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E03" w:rsidRPr="00C1701C" w:rsidRDefault="00985E03"/>
    <w:p w:rsidR="00985E03" w:rsidRPr="00C1701C" w:rsidRDefault="00985E03" w:rsidP="00421957">
      <w:pPr>
        <w:adjustRightInd w:val="0"/>
        <w:snapToGrid w:val="0"/>
        <w:spacing w:after="120"/>
        <w:rPr>
          <w:snapToGrid w:val="0"/>
        </w:rPr>
      </w:pPr>
      <w:r w:rsidRPr="00C1701C">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C1701C">
        <w:rPr>
          <w:noProof/>
          <w:sz w:val="20"/>
        </w:rPr>
        <w:pict>
          <v:shapetype id="_x0000_t202" coordsize="21600,21600" o:spt="202" path="m,l,21600r21600,l21600,xe">
            <v:stroke joinstyle="miter"/>
            <v:path gradientshapeok="t" o:connecttype="rect"/>
          </v:shapetype>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AA0C64" w:rsidRDefault="00AA0C64">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sidRPr="00C1701C">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AA0C64" w:rsidRDefault="00AA0C64">
                  <w:pPr>
                    <w:rPr>
                      <w:rFonts w:ascii="Arial" w:hAnsi="Arial" w:cs="Arial"/>
                      <w:b/>
                      <w:bCs/>
                      <w:sz w:val="28"/>
                      <w:lang w:val="es-ES_tradnl"/>
                    </w:rPr>
                  </w:pPr>
                  <w:r w:rsidRPr="006E71C7">
                    <w:rPr>
                      <w:rFonts w:ascii="Arial" w:hAnsi="Arial" w:cs="Arial"/>
                      <w:b/>
                      <w:bCs/>
                      <w:sz w:val="28"/>
                      <w:lang w:val="es-ES_tradnl"/>
                    </w:rPr>
                    <w:t>NATIONS UNIES</w:t>
                  </w:r>
                </w:p>
              </w:txbxContent>
            </v:textbox>
            <w10:wrap anchorx="page" anchory="page"/>
            <w10:anchorlock/>
          </v:shape>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AF45BE" w:rsidRPr="00C1701C" w:rsidTr="00247BD0">
        <w:tc>
          <w:tcPr>
            <w:tcW w:w="1530" w:type="dxa"/>
          </w:tcPr>
          <w:p w:rsidR="00AF45BE" w:rsidRPr="00C1701C" w:rsidRDefault="00AF45BE" w:rsidP="00247BD0">
            <w:pPr>
              <w:pBdr>
                <w:top w:val="single" w:sz="6" w:space="0" w:color="FFFFFF"/>
                <w:left w:val="single" w:sz="6" w:space="0" w:color="FFFFFF"/>
                <w:bottom w:val="single" w:sz="6" w:space="0" w:color="FFFFFF"/>
                <w:right w:val="single" w:sz="6" w:space="0" w:color="FFFFFF"/>
              </w:pBdr>
            </w:pPr>
            <w:r w:rsidRPr="00C1701C">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65.25pt" o:ole="" fillcolor="window">
                  <v:imagedata r:id="rId7" o:title="" croptop="-60f" cropbottom="-60f" cropleft="-1284f" cropright="-1284f"/>
                </v:shape>
                <o:OLEObject Type="Embed" ProgID="Word.Picture.8" ShapeID="_x0000_i1025" DrawAspect="Content" ObjectID="_1394717853" r:id="rId8"/>
              </w:object>
            </w:r>
          </w:p>
          <w:p w:rsidR="00AF45BE" w:rsidRPr="00C1701C" w:rsidRDefault="00AF45BE" w:rsidP="00247BD0">
            <w:pPr>
              <w:tabs>
                <w:tab w:val="right" w:pos="3195"/>
              </w:tabs>
              <w:spacing w:after="58"/>
              <w:ind w:right="228" w:hanging="1"/>
              <w:rPr>
                <w:rFonts w:ascii="Courier New" w:hAnsi="Courier New"/>
                <w:sz w:val="20"/>
              </w:rPr>
            </w:pPr>
            <w:r w:rsidRPr="00C1701C">
              <w:rPr>
                <w:noProof/>
                <w:lang w:eastAsia="en-GB"/>
              </w:rPr>
              <w:pict>
                <v:rect id="_x0000_s1033" style="position:absolute;margin-left:-4.05pt;margin-top:119.65pt;width:467.7pt;height:4.25pt;z-index:-1;mso-position-horizontal-relative:margin;mso-position-vertical-relative:page" fillcolor="black" stroked="f" strokeweight="0">
                  <v:fill color2="black"/>
                  <w10:wrap anchorx="margin" anchory="page"/>
                  <w10:anchorlock/>
                </v:rect>
              </w:pict>
            </w:r>
          </w:p>
        </w:tc>
        <w:tc>
          <w:tcPr>
            <w:tcW w:w="4534" w:type="dxa"/>
          </w:tcPr>
          <w:p w:rsidR="00AF45BE" w:rsidRPr="00C1701C" w:rsidRDefault="00AF45BE" w:rsidP="00247BD0">
            <w:pPr>
              <w:tabs>
                <w:tab w:val="right" w:pos="3195"/>
              </w:tabs>
              <w:spacing w:after="58"/>
              <w:ind w:right="228" w:hanging="1"/>
              <w:rPr>
                <w:rFonts w:ascii="Arial" w:hAnsi="Arial"/>
                <w:b/>
                <w:sz w:val="20"/>
              </w:rPr>
            </w:pPr>
            <w:r w:rsidRPr="00C1701C">
              <w:rPr>
                <w:rFonts w:ascii="Arial" w:hAnsi="Arial"/>
                <w:b/>
                <w:sz w:val="32"/>
              </w:rPr>
              <w:t>Convention relative</w:t>
            </w:r>
            <w:r w:rsidRPr="00C1701C">
              <w:rPr>
                <w:rFonts w:ascii="Arial" w:hAnsi="Arial"/>
                <w:b/>
                <w:sz w:val="32"/>
              </w:rPr>
              <w:br/>
              <w:t>aux droits de l</w:t>
            </w:r>
            <w:r w:rsidR="00AA0C64">
              <w:rPr>
                <w:rFonts w:ascii="Arial" w:hAnsi="Arial"/>
                <w:b/>
                <w:sz w:val="32"/>
              </w:rPr>
              <w:t>’</w:t>
            </w:r>
            <w:r w:rsidRPr="00C1701C">
              <w:rPr>
                <w:rFonts w:ascii="Arial" w:hAnsi="Arial"/>
                <w:b/>
                <w:sz w:val="32"/>
              </w:rPr>
              <w:t>enfant</w:t>
            </w:r>
          </w:p>
        </w:tc>
        <w:tc>
          <w:tcPr>
            <w:tcW w:w="3402" w:type="dxa"/>
          </w:tcPr>
          <w:p w:rsidR="00AF45BE" w:rsidRPr="00C1701C" w:rsidRDefault="00AF45BE" w:rsidP="00247BD0">
            <w:pPr>
              <w:tabs>
                <w:tab w:val="right" w:pos="3195"/>
              </w:tabs>
              <w:spacing w:after="240"/>
              <w:ind w:right="227"/>
            </w:pPr>
            <w:r w:rsidRPr="00C1701C">
              <w:t>Distr.</w:t>
            </w:r>
            <w:r w:rsidRPr="00C1701C">
              <w:br/>
              <w:t>GÉNÉRALE</w:t>
            </w:r>
          </w:p>
          <w:p w:rsidR="00AF45BE" w:rsidRPr="00C1701C" w:rsidRDefault="00AF45BE" w:rsidP="00247BD0">
            <w:pPr>
              <w:tabs>
                <w:tab w:val="right" w:pos="3195"/>
              </w:tabs>
              <w:spacing w:after="240"/>
              <w:ind w:right="227"/>
            </w:pPr>
            <w:r w:rsidRPr="00C1701C">
              <w:rPr>
                <w:snapToGrid w:val="0"/>
              </w:rPr>
              <w:t>CRC/C/BOL/4</w:t>
            </w:r>
            <w:r w:rsidRPr="00C1701C">
              <w:rPr>
                <w:snapToGrid w:val="0"/>
              </w:rPr>
              <w:br/>
              <w:t>25 mars 2009</w:t>
            </w:r>
          </w:p>
          <w:p w:rsidR="00AF45BE" w:rsidRPr="00C1701C" w:rsidRDefault="00AF45BE" w:rsidP="00247BD0">
            <w:pPr>
              <w:tabs>
                <w:tab w:val="right" w:pos="3195"/>
              </w:tabs>
              <w:spacing w:after="240"/>
              <w:ind w:right="227"/>
            </w:pPr>
            <w:r w:rsidRPr="00C1701C">
              <w:t>FRANÇAIS</w:t>
            </w:r>
            <w:r w:rsidRPr="00C1701C">
              <w:br/>
              <w:t>Original: ESPAGNOL</w:t>
            </w:r>
          </w:p>
        </w:tc>
      </w:tr>
    </w:tbl>
    <w:p w:rsidR="00AF45BE" w:rsidRPr="00C1701C" w:rsidRDefault="00AF45BE" w:rsidP="00D14785">
      <w:pPr>
        <w:adjustRightInd w:val="0"/>
        <w:snapToGrid w:val="0"/>
        <w:spacing w:after="120"/>
        <w:rPr>
          <w:snapToGrid w:val="0"/>
        </w:rPr>
      </w:pPr>
    </w:p>
    <w:p w:rsidR="00D14785" w:rsidRPr="00C1701C" w:rsidRDefault="00D14785" w:rsidP="00D14785">
      <w:pPr>
        <w:spacing w:before="120" w:after="240"/>
        <w:rPr>
          <w:b/>
          <w:bCs/>
        </w:rPr>
      </w:pPr>
      <w:r w:rsidRPr="00C1701C">
        <w:rPr>
          <w:b/>
          <w:bCs/>
        </w:rPr>
        <w:t>COMITÉ DES DROITS DE L</w:t>
      </w:r>
      <w:r w:rsidR="00AA0C64">
        <w:rPr>
          <w:b/>
          <w:bCs/>
        </w:rPr>
        <w:t>’</w:t>
      </w:r>
      <w:r w:rsidRPr="00C1701C">
        <w:rPr>
          <w:b/>
          <w:bCs/>
        </w:rPr>
        <w:t>ENFANT</w:t>
      </w:r>
    </w:p>
    <w:p w:rsidR="00D14785" w:rsidRPr="00C1701C" w:rsidRDefault="00D14785" w:rsidP="00D14785">
      <w:pPr>
        <w:spacing w:after="360"/>
        <w:jc w:val="center"/>
        <w:rPr>
          <w:b/>
          <w:bCs/>
        </w:rPr>
      </w:pPr>
      <w:r w:rsidRPr="00C1701C">
        <w:rPr>
          <w:b/>
          <w:bCs/>
        </w:rPr>
        <w:t xml:space="preserve">EXAMEN DES RAPPORTS PRÉSENTÉS PAR LES ÉTATS PARTIES </w:t>
      </w:r>
      <w:r w:rsidRPr="00C1701C">
        <w:rPr>
          <w:b/>
          <w:bCs/>
        </w:rPr>
        <w:br/>
        <w:t>EN APPLICATION DE L</w:t>
      </w:r>
      <w:r w:rsidR="00AA0C64">
        <w:rPr>
          <w:b/>
          <w:bCs/>
        </w:rPr>
        <w:t>’</w:t>
      </w:r>
      <w:r w:rsidRPr="00C1701C">
        <w:rPr>
          <w:b/>
          <w:bCs/>
        </w:rPr>
        <w:t>ARTICLE 44 DE LA CONVENTION</w:t>
      </w:r>
    </w:p>
    <w:p w:rsidR="00985E03" w:rsidRPr="00C1701C" w:rsidRDefault="00BA016E" w:rsidP="00985E03">
      <w:pPr>
        <w:adjustRightInd w:val="0"/>
        <w:snapToGrid w:val="0"/>
        <w:spacing w:after="240"/>
        <w:jc w:val="center"/>
        <w:rPr>
          <w:b/>
          <w:bCs/>
          <w:snapToGrid w:val="0"/>
        </w:rPr>
      </w:pPr>
      <w:r w:rsidRPr="00C1701C">
        <w:rPr>
          <w:b/>
          <w:bCs/>
          <w:snapToGrid w:val="0"/>
        </w:rPr>
        <w:t xml:space="preserve">Quatrièmes rapports périodiques que les États parties </w:t>
      </w:r>
      <w:r w:rsidRPr="00C1701C">
        <w:rPr>
          <w:b/>
          <w:bCs/>
          <w:snapToGrid w:val="0"/>
        </w:rPr>
        <w:br/>
        <w:t>devaient présenter en 2007</w:t>
      </w:r>
    </w:p>
    <w:p w:rsidR="00985E03" w:rsidRPr="00C1701C" w:rsidRDefault="00985E03" w:rsidP="00D14785">
      <w:pPr>
        <w:adjustRightInd w:val="0"/>
        <w:snapToGrid w:val="0"/>
        <w:spacing w:after="360"/>
        <w:jc w:val="center"/>
        <w:rPr>
          <w:b/>
          <w:bCs/>
          <w:snapToGrid w:val="0"/>
          <w:vertAlign w:val="superscript"/>
        </w:rPr>
      </w:pPr>
      <w:r w:rsidRPr="00C1701C">
        <w:rPr>
          <w:b/>
          <w:bCs/>
          <w:snapToGrid w:val="0"/>
        </w:rPr>
        <w:t>BOLIVI</w:t>
      </w:r>
      <w:r w:rsidR="00D14785" w:rsidRPr="00C1701C">
        <w:rPr>
          <w:b/>
          <w:bCs/>
          <w:snapToGrid w:val="0"/>
        </w:rPr>
        <w:t>E</w:t>
      </w:r>
      <w:r w:rsidRPr="00C1701C">
        <w:rPr>
          <w:b/>
          <w:snapToGrid w:val="0"/>
          <w:vertAlign w:val="superscript"/>
        </w:rPr>
        <w:footnoteReference w:customMarkFollows="1" w:id="1"/>
        <w:t>*</w:t>
      </w:r>
    </w:p>
    <w:p w:rsidR="00985E03" w:rsidRPr="00C1701C" w:rsidRDefault="00985E03" w:rsidP="00D14785">
      <w:pPr>
        <w:adjustRightInd w:val="0"/>
        <w:snapToGrid w:val="0"/>
        <w:spacing w:after="240"/>
        <w:jc w:val="right"/>
        <w:rPr>
          <w:snapToGrid w:val="0"/>
        </w:rPr>
      </w:pPr>
      <w:r w:rsidRPr="00C1701C">
        <w:rPr>
          <w:snapToGrid w:val="0"/>
        </w:rPr>
        <w:t xml:space="preserve">[20 </w:t>
      </w:r>
      <w:r w:rsidR="00D14785" w:rsidRPr="00C1701C">
        <w:rPr>
          <w:snapToGrid w:val="0"/>
        </w:rPr>
        <w:t xml:space="preserve">février </w:t>
      </w:r>
      <w:r w:rsidRPr="00C1701C">
        <w:rPr>
          <w:snapToGrid w:val="0"/>
        </w:rPr>
        <w:t>2008]</w:t>
      </w:r>
    </w:p>
    <w:p w:rsidR="00985E03" w:rsidRPr="00C1701C" w:rsidRDefault="00985E03" w:rsidP="00985E03">
      <w:pPr>
        <w:adjustRightInd w:val="0"/>
        <w:snapToGrid w:val="0"/>
        <w:spacing w:after="240"/>
        <w:rPr>
          <w:snapToGrid w:val="0"/>
        </w:rPr>
      </w:pPr>
    </w:p>
    <w:p w:rsidR="00985E03" w:rsidRPr="00C1701C" w:rsidRDefault="00985E03" w:rsidP="00985E03">
      <w:pPr>
        <w:adjustRightInd w:val="0"/>
        <w:snapToGrid w:val="0"/>
        <w:spacing w:after="240"/>
        <w:rPr>
          <w:snapToGrid w:val="0"/>
        </w:rPr>
      </w:pPr>
    </w:p>
    <w:p w:rsidR="0012342C" w:rsidRPr="00C1701C" w:rsidRDefault="00985E03" w:rsidP="00D1478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rPr>
          <w:snapToGrid w:val="0"/>
        </w:rPr>
      </w:pPr>
      <w:r w:rsidRPr="00C1701C">
        <w:rPr>
          <w:snapToGrid w:val="0"/>
        </w:rPr>
        <w:br w:type="page"/>
      </w:r>
      <w:r w:rsidR="00D14785" w:rsidRPr="00C1701C">
        <w:rPr>
          <w:b/>
          <w:snapToGrid w:val="0"/>
        </w:rPr>
        <w:t>TABLE DES MATIÈRES</w:t>
      </w:r>
    </w:p>
    <w:p w:rsidR="0012342C" w:rsidRPr="00C1701C" w:rsidRDefault="0012342C" w:rsidP="008450BA">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right"/>
        <w:rPr>
          <w:i/>
          <w:snapToGrid w:val="0"/>
        </w:rPr>
      </w:pPr>
      <w:r w:rsidRPr="00C1701C">
        <w:rPr>
          <w:i/>
          <w:snapToGrid w:val="0"/>
        </w:rPr>
        <w:t>P</w:t>
      </w:r>
      <w:r w:rsidR="008450BA" w:rsidRPr="00C1701C">
        <w:rPr>
          <w:i/>
          <w:snapToGrid w:val="0"/>
        </w:rPr>
        <w:t>aragraphes</w:t>
      </w:r>
      <w:r w:rsidRPr="00C1701C">
        <w:rPr>
          <w:i/>
          <w:snapToGrid w:val="0"/>
        </w:rPr>
        <w:t xml:space="preserve">     P</w:t>
      </w:r>
      <w:r w:rsidR="008450BA" w:rsidRPr="00C1701C">
        <w:rPr>
          <w:i/>
          <w:snapToGrid w:val="0"/>
        </w:rPr>
        <w:t>age</w:t>
      </w:r>
    </w:p>
    <w:p w:rsidR="0012342C" w:rsidRPr="00C1701C" w:rsidRDefault="0012342C" w:rsidP="008450BA">
      <w:pPr>
        <w:tabs>
          <w:tab w:val="right" w:pos="567"/>
          <w:tab w:val="left" w:pos="850"/>
          <w:tab w:val="left" w:pos="1304"/>
          <w:tab w:val="left" w:pos="1701"/>
          <w:tab w:val="right" w:leader="dot" w:pos="7285"/>
          <w:tab w:val="right" w:pos="7835"/>
          <w:tab w:val="center" w:pos="7920"/>
          <w:tab w:val="right" w:pos="8357"/>
          <w:tab w:val="right" w:pos="9240"/>
        </w:tabs>
        <w:adjustRightInd w:val="0"/>
        <w:snapToGrid w:val="0"/>
        <w:spacing w:after="240"/>
        <w:ind w:left="850" w:hanging="850"/>
        <w:rPr>
          <w:snapToGrid w:val="0"/>
        </w:rPr>
      </w:pPr>
      <w:r w:rsidRPr="00C1701C">
        <w:rPr>
          <w:snapToGrid w:val="0"/>
        </w:rPr>
        <w:tab/>
        <w:t>I.</w:t>
      </w:r>
      <w:r w:rsidRPr="00C1701C">
        <w:rPr>
          <w:snapToGrid w:val="0"/>
        </w:rPr>
        <w:tab/>
      </w:r>
      <w:r w:rsidR="00487038" w:rsidRPr="00C1701C">
        <w:rPr>
          <w:snapToGrid w:val="0"/>
        </w:rPr>
        <w:t xml:space="preserve">RÉPONSES AUX OBSERVATIONS ET RECOMMANDATIONS </w:t>
      </w:r>
      <w:r w:rsidR="00487038" w:rsidRPr="00C1701C">
        <w:rPr>
          <w:snapToGrid w:val="0"/>
        </w:rPr>
        <w:br/>
        <w:t xml:space="preserve">DU COMITÉ CONCERNANT LE TROISIÈME RAPPORT </w:t>
      </w:r>
      <w:r w:rsidR="00487038" w:rsidRPr="00C1701C">
        <w:rPr>
          <w:snapToGrid w:val="0"/>
        </w:rPr>
        <w:br/>
        <w:t>DE LA BOLIVIE</w:t>
      </w:r>
      <w:r w:rsidR="00DC48F3" w:rsidRPr="00C1701C">
        <w:rPr>
          <w:snapToGrid w:val="0"/>
        </w:rPr>
        <w:tab/>
      </w:r>
      <w:r w:rsidR="00DC48F3" w:rsidRPr="00C1701C">
        <w:rPr>
          <w:snapToGrid w:val="0"/>
        </w:rPr>
        <w:tab/>
        <w:t>1</w:t>
      </w:r>
      <w:r w:rsidR="00DC48F3" w:rsidRPr="00C1701C">
        <w:rPr>
          <w:snapToGrid w:val="0"/>
        </w:rPr>
        <w:tab/>
        <w:t>-</w:t>
      </w:r>
      <w:r w:rsidR="00DC48F3" w:rsidRPr="00C1701C">
        <w:rPr>
          <w:snapToGrid w:val="0"/>
        </w:rPr>
        <w:tab/>
        <w:t>116</w:t>
      </w:r>
      <w:r w:rsidR="00DC48F3" w:rsidRPr="00C1701C">
        <w:rPr>
          <w:snapToGrid w:val="0"/>
        </w:rPr>
        <w:tab/>
      </w:r>
      <w:r w:rsidR="006E5B34" w:rsidRPr="00C1701C">
        <w:rPr>
          <w:snapToGrid w:val="0"/>
        </w:rPr>
        <w:t>4</w:t>
      </w:r>
    </w:p>
    <w:p w:rsidR="00DC48F3" w:rsidRPr="00C1701C" w:rsidRDefault="00DC48F3" w:rsidP="008450BA">
      <w:pPr>
        <w:tabs>
          <w:tab w:val="right" w:pos="567"/>
          <w:tab w:val="left" w:pos="850"/>
          <w:tab w:val="left" w:pos="1304"/>
          <w:tab w:val="left" w:pos="1526"/>
          <w:tab w:val="right" w:leader="dot" w:pos="7285"/>
          <w:tab w:val="right" w:pos="7835"/>
          <w:tab w:val="center" w:pos="7920"/>
          <w:tab w:val="right" w:pos="8357"/>
          <w:tab w:val="right" w:pos="9240"/>
        </w:tabs>
        <w:adjustRightInd w:val="0"/>
        <w:snapToGrid w:val="0"/>
        <w:spacing w:after="240"/>
        <w:ind w:left="850" w:hanging="850"/>
        <w:rPr>
          <w:snapToGrid w:val="0"/>
        </w:rPr>
      </w:pPr>
      <w:r w:rsidRPr="00C1701C">
        <w:rPr>
          <w:snapToGrid w:val="0"/>
        </w:rPr>
        <w:tab/>
        <w:t>II.</w:t>
      </w:r>
      <w:r w:rsidRPr="00C1701C">
        <w:rPr>
          <w:snapToGrid w:val="0"/>
        </w:rPr>
        <w:tab/>
      </w:r>
      <w:r w:rsidR="00F775CD" w:rsidRPr="00C1701C">
        <w:rPr>
          <w:snapToGrid w:val="0"/>
        </w:rPr>
        <w:t xml:space="preserve">QUATRIÈME RAPPORT DU COMITÉ DES DROITS </w:t>
      </w:r>
      <w:r w:rsidR="00F775CD" w:rsidRPr="00C1701C">
        <w:rPr>
          <w:snapToGrid w:val="0"/>
        </w:rPr>
        <w:br/>
        <w:t>DE L</w:t>
      </w:r>
      <w:r w:rsidR="00AA0C64">
        <w:rPr>
          <w:snapToGrid w:val="0"/>
        </w:rPr>
        <w:t>’</w:t>
      </w:r>
      <w:r w:rsidR="00F775CD" w:rsidRPr="00C1701C">
        <w:rPr>
          <w:snapToGrid w:val="0"/>
        </w:rPr>
        <w:t>ENFANT</w:t>
      </w:r>
      <w:r w:rsidR="0085300F" w:rsidRPr="00C1701C">
        <w:rPr>
          <w:snapToGrid w:val="0"/>
        </w:rPr>
        <w:tab/>
      </w:r>
      <w:r w:rsidRPr="00C1701C">
        <w:rPr>
          <w:snapToGrid w:val="0"/>
        </w:rPr>
        <w:tab/>
        <w:t>117</w:t>
      </w:r>
      <w:r w:rsidRPr="00C1701C">
        <w:rPr>
          <w:snapToGrid w:val="0"/>
        </w:rPr>
        <w:tab/>
        <w:t>-</w:t>
      </w:r>
      <w:r w:rsidRPr="00C1701C">
        <w:rPr>
          <w:snapToGrid w:val="0"/>
        </w:rPr>
        <w:tab/>
        <w:t>358</w:t>
      </w:r>
      <w:r w:rsidRPr="00C1701C">
        <w:rPr>
          <w:snapToGrid w:val="0"/>
        </w:rPr>
        <w:tab/>
      </w:r>
      <w:r w:rsidR="006E5B34" w:rsidRPr="00C1701C">
        <w:rPr>
          <w:snapToGrid w:val="0"/>
        </w:rPr>
        <w:t>3</w:t>
      </w:r>
      <w:r w:rsidR="00E01C55" w:rsidRPr="00C1701C">
        <w:rPr>
          <w:snapToGrid w:val="0"/>
        </w:rPr>
        <w:t>2</w:t>
      </w:r>
    </w:p>
    <w:p w:rsidR="00DC48F3" w:rsidRPr="00C1701C" w:rsidRDefault="00DC48F3" w:rsidP="008450BA">
      <w:pPr>
        <w:tabs>
          <w:tab w:val="right" w:pos="567"/>
          <w:tab w:val="left" w:pos="850"/>
          <w:tab w:val="left" w:pos="1304"/>
          <w:tab w:val="left" w:pos="1701"/>
          <w:tab w:val="right" w:leader="dot" w:pos="7285"/>
          <w:tab w:val="right" w:pos="7835"/>
          <w:tab w:val="center" w:pos="7920"/>
          <w:tab w:val="right" w:pos="8357"/>
          <w:tab w:val="right" w:pos="9240"/>
        </w:tabs>
        <w:adjustRightInd w:val="0"/>
        <w:snapToGrid w:val="0"/>
        <w:spacing w:after="240"/>
        <w:ind w:left="850" w:hanging="850"/>
        <w:rPr>
          <w:snapToGrid w:val="0"/>
        </w:rPr>
      </w:pPr>
      <w:r w:rsidRPr="00C1701C">
        <w:rPr>
          <w:snapToGrid w:val="0"/>
        </w:rPr>
        <w:tab/>
      </w:r>
      <w:r w:rsidRPr="00C1701C">
        <w:rPr>
          <w:snapToGrid w:val="0"/>
        </w:rPr>
        <w:tab/>
        <w:t>A.</w:t>
      </w:r>
      <w:r w:rsidRPr="00C1701C">
        <w:rPr>
          <w:snapToGrid w:val="0"/>
        </w:rPr>
        <w:tab/>
      </w:r>
      <w:r w:rsidR="00F775CD" w:rsidRPr="00C1701C">
        <w:rPr>
          <w:bCs/>
          <w:snapToGrid w:val="0"/>
        </w:rPr>
        <w:t>Bolivie: Aspects généraux</w:t>
      </w:r>
      <w:r w:rsidRPr="00C1701C">
        <w:rPr>
          <w:snapToGrid w:val="0"/>
        </w:rPr>
        <w:tab/>
      </w:r>
      <w:r w:rsidRPr="00C1701C">
        <w:rPr>
          <w:snapToGrid w:val="0"/>
        </w:rPr>
        <w:tab/>
        <w:t>117</w:t>
      </w:r>
      <w:r w:rsidRPr="00C1701C">
        <w:rPr>
          <w:snapToGrid w:val="0"/>
        </w:rPr>
        <w:tab/>
        <w:t>-</w:t>
      </w:r>
      <w:r w:rsidRPr="00C1701C">
        <w:rPr>
          <w:snapToGrid w:val="0"/>
        </w:rPr>
        <w:tab/>
        <w:t>172</w:t>
      </w:r>
      <w:r w:rsidRPr="00C1701C">
        <w:rPr>
          <w:snapToGrid w:val="0"/>
        </w:rPr>
        <w:tab/>
      </w:r>
      <w:r w:rsidR="006E5B34" w:rsidRPr="00C1701C">
        <w:rPr>
          <w:snapToGrid w:val="0"/>
        </w:rPr>
        <w:t>3</w:t>
      </w:r>
      <w:r w:rsidR="00E01C55" w:rsidRPr="00C1701C">
        <w:rPr>
          <w:snapToGrid w:val="0"/>
        </w:rPr>
        <w:t>2</w:t>
      </w:r>
    </w:p>
    <w:p w:rsidR="00DC48F3" w:rsidRPr="00C1701C" w:rsidRDefault="00DC48F3" w:rsidP="008450BA">
      <w:pPr>
        <w:tabs>
          <w:tab w:val="right" w:pos="567"/>
          <w:tab w:val="left" w:pos="850"/>
          <w:tab w:val="left" w:pos="1304"/>
          <w:tab w:val="left" w:pos="1701"/>
          <w:tab w:val="right" w:leader="dot" w:pos="7285"/>
          <w:tab w:val="right" w:pos="7835"/>
          <w:tab w:val="center" w:pos="7920"/>
          <w:tab w:val="right" w:pos="8357"/>
          <w:tab w:val="right" w:pos="9240"/>
        </w:tabs>
        <w:adjustRightInd w:val="0"/>
        <w:snapToGrid w:val="0"/>
        <w:spacing w:after="240"/>
        <w:ind w:left="850" w:hanging="850"/>
        <w:rPr>
          <w:bCs/>
          <w:snapToGrid w:val="0"/>
        </w:rPr>
      </w:pPr>
      <w:r w:rsidRPr="00C1701C">
        <w:rPr>
          <w:snapToGrid w:val="0"/>
        </w:rPr>
        <w:tab/>
      </w:r>
      <w:r w:rsidRPr="00C1701C">
        <w:rPr>
          <w:snapToGrid w:val="0"/>
        </w:rPr>
        <w:tab/>
        <w:t>B.</w:t>
      </w:r>
      <w:r w:rsidRPr="00C1701C">
        <w:rPr>
          <w:snapToGrid w:val="0"/>
        </w:rPr>
        <w:tab/>
      </w:r>
      <w:r w:rsidR="001B3F62" w:rsidRPr="00C1701C">
        <w:rPr>
          <w:bCs/>
          <w:snapToGrid w:val="0"/>
        </w:rPr>
        <w:t>Mesures générales d</w:t>
      </w:r>
      <w:r w:rsidR="00AA0C64">
        <w:rPr>
          <w:bCs/>
          <w:snapToGrid w:val="0"/>
        </w:rPr>
        <w:t>’</w:t>
      </w:r>
      <w:r w:rsidR="001B3F62" w:rsidRPr="00C1701C">
        <w:rPr>
          <w:bCs/>
          <w:snapToGrid w:val="0"/>
        </w:rPr>
        <w:t>application</w:t>
      </w:r>
      <w:r w:rsidRPr="00C1701C">
        <w:rPr>
          <w:bCs/>
          <w:snapToGrid w:val="0"/>
        </w:rPr>
        <w:tab/>
      </w:r>
      <w:r w:rsidRPr="00C1701C">
        <w:rPr>
          <w:bCs/>
          <w:snapToGrid w:val="0"/>
        </w:rPr>
        <w:tab/>
        <w:t>173</w:t>
      </w:r>
      <w:r w:rsidRPr="00C1701C">
        <w:rPr>
          <w:bCs/>
          <w:snapToGrid w:val="0"/>
        </w:rPr>
        <w:tab/>
        <w:t>-</w:t>
      </w:r>
      <w:r w:rsidRPr="00C1701C">
        <w:rPr>
          <w:bCs/>
          <w:snapToGrid w:val="0"/>
        </w:rPr>
        <w:tab/>
        <w:t>191</w:t>
      </w:r>
      <w:r w:rsidRPr="00C1701C">
        <w:rPr>
          <w:bCs/>
          <w:snapToGrid w:val="0"/>
        </w:rPr>
        <w:tab/>
      </w:r>
      <w:r w:rsidR="006E5B34" w:rsidRPr="00C1701C">
        <w:rPr>
          <w:bCs/>
          <w:snapToGrid w:val="0"/>
        </w:rPr>
        <w:t>4</w:t>
      </w:r>
      <w:r w:rsidR="001B3F62" w:rsidRPr="00C1701C">
        <w:rPr>
          <w:bCs/>
          <w:snapToGrid w:val="0"/>
        </w:rPr>
        <w:t>1</w:t>
      </w:r>
    </w:p>
    <w:p w:rsidR="00DC48F3" w:rsidRPr="00C1701C" w:rsidRDefault="00DC48F3" w:rsidP="008450BA">
      <w:pPr>
        <w:tabs>
          <w:tab w:val="right" w:pos="567"/>
          <w:tab w:val="left" w:pos="850"/>
          <w:tab w:val="left" w:pos="1304"/>
          <w:tab w:val="left" w:pos="1526"/>
          <w:tab w:val="right" w:leader="dot" w:pos="7285"/>
          <w:tab w:val="right" w:pos="7835"/>
          <w:tab w:val="center" w:pos="7920"/>
          <w:tab w:val="right" w:pos="8357"/>
          <w:tab w:val="right" w:pos="9240"/>
        </w:tabs>
        <w:adjustRightInd w:val="0"/>
        <w:snapToGrid w:val="0"/>
        <w:spacing w:after="240"/>
        <w:ind w:left="850" w:hanging="850"/>
        <w:rPr>
          <w:snapToGrid w:val="0"/>
        </w:rPr>
      </w:pPr>
      <w:r w:rsidRPr="00C1701C">
        <w:rPr>
          <w:bCs/>
          <w:snapToGrid w:val="0"/>
        </w:rPr>
        <w:tab/>
      </w:r>
      <w:r w:rsidRPr="00C1701C">
        <w:rPr>
          <w:bCs/>
          <w:snapToGrid w:val="0"/>
        </w:rPr>
        <w:tab/>
        <w:t>C.</w:t>
      </w:r>
      <w:r w:rsidRPr="00C1701C">
        <w:rPr>
          <w:bCs/>
          <w:snapToGrid w:val="0"/>
        </w:rPr>
        <w:tab/>
      </w:r>
      <w:r w:rsidR="00FD0DCF" w:rsidRPr="00C1701C">
        <w:rPr>
          <w:snapToGrid w:val="0"/>
        </w:rPr>
        <w:t>Définition de l</w:t>
      </w:r>
      <w:r w:rsidR="00AA0C64">
        <w:rPr>
          <w:snapToGrid w:val="0"/>
        </w:rPr>
        <w:t>’</w:t>
      </w:r>
      <w:r w:rsidR="00FD0DCF" w:rsidRPr="00C1701C">
        <w:rPr>
          <w:snapToGrid w:val="0"/>
        </w:rPr>
        <w:t>enfant</w:t>
      </w:r>
      <w:r w:rsidRPr="00C1701C">
        <w:rPr>
          <w:snapToGrid w:val="0"/>
        </w:rPr>
        <w:tab/>
      </w:r>
      <w:r w:rsidRPr="00C1701C">
        <w:rPr>
          <w:snapToGrid w:val="0"/>
        </w:rPr>
        <w:tab/>
        <w:t>192</w:t>
      </w:r>
      <w:r w:rsidRPr="00C1701C">
        <w:rPr>
          <w:snapToGrid w:val="0"/>
        </w:rPr>
        <w:tab/>
        <w:t>-</w:t>
      </w:r>
      <w:r w:rsidRPr="00C1701C">
        <w:rPr>
          <w:snapToGrid w:val="0"/>
        </w:rPr>
        <w:tab/>
        <w:t>195</w:t>
      </w:r>
      <w:r w:rsidRPr="00C1701C">
        <w:rPr>
          <w:snapToGrid w:val="0"/>
        </w:rPr>
        <w:tab/>
      </w:r>
      <w:r w:rsidR="006E5B34" w:rsidRPr="00C1701C">
        <w:rPr>
          <w:snapToGrid w:val="0"/>
        </w:rPr>
        <w:t>4</w:t>
      </w:r>
      <w:r w:rsidR="00FD0DCF" w:rsidRPr="00C1701C">
        <w:rPr>
          <w:snapToGrid w:val="0"/>
        </w:rPr>
        <w:t>5</w:t>
      </w:r>
    </w:p>
    <w:p w:rsidR="00DC48F3" w:rsidRPr="00C1701C" w:rsidRDefault="00DC48F3" w:rsidP="008450BA">
      <w:pPr>
        <w:tabs>
          <w:tab w:val="right" w:pos="567"/>
          <w:tab w:val="left" w:pos="850"/>
          <w:tab w:val="left" w:pos="1304"/>
          <w:tab w:val="left" w:pos="1701"/>
          <w:tab w:val="right" w:leader="dot" w:pos="7285"/>
          <w:tab w:val="right" w:pos="7835"/>
          <w:tab w:val="center" w:pos="7920"/>
          <w:tab w:val="right" w:pos="8357"/>
          <w:tab w:val="right" w:pos="9240"/>
        </w:tabs>
        <w:adjustRightInd w:val="0"/>
        <w:snapToGrid w:val="0"/>
        <w:spacing w:after="240"/>
        <w:ind w:left="850" w:hanging="850"/>
        <w:rPr>
          <w:snapToGrid w:val="0"/>
        </w:rPr>
      </w:pPr>
      <w:r w:rsidRPr="00C1701C">
        <w:rPr>
          <w:snapToGrid w:val="0"/>
        </w:rPr>
        <w:tab/>
      </w:r>
      <w:r w:rsidRPr="00C1701C">
        <w:rPr>
          <w:snapToGrid w:val="0"/>
        </w:rPr>
        <w:tab/>
        <w:t>D.</w:t>
      </w:r>
      <w:r w:rsidRPr="00C1701C">
        <w:rPr>
          <w:snapToGrid w:val="0"/>
        </w:rPr>
        <w:tab/>
        <w:t>Princip</w:t>
      </w:r>
      <w:r w:rsidR="00C4677D" w:rsidRPr="00C1701C">
        <w:rPr>
          <w:snapToGrid w:val="0"/>
        </w:rPr>
        <w:t>es généraux</w:t>
      </w:r>
      <w:r w:rsidRPr="00C1701C">
        <w:rPr>
          <w:snapToGrid w:val="0"/>
        </w:rPr>
        <w:tab/>
      </w:r>
      <w:r w:rsidRPr="00C1701C">
        <w:rPr>
          <w:snapToGrid w:val="0"/>
        </w:rPr>
        <w:tab/>
        <w:t>196</w:t>
      </w:r>
      <w:r w:rsidR="006E5B34" w:rsidRPr="00C1701C">
        <w:rPr>
          <w:snapToGrid w:val="0"/>
        </w:rPr>
        <w:tab/>
        <w:t>-</w:t>
      </w:r>
      <w:r w:rsidR="007D4D8A" w:rsidRPr="00C1701C">
        <w:rPr>
          <w:snapToGrid w:val="0"/>
        </w:rPr>
        <w:tab/>
      </w:r>
      <w:r w:rsidR="006E5B34" w:rsidRPr="00C1701C">
        <w:rPr>
          <w:snapToGrid w:val="0"/>
        </w:rPr>
        <w:t>209</w:t>
      </w:r>
      <w:r w:rsidRPr="00C1701C">
        <w:rPr>
          <w:snapToGrid w:val="0"/>
        </w:rPr>
        <w:tab/>
      </w:r>
      <w:r w:rsidR="006E5B34" w:rsidRPr="00C1701C">
        <w:rPr>
          <w:snapToGrid w:val="0"/>
        </w:rPr>
        <w:t>4</w:t>
      </w:r>
      <w:r w:rsidR="00C4677D" w:rsidRPr="00C1701C">
        <w:rPr>
          <w:snapToGrid w:val="0"/>
        </w:rPr>
        <w:t>7</w:t>
      </w:r>
    </w:p>
    <w:p w:rsidR="00DC48F3" w:rsidRPr="00C1701C" w:rsidRDefault="00DC48F3" w:rsidP="008450BA">
      <w:pPr>
        <w:tabs>
          <w:tab w:val="right" w:pos="567"/>
          <w:tab w:val="left" w:pos="850"/>
          <w:tab w:val="left" w:pos="1304"/>
          <w:tab w:val="left" w:pos="1701"/>
          <w:tab w:val="right" w:leader="dot" w:pos="7285"/>
          <w:tab w:val="right" w:pos="7835"/>
          <w:tab w:val="center" w:pos="7920"/>
          <w:tab w:val="right" w:pos="8357"/>
          <w:tab w:val="right" w:pos="9240"/>
        </w:tabs>
        <w:adjustRightInd w:val="0"/>
        <w:snapToGrid w:val="0"/>
        <w:spacing w:after="240"/>
        <w:ind w:left="850" w:hanging="850"/>
        <w:rPr>
          <w:snapToGrid w:val="0"/>
        </w:rPr>
      </w:pPr>
      <w:r w:rsidRPr="00C1701C">
        <w:rPr>
          <w:snapToGrid w:val="0"/>
        </w:rPr>
        <w:tab/>
      </w:r>
      <w:r w:rsidRPr="00C1701C">
        <w:rPr>
          <w:snapToGrid w:val="0"/>
        </w:rPr>
        <w:tab/>
        <w:t>E.</w:t>
      </w:r>
      <w:r w:rsidRPr="00C1701C">
        <w:rPr>
          <w:snapToGrid w:val="0"/>
        </w:rPr>
        <w:tab/>
      </w:r>
      <w:r w:rsidR="005B17F5" w:rsidRPr="00C1701C">
        <w:rPr>
          <w:bCs/>
          <w:snapToGrid w:val="0"/>
        </w:rPr>
        <w:t>Droits et libertés civiles</w:t>
      </w:r>
      <w:r w:rsidRPr="00C1701C">
        <w:rPr>
          <w:snapToGrid w:val="0"/>
        </w:rPr>
        <w:tab/>
      </w:r>
      <w:r w:rsidRPr="00C1701C">
        <w:rPr>
          <w:snapToGrid w:val="0"/>
        </w:rPr>
        <w:tab/>
        <w:t>210</w:t>
      </w:r>
      <w:r w:rsidRPr="00C1701C">
        <w:rPr>
          <w:snapToGrid w:val="0"/>
        </w:rPr>
        <w:tab/>
        <w:t>-</w:t>
      </w:r>
      <w:r w:rsidR="007D4D8A" w:rsidRPr="00C1701C">
        <w:rPr>
          <w:snapToGrid w:val="0"/>
        </w:rPr>
        <w:tab/>
      </w:r>
      <w:r w:rsidRPr="00C1701C">
        <w:rPr>
          <w:snapToGrid w:val="0"/>
        </w:rPr>
        <w:t>234</w:t>
      </w:r>
      <w:r w:rsidRPr="00C1701C">
        <w:rPr>
          <w:snapToGrid w:val="0"/>
        </w:rPr>
        <w:tab/>
      </w:r>
      <w:r w:rsidR="006E5B34" w:rsidRPr="00C1701C">
        <w:rPr>
          <w:snapToGrid w:val="0"/>
        </w:rPr>
        <w:t>4</w:t>
      </w:r>
      <w:r w:rsidR="005B17F5" w:rsidRPr="00C1701C">
        <w:rPr>
          <w:snapToGrid w:val="0"/>
        </w:rPr>
        <w:t>9</w:t>
      </w:r>
    </w:p>
    <w:p w:rsidR="00DC48F3" w:rsidRPr="00C1701C" w:rsidRDefault="00DC48F3" w:rsidP="008450BA">
      <w:pPr>
        <w:tabs>
          <w:tab w:val="right" w:pos="567"/>
          <w:tab w:val="left" w:pos="850"/>
          <w:tab w:val="left" w:pos="1304"/>
          <w:tab w:val="left" w:pos="1701"/>
          <w:tab w:val="right" w:leader="dot" w:pos="7285"/>
          <w:tab w:val="right" w:pos="7835"/>
          <w:tab w:val="center" w:pos="7920"/>
          <w:tab w:val="right" w:pos="8357"/>
          <w:tab w:val="right" w:pos="9240"/>
        </w:tabs>
        <w:adjustRightInd w:val="0"/>
        <w:snapToGrid w:val="0"/>
        <w:spacing w:after="240"/>
        <w:ind w:left="850" w:hanging="850"/>
        <w:rPr>
          <w:snapToGrid w:val="0"/>
        </w:rPr>
      </w:pPr>
      <w:r w:rsidRPr="00C1701C">
        <w:rPr>
          <w:snapToGrid w:val="0"/>
        </w:rPr>
        <w:tab/>
      </w:r>
      <w:r w:rsidRPr="00C1701C">
        <w:rPr>
          <w:snapToGrid w:val="0"/>
        </w:rPr>
        <w:tab/>
        <w:t>F.</w:t>
      </w:r>
      <w:r w:rsidRPr="00C1701C">
        <w:rPr>
          <w:snapToGrid w:val="0"/>
        </w:rPr>
        <w:tab/>
      </w:r>
      <w:r w:rsidR="00895903" w:rsidRPr="00C1701C">
        <w:rPr>
          <w:bCs/>
          <w:snapToGrid w:val="0"/>
        </w:rPr>
        <w:t>La protection dans la famille</w:t>
      </w:r>
      <w:r w:rsidRPr="00C1701C">
        <w:rPr>
          <w:snapToGrid w:val="0"/>
        </w:rPr>
        <w:tab/>
      </w:r>
      <w:r w:rsidRPr="00C1701C">
        <w:rPr>
          <w:snapToGrid w:val="0"/>
        </w:rPr>
        <w:tab/>
        <w:t>235</w:t>
      </w:r>
      <w:r w:rsidRPr="00C1701C">
        <w:rPr>
          <w:snapToGrid w:val="0"/>
        </w:rPr>
        <w:tab/>
        <w:t>-</w:t>
      </w:r>
      <w:r w:rsidRPr="00C1701C">
        <w:rPr>
          <w:snapToGrid w:val="0"/>
        </w:rPr>
        <w:tab/>
        <w:t>255</w:t>
      </w:r>
      <w:r w:rsidRPr="00C1701C">
        <w:rPr>
          <w:snapToGrid w:val="0"/>
        </w:rPr>
        <w:tab/>
      </w:r>
      <w:r w:rsidR="006E5B34" w:rsidRPr="00C1701C">
        <w:rPr>
          <w:snapToGrid w:val="0"/>
        </w:rPr>
        <w:t>5</w:t>
      </w:r>
      <w:r w:rsidR="00895903" w:rsidRPr="00C1701C">
        <w:rPr>
          <w:snapToGrid w:val="0"/>
        </w:rPr>
        <w:t>2</w:t>
      </w:r>
    </w:p>
    <w:p w:rsidR="00DC48F3" w:rsidRPr="00C1701C" w:rsidRDefault="00DC48F3" w:rsidP="008450BA">
      <w:pPr>
        <w:tabs>
          <w:tab w:val="right" w:pos="567"/>
          <w:tab w:val="left" w:pos="850"/>
          <w:tab w:val="left" w:pos="1304"/>
          <w:tab w:val="left" w:pos="1701"/>
          <w:tab w:val="right" w:leader="dot" w:pos="7285"/>
          <w:tab w:val="right" w:pos="7835"/>
          <w:tab w:val="center" w:pos="7920"/>
          <w:tab w:val="right" w:pos="8357"/>
          <w:tab w:val="right" w:pos="9240"/>
        </w:tabs>
        <w:adjustRightInd w:val="0"/>
        <w:snapToGrid w:val="0"/>
        <w:spacing w:after="240"/>
        <w:ind w:left="850" w:hanging="850"/>
        <w:rPr>
          <w:snapToGrid w:val="0"/>
        </w:rPr>
      </w:pPr>
      <w:r w:rsidRPr="00C1701C">
        <w:rPr>
          <w:snapToGrid w:val="0"/>
        </w:rPr>
        <w:tab/>
      </w:r>
      <w:r w:rsidRPr="00C1701C">
        <w:rPr>
          <w:snapToGrid w:val="0"/>
        </w:rPr>
        <w:tab/>
        <w:t>G.</w:t>
      </w:r>
      <w:r w:rsidRPr="00C1701C">
        <w:rPr>
          <w:snapToGrid w:val="0"/>
        </w:rPr>
        <w:tab/>
      </w:r>
      <w:r w:rsidR="00CB64B2" w:rsidRPr="00C1701C">
        <w:rPr>
          <w:iCs/>
          <w:snapToGrid w:val="0"/>
        </w:rPr>
        <w:t>Santé et bien-être</w:t>
      </w:r>
      <w:r w:rsidRPr="00C1701C">
        <w:rPr>
          <w:snapToGrid w:val="0"/>
        </w:rPr>
        <w:tab/>
      </w:r>
      <w:r w:rsidRPr="00C1701C">
        <w:rPr>
          <w:snapToGrid w:val="0"/>
        </w:rPr>
        <w:tab/>
        <w:t>256</w:t>
      </w:r>
      <w:r w:rsidRPr="00C1701C">
        <w:rPr>
          <w:snapToGrid w:val="0"/>
        </w:rPr>
        <w:tab/>
        <w:t>-</w:t>
      </w:r>
      <w:r w:rsidRPr="00C1701C">
        <w:rPr>
          <w:snapToGrid w:val="0"/>
        </w:rPr>
        <w:tab/>
        <w:t>283</w:t>
      </w:r>
      <w:r w:rsidRPr="00C1701C">
        <w:rPr>
          <w:snapToGrid w:val="0"/>
        </w:rPr>
        <w:tab/>
      </w:r>
      <w:r w:rsidR="006E5B34" w:rsidRPr="00C1701C">
        <w:rPr>
          <w:snapToGrid w:val="0"/>
        </w:rPr>
        <w:t>5</w:t>
      </w:r>
      <w:r w:rsidR="00CB64B2" w:rsidRPr="00C1701C">
        <w:rPr>
          <w:snapToGrid w:val="0"/>
        </w:rPr>
        <w:t>5</w:t>
      </w:r>
    </w:p>
    <w:p w:rsidR="00DC48F3" w:rsidRPr="00C1701C" w:rsidRDefault="00DC48F3" w:rsidP="008450BA">
      <w:pPr>
        <w:tabs>
          <w:tab w:val="right" w:pos="567"/>
          <w:tab w:val="left" w:pos="850"/>
          <w:tab w:val="left" w:pos="1304"/>
          <w:tab w:val="left" w:pos="1701"/>
          <w:tab w:val="right" w:leader="dot" w:pos="7285"/>
          <w:tab w:val="right" w:pos="7835"/>
          <w:tab w:val="center" w:pos="7920"/>
          <w:tab w:val="right" w:pos="8357"/>
          <w:tab w:val="right" w:pos="9240"/>
        </w:tabs>
        <w:adjustRightInd w:val="0"/>
        <w:snapToGrid w:val="0"/>
        <w:spacing w:after="240"/>
        <w:ind w:left="850" w:hanging="850"/>
        <w:rPr>
          <w:snapToGrid w:val="0"/>
        </w:rPr>
      </w:pPr>
      <w:r w:rsidRPr="00C1701C">
        <w:rPr>
          <w:snapToGrid w:val="0"/>
        </w:rPr>
        <w:tab/>
      </w:r>
      <w:r w:rsidRPr="00C1701C">
        <w:rPr>
          <w:snapToGrid w:val="0"/>
        </w:rPr>
        <w:tab/>
        <w:t>H.</w:t>
      </w:r>
      <w:r w:rsidRPr="00C1701C">
        <w:rPr>
          <w:snapToGrid w:val="0"/>
        </w:rPr>
        <w:tab/>
      </w:r>
      <w:r w:rsidR="00C84991" w:rsidRPr="00C1701C">
        <w:rPr>
          <w:snapToGrid w:val="0"/>
        </w:rPr>
        <w:t>Loisirs et activités culturelles</w:t>
      </w:r>
      <w:r w:rsidRPr="00C1701C">
        <w:rPr>
          <w:snapToGrid w:val="0"/>
        </w:rPr>
        <w:tab/>
      </w:r>
      <w:r w:rsidRPr="00C1701C">
        <w:rPr>
          <w:snapToGrid w:val="0"/>
        </w:rPr>
        <w:tab/>
        <w:t>284</w:t>
      </w:r>
      <w:r w:rsidRPr="00C1701C">
        <w:rPr>
          <w:snapToGrid w:val="0"/>
        </w:rPr>
        <w:tab/>
        <w:t>-</w:t>
      </w:r>
      <w:r w:rsidRPr="00C1701C">
        <w:rPr>
          <w:snapToGrid w:val="0"/>
        </w:rPr>
        <w:tab/>
        <w:t>311</w:t>
      </w:r>
      <w:r w:rsidRPr="00C1701C">
        <w:rPr>
          <w:snapToGrid w:val="0"/>
        </w:rPr>
        <w:tab/>
      </w:r>
      <w:r w:rsidR="00C84991" w:rsidRPr="00C1701C">
        <w:rPr>
          <w:snapToGrid w:val="0"/>
        </w:rPr>
        <w:t>61</w:t>
      </w:r>
    </w:p>
    <w:p w:rsidR="00DC48F3" w:rsidRPr="00C1701C" w:rsidRDefault="00DC48F3" w:rsidP="008450BA">
      <w:pPr>
        <w:tabs>
          <w:tab w:val="right" w:pos="567"/>
          <w:tab w:val="left" w:pos="850"/>
          <w:tab w:val="left" w:pos="1304"/>
          <w:tab w:val="left" w:pos="1701"/>
          <w:tab w:val="right" w:leader="dot" w:pos="7285"/>
          <w:tab w:val="right" w:pos="7835"/>
          <w:tab w:val="center" w:pos="7920"/>
          <w:tab w:val="right" w:pos="8357"/>
          <w:tab w:val="right" w:pos="9240"/>
        </w:tabs>
        <w:adjustRightInd w:val="0"/>
        <w:snapToGrid w:val="0"/>
        <w:spacing w:after="240"/>
        <w:ind w:left="850" w:hanging="850"/>
        <w:rPr>
          <w:snapToGrid w:val="0"/>
        </w:rPr>
      </w:pPr>
      <w:r w:rsidRPr="00C1701C">
        <w:rPr>
          <w:snapToGrid w:val="0"/>
        </w:rPr>
        <w:tab/>
      </w:r>
      <w:r w:rsidRPr="00C1701C">
        <w:rPr>
          <w:snapToGrid w:val="0"/>
        </w:rPr>
        <w:tab/>
        <w:t>I.</w:t>
      </w:r>
      <w:r w:rsidRPr="00C1701C">
        <w:rPr>
          <w:snapToGrid w:val="0"/>
        </w:rPr>
        <w:tab/>
      </w:r>
      <w:r w:rsidR="0074500B" w:rsidRPr="00C1701C">
        <w:rPr>
          <w:snapToGrid w:val="0"/>
        </w:rPr>
        <w:t>Mesures spéciales de protection</w:t>
      </w:r>
      <w:r w:rsidRPr="00C1701C">
        <w:rPr>
          <w:snapToGrid w:val="0"/>
        </w:rPr>
        <w:t>.</w:t>
      </w:r>
      <w:r w:rsidRPr="00C1701C">
        <w:rPr>
          <w:snapToGrid w:val="0"/>
        </w:rPr>
        <w:tab/>
      </w:r>
      <w:r w:rsidRPr="00C1701C">
        <w:rPr>
          <w:snapToGrid w:val="0"/>
        </w:rPr>
        <w:tab/>
        <w:t>312</w:t>
      </w:r>
      <w:r w:rsidRPr="00C1701C">
        <w:rPr>
          <w:snapToGrid w:val="0"/>
        </w:rPr>
        <w:tab/>
        <w:t>-</w:t>
      </w:r>
      <w:r w:rsidRPr="00C1701C">
        <w:rPr>
          <w:snapToGrid w:val="0"/>
        </w:rPr>
        <w:tab/>
        <w:t>357</w:t>
      </w:r>
      <w:r w:rsidRPr="00C1701C">
        <w:rPr>
          <w:snapToGrid w:val="0"/>
        </w:rPr>
        <w:tab/>
      </w:r>
      <w:r w:rsidR="006E5B34" w:rsidRPr="00C1701C">
        <w:rPr>
          <w:snapToGrid w:val="0"/>
        </w:rPr>
        <w:t>6</w:t>
      </w:r>
      <w:r w:rsidR="0074500B" w:rsidRPr="00C1701C">
        <w:rPr>
          <w:snapToGrid w:val="0"/>
        </w:rPr>
        <w:t>7</w:t>
      </w:r>
    </w:p>
    <w:p w:rsidR="00DC48F3" w:rsidRPr="00C1701C" w:rsidRDefault="00DC48F3" w:rsidP="008450BA">
      <w:pPr>
        <w:tabs>
          <w:tab w:val="right" w:pos="567"/>
          <w:tab w:val="left" w:pos="850"/>
          <w:tab w:val="left" w:pos="1304"/>
          <w:tab w:val="left" w:pos="1701"/>
          <w:tab w:val="right" w:leader="dot" w:pos="7285"/>
          <w:tab w:val="right" w:pos="7835"/>
          <w:tab w:val="center" w:pos="7920"/>
          <w:tab w:val="right" w:pos="8357"/>
          <w:tab w:val="right" w:pos="9240"/>
        </w:tabs>
        <w:adjustRightInd w:val="0"/>
        <w:snapToGrid w:val="0"/>
        <w:spacing w:after="240"/>
        <w:ind w:left="850" w:hanging="850"/>
        <w:rPr>
          <w:snapToGrid w:val="0"/>
        </w:rPr>
      </w:pPr>
      <w:r w:rsidRPr="00C1701C">
        <w:rPr>
          <w:snapToGrid w:val="0"/>
        </w:rPr>
        <w:tab/>
      </w:r>
      <w:r w:rsidRPr="00C1701C">
        <w:rPr>
          <w:snapToGrid w:val="0"/>
        </w:rPr>
        <w:tab/>
        <w:t>J.</w:t>
      </w:r>
      <w:r w:rsidRPr="00C1701C">
        <w:rPr>
          <w:snapToGrid w:val="0"/>
        </w:rPr>
        <w:tab/>
      </w:r>
      <w:r w:rsidR="00B167F8" w:rsidRPr="00C1701C">
        <w:rPr>
          <w:snapToGrid w:val="0"/>
        </w:rPr>
        <w:t>Projets en perspective</w:t>
      </w:r>
      <w:r w:rsidRPr="00C1701C">
        <w:rPr>
          <w:snapToGrid w:val="0"/>
        </w:rPr>
        <w:tab/>
      </w:r>
      <w:r w:rsidRPr="00C1701C">
        <w:rPr>
          <w:snapToGrid w:val="0"/>
        </w:rPr>
        <w:tab/>
      </w:r>
      <w:r w:rsidRPr="00C1701C">
        <w:rPr>
          <w:snapToGrid w:val="0"/>
        </w:rPr>
        <w:tab/>
        <w:t>358</w:t>
      </w:r>
      <w:r w:rsidRPr="00C1701C">
        <w:rPr>
          <w:snapToGrid w:val="0"/>
        </w:rPr>
        <w:tab/>
      </w:r>
      <w:r w:rsidRPr="00C1701C">
        <w:rPr>
          <w:snapToGrid w:val="0"/>
        </w:rPr>
        <w:tab/>
      </w:r>
      <w:r w:rsidR="006E5B34" w:rsidRPr="00C1701C">
        <w:rPr>
          <w:snapToGrid w:val="0"/>
        </w:rPr>
        <w:t>7</w:t>
      </w:r>
      <w:r w:rsidR="00B167F8" w:rsidRPr="00C1701C">
        <w:rPr>
          <w:snapToGrid w:val="0"/>
        </w:rPr>
        <w:t>5</w:t>
      </w:r>
    </w:p>
    <w:p w:rsidR="00DC48F3" w:rsidRPr="00C1701C" w:rsidRDefault="0034778B" w:rsidP="008450BA">
      <w:pPr>
        <w:tabs>
          <w:tab w:val="right" w:pos="567"/>
          <w:tab w:val="left" w:pos="850"/>
          <w:tab w:val="left" w:pos="1304"/>
          <w:tab w:val="left" w:pos="1701"/>
          <w:tab w:val="right" w:leader="dot" w:pos="7285"/>
          <w:tab w:val="right" w:pos="7835"/>
          <w:tab w:val="center" w:pos="7920"/>
          <w:tab w:val="right" w:pos="8357"/>
          <w:tab w:val="right" w:pos="9240"/>
        </w:tabs>
        <w:adjustRightInd w:val="0"/>
        <w:snapToGrid w:val="0"/>
        <w:spacing w:after="240"/>
        <w:ind w:left="850" w:hanging="850"/>
        <w:jc w:val="center"/>
        <w:rPr>
          <w:snapToGrid w:val="0"/>
        </w:rPr>
      </w:pPr>
      <w:r w:rsidRPr="00C1701C">
        <w:rPr>
          <w:i/>
          <w:snapToGrid w:val="0"/>
        </w:rPr>
        <w:t>A</w:t>
      </w:r>
      <w:r w:rsidR="008450BA" w:rsidRPr="00C1701C">
        <w:rPr>
          <w:i/>
          <w:snapToGrid w:val="0"/>
        </w:rPr>
        <w:t>nnexes</w:t>
      </w:r>
    </w:p>
    <w:p w:rsidR="0034778B" w:rsidRPr="00C1701C" w:rsidRDefault="0034778B" w:rsidP="008450BA">
      <w:pPr>
        <w:tabs>
          <w:tab w:val="right" w:pos="567"/>
          <w:tab w:val="left" w:pos="850"/>
          <w:tab w:val="left" w:pos="1304"/>
          <w:tab w:val="left" w:pos="1701"/>
          <w:tab w:val="right" w:leader="dot" w:pos="8567"/>
          <w:tab w:val="right" w:pos="9240"/>
        </w:tabs>
        <w:adjustRightInd w:val="0"/>
        <w:snapToGrid w:val="0"/>
        <w:spacing w:after="240"/>
        <w:ind w:left="850" w:hanging="850"/>
        <w:rPr>
          <w:snapToGrid w:val="0"/>
        </w:rPr>
      </w:pPr>
      <w:r w:rsidRPr="00C1701C">
        <w:rPr>
          <w:snapToGrid w:val="0"/>
        </w:rPr>
        <w:tab/>
        <w:t>I.</w:t>
      </w:r>
      <w:r w:rsidRPr="00C1701C">
        <w:rPr>
          <w:snapToGrid w:val="0"/>
        </w:rPr>
        <w:tab/>
      </w:r>
      <w:r w:rsidR="00EA45BD" w:rsidRPr="00C1701C">
        <w:rPr>
          <w:snapToGrid w:val="0"/>
        </w:rPr>
        <w:t>Amérique latine: évolution de l</w:t>
      </w:r>
      <w:r w:rsidR="00AA0C64">
        <w:rPr>
          <w:snapToGrid w:val="0"/>
        </w:rPr>
        <w:t>’</w:t>
      </w:r>
      <w:r w:rsidR="00EA45BD" w:rsidRPr="00C1701C">
        <w:rPr>
          <w:snapToGrid w:val="0"/>
        </w:rPr>
        <w:t xml:space="preserve">indicateur du développement humain </w:t>
      </w:r>
      <w:r w:rsidR="002A24A9" w:rsidRPr="00C1701C">
        <w:rPr>
          <w:snapToGrid w:val="0"/>
        </w:rPr>
        <w:br/>
        <w:t>(1975-2000)</w:t>
      </w:r>
      <w:r w:rsidR="002A24A9" w:rsidRPr="00C1701C">
        <w:rPr>
          <w:snapToGrid w:val="0"/>
        </w:rPr>
        <w:tab/>
      </w:r>
      <w:r w:rsidR="002A24A9" w:rsidRPr="00C1701C">
        <w:rPr>
          <w:snapToGrid w:val="0"/>
        </w:rPr>
        <w:tab/>
        <w:t>7</w:t>
      </w:r>
      <w:r w:rsidR="00EA45BD" w:rsidRPr="00C1701C">
        <w:rPr>
          <w:snapToGrid w:val="0"/>
        </w:rPr>
        <w:t>6</w:t>
      </w:r>
    </w:p>
    <w:p w:rsidR="0034778B" w:rsidRPr="00C1701C" w:rsidRDefault="0034778B" w:rsidP="008450BA">
      <w:pPr>
        <w:tabs>
          <w:tab w:val="right" w:pos="567"/>
          <w:tab w:val="left" w:pos="850"/>
          <w:tab w:val="left" w:pos="1304"/>
          <w:tab w:val="left" w:pos="1701"/>
          <w:tab w:val="right" w:leader="dot" w:pos="8567"/>
          <w:tab w:val="right" w:pos="9240"/>
        </w:tabs>
        <w:adjustRightInd w:val="0"/>
        <w:snapToGrid w:val="0"/>
        <w:spacing w:after="240"/>
        <w:ind w:left="850" w:hanging="850"/>
        <w:rPr>
          <w:snapToGrid w:val="0"/>
        </w:rPr>
      </w:pPr>
      <w:r w:rsidRPr="00C1701C">
        <w:rPr>
          <w:snapToGrid w:val="0"/>
        </w:rPr>
        <w:tab/>
        <w:t>II.</w:t>
      </w:r>
      <w:r w:rsidRPr="00C1701C">
        <w:rPr>
          <w:snapToGrid w:val="0"/>
        </w:rPr>
        <w:tab/>
      </w:r>
      <w:r w:rsidR="00EA45BD" w:rsidRPr="00C1701C">
        <w:rPr>
          <w:bCs/>
        </w:rPr>
        <w:t>Bolivie: taux de croissance du PIB réel</w:t>
      </w:r>
      <w:r w:rsidRPr="00C1701C">
        <w:rPr>
          <w:snapToGrid w:val="0"/>
        </w:rPr>
        <w:tab/>
      </w:r>
      <w:r w:rsidR="002A24A9" w:rsidRPr="00C1701C">
        <w:rPr>
          <w:snapToGrid w:val="0"/>
        </w:rPr>
        <w:tab/>
        <w:t>7</w:t>
      </w:r>
      <w:r w:rsidR="00EA45BD" w:rsidRPr="00C1701C">
        <w:rPr>
          <w:snapToGrid w:val="0"/>
        </w:rPr>
        <w:t>7</w:t>
      </w:r>
    </w:p>
    <w:p w:rsidR="0034778B" w:rsidRPr="00C1701C" w:rsidRDefault="0034778B" w:rsidP="008450BA">
      <w:pPr>
        <w:tabs>
          <w:tab w:val="right" w:pos="567"/>
          <w:tab w:val="left" w:pos="850"/>
          <w:tab w:val="left" w:pos="1304"/>
          <w:tab w:val="left" w:pos="1701"/>
          <w:tab w:val="right" w:leader="dot" w:pos="8567"/>
          <w:tab w:val="right" w:pos="9240"/>
        </w:tabs>
        <w:adjustRightInd w:val="0"/>
        <w:snapToGrid w:val="0"/>
        <w:spacing w:after="240"/>
        <w:ind w:left="850" w:hanging="850"/>
        <w:rPr>
          <w:snapToGrid w:val="0"/>
        </w:rPr>
      </w:pPr>
      <w:r w:rsidRPr="00C1701C">
        <w:rPr>
          <w:snapToGrid w:val="0"/>
        </w:rPr>
        <w:tab/>
        <w:t>III.</w:t>
      </w:r>
      <w:r w:rsidRPr="00C1701C">
        <w:rPr>
          <w:snapToGrid w:val="0"/>
        </w:rPr>
        <w:tab/>
      </w:r>
      <w:r w:rsidR="00EA45BD" w:rsidRPr="00C1701C">
        <w:rPr>
          <w:bCs/>
        </w:rPr>
        <w:t>Bolivie: indicateur de pauvreté modérée, par région géographique</w:t>
      </w:r>
      <w:r w:rsidR="002A24A9" w:rsidRPr="00C1701C">
        <w:rPr>
          <w:snapToGrid w:val="0"/>
        </w:rPr>
        <w:br/>
      </w:r>
      <w:r w:rsidRPr="00C1701C">
        <w:rPr>
          <w:snapToGrid w:val="0"/>
        </w:rPr>
        <w:t>(1999-2005)</w:t>
      </w:r>
      <w:r w:rsidRPr="00C1701C">
        <w:rPr>
          <w:snapToGrid w:val="0"/>
        </w:rPr>
        <w:tab/>
      </w:r>
      <w:r w:rsidR="002A24A9" w:rsidRPr="00C1701C">
        <w:rPr>
          <w:snapToGrid w:val="0"/>
        </w:rPr>
        <w:tab/>
        <w:t>7</w:t>
      </w:r>
      <w:r w:rsidR="00EA45BD" w:rsidRPr="00C1701C">
        <w:rPr>
          <w:snapToGrid w:val="0"/>
        </w:rPr>
        <w:t>8</w:t>
      </w:r>
    </w:p>
    <w:p w:rsidR="0034778B" w:rsidRPr="00C1701C" w:rsidRDefault="0034778B" w:rsidP="008450BA">
      <w:pPr>
        <w:tabs>
          <w:tab w:val="right" w:pos="567"/>
          <w:tab w:val="left" w:pos="850"/>
          <w:tab w:val="left" w:pos="1304"/>
          <w:tab w:val="left" w:pos="1701"/>
          <w:tab w:val="right" w:leader="dot" w:pos="8567"/>
          <w:tab w:val="right" w:pos="9240"/>
        </w:tabs>
        <w:adjustRightInd w:val="0"/>
        <w:snapToGrid w:val="0"/>
        <w:spacing w:after="240"/>
        <w:ind w:left="850" w:hanging="850"/>
        <w:rPr>
          <w:snapToGrid w:val="0"/>
        </w:rPr>
      </w:pPr>
      <w:r w:rsidRPr="00C1701C">
        <w:rPr>
          <w:snapToGrid w:val="0"/>
        </w:rPr>
        <w:tab/>
        <w:t>IV.</w:t>
      </w:r>
      <w:r w:rsidRPr="00C1701C">
        <w:rPr>
          <w:snapToGrid w:val="0"/>
        </w:rPr>
        <w:tab/>
      </w:r>
      <w:r w:rsidR="00BC4C90" w:rsidRPr="00C1701C">
        <w:rPr>
          <w:bCs/>
        </w:rPr>
        <w:t>Bolivie: indicateur de pauvreté extrême, par région géographique</w:t>
      </w:r>
      <w:r w:rsidR="002A24A9" w:rsidRPr="00C1701C">
        <w:rPr>
          <w:snapToGrid w:val="0"/>
        </w:rPr>
        <w:br/>
      </w:r>
      <w:r w:rsidRPr="00C1701C">
        <w:rPr>
          <w:snapToGrid w:val="0"/>
        </w:rPr>
        <w:t>(1999-2005)</w:t>
      </w:r>
      <w:r w:rsidRPr="00C1701C">
        <w:rPr>
          <w:snapToGrid w:val="0"/>
        </w:rPr>
        <w:tab/>
      </w:r>
      <w:r w:rsidR="002A24A9" w:rsidRPr="00C1701C">
        <w:rPr>
          <w:snapToGrid w:val="0"/>
        </w:rPr>
        <w:tab/>
        <w:t>7</w:t>
      </w:r>
      <w:r w:rsidR="003A063B" w:rsidRPr="00C1701C">
        <w:rPr>
          <w:snapToGrid w:val="0"/>
        </w:rPr>
        <w:t>9</w:t>
      </w:r>
    </w:p>
    <w:p w:rsidR="0034778B" w:rsidRPr="00C1701C" w:rsidRDefault="0034778B" w:rsidP="008450BA">
      <w:pPr>
        <w:tabs>
          <w:tab w:val="right" w:pos="567"/>
          <w:tab w:val="left" w:pos="850"/>
          <w:tab w:val="left" w:pos="1304"/>
          <w:tab w:val="left" w:pos="1701"/>
          <w:tab w:val="right" w:leader="dot" w:pos="8567"/>
          <w:tab w:val="right" w:pos="9240"/>
        </w:tabs>
        <w:adjustRightInd w:val="0"/>
        <w:snapToGrid w:val="0"/>
        <w:spacing w:after="240"/>
        <w:ind w:left="850" w:hanging="850"/>
        <w:rPr>
          <w:snapToGrid w:val="0"/>
        </w:rPr>
      </w:pPr>
      <w:r w:rsidRPr="00C1701C">
        <w:rPr>
          <w:snapToGrid w:val="0"/>
        </w:rPr>
        <w:tab/>
        <w:t>V.</w:t>
      </w:r>
      <w:r w:rsidRPr="00C1701C">
        <w:rPr>
          <w:snapToGrid w:val="0"/>
        </w:rPr>
        <w:tab/>
      </w:r>
      <w:r w:rsidR="003A063B" w:rsidRPr="00C1701C">
        <w:rPr>
          <w:bCs/>
        </w:rPr>
        <w:t xml:space="preserve">Bolivie: incidence de la pauvreté modérée, par année, par région et </w:t>
      </w:r>
      <w:r w:rsidR="003A063B" w:rsidRPr="00C1701C">
        <w:rPr>
          <w:bCs/>
        </w:rPr>
        <w:br/>
        <w:t>par groupe d</w:t>
      </w:r>
      <w:r w:rsidR="00AA0C64">
        <w:rPr>
          <w:bCs/>
        </w:rPr>
        <w:t>’</w:t>
      </w:r>
      <w:r w:rsidR="003A063B" w:rsidRPr="00C1701C">
        <w:rPr>
          <w:bCs/>
        </w:rPr>
        <w:t>âge</w:t>
      </w:r>
      <w:r w:rsidRPr="00C1701C">
        <w:rPr>
          <w:snapToGrid w:val="0"/>
        </w:rPr>
        <w:tab/>
      </w:r>
      <w:r w:rsidR="002A24A9" w:rsidRPr="00C1701C">
        <w:rPr>
          <w:snapToGrid w:val="0"/>
        </w:rPr>
        <w:tab/>
      </w:r>
      <w:r w:rsidR="003A063B" w:rsidRPr="00C1701C">
        <w:rPr>
          <w:snapToGrid w:val="0"/>
        </w:rPr>
        <w:t>80</w:t>
      </w:r>
    </w:p>
    <w:p w:rsidR="00DC48F3" w:rsidRPr="00C1701C" w:rsidRDefault="0034778B" w:rsidP="008450BA">
      <w:pPr>
        <w:tabs>
          <w:tab w:val="right" w:pos="567"/>
          <w:tab w:val="left" w:pos="850"/>
          <w:tab w:val="left" w:pos="1304"/>
          <w:tab w:val="left" w:pos="1701"/>
          <w:tab w:val="right" w:leader="dot" w:pos="8567"/>
          <w:tab w:val="right" w:pos="9240"/>
        </w:tabs>
        <w:adjustRightInd w:val="0"/>
        <w:snapToGrid w:val="0"/>
        <w:spacing w:after="240"/>
        <w:ind w:left="850" w:hanging="850"/>
        <w:rPr>
          <w:snapToGrid w:val="0"/>
        </w:rPr>
      </w:pPr>
      <w:r w:rsidRPr="00C1701C">
        <w:rPr>
          <w:snapToGrid w:val="0"/>
        </w:rPr>
        <w:tab/>
        <w:t>VI.</w:t>
      </w:r>
      <w:r w:rsidRPr="00C1701C">
        <w:rPr>
          <w:snapToGrid w:val="0"/>
        </w:rPr>
        <w:tab/>
        <w:t>Bolivi</w:t>
      </w:r>
      <w:r w:rsidR="00F6417C" w:rsidRPr="00C1701C">
        <w:rPr>
          <w:snapToGrid w:val="0"/>
        </w:rPr>
        <w:t xml:space="preserve">e: indicateurs sociaux </w:t>
      </w:r>
      <w:r w:rsidRPr="00C1701C">
        <w:rPr>
          <w:snapToGrid w:val="0"/>
        </w:rPr>
        <w:t>(2007)</w:t>
      </w:r>
      <w:r w:rsidRPr="00C1701C">
        <w:rPr>
          <w:snapToGrid w:val="0"/>
        </w:rPr>
        <w:tab/>
      </w:r>
      <w:r w:rsidR="002A24A9" w:rsidRPr="00C1701C">
        <w:rPr>
          <w:snapToGrid w:val="0"/>
        </w:rPr>
        <w:tab/>
        <w:t>8</w:t>
      </w:r>
      <w:r w:rsidR="00F6417C" w:rsidRPr="00C1701C">
        <w:rPr>
          <w:snapToGrid w:val="0"/>
        </w:rPr>
        <w:t>1</w:t>
      </w:r>
    </w:p>
    <w:p w:rsidR="0034778B" w:rsidRPr="00C1701C" w:rsidRDefault="0034778B" w:rsidP="008450BA">
      <w:pPr>
        <w:tabs>
          <w:tab w:val="right" w:pos="567"/>
          <w:tab w:val="left" w:pos="850"/>
          <w:tab w:val="left" w:pos="1304"/>
          <w:tab w:val="left" w:pos="1701"/>
          <w:tab w:val="right" w:leader="dot" w:pos="8567"/>
          <w:tab w:val="right" w:pos="9240"/>
        </w:tabs>
        <w:adjustRightInd w:val="0"/>
        <w:snapToGrid w:val="0"/>
        <w:spacing w:after="240"/>
        <w:ind w:left="850" w:hanging="850"/>
        <w:rPr>
          <w:snapToGrid w:val="0"/>
        </w:rPr>
      </w:pPr>
      <w:r w:rsidRPr="00C1701C">
        <w:rPr>
          <w:snapToGrid w:val="0"/>
        </w:rPr>
        <w:tab/>
        <w:t>VII.</w:t>
      </w:r>
      <w:r w:rsidRPr="00C1701C">
        <w:rPr>
          <w:snapToGrid w:val="0"/>
        </w:rPr>
        <w:tab/>
        <w:t>Bolivi</w:t>
      </w:r>
      <w:r w:rsidR="00F6417C" w:rsidRPr="00C1701C">
        <w:rPr>
          <w:snapToGrid w:val="0"/>
        </w:rPr>
        <w:t>e</w:t>
      </w:r>
      <w:r w:rsidR="009A1D28" w:rsidRPr="00C1701C">
        <w:rPr>
          <w:snapToGrid w:val="0"/>
        </w:rPr>
        <w:t>: dépenses publiques</w:t>
      </w:r>
      <w:r w:rsidRPr="00C1701C">
        <w:rPr>
          <w:snapToGrid w:val="0"/>
        </w:rPr>
        <w:tab/>
      </w:r>
      <w:r w:rsidR="002A24A9" w:rsidRPr="00C1701C">
        <w:rPr>
          <w:snapToGrid w:val="0"/>
        </w:rPr>
        <w:tab/>
        <w:t>84</w:t>
      </w:r>
    </w:p>
    <w:p w:rsidR="00985E03" w:rsidRPr="00C1701C" w:rsidRDefault="00BA016E" w:rsidP="00985E03">
      <w:pPr>
        <w:adjustRightInd w:val="0"/>
        <w:snapToGrid w:val="0"/>
        <w:spacing w:after="240"/>
        <w:jc w:val="center"/>
        <w:rPr>
          <w:b/>
          <w:snapToGrid w:val="0"/>
        </w:rPr>
      </w:pPr>
      <w:r w:rsidRPr="00C1701C">
        <w:rPr>
          <w:b/>
          <w:snapToGrid w:val="0"/>
        </w:rPr>
        <w:t>INTRODUCTION</w:t>
      </w:r>
    </w:p>
    <w:p w:rsidR="00985E03" w:rsidRPr="00C1701C" w:rsidRDefault="00985E03" w:rsidP="00985E03">
      <w:pPr>
        <w:adjustRightInd w:val="0"/>
        <w:snapToGrid w:val="0"/>
        <w:spacing w:after="240"/>
        <w:rPr>
          <w:snapToGrid w:val="0"/>
        </w:rPr>
      </w:pPr>
      <w:r w:rsidRPr="00C1701C">
        <w:rPr>
          <w:snapToGrid w:val="0"/>
        </w:rPr>
        <w:tab/>
      </w:r>
      <w:r w:rsidR="00BA016E" w:rsidRPr="00C1701C">
        <w:rPr>
          <w:snapToGrid w:val="0"/>
        </w:rPr>
        <w:t>Le Ministère de la justice, agissant par l</w:t>
      </w:r>
      <w:r w:rsidR="00AA0C64">
        <w:rPr>
          <w:snapToGrid w:val="0"/>
        </w:rPr>
        <w:t>’</w:t>
      </w:r>
      <w:r w:rsidR="00BA016E" w:rsidRPr="00C1701C">
        <w:rPr>
          <w:snapToGrid w:val="0"/>
        </w:rPr>
        <w:t>entremise du Vice-Ministère des affaires féminines</w:t>
      </w:r>
      <w:r w:rsidR="00CC6E02" w:rsidRPr="00C1701C">
        <w:rPr>
          <w:snapToGrid w:val="0"/>
        </w:rPr>
        <w:t xml:space="preserve"> et </w:t>
      </w:r>
      <w:r w:rsidR="00BA016E" w:rsidRPr="00C1701C">
        <w:rPr>
          <w:snapToGrid w:val="0"/>
        </w:rPr>
        <w:t>génération</w:t>
      </w:r>
      <w:r w:rsidR="00CC6E02" w:rsidRPr="00C1701C">
        <w:rPr>
          <w:snapToGrid w:val="0"/>
        </w:rPr>
        <w:t>n</w:t>
      </w:r>
      <w:r w:rsidR="00BA016E" w:rsidRPr="00C1701C">
        <w:rPr>
          <w:snapToGrid w:val="0"/>
        </w:rPr>
        <w:t>elles</w:t>
      </w:r>
      <w:r w:rsidR="008F305B">
        <w:rPr>
          <w:snapToGrid w:val="0"/>
        </w:rPr>
        <w:t>,</w:t>
      </w:r>
      <w:r w:rsidR="00BA016E" w:rsidRPr="00C1701C">
        <w:rPr>
          <w:snapToGrid w:val="0"/>
        </w:rPr>
        <w:t xml:space="preserve"> présente ci-après au Comité des droits de l</w:t>
      </w:r>
      <w:r w:rsidR="00AA0C64">
        <w:rPr>
          <w:snapToGrid w:val="0"/>
        </w:rPr>
        <w:t>’</w:t>
      </w:r>
      <w:r w:rsidR="00BA016E" w:rsidRPr="00C1701C">
        <w:rPr>
          <w:snapToGrid w:val="0"/>
        </w:rPr>
        <w:t>enfant, conformément aux engagements assumés par l</w:t>
      </w:r>
      <w:r w:rsidR="00AA0C64">
        <w:rPr>
          <w:snapToGrid w:val="0"/>
        </w:rPr>
        <w:t>’</w:t>
      </w:r>
      <w:r w:rsidR="00BA016E" w:rsidRPr="00C1701C">
        <w:rPr>
          <w:snapToGrid w:val="0"/>
        </w:rPr>
        <w:t>État bolivien, le quatrième rapport périodique de la Bolivie, qui a été élaboré en coordination avec les institutions étatiques et les organisations sociales aux échelons national, départemental et local. Le rapport est subdivisé en plusieurs parties concernant les politiques, programmes, projets, interventions sectorielles, résultats, difficultés et travaux prévus concernant l</w:t>
      </w:r>
      <w:r w:rsidR="00AA0C64">
        <w:rPr>
          <w:snapToGrid w:val="0"/>
        </w:rPr>
        <w:t>’</w:t>
      </w:r>
      <w:r w:rsidR="00BA016E" w:rsidRPr="00C1701C">
        <w:rPr>
          <w:snapToGrid w:val="0"/>
        </w:rPr>
        <w:t xml:space="preserve">exercice des droits des enfants et des adolescents dans le pays. </w:t>
      </w:r>
    </w:p>
    <w:p w:rsidR="00985E03" w:rsidRPr="00C1701C" w:rsidRDefault="00985E03" w:rsidP="00F34547">
      <w:pPr>
        <w:adjustRightInd w:val="0"/>
        <w:snapToGrid w:val="0"/>
        <w:spacing w:after="240"/>
        <w:rPr>
          <w:snapToGrid w:val="0"/>
        </w:rPr>
      </w:pPr>
      <w:r w:rsidRPr="00C1701C">
        <w:rPr>
          <w:snapToGrid w:val="0"/>
        </w:rPr>
        <w:tab/>
      </w:r>
      <w:r w:rsidR="00BA016E" w:rsidRPr="00C1701C">
        <w:rPr>
          <w:snapToGrid w:val="0"/>
        </w:rPr>
        <w:t>La Bolivie, huitième pays à manifest</w:t>
      </w:r>
      <w:r w:rsidR="00F34547" w:rsidRPr="00C1701C">
        <w:rPr>
          <w:snapToGrid w:val="0"/>
        </w:rPr>
        <w:t>er</w:t>
      </w:r>
      <w:r w:rsidR="00BA016E" w:rsidRPr="00C1701C">
        <w:rPr>
          <w:snapToGrid w:val="0"/>
        </w:rPr>
        <w:t xml:space="preserve"> son adhésion, a ratifié la Convention relative aux droits de l</w:t>
      </w:r>
      <w:r w:rsidR="00AA0C64">
        <w:rPr>
          <w:snapToGrid w:val="0"/>
        </w:rPr>
        <w:t>’</w:t>
      </w:r>
      <w:r w:rsidR="00BA016E" w:rsidRPr="00C1701C">
        <w:rPr>
          <w:snapToGrid w:val="0"/>
        </w:rPr>
        <w:t>enfant par la Loi No. </w:t>
      </w:r>
      <w:r w:rsidRPr="00C1701C">
        <w:rPr>
          <w:snapToGrid w:val="0"/>
        </w:rPr>
        <w:t xml:space="preserve">1152 </w:t>
      </w:r>
      <w:r w:rsidR="00BA016E" w:rsidRPr="00C1701C">
        <w:rPr>
          <w:snapToGrid w:val="0"/>
        </w:rPr>
        <w:t>de mai </w:t>
      </w:r>
      <w:r w:rsidRPr="00C1701C">
        <w:rPr>
          <w:snapToGrid w:val="0"/>
        </w:rPr>
        <w:t xml:space="preserve">1990, </w:t>
      </w:r>
      <w:r w:rsidR="00BA016E" w:rsidRPr="00C1701C">
        <w:rPr>
          <w:snapToGrid w:val="0"/>
        </w:rPr>
        <w:t>après quoi il a été entrepris d</w:t>
      </w:r>
      <w:r w:rsidR="00AA0C64">
        <w:rPr>
          <w:snapToGrid w:val="0"/>
        </w:rPr>
        <w:t>’</w:t>
      </w:r>
      <w:r w:rsidR="00BA016E" w:rsidRPr="00C1701C">
        <w:rPr>
          <w:snapToGrid w:val="0"/>
        </w:rPr>
        <w:t xml:space="preserve">aligner les normes juridiques nationales et la mise en </w:t>
      </w:r>
      <w:r w:rsidR="005200E3" w:rsidRPr="00C1701C">
        <w:rPr>
          <w:snapToGrid w:val="0"/>
        </w:rPr>
        <w:t>œuvre</w:t>
      </w:r>
      <w:r w:rsidR="00BA016E" w:rsidRPr="00C1701C">
        <w:rPr>
          <w:snapToGrid w:val="0"/>
        </w:rPr>
        <w:t xml:space="preserve"> des politiques publiques dans une optique de protection intégrée sur les dispositions dudit instrument.</w:t>
      </w:r>
      <w:r w:rsidRPr="00C1701C">
        <w:rPr>
          <w:snapToGrid w:val="0"/>
        </w:rPr>
        <w:t xml:space="preserve"> </w:t>
      </w:r>
    </w:p>
    <w:p w:rsidR="00985E03" w:rsidRPr="00C1701C" w:rsidRDefault="00985E03" w:rsidP="00985E03">
      <w:pPr>
        <w:adjustRightInd w:val="0"/>
        <w:snapToGrid w:val="0"/>
        <w:spacing w:after="240"/>
        <w:rPr>
          <w:snapToGrid w:val="0"/>
        </w:rPr>
      </w:pPr>
      <w:r w:rsidRPr="00C1701C">
        <w:rPr>
          <w:snapToGrid w:val="0"/>
        </w:rPr>
        <w:tab/>
      </w:r>
      <w:r w:rsidR="00BA016E" w:rsidRPr="00C1701C">
        <w:rPr>
          <w:snapToGrid w:val="0"/>
        </w:rPr>
        <w:t xml:space="preserve">La principale norme juridique </w:t>
      </w:r>
      <w:r w:rsidR="00F551F4" w:rsidRPr="00C1701C">
        <w:rPr>
          <w:snapToGrid w:val="0"/>
        </w:rPr>
        <w:t>promulguée en application de la Convention est le Code de l</w:t>
      </w:r>
      <w:r w:rsidR="00AA0C64">
        <w:rPr>
          <w:snapToGrid w:val="0"/>
        </w:rPr>
        <w:t>’</w:t>
      </w:r>
      <w:r w:rsidR="00F551F4" w:rsidRPr="00C1701C">
        <w:rPr>
          <w:snapToGrid w:val="0"/>
        </w:rPr>
        <w:t>enfance et de l</w:t>
      </w:r>
      <w:r w:rsidR="00AA0C64">
        <w:rPr>
          <w:snapToGrid w:val="0"/>
        </w:rPr>
        <w:t>’</w:t>
      </w:r>
      <w:r w:rsidR="00F551F4" w:rsidRPr="00C1701C">
        <w:rPr>
          <w:snapToGrid w:val="0"/>
        </w:rPr>
        <w:t>adolescence</w:t>
      </w:r>
      <w:r w:rsidR="008F305B">
        <w:rPr>
          <w:snapToGrid w:val="0"/>
        </w:rPr>
        <w:t>,</w:t>
      </w:r>
      <w:r w:rsidR="00F551F4" w:rsidRPr="00C1701C">
        <w:rPr>
          <w:snapToGrid w:val="0"/>
        </w:rPr>
        <w:t xml:space="preserve"> qui établit et réglemente le régime intégré de prévention, de protection et de soins qui est applicable à tous les enfants et tous les adolescents se trouvant sur le territoire national, sans exclusion aucune. Le Code consacre également les principes de l</w:t>
      </w:r>
      <w:r w:rsidR="00AA0C64">
        <w:rPr>
          <w:snapToGrid w:val="0"/>
        </w:rPr>
        <w:t>’</w:t>
      </w:r>
      <w:r w:rsidR="00F551F4" w:rsidRPr="00C1701C">
        <w:rPr>
          <w:snapToGrid w:val="0"/>
        </w:rPr>
        <w:t>intérêt supérieur de l</w:t>
      </w:r>
      <w:r w:rsidR="00AA0C64">
        <w:rPr>
          <w:snapToGrid w:val="0"/>
        </w:rPr>
        <w:t>’</w:t>
      </w:r>
      <w:r w:rsidR="00F551F4" w:rsidRPr="00C1701C">
        <w:rPr>
          <w:snapToGrid w:val="0"/>
        </w:rPr>
        <w:t>enfant et de non-discrimination, qui se reflètent dans la reconnaissance des enfants et des adolescents comme sujets sociaux et sujets de droit</w:t>
      </w:r>
      <w:r w:rsidR="008F305B">
        <w:rPr>
          <w:snapToGrid w:val="0"/>
        </w:rPr>
        <w:t>s</w:t>
      </w:r>
      <w:r w:rsidR="00F551F4" w:rsidRPr="00C1701C">
        <w:rPr>
          <w:snapToGrid w:val="0"/>
        </w:rPr>
        <w:t>. L</w:t>
      </w:r>
      <w:r w:rsidR="00AA0C64">
        <w:rPr>
          <w:snapToGrid w:val="0"/>
        </w:rPr>
        <w:t>’</w:t>
      </w:r>
      <w:r w:rsidR="00F551F4" w:rsidRPr="00C1701C">
        <w:rPr>
          <w:snapToGrid w:val="0"/>
        </w:rPr>
        <w:t>État et la société doivent, conformément à leurs responsabilités conjointes, garantir le respect des dispositions du Code.</w:t>
      </w:r>
    </w:p>
    <w:p w:rsidR="00985E03" w:rsidRPr="00C1701C" w:rsidRDefault="00985E03" w:rsidP="00985E03">
      <w:pPr>
        <w:adjustRightInd w:val="0"/>
        <w:snapToGrid w:val="0"/>
        <w:spacing w:after="240"/>
        <w:rPr>
          <w:snapToGrid w:val="0"/>
        </w:rPr>
      </w:pPr>
      <w:r w:rsidRPr="00C1701C">
        <w:rPr>
          <w:snapToGrid w:val="0"/>
        </w:rPr>
        <w:tab/>
      </w:r>
      <w:r w:rsidR="005200E3" w:rsidRPr="00C1701C">
        <w:rPr>
          <w:snapToGrid w:val="0"/>
        </w:rPr>
        <w:t>Le présent rapport, qui porte sur la période 2003-2007, a été élaboré suivant les indications générales concernant la forme et le contenu des rapports que les États parties doivent présenter conformément à l</w:t>
      </w:r>
      <w:r w:rsidR="00AA0C64">
        <w:rPr>
          <w:snapToGrid w:val="0"/>
        </w:rPr>
        <w:t>’</w:t>
      </w:r>
      <w:r w:rsidR="005200E3" w:rsidRPr="00C1701C">
        <w:rPr>
          <w:snapToGrid w:val="0"/>
        </w:rPr>
        <w:t>alinéa b) du paragraphe 1 de l</w:t>
      </w:r>
      <w:r w:rsidR="00AA0C64">
        <w:rPr>
          <w:snapToGrid w:val="0"/>
        </w:rPr>
        <w:t>’</w:t>
      </w:r>
      <w:r w:rsidR="005200E3" w:rsidRPr="00C1701C">
        <w:rPr>
          <w:snapToGrid w:val="0"/>
        </w:rPr>
        <w:t>article 44 de la Convention, qui ont été approuvées par le Comité le 3 juin 2005 à la trente-neuvième session (CRC/C/58/Rev.1).</w:t>
      </w:r>
    </w:p>
    <w:p w:rsidR="00985E03" w:rsidRPr="00C1701C" w:rsidRDefault="00985E03" w:rsidP="00985E03">
      <w:pPr>
        <w:adjustRightInd w:val="0"/>
        <w:snapToGrid w:val="0"/>
        <w:spacing w:after="240"/>
        <w:jc w:val="center"/>
        <w:rPr>
          <w:b/>
          <w:snapToGrid w:val="0"/>
        </w:rPr>
      </w:pPr>
      <w:r w:rsidRPr="00C1701C">
        <w:rPr>
          <w:b/>
          <w:snapToGrid w:val="0"/>
        </w:rPr>
        <w:br w:type="page"/>
        <w:t>I.  R</w:t>
      </w:r>
      <w:r w:rsidR="00487038" w:rsidRPr="00C1701C">
        <w:rPr>
          <w:b/>
          <w:snapToGrid w:val="0"/>
        </w:rPr>
        <w:t>ÉPONSES AUX OBSERVATIONS ET RECOMMANDATIONS DU COMITÉ CONCERNANT LE TROISIÈME RAPPORT DE LA BOLIVIE</w:t>
      </w:r>
    </w:p>
    <w:p w:rsidR="00985E03" w:rsidRPr="00C1701C" w:rsidRDefault="008450BA" w:rsidP="008450BA">
      <w:pPr>
        <w:adjustRightInd w:val="0"/>
        <w:snapToGrid w:val="0"/>
        <w:spacing w:after="240"/>
        <w:jc w:val="center"/>
        <w:rPr>
          <w:b/>
          <w:bCs/>
          <w:snapToGrid w:val="0"/>
        </w:rPr>
      </w:pPr>
      <w:r w:rsidRPr="00C1701C">
        <w:rPr>
          <w:b/>
          <w:bCs/>
        </w:rPr>
        <w:t>Facteurs et difficultés entravant la mise en œuvre de la Convention</w:t>
      </w:r>
      <w:r w:rsidRPr="00C1701C">
        <w:rPr>
          <w:b/>
          <w:bCs/>
          <w:snapToGrid w:val="0"/>
        </w:rPr>
        <w:t xml:space="preserve"> </w:t>
      </w:r>
    </w:p>
    <w:p w:rsidR="00985E03" w:rsidRPr="00C1701C" w:rsidRDefault="00985E03" w:rsidP="008450BA">
      <w:pPr>
        <w:adjustRightInd w:val="0"/>
        <w:snapToGrid w:val="0"/>
        <w:spacing w:after="240"/>
        <w:rPr>
          <w:b/>
          <w:snapToGrid w:val="0"/>
        </w:rPr>
      </w:pPr>
      <w:r w:rsidRPr="00C1701C">
        <w:rPr>
          <w:b/>
          <w:snapToGrid w:val="0"/>
        </w:rPr>
        <w:t>P</w:t>
      </w:r>
      <w:r w:rsidR="008450BA" w:rsidRPr="00C1701C">
        <w:rPr>
          <w:b/>
          <w:snapToGrid w:val="0"/>
        </w:rPr>
        <w:t>aragraphe</w:t>
      </w:r>
      <w:r w:rsidRPr="00C1701C">
        <w:rPr>
          <w:b/>
          <w:snapToGrid w:val="0"/>
        </w:rPr>
        <w:t xml:space="preserve"> 4</w:t>
      </w:r>
    </w:p>
    <w:p w:rsidR="00985E03" w:rsidRPr="00C1701C" w:rsidRDefault="008450BA" w:rsidP="00985E03">
      <w:pPr>
        <w:adjustRightInd w:val="0"/>
        <w:snapToGrid w:val="0"/>
        <w:spacing w:after="240"/>
        <w:ind w:left="567"/>
        <w:rPr>
          <w:b/>
          <w:snapToGrid w:val="0"/>
        </w:rPr>
      </w:pPr>
      <w:r w:rsidRPr="00C1701C">
        <w:rPr>
          <w:b/>
          <w:snapToGrid w:val="0"/>
        </w:rPr>
        <w:t>Le Comité constate qu</w:t>
      </w:r>
      <w:r w:rsidR="00AA0C64">
        <w:rPr>
          <w:b/>
          <w:snapToGrid w:val="0"/>
        </w:rPr>
        <w:t>’</w:t>
      </w:r>
      <w:r w:rsidRPr="00C1701C">
        <w:rPr>
          <w:b/>
          <w:snapToGrid w:val="0"/>
        </w:rPr>
        <w:t>un certain nombre de facteurs continuent d</w:t>
      </w:r>
      <w:r w:rsidR="00AA0C64">
        <w:rPr>
          <w:b/>
          <w:snapToGrid w:val="0"/>
        </w:rPr>
        <w:t>’</w:t>
      </w:r>
      <w:r w:rsidRPr="00C1701C">
        <w:rPr>
          <w:b/>
          <w:snapToGrid w:val="0"/>
        </w:rPr>
        <w:t>avoir des effets négatifs sur la situation des enfants et empêchent l</w:t>
      </w:r>
      <w:r w:rsidR="00AA0C64">
        <w:rPr>
          <w:b/>
          <w:snapToGrid w:val="0"/>
        </w:rPr>
        <w:t>’</w:t>
      </w:r>
      <w:r w:rsidRPr="00C1701C">
        <w:rPr>
          <w:b/>
          <w:snapToGrid w:val="0"/>
        </w:rPr>
        <w:t>application intégrale de la Convention, notamment l</w:t>
      </w:r>
      <w:r w:rsidR="00AA0C64">
        <w:rPr>
          <w:b/>
          <w:snapToGrid w:val="0"/>
        </w:rPr>
        <w:t>’</w:t>
      </w:r>
      <w:r w:rsidRPr="00C1701C">
        <w:rPr>
          <w:b/>
          <w:snapToGrid w:val="0"/>
        </w:rPr>
        <w:t xml:space="preserve">instabilité politique, les difficultés et conflits dans les secteurs social et économique, la pauvreté structurelle et les grandes disparités dans la répartition des revenus. </w:t>
      </w:r>
    </w:p>
    <w:p w:rsidR="00985E03" w:rsidRPr="00C1701C" w:rsidRDefault="00985E03" w:rsidP="00985E03">
      <w:pPr>
        <w:adjustRightInd w:val="0"/>
        <w:snapToGrid w:val="0"/>
        <w:spacing w:after="240"/>
        <w:rPr>
          <w:bCs/>
          <w:snapToGrid w:val="0"/>
        </w:rPr>
      </w:pPr>
      <w:r w:rsidRPr="00C1701C">
        <w:rPr>
          <w:bCs/>
          <w:snapToGrid w:val="0"/>
        </w:rPr>
        <w:t>1.</w:t>
      </w:r>
      <w:r w:rsidRPr="00C1701C">
        <w:rPr>
          <w:bCs/>
          <w:snapToGrid w:val="0"/>
        </w:rPr>
        <w:tab/>
      </w:r>
      <w:r w:rsidR="008F305B">
        <w:rPr>
          <w:bCs/>
          <w:snapToGrid w:val="0"/>
        </w:rPr>
        <w:t>Les facteurs évoqués</w:t>
      </w:r>
      <w:r w:rsidR="00FC0E93" w:rsidRPr="00C1701C">
        <w:rPr>
          <w:bCs/>
          <w:snapToGrid w:val="0"/>
        </w:rPr>
        <w:t xml:space="preserve"> par le Comité sont analysés dans le présent rapport dans le contexte de leur incidence sur la situation des enfants et des adolescents pendant la période considérée </w:t>
      </w:r>
      <w:r w:rsidRPr="00C1701C">
        <w:rPr>
          <w:bCs/>
          <w:snapToGrid w:val="0"/>
        </w:rPr>
        <w:t>(2003</w:t>
      </w:r>
      <w:r w:rsidRPr="00C1701C">
        <w:rPr>
          <w:bCs/>
          <w:snapToGrid w:val="0"/>
        </w:rPr>
        <w:noBreakHyphen/>
        <w:t>2007).</w:t>
      </w:r>
    </w:p>
    <w:p w:rsidR="00985E03" w:rsidRPr="00C1701C" w:rsidRDefault="00985E03" w:rsidP="00985E03">
      <w:pPr>
        <w:adjustRightInd w:val="0"/>
        <w:snapToGrid w:val="0"/>
        <w:spacing w:after="240"/>
        <w:rPr>
          <w:bCs/>
          <w:snapToGrid w:val="0"/>
        </w:rPr>
      </w:pPr>
      <w:r w:rsidRPr="00C1701C">
        <w:rPr>
          <w:bCs/>
          <w:snapToGrid w:val="0"/>
        </w:rPr>
        <w:t>2.</w:t>
      </w:r>
      <w:r w:rsidRPr="00C1701C">
        <w:rPr>
          <w:bCs/>
          <w:snapToGrid w:val="0"/>
        </w:rPr>
        <w:tab/>
        <w:t>L</w:t>
      </w:r>
      <w:r w:rsidR="00AA0C64">
        <w:rPr>
          <w:bCs/>
          <w:snapToGrid w:val="0"/>
        </w:rPr>
        <w:t>’</w:t>
      </w:r>
      <w:r w:rsidR="00FC0E93" w:rsidRPr="00C1701C">
        <w:rPr>
          <w:bCs/>
          <w:snapToGrid w:val="0"/>
        </w:rPr>
        <w:t>instabilité politique et sociale qui a caractérisé cette période a été liée aux changements de gouvernement qui se sont produits à trois occasions et qui ont débouché sur l</w:t>
      </w:r>
      <w:r w:rsidR="00AA0C64">
        <w:rPr>
          <w:bCs/>
          <w:snapToGrid w:val="0"/>
        </w:rPr>
        <w:t>’</w:t>
      </w:r>
      <w:r w:rsidR="00FC0E93" w:rsidRPr="00C1701C">
        <w:rPr>
          <w:bCs/>
          <w:snapToGrid w:val="0"/>
        </w:rPr>
        <w:t>élection démocratique du premier président autochtone du pays, en </w:t>
      </w:r>
      <w:r w:rsidRPr="00C1701C">
        <w:rPr>
          <w:bCs/>
          <w:snapToGrid w:val="0"/>
        </w:rPr>
        <w:t xml:space="preserve">2005. </w:t>
      </w:r>
    </w:p>
    <w:p w:rsidR="00985E03" w:rsidRPr="00C1701C" w:rsidRDefault="00985E03" w:rsidP="00985E03">
      <w:pPr>
        <w:adjustRightInd w:val="0"/>
        <w:snapToGrid w:val="0"/>
        <w:spacing w:after="240"/>
        <w:rPr>
          <w:bCs/>
          <w:snapToGrid w:val="0"/>
        </w:rPr>
      </w:pPr>
      <w:r w:rsidRPr="00C1701C">
        <w:rPr>
          <w:bCs/>
          <w:snapToGrid w:val="0"/>
        </w:rPr>
        <w:t>3.</w:t>
      </w:r>
      <w:r w:rsidRPr="00C1701C">
        <w:rPr>
          <w:bCs/>
          <w:snapToGrid w:val="0"/>
        </w:rPr>
        <w:tab/>
      </w:r>
      <w:r w:rsidR="00FC0E93" w:rsidRPr="00C1701C">
        <w:rPr>
          <w:bCs/>
          <w:snapToGrid w:val="0"/>
        </w:rPr>
        <w:t>C</w:t>
      </w:r>
      <w:r w:rsidR="00AA0C64">
        <w:rPr>
          <w:bCs/>
          <w:snapToGrid w:val="0"/>
        </w:rPr>
        <w:t>’</w:t>
      </w:r>
      <w:r w:rsidR="00FC0E93" w:rsidRPr="00C1701C">
        <w:rPr>
          <w:bCs/>
          <w:snapToGrid w:val="0"/>
        </w:rPr>
        <w:t>est avec cette nouvelle toile de fond qu</w:t>
      </w:r>
      <w:r w:rsidR="00AA0C64">
        <w:rPr>
          <w:bCs/>
          <w:snapToGrid w:val="0"/>
        </w:rPr>
        <w:t>’</w:t>
      </w:r>
      <w:r w:rsidR="00FC0E93" w:rsidRPr="00C1701C">
        <w:rPr>
          <w:bCs/>
          <w:snapToGrid w:val="0"/>
        </w:rPr>
        <w:t>a été entrepris un processus de changement allant de l</w:t>
      </w:r>
      <w:r w:rsidR="00AA0C64">
        <w:rPr>
          <w:bCs/>
          <w:snapToGrid w:val="0"/>
        </w:rPr>
        <w:t>’</w:t>
      </w:r>
      <w:r w:rsidR="00FC0E93" w:rsidRPr="00C1701C">
        <w:rPr>
          <w:bCs/>
          <w:snapToGrid w:val="0"/>
        </w:rPr>
        <w:t>élaboration d</w:t>
      </w:r>
      <w:r w:rsidR="00AA0C64">
        <w:rPr>
          <w:bCs/>
          <w:snapToGrid w:val="0"/>
        </w:rPr>
        <w:t>’</w:t>
      </w:r>
      <w:r w:rsidR="00FC0E93" w:rsidRPr="00C1701C">
        <w:rPr>
          <w:bCs/>
          <w:snapToGrid w:val="0"/>
        </w:rPr>
        <w:t>une nouvelle Constitution politique de l</w:t>
      </w:r>
      <w:r w:rsidR="00AA0C64">
        <w:rPr>
          <w:bCs/>
          <w:snapToGrid w:val="0"/>
        </w:rPr>
        <w:t>’</w:t>
      </w:r>
      <w:r w:rsidR="00FC0E93" w:rsidRPr="00C1701C">
        <w:rPr>
          <w:bCs/>
          <w:snapToGrid w:val="0"/>
        </w:rPr>
        <w:t>État et de l</w:t>
      </w:r>
      <w:r w:rsidR="00AA0C64">
        <w:rPr>
          <w:bCs/>
          <w:snapToGrid w:val="0"/>
        </w:rPr>
        <w:t>’</w:t>
      </w:r>
      <w:r w:rsidR="00FC0E93" w:rsidRPr="00C1701C">
        <w:rPr>
          <w:bCs/>
          <w:snapToGrid w:val="0"/>
        </w:rPr>
        <w:t>introduction de réformes de l</w:t>
      </w:r>
      <w:r w:rsidR="00AA0C64">
        <w:rPr>
          <w:bCs/>
          <w:snapToGrid w:val="0"/>
        </w:rPr>
        <w:t>’</w:t>
      </w:r>
      <w:r w:rsidR="00FC0E93" w:rsidRPr="00C1701C">
        <w:rPr>
          <w:bCs/>
          <w:snapToGrid w:val="0"/>
        </w:rPr>
        <w:t>ordre juridique visant à promouvoir la propriété foncière à la formulation de politiques d</w:t>
      </w:r>
      <w:r w:rsidR="00AA0C64">
        <w:rPr>
          <w:bCs/>
          <w:snapToGrid w:val="0"/>
        </w:rPr>
        <w:t>’</w:t>
      </w:r>
      <w:r w:rsidR="00FC0E93" w:rsidRPr="00C1701C">
        <w:rPr>
          <w:bCs/>
          <w:snapToGrid w:val="0"/>
        </w:rPr>
        <w:t xml:space="preserve">inclusion adaptées aux besoins socioéconomiques de tous les Boliviens et de toutes les Boliviennes, sans aucune discrimination de quelque nature que ce soit. </w:t>
      </w:r>
    </w:p>
    <w:p w:rsidR="00985E03" w:rsidRPr="00C1701C" w:rsidRDefault="008450BA" w:rsidP="00985E03">
      <w:pPr>
        <w:adjustRightInd w:val="0"/>
        <w:snapToGrid w:val="0"/>
        <w:spacing w:after="240"/>
        <w:jc w:val="center"/>
        <w:rPr>
          <w:b/>
          <w:bCs/>
          <w:snapToGrid w:val="0"/>
        </w:rPr>
      </w:pPr>
      <w:r w:rsidRPr="00C1701C">
        <w:rPr>
          <w:b/>
          <w:bCs/>
          <w:iCs/>
        </w:rPr>
        <w:t>Recommandations précédentes du Comité</w:t>
      </w:r>
    </w:p>
    <w:p w:rsidR="00985E03" w:rsidRPr="00C1701C" w:rsidRDefault="00985E03" w:rsidP="008450BA">
      <w:pPr>
        <w:adjustRightInd w:val="0"/>
        <w:snapToGrid w:val="0"/>
        <w:spacing w:after="240"/>
        <w:rPr>
          <w:b/>
          <w:snapToGrid w:val="0"/>
        </w:rPr>
      </w:pPr>
      <w:r w:rsidRPr="00C1701C">
        <w:rPr>
          <w:b/>
          <w:snapToGrid w:val="0"/>
        </w:rPr>
        <w:t>P</w:t>
      </w:r>
      <w:r w:rsidR="008450BA" w:rsidRPr="00C1701C">
        <w:rPr>
          <w:b/>
          <w:snapToGrid w:val="0"/>
        </w:rPr>
        <w:t>aragraphe</w:t>
      </w:r>
      <w:r w:rsidRPr="00C1701C">
        <w:rPr>
          <w:b/>
          <w:snapToGrid w:val="0"/>
        </w:rPr>
        <w:t xml:space="preserve"> 5</w:t>
      </w:r>
    </w:p>
    <w:p w:rsidR="00985E03" w:rsidRPr="00C1701C" w:rsidRDefault="008450BA" w:rsidP="00985E03">
      <w:pPr>
        <w:adjustRightInd w:val="0"/>
        <w:snapToGrid w:val="0"/>
        <w:spacing w:after="240"/>
        <w:ind w:left="567"/>
        <w:rPr>
          <w:b/>
          <w:snapToGrid w:val="0"/>
        </w:rPr>
      </w:pPr>
      <w:r w:rsidRPr="00C1701C">
        <w:rPr>
          <w:b/>
          <w:snapToGrid w:val="0"/>
        </w:rPr>
        <w:t>Tout en notant que la première partie du rapport fait expressément référence à ses observations finales, le Comité regrette que certaines de ses recommandations (voir CRC/C/15/Add.95) concernant le deuxième rapport périodique de l</w:t>
      </w:r>
      <w:r w:rsidR="00AA0C64">
        <w:rPr>
          <w:b/>
          <w:snapToGrid w:val="0"/>
        </w:rPr>
        <w:t>’</w:t>
      </w:r>
      <w:r w:rsidRPr="00C1701C">
        <w:rPr>
          <w:b/>
          <w:snapToGrid w:val="0"/>
        </w:rPr>
        <w:t>État partie (CRC/C/65/Add.1) n</w:t>
      </w:r>
      <w:r w:rsidR="00AA0C64">
        <w:rPr>
          <w:b/>
          <w:snapToGrid w:val="0"/>
        </w:rPr>
        <w:t>’</w:t>
      </w:r>
      <w:r w:rsidRPr="00C1701C">
        <w:rPr>
          <w:b/>
          <w:snapToGrid w:val="0"/>
        </w:rPr>
        <w:t>aient pas été suffisamment prises en considération, notamment celles contenues aux paragraphes 23 (conditions de vie des enfants placés en institution), 28 et 29 (exploitation économique et sexuelle des enfants), et 30 (justice pour mineurs).</w:t>
      </w:r>
      <w:r w:rsidRPr="00C1701C">
        <w:t xml:space="preserve"> </w:t>
      </w:r>
    </w:p>
    <w:p w:rsidR="00985E03" w:rsidRPr="00C1701C" w:rsidRDefault="00985E03" w:rsidP="008450BA">
      <w:pPr>
        <w:adjustRightInd w:val="0"/>
        <w:snapToGrid w:val="0"/>
        <w:spacing w:after="240"/>
        <w:rPr>
          <w:b/>
          <w:snapToGrid w:val="0"/>
        </w:rPr>
      </w:pPr>
      <w:r w:rsidRPr="00C1701C">
        <w:rPr>
          <w:b/>
          <w:snapToGrid w:val="0"/>
        </w:rPr>
        <w:t>P</w:t>
      </w:r>
      <w:r w:rsidR="008450BA" w:rsidRPr="00C1701C">
        <w:rPr>
          <w:b/>
          <w:snapToGrid w:val="0"/>
        </w:rPr>
        <w:t xml:space="preserve">aragraphe </w:t>
      </w:r>
      <w:r w:rsidRPr="00C1701C">
        <w:rPr>
          <w:b/>
          <w:snapToGrid w:val="0"/>
        </w:rPr>
        <w:t>6</w:t>
      </w:r>
    </w:p>
    <w:p w:rsidR="00985E03" w:rsidRPr="00C1701C" w:rsidRDefault="008450BA" w:rsidP="00985E03">
      <w:pPr>
        <w:adjustRightInd w:val="0"/>
        <w:snapToGrid w:val="0"/>
        <w:spacing w:after="240"/>
        <w:ind w:left="567"/>
        <w:rPr>
          <w:b/>
          <w:snapToGrid w:val="0"/>
        </w:rPr>
      </w:pPr>
      <w:r w:rsidRPr="00C1701C">
        <w:rPr>
          <w:b/>
          <w:bCs/>
        </w:rPr>
        <w:t>Le Comité engage instamment l</w:t>
      </w:r>
      <w:r w:rsidR="00AA0C64">
        <w:rPr>
          <w:b/>
          <w:bCs/>
        </w:rPr>
        <w:t>’</w:t>
      </w:r>
      <w:r w:rsidRPr="00C1701C">
        <w:rPr>
          <w:b/>
          <w:bCs/>
        </w:rPr>
        <w:t>État partie à n</w:t>
      </w:r>
      <w:r w:rsidR="00AA0C64">
        <w:rPr>
          <w:b/>
          <w:bCs/>
        </w:rPr>
        <w:t>’</w:t>
      </w:r>
      <w:r w:rsidRPr="00C1701C">
        <w:rPr>
          <w:b/>
          <w:bCs/>
        </w:rPr>
        <w:t>épargner aucun effort pour donner suite à ses recommandations précédentes, qui n</w:t>
      </w:r>
      <w:r w:rsidR="00AA0C64">
        <w:rPr>
          <w:b/>
          <w:bCs/>
        </w:rPr>
        <w:t>’</w:t>
      </w:r>
      <w:r w:rsidRPr="00C1701C">
        <w:rPr>
          <w:b/>
          <w:bCs/>
        </w:rPr>
        <w:t>ont été que partiellement mises en œuvre, voire pas du tout, ainsi qu</w:t>
      </w:r>
      <w:r w:rsidR="00AA0C64">
        <w:rPr>
          <w:b/>
          <w:bCs/>
        </w:rPr>
        <w:t>’</w:t>
      </w:r>
      <w:r w:rsidRPr="00C1701C">
        <w:rPr>
          <w:b/>
          <w:bCs/>
        </w:rPr>
        <w:t xml:space="preserve">à celles formulées dans les présentes observations finales. </w:t>
      </w:r>
    </w:p>
    <w:p w:rsidR="00985E03" w:rsidRPr="00C1701C" w:rsidRDefault="00985E03" w:rsidP="00985E03">
      <w:pPr>
        <w:adjustRightInd w:val="0"/>
        <w:snapToGrid w:val="0"/>
        <w:spacing w:after="240"/>
        <w:rPr>
          <w:snapToGrid w:val="0"/>
        </w:rPr>
      </w:pPr>
      <w:r w:rsidRPr="00C1701C">
        <w:rPr>
          <w:snapToGrid w:val="0"/>
        </w:rPr>
        <w:t>4.</w:t>
      </w:r>
      <w:r w:rsidRPr="00C1701C">
        <w:rPr>
          <w:snapToGrid w:val="0"/>
        </w:rPr>
        <w:tab/>
        <w:t xml:space="preserve">La </w:t>
      </w:r>
      <w:r w:rsidR="00FC0E93" w:rsidRPr="00C1701C">
        <w:rPr>
          <w:snapToGrid w:val="0"/>
        </w:rPr>
        <w:t>situation des enfants placés en institution, leur exploitation économique et sexuelle et la justice pour mineurs sont des questions analysées plus loin dans le présent document.</w:t>
      </w:r>
      <w:r w:rsidRPr="00C1701C">
        <w:rPr>
          <w:snapToGrid w:val="0"/>
        </w:rPr>
        <w:t xml:space="preserve"> </w:t>
      </w:r>
    </w:p>
    <w:p w:rsidR="00985E03" w:rsidRPr="00C1701C" w:rsidRDefault="00985E03" w:rsidP="00985E03">
      <w:pPr>
        <w:adjustRightInd w:val="0"/>
        <w:snapToGrid w:val="0"/>
        <w:spacing w:after="240"/>
        <w:rPr>
          <w:snapToGrid w:val="0"/>
        </w:rPr>
      </w:pPr>
      <w:r w:rsidRPr="00C1701C">
        <w:rPr>
          <w:snapToGrid w:val="0"/>
        </w:rPr>
        <w:t>5.</w:t>
      </w:r>
      <w:r w:rsidRPr="00C1701C">
        <w:rPr>
          <w:snapToGrid w:val="0"/>
        </w:rPr>
        <w:tab/>
        <w:t>L</w:t>
      </w:r>
      <w:r w:rsidR="00FC0E93" w:rsidRPr="00C1701C">
        <w:rPr>
          <w:snapToGrid w:val="0"/>
        </w:rPr>
        <w:t>es recommandations précédentes du Comité ont été analysées par une commission interministérielle chargée par l</w:t>
      </w:r>
      <w:r w:rsidR="00AA0C64">
        <w:rPr>
          <w:snapToGrid w:val="0"/>
        </w:rPr>
        <w:t>’</w:t>
      </w:r>
      <w:r w:rsidR="00FC0E93" w:rsidRPr="00C1701C">
        <w:rPr>
          <w:snapToGrid w:val="0"/>
        </w:rPr>
        <w:t xml:space="preserve">actuel gouvernement de suivre la mise en </w:t>
      </w:r>
      <w:r w:rsidR="005200E3" w:rsidRPr="00C1701C">
        <w:rPr>
          <w:snapToGrid w:val="0"/>
        </w:rPr>
        <w:t>œuvre</w:t>
      </w:r>
      <w:r w:rsidR="00FC0E93" w:rsidRPr="00C1701C">
        <w:rPr>
          <w:snapToGrid w:val="0"/>
        </w:rPr>
        <w:t xml:space="preserve"> des traités internationaux ratifiés par la Bolivie. Dans le cadre du Plan national de développement, dont l</w:t>
      </w:r>
      <w:r w:rsidR="00AA0C64">
        <w:rPr>
          <w:snapToGrid w:val="0"/>
        </w:rPr>
        <w:t>’</w:t>
      </w:r>
      <w:r w:rsidR="00FC0E93" w:rsidRPr="00C1701C">
        <w:rPr>
          <w:snapToGrid w:val="0"/>
        </w:rPr>
        <w:t>un des principaux fondements est le travail intersectoriel, toutes les institutions gouvernementales chargées d</w:t>
      </w:r>
      <w:r w:rsidR="00AA0C64">
        <w:rPr>
          <w:snapToGrid w:val="0"/>
        </w:rPr>
        <w:t>’</w:t>
      </w:r>
      <w:r w:rsidR="00FC0E93" w:rsidRPr="00C1701C">
        <w:rPr>
          <w:snapToGrid w:val="0"/>
        </w:rPr>
        <w:t xml:space="preserve">élaborer des politiques et des programmes visant à promouvoir et à protéger les droits des enfants et des adolescents ont appliqué des mesures </w:t>
      </w:r>
      <w:r w:rsidR="00AF747C" w:rsidRPr="00C1701C">
        <w:rPr>
          <w:snapToGrid w:val="0"/>
        </w:rPr>
        <w:t xml:space="preserve">correctives dans leurs domaines de compétence respectifs et ont participé directement et activement à la rédaction du présent rapport. </w:t>
      </w:r>
    </w:p>
    <w:p w:rsidR="00985E03" w:rsidRPr="00C1701C" w:rsidRDefault="008450BA" w:rsidP="00985E03">
      <w:pPr>
        <w:adjustRightInd w:val="0"/>
        <w:snapToGrid w:val="0"/>
        <w:spacing w:after="240"/>
        <w:jc w:val="center"/>
        <w:rPr>
          <w:b/>
          <w:snapToGrid w:val="0"/>
        </w:rPr>
      </w:pPr>
      <w:r w:rsidRPr="00C1701C">
        <w:rPr>
          <w:b/>
          <w:bCs/>
          <w:iCs/>
        </w:rPr>
        <w:t>Législation</w:t>
      </w:r>
      <w:r w:rsidRPr="00C1701C">
        <w:rPr>
          <w:b/>
          <w:bCs/>
        </w:rPr>
        <w:t xml:space="preserve"> </w:t>
      </w:r>
      <w:r w:rsidRPr="00C1701C">
        <w:rPr>
          <w:b/>
          <w:bCs/>
          <w:iCs/>
        </w:rPr>
        <w:t>et application</w:t>
      </w:r>
    </w:p>
    <w:p w:rsidR="00985E03" w:rsidRPr="00C1701C" w:rsidRDefault="00985E03" w:rsidP="008450BA">
      <w:pPr>
        <w:adjustRightInd w:val="0"/>
        <w:snapToGrid w:val="0"/>
        <w:spacing w:after="240"/>
        <w:rPr>
          <w:b/>
          <w:snapToGrid w:val="0"/>
        </w:rPr>
      </w:pPr>
      <w:r w:rsidRPr="00C1701C">
        <w:rPr>
          <w:b/>
          <w:snapToGrid w:val="0"/>
        </w:rPr>
        <w:t>P</w:t>
      </w:r>
      <w:r w:rsidR="008450BA" w:rsidRPr="00C1701C">
        <w:rPr>
          <w:b/>
          <w:snapToGrid w:val="0"/>
        </w:rPr>
        <w:t>aragraphe</w:t>
      </w:r>
      <w:r w:rsidRPr="00C1701C">
        <w:rPr>
          <w:b/>
          <w:snapToGrid w:val="0"/>
        </w:rPr>
        <w:t xml:space="preserve"> 7</w:t>
      </w:r>
    </w:p>
    <w:p w:rsidR="00985E03" w:rsidRPr="00C1701C" w:rsidRDefault="008450BA" w:rsidP="00985E03">
      <w:pPr>
        <w:adjustRightInd w:val="0"/>
        <w:snapToGrid w:val="0"/>
        <w:spacing w:after="240"/>
        <w:ind w:left="567"/>
        <w:rPr>
          <w:b/>
          <w:snapToGrid w:val="0"/>
        </w:rPr>
      </w:pPr>
      <w:r w:rsidRPr="00C1701C">
        <w:rPr>
          <w:b/>
          <w:snapToGrid w:val="0"/>
        </w:rPr>
        <w:t>Tout en accueillant avec satisfaction les mesures prises pour mettre la législation nationale en conformité avec la Convention relative aux droits de l</w:t>
      </w:r>
      <w:r w:rsidR="00AA0C64">
        <w:rPr>
          <w:b/>
          <w:snapToGrid w:val="0"/>
        </w:rPr>
        <w:t>’</w:t>
      </w:r>
      <w:r w:rsidRPr="00C1701C">
        <w:rPr>
          <w:b/>
          <w:snapToGrid w:val="0"/>
        </w:rPr>
        <w:t>enfant, comme l</w:t>
      </w:r>
      <w:r w:rsidR="00AA0C64">
        <w:rPr>
          <w:b/>
          <w:snapToGrid w:val="0"/>
        </w:rPr>
        <w:t>’</w:t>
      </w:r>
      <w:r w:rsidRPr="00C1701C">
        <w:rPr>
          <w:b/>
          <w:snapToGrid w:val="0"/>
        </w:rPr>
        <w:t>adoption du Code de l</w:t>
      </w:r>
      <w:r w:rsidR="00AA0C64">
        <w:rPr>
          <w:b/>
          <w:snapToGrid w:val="0"/>
        </w:rPr>
        <w:t>’</w:t>
      </w:r>
      <w:r w:rsidRPr="00C1701C">
        <w:rPr>
          <w:b/>
          <w:snapToGrid w:val="0"/>
        </w:rPr>
        <w:t>enfance et de l</w:t>
      </w:r>
      <w:r w:rsidR="00AA0C64">
        <w:rPr>
          <w:b/>
          <w:snapToGrid w:val="0"/>
        </w:rPr>
        <w:t>’</w:t>
      </w:r>
      <w:r w:rsidRPr="00C1701C">
        <w:rPr>
          <w:b/>
          <w:snapToGrid w:val="0"/>
        </w:rPr>
        <w:t>adolescence, le Comité est préoccupé par le fait que, dans certains domaines, les lois nationales ne sont pas encore pleinement conformes à la Convention. Il s</w:t>
      </w:r>
      <w:r w:rsidR="00AA0C64">
        <w:rPr>
          <w:b/>
          <w:snapToGrid w:val="0"/>
        </w:rPr>
        <w:t>’</w:t>
      </w:r>
      <w:r w:rsidRPr="00C1701C">
        <w:rPr>
          <w:b/>
          <w:snapToGrid w:val="0"/>
        </w:rPr>
        <w:t xml:space="preserve">inquiète également de ce que la nouvelle législation ne soit pas totalement appliquée dans la pratique. </w:t>
      </w:r>
    </w:p>
    <w:p w:rsidR="00985E03" w:rsidRPr="00C1701C" w:rsidRDefault="00985E03" w:rsidP="008450BA">
      <w:pPr>
        <w:adjustRightInd w:val="0"/>
        <w:snapToGrid w:val="0"/>
        <w:spacing w:after="240"/>
        <w:rPr>
          <w:b/>
          <w:snapToGrid w:val="0"/>
        </w:rPr>
      </w:pPr>
      <w:r w:rsidRPr="00C1701C">
        <w:rPr>
          <w:b/>
          <w:snapToGrid w:val="0"/>
        </w:rPr>
        <w:t>P</w:t>
      </w:r>
      <w:r w:rsidR="008450BA" w:rsidRPr="00C1701C">
        <w:rPr>
          <w:b/>
          <w:snapToGrid w:val="0"/>
        </w:rPr>
        <w:t xml:space="preserve">aragraphe </w:t>
      </w:r>
      <w:r w:rsidRPr="00C1701C">
        <w:rPr>
          <w:b/>
          <w:snapToGrid w:val="0"/>
        </w:rPr>
        <w:t>8</w:t>
      </w:r>
    </w:p>
    <w:p w:rsidR="00985E03" w:rsidRPr="00C1701C" w:rsidRDefault="008450BA" w:rsidP="00985E03">
      <w:pPr>
        <w:adjustRightInd w:val="0"/>
        <w:snapToGrid w:val="0"/>
        <w:spacing w:after="240"/>
        <w:ind w:left="567"/>
        <w:rPr>
          <w:b/>
          <w:snapToGrid w:val="0"/>
        </w:rPr>
      </w:pPr>
      <w:r w:rsidRPr="00C1701C">
        <w:rPr>
          <w:b/>
          <w:bCs/>
        </w:rPr>
        <w:t>Le Comité engage instamment l</w:t>
      </w:r>
      <w:r w:rsidR="00AA0C64">
        <w:rPr>
          <w:b/>
          <w:bCs/>
        </w:rPr>
        <w:t>’</w:t>
      </w:r>
      <w:r w:rsidRPr="00C1701C">
        <w:rPr>
          <w:b/>
          <w:bCs/>
        </w:rPr>
        <w:t>État partie à prendre toutes les mesures nécessaires pour que sa législation soit pleinement conforme à la Convention et pour que toutes les lois concernant les droits de l</w:t>
      </w:r>
      <w:r w:rsidR="00AA0C64">
        <w:rPr>
          <w:b/>
          <w:bCs/>
        </w:rPr>
        <w:t>’</w:t>
      </w:r>
      <w:r w:rsidRPr="00C1701C">
        <w:rPr>
          <w:b/>
          <w:bCs/>
        </w:rPr>
        <w:t>enfant soient effectivement appliquées, en tenant compte de la nécessité de dispenser une formation à cette fin, d</w:t>
      </w:r>
      <w:r w:rsidR="00AA0C64">
        <w:rPr>
          <w:b/>
          <w:bCs/>
        </w:rPr>
        <w:t>’</w:t>
      </w:r>
      <w:r w:rsidRPr="00C1701C">
        <w:rPr>
          <w:b/>
          <w:bCs/>
        </w:rPr>
        <w:t>instaurer des mécanismes de surveillance et d</w:t>
      </w:r>
      <w:r w:rsidR="00AA0C64">
        <w:rPr>
          <w:b/>
          <w:bCs/>
        </w:rPr>
        <w:t>’</w:t>
      </w:r>
      <w:r w:rsidRPr="00C1701C">
        <w:rPr>
          <w:b/>
          <w:bCs/>
        </w:rPr>
        <w:t>allouer des ressources suffisantes. Il l</w:t>
      </w:r>
      <w:r w:rsidR="00AA0C64">
        <w:rPr>
          <w:b/>
          <w:bCs/>
        </w:rPr>
        <w:t>’</w:t>
      </w:r>
      <w:r w:rsidRPr="00C1701C">
        <w:rPr>
          <w:b/>
          <w:bCs/>
        </w:rPr>
        <w:t>exhorte également à faire en sorte que les droits de l</w:t>
      </w:r>
      <w:r w:rsidR="00AA0C64">
        <w:rPr>
          <w:b/>
          <w:bCs/>
        </w:rPr>
        <w:t>’</w:t>
      </w:r>
      <w:r w:rsidRPr="00C1701C">
        <w:rPr>
          <w:b/>
          <w:bCs/>
        </w:rPr>
        <w:t>enfant soient intégrés dans la nouvelle Constitution qui est actuellement à l</w:t>
      </w:r>
      <w:r w:rsidR="00AA0C64">
        <w:rPr>
          <w:b/>
          <w:bCs/>
        </w:rPr>
        <w:t>’</w:t>
      </w:r>
      <w:r w:rsidRPr="00C1701C">
        <w:rPr>
          <w:b/>
          <w:bCs/>
        </w:rPr>
        <w:t xml:space="preserve">examen. </w:t>
      </w:r>
    </w:p>
    <w:p w:rsidR="00985E03" w:rsidRPr="00C1701C" w:rsidRDefault="00985E03" w:rsidP="00985E03">
      <w:pPr>
        <w:adjustRightInd w:val="0"/>
        <w:snapToGrid w:val="0"/>
        <w:spacing w:after="240"/>
        <w:rPr>
          <w:snapToGrid w:val="0"/>
        </w:rPr>
      </w:pPr>
      <w:r w:rsidRPr="00C1701C">
        <w:rPr>
          <w:snapToGrid w:val="0"/>
        </w:rPr>
        <w:t>6.</w:t>
      </w:r>
      <w:r w:rsidRPr="00C1701C">
        <w:rPr>
          <w:snapToGrid w:val="0"/>
        </w:rPr>
        <w:tab/>
      </w:r>
      <w:r w:rsidR="00F5282F" w:rsidRPr="00C1701C">
        <w:rPr>
          <w:snapToGrid w:val="0"/>
        </w:rPr>
        <w:t>Les institutions publiques et privées compétentes ont été chargées de diffuser le Code de l</w:t>
      </w:r>
      <w:r w:rsidR="00AA0C64">
        <w:rPr>
          <w:snapToGrid w:val="0"/>
        </w:rPr>
        <w:t>’</w:t>
      </w:r>
      <w:r w:rsidR="00F5282F" w:rsidRPr="00C1701C">
        <w:rPr>
          <w:snapToGrid w:val="0"/>
        </w:rPr>
        <w:t>enfance et de l</w:t>
      </w:r>
      <w:r w:rsidR="00AA0C64">
        <w:rPr>
          <w:snapToGrid w:val="0"/>
        </w:rPr>
        <w:t>’</w:t>
      </w:r>
      <w:r w:rsidR="00F5282F" w:rsidRPr="00C1701C">
        <w:rPr>
          <w:snapToGrid w:val="0"/>
        </w:rPr>
        <w:t>adolescence (ci-après dénommé le "Code"), approuvé en </w:t>
      </w:r>
      <w:r w:rsidRPr="00C1701C">
        <w:rPr>
          <w:snapToGrid w:val="0"/>
        </w:rPr>
        <w:t xml:space="preserve">1999 </w:t>
      </w:r>
      <w:r w:rsidR="00F5282F" w:rsidRPr="00C1701C">
        <w:rPr>
          <w:snapToGrid w:val="0"/>
        </w:rPr>
        <w:t>et entré en vigueur en </w:t>
      </w:r>
      <w:r w:rsidRPr="00C1701C">
        <w:rPr>
          <w:snapToGrid w:val="0"/>
        </w:rPr>
        <w:t xml:space="preserve">2000, </w:t>
      </w:r>
      <w:r w:rsidR="00F5282F" w:rsidRPr="00C1701C">
        <w:rPr>
          <w:snapToGrid w:val="0"/>
        </w:rPr>
        <w:t>ainsi que d</w:t>
      </w:r>
      <w:r w:rsidR="00AA0C64">
        <w:rPr>
          <w:snapToGrid w:val="0"/>
        </w:rPr>
        <w:t>’</w:t>
      </w:r>
      <w:r w:rsidR="00F5282F" w:rsidRPr="00C1701C">
        <w:rPr>
          <w:snapToGrid w:val="0"/>
        </w:rPr>
        <w:t>organiser une formation permanente de leur personnel en vue de promouvoir son application</w:t>
      </w:r>
      <w:r w:rsidRPr="00C1701C">
        <w:rPr>
          <w:snapToGrid w:val="0"/>
        </w:rPr>
        <w:t xml:space="preserve">. </w:t>
      </w:r>
    </w:p>
    <w:p w:rsidR="00985E03" w:rsidRPr="00C1701C" w:rsidRDefault="00985E03" w:rsidP="00F126DA">
      <w:pPr>
        <w:adjustRightInd w:val="0"/>
        <w:snapToGrid w:val="0"/>
        <w:spacing w:after="240"/>
        <w:rPr>
          <w:snapToGrid w:val="0"/>
        </w:rPr>
      </w:pPr>
      <w:r w:rsidRPr="00C1701C">
        <w:rPr>
          <w:snapToGrid w:val="0"/>
        </w:rPr>
        <w:t>7.</w:t>
      </w:r>
      <w:r w:rsidRPr="00C1701C">
        <w:rPr>
          <w:snapToGrid w:val="0"/>
        </w:rPr>
        <w:tab/>
      </w:r>
      <w:r w:rsidR="00F5282F" w:rsidRPr="00C1701C">
        <w:rPr>
          <w:snapToGrid w:val="0"/>
        </w:rPr>
        <w:t xml:space="preserve">Dans le cadre des dispositions du nouveau Code, il a été entrepris de vérifier les structures institutionnelles visant à créer les conditions nécessaires à la réalisation des droits des enfants et des adolescents, les soins relevant des Services départementaux de gestion des affaires sociales </w:t>
      </w:r>
      <w:r w:rsidRPr="00C1701C">
        <w:rPr>
          <w:snapToGrid w:val="0"/>
        </w:rPr>
        <w:t xml:space="preserve">(SEDEGES) </w:t>
      </w:r>
      <w:r w:rsidR="00F5282F" w:rsidRPr="00C1701C">
        <w:rPr>
          <w:snapToGrid w:val="0"/>
        </w:rPr>
        <w:t xml:space="preserve">et la protection et la défense sociojuridique des Services de défense des enfants et des </w:t>
      </w:r>
      <w:r w:rsidR="005200E3" w:rsidRPr="00C1701C">
        <w:rPr>
          <w:snapToGrid w:val="0"/>
        </w:rPr>
        <w:t>adolescents</w:t>
      </w:r>
      <w:r w:rsidR="00F5282F" w:rsidRPr="00C1701C">
        <w:rPr>
          <w:snapToGrid w:val="0"/>
        </w:rPr>
        <w:t>. Il a également été créé des mécanismes de concertation, d</w:t>
      </w:r>
      <w:r w:rsidR="00AA0C64">
        <w:rPr>
          <w:snapToGrid w:val="0"/>
        </w:rPr>
        <w:t>’</w:t>
      </w:r>
      <w:r w:rsidR="00F5282F" w:rsidRPr="00C1701C">
        <w:rPr>
          <w:snapToGrid w:val="0"/>
        </w:rPr>
        <w:t xml:space="preserve">évaluation et de suivi des politiques et des services sectoriels, </w:t>
      </w:r>
      <w:r w:rsidR="00F126DA" w:rsidRPr="00C1701C">
        <w:rPr>
          <w:snapToGrid w:val="0"/>
        </w:rPr>
        <w:t xml:space="preserve">tant </w:t>
      </w:r>
      <w:r w:rsidR="00F5282F" w:rsidRPr="00C1701C">
        <w:rPr>
          <w:snapToGrid w:val="0"/>
        </w:rPr>
        <w:t>au plan national – Conseil national de l</w:t>
      </w:r>
      <w:r w:rsidR="00AA0C64">
        <w:rPr>
          <w:snapToGrid w:val="0"/>
        </w:rPr>
        <w:t>’</w:t>
      </w:r>
      <w:r w:rsidR="00F5282F" w:rsidRPr="00C1701C">
        <w:rPr>
          <w:snapToGrid w:val="0"/>
        </w:rPr>
        <w:t>enfance et de l</w:t>
      </w:r>
      <w:r w:rsidR="00AA0C64">
        <w:rPr>
          <w:snapToGrid w:val="0"/>
        </w:rPr>
        <w:t>’</w:t>
      </w:r>
      <w:r w:rsidR="00F5282F" w:rsidRPr="00C1701C">
        <w:rPr>
          <w:snapToGrid w:val="0"/>
        </w:rPr>
        <w:t>adolescence – qu</w:t>
      </w:r>
      <w:r w:rsidR="00AA0C64">
        <w:rPr>
          <w:snapToGrid w:val="0"/>
        </w:rPr>
        <w:t>’</w:t>
      </w:r>
      <w:r w:rsidR="00F5282F" w:rsidRPr="00C1701C">
        <w:rPr>
          <w:snapToGrid w:val="0"/>
        </w:rPr>
        <w:t>aux échelons départemental – Commission de l</w:t>
      </w:r>
      <w:r w:rsidR="00AA0C64">
        <w:rPr>
          <w:snapToGrid w:val="0"/>
        </w:rPr>
        <w:t>’</w:t>
      </w:r>
      <w:r w:rsidR="00F5282F" w:rsidRPr="00C1701C">
        <w:rPr>
          <w:snapToGrid w:val="0"/>
        </w:rPr>
        <w:t>enfance et de l</w:t>
      </w:r>
      <w:r w:rsidR="00AA0C64">
        <w:rPr>
          <w:snapToGrid w:val="0"/>
        </w:rPr>
        <w:t>’</w:t>
      </w:r>
      <w:r w:rsidR="00F5282F" w:rsidRPr="00C1701C">
        <w:rPr>
          <w:snapToGrid w:val="0"/>
        </w:rPr>
        <w:t>adolescence du Conseil département</w:t>
      </w:r>
      <w:r w:rsidR="008F305B">
        <w:rPr>
          <w:snapToGrid w:val="0"/>
        </w:rPr>
        <w:t>al</w:t>
      </w:r>
      <w:r w:rsidR="00F5282F" w:rsidRPr="00C1701C">
        <w:rPr>
          <w:snapToGrid w:val="0"/>
        </w:rPr>
        <w:t xml:space="preserve"> de la Préfecture – et local – Commission municipale de l</w:t>
      </w:r>
      <w:r w:rsidR="00AA0C64">
        <w:rPr>
          <w:snapToGrid w:val="0"/>
        </w:rPr>
        <w:t>’</w:t>
      </w:r>
      <w:r w:rsidR="00F5282F" w:rsidRPr="00C1701C">
        <w:rPr>
          <w:snapToGrid w:val="0"/>
        </w:rPr>
        <w:t>enfance et de l</w:t>
      </w:r>
      <w:r w:rsidR="00AA0C64">
        <w:rPr>
          <w:snapToGrid w:val="0"/>
        </w:rPr>
        <w:t>’</w:t>
      </w:r>
      <w:r w:rsidR="00F5282F" w:rsidRPr="00C1701C">
        <w:rPr>
          <w:snapToGrid w:val="0"/>
        </w:rPr>
        <w:t>adolescence.</w:t>
      </w:r>
      <w:r w:rsidRPr="00C1701C">
        <w:rPr>
          <w:snapToGrid w:val="0"/>
        </w:rPr>
        <w:t xml:space="preserve"> </w:t>
      </w:r>
    </w:p>
    <w:p w:rsidR="00985E03" w:rsidRPr="00C1701C" w:rsidRDefault="00985E03" w:rsidP="00AA0C64">
      <w:pPr>
        <w:adjustRightInd w:val="0"/>
        <w:snapToGrid w:val="0"/>
        <w:spacing w:after="240"/>
        <w:rPr>
          <w:snapToGrid w:val="0"/>
        </w:rPr>
      </w:pPr>
      <w:r w:rsidRPr="00C1701C">
        <w:rPr>
          <w:snapToGrid w:val="0"/>
        </w:rPr>
        <w:t>8.</w:t>
      </w:r>
      <w:r w:rsidRPr="00C1701C">
        <w:rPr>
          <w:snapToGrid w:val="0"/>
        </w:rPr>
        <w:tab/>
        <w:t>L</w:t>
      </w:r>
      <w:r w:rsidR="00F5282F" w:rsidRPr="00C1701C">
        <w:rPr>
          <w:snapToGrid w:val="0"/>
        </w:rPr>
        <w:t>es lacunes juridiques constatées dans le Code et dans son règlement d</w:t>
      </w:r>
      <w:r w:rsidR="00AA0C64">
        <w:rPr>
          <w:snapToGrid w:val="0"/>
        </w:rPr>
        <w:t>’</w:t>
      </w:r>
      <w:r w:rsidR="00F5282F" w:rsidRPr="00C1701C">
        <w:rPr>
          <w:snapToGrid w:val="0"/>
        </w:rPr>
        <w:t>appl</w:t>
      </w:r>
      <w:r w:rsidR="008F305B">
        <w:rPr>
          <w:snapToGrid w:val="0"/>
        </w:rPr>
        <w:t>ication ont été comblées par la promulgation de</w:t>
      </w:r>
      <w:r w:rsidR="00F5282F" w:rsidRPr="00C1701C">
        <w:rPr>
          <w:snapToGrid w:val="0"/>
        </w:rPr>
        <w:t xml:space="preserve"> certaines des dispositions déjà mentionnées à l</w:t>
      </w:r>
      <w:r w:rsidR="00AA0C64">
        <w:rPr>
          <w:snapToGrid w:val="0"/>
        </w:rPr>
        <w:t>’</w:t>
      </w:r>
      <w:r w:rsidR="00F5282F" w:rsidRPr="00C1701C">
        <w:rPr>
          <w:snapToGrid w:val="0"/>
        </w:rPr>
        <w:t xml:space="preserve">état de projet dans le troisième rapport périodique de la Bolivie </w:t>
      </w:r>
      <w:r w:rsidRPr="00C1701C">
        <w:rPr>
          <w:snapToGrid w:val="0"/>
        </w:rPr>
        <w:t xml:space="preserve">(CRC/C/125/Add.2) </w:t>
      </w:r>
      <w:r w:rsidR="008F305B">
        <w:rPr>
          <w:snapToGrid w:val="0"/>
        </w:rPr>
        <w:t>et d</w:t>
      </w:r>
      <w:r w:rsidR="00AA0C64">
        <w:rPr>
          <w:snapToGrid w:val="0"/>
        </w:rPr>
        <w:t>’</w:t>
      </w:r>
      <w:r w:rsidR="008F305B">
        <w:rPr>
          <w:snapToGrid w:val="0"/>
        </w:rPr>
        <w:t>autres dispositions adop</w:t>
      </w:r>
      <w:r w:rsidR="00F5282F" w:rsidRPr="00C1701C">
        <w:rPr>
          <w:snapToGrid w:val="0"/>
        </w:rPr>
        <w:t>tées pendant la période visée par le présent rapport. Il y a lieu de citer en particulier</w:t>
      </w:r>
      <w:r w:rsidR="008F305B">
        <w:rPr>
          <w:snapToGrid w:val="0"/>
        </w:rPr>
        <w:t xml:space="preserve"> les textes suivants</w:t>
      </w:r>
      <w:r w:rsidRPr="00C1701C">
        <w:rPr>
          <w:snapToGrid w:val="0"/>
        </w:rPr>
        <w:t>:</w:t>
      </w:r>
    </w:p>
    <w:p w:rsidR="00985E03" w:rsidRPr="00C1701C" w:rsidRDefault="00985E03" w:rsidP="00985E03">
      <w:pPr>
        <w:adjustRightInd w:val="0"/>
        <w:snapToGrid w:val="0"/>
        <w:spacing w:after="240"/>
        <w:ind w:left="1134" w:hanging="567"/>
        <w:rPr>
          <w:snapToGrid w:val="0"/>
        </w:rPr>
      </w:pPr>
      <w:r w:rsidRPr="00C1701C">
        <w:rPr>
          <w:snapToGrid w:val="0"/>
        </w:rPr>
        <w:t>a)</w:t>
      </w:r>
      <w:r w:rsidRPr="00C1701C">
        <w:rPr>
          <w:snapToGrid w:val="0"/>
        </w:rPr>
        <w:tab/>
      </w:r>
      <w:r w:rsidR="00F5282F" w:rsidRPr="00C1701C">
        <w:rPr>
          <w:snapToGrid w:val="0"/>
        </w:rPr>
        <w:t>Loi No. </w:t>
      </w:r>
      <w:r w:rsidRPr="00C1701C">
        <w:rPr>
          <w:snapToGrid w:val="0"/>
        </w:rPr>
        <w:t xml:space="preserve">2616 </w:t>
      </w:r>
      <w:r w:rsidR="00F5282F" w:rsidRPr="00C1701C">
        <w:rPr>
          <w:snapToGrid w:val="0"/>
        </w:rPr>
        <w:t>du 18 décembre 2003 portant modification des articles</w:t>
      </w:r>
      <w:r w:rsidRPr="00C1701C">
        <w:rPr>
          <w:snapToGrid w:val="0"/>
        </w:rPr>
        <w:t xml:space="preserve"> 21, 22 </w:t>
      </w:r>
      <w:r w:rsidR="00F5282F" w:rsidRPr="00C1701C">
        <w:rPr>
          <w:snapToGrid w:val="0"/>
        </w:rPr>
        <w:t>et </w:t>
      </w:r>
      <w:r w:rsidRPr="00C1701C">
        <w:rPr>
          <w:snapToGrid w:val="0"/>
        </w:rPr>
        <w:t xml:space="preserve">30 </w:t>
      </w:r>
      <w:r w:rsidR="00F5282F" w:rsidRPr="00C1701C">
        <w:rPr>
          <w:snapToGrid w:val="0"/>
        </w:rPr>
        <w:t>de la Loi relative au registre de l</w:t>
      </w:r>
      <w:r w:rsidR="00AA0C64">
        <w:rPr>
          <w:snapToGrid w:val="0"/>
        </w:rPr>
        <w:t>’</w:t>
      </w:r>
      <w:r w:rsidR="00F5282F" w:rsidRPr="00C1701C">
        <w:rPr>
          <w:snapToGrid w:val="0"/>
        </w:rPr>
        <w:t>état civil ainsi que des articles </w:t>
      </w:r>
      <w:r w:rsidRPr="00C1701C">
        <w:rPr>
          <w:snapToGrid w:val="0"/>
        </w:rPr>
        <w:t xml:space="preserve">96 </w:t>
      </w:r>
      <w:r w:rsidR="00F5282F" w:rsidRPr="00C1701C">
        <w:rPr>
          <w:snapToGrid w:val="0"/>
        </w:rPr>
        <w:t xml:space="preserve">à </w:t>
      </w:r>
      <w:r w:rsidRPr="00C1701C">
        <w:rPr>
          <w:snapToGrid w:val="0"/>
        </w:rPr>
        <w:t xml:space="preserve">98 </w:t>
      </w:r>
      <w:r w:rsidR="00F5282F" w:rsidRPr="00C1701C">
        <w:rPr>
          <w:snapToGrid w:val="0"/>
        </w:rPr>
        <w:t>et de la première disposition transitoire du Code de l</w:t>
      </w:r>
      <w:r w:rsidR="00AA0C64">
        <w:rPr>
          <w:snapToGrid w:val="0"/>
        </w:rPr>
        <w:t>’</w:t>
      </w:r>
      <w:r w:rsidR="00F5282F" w:rsidRPr="00C1701C">
        <w:rPr>
          <w:snapToGrid w:val="0"/>
        </w:rPr>
        <w:t>enfance et de l</w:t>
      </w:r>
      <w:r w:rsidR="00AA0C64">
        <w:rPr>
          <w:snapToGrid w:val="0"/>
        </w:rPr>
        <w:t>’</w:t>
      </w:r>
      <w:r w:rsidR="00F5282F" w:rsidRPr="00C1701C">
        <w:rPr>
          <w:snapToGrid w:val="0"/>
        </w:rPr>
        <w:t>adolescence</w:t>
      </w:r>
      <w:r w:rsidRPr="00C1701C">
        <w:rPr>
          <w:snapToGrid w:val="0"/>
        </w:rPr>
        <w:t>;</w:t>
      </w:r>
    </w:p>
    <w:p w:rsidR="00985E03" w:rsidRPr="00C1701C" w:rsidRDefault="00985E03" w:rsidP="00985E03">
      <w:pPr>
        <w:adjustRightInd w:val="0"/>
        <w:snapToGrid w:val="0"/>
        <w:spacing w:after="240"/>
        <w:ind w:left="1134" w:hanging="567"/>
        <w:rPr>
          <w:snapToGrid w:val="0"/>
        </w:rPr>
      </w:pPr>
      <w:r w:rsidRPr="00C1701C">
        <w:rPr>
          <w:snapToGrid w:val="0"/>
        </w:rPr>
        <w:t>b)</w:t>
      </w:r>
      <w:r w:rsidRPr="00C1701C">
        <w:rPr>
          <w:snapToGrid w:val="0"/>
        </w:rPr>
        <w:tab/>
      </w:r>
      <w:r w:rsidR="00AA6B67" w:rsidRPr="00C1701C">
        <w:rPr>
          <w:snapToGrid w:val="0"/>
        </w:rPr>
        <w:t>Résolution No. </w:t>
      </w:r>
      <w:r w:rsidRPr="00C1701C">
        <w:rPr>
          <w:snapToGrid w:val="0"/>
        </w:rPr>
        <w:t xml:space="preserve">616/2004 </w:t>
      </w:r>
      <w:r w:rsidR="00AA6B67" w:rsidRPr="00C1701C">
        <w:rPr>
          <w:snapToGrid w:val="0"/>
        </w:rPr>
        <w:t>du 29 décembre </w:t>
      </w:r>
      <w:r w:rsidRPr="00C1701C">
        <w:rPr>
          <w:snapToGrid w:val="0"/>
        </w:rPr>
        <w:t xml:space="preserve">2004, </w:t>
      </w:r>
      <w:r w:rsidR="00AA6B67" w:rsidRPr="00C1701C">
        <w:rPr>
          <w:snapToGrid w:val="0"/>
        </w:rPr>
        <w:t>adoptée par le</w:t>
      </w:r>
      <w:r w:rsidR="008F305B">
        <w:rPr>
          <w:snapToGrid w:val="0"/>
        </w:rPr>
        <w:t xml:space="preserve"> Tribunal électoral national, </w:t>
      </w:r>
      <w:r w:rsidR="00AA6B67" w:rsidRPr="00C1701C">
        <w:rPr>
          <w:snapToGrid w:val="0"/>
        </w:rPr>
        <w:t xml:space="preserve"> mettant en vigueur le Règlement relatif à l</w:t>
      </w:r>
      <w:r w:rsidR="00AA0C64">
        <w:rPr>
          <w:snapToGrid w:val="0"/>
        </w:rPr>
        <w:t>’</w:t>
      </w:r>
      <w:r w:rsidR="00AA6B67" w:rsidRPr="00C1701C">
        <w:rPr>
          <w:snapToGrid w:val="0"/>
        </w:rPr>
        <w:t>enregistrement des naissances</w:t>
      </w:r>
      <w:r w:rsidRPr="00C1701C">
        <w:rPr>
          <w:snapToGrid w:val="0"/>
        </w:rPr>
        <w:t>;</w:t>
      </w:r>
    </w:p>
    <w:p w:rsidR="00985E03" w:rsidRPr="00C1701C" w:rsidRDefault="00985E03" w:rsidP="00985E03">
      <w:pPr>
        <w:adjustRightInd w:val="0"/>
        <w:snapToGrid w:val="0"/>
        <w:spacing w:after="240"/>
        <w:ind w:left="1134" w:hanging="567"/>
        <w:rPr>
          <w:snapToGrid w:val="0"/>
        </w:rPr>
      </w:pPr>
      <w:r w:rsidRPr="00C1701C">
        <w:rPr>
          <w:snapToGrid w:val="0"/>
        </w:rPr>
        <w:t>c)</w:t>
      </w:r>
      <w:r w:rsidRPr="00C1701C">
        <w:rPr>
          <w:snapToGrid w:val="0"/>
        </w:rPr>
        <w:tab/>
      </w:r>
      <w:r w:rsidR="00AA6B67" w:rsidRPr="00C1701C">
        <w:rPr>
          <w:snapToGrid w:val="0"/>
        </w:rPr>
        <w:t>Décret suprême No. </w:t>
      </w:r>
      <w:r w:rsidRPr="00C1701C">
        <w:rPr>
          <w:snapToGrid w:val="0"/>
        </w:rPr>
        <w:t xml:space="preserve">28023 </w:t>
      </w:r>
      <w:r w:rsidR="00AA6B67" w:rsidRPr="00C1701C">
        <w:rPr>
          <w:snapToGrid w:val="0"/>
        </w:rPr>
        <w:t>du 4 mars </w:t>
      </w:r>
      <w:r w:rsidRPr="00C1701C">
        <w:rPr>
          <w:snapToGrid w:val="0"/>
        </w:rPr>
        <w:t>2005</w:t>
      </w:r>
      <w:r w:rsidR="00AA6B67" w:rsidRPr="00C1701C">
        <w:rPr>
          <w:snapToGrid w:val="0"/>
        </w:rPr>
        <w:t xml:space="preserve"> portant réglementation des formalités administratives applicables en matière d</w:t>
      </w:r>
      <w:r w:rsidR="00AA0C64">
        <w:rPr>
          <w:snapToGrid w:val="0"/>
        </w:rPr>
        <w:t>’</w:t>
      </w:r>
      <w:r w:rsidR="00AA6B67" w:rsidRPr="00C1701C">
        <w:rPr>
          <w:snapToGrid w:val="0"/>
        </w:rPr>
        <w:t>adoption nationale et internationale</w:t>
      </w:r>
      <w:r w:rsidRPr="00C1701C">
        <w:rPr>
          <w:snapToGrid w:val="0"/>
        </w:rPr>
        <w:t>;</w:t>
      </w:r>
    </w:p>
    <w:p w:rsidR="00985E03" w:rsidRPr="00C1701C" w:rsidRDefault="00985E03" w:rsidP="00985E03">
      <w:pPr>
        <w:adjustRightInd w:val="0"/>
        <w:snapToGrid w:val="0"/>
        <w:spacing w:after="240"/>
        <w:ind w:left="1134" w:hanging="567"/>
        <w:rPr>
          <w:snapToGrid w:val="0"/>
        </w:rPr>
      </w:pPr>
      <w:r w:rsidRPr="00C1701C">
        <w:rPr>
          <w:snapToGrid w:val="0"/>
        </w:rPr>
        <w:t>d)</w:t>
      </w:r>
      <w:r w:rsidRPr="00C1701C">
        <w:rPr>
          <w:snapToGrid w:val="0"/>
        </w:rPr>
        <w:tab/>
      </w:r>
      <w:r w:rsidR="00AA6B67" w:rsidRPr="00C1701C">
        <w:rPr>
          <w:snapToGrid w:val="0"/>
        </w:rPr>
        <w:t>Loi No. </w:t>
      </w:r>
      <w:r w:rsidRPr="00C1701C">
        <w:rPr>
          <w:snapToGrid w:val="0"/>
        </w:rPr>
        <w:t xml:space="preserve">3300 </w:t>
      </w:r>
      <w:r w:rsidR="00AA6B67" w:rsidRPr="00C1701C">
        <w:rPr>
          <w:snapToGrid w:val="0"/>
        </w:rPr>
        <w:t>du 12 décembre 2005 portant création et réglementation du système de vaccinations préventives</w:t>
      </w:r>
      <w:r w:rsidRPr="00C1701C">
        <w:rPr>
          <w:snapToGrid w:val="0"/>
        </w:rPr>
        <w:t>;</w:t>
      </w:r>
    </w:p>
    <w:p w:rsidR="00985E03" w:rsidRPr="00C1701C" w:rsidRDefault="00985E03" w:rsidP="00985E03">
      <w:pPr>
        <w:adjustRightInd w:val="0"/>
        <w:snapToGrid w:val="0"/>
        <w:spacing w:after="240"/>
        <w:ind w:left="1134" w:hanging="567"/>
        <w:rPr>
          <w:snapToGrid w:val="0"/>
        </w:rPr>
      </w:pPr>
      <w:r w:rsidRPr="00C1701C">
        <w:rPr>
          <w:snapToGrid w:val="0"/>
        </w:rPr>
        <w:t>e)</w:t>
      </w:r>
      <w:r w:rsidRPr="00C1701C">
        <w:rPr>
          <w:snapToGrid w:val="0"/>
        </w:rPr>
        <w:tab/>
      </w:r>
      <w:r w:rsidR="00AA6B67" w:rsidRPr="00C1701C">
        <w:rPr>
          <w:snapToGrid w:val="0"/>
        </w:rPr>
        <w:t>Loi No. </w:t>
      </w:r>
      <w:r w:rsidRPr="00C1701C">
        <w:rPr>
          <w:snapToGrid w:val="0"/>
        </w:rPr>
        <w:t xml:space="preserve">3325 </w:t>
      </w:r>
      <w:r w:rsidR="00AA6B67" w:rsidRPr="00C1701C">
        <w:rPr>
          <w:snapToGrid w:val="0"/>
        </w:rPr>
        <w:t>du 18 janvier </w:t>
      </w:r>
      <w:r w:rsidRPr="00C1701C">
        <w:rPr>
          <w:snapToGrid w:val="0"/>
        </w:rPr>
        <w:t>2006</w:t>
      </w:r>
      <w:r w:rsidR="00AA6B67" w:rsidRPr="00C1701C">
        <w:rPr>
          <w:snapToGrid w:val="0"/>
        </w:rPr>
        <w:t xml:space="preserve"> intitulée "Traite et trafic de personnes et autres délits connexes"</w:t>
      </w:r>
      <w:r w:rsidRPr="00C1701C">
        <w:rPr>
          <w:snapToGrid w:val="0"/>
        </w:rPr>
        <w:t>;</w:t>
      </w:r>
    </w:p>
    <w:p w:rsidR="00985E03" w:rsidRPr="00C1701C" w:rsidRDefault="00985E03" w:rsidP="00985E03">
      <w:pPr>
        <w:adjustRightInd w:val="0"/>
        <w:snapToGrid w:val="0"/>
        <w:spacing w:after="240"/>
        <w:ind w:left="1134" w:hanging="567"/>
        <w:rPr>
          <w:snapToGrid w:val="0"/>
        </w:rPr>
      </w:pPr>
      <w:r w:rsidRPr="00C1701C">
        <w:rPr>
          <w:snapToGrid w:val="0"/>
        </w:rPr>
        <w:t>f)</w:t>
      </w:r>
      <w:r w:rsidRPr="00C1701C">
        <w:rPr>
          <w:snapToGrid w:val="0"/>
        </w:rPr>
        <w:tab/>
        <w:t>L</w:t>
      </w:r>
      <w:r w:rsidR="00AA6B67" w:rsidRPr="00C1701C">
        <w:rPr>
          <w:snapToGrid w:val="0"/>
        </w:rPr>
        <w:t>oi No. </w:t>
      </w:r>
      <w:r w:rsidRPr="00C1701C">
        <w:rPr>
          <w:snapToGrid w:val="0"/>
        </w:rPr>
        <w:t xml:space="preserve">3460 </w:t>
      </w:r>
      <w:r w:rsidR="00AA6B67" w:rsidRPr="00C1701C">
        <w:rPr>
          <w:snapToGrid w:val="0"/>
        </w:rPr>
        <w:t>du 15 août </w:t>
      </w:r>
      <w:r w:rsidRPr="00C1701C">
        <w:rPr>
          <w:snapToGrid w:val="0"/>
        </w:rPr>
        <w:t>2006</w:t>
      </w:r>
      <w:r w:rsidR="00AA6B67" w:rsidRPr="00C1701C">
        <w:rPr>
          <w:snapToGrid w:val="0"/>
        </w:rPr>
        <w:t xml:space="preserve"> visant à promouvoir, protéger et appuyer l</w:t>
      </w:r>
      <w:r w:rsidR="00AA0C64">
        <w:rPr>
          <w:snapToGrid w:val="0"/>
        </w:rPr>
        <w:t>’</w:t>
      </w:r>
      <w:r w:rsidR="00AA6B67" w:rsidRPr="00C1701C">
        <w:rPr>
          <w:snapToGrid w:val="0"/>
        </w:rPr>
        <w:t>allaitement maternel.</w:t>
      </w:r>
    </w:p>
    <w:p w:rsidR="00985E03" w:rsidRPr="00C1701C" w:rsidRDefault="00985E03" w:rsidP="00985E03">
      <w:pPr>
        <w:adjustRightInd w:val="0"/>
        <w:snapToGrid w:val="0"/>
        <w:spacing w:after="240"/>
        <w:rPr>
          <w:snapToGrid w:val="0"/>
        </w:rPr>
      </w:pPr>
      <w:r w:rsidRPr="00C1701C">
        <w:rPr>
          <w:snapToGrid w:val="0"/>
        </w:rPr>
        <w:t>9.</w:t>
      </w:r>
      <w:r w:rsidRPr="00C1701C">
        <w:rPr>
          <w:snapToGrid w:val="0"/>
        </w:rPr>
        <w:tab/>
      </w:r>
      <w:r w:rsidR="00AA6B67" w:rsidRPr="00C1701C">
        <w:rPr>
          <w:snapToGrid w:val="0"/>
        </w:rPr>
        <w:t>La section V, intitulée "Droits des enfants, des adolescents et des jeunes", du chapitre V "Droits sociaux et économiques" de la Constitution politique de l</w:t>
      </w:r>
      <w:r w:rsidR="00AA0C64">
        <w:rPr>
          <w:snapToGrid w:val="0"/>
        </w:rPr>
        <w:t>’</w:t>
      </w:r>
      <w:r w:rsidR="00AA6B67" w:rsidRPr="00C1701C">
        <w:rPr>
          <w:snapToGrid w:val="0"/>
        </w:rPr>
        <w:t>État, approuvée en décembre </w:t>
      </w:r>
      <w:r w:rsidRPr="00C1701C">
        <w:rPr>
          <w:snapToGrid w:val="0"/>
        </w:rPr>
        <w:t>2007</w:t>
      </w:r>
      <w:r w:rsidR="00AA6B67" w:rsidRPr="00C1701C">
        <w:rPr>
          <w:snapToGrid w:val="0"/>
        </w:rPr>
        <w:t xml:space="preserve"> par l</w:t>
      </w:r>
      <w:r w:rsidR="00AA0C64">
        <w:rPr>
          <w:snapToGrid w:val="0"/>
        </w:rPr>
        <w:t>’</w:t>
      </w:r>
      <w:r w:rsidR="00AA6B67" w:rsidRPr="00C1701C">
        <w:rPr>
          <w:snapToGrid w:val="0"/>
        </w:rPr>
        <w:t xml:space="preserve">Assemblée constituante, reconnaît que "les enfants et les adolescents sont titulaires des droits reconnus par la Constitution ainsi que des droits spécifiques inhérents à leur processus de développement, à leur identité ethnique, socioculturelle, sexuelle et générationnelle et à la satisfaction de leurs besoins, de leurs intérêts et de leurs aspirations" </w:t>
      </w:r>
      <w:r w:rsidRPr="00C1701C">
        <w:rPr>
          <w:snapToGrid w:val="0"/>
        </w:rPr>
        <w:t xml:space="preserve"> (art. 58).</w:t>
      </w:r>
    </w:p>
    <w:p w:rsidR="00985E03" w:rsidRPr="00C1701C" w:rsidRDefault="00985E03" w:rsidP="00985E03">
      <w:pPr>
        <w:adjustRightInd w:val="0"/>
        <w:snapToGrid w:val="0"/>
        <w:spacing w:after="240"/>
        <w:rPr>
          <w:snapToGrid w:val="0"/>
        </w:rPr>
      </w:pPr>
      <w:r w:rsidRPr="00C1701C">
        <w:rPr>
          <w:snapToGrid w:val="0"/>
        </w:rPr>
        <w:t>10.</w:t>
      </w:r>
      <w:r w:rsidRPr="00C1701C">
        <w:rPr>
          <w:snapToGrid w:val="0"/>
        </w:rPr>
        <w:tab/>
      </w:r>
      <w:r w:rsidR="00BE72FC" w:rsidRPr="00C1701C">
        <w:rPr>
          <w:snapToGrid w:val="0"/>
        </w:rPr>
        <w:t xml:space="preserve">Une fois que la </w:t>
      </w:r>
      <w:r w:rsidR="005200E3" w:rsidRPr="00C1701C">
        <w:rPr>
          <w:snapToGrid w:val="0"/>
        </w:rPr>
        <w:t>Constitution</w:t>
      </w:r>
      <w:r w:rsidR="00BE72FC" w:rsidRPr="00C1701C">
        <w:rPr>
          <w:snapToGrid w:val="0"/>
        </w:rPr>
        <w:t xml:space="preserve"> politique de l</w:t>
      </w:r>
      <w:r w:rsidR="00AA0C64">
        <w:rPr>
          <w:snapToGrid w:val="0"/>
        </w:rPr>
        <w:t>’</w:t>
      </w:r>
      <w:r w:rsidR="00BE72FC" w:rsidRPr="00C1701C">
        <w:rPr>
          <w:snapToGrid w:val="0"/>
        </w:rPr>
        <w:t>État aura été approuvée par référendum et aura été promulguée, le processus d</w:t>
      </w:r>
      <w:r w:rsidR="00AA0C64">
        <w:rPr>
          <w:snapToGrid w:val="0"/>
        </w:rPr>
        <w:t>’</w:t>
      </w:r>
      <w:r w:rsidR="00BE72FC" w:rsidRPr="00C1701C">
        <w:rPr>
          <w:snapToGrid w:val="0"/>
        </w:rPr>
        <w:t>adaptation de</w:t>
      </w:r>
      <w:r w:rsidR="008F305B">
        <w:rPr>
          <w:snapToGrid w:val="0"/>
        </w:rPr>
        <w:t>s normes nationales en général</w:t>
      </w:r>
      <w:r w:rsidR="00BE72FC" w:rsidRPr="00C1701C">
        <w:rPr>
          <w:snapToGrid w:val="0"/>
        </w:rPr>
        <w:t xml:space="preserve"> et des normes concernant les enfants et les adolescents en particulier sera entrepris, ce qui constituera une nouvelle occasion d</w:t>
      </w:r>
      <w:r w:rsidR="00AA0C64">
        <w:rPr>
          <w:snapToGrid w:val="0"/>
        </w:rPr>
        <w:t>’</w:t>
      </w:r>
      <w:r w:rsidR="00BE72FC" w:rsidRPr="00C1701C">
        <w:rPr>
          <w:snapToGrid w:val="0"/>
        </w:rPr>
        <w:t>aligner la législation nationale sur la Convention ainsi que de l</w:t>
      </w:r>
      <w:r w:rsidR="00AA0C64">
        <w:rPr>
          <w:snapToGrid w:val="0"/>
        </w:rPr>
        <w:t>’</w:t>
      </w:r>
      <w:r w:rsidR="00BE72FC" w:rsidRPr="00C1701C">
        <w:rPr>
          <w:snapToGrid w:val="0"/>
        </w:rPr>
        <w:t xml:space="preserve">élargir grâce aux apports de la justice autochtone paysanne originelle. </w:t>
      </w:r>
    </w:p>
    <w:p w:rsidR="00985E03" w:rsidRPr="00C1701C" w:rsidRDefault="00985E03" w:rsidP="0071504A">
      <w:pPr>
        <w:adjustRightInd w:val="0"/>
        <w:snapToGrid w:val="0"/>
        <w:spacing w:after="240"/>
        <w:jc w:val="center"/>
        <w:rPr>
          <w:b/>
          <w:snapToGrid w:val="0"/>
        </w:rPr>
      </w:pPr>
      <w:r w:rsidRPr="00C1701C">
        <w:rPr>
          <w:b/>
          <w:snapToGrid w:val="0"/>
        </w:rPr>
        <w:t>Coordina</w:t>
      </w:r>
      <w:r w:rsidR="0071504A" w:rsidRPr="00C1701C">
        <w:rPr>
          <w:b/>
          <w:snapToGrid w:val="0"/>
        </w:rPr>
        <w:t>tion</w:t>
      </w:r>
    </w:p>
    <w:p w:rsidR="00985E03" w:rsidRPr="00C1701C" w:rsidRDefault="00985E03" w:rsidP="0071504A">
      <w:pPr>
        <w:adjustRightInd w:val="0"/>
        <w:snapToGrid w:val="0"/>
        <w:spacing w:after="240"/>
        <w:rPr>
          <w:b/>
          <w:snapToGrid w:val="0"/>
        </w:rPr>
      </w:pPr>
      <w:r w:rsidRPr="00C1701C">
        <w:rPr>
          <w:b/>
          <w:snapToGrid w:val="0"/>
        </w:rPr>
        <w:t>P</w:t>
      </w:r>
      <w:r w:rsidR="0071504A" w:rsidRPr="00C1701C">
        <w:rPr>
          <w:b/>
          <w:snapToGrid w:val="0"/>
        </w:rPr>
        <w:t xml:space="preserve">aragraphe </w:t>
      </w:r>
      <w:r w:rsidRPr="00C1701C">
        <w:rPr>
          <w:b/>
          <w:snapToGrid w:val="0"/>
        </w:rPr>
        <w:t>9</w:t>
      </w:r>
    </w:p>
    <w:p w:rsidR="00985E03" w:rsidRPr="00C1701C" w:rsidRDefault="0071504A" w:rsidP="00985E03">
      <w:pPr>
        <w:adjustRightInd w:val="0"/>
        <w:snapToGrid w:val="0"/>
        <w:spacing w:after="240"/>
        <w:ind w:left="567"/>
        <w:rPr>
          <w:b/>
          <w:snapToGrid w:val="0"/>
        </w:rPr>
      </w:pPr>
      <w:r w:rsidRPr="00C1701C">
        <w:rPr>
          <w:b/>
          <w:snapToGrid w:val="0"/>
        </w:rPr>
        <w:t xml:space="preserve">Le Comité est préoccupé par la capacité limitée des institutions existantes, comme le </w:t>
      </w:r>
      <w:r w:rsidR="005200E3" w:rsidRPr="00C1701C">
        <w:rPr>
          <w:b/>
          <w:snapToGrid w:val="0"/>
        </w:rPr>
        <w:t>Vice-Ministère</w:t>
      </w:r>
      <w:r w:rsidRPr="00C1701C">
        <w:rPr>
          <w:b/>
          <w:snapToGrid w:val="0"/>
        </w:rPr>
        <w:t xml:space="preserve"> de la jeunesse, de l</w:t>
      </w:r>
      <w:r w:rsidR="00AA0C64">
        <w:rPr>
          <w:b/>
          <w:snapToGrid w:val="0"/>
        </w:rPr>
        <w:t>’</w:t>
      </w:r>
      <w:r w:rsidRPr="00C1701C">
        <w:rPr>
          <w:b/>
          <w:snapToGrid w:val="0"/>
        </w:rPr>
        <w:t>enfance et du troisième âge, de mettre en place une approche intersectorielle et intégrée dans l</w:t>
      </w:r>
      <w:r w:rsidR="00AA0C64">
        <w:rPr>
          <w:b/>
          <w:snapToGrid w:val="0"/>
        </w:rPr>
        <w:t>’</w:t>
      </w:r>
      <w:r w:rsidRPr="00C1701C">
        <w:rPr>
          <w:b/>
          <w:snapToGrid w:val="0"/>
        </w:rPr>
        <w:t>application des politiques en faveur des enfants. À cet égard, il regrette que le conseil national pour l</w:t>
      </w:r>
      <w:r w:rsidR="00AA0C64">
        <w:rPr>
          <w:b/>
          <w:snapToGrid w:val="0"/>
        </w:rPr>
        <w:t>’</w:t>
      </w:r>
      <w:r w:rsidRPr="00C1701C">
        <w:rPr>
          <w:b/>
          <w:snapToGrid w:val="0"/>
        </w:rPr>
        <w:t>enfance, dont la création est prévue dans le Code de l</w:t>
      </w:r>
      <w:r w:rsidR="00AA0C64">
        <w:rPr>
          <w:b/>
          <w:snapToGrid w:val="0"/>
        </w:rPr>
        <w:t>’</w:t>
      </w:r>
      <w:r w:rsidRPr="00C1701C">
        <w:rPr>
          <w:b/>
          <w:snapToGrid w:val="0"/>
        </w:rPr>
        <w:t>enfance et de l</w:t>
      </w:r>
      <w:r w:rsidR="00AA0C64">
        <w:rPr>
          <w:b/>
          <w:snapToGrid w:val="0"/>
        </w:rPr>
        <w:t>’</w:t>
      </w:r>
      <w:r w:rsidRPr="00C1701C">
        <w:rPr>
          <w:b/>
          <w:snapToGrid w:val="0"/>
        </w:rPr>
        <w:t>adolescence de 1999</w:t>
      </w:r>
      <w:r w:rsidR="00BE72FC" w:rsidRPr="00C1701C">
        <w:rPr>
          <w:b/>
          <w:snapToGrid w:val="0"/>
        </w:rPr>
        <w:t>,</w:t>
      </w:r>
      <w:r w:rsidRPr="00C1701C">
        <w:rPr>
          <w:b/>
          <w:snapToGrid w:val="0"/>
        </w:rPr>
        <w:t xml:space="preserve"> n</w:t>
      </w:r>
      <w:r w:rsidR="00AA0C64">
        <w:rPr>
          <w:b/>
          <w:snapToGrid w:val="0"/>
        </w:rPr>
        <w:t>’</w:t>
      </w:r>
      <w:r w:rsidRPr="00C1701C">
        <w:rPr>
          <w:b/>
          <w:snapToGrid w:val="0"/>
        </w:rPr>
        <w:t xml:space="preserve">ait pas encore été établi. </w:t>
      </w:r>
      <w:r w:rsidR="00985E03" w:rsidRPr="00C1701C">
        <w:rPr>
          <w:b/>
          <w:snapToGrid w:val="0"/>
        </w:rPr>
        <w:t>[…]</w:t>
      </w:r>
    </w:p>
    <w:p w:rsidR="00985E03" w:rsidRPr="00C1701C" w:rsidRDefault="00985E03" w:rsidP="00BE72FC">
      <w:pPr>
        <w:keepNext/>
        <w:keepLines/>
        <w:adjustRightInd w:val="0"/>
        <w:snapToGrid w:val="0"/>
        <w:spacing w:after="240"/>
        <w:rPr>
          <w:b/>
          <w:snapToGrid w:val="0"/>
        </w:rPr>
      </w:pPr>
      <w:r w:rsidRPr="00C1701C">
        <w:rPr>
          <w:b/>
          <w:snapToGrid w:val="0"/>
        </w:rPr>
        <w:t>P</w:t>
      </w:r>
      <w:r w:rsidR="0071504A" w:rsidRPr="00C1701C">
        <w:rPr>
          <w:b/>
          <w:snapToGrid w:val="0"/>
        </w:rPr>
        <w:t xml:space="preserve">aragraphe </w:t>
      </w:r>
      <w:r w:rsidRPr="00C1701C">
        <w:rPr>
          <w:b/>
          <w:snapToGrid w:val="0"/>
        </w:rPr>
        <w:t>10</w:t>
      </w:r>
    </w:p>
    <w:p w:rsidR="00985E03" w:rsidRPr="00C1701C" w:rsidRDefault="0071504A" w:rsidP="00BE72FC">
      <w:pPr>
        <w:keepNext/>
        <w:keepLines/>
        <w:adjustRightInd w:val="0"/>
        <w:snapToGrid w:val="0"/>
        <w:spacing w:after="240"/>
        <w:ind w:left="567"/>
        <w:rPr>
          <w:b/>
          <w:snapToGrid w:val="0"/>
        </w:rPr>
      </w:pPr>
      <w:r w:rsidRPr="00C1701C">
        <w:rPr>
          <w:b/>
          <w:bCs/>
        </w:rPr>
        <w:t>Le Comité recommande à l</w:t>
      </w:r>
      <w:r w:rsidR="00AA0C64">
        <w:rPr>
          <w:b/>
          <w:bCs/>
        </w:rPr>
        <w:t>’</w:t>
      </w:r>
      <w:r w:rsidRPr="00C1701C">
        <w:rPr>
          <w:b/>
          <w:bCs/>
        </w:rPr>
        <w:t>État partie de renforcer la capacité des institutions existantes, en particulier du Vice</w:t>
      </w:r>
      <w:r w:rsidR="00DA1C29" w:rsidRPr="00C1701C">
        <w:rPr>
          <w:b/>
          <w:bCs/>
        </w:rPr>
        <w:t>-</w:t>
      </w:r>
      <w:r w:rsidRPr="00C1701C">
        <w:rPr>
          <w:b/>
          <w:bCs/>
        </w:rPr>
        <w:t>Ministère de la jeunesse, de l</w:t>
      </w:r>
      <w:r w:rsidR="00AA0C64">
        <w:rPr>
          <w:b/>
          <w:bCs/>
        </w:rPr>
        <w:t>’</w:t>
      </w:r>
      <w:r w:rsidRPr="00C1701C">
        <w:rPr>
          <w:b/>
          <w:bCs/>
        </w:rPr>
        <w:t>enfance et du troisième âge, notamment en augmentant les ressources humaines et financières dont elles disposent. Il lui recommande également de poursuivre ses efforts en vue de la création du conseil national pour l</w:t>
      </w:r>
      <w:r w:rsidR="00AA0C64">
        <w:rPr>
          <w:b/>
          <w:bCs/>
        </w:rPr>
        <w:t>’</w:t>
      </w:r>
      <w:r w:rsidRPr="00C1701C">
        <w:rPr>
          <w:b/>
          <w:bCs/>
        </w:rPr>
        <w:t>enfance et d</w:t>
      </w:r>
      <w:r w:rsidR="00AA0C64">
        <w:rPr>
          <w:b/>
          <w:bCs/>
        </w:rPr>
        <w:t>’</w:t>
      </w:r>
      <w:r w:rsidRPr="00C1701C">
        <w:rPr>
          <w:b/>
          <w:bCs/>
        </w:rPr>
        <w:t xml:space="preserve">antennes locales dans tous les départements et municipalités du pays. </w:t>
      </w:r>
      <w:r w:rsidR="00985E03" w:rsidRPr="00C1701C">
        <w:rPr>
          <w:b/>
          <w:snapToGrid w:val="0"/>
        </w:rPr>
        <w:t>[…]</w:t>
      </w:r>
    </w:p>
    <w:p w:rsidR="00985E03" w:rsidRPr="00C1701C" w:rsidRDefault="00985E03" w:rsidP="00985E03">
      <w:pPr>
        <w:adjustRightInd w:val="0"/>
        <w:snapToGrid w:val="0"/>
        <w:spacing w:after="240"/>
        <w:rPr>
          <w:snapToGrid w:val="0"/>
        </w:rPr>
      </w:pPr>
      <w:r w:rsidRPr="00C1701C">
        <w:rPr>
          <w:snapToGrid w:val="0"/>
        </w:rPr>
        <w:t>11.</w:t>
      </w:r>
      <w:r w:rsidRPr="00C1701C">
        <w:rPr>
          <w:snapToGrid w:val="0"/>
        </w:rPr>
        <w:tab/>
      </w:r>
      <w:r w:rsidR="00DA1C29" w:rsidRPr="00C1701C">
        <w:rPr>
          <w:snapToGrid w:val="0"/>
        </w:rPr>
        <w:t>Le Vice-Ministère de la jeunesse, de l</w:t>
      </w:r>
      <w:r w:rsidR="00AA0C64">
        <w:rPr>
          <w:snapToGrid w:val="0"/>
        </w:rPr>
        <w:t>’</w:t>
      </w:r>
      <w:r w:rsidR="00DA1C29" w:rsidRPr="00C1701C">
        <w:rPr>
          <w:snapToGrid w:val="0"/>
        </w:rPr>
        <w:t>enfance et du troisième âge a, dans les nouvelles structures de l</w:t>
      </w:r>
      <w:r w:rsidR="00AA0C64">
        <w:rPr>
          <w:snapToGrid w:val="0"/>
        </w:rPr>
        <w:t>’</w:t>
      </w:r>
      <w:r w:rsidR="00DA1C29" w:rsidRPr="00C1701C">
        <w:rPr>
          <w:snapToGrid w:val="0"/>
        </w:rPr>
        <w:t>État, été remplacé par le Vice-Ministère des affaires féminines</w:t>
      </w:r>
      <w:r w:rsidR="00CC6E02" w:rsidRPr="00C1701C">
        <w:rPr>
          <w:snapToGrid w:val="0"/>
        </w:rPr>
        <w:t xml:space="preserve"> et </w:t>
      </w:r>
      <w:r w:rsidR="00DA1C29" w:rsidRPr="00C1701C">
        <w:rPr>
          <w:snapToGrid w:val="0"/>
        </w:rPr>
        <w:t>générationnelles relevant du Ministère de la  justice.</w:t>
      </w:r>
      <w:r w:rsidRPr="00C1701C">
        <w:rPr>
          <w:snapToGrid w:val="0"/>
        </w:rPr>
        <w:t xml:space="preserve"> </w:t>
      </w:r>
    </w:p>
    <w:p w:rsidR="00985E03" w:rsidRPr="00C1701C" w:rsidRDefault="00985E03" w:rsidP="00985E03">
      <w:pPr>
        <w:adjustRightInd w:val="0"/>
        <w:snapToGrid w:val="0"/>
        <w:spacing w:after="240"/>
        <w:rPr>
          <w:i/>
          <w:snapToGrid w:val="0"/>
        </w:rPr>
      </w:pPr>
      <w:r w:rsidRPr="00C1701C">
        <w:rPr>
          <w:snapToGrid w:val="0"/>
        </w:rPr>
        <w:t>12.</w:t>
      </w:r>
      <w:r w:rsidRPr="00C1701C">
        <w:rPr>
          <w:snapToGrid w:val="0"/>
        </w:rPr>
        <w:tab/>
        <w:t>L</w:t>
      </w:r>
      <w:r w:rsidR="00AA0C64">
        <w:rPr>
          <w:snapToGrid w:val="0"/>
        </w:rPr>
        <w:t>’</w:t>
      </w:r>
      <w:r w:rsidR="00DA1C29" w:rsidRPr="00C1701C">
        <w:rPr>
          <w:snapToGrid w:val="0"/>
        </w:rPr>
        <w:t>intégration transversale des politiques concernant l</w:t>
      </w:r>
      <w:r w:rsidR="00AA0C64">
        <w:rPr>
          <w:snapToGrid w:val="0"/>
        </w:rPr>
        <w:t>’</w:t>
      </w:r>
      <w:r w:rsidR="00DA1C29" w:rsidRPr="00C1701C">
        <w:rPr>
          <w:snapToGrid w:val="0"/>
        </w:rPr>
        <w:t>enfance a commencé à se manifester de façon concrète. C</w:t>
      </w:r>
      <w:r w:rsidR="00AA0C64">
        <w:rPr>
          <w:snapToGrid w:val="0"/>
        </w:rPr>
        <w:t>’</w:t>
      </w:r>
      <w:r w:rsidR="00DA1C29" w:rsidRPr="00C1701C">
        <w:rPr>
          <w:snapToGrid w:val="0"/>
        </w:rPr>
        <w:t>est ainsi par exemple qu</w:t>
      </w:r>
      <w:r w:rsidR="00AA0C64">
        <w:rPr>
          <w:snapToGrid w:val="0"/>
        </w:rPr>
        <w:t>’</w:t>
      </w:r>
      <w:r w:rsidR="00DA1C29" w:rsidRPr="00C1701C">
        <w:rPr>
          <w:snapToGrid w:val="0"/>
        </w:rPr>
        <w:t>a été conclu en 2005 l</w:t>
      </w:r>
      <w:r w:rsidR="00AA0C64">
        <w:rPr>
          <w:snapToGrid w:val="0"/>
        </w:rPr>
        <w:t>’</w:t>
      </w:r>
      <w:r w:rsidR="00DA1C29" w:rsidRPr="00C1701C">
        <w:rPr>
          <w:snapToGrid w:val="0"/>
        </w:rPr>
        <w:t>accord de coopération interorganisations et interministérielle dans le but de "coordonner, renforcer et consolider l</w:t>
      </w:r>
      <w:r w:rsidR="00AA0C64">
        <w:rPr>
          <w:snapToGrid w:val="0"/>
        </w:rPr>
        <w:t>’</w:t>
      </w:r>
      <w:r w:rsidR="00DA1C29" w:rsidRPr="00C1701C">
        <w:rPr>
          <w:snapToGrid w:val="0"/>
        </w:rPr>
        <w:t>action ... visant à réduire le travail des enfants de moins de 14 ans, à protéger les travailleurs adolescents de plus de 14 ans et à éliminer les pires formes de travail des enfants et des adolescents</w:t>
      </w:r>
      <w:r w:rsidR="00BE0492" w:rsidRPr="00C1701C">
        <w:rPr>
          <w:snapToGrid w:val="0"/>
        </w:rPr>
        <w:t> ...</w:t>
      </w:r>
      <w:r w:rsidR="00DA1C29" w:rsidRPr="00C1701C">
        <w:rPr>
          <w:snapToGrid w:val="0"/>
        </w:rPr>
        <w:t>".</w:t>
      </w:r>
    </w:p>
    <w:p w:rsidR="00985E03" w:rsidRPr="00C1701C" w:rsidRDefault="00985E03" w:rsidP="00985E03">
      <w:pPr>
        <w:adjustRightInd w:val="0"/>
        <w:snapToGrid w:val="0"/>
        <w:spacing w:after="240"/>
        <w:rPr>
          <w:snapToGrid w:val="0"/>
        </w:rPr>
      </w:pPr>
      <w:r w:rsidRPr="00C1701C">
        <w:rPr>
          <w:snapToGrid w:val="0"/>
        </w:rPr>
        <w:t>13.</w:t>
      </w:r>
      <w:r w:rsidRPr="00C1701C">
        <w:rPr>
          <w:snapToGrid w:val="0"/>
        </w:rPr>
        <w:tab/>
      </w:r>
      <w:r w:rsidR="00BE0492" w:rsidRPr="00C1701C">
        <w:rPr>
          <w:snapToGrid w:val="0"/>
        </w:rPr>
        <w:t>L</w:t>
      </w:r>
      <w:r w:rsidR="00AA0C64">
        <w:rPr>
          <w:snapToGrid w:val="0"/>
        </w:rPr>
        <w:t>’</w:t>
      </w:r>
      <w:r w:rsidR="00BE0492" w:rsidRPr="00C1701C">
        <w:rPr>
          <w:snapToGrid w:val="0"/>
        </w:rPr>
        <w:t>actuel gouvernement s</w:t>
      </w:r>
      <w:r w:rsidR="00AA0C64">
        <w:rPr>
          <w:snapToGrid w:val="0"/>
        </w:rPr>
        <w:t>’</w:t>
      </w:r>
      <w:r w:rsidR="00BE0492" w:rsidRPr="00C1701C">
        <w:rPr>
          <w:snapToGrid w:val="0"/>
        </w:rPr>
        <w:t>emploie, dans le cadre du Plan national de développement, à promouvoir le programme mult</w:t>
      </w:r>
      <w:r w:rsidR="008F305B">
        <w:rPr>
          <w:snapToGrid w:val="0"/>
        </w:rPr>
        <w:t>isectoriel  d</w:t>
      </w:r>
      <w:r w:rsidR="00AA0C64">
        <w:rPr>
          <w:snapToGrid w:val="0"/>
        </w:rPr>
        <w:t>’</w:t>
      </w:r>
      <w:r w:rsidR="008F305B">
        <w:rPr>
          <w:snapToGrid w:val="0"/>
        </w:rPr>
        <w:t>élimination de la d</w:t>
      </w:r>
      <w:r w:rsidR="00BE0492" w:rsidRPr="00C1701C">
        <w:rPr>
          <w:snapToGrid w:val="0"/>
        </w:rPr>
        <w:t>énutrition</w:t>
      </w:r>
      <w:r w:rsidR="008F305B">
        <w:rPr>
          <w:snapToGrid w:val="0"/>
        </w:rPr>
        <w:t>,</w:t>
      </w:r>
      <w:r w:rsidR="00BE0492" w:rsidRPr="00C1701C">
        <w:rPr>
          <w:snapToGrid w:val="0"/>
        </w:rPr>
        <w:t xml:space="preserve"> dont la mise en </w:t>
      </w:r>
      <w:r w:rsidR="005200E3" w:rsidRPr="00C1701C">
        <w:rPr>
          <w:snapToGrid w:val="0"/>
        </w:rPr>
        <w:t>œuvre</w:t>
      </w:r>
      <w:r w:rsidR="008F305B">
        <w:rPr>
          <w:snapToGrid w:val="0"/>
        </w:rPr>
        <w:t xml:space="preserve"> a été</w:t>
      </w:r>
      <w:r w:rsidR="00BE0492" w:rsidRPr="00C1701C">
        <w:rPr>
          <w:snapToGrid w:val="0"/>
        </w:rPr>
        <w:t xml:space="preserve"> confiée au Conseil national de l</w:t>
      </w:r>
      <w:r w:rsidR="00AA0C64">
        <w:rPr>
          <w:snapToGrid w:val="0"/>
        </w:rPr>
        <w:t>’</w:t>
      </w:r>
      <w:r w:rsidR="00BE0492" w:rsidRPr="00C1701C">
        <w:rPr>
          <w:snapToGrid w:val="0"/>
        </w:rPr>
        <w:t xml:space="preserve">alimentation et de la nutrition </w:t>
      </w:r>
      <w:r w:rsidRPr="00C1701C">
        <w:rPr>
          <w:snapToGrid w:val="0"/>
        </w:rPr>
        <w:t xml:space="preserve">(CONAN). </w:t>
      </w:r>
    </w:p>
    <w:p w:rsidR="00985E03" w:rsidRPr="00C1701C" w:rsidRDefault="00985E03" w:rsidP="00985E03">
      <w:pPr>
        <w:adjustRightInd w:val="0"/>
        <w:snapToGrid w:val="0"/>
        <w:spacing w:after="240"/>
        <w:rPr>
          <w:snapToGrid w:val="0"/>
        </w:rPr>
      </w:pPr>
      <w:r w:rsidRPr="00C1701C">
        <w:rPr>
          <w:snapToGrid w:val="0"/>
        </w:rPr>
        <w:t>14.</w:t>
      </w:r>
      <w:r w:rsidRPr="00C1701C">
        <w:rPr>
          <w:snapToGrid w:val="0"/>
        </w:rPr>
        <w:tab/>
      </w:r>
      <w:r w:rsidR="00BE0492" w:rsidRPr="00C1701C">
        <w:rPr>
          <w:snapToGrid w:val="0"/>
        </w:rPr>
        <w:t>Le Conseil national pour l</w:t>
      </w:r>
      <w:r w:rsidR="00AA0C64">
        <w:rPr>
          <w:snapToGrid w:val="0"/>
        </w:rPr>
        <w:t>’</w:t>
      </w:r>
      <w:r w:rsidR="00BE0492" w:rsidRPr="00C1701C">
        <w:rPr>
          <w:snapToGrid w:val="0"/>
        </w:rPr>
        <w:t>enfance et l</w:t>
      </w:r>
      <w:r w:rsidR="00AA0C64">
        <w:rPr>
          <w:snapToGrid w:val="0"/>
        </w:rPr>
        <w:t>’</w:t>
      </w:r>
      <w:r w:rsidR="00BE0492" w:rsidRPr="00C1701C">
        <w:rPr>
          <w:snapToGrid w:val="0"/>
        </w:rPr>
        <w:t xml:space="preserve">adolescence a été créé par le Président de la République, </w:t>
      </w:r>
      <w:r w:rsidRPr="00C1701C">
        <w:rPr>
          <w:snapToGrid w:val="0"/>
        </w:rPr>
        <w:t>Carlos Mesa Gisbert</w:t>
      </w:r>
      <w:r w:rsidR="00BE0492" w:rsidRPr="00C1701C">
        <w:rPr>
          <w:snapToGrid w:val="0"/>
        </w:rPr>
        <w:t>, le 18 mai </w:t>
      </w:r>
      <w:r w:rsidRPr="00C1701C">
        <w:rPr>
          <w:snapToGrid w:val="0"/>
        </w:rPr>
        <w:t xml:space="preserve">2005. </w:t>
      </w:r>
      <w:r w:rsidR="00BE0492" w:rsidRPr="00C1701C">
        <w:rPr>
          <w:snapToGrid w:val="0"/>
        </w:rPr>
        <w:t>Sa composition et la procédure de nomination ou d</w:t>
      </w:r>
      <w:r w:rsidR="00AA0C64">
        <w:rPr>
          <w:snapToGrid w:val="0"/>
        </w:rPr>
        <w:t>’</w:t>
      </w:r>
      <w:r w:rsidR="00BE0492" w:rsidRPr="00C1701C">
        <w:rPr>
          <w:snapToGrid w:val="0"/>
        </w:rPr>
        <w:t xml:space="preserve">élection de ses membres sont </w:t>
      </w:r>
      <w:r w:rsidR="005200E3" w:rsidRPr="00C1701C">
        <w:rPr>
          <w:snapToGrid w:val="0"/>
        </w:rPr>
        <w:t>définies</w:t>
      </w:r>
      <w:r w:rsidR="00BE0492" w:rsidRPr="00C1701C">
        <w:rPr>
          <w:snapToGrid w:val="0"/>
        </w:rPr>
        <w:t xml:space="preserve"> par les dispositions du Code de l</w:t>
      </w:r>
      <w:r w:rsidR="00AA0C64">
        <w:rPr>
          <w:snapToGrid w:val="0"/>
        </w:rPr>
        <w:t>’</w:t>
      </w:r>
      <w:r w:rsidR="00BE0492" w:rsidRPr="00C1701C">
        <w:rPr>
          <w:snapToGrid w:val="0"/>
        </w:rPr>
        <w:t>enfance et de l</w:t>
      </w:r>
      <w:r w:rsidR="00AA0C64">
        <w:rPr>
          <w:snapToGrid w:val="0"/>
        </w:rPr>
        <w:t>’</w:t>
      </w:r>
      <w:r w:rsidR="00BE0492" w:rsidRPr="00C1701C">
        <w:rPr>
          <w:snapToGrid w:val="0"/>
        </w:rPr>
        <w:t>adolescence et de son règlement d</w:t>
      </w:r>
      <w:r w:rsidR="00AA0C64">
        <w:rPr>
          <w:snapToGrid w:val="0"/>
        </w:rPr>
        <w:t>’</w:t>
      </w:r>
      <w:r w:rsidR="00BE0492" w:rsidRPr="00C1701C">
        <w:rPr>
          <w:snapToGrid w:val="0"/>
        </w:rPr>
        <w:t xml:space="preserve">application. Le processus suivi, ainsi que la situation actuelle de cette institution, sont décrits en détail dans le rapport. </w:t>
      </w:r>
    </w:p>
    <w:p w:rsidR="00985E03" w:rsidRPr="00C1701C" w:rsidRDefault="00985E03" w:rsidP="00985E03">
      <w:pPr>
        <w:adjustRightInd w:val="0"/>
        <w:snapToGrid w:val="0"/>
        <w:spacing w:after="240"/>
        <w:rPr>
          <w:snapToGrid w:val="0"/>
        </w:rPr>
      </w:pPr>
      <w:r w:rsidRPr="00C1701C">
        <w:rPr>
          <w:snapToGrid w:val="0"/>
        </w:rPr>
        <w:t>15.</w:t>
      </w:r>
      <w:r w:rsidRPr="00C1701C">
        <w:rPr>
          <w:snapToGrid w:val="0"/>
        </w:rPr>
        <w:tab/>
        <w:t>La cr</w:t>
      </w:r>
      <w:r w:rsidR="00BE0492" w:rsidRPr="00C1701C">
        <w:rPr>
          <w:snapToGrid w:val="0"/>
        </w:rPr>
        <w:t>éation des Commissions de l</w:t>
      </w:r>
      <w:r w:rsidR="00AA0C64">
        <w:rPr>
          <w:snapToGrid w:val="0"/>
        </w:rPr>
        <w:t>’</w:t>
      </w:r>
      <w:r w:rsidR="00BE0492" w:rsidRPr="00C1701C">
        <w:rPr>
          <w:snapToGrid w:val="0"/>
        </w:rPr>
        <w:t>enfance et de l</w:t>
      </w:r>
      <w:r w:rsidR="00AA0C64">
        <w:rPr>
          <w:snapToGrid w:val="0"/>
        </w:rPr>
        <w:t>’</w:t>
      </w:r>
      <w:r w:rsidR="00BE0492" w:rsidRPr="00C1701C">
        <w:rPr>
          <w:snapToGrid w:val="0"/>
        </w:rPr>
        <w:t>adolescence aux échelons aussi bien départemental que municipal a, dans certains cas, été encouragée par l</w:t>
      </w:r>
      <w:r w:rsidR="00AA0C64">
        <w:rPr>
          <w:snapToGrid w:val="0"/>
        </w:rPr>
        <w:t>’</w:t>
      </w:r>
      <w:r w:rsidR="00BE0492" w:rsidRPr="00C1701C">
        <w:rPr>
          <w:snapToGrid w:val="0"/>
        </w:rPr>
        <w:t>organisme public de tutelle et, dans d</w:t>
      </w:r>
      <w:r w:rsidR="00AA0C64">
        <w:rPr>
          <w:snapToGrid w:val="0"/>
        </w:rPr>
        <w:t>’</w:t>
      </w:r>
      <w:r w:rsidR="00BE0492" w:rsidRPr="00C1701C">
        <w:rPr>
          <w:snapToGrid w:val="0"/>
        </w:rPr>
        <w:t>autres, par les institutions de la société civile. Leur composition particulière – elles comprennent des conseillers et des conseillers suppléants, ainsi que des représentants de la société civile – suppose un processus d</w:t>
      </w:r>
      <w:r w:rsidR="00AA0C64">
        <w:rPr>
          <w:snapToGrid w:val="0"/>
        </w:rPr>
        <w:t>’</w:t>
      </w:r>
      <w:r w:rsidR="00BE0492" w:rsidRPr="00C1701C">
        <w:rPr>
          <w:snapToGrid w:val="0"/>
        </w:rPr>
        <w:t>information continu mais elles ne fonctionnent pas régulièrement dans la mesure où leur action dépend de l</w:t>
      </w:r>
      <w:r w:rsidR="00AA0C64">
        <w:rPr>
          <w:snapToGrid w:val="0"/>
        </w:rPr>
        <w:t>’</w:t>
      </w:r>
      <w:r w:rsidR="00BE0492" w:rsidRPr="00C1701C">
        <w:rPr>
          <w:snapToGrid w:val="0"/>
        </w:rPr>
        <w:t>intérêt, de l</w:t>
      </w:r>
      <w:r w:rsidR="00AA0C64">
        <w:rPr>
          <w:snapToGrid w:val="0"/>
        </w:rPr>
        <w:t>’</w:t>
      </w:r>
      <w:r w:rsidR="00BE0492" w:rsidRPr="00C1701C">
        <w:rPr>
          <w:snapToGrid w:val="0"/>
        </w:rPr>
        <w:t>initiativ</w:t>
      </w:r>
      <w:r w:rsidR="008F305B">
        <w:rPr>
          <w:snapToGrid w:val="0"/>
        </w:rPr>
        <w:t>e personnelle et de la permanence</w:t>
      </w:r>
      <w:r w:rsidR="00BE0492" w:rsidRPr="00C1701C">
        <w:rPr>
          <w:snapToGrid w:val="0"/>
        </w:rPr>
        <w:t xml:space="preserve"> des représentants des départements et des municipalités. </w:t>
      </w:r>
    </w:p>
    <w:p w:rsidR="00985E03" w:rsidRPr="00C1701C" w:rsidRDefault="00985E03" w:rsidP="00985E03">
      <w:pPr>
        <w:adjustRightInd w:val="0"/>
        <w:snapToGrid w:val="0"/>
        <w:spacing w:after="240"/>
        <w:rPr>
          <w:snapToGrid w:val="0"/>
        </w:rPr>
      </w:pPr>
      <w:r w:rsidRPr="00C1701C">
        <w:rPr>
          <w:snapToGrid w:val="0"/>
        </w:rPr>
        <w:t>16.</w:t>
      </w:r>
      <w:r w:rsidRPr="00C1701C">
        <w:rPr>
          <w:snapToGrid w:val="0"/>
        </w:rPr>
        <w:tab/>
      </w:r>
      <w:r w:rsidR="00236D0F" w:rsidRPr="00C1701C">
        <w:rPr>
          <w:snapToGrid w:val="0"/>
        </w:rPr>
        <w:t xml:space="preserve">En 2004, sous </w:t>
      </w:r>
      <w:r w:rsidR="006455F4" w:rsidRPr="00C1701C">
        <w:rPr>
          <w:snapToGrid w:val="0"/>
        </w:rPr>
        <w:t xml:space="preserve">la </w:t>
      </w:r>
      <w:r w:rsidR="00236D0F" w:rsidRPr="00C1701C">
        <w:rPr>
          <w:snapToGrid w:val="0"/>
        </w:rPr>
        <w:t>présidence de Carlos Mesa Gisbert, des mesures d</w:t>
      </w:r>
      <w:r w:rsidR="00AA0C64">
        <w:rPr>
          <w:snapToGrid w:val="0"/>
        </w:rPr>
        <w:t>’</w:t>
      </w:r>
      <w:r w:rsidR="00236D0F" w:rsidRPr="00C1701C">
        <w:rPr>
          <w:snapToGrid w:val="0"/>
        </w:rPr>
        <w:t>austérité et de rationalisation des dépenses publiques ont été approuvées (Décret suprême No. </w:t>
      </w:r>
      <w:r w:rsidRPr="00C1701C">
        <w:rPr>
          <w:snapToGrid w:val="0"/>
        </w:rPr>
        <w:t>27450)</w:t>
      </w:r>
      <w:r w:rsidR="00236D0F" w:rsidRPr="00C1701C">
        <w:rPr>
          <w:snapToGrid w:val="0"/>
        </w:rPr>
        <w:t xml:space="preserve"> pour assainir la situation financière de l</w:t>
      </w:r>
      <w:r w:rsidR="00AA0C64">
        <w:rPr>
          <w:snapToGrid w:val="0"/>
        </w:rPr>
        <w:t>’</w:t>
      </w:r>
      <w:r w:rsidR="00236D0F" w:rsidRPr="00C1701C">
        <w:rPr>
          <w:snapToGrid w:val="0"/>
        </w:rPr>
        <w:t xml:space="preserve">État. En </w:t>
      </w:r>
      <w:r w:rsidRPr="00C1701C">
        <w:rPr>
          <w:snapToGrid w:val="0"/>
        </w:rPr>
        <w:t>2006</w:t>
      </w:r>
      <w:r w:rsidR="00236D0F" w:rsidRPr="00C1701C">
        <w:rPr>
          <w:snapToGrid w:val="0"/>
        </w:rPr>
        <w:t xml:space="preserve">, le Président </w:t>
      </w:r>
      <w:r w:rsidRPr="00C1701C">
        <w:rPr>
          <w:snapToGrid w:val="0"/>
        </w:rPr>
        <w:t>Evo Morales</w:t>
      </w:r>
      <w:r w:rsidR="00236D0F" w:rsidRPr="00C1701C">
        <w:rPr>
          <w:snapToGrid w:val="0"/>
        </w:rPr>
        <w:t xml:space="preserve"> a approuvé le Décret d</w:t>
      </w:r>
      <w:r w:rsidR="00AA0C64">
        <w:rPr>
          <w:snapToGrid w:val="0"/>
        </w:rPr>
        <w:t>’</w:t>
      </w:r>
      <w:r w:rsidR="00236D0F" w:rsidRPr="00C1701C">
        <w:rPr>
          <w:snapToGrid w:val="0"/>
        </w:rPr>
        <w:t>austérité No. </w:t>
      </w:r>
      <w:r w:rsidRPr="00C1701C">
        <w:rPr>
          <w:snapToGrid w:val="0"/>
        </w:rPr>
        <w:t>28609</w:t>
      </w:r>
      <w:r w:rsidR="00236D0F" w:rsidRPr="00C1701C">
        <w:rPr>
          <w:snapToGrid w:val="0"/>
        </w:rPr>
        <w:t xml:space="preserve"> qui, en réduisant sa rémunération et celle des ministres, vice-ministres et directeurs des services relevant de l</w:t>
      </w:r>
      <w:r w:rsidR="00AA0C64">
        <w:rPr>
          <w:snapToGrid w:val="0"/>
        </w:rPr>
        <w:t>’</w:t>
      </w:r>
      <w:r w:rsidR="00236D0F" w:rsidRPr="00C1701C">
        <w:rPr>
          <w:snapToGrid w:val="0"/>
        </w:rPr>
        <w:t xml:space="preserve">exécutif, a dégagé des ressources qui ont été </w:t>
      </w:r>
      <w:r w:rsidR="00EB6241">
        <w:rPr>
          <w:snapToGrid w:val="0"/>
        </w:rPr>
        <w:t>utilisées</w:t>
      </w:r>
      <w:r w:rsidR="009D718C" w:rsidRPr="00C1701C">
        <w:rPr>
          <w:snapToGrid w:val="0"/>
        </w:rPr>
        <w:t xml:space="preserve"> pour constituer un fonds spécial visant à financer des actions spécifiques dans les secteurs de la santé et de l</w:t>
      </w:r>
      <w:r w:rsidR="00AA0C64">
        <w:rPr>
          <w:snapToGrid w:val="0"/>
        </w:rPr>
        <w:t>’</w:t>
      </w:r>
      <w:r w:rsidR="009D718C" w:rsidRPr="00C1701C">
        <w:rPr>
          <w:snapToGrid w:val="0"/>
        </w:rPr>
        <w:t>éducation. Ces mesures se sont traduites par une amélioration des services à l</w:t>
      </w:r>
      <w:r w:rsidR="00AA0C64">
        <w:rPr>
          <w:snapToGrid w:val="0"/>
        </w:rPr>
        <w:t>’</w:t>
      </w:r>
      <w:r w:rsidR="009D718C" w:rsidRPr="00C1701C">
        <w:rPr>
          <w:snapToGrid w:val="0"/>
        </w:rPr>
        <w:t>enfance et à l</w:t>
      </w:r>
      <w:r w:rsidR="00AA0C64">
        <w:rPr>
          <w:snapToGrid w:val="0"/>
        </w:rPr>
        <w:t>’</w:t>
      </w:r>
      <w:r w:rsidR="005200E3" w:rsidRPr="00C1701C">
        <w:rPr>
          <w:snapToGrid w:val="0"/>
        </w:rPr>
        <w:t>adolescence</w:t>
      </w:r>
      <w:r w:rsidR="009D718C" w:rsidRPr="00C1701C">
        <w:rPr>
          <w:snapToGrid w:val="0"/>
        </w:rPr>
        <w:t>.</w:t>
      </w:r>
    </w:p>
    <w:p w:rsidR="00985E03" w:rsidRPr="00C1701C" w:rsidRDefault="0071504A" w:rsidP="009D718C">
      <w:pPr>
        <w:keepNext/>
        <w:keepLines/>
        <w:adjustRightInd w:val="0"/>
        <w:snapToGrid w:val="0"/>
        <w:spacing w:after="240"/>
        <w:jc w:val="center"/>
        <w:rPr>
          <w:b/>
          <w:bCs/>
          <w:snapToGrid w:val="0"/>
        </w:rPr>
      </w:pPr>
      <w:r w:rsidRPr="00C1701C">
        <w:rPr>
          <w:b/>
          <w:bCs/>
          <w:iCs/>
        </w:rPr>
        <w:t>Mécanismes indépendants de suivi</w:t>
      </w:r>
    </w:p>
    <w:p w:rsidR="00985E03" w:rsidRPr="00C1701C" w:rsidRDefault="00985E03" w:rsidP="009D718C">
      <w:pPr>
        <w:keepNext/>
        <w:keepLines/>
        <w:adjustRightInd w:val="0"/>
        <w:snapToGrid w:val="0"/>
        <w:spacing w:after="240"/>
        <w:rPr>
          <w:b/>
          <w:snapToGrid w:val="0"/>
        </w:rPr>
      </w:pPr>
      <w:r w:rsidRPr="00C1701C">
        <w:rPr>
          <w:b/>
          <w:snapToGrid w:val="0"/>
        </w:rPr>
        <w:t>P</w:t>
      </w:r>
      <w:r w:rsidR="0071504A" w:rsidRPr="00C1701C">
        <w:rPr>
          <w:b/>
          <w:snapToGrid w:val="0"/>
        </w:rPr>
        <w:t>aragraphe</w:t>
      </w:r>
      <w:r w:rsidRPr="00C1701C">
        <w:rPr>
          <w:b/>
          <w:snapToGrid w:val="0"/>
        </w:rPr>
        <w:t xml:space="preserve"> 11</w:t>
      </w:r>
    </w:p>
    <w:p w:rsidR="00985E03" w:rsidRPr="00C1701C" w:rsidRDefault="003F5EC1" w:rsidP="009D718C">
      <w:pPr>
        <w:keepNext/>
        <w:keepLines/>
        <w:adjustRightInd w:val="0"/>
        <w:snapToGrid w:val="0"/>
        <w:spacing w:after="240"/>
        <w:ind w:left="567"/>
        <w:rPr>
          <w:b/>
          <w:snapToGrid w:val="0"/>
        </w:rPr>
      </w:pPr>
      <w:r w:rsidRPr="00C1701C">
        <w:rPr>
          <w:b/>
          <w:snapToGrid w:val="0"/>
        </w:rPr>
        <w:t>[...[</w:t>
      </w:r>
      <w:r w:rsidR="0061793A" w:rsidRPr="00C1701C">
        <w:rPr>
          <w:b/>
          <w:snapToGrid w:val="0"/>
        </w:rPr>
        <w:t xml:space="preserve">Le </w:t>
      </w:r>
      <w:r w:rsidR="0071504A" w:rsidRPr="00C1701C">
        <w:rPr>
          <w:b/>
          <w:snapToGrid w:val="0"/>
        </w:rPr>
        <w:t>Comité relève qu</w:t>
      </w:r>
      <w:r w:rsidR="00AA0C64">
        <w:rPr>
          <w:b/>
          <w:snapToGrid w:val="0"/>
        </w:rPr>
        <w:t>’</w:t>
      </w:r>
      <w:r w:rsidR="0071504A" w:rsidRPr="00C1701C">
        <w:rPr>
          <w:b/>
          <w:snapToGrid w:val="0"/>
        </w:rPr>
        <w:t>il n</w:t>
      </w:r>
      <w:r w:rsidR="00AA0C64">
        <w:rPr>
          <w:b/>
          <w:snapToGrid w:val="0"/>
        </w:rPr>
        <w:t>’</w:t>
      </w:r>
      <w:r w:rsidR="0071504A" w:rsidRPr="00C1701C">
        <w:rPr>
          <w:b/>
          <w:snapToGrid w:val="0"/>
        </w:rPr>
        <w:t>existe pas de mécanisme national indépendant spécifiquement chargé de recevoir les plaintes émanant d</w:t>
      </w:r>
      <w:r w:rsidR="00AA0C64">
        <w:rPr>
          <w:b/>
          <w:snapToGrid w:val="0"/>
        </w:rPr>
        <w:t>’</w:t>
      </w:r>
      <w:r w:rsidR="0071504A" w:rsidRPr="00C1701C">
        <w:rPr>
          <w:b/>
          <w:snapToGrid w:val="0"/>
        </w:rPr>
        <w:t>enfants et de surveiller et d</w:t>
      </w:r>
      <w:r w:rsidR="00AA0C64">
        <w:rPr>
          <w:b/>
          <w:snapToGrid w:val="0"/>
        </w:rPr>
        <w:t>’</w:t>
      </w:r>
      <w:r w:rsidR="0071504A" w:rsidRPr="00C1701C">
        <w:rPr>
          <w:b/>
          <w:snapToGrid w:val="0"/>
        </w:rPr>
        <w:t>évaluer régulièrement les progrès accomplis dans l</w:t>
      </w:r>
      <w:r w:rsidR="00AA0C64">
        <w:rPr>
          <w:b/>
          <w:snapToGrid w:val="0"/>
        </w:rPr>
        <w:t>’</w:t>
      </w:r>
      <w:r w:rsidR="0071504A" w:rsidRPr="00C1701C">
        <w:rPr>
          <w:b/>
          <w:snapToGrid w:val="0"/>
        </w:rPr>
        <w:t>application de la Convention.</w:t>
      </w:r>
      <w:r w:rsidR="0071504A" w:rsidRPr="00C1701C">
        <w:t xml:space="preserve"> </w:t>
      </w:r>
    </w:p>
    <w:p w:rsidR="00985E03" w:rsidRPr="00C1701C" w:rsidRDefault="00985E03" w:rsidP="0071504A">
      <w:pPr>
        <w:adjustRightInd w:val="0"/>
        <w:snapToGrid w:val="0"/>
        <w:spacing w:after="240"/>
        <w:rPr>
          <w:b/>
          <w:snapToGrid w:val="0"/>
        </w:rPr>
      </w:pPr>
      <w:r w:rsidRPr="00C1701C">
        <w:rPr>
          <w:b/>
          <w:snapToGrid w:val="0"/>
        </w:rPr>
        <w:t>P</w:t>
      </w:r>
      <w:r w:rsidR="0071504A" w:rsidRPr="00C1701C">
        <w:rPr>
          <w:b/>
          <w:snapToGrid w:val="0"/>
        </w:rPr>
        <w:t xml:space="preserve">aragraphe </w:t>
      </w:r>
      <w:r w:rsidRPr="00C1701C">
        <w:rPr>
          <w:b/>
          <w:snapToGrid w:val="0"/>
        </w:rPr>
        <w:t>12</w:t>
      </w:r>
    </w:p>
    <w:p w:rsidR="00985E03" w:rsidRPr="00C1701C" w:rsidRDefault="0071504A" w:rsidP="00985E0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mettre en place un médiateur adjoint, ou un service au sein du Bureau du Médiateur </w:t>
      </w:r>
      <w:r w:rsidRPr="00C1701C">
        <w:rPr>
          <w:b/>
          <w:bCs/>
          <w:lang w:eastAsia="en-GB"/>
        </w:rPr>
        <w:t xml:space="preserve">ou encore un médiateur spécial chargé des enfants, </w:t>
      </w:r>
      <w:r w:rsidRPr="00C1701C">
        <w:rPr>
          <w:b/>
          <w:bCs/>
        </w:rPr>
        <w:t>dotés de ressources humaines et financières suffisantes, afin d</w:t>
      </w:r>
      <w:r w:rsidR="00AA0C64">
        <w:rPr>
          <w:b/>
          <w:bCs/>
        </w:rPr>
        <w:t>’</w:t>
      </w:r>
      <w:r w:rsidRPr="00C1701C">
        <w:rPr>
          <w:b/>
          <w:bCs/>
        </w:rPr>
        <w:t xml:space="preserve">assurer une surveillance indépendante et effective de la mise en œuvre des droits des enfants, </w:t>
      </w:r>
      <w:r w:rsidR="0061793A" w:rsidRPr="00C1701C">
        <w:rPr>
          <w:b/>
          <w:bCs/>
        </w:rPr>
        <w:t xml:space="preserve">[...]. </w:t>
      </w:r>
    </w:p>
    <w:p w:rsidR="00985E03" w:rsidRPr="00C1701C" w:rsidRDefault="00985E03" w:rsidP="00985E03">
      <w:pPr>
        <w:adjustRightInd w:val="0"/>
        <w:snapToGrid w:val="0"/>
        <w:spacing w:after="240"/>
        <w:rPr>
          <w:snapToGrid w:val="0"/>
        </w:rPr>
      </w:pPr>
      <w:r w:rsidRPr="00C1701C">
        <w:rPr>
          <w:snapToGrid w:val="0"/>
        </w:rPr>
        <w:t>17.</w:t>
      </w:r>
      <w:r w:rsidRPr="00C1701C">
        <w:rPr>
          <w:snapToGrid w:val="0"/>
        </w:rPr>
        <w:tab/>
      </w:r>
      <w:r w:rsidR="008F305B">
        <w:rPr>
          <w:snapToGrid w:val="0"/>
        </w:rPr>
        <w:t>Le Bureau du Défenseur du peuple</w:t>
      </w:r>
      <w:r w:rsidR="0061793A" w:rsidRPr="00C1701C">
        <w:rPr>
          <w:snapToGrid w:val="0"/>
        </w:rPr>
        <w:t xml:space="preserve"> est un organe autonome qui ne dépend d</w:t>
      </w:r>
      <w:r w:rsidR="00AA0C64">
        <w:rPr>
          <w:snapToGrid w:val="0"/>
        </w:rPr>
        <w:t>’</w:t>
      </w:r>
      <w:r w:rsidR="0061793A" w:rsidRPr="00C1701C">
        <w:rPr>
          <w:snapToGrid w:val="0"/>
        </w:rPr>
        <w:t xml:space="preserve">aucun des pouvoirs publics et qui a, entre autres attributions, </w:t>
      </w:r>
      <w:r w:rsidR="0022585D">
        <w:rPr>
          <w:snapToGrid w:val="0"/>
        </w:rPr>
        <w:t xml:space="preserve">celle de </w:t>
      </w:r>
      <w:r w:rsidR="006C0A09" w:rsidRPr="00C1701C">
        <w:rPr>
          <w:snapToGrid w:val="0"/>
        </w:rPr>
        <w:t>"</w:t>
      </w:r>
      <w:r w:rsidR="0022585D">
        <w:rPr>
          <w:snapToGrid w:val="0"/>
        </w:rPr>
        <w:t xml:space="preserve">faire enquête et </w:t>
      </w:r>
      <w:r w:rsidR="0061793A" w:rsidRPr="00C1701C">
        <w:rPr>
          <w:snapToGrid w:val="0"/>
        </w:rPr>
        <w:t>entamer des poursuites, de sa propre initiative ou à la suite d</w:t>
      </w:r>
      <w:r w:rsidR="00AA0C64">
        <w:rPr>
          <w:snapToGrid w:val="0"/>
        </w:rPr>
        <w:t>’</w:t>
      </w:r>
      <w:r w:rsidR="0061793A" w:rsidRPr="00C1701C">
        <w:rPr>
          <w:snapToGrid w:val="0"/>
        </w:rPr>
        <w:t>une plainte, au sujet d</w:t>
      </w:r>
      <w:r w:rsidR="00AA0C64">
        <w:rPr>
          <w:snapToGrid w:val="0"/>
        </w:rPr>
        <w:t>’</w:t>
      </w:r>
      <w:r w:rsidR="0061793A" w:rsidRPr="00C1701C">
        <w:rPr>
          <w:snapToGrid w:val="0"/>
        </w:rPr>
        <w:t>actes ou d</w:t>
      </w:r>
      <w:r w:rsidR="00AA0C64">
        <w:rPr>
          <w:snapToGrid w:val="0"/>
        </w:rPr>
        <w:t>’</w:t>
      </w:r>
      <w:r w:rsidR="0061793A" w:rsidRPr="00C1701C">
        <w:rPr>
          <w:snapToGrid w:val="0"/>
        </w:rPr>
        <w:t>omissions constituant une violation des d</w:t>
      </w:r>
      <w:r w:rsidR="0022585D">
        <w:rPr>
          <w:snapToGrid w:val="0"/>
        </w:rPr>
        <w:t>roits de l</w:t>
      </w:r>
      <w:r w:rsidR="00AA0C64">
        <w:rPr>
          <w:snapToGrid w:val="0"/>
        </w:rPr>
        <w:t>’</w:t>
      </w:r>
      <w:r w:rsidR="0022585D">
        <w:rPr>
          <w:snapToGrid w:val="0"/>
        </w:rPr>
        <w:t>homme, des garanties et</w:t>
      </w:r>
      <w:r w:rsidR="0061793A" w:rsidRPr="00C1701C">
        <w:rPr>
          <w:snapToGrid w:val="0"/>
        </w:rPr>
        <w:t xml:space="preserve"> des droits individuels et collectifs visés dans la Constitution politique de l</w:t>
      </w:r>
      <w:r w:rsidR="00AA0C64">
        <w:rPr>
          <w:snapToGrid w:val="0"/>
        </w:rPr>
        <w:t>’</w:t>
      </w:r>
      <w:r w:rsidR="0061793A" w:rsidRPr="00C1701C">
        <w:rPr>
          <w:snapToGrid w:val="0"/>
        </w:rPr>
        <w:t xml:space="preserve">État ainsi que des lois, traités et </w:t>
      </w:r>
      <w:r w:rsidR="0022585D">
        <w:rPr>
          <w:snapToGrid w:val="0"/>
        </w:rPr>
        <w:t>accord</w:t>
      </w:r>
      <w:r w:rsidR="006C0A09" w:rsidRPr="00C1701C">
        <w:rPr>
          <w:snapToGrid w:val="0"/>
        </w:rPr>
        <w:t>s internationaux approuvés par l</w:t>
      </w:r>
      <w:r w:rsidR="00AA0C64">
        <w:rPr>
          <w:snapToGrid w:val="0"/>
        </w:rPr>
        <w:t>’</w:t>
      </w:r>
      <w:r w:rsidR="006C0A09" w:rsidRPr="00C1701C">
        <w:rPr>
          <w:snapToGrid w:val="0"/>
        </w:rPr>
        <w:t>État bolivien</w:t>
      </w:r>
      <w:r w:rsidRPr="00C1701C">
        <w:rPr>
          <w:snapToGrid w:val="0"/>
        </w:rPr>
        <w:t>"</w:t>
      </w:r>
      <w:r w:rsidRPr="00C1701C">
        <w:rPr>
          <w:snapToGrid w:val="0"/>
          <w:vertAlign w:val="superscript"/>
        </w:rPr>
        <w:footnoteReference w:id="2"/>
      </w:r>
      <w:r w:rsidRPr="00C1701C">
        <w:rPr>
          <w:snapToGrid w:val="0"/>
        </w:rPr>
        <w:t>.</w:t>
      </w:r>
    </w:p>
    <w:p w:rsidR="00985E03" w:rsidRPr="00C1701C" w:rsidRDefault="00985E03" w:rsidP="00985E03">
      <w:pPr>
        <w:adjustRightInd w:val="0"/>
        <w:snapToGrid w:val="0"/>
        <w:spacing w:after="240"/>
        <w:rPr>
          <w:snapToGrid w:val="0"/>
        </w:rPr>
      </w:pPr>
      <w:r w:rsidRPr="00C1701C">
        <w:rPr>
          <w:snapToGrid w:val="0"/>
        </w:rPr>
        <w:t>18.</w:t>
      </w:r>
      <w:r w:rsidRPr="00C1701C">
        <w:rPr>
          <w:snapToGrid w:val="0"/>
        </w:rPr>
        <w:tab/>
      </w:r>
      <w:r w:rsidR="0022585D">
        <w:rPr>
          <w:snapToGrid w:val="0"/>
        </w:rPr>
        <w:t>Le Bureau du Défenseur du peuple</w:t>
      </w:r>
      <w:r w:rsidR="006C0A09" w:rsidRPr="00C1701C">
        <w:rPr>
          <w:snapToGrid w:val="0"/>
        </w:rPr>
        <w:t xml:space="preserve"> est représenté, par l</w:t>
      </w:r>
      <w:r w:rsidR="00AA0C64">
        <w:rPr>
          <w:snapToGrid w:val="0"/>
        </w:rPr>
        <w:t>’</w:t>
      </w:r>
      <w:r w:rsidR="006C0A09" w:rsidRPr="00C1701C">
        <w:rPr>
          <w:snapToGrid w:val="0"/>
        </w:rPr>
        <w:t>entremise de 16 bureaux locaux, dans les 9 départements du pays. Il fait porter son attention surtout sur les groupes dont les droits sont fréquemment violés, comme les enfants et les adolescents, les handicapés, les personnes privées de liberté, les femmes, les autochtones, les paysans et les personnes âgées.</w:t>
      </w:r>
    </w:p>
    <w:p w:rsidR="00985E03" w:rsidRPr="00C1701C" w:rsidRDefault="00985E03" w:rsidP="0071504A">
      <w:pPr>
        <w:adjustRightInd w:val="0"/>
        <w:snapToGrid w:val="0"/>
        <w:spacing w:after="240"/>
        <w:rPr>
          <w:b/>
          <w:snapToGrid w:val="0"/>
        </w:rPr>
      </w:pPr>
      <w:r w:rsidRPr="00C1701C">
        <w:rPr>
          <w:b/>
          <w:snapToGrid w:val="0"/>
        </w:rPr>
        <w:t>P</w:t>
      </w:r>
      <w:r w:rsidR="0071504A" w:rsidRPr="00C1701C">
        <w:rPr>
          <w:b/>
          <w:snapToGrid w:val="0"/>
        </w:rPr>
        <w:t xml:space="preserve">aragraphe </w:t>
      </w:r>
      <w:r w:rsidRPr="00C1701C">
        <w:rPr>
          <w:b/>
          <w:snapToGrid w:val="0"/>
        </w:rPr>
        <w:t>13</w:t>
      </w:r>
    </w:p>
    <w:p w:rsidR="00985E03" w:rsidRPr="00C1701C" w:rsidRDefault="006C0A09" w:rsidP="00985E03">
      <w:pPr>
        <w:adjustRightInd w:val="0"/>
        <w:snapToGrid w:val="0"/>
        <w:spacing w:after="240"/>
        <w:ind w:left="567"/>
        <w:rPr>
          <w:b/>
          <w:snapToGrid w:val="0"/>
        </w:rPr>
      </w:pPr>
      <w:r w:rsidRPr="00C1701C">
        <w:rPr>
          <w:b/>
          <w:snapToGrid w:val="0"/>
        </w:rPr>
        <w:t>[...] L</w:t>
      </w:r>
      <w:r w:rsidR="0071504A" w:rsidRPr="00C1701C">
        <w:rPr>
          <w:b/>
          <w:snapToGrid w:val="0"/>
        </w:rPr>
        <w:t xml:space="preserve">e Comité regrette que ce service décentralisé </w:t>
      </w:r>
      <w:r w:rsidRPr="00C1701C">
        <w:rPr>
          <w:b/>
          <w:snapToGrid w:val="0"/>
        </w:rPr>
        <w:t xml:space="preserve">[services locaux de défense des droits des enfants et des adolescents] </w:t>
      </w:r>
      <w:r w:rsidR="0071504A" w:rsidRPr="00C1701C">
        <w:rPr>
          <w:b/>
          <w:snapToGrid w:val="0"/>
        </w:rPr>
        <w:t>destiné à faire respecter les droits des enfants ne s</w:t>
      </w:r>
      <w:r w:rsidR="00AA0C64">
        <w:rPr>
          <w:b/>
          <w:snapToGrid w:val="0"/>
        </w:rPr>
        <w:t>’</w:t>
      </w:r>
      <w:r w:rsidR="0071504A" w:rsidRPr="00C1701C">
        <w:rPr>
          <w:b/>
          <w:snapToGrid w:val="0"/>
        </w:rPr>
        <w:t>étende pas encore à toutes les régions et qu</w:t>
      </w:r>
      <w:r w:rsidR="00AA0C64">
        <w:rPr>
          <w:b/>
          <w:snapToGrid w:val="0"/>
        </w:rPr>
        <w:t>’</w:t>
      </w:r>
      <w:r w:rsidR="0071504A" w:rsidRPr="00C1701C">
        <w:rPr>
          <w:b/>
          <w:snapToGrid w:val="0"/>
        </w:rPr>
        <w:t>il ne dispose pas d</w:t>
      </w:r>
      <w:r w:rsidR="00AA0C64">
        <w:rPr>
          <w:b/>
          <w:snapToGrid w:val="0"/>
        </w:rPr>
        <w:t>’</w:t>
      </w:r>
      <w:r w:rsidR="0071504A" w:rsidRPr="00C1701C">
        <w:rPr>
          <w:b/>
          <w:snapToGrid w:val="0"/>
        </w:rPr>
        <w:t xml:space="preserve">un financement pour garantir un fonctionnement effectif. </w:t>
      </w:r>
    </w:p>
    <w:p w:rsidR="00985E03" w:rsidRPr="00C1701C" w:rsidRDefault="00985E03" w:rsidP="0071504A">
      <w:pPr>
        <w:adjustRightInd w:val="0"/>
        <w:snapToGrid w:val="0"/>
        <w:spacing w:after="240"/>
        <w:rPr>
          <w:b/>
          <w:snapToGrid w:val="0"/>
        </w:rPr>
      </w:pPr>
      <w:r w:rsidRPr="00C1701C">
        <w:rPr>
          <w:b/>
          <w:snapToGrid w:val="0"/>
        </w:rPr>
        <w:t>P</w:t>
      </w:r>
      <w:r w:rsidR="0071504A" w:rsidRPr="00C1701C">
        <w:rPr>
          <w:b/>
          <w:snapToGrid w:val="0"/>
        </w:rPr>
        <w:t xml:space="preserve">aragraphe </w:t>
      </w:r>
      <w:r w:rsidRPr="00C1701C">
        <w:rPr>
          <w:b/>
          <w:snapToGrid w:val="0"/>
        </w:rPr>
        <w:t>14</w:t>
      </w:r>
    </w:p>
    <w:p w:rsidR="00985E03" w:rsidRPr="00C1701C" w:rsidRDefault="0071504A" w:rsidP="00985E0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prendre les mesures nécessaires pour créer des </w:t>
      </w:r>
      <w:r w:rsidRPr="00C1701C">
        <w:rPr>
          <w:b/>
          <w:bCs/>
          <w:i/>
        </w:rPr>
        <w:t>defensorías</w:t>
      </w:r>
      <w:r w:rsidRPr="00C1701C">
        <w:rPr>
          <w:b/>
          <w:bCs/>
        </w:rPr>
        <w:t xml:space="preserve"> dans toutes les municipalités</w:t>
      </w:r>
      <w:r w:rsidR="006C0A09" w:rsidRPr="00C1701C">
        <w:rPr>
          <w:b/>
          <w:bCs/>
        </w:rPr>
        <w:t xml:space="preserve"> [...] </w:t>
      </w:r>
      <w:r w:rsidRPr="00C1701C">
        <w:rPr>
          <w:b/>
          <w:bCs/>
        </w:rPr>
        <w:t>et pour garantir leur fonctionnement effectif, notamment en sensibilisant les autorités municipales à l</w:t>
      </w:r>
      <w:r w:rsidR="00AA0C64">
        <w:rPr>
          <w:b/>
          <w:bCs/>
        </w:rPr>
        <w:t>’</w:t>
      </w:r>
      <w:r w:rsidRPr="00C1701C">
        <w:rPr>
          <w:b/>
          <w:bCs/>
        </w:rPr>
        <w:t xml:space="preserve">importance de ces organes de protection des enfants.  </w:t>
      </w:r>
    </w:p>
    <w:p w:rsidR="00985E03" w:rsidRPr="00C1701C" w:rsidRDefault="00985E03" w:rsidP="00985E03">
      <w:pPr>
        <w:adjustRightInd w:val="0"/>
        <w:snapToGrid w:val="0"/>
        <w:spacing w:after="240"/>
        <w:rPr>
          <w:snapToGrid w:val="0"/>
        </w:rPr>
      </w:pPr>
      <w:r w:rsidRPr="00C1701C">
        <w:rPr>
          <w:snapToGrid w:val="0"/>
        </w:rPr>
        <w:t>19.</w:t>
      </w:r>
      <w:r w:rsidRPr="00C1701C">
        <w:rPr>
          <w:snapToGrid w:val="0"/>
        </w:rPr>
        <w:tab/>
        <w:t>L</w:t>
      </w:r>
      <w:r w:rsidR="006C0A09" w:rsidRPr="00C1701C">
        <w:rPr>
          <w:snapToGrid w:val="0"/>
        </w:rPr>
        <w:t>es services municipaux de défense des droits des enfants et des adolescents, qui sont gratuits, ont été créés en application de la Loi relative à la participation populaire (Loi No. </w:t>
      </w:r>
      <w:r w:rsidRPr="00C1701C">
        <w:rPr>
          <w:snapToGrid w:val="0"/>
        </w:rPr>
        <w:t xml:space="preserve">1551 </w:t>
      </w:r>
      <w:r w:rsidR="006C0A09" w:rsidRPr="00C1701C">
        <w:rPr>
          <w:snapToGrid w:val="0"/>
        </w:rPr>
        <w:t>du 20 avril 1994), qui a étendu les compétences des municipalités à la défense et à la protection de l</w:t>
      </w:r>
      <w:r w:rsidR="00AA0C64">
        <w:rPr>
          <w:snapToGrid w:val="0"/>
        </w:rPr>
        <w:t>’</w:t>
      </w:r>
      <w:r w:rsidR="006C0A09" w:rsidRPr="00C1701C">
        <w:rPr>
          <w:snapToGrid w:val="0"/>
        </w:rPr>
        <w:t>enfance et de l</w:t>
      </w:r>
      <w:r w:rsidR="00AA0C64">
        <w:rPr>
          <w:snapToGrid w:val="0"/>
        </w:rPr>
        <w:t>’</w:t>
      </w:r>
      <w:r w:rsidR="006C0A09" w:rsidRPr="00C1701C">
        <w:rPr>
          <w:snapToGrid w:val="0"/>
        </w:rPr>
        <w:t xml:space="preserve">adolescence. Ces services fonctionnent sur une base décentralisée selon la densité de population, les unités territoriales et les caractéristiques propres de chaque municipalité. </w:t>
      </w:r>
    </w:p>
    <w:p w:rsidR="00985E03" w:rsidRPr="00C1701C" w:rsidRDefault="00985E03" w:rsidP="00985E03">
      <w:pPr>
        <w:adjustRightInd w:val="0"/>
        <w:snapToGrid w:val="0"/>
        <w:spacing w:after="240"/>
        <w:rPr>
          <w:snapToGrid w:val="0"/>
        </w:rPr>
      </w:pPr>
      <w:r w:rsidRPr="00C1701C">
        <w:rPr>
          <w:snapToGrid w:val="0"/>
        </w:rPr>
        <w:t>20.</w:t>
      </w:r>
      <w:r w:rsidRPr="00C1701C">
        <w:rPr>
          <w:snapToGrid w:val="0"/>
        </w:rPr>
        <w:tab/>
      </w:r>
      <w:r w:rsidR="006C0A09" w:rsidRPr="00C1701C">
        <w:rPr>
          <w:snapToGrid w:val="0"/>
        </w:rPr>
        <w:t>Les services municipaux en question ont été créés par la loi, ce qui signifie qu</w:t>
      </w:r>
      <w:r w:rsidR="00AA0C64">
        <w:rPr>
          <w:snapToGrid w:val="0"/>
        </w:rPr>
        <w:t>’</w:t>
      </w:r>
      <w:r w:rsidR="006C0A09" w:rsidRPr="00C1701C">
        <w:rPr>
          <w:snapToGrid w:val="0"/>
        </w:rPr>
        <w:t>il</w:t>
      </w:r>
      <w:r w:rsidR="002E361C" w:rsidRPr="00C1701C">
        <w:rPr>
          <w:snapToGrid w:val="0"/>
        </w:rPr>
        <w:t>s</w:t>
      </w:r>
      <w:r w:rsidR="006C0A09" w:rsidRPr="00C1701C">
        <w:rPr>
          <w:snapToGrid w:val="0"/>
        </w:rPr>
        <w:t xml:space="preserve"> doi</w:t>
      </w:r>
      <w:r w:rsidR="002E361C" w:rsidRPr="00C1701C">
        <w:rPr>
          <w:snapToGrid w:val="0"/>
        </w:rPr>
        <w:t>ven</w:t>
      </w:r>
      <w:r w:rsidR="006C0A09" w:rsidRPr="00C1701C">
        <w:rPr>
          <w:snapToGrid w:val="0"/>
        </w:rPr>
        <w:t>t obligatoirement exister sur l</w:t>
      </w:r>
      <w:r w:rsidR="00AA0C64">
        <w:rPr>
          <w:snapToGrid w:val="0"/>
        </w:rPr>
        <w:t>’</w:t>
      </w:r>
      <w:r w:rsidR="006C0A09" w:rsidRPr="00C1701C">
        <w:rPr>
          <w:snapToGrid w:val="0"/>
        </w:rPr>
        <w:t xml:space="preserve">ensemble </w:t>
      </w:r>
      <w:r w:rsidR="002E361C" w:rsidRPr="00C1701C">
        <w:rPr>
          <w:snapToGrid w:val="0"/>
        </w:rPr>
        <w:t>du territoire national, mais, dans la pratique, leur établissement est progressif. Ainsi, en 2004, il n</w:t>
      </w:r>
      <w:r w:rsidR="00AA0C64">
        <w:rPr>
          <w:snapToGrid w:val="0"/>
        </w:rPr>
        <w:t>’</w:t>
      </w:r>
      <w:r w:rsidR="002E361C" w:rsidRPr="00C1701C">
        <w:rPr>
          <w:snapToGrid w:val="0"/>
        </w:rPr>
        <w:t xml:space="preserve">existait que </w:t>
      </w:r>
      <w:r w:rsidRPr="00C1701C">
        <w:rPr>
          <w:snapToGrid w:val="0"/>
        </w:rPr>
        <w:t>220</w:t>
      </w:r>
      <w:r w:rsidR="002E361C" w:rsidRPr="00C1701C">
        <w:rPr>
          <w:snapToGrid w:val="0"/>
        </w:rPr>
        <w:t xml:space="preserve"> services dans </w:t>
      </w:r>
      <w:r w:rsidRPr="00C1701C">
        <w:rPr>
          <w:snapToGrid w:val="0"/>
        </w:rPr>
        <w:t xml:space="preserve">198 </w:t>
      </w:r>
      <w:r w:rsidR="002E361C" w:rsidRPr="00C1701C">
        <w:rPr>
          <w:snapToGrid w:val="0"/>
        </w:rPr>
        <w:t xml:space="preserve">des </w:t>
      </w:r>
      <w:r w:rsidRPr="00C1701C">
        <w:rPr>
          <w:snapToGrid w:val="0"/>
        </w:rPr>
        <w:t>314</w:t>
      </w:r>
      <w:r w:rsidR="002E361C" w:rsidRPr="00C1701C">
        <w:rPr>
          <w:snapToGrid w:val="0"/>
        </w:rPr>
        <w:t> municipalités officiellement reconnues. Autrement dit, 63</w:t>
      </w:r>
      <w:r w:rsidR="002A5BC5">
        <w:rPr>
          <w:snapToGrid w:val="0"/>
        </w:rPr>
        <w:t xml:space="preserve"> %</w:t>
      </w:r>
      <w:r w:rsidR="002E361C" w:rsidRPr="00C1701C">
        <w:rPr>
          <w:snapToGrid w:val="0"/>
        </w:rPr>
        <w:t xml:space="preserve"> seulement des municipalités ont assumé cette responsabilité, et pas véritablement par conviction, mais plutôt, le plus souvent, par suite des exigences de la société civile ou bien en raison des moyens financiers et techniques offerts à cette fin dans le contexte de la coopération internationale.</w:t>
      </w:r>
    </w:p>
    <w:p w:rsidR="00985E03" w:rsidRPr="00C1701C" w:rsidRDefault="00985E03" w:rsidP="00985E03">
      <w:pPr>
        <w:adjustRightInd w:val="0"/>
        <w:snapToGrid w:val="0"/>
        <w:spacing w:after="240"/>
        <w:rPr>
          <w:snapToGrid w:val="0"/>
        </w:rPr>
      </w:pPr>
      <w:r w:rsidRPr="00C1701C">
        <w:rPr>
          <w:snapToGrid w:val="0"/>
        </w:rPr>
        <w:t>21.</w:t>
      </w:r>
      <w:r w:rsidRPr="00C1701C">
        <w:rPr>
          <w:snapToGrid w:val="0"/>
        </w:rPr>
        <w:tab/>
      </w:r>
      <w:r w:rsidR="002E361C" w:rsidRPr="00C1701C">
        <w:rPr>
          <w:snapToGrid w:val="0"/>
        </w:rPr>
        <w:t>Les municipalités, étant autonomes, sont libres de déterminer comment elles entendent affecter leurs ressources, lesquelles, selon leurs dirigeants, sont insuffisantes pour faire face à tous les besoins et répondre à toutes les exigences de la population, argument qu</w:t>
      </w:r>
      <w:r w:rsidR="00AA0C64">
        <w:rPr>
          <w:snapToGrid w:val="0"/>
        </w:rPr>
        <w:t>’</w:t>
      </w:r>
      <w:r w:rsidR="002E361C" w:rsidRPr="00C1701C">
        <w:rPr>
          <w:snapToGrid w:val="0"/>
        </w:rPr>
        <w:t>elles font valoir pour expliquer pourquoi elles ne se sentent pas tenues de créer de services de défense des enfants et des adolescents. Ces retards sont dus, essentiellement, au souci de développement des municipalités, qui accordent la priorité aux travaux d</w:t>
      </w:r>
      <w:r w:rsidR="00AA0C64">
        <w:rPr>
          <w:snapToGrid w:val="0"/>
        </w:rPr>
        <w:t>’</w:t>
      </w:r>
      <w:r w:rsidR="002E361C" w:rsidRPr="00C1701C">
        <w:rPr>
          <w:snapToGrid w:val="0"/>
        </w:rPr>
        <w:t xml:space="preserve">infrastructure aux dépens des dimensions qualitatives du développement, qui ne sont pas matériellement tangibles. </w:t>
      </w:r>
    </w:p>
    <w:p w:rsidR="00985E03" w:rsidRPr="00C1701C" w:rsidRDefault="00985E03" w:rsidP="00985E03">
      <w:pPr>
        <w:adjustRightInd w:val="0"/>
        <w:snapToGrid w:val="0"/>
        <w:spacing w:after="240"/>
        <w:rPr>
          <w:snapToGrid w:val="0"/>
        </w:rPr>
      </w:pPr>
      <w:r w:rsidRPr="00C1701C">
        <w:rPr>
          <w:snapToGrid w:val="0"/>
        </w:rPr>
        <w:t>22.</w:t>
      </w:r>
      <w:r w:rsidRPr="00C1701C">
        <w:rPr>
          <w:snapToGrid w:val="0"/>
        </w:rPr>
        <w:tab/>
      </w:r>
      <w:r w:rsidR="0022585D">
        <w:rPr>
          <w:snapToGrid w:val="0"/>
        </w:rPr>
        <w:t>En dépit de</w:t>
      </w:r>
      <w:r w:rsidR="002E361C" w:rsidRPr="00C1701C">
        <w:rPr>
          <w:snapToGrid w:val="0"/>
        </w:rPr>
        <w:t xml:space="preserve"> ces difficultés et </w:t>
      </w:r>
      <w:r w:rsidR="0022585D">
        <w:rPr>
          <w:snapToGrid w:val="0"/>
        </w:rPr>
        <w:t xml:space="preserve">de </w:t>
      </w:r>
      <w:r w:rsidR="002E361C" w:rsidRPr="00C1701C">
        <w:rPr>
          <w:snapToGrid w:val="0"/>
        </w:rPr>
        <w:t>celles dont il a été question dans le rapport précédent de la Bolivie, des progrès ont été accomplis: malgré l</w:t>
      </w:r>
      <w:r w:rsidR="00AA0C64">
        <w:rPr>
          <w:snapToGrid w:val="0"/>
        </w:rPr>
        <w:t>’</w:t>
      </w:r>
      <w:r w:rsidR="002E361C" w:rsidRPr="00C1701C">
        <w:rPr>
          <w:snapToGrid w:val="0"/>
        </w:rPr>
        <w:t>insuffisance des allocations budgétaires, le manque de personnel, l</w:t>
      </w:r>
      <w:r w:rsidR="00AA0C64">
        <w:rPr>
          <w:snapToGrid w:val="0"/>
        </w:rPr>
        <w:t>’</w:t>
      </w:r>
      <w:r w:rsidR="002E361C" w:rsidRPr="00C1701C">
        <w:rPr>
          <w:snapToGrid w:val="0"/>
        </w:rPr>
        <w:t>instabilité de leur fonctionnement et une administration politique partisane, les services de défense des enfants et des adolescents fonctionnent et la population sait qu</w:t>
      </w:r>
      <w:r w:rsidR="00AA0C64">
        <w:rPr>
          <w:snapToGrid w:val="0"/>
        </w:rPr>
        <w:t>’</w:t>
      </w:r>
      <w:r w:rsidR="002E361C" w:rsidRPr="00C1701C">
        <w:rPr>
          <w:snapToGrid w:val="0"/>
        </w:rPr>
        <w:t>elle peut avoir recours à eux pour obtenir une assistance. La coordination interinstitutions et le contrôle exercé par la société sont au nombre des éléments qui permettent de consolider progressivement ces services.</w:t>
      </w:r>
    </w:p>
    <w:p w:rsidR="00985E03" w:rsidRPr="00C1701C" w:rsidRDefault="0071504A" w:rsidP="00985E03">
      <w:pPr>
        <w:adjustRightInd w:val="0"/>
        <w:snapToGrid w:val="0"/>
        <w:spacing w:after="240"/>
        <w:jc w:val="center"/>
        <w:rPr>
          <w:b/>
          <w:bCs/>
          <w:snapToGrid w:val="0"/>
        </w:rPr>
      </w:pPr>
      <w:r w:rsidRPr="00C1701C">
        <w:rPr>
          <w:b/>
          <w:bCs/>
        </w:rPr>
        <w:t>Plan d</w:t>
      </w:r>
      <w:r w:rsidR="00AA0C64">
        <w:rPr>
          <w:b/>
          <w:bCs/>
        </w:rPr>
        <w:t>’</w:t>
      </w:r>
      <w:r w:rsidRPr="00C1701C">
        <w:rPr>
          <w:b/>
          <w:bCs/>
        </w:rPr>
        <w:t>action national</w:t>
      </w:r>
    </w:p>
    <w:p w:rsidR="00985E03" w:rsidRPr="00C1701C" w:rsidRDefault="00985E03" w:rsidP="0071504A">
      <w:pPr>
        <w:adjustRightInd w:val="0"/>
        <w:snapToGrid w:val="0"/>
        <w:spacing w:after="240"/>
        <w:rPr>
          <w:b/>
          <w:snapToGrid w:val="0"/>
        </w:rPr>
      </w:pPr>
      <w:r w:rsidRPr="00C1701C">
        <w:rPr>
          <w:b/>
          <w:snapToGrid w:val="0"/>
        </w:rPr>
        <w:t>P</w:t>
      </w:r>
      <w:r w:rsidR="0071504A" w:rsidRPr="00C1701C">
        <w:rPr>
          <w:b/>
          <w:snapToGrid w:val="0"/>
        </w:rPr>
        <w:t xml:space="preserve">aragraphe </w:t>
      </w:r>
      <w:r w:rsidRPr="00C1701C">
        <w:rPr>
          <w:b/>
          <w:snapToGrid w:val="0"/>
        </w:rPr>
        <w:t>15</w:t>
      </w:r>
    </w:p>
    <w:p w:rsidR="00985E03" w:rsidRPr="00C1701C" w:rsidRDefault="00D213F1" w:rsidP="00985E03">
      <w:pPr>
        <w:adjustRightInd w:val="0"/>
        <w:snapToGrid w:val="0"/>
        <w:spacing w:after="240"/>
        <w:ind w:left="567"/>
        <w:rPr>
          <w:b/>
          <w:snapToGrid w:val="0"/>
        </w:rPr>
      </w:pPr>
      <w:r w:rsidRPr="00C1701C">
        <w:rPr>
          <w:b/>
          <w:snapToGrid w:val="0"/>
        </w:rPr>
        <w:t>L</w:t>
      </w:r>
      <w:r w:rsidR="0071504A" w:rsidRPr="00C1701C">
        <w:rPr>
          <w:b/>
          <w:snapToGrid w:val="0"/>
        </w:rPr>
        <w:t>e Comité regrette qu</w:t>
      </w:r>
      <w:r w:rsidR="00AA0C64">
        <w:rPr>
          <w:b/>
          <w:snapToGrid w:val="0"/>
        </w:rPr>
        <w:t>’</w:t>
      </w:r>
      <w:r w:rsidR="0071504A" w:rsidRPr="00C1701C">
        <w:rPr>
          <w:b/>
          <w:snapToGrid w:val="0"/>
        </w:rPr>
        <w:t>après le Plan d</w:t>
      </w:r>
      <w:r w:rsidR="00AA0C64">
        <w:rPr>
          <w:b/>
          <w:snapToGrid w:val="0"/>
        </w:rPr>
        <w:t>’</w:t>
      </w:r>
      <w:r w:rsidR="0071504A" w:rsidRPr="00C1701C">
        <w:rPr>
          <w:b/>
          <w:snapToGrid w:val="0"/>
        </w:rPr>
        <w:t>action décennal en faveur des femmes et des enfants (1992</w:t>
      </w:r>
      <w:r w:rsidR="0071504A" w:rsidRPr="00C1701C">
        <w:rPr>
          <w:b/>
          <w:snapToGrid w:val="0"/>
        </w:rPr>
        <w:noBreakHyphen/>
        <w:t>2002) aucun nouveau plan d</w:t>
      </w:r>
      <w:r w:rsidR="00AA0C64">
        <w:rPr>
          <w:b/>
          <w:snapToGrid w:val="0"/>
        </w:rPr>
        <w:t>’</w:t>
      </w:r>
      <w:r w:rsidR="0071504A" w:rsidRPr="00C1701C">
        <w:rPr>
          <w:b/>
          <w:snapToGrid w:val="0"/>
        </w:rPr>
        <w:t>action national en faveur des enfants n</w:t>
      </w:r>
      <w:r w:rsidR="00AA0C64">
        <w:rPr>
          <w:b/>
          <w:snapToGrid w:val="0"/>
        </w:rPr>
        <w:t>’</w:t>
      </w:r>
      <w:r w:rsidR="0071504A" w:rsidRPr="00C1701C">
        <w:rPr>
          <w:b/>
          <w:snapToGrid w:val="0"/>
        </w:rPr>
        <w:t xml:space="preserve">ait été formulé à ce jour. </w:t>
      </w:r>
    </w:p>
    <w:p w:rsidR="00985E03" w:rsidRPr="00C1701C" w:rsidRDefault="00985E03" w:rsidP="0071504A">
      <w:pPr>
        <w:adjustRightInd w:val="0"/>
        <w:snapToGrid w:val="0"/>
        <w:spacing w:after="240"/>
        <w:rPr>
          <w:b/>
          <w:snapToGrid w:val="0"/>
        </w:rPr>
      </w:pPr>
      <w:r w:rsidRPr="00C1701C">
        <w:rPr>
          <w:b/>
          <w:snapToGrid w:val="0"/>
        </w:rPr>
        <w:t>P</w:t>
      </w:r>
      <w:r w:rsidR="0071504A" w:rsidRPr="00C1701C">
        <w:rPr>
          <w:b/>
          <w:snapToGrid w:val="0"/>
        </w:rPr>
        <w:t xml:space="preserve">aragraphe </w:t>
      </w:r>
      <w:r w:rsidRPr="00C1701C">
        <w:rPr>
          <w:b/>
          <w:snapToGrid w:val="0"/>
        </w:rPr>
        <w:t>16</w:t>
      </w:r>
    </w:p>
    <w:p w:rsidR="00985E03" w:rsidRPr="00C1701C" w:rsidRDefault="0071504A" w:rsidP="00985E0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w:t>
      </w:r>
      <w:r w:rsidR="00AA0C64">
        <w:rPr>
          <w:b/>
          <w:bCs/>
        </w:rPr>
        <w:t>’</w:t>
      </w:r>
      <w:r w:rsidRPr="00C1701C">
        <w:rPr>
          <w:b/>
          <w:bCs/>
        </w:rPr>
        <w:t>adopter un plan d</w:t>
      </w:r>
      <w:r w:rsidR="00AA0C64">
        <w:rPr>
          <w:b/>
          <w:bCs/>
        </w:rPr>
        <w:t>’</w:t>
      </w:r>
      <w:r w:rsidRPr="00C1701C">
        <w:rPr>
          <w:b/>
          <w:bCs/>
        </w:rPr>
        <w:t>action national global en faveur des enfants en veillant à ce qu</w:t>
      </w:r>
      <w:r w:rsidR="00AA0C64">
        <w:rPr>
          <w:b/>
          <w:bCs/>
        </w:rPr>
        <w:t>’</w:t>
      </w:r>
      <w:r w:rsidRPr="00C1701C">
        <w:rPr>
          <w:b/>
          <w:bCs/>
        </w:rPr>
        <w:t xml:space="preserve">il soit fondé sur les droits, reflète la diversité culturelle, couvre tous les domaines visés par la Convention et prenne en considération le document final intitulé </w:t>
      </w:r>
      <w:r w:rsidR="00D213F1" w:rsidRPr="00C1701C">
        <w:rPr>
          <w:b/>
          <w:bCs/>
        </w:rPr>
        <w:t>"</w:t>
      </w:r>
      <w:r w:rsidRPr="00C1701C">
        <w:rPr>
          <w:b/>
          <w:bCs/>
        </w:rPr>
        <w:t>Un monde digne des enfants</w:t>
      </w:r>
      <w:r w:rsidR="00D213F1" w:rsidRPr="00C1701C">
        <w:rPr>
          <w:b/>
          <w:bCs/>
        </w:rPr>
        <w:t>" [...]</w:t>
      </w:r>
      <w:r w:rsidRPr="00C1701C">
        <w:rPr>
          <w:b/>
          <w:bCs/>
        </w:rPr>
        <w:t>. L</w:t>
      </w:r>
      <w:r w:rsidR="00AA0C64">
        <w:rPr>
          <w:b/>
          <w:bCs/>
        </w:rPr>
        <w:t>’</w:t>
      </w:r>
      <w:r w:rsidRPr="00C1701C">
        <w:rPr>
          <w:b/>
          <w:bCs/>
          <w:lang w:eastAsia="en-GB"/>
        </w:rPr>
        <w:t>État partie devrait allouer des ressources suffisantes pour permettre la mise en place et le fonctionnement effectif de l</w:t>
      </w:r>
      <w:r w:rsidR="00AA0C64">
        <w:rPr>
          <w:b/>
          <w:bCs/>
          <w:lang w:eastAsia="en-GB"/>
        </w:rPr>
        <w:t>’</w:t>
      </w:r>
      <w:r w:rsidRPr="00C1701C">
        <w:rPr>
          <w:b/>
          <w:bCs/>
          <w:lang w:eastAsia="en-GB"/>
        </w:rPr>
        <w:t>organe qui sera chargé de promouvoir ce plan d</w:t>
      </w:r>
      <w:r w:rsidR="00AA0C64">
        <w:rPr>
          <w:b/>
          <w:bCs/>
          <w:lang w:eastAsia="en-GB"/>
        </w:rPr>
        <w:t>’</w:t>
      </w:r>
      <w:r w:rsidRPr="00C1701C">
        <w:rPr>
          <w:b/>
          <w:bCs/>
          <w:lang w:eastAsia="en-GB"/>
        </w:rPr>
        <w:t>action ainsi que de coordonner et de suivre son application. Il devrait également assurer la mise en œuvre coordonnée et intégrée des différents programmes et plans d</w:t>
      </w:r>
      <w:r w:rsidR="00AA0C64">
        <w:rPr>
          <w:b/>
          <w:bCs/>
          <w:lang w:eastAsia="en-GB"/>
        </w:rPr>
        <w:t>’</w:t>
      </w:r>
      <w:r w:rsidRPr="00C1701C">
        <w:rPr>
          <w:b/>
          <w:bCs/>
          <w:lang w:eastAsia="en-GB"/>
        </w:rPr>
        <w:t xml:space="preserve">action nationaux en faveur des enfants et allouer des ressources suffisantes pour permettre leur application. </w:t>
      </w:r>
    </w:p>
    <w:p w:rsidR="00985E03" w:rsidRPr="00C1701C" w:rsidRDefault="00985E03" w:rsidP="00985E03">
      <w:pPr>
        <w:adjustRightInd w:val="0"/>
        <w:snapToGrid w:val="0"/>
        <w:spacing w:after="240"/>
        <w:rPr>
          <w:snapToGrid w:val="0"/>
        </w:rPr>
      </w:pPr>
      <w:r w:rsidRPr="00C1701C">
        <w:rPr>
          <w:snapToGrid w:val="0"/>
        </w:rPr>
        <w:t>23.</w:t>
      </w:r>
      <w:r w:rsidRPr="00C1701C">
        <w:rPr>
          <w:snapToGrid w:val="0"/>
        </w:rPr>
        <w:tab/>
      </w:r>
      <w:r w:rsidR="00D213F1" w:rsidRPr="00C1701C">
        <w:rPr>
          <w:snapToGrid w:val="0"/>
        </w:rPr>
        <w:t>Le Plan d</w:t>
      </w:r>
      <w:r w:rsidR="00AA0C64">
        <w:rPr>
          <w:snapToGrid w:val="0"/>
        </w:rPr>
        <w:t>’</w:t>
      </w:r>
      <w:r w:rsidR="00D213F1" w:rsidRPr="00C1701C">
        <w:rPr>
          <w:snapToGrid w:val="0"/>
        </w:rPr>
        <w:t xml:space="preserve">action décennal formulé par la Bolivie en 1993 a été la première tentative de mettre en </w:t>
      </w:r>
      <w:r w:rsidR="005200E3" w:rsidRPr="00C1701C">
        <w:rPr>
          <w:snapToGrid w:val="0"/>
        </w:rPr>
        <w:t>œuvre</w:t>
      </w:r>
      <w:r w:rsidR="00D213F1" w:rsidRPr="00C1701C">
        <w:rPr>
          <w:snapToGrid w:val="0"/>
        </w:rPr>
        <w:t xml:space="preserve"> une politique publique intégrée et cohérente en faveur des enfants et des adolescents. Sa mise en </w:t>
      </w:r>
      <w:r w:rsidR="005200E3" w:rsidRPr="00C1701C">
        <w:rPr>
          <w:snapToGrid w:val="0"/>
        </w:rPr>
        <w:t>œuvre</w:t>
      </w:r>
      <w:r w:rsidR="00D213F1" w:rsidRPr="00C1701C">
        <w:rPr>
          <w:snapToGrid w:val="0"/>
        </w:rPr>
        <w:t xml:space="preserve"> a été affectée par différents éléments, parmi lesquels </w:t>
      </w:r>
      <w:r w:rsidRPr="00C1701C">
        <w:rPr>
          <w:snapToGrid w:val="0"/>
        </w:rPr>
        <w:t>Francisco</w:t>
      </w:r>
      <w:r w:rsidR="00D213F1" w:rsidRPr="00C1701C">
        <w:rPr>
          <w:snapToGrid w:val="0"/>
        </w:rPr>
        <w:t> </w:t>
      </w:r>
      <w:r w:rsidRPr="00C1701C">
        <w:rPr>
          <w:snapToGrid w:val="0"/>
        </w:rPr>
        <w:t>Rojas</w:t>
      </w:r>
      <w:r w:rsidRPr="00C1701C">
        <w:rPr>
          <w:snapToGrid w:val="0"/>
          <w:vertAlign w:val="superscript"/>
        </w:rPr>
        <w:footnoteReference w:id="3"/>
      </w:r>
      <w:r w:rsidRPr="00C1701C">
        <w:rPr>
          <w:snapToGrid w:val="0"/>
        </w:rPr>
        <w:t xml:space="preserve"> </w:t>
      </w:r>
      <w:r w:rsidR="00D213F1" w:rsidRPr="00C1701C">
        <w:rPr>
          <w:snapToGrid w:val="0"/>
        </w:rPr>
        <w:t>fait ressortir les suivants</w:t>
      </w:r>
      <w:r w:rsidRPr="00C1701C">
        <w:rPr>
          <w:snapToGrid w:val="0"/>
        </w:rPr>
        <w:t>:</w:t>
      </w:r>
    </w:p>
    <w:p w:rsidR="00985E03" w:rsidRPr="00C1701C" w:rsidRDefault="00985E03" w:rsidP="00985E03">
      <w:pPr>
        <w:numPr>
          <w:ilvl w:val="0"/>
          <w:numId w:val="11"/>
        </w:numPr>
        <w:tabs>
          <w:tab w:val="clear" w:pos="1278"/>
        </w:tabs>
        <w:adjustRightInd w:val="0"/>
        <w:snapToGrid w:val="0"/>
        <w:spacing w:after="240"/>
        <w:ind w:left="1134" w:hanging="567"/>
        <w:rPr>
          <w:snapToGrid w:val="0"/>
        </w:rPr>
      </w:pPr>
      <w:r w:rsidRPr="00C1701C">
        <w:rPr>
          <w:snapToGrid w:val="0"/>
        </w:rPr>
        <w:t>S</w:t>
      </w:r>
      <w:r w:rsidR="00D213F1" w:rsidRPr="00C1701C">
        <w:rPr>
          <w:snapToGrid w:val="0"/>
        </w:rPr>
        <w:t>on manque de légitimité</w:t>
      </w:r>
      <w:r w:rsidR="0022585D">
        <w:rPr>
          <w:snapToGrid w:val="0"/>
        </w:rPr>
        <w:t xml:space="preserve">, </w:t>
      </w:r>
      <w:r w:rsidR="00D213F1" w:rsidRPr="00C1701C">
        <w:rPr>
          <w:snapToGrid w:val="0"/>
        </w:rPr>
        <w:t xml:space="preserve"> n</w:t>
      </w:r>
      <w:r w:rsidR="00AA0C64">
        <w:rPr>
          <w:snapToGrid w:val="0"/>
        </w:rPr>
        <w:t>’</w:t>
      </w:r>
      <w:r w:rsidR="00D213F1" w:rsidRPr="00C1701C">
        <w:rPr>
          <w:snapToGrid w:val="0"/>
        </w:rPr>
        <w:t>ayant pas été l</w:t>
      </w:r>
      <w:r w:rsidR="00AA0C64">
        <w:rPr>
          <w:snapToGrid w:val="0"/>
        </w:rPr>
        <w:t>’</w:t>
      </w:r>
      <w:r w:rsidR="00D213F1" w:rsidRPr="00C1701C">
        <w:rPr>
          <w:snapToGrid w:val="0"/>
        </w:rPr>
        <w:t>aboutissement d</w:t>
      </w:r>
      <w:r w:rsidR="00AA0C64">
        <w:rPr>
          <w:snapToGrid w:val="0"/>
        </w:rPr>
        <w:t>’</w:t>
      </w:r>
      <w:r w:rsidR="00D213F1" w:rsidRPr="00C1701C">
        <w:rPr>
          <w:snapToGrid w:val="0"/>
        </w:rPr>
        <w:t>une participation active de la société</w:t>
      </w:r>
      <w:r w:rsidRPr="00C1701C">
        <w:rPr>
          <w:snapToGrid w:val="0"/>
        </w:rPr>
        <w:t>;</w:t>
      </w:r>
    </w:p>
    <w:p w:rsidR="00985E03" w:rsidRPr="00C1701C" w:rsidRDefault="00D213F1" w:rsidP="00985E03">
      <w:pPr>
        <w:numPr>
          <w:ilvl w:val="0"/>
          <w:numId w:val="11"/>
        </w:numPr>
        <w:tabs>
          <w:tab w:val="clear" w:pos="1278"/>
        </w:tabs>
        <w:adjustRightInd w:val="0"/>
        <w:snapToGrid w:val="0"/>
        <w:spacing w:after="240"/>
        <w:ind w:left="1134" w:hanging="567"/>
        <w:rPr>
          <w:snapToGrid w:val="0"/>
        </w:rPr>
      </w:pPr>
      <w:r w:rsidRPr="00C1701C">
        <w:rPr>
          <w:snapToGrid w:val="0"/>
        </w:rPr>
        <w:t>Des objectifs maximalistes et parfois difficilement mesurables</w:t>
      </w:r>
      <w:r w:rsidR="00985E03" w:rsidRPr="00C1701C">
        <w:rPr>
          <w:snapToGrid w:val="0"/>
        </w:rPr>
        <w:t>;</w:t>
      </w:r>
    </w:p>
    <w:p w:rsidR="00985E03" w:rsidRPr="00C1701C" w:rsidRDefault="00D213F1" w:rsidP="00985E03">
      <w:pPr>
        <w:numPr>
          <w:ilvl w:val="0"/>
          <w:numId w:val="11"/>
        </w:numPr>
        <w:tabs>
          <w:tab w:val="clear" w:pos="1278"/>
        </w:tabs>
        <w:adjustRightInd w:val="0"/>
        <w:snapToGrid w:val="0"/>
        <w:spacing w:after="240"/>
        <w:ind w:left="1134" w:hanging="567"/>
        <w:rPr>
          <w:snapToGrid w:val="0"/>
        </w:rPr>
      </w:pPr>
      <w:r w:rsidRPr="00C1701C">
        <w:rPr>
          <w:snapToGrid w:val="0"/>
        </w:rPr>
        <w:t>L</w:t>
      </w:r>
      <w:r w:rsidR="00AA0C64">
        <w:rPr>
          <w:snapToGrid w:val="0"/>
        </w:rPr>
        <w:t>’</w:t>
      </w:r>
      <w:r w:rsidRPr="00C1701C">
        <w:rPr>
          <w:snapToGrid w:val="0"/>
        </w:rPr>
        <w:t>absence d</w:t>
      </w:r>
      <w:r w:rsidR="00AA0C64">
        <w:rPr>
          <w:snapToGrid w:val="0"/>
        </w:rPr>
        <w:t>’</w:t>
      </w:r>
      <w:r w:rsidRPr="00C1701C">
        <w:rPr>
          <w:snapToGrid w:val="0"/>
        </w:rPr>
        <w:t>estimation des coûts et de prévision des sources de financement ou de la structure des transferts</w:t>
      </w:r>
      <w:r w:rsidR="00985E03" w:rsidRPr="00C1701C">
        <w:rPr>
          <w:snapToGrid w:val="0"/>
        </w:rPr>
        <w:t>;</w:t>
      </w:r>
    </w:p>
    <w:p w:rsidR="00985E03" w:rsidRPr="00C1701C" w:rsidRDefault="00D213F1" w:rsidP="00985E03">
      <w:pPr>
        <w:numPr>
          <w:ilvl w:val="0"/>
          <w:numId w:val="11"/>
        </w:numPr>
        <w:tabs>
          <w:tab w:val="clear" w:pos="1278"/>
        </w:tabs>
        <w:adjustRightInd w:val="0"/>
        <w:snapToGrid w:val="0"/>
        <w:spacing w:after="240"/>
        <w:ind w:left="1134" w:hanging="567"/>
        <w:rPr>
          <w:snapToGrid w:val="0"/>
        </w:rPr>
      </w:pPr>
      <w:r w:rsidRPr="00C1701C">
        <w:rPr>
          <w:snapToGrid w:val="0"/>
        </w:rPr>
        <w:t>La mise en route d</w:t>
      </w:r>
      <w:r w:rsidR="00AA0C64">
        <w:rPr>
          <w:snapToGrid w:val="0"/>
        </w:rPr>
        <w:t>’</w:t>
      </w:r>
      <w:r w:rsidRPr="00C1701C">
        <w:rPr>
          <w:snapToGrid w:val="0"/>
        </w:rPr>
        <w:t>actions peu claires et une définition insuffisante des mécanismes d</w:t>
      </w:r>
      <w:r w:rsidR="00AA0C64">
        <w:rPr>
          <w:snapToGrid w:val="0"/>
        </w:rPr>
        <w:t>’</w:t>
      </w:r>
      <w:r w:rsidRPr="00C1701C">
        <w:rPr>
          <w:snapToGrid w:val="0"/>
        </w:rPr>
        <w:t>évaluation et de suivi des objectifs</w:t>
      </w:r>
      <w:r w:rsidR="00985E03" w:rsidRPr="00C1701C">
        <w:rPr>
          <w:snapToGrid w:val="0"/>
        </w:rPr>
        <w:t>;</w:t>
      </w:r>
    </w:p>
    <w:p w:rsidR="00985E03" w:rsidRPr="00C1701C" w:rsidRDefault="0022585D" w:rsidP="00985E03">
      <w:pPr>
        <w:numPr>
          <w:ilvl w:val="0"/>
          <w:numId w:val="11"/>
        </w:numPr>
        <w:tabs>
          <w:tab w:val="clear" w:pos="1278"/>
        </w:tabs>
        <w:adjustRightInd w:val="0"/>
        <w:snapToGrid w:val="0"/>
        <w:spacing w:after="240"/>
        <w:ind w:left="1134" w:hanging="567"/>
        <w:rPr>
          <w:snapToGrid w:val="0"/>
        </w:rPr>
      </w:pPr>
      <w:r>
        <w:rPr>
          <w:snapToGrid w:val="0"/>
        </w:rPr>
        <w:t>Le plan</w:t>
      </w:r>
      <w:r w:rsidR="00D213F1" w:rsidRPr="00C1701C">
        <w:rPr>
          <w:snapToGrid w:val="0"/>
        </w:rPr>
        <w:t xml:space="preserve"> privilégiait les aspects sect</w:t>
      </w:r>
      <w:r>
        <w:rPr>
          <w:snapToGrid w:val="0"/>
        </w:rPr>
        <w:t>oriels et encourageait une fragm</w:t>
      </w:r>
      <w:r w:rsidR="00D213F1" w:rsidRPr="00C1701C">
        <w:rPr>
          <w:snapToGrid w:val="0"/>
        </w:rPr>
        <w:t>entation de la protection des droits des enfants et des adolescents</w:t>
      </w:r>
      <w:r w:rsidR="00985E03" w:rsidRPr="00C1701C">
        <w:rPr>
          <w:snapToGrid w:val="0"/>
        </w:rPr>
        <w:t>.</w:t>
      </w:r>
    </w:p>
    <w:p w:rsidR="00985E03" w:rsidRPr="00C1701C" w:rsidRDefault="00985E03" w:rsidP="006455F4">
      <w:pPr>
        <w:adjustRightInd w:val="0"/>
        <w:snapToGrid w:val="0"/>
        <w:spacing w:after="240"/>
        <w:rPr>
          <w:snapToGrid w:val="0"/>
        </w:rPr>
      </w:pPr>
      <w:r w:rsidRPr="00C1701C">
        <w:rPr>
          <w:snapToGrid w:val="0"/>
        </w:rPr>
        <w:t>24.</w:t>
      </w:r>
      <w:r w:rsidRPr="00C1701C">
        <w:rPr>
          <w:snapToGrid w:val="0"/>
        </w:rPr>
        <w:tab/>
      </w:r>
      <w:r w:rsidR="00D213F1" w:rsidRPr="00C1701C">
        <w:rPr>
          <w:snapToGrid w:val="0"/>
        </w:rPr>
        <w:t xml:space="preserve">Depuis </w:t>
      </w:r>
      <w:r w:rsidRPr="00C1701C">
        <w:rPr>
          <w:snapToGrid w:val="0"/>
        </w:rPr>
        <w:t xml:space="preserve">2004, </w:t>
      </w:r>
      <w:r w:rsidR="00D213F1" w:rsidRPr="00C1701C">
        <w:rPr>
          <w:snapToGrid w:val="0"/>
        </w:rPr>
        <w:t>il a été entrepris à la lumière de l</w:t>
      </w:r>
      <w:r w:rsidR="00AA0C64">
        <w:rPr>
          <w:snapToGrid w:val="0"/>
        </w:rPr>
        <w:t>’</w:t>
      </w:r>
      <w:r w:rsidR="00D213F1" w:rsidRPr="00C1701C">
        <w:rPr>
          <w:snapToGrid w:val="0"/>
        </w:rPr>
        <w:t>expérience acquise un processus de consultation et d</w:t>
      </w:r>
      <w:r w:rsidR="00AA0C64">
        <w:rPr>
          <w:snapToGrid w:val="0"/>
        </w:rPr>
        <w:t>’</w:t>
      </w:r>
      <w:r w:rsidR="00D213F1" w:rsidRPr="00C1701C">
        <w:rPr>
          <w:snapToGrid w:val="0"/>
        </w:rPr>
        <w:t>élaboration participative de la Stratégie décennale pour la protection de l</w:t>
      </w:r>
      <w:r w:rsidR="00AA0C64">
        <w:rPr>
          <w:snapToGrid w:val="0"/>
        </w:rPr>
        <w:t>’</w:t>
      </w:r>
      <w:r w:rsidR="00D213F1" w:rsidRPr="00C1701C">
        <w:rPr>
          <w:snapToGrid w:val="0"/>
        </w:rPr>
        <w:t>enfance et de l</w:t>
      </w:r>
      <w:r w:rsidR="00AA0C64">
        <w:rPr>
          <w:snapToGrid w:val="0"/>
        </w:rPr>
        <w:t>’</w:t>
      </w:r>
      <w:r w:rsidR="00D213F1" w:rsidRPr="00C1701C">
        <w:rPr>
          <w:snapToGrid w:val="0"/>
        </w:rPr>
        <w:t>adolescence, tâche qui a été confiée à une équipe de consultants. L</w:t>
      </w:r>
      <w:r w:rsidR="00AA0C64">
        <w:rPr>
          <w:snapToGrid w:val="0"/>
        </w:rPr>
        <w:t>’</w:t>
      </w:r>
      <w:r w:rsidR="00D213F1" w:rsidRPr="00C1701C">
        <w:rPr>
          <w:snapToGrid w:val="0"/>
        </w:rPr>
        <w:t>instabilité politique qui a affecté le pays à partir de 2003 et qui s</w:t>
      </w:r>
      <w:r w:rsidR="00AA0C64">
        <w:rPr>
          <w:snapToGrid w:val="0"/>
        </w:rPr>
        <w:t>’</w:t>
      </w:r>
      <w:r w:rsidR="00D213F1" w:rsidRPr="00C1701C">
        <w:rPr>
          <w:snapToGrid w:val="0"/>
        </w:rPr>
        <w:t>est prolongée jusqu</w:t>
      </w:r>
      <w:r w:rsidR="00AA0C64">
        <w:rPr>
          <w:snapToGrid w:val="0"/>
        </w:rPr>
        <w:t>’</w:t>
      </w:r>
      <w:r w:rsidR="00D213F1" w:rsidRPr="00C1701C">
        <w:rPr>
          <w:snapToGrid w:val="0"/>
        </w:rPr>
        <w:t xml:space="preserve">en </w:t>
      </w:r>
      <w:r w:rsidR="006455F4" w:rsidRPr="00C1701C">
        <w:rPr>
          <w:snapToGrid w:val="0"/>
        </w:rPr>
        <w:t>2</w:t>
      </w:r>
      <w:r w:rsidR="00D213F1" w:rsidRPr="00C1701C">
        <w:rPr>
          <w:snapToGrid w:val="0"/>
        </w:rPr>
        <w:t>005 a empêché de mener à bien cette proposition.</w:t>
      </w:r>
    </w:p>
    <w:p w:rsidR="00985E03" w:rsidRPr="00C1701C" w:rsidRDefault="00985E03" w:rsidP="00985E03">
      <w:pPr>
        <w:adjustRightInd w:val="0"/>
        <w:snapToGrid w:val="0"/>
        <w:spacing w:after="240"/>
        <w:rPr>
          <w:snapToGrid w:val="0"/>
        </w:rPr>
      </w:pPr>
      <w:r w:rsidRPr="00C1701C">
        <w:rPr>
          <w:snapToGrid w:val="0"/>
        </w:rPr>
        <w:t>25.</w:t>
      </w:r>
      <w:r w:rsidRPr="00C1701C">
        <w:rPr>
          <w:snapToGrid w:val="0"/>
        </w:rPr>
        <w:tab/>
      </w:r>
      <w:r w:rsidR="00D213F1" w:rsidRPr="00C1701C">
        <w:rPr>
          <w:snapToGrid w:val="0"/>
        </w:rPr>
        <w:t>L</w:t>
      </w:r>
      <w:r w:rsidR="00AA0C64">
        <w:rPr>
          <w:snapToGrid w:val="0"/>
        </w:rPr>
        <w:t>’</w:t>
      </w:r>
      <w:r w:rsidR="00D213F1" w:rsidRPr="00C1701C">
        <w:rPr>
          <w:snapToGrid w:val="0"/>
        </w:rPr>
        <w:t>actuel gouvernement, agissant par l</w:t>
      </w:r>
      <w:r w:rsidR="00AA0C64">
        <w:rPr>
          <w:snapToGrid w:val="0"/>
        </w:rPr>
        <w:t>’</w:t>
      </w:r>
      <w:r w:rsidR="00D213F1" w:rsidRPr="00C1701C">
        <w:rPr>
          <w:snapToGrid w:val="0"/>
        </w:rPr>
        <w:t>entremise du Vice-Ministère des affaires féminines et générationnelles, a entrepris d</w:t>
      </w:r>
      <w:r w:rsidR="00AA0C64">
        <w:rPr>
          <w:snapToGrid w:val="0"/>
        </w:rPr>
        <w:t>’</w:t>
      </w:r>
      <w:r w:rsidR="00D213F1" w:rsidRPr="00C1701C">
        <w:rPr>
          <w:snapToGrid w:val="0"/>
        </w:rPr>
        <w:t>élaborer le Plan quinquennal de protection de l</w:t>
      </w:r>
      <w:r w:rsidR="00AA0C64">
        <w:rPr>
          <w:snapToGrid w:val="0"/>
        </w:rPr>
        <w:t>’</w:t>
      </w:r>
      <w:r w:rsidR="00D213F1" w:rsidRPr="00C1701C">
        <w:rPr>
          <w:snapToGrid w:val="0"/>
        </w:rPr>
        <w:t>enfance et de l</w:t>
      </w:r>
      <w:r w:rsidR="00AA0C64">
        <w:rPr>
          <w:snapToGrid w:val="0"/>
        </w:rPr>
        <w:t>’</w:t>
      </w:r>
      <w:r w:rsidR="00D213F1" w:rsidRPr="00C1701C">
        <w:rPr>
          <w:snapToGrid w:val="0"/>
        </w:rPr>
        <w:t xml:space="preserve">adolescence dans le cadre du Plan national de développement intitulé "Une Bolivie digne, souveraine, productive et démocratique pour le bien vivre, </w:t>
      </w:r>
      <w:r w:rsidRPr="00C1701C">
        <w:rPr>
          <w:snapToGrid w:val="0"/>
        </w:rPr>
        <w:t xml:space="preserve">2006-2011". La </w:t>
      </w:r>
      <w:r w:rsidR="00CC6E02" w:rsidRPr="00C1701C">
        <w:rPr>
          <w:snapToGrid w:val="0"/>
        </w:rPr>
        <w:t xml:space="preserve">méthodologie employée et la participation sociale des secteurs autochtones paysans originels, précédemment exclus, permettront de faire en sorte que ce plan réponde fidèlement aux attentes et aux besoins de la majorité de la population bolivienne. </w:t>
      </w:r>
    </w:p>
    <w:p w:rsidR="00985E03" w:rsidRPr="00C1701C" w:rsidRDefault="0071504A" w:rsidP="00985E03">
      <w:pPr>
        <w:adjustRightInd w:val="0"/>
        <w:snapToGrid w:val="0"/>
        <w:spacing w:after="240"/>
        <w:jc w:val="center"/>
        <w:rPr>
          <w:b/>
          <w:bCs/>
          <w:snapToGrid w:val="0"/>
        </w:rPr>
      </w:pPr>
      <w:r w:rsidRPr="00C1701C">
        <w:rPr>
          <w:b/>
          <w:bCs/>
        </w:rPr>
        <w:t>Collecte de données</w:t>
      </w:r>
    </w:p>
    <w:p w:rsidR="00985E03" w:rsidRPr="00C1701C" w:rsidRDefault="00985E03" w:rsidP="0071504A">
      <w:pPr>
        <w:adjustRightInd w:val="0"/>
        <w:snapToGrid w:val="0"/>
        <w:spacing w:after="240"/>
        <w:rPr>
          <w:b/>
          <w:snapToGrid w:val="0"/>
        </w:rPr>
      </w:pPr>
      <w:r w:rsidRPr="00C1701C">
        <w:rPr>
          <w:b/>
          <w:snapToGrid w:val="0"/>
        </w:rPr>
        <w:t>P</w:t>
      </w:r>
      <w:r w:rsidR="0071504A" w:rsidRPr="00C1701C">
        <w:rPr>
          <w:b/>
          <w:snapToGrid w:val="0"/>
        </w:rPr>
        <w:t xml:space="preserve">aragraphe </w:t>
      </w:r>
      <w:r w:rsidRPr="00C1701C">
        <w:rPr>
          <w:b/>
          <w:snapToGrid w:val="0"/>
        </w:rPr>
        <w:t>17</w:t>
      </w:r>
    </w:p>
    <w:p w:rsidR="00985E03" w:rsidRPr="00C1701C" w:rsidRDefault="00CC6E02" w:rsidP="00985E03">
      <w:pPr>
        <w:adjustRightInd w:val="0"/>
        <w:snapToGrid w:val="0"/>
        <w:spacing w:after="240"/>
        <w:ind w:left="567"/>
        <w:rPr>
          <w:b/>
          <w:snapToGrid w:val="0"/>
        </w:rPr>
      </w:pPr>
      <w:r w:rsidRPr="00C1701C">
        <w:rPr>
          <w:b/>
          <w:snapToGrid w:val="0"/>
        </w:rPr>
        <w:t>[...] L</w:t>
      </w:r>
      <w:r w:rsidR="0071504A" w:rsidRPr="00C1701C">
        <w:rPr>
          <w:b/>
          <w:snapToGrid w:val="0"/>
        </w:rPr>
        <w:t>e Comité reste préoccupé par l</w:t>
      </w:r>
      <w:r w:rsidR="00AA0C64">
        <w:rPr>
          <w:b/>
          <w:snapToGrid w:val="0"/>
        </w:rPr>
        <w:t>’</w:t>
      </w:r>
      <w:r w:rsidR="0071504A" w:rsidRPr="00C1701C">
        <w:rPr>
          <w:b/>
          <w:snapToGrid w:val="0"/>
        </w:rPr>
        <w:t>insuffisance des mécanismes permettant de recueillir, de systématiser et d</w:t>
      </w:r>
      <w:r w:rsidR="00AA0C64">
        <w:rPr>
          <w:b/>
          <w:snapToGrid w:val="0"/>
        </w:rPr>
        <w:t>’</w:t>
      </w:r>
      <w:r w:rsidR="0071504A" w:rsidRPr="00C1701C">
        <w:rPr>
          <w:b/>
          <w:snapToGrid w:val="0"/>
        </w:rPr>
        <w:t>analyser des données statistiques ventilées sur les enfants et les adolescents. En particulier, il regrette l</w:t>
      </w:r>
      <w:r w:rsidR="00AA0C64">
        <w:rPr>
          <w:b/>
          <w:snapToGrid w:val="0"/>
        </w:rPr>
        <w:t>’</w:t>
      </w:r>
      <w:r w:rsidR="0071504A" w:rsidRPr="00C1701C">
        <w:rPr>
          <w:b/>
          <w:snapToGrid w:val="0"/>
        </w:rPr>
        <w:t>absence de données sur l</w:t>
      </w:r>
      <w:r w:rsidR="00AA0C64">
        <w:rPr>
          <w:b/>
          <w:snapToGrid w:val="0"/>
        </w:rPr>
        <w:t>’</w:t>
      </w:r>
      <w:r w:rsidR="0071504A" w:rsidRPr="00C1701C">
        <w:rPr>
          <w:b/>
          <w:snapToGrid w:val="0"/>
        </w:rPr>
        <w:t xml:space="preserve">éducation, les enfants handicapés, les enfants qui nécessitent une protection particulière et les enfants autochtones.  </w:t>
      </w:r>
    </w:p>
    <w:p w:rsidR="00985E03" w:rsidRPr="00C1701C" w:rsidRDefault="00985E03" w:rsidP="00CC6E02">
      <w:pPr>
        <w:keepNext/>
        <w:keepLines/>
        <w:adjustRightInd w:val="0"/>
        <w:snapToGrid w:val="0"/>
        <w:spacing w:after="240"/>
        <w:rPr>
          <w:b/>
          <w:snapToGrid w:val="0"/>
        </w:rPr>
      </w:pPr>
      <w:r w:rsidRPr="00C1701C">
        <w:rPr>
          <w:b/>
          <w:snapToGrid w:val="0"/>
        </w:rPr>
        <w:t>P</w:t>
      </w:r>
      <w:r w:rsidR="0071504A" w:rsidRPr="00C1701C">
        <w:rPr>
          <w:b/>
          <w:snapToGrid w:val="0"/>
        </w:rPr>
        <w:t xml:space="preserve">aragraphe </w:t>
      </w:r>
      <w:r w:rsidRPr="00C1701C">
        <w:rPr>
          <w:b/>
          <w:snapToGrid w:val="0"/>
        </w:rPr>
        <w:t>18</w:t>
      </w:r>
    </w:p>
    <w:p w:rsidR="00985E03" w:rsidRPr="00C1701C" w:rsidRDefault="0071504A" w:rsidP="00CC6E02">
      <w:pPr>
        <w:keepNext/>
        <w:keepLines/>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continuer de renforcer les efforts qu</w:t>
      </w:r>
      <w:r w:rsidR="00AA0C64">
        <w:rPr>
          <w:b/>
          <w:bCs/>
        </w:rPr>
        <w:t>’</w:t>
      </w:r>
      <w:r w:rsidRPr="00C1701C">
        <w:rPr>
          <w:b/>
          <w:bCs/>
        </w:rPr>
        <w:t>il fait pour élaborer un système de collecte globale de données comparatives et ventilées sur l</w:t>
      </w:r>
      <w:r w:rsidR="00AA0C64">
        <w:rPr>
          <w:b/>
          <w:bCs/>
        </w:rPr>
        <w:t>’</w:t>
      </w:r>
      <w:r w:rsidRPr="00C1701C">
        <w:rPr>
          <w:b/>
          <w:bCs/>
        </w:rPr>
        <w:t>application de la Convention. Ces données devraient porter sur tous les enfants de moins de 18 ans et être ventilées par sexe et par groupes d</w:t>
      </w:r>
      <w:r w:rsidR="00AA0C64">
        <w:rPr>
          <w:b/>
          <w:bCs/>
        </w:rPr>
        <w:t>’</w:t>
      </w:r>
      <w:r w:rsidRPr="00C1701C">
        <w:rPr>
          <w:b/>
          <w:bCs/>
        </w:rPr>
        <w:t>enfants qui ont besoin d</w:t>
      </w:r>
      <w:r w:rsidR="00AA0C64">
        <w:rPr>
          <w:b/>
          <w:bCs/>
        </w:rPr>
        <w:t>’</w:t>
      </w:r>
      <w:r w:rsidRPr="00C1701C">
        <w:rPr>
          <w:b/>
          <w:bCs/>
        </w:rPr>
        <w:t>une protection particulière. Le Comité recommande à l</w:t>
      </w:r>
      <w:r w:rsidR="00AA0C64">
        <w:rPr>
          <w:b/>
          <w:bCs/>
        </w:rPr>
        <w:t>’</w:t>
      </w:r>
      <w:r w:rsidRPr="00C1701C">
        <w:rPr>
          <w:b/>
          <w:bCs/>
          <w:lang w:eastAsia="en-GB"/>
        </w:rPr>
        <w:t>État partie</w:t>
      </w:r>
      <w:r w:rsidRPr="00C1701C">
        <w:rPr>
          <w:b/>
          <w:bCs/>
        </w:rPr>
        <w:t xml:space="preserve"> d</w:t>
      </w:r>
      <w:r w:rsidR="00AA0C64">
        <w:rPr>
          <w:b/>
          <w:bCs/>
        </w:rPr>
        <w:t>’</w:t>
      </w:r>
      <w:r w:rsidRPr="00C1701C">
        <w:rPr>
          <w:b/>
          <w:bCs/>
        </w:rPr>
        <w:t>élaborer des indicateurs permettant de surveiller et d</w:t>
      </w:r>
      <w:r w:rsidR="00AA0C64">
        <w:rPr>
          <w:b/>
          <w:bCs/>
        </w:rPr>
        <w:t>’</w:t>
      </w:r>
      <w:r w:rsidRPr="00C1701C">
        <w:rPr>
          <w:b/>
          <w:bCs/>
        </w:rPr>
        <w:t>évaluer effectivement les progrès réalisés dans l</w:t>
      </w:r>
      <w:r w:rsidR="00AA0C64">
        <w:rPr>
          <w:b/>
          <w:bCs/>
        </w:rPr>
        <w:t>’</w:t>
      </w:r>
      <w:r w:rsidRPr="00C1701C">
        <w:rPr>
          <w:b/>
          <w:bCs/>
        </w:rPr>
        <w:t>application de la Convention et d</w:t>
      </w:r>
      <w:r w:rsidR="00AA0C64">
        <w:rPr>
          <w:b/>
          <w:bCs/>
        </w:rPr>
        <w:t>’</w:t>
      </w:r>
      <w:r w:rsidRPr="00C1701C">
        <w:rPr>
          <w:b/>
          <w:bCs/>
        </w:rPr>
        <w:t xml:space="preserve">apprécier les incidences des politiques qui touchent les enfants. </w:t>
      </w:r>
      <w:r w:rsidR="00985E03" w:rsidRPr="00C1701C">
        <w:rPr>
          <w:b/>
          <w:snapToGrid w:val="0"/>
        </w:rPr>
        <w:t>[…]</w:t>
      </w:r>
    </w:p>
    <w:p w:rsidR="001F2A85" w:rsidRPr="00C1701C" w:rsidRDefault="00985E03" w:rsidP="00A41423">
      <w:pPr>
        <w:tabs>
          <w:tab w:val="left" w:pos="720"/>
        </w:tabs>
        <w:adjustRightInd w:val="0"/>
        <w:snapToGrid w:val="0"/>
        <w:spacing w:after="240"/>
        <w:rPr>
          <w:snapToGrid w:val="0"/>
        </w:rPr>
      </w:pPr>
      <w:r w:rsidRPr="00C1701C">
        <w:rPr>
          <w:snapToGrid w:val="0"/>
        </w:rPr>
        <w:t>26.</w:t>
      </w:r>
      <w:r w:rsidRPr="00C1701C">
        <w:rPr>
          <w:snapToGrid w:val="0"/>
        </w:rPr>
        <w:tab/>
      </w:r>
      <w:r w:rsidR="001F2A85" w:rsidRPr="00C1701C">
        <w:rPr>
          <w:snapToGrid w:val="0"/>
        </w:rPr>
        <w:t xml:space="preserve">Les données officielles disponibles sont celles qui proviennent des recensements de la population et du logement, des enquêtes sur les ménages, </w:t>
      </w:r>
      <w:r w:rsidR="00A41423" w:rsidRPr="00C1701C">
        <w:rPr>
          <w:snapToGrid w:val="0"/>
        </w:rPr>
        <w:t>d</w:t>
      </w:r>
      <w:r w:rsidR="001F2A85" w:rsidRPr="00C1701C">
        <w:rPr>
          <w:snapToGrid w:val="0"/>
        </w:rPr>
        <w:t>es études consacrées à des thèmes liés à l</w:t>
      </w:r>
      <w:r w:rsidR="00AA0C64">
        <w:rPr>
          <w:snapToGrid w:val="0"/>
        </w:rPr>
        <w:t>’</w:t>
      </w:r>
      <w:r w:rsidR="001F2A85" w:rsidRPr="00C1701C">
        <w:rPr>
          <w:snapToGrid w:val="0"/>
        </w:rPr>
        <w:t>enfance et à l</w:t>
      </w:r>
      <w:r w:rsidR="00AA0C64">
        <w:rPr>
          <w:snapToGrid w:val="0"/>
        </w:rPr>
        <w:t>’</w:t>
      </w:r>
      <w:r w:rsidR="001F2A85" w:rsidRPr="00C1701C">
        <w:rPr>
          <w:snapToGrid w:val="0"/>
        </w:rPr>
        <w:t>adolescence et des autres instruments utilisés périodiquement par l</w:t>
      </w:r>
      <w:r w:rsidR="00AA0C64">
        <w:rPr>
          <w:snapToGrid w:val="0"/>
        </w:rPr>
        <w:t>’</w:t>
      </w:r>
      <w:r w:rsidR="001F2A85" w:rsidRPr="00C1701C">
        <w:rPr>
          <w:snapToGrid w:val="0"/>
        </w:rPr>
        <w:t>Institut national de statistique. Il existe en outre dans le pays un système d</w:t>
      </w:r>
      <w:r w:rsidR="00AA0C64">
        <w:rPr>
          <w:snapToGrid w:val="0"/>
        </w:rPr>
        <w:t>’</w:t>
      </w:r>
      <w:r w:rsidR="001F2A85" w:rsidRPr="00C1701C">
        <w:rPr>
          <w:snapToGrid w:val="0"/>
        </w:rPr>
        <w:t>information relevant du Ministère de l</w:t>
      </w:r>
      <w:r w:rsidR="00AA0C64">
        <w:rPr>
          <w:snapToGrid w:val="0"/>
        </w:rPr>
        <w:t>’</w:t>
      </w:r>
      <w:r w:rsidR="001F2A85" w:rsidRPr="00C1701C">
        <w:rPr>
          <w:snapToGrid w:val="0"/>
        </w:rPr>
        <w:t xml:space="preserve">éducation et des cultures </w:t>
      </w:r>
      <w:r w:rsidRPr="00C1701C">
        <w:rPr>
          <w:snapToGrid w:val="0"/>
        </w:rPr>
        <w:t>(</w:t>
      </w:r>
      <w:hyperlink r:id="rId9" w:history="1">
        <w:r w:rsidR="001F2A85" w:rsidRPr="00C1701C">
          <w:rPr>
            <w:rStyle w:val="Hyperlink"/>
            <w:snapToGrid w:val="0"/>
          </w:rPr>
          <w:t>www.minedu.gov.bo</w:t>
        </w:r>
      </w:hyperlink>
      <w:r w:rsidR="001F2A85" w:rsidRPr="00C1701C">
        <w:rPr>
          <w:snapToGrid w:val="0"/>
        </w:rPr>
        <w:t>).</w:t>
      </w:r>
    </w:p>
    <w:p w:rsidR="00985E03" w:rsidRPr="00C1701C" w:rsidRDefault="00985E03" w:rsidP="00985E03">
      <w:pPr>
        <w:adjustRightInd w:val="0"/>
        <w:snapToGrid w:val="0"/>
        <w:spacing w:after="240"/>
        <w:rPr>
          <w:snapToGrid w:val="0"/>
        </w:rPr>
      </w:pPr>
      <w:r w:rsidRPr="00C1701C">
        <w:rPr>
          <w:snapToGrid w:val="0"/>
        </w:rPr>
        <w:t>27.</w:t>
      </w:r>
      <w:r w:rsidRPr="00C1701C">
        <w:rPr>
          <w:snapToGrid w:val="0"/>
        </w:rPr>
        <w:tab/>
        <w:t>P</w:t>
      </w:r>
      <w:r w:rsidR="00863DA2" w:rsidRPr="00C1701C">
        <w:rPr>
          <w:snapToGrid w:val="0"/>
        </w:rPr>
        <w:t>our analyser l</w:t>
      </w:r>
      <w:r w:rsidR="00AA0C64">
        <w:rPr>
          <w:snapToGrid w:val="0"/>
        </w:rPr>
        <w:t>’</w:t>
      </w:r>
      <w:r w:rsidR="00863DA2" w:rsidRPr="00C1701C">
        <w:rPr>
          <w:snapToGrid w:val="0"/>
        </w:rPr>
        <w:t>impact des politiques publiques sur la situation des enfants ainsi que pour mettre au point de nouveaux instruments d</w:t>
      </w:r>
      <w:r w:rsidR="00AA0C64">
        <w:rPr>
          <w:snapToGrid w:val="0"/>
        </w:rPr>
        <w:t>’</w:t>
      </w:r>
      <w:r w:rsidR="00863DA2" w:rsidRPr="00C1701C">
        <w:rPr>
          <w:snapToGrid w:val="0"/>
        </w:rPr>
        <w:t>évaluation, l</w:t>
      </w:r>
      <w:r w:rsidR="00AA0C64">
        <w:rPr>
          <w:snapToGrid w:val="0"/>
        </w:rPr>
        <w:t>’</w:t>
      </w:r>
      <w:r w:rsidR="00863DA2" w:rsidRPr="00C1701C">
        <w:rPr>
          <w:snapToGrid w:val="0"/>
        </w:rPr>
        <w:t>Unité d</w:t>
      </w:r>
      <w:r w:rsidR="00AA0C64">
        <w:rPr>
          <w:snapToGrid w:val="0"/>
        </w:rPr>
        <w:t>’</w:t>
      </w:r>
      <w:r w:rsidR="00863DA2" w:rsidRPr="00C1701C">
        <w:rPr>
          <w:snapToGrid w:val="0"/>
        </w:rPr>
        <w:t>analyse</w:t>
      </w:r>
      <w:r w:rsidR="0022585D">
        <w:rPr>
          <w:snapToGrid w:val="0"/>
        </w:rPr>
        <w:t xml:space="preserve"> et des politique</w:t>
      </w:r>
      <w:r w:rsidR="00863DA2" w:rsidRPr="00C1701C">
        <w:rPr>
          <w:snapToGrid w:val="0"/>
        </w:rPr>
        <w:t xml:space="preserve"> économiques </w:t>
      </w:r>
      <w:r w:rsidRPr="00C1701C">
        <w:rPr>
          <w:snapToGrid w:val="0"/>
        </w:rPr>
        <w:t>(UDAPE)</w:t>
      </w:r>
      <w:r w:rsidR="00863DA2" w:rsidRPr="00C1701C">
        <w:rPr>
          <w:snapToGrid w:val="0"/>
        </w:rPr>
        <w:t xml:space="preserve"> du Ministère de la planification du développement a réalisé différentes études qui sont mentionnées dans les chapitres correspondants du présent rapport.</w:t>
      </w:r>
    </w:p>
    <w:p w:rsidR="00985E03" w:rsidRPr="00C1701C" w:rsidRDefault="00985E03" w:rsidP="00985E03">
      <w:pPr>
        <w:adjustRightInd w:val="0"/>
        <w:snapToGrid w:val="0"/>
        <w:spacing w:after="240"/>
        <w:rPr>
          <w:snapToGrid w:val="0"/>
        </w:rPr>
      </w:pPr>
      <w:r w:rsidRPr="00C1701C">
        <w:rPr>
          <w:snapToGrid w:val="0"/>
        </w:rPr>
        <w:t>28.</w:t>
      </w:r>
      <w:r w:rsidRPr="00C1701C">
        <w:rPr>
          <w:snapToGrid w:val="0"/>
        </w:rPr>
        <w:tab/>
      </w:r>
      <w:r w:rsidR="00863DA2" w:rsidRPr="00C1701C">
        <w:rPr>
          <w:snapToGrid w:val="0"/>
        </w:rPr>
        <w:t>Il a été déployé ces dernières années des efforts tendant à améliorer la quantité et la qualité des informations disponibles sur la situation des enfants et des adolescents: a) </w:t>
      </w:r>
      <w:r w:rsidR="00A41423" w:rsidRPr="00C1701C">
        <w:rPr>
          <w:snapToGrid w:val="0"/>
        </w:rPr>
        <w:t>l</w:t>
      </w:r>
      <w:r w:rsidR="00AA0C64">
        <w:rPr>
          <w:snapToGrid w:val="0"/>
        </w:rPr>
        <w:t>’</w:t>
      </w:r>
      <w:r w:rsidR="00863DA2" w:rsidRPr="00C1701C">
        <w:rPr>
          <w:snapToGrid w:val="0"/>
        </w:rPr>
        <w:t xml:space="preserve">Enquête démographique et sanitaire de </w:t>
      </w:r>
      <w:r w:rsidRPr="00C1701C">
        <w:rPr>
          <w:snapToGrid w:val="0"/>
        </w:rPr>
        <w:t xml:space="preserve">2003 </w:t>
      </w:r>
      <w:r w:rsidR="00863DA2" w:rsidRPr="00C1701C">
        <w:rPr>
          <w:snapToGrid w:val="0"/>
        </w:rPr>
        <w:t>a, pour la première fois, abordé la question de la violence à l</w:t>
      </w:r>
      <w:r w:rsidR="00AA0C64">
        <w:rPr>
          <w:snapToGrid w:val="0"/>
        </w:rPr>
        <w:t>’</w:t>
      </w:r>
      <w:r w:rsidR="00863DA2" w:rsidRPr="00C1701C">
        <w:rPr>
          <w:snapToGrid w:val="0"/>
        </w:rPr>
        <w:t>égard des enfants, étant entendu que cette étude serait approfondie lors de l</w:t>
      </w:r>
      <w:r w:rsidR="00AA0C64">
        <w:rPr>
          <w:snapToGrid w:val="0"/>
        </w:rPr>
        <w:t>’</w:t>
      </w:r>
      <w:r w:rsidR="00863DA2" w:rsidRPr="00C1701C">
        <w:rPr>
          <w:snapToGrid w:val="0"/>
        </w:rPr>
        <w:t>enquête de 2008; b) l</w:t>
      </w:r>
      <w:r w:rsidR="00AA0C64">
        <w:rPr>
          <w:snapToGrid w:val="0"/>
        </w:rPr>
        <w:t>’</w:t>
      </w:r>
      <w:r w:rsidR="00863DA2" w:rsidRPr="00C1701C">
        <w:rPr>
          <w:snapToGrid w:val="0"/>
        </w:rPr>
        <w:t>Institut national de statistique a élaboré une première version de l</w:t>
      </w:r>
      <w:r w:rsidR="00AA0C64">
        <w:rPr>
          <w:snapToGrid w:val="0"/>
        </w:rPr>
        <w:t>’</w:t>
      </w:r>
      <w:r w:rsidR="00863DA2" w:rsidRPr="00C1701C">
        <w:rPr>
          <w:snapToGrid w:val="0"/>
        </w:rPr>
        <w:t xml:space="preserve">application de </w:t>
      </w:r>
      <w:r w:rsidRPr="00C1701C">
        <w:rPr>
          <w:snapToGrid w:val="0"/>
        </w:rPr>
        <w:t xml:space="preserve">"DevInfo" </w:t>
      </w:r>
      <w:r w:rsidR="00863DA2" w:rsidRPr="00C1701C">
        <w:rPr>
          <w:snapToGrid w:val="0"/>
        </w:rPr>
        <w:t xml:space="preserve">en Bolivie afin de faciliter le suivi de la réalisation des Objectifs du Millénaire pour le développement. </w:t>
      </w:r>
    </w:p>
    <w:p w:rsidR="00985E03" w:rsidRPr="00C1701C" w:rsidRDefault="00B01191" w:rsidP="00985E03">
      <w:pPr>
        <w:adjustRightInd w:val="0"/>
        <w:snapToGrid w:val="0"/>
        <w:spacing w:after="240"/>
        <w:jc w:val="center"/>
        <w:rPr>
          <w:b/>
          <w:bCs/>
          <w:snapToGrid w:val="0"/>
        </w:rPr>
      </w:pPr>
      <w:r w:rsidRPr="00C1701C">
        <w:rPr>
          <w:b/>
          <w:bCs/>
        </w:rPr>
        <w:t>Ressources consacrées aux enfants</w:t>
      </w:r>
    </w:p>
    <w:p w:rsidR="00985E03" w:rsidRPr="00C1701C" w:rsidRDefault="00985E03" w:rsidP="00B01191">
      <w:pPr>
        <w:adjustRightInd w:val="0"/>
        <w:snapToGrid w:val="0"/>
        <w:spacing w:after="240"/>
        <w:rPr>
          <w:b/>
          <w:snapToGrid w:val="0"/>
        </w:rPr>
      </w:pPr>
      <w:r w:rsidRPr="00C1701C">
        <w:rPr>
          <w:b/>
          <w:snapToGrid w:val="0"/>
        </w:rPr>
        <w:t>P</w:t>
      </w:r>
      <w:r w:rsidR="00B01191" w:rsidRPr="00C1701C">
        <w:rPr>
          <w:b/>
          <w:snapToGrid w:val="0"/>
        </w:rPr>
        <w:t xml:space="preserve">aragraphe </w:t>
      </w:r>
      <w:r w:rsidRPr="00C1701C">
        <w:rPr>
          <w:b/>
          <w:snapToGrid w:val="0"/>
        </w:rPr>
        <w:t>19</w:t>
      </w:r>
    </w:p>
    <w:p w:rsidR="00985E03" w:rsidRPr="00C1701C" w:rsidRDefault="00B01191" w:rsidP="00985E03">
      <w:pPr>
        <w:adjustRightInd w:val="0"/>
        <w:snapToGrid w:val="0"/>
        <w:spacing w:after="240"/>
        <w:ind w:left="567"/>
        <w:rPr>
          <w:b/>
          <w:snapToGrid w:val="0"/>
        </w:rPr>
      </w:pPr>
      <w:r w:rsidRPr="00C1701C">
        <w:rPr>
          <w:b/>
          <w:snapToGrid w:val="0"/>
        </w:rPr>
        <w:t>Le Comité note avec préoccupation que les budgets alloués à l</w:t>
      </w:r>
      <w:r w:rsidR="00AA0C64">
        <w:rPr>
          <w:b/>
          <w:snapToGrid w:val="0"/>
        </w:rPr>
        <w:t>’</w:t>
      </w:r>
      <w:r w:rsidRPr="00C1701C">
        <w:rPr>
          <w:b/>
          <w:snapToGrid w:val="0"/>
        </w:rPr>
        <w:t>enfance, notamment aux politiques publiques de protection des droits, aux services sociaux et à l</w:t>
      </w:r>
      <w:r w:rsidR="00AA0C64">
        <w:rPr>
          <w:b/>
          <w:snapToGrid w:val="0"/>
        </w:rPr>
        <w:t>’</w:t>
      </w:r>
      <w:r w:rsidRPr="00C1701C">
        <w:rPr>
          <w:b/>
          <w:snapToGrid w:val="0"/>
        </w:rPr>
        <w:t>éducation, sont insuffisants pour assurer le respect des</w:t>
      </w:r>
      <w:r w:rsidR="00AA0C64">
        <w:rPr>
          <w:b/>
          <w:snapToGrid w:val="0"/>
        </w:rPr>
        <w:t xml:space="preserve"> droits de tous les enfants. Le </w:t>
      </w:r>
      <w:r w:rsidRPr="00C1701C">
        <w:rPr>
          <w:b/>
          <w:snapToGrid w:val="0"/>
        </w:rPr>
        <w:t>faible taux d</w:t>
      </w:r>
      <w:r w:rsidR="00AA0C64">
        <w:rPr>
          <w:b/>
          <w:snapToGrid w:val="0"/>
        </w:rPr>
        <w:t>’</w:t>
      </w:r>
      <w:r w:rsidRPr="00C1701C">
        <w:rPr>
          <w:b/>
          <w:snapToGrid w:val="0"/>
        </w:rPr>
        <w:t>exécution des budgets dans le secteur social est également préoccupant.</w:t>
      </w:r>
      <w:r w:rsidRPr="00C1701C">
        <w:t xml:space="preserve">  </w:t>
      </w:r>
    </w:p>
    <w:p w:rsidR="00985E03" w:rsidRPr="00C1701C" w:rsidRDefault="00985E03" w:rsidP="00B01191">
      <w:pPr>
        <w:adjustRightInd w:val="0"/>
        <w:snapToGrid w:val="0"/>
        <w:spacing w:after="240"/>
        <w:rPr>
          <w:b/>
          <w:snapToGrid w:val="0"/>
        </w:rPr>
      </w:pPr>
      <w:r w:rsidRPr="00C1701C">
        <w:rPr>
          <w:b/>
          <w:snapToGrid w:val="0"/>
        </w:rPr>
        <w:t>P</w:t>
      </w:r>
      <w:r w:rsidR="00B01191" w:rsidRPr="00C1701C">
        <w:rPr>
          <w:b/>
          <w:snapToGrid w:val="0"/>
        </w:rPr>
        <w:t xml:space="preserve">aragraphe </w:t>
      </w:r>
      <w:r w:rsidRPr="00C1701C">
        <w:rPr>
          <w:b/>
          <w:snapToGrid w:val="0"/>
        </w:rPr>
        <w:t>20</w:t>
      </w:r>
    </w:p>
    <w:p w:rsidR="00985E03" w:rsidRPr="00C1701C" w:rsidRDefault="00B01191" w:rsidP="00985E0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renforcer les efforts qu</w:t>
      </w:r>
      <w:r w:rsidR="00AA0C64">
        <w:rPr>
          <w:b/>
          <w:bCs/>
        </w:rPr>
        <w:t>’</w:t>
      </w:r>
      <w:r w:rsidRPr="00C1701C">
        <w:rPr>
          <w:b/>
          <w:bCs/>
        </w:rPr>
        <w:t xml:space="preserve">il fait pour augmenter sensiblement la part du budget allouée à la réalisation des droits des enfants </w:t>
      </w:r>
      <w:r w:rsidR="00863DA2" w:rsidRPr="00C1701C">
        <w:rPr>
          <w:b/>
          <w:bCs/>
        </w:rPr>
        <w:t>"</w:t>
      </w:r>
      <w:r w:rsidRPr="00C1701C">
        <w:rPr>
          <w:b/>
          <w:bCs/>
        </w:rPr>
        <w:t>dans toutes les limites des ressources dont il dispose</w:t>
      </w:r>
      <w:r w:rsidR="00863DA2" w:rsidRPr="00C1701C">
        <w:rPr>
          <w:b/>
          <w:bCs/>
        </w:rPr>
        <w:t>"</w:t>
      </w:r>
      <w:r w:rsidRPr="00C1701C">
        <w:rPr>
          <w:b/>
          <w:bCs/>
        </w:rPr>
        <w:t>, notamment par l</w:t>
      </w:r>
      <w:r w:rsidR="00AA0C64">
        <w:rPr>
          <w:b/>
          <w:bCs/>
        </w:rPr>
        <w:t>’</w:t>
      </w:r>
      <w:r w:rsidRPr="00C1701C">
        <w:rPr>
          <w:b/>
          <w:bCs/>
        </w:rPr>
        <w:t xml:space="preserve">intermédiaire de la </w:t>
      </w:r>
      <w:r w:rsidRPr="00C1701C">
        <w:rPr>
          <w:b/>
          <w:bCs/>
          <w:lang w:eastAsia="en-GB" w:bidi="he-IL"/>
        </w:rPr>
        <w:t xml:space="preserve">coopération </w:t>
      </w:r>
      <w:r w:rsidRPr="00C1701C">
        <w:rPr>
          <w:b/>
          <w:bCs/>
          <w:lang w:eastAsia="en-GB"/>
        </w:rPr>
        <w:t xml:space="preserve">internationale, en portant une attention particulière aux enfants qui appartiennent à des groupes </w:t>
      </w:r>
      <w:r w:rsidRPr="00C1701C">
        <w:rPr>
          <w:b/>
          <w:bCs/>
          <w:lang w:eastAsia="en-GB" w:bidi="he-IL"/>
        </w:rPr>
        <w:t xml:space="preserve">économiquement </w:t>
      </w:r>
      <w:r w:rsidRPr="00C1701C">
        <w:rPr>
          <w:b/>
          <w:bCs/>
          <w:lang w:eastAsia="en-GB"/>
        </w:rPr>
        <w:t>défavorisés. L</w:t>
      </w:r>
      <w:r w:rsidR="00AA0C64">
        <w:rPr>
          <w:b/>
          <w:bCs/>
          <w:lang w:eastAsia="en-GB"/>
        </w:rPr>
        <w:t>’</w:t>
      </w:r>
      <w:r w:rsidRPr="00C1701C">
        <w:rPr>
          <w:b/>
          <w:bCs/>
          <w:lang w:eastAsia="en-GB"/>
        </w:rPr>
        <w:t xml:space="preserve">État partie devrait veiller à ce que la </w:t>
      </w:r>
      <w:r w:rsidRPr="00C1701C">
        <w:rPr>
          <w:b/>
          <w:bCs/>
          <w:lang w:eastAsia="en-GB" w:bidi="he-IL"/>
        </w:rPr>
        <w:t xml:space="preserve">coopération </w:t>
      </w:r>
      <w:r w:rsidRPr="00C1701C">
        <w:rPr>
          <w:b/>
          <w:bCs/>
          <w:lang w:eastAsia="en-GB"/>
        </w:rPr>
        <w:t xml:space="preserve">internationale sous ses diverses formes appuie les plans nationaux visant à mettre en œuvre la Convention.  </w:t>
      </w:r>
    </w:p>
    <w:p w:rsidR="00985E03" w:rsidRPr="00C1701C" w:rsidRDefault="00985E03" w:rsidP="00C95900">
      <w:pPr>
        <w:adjustRightInd w:val="0"/>
        <w:snapToGrid w:val="0"/>
        <w:spacing w:after="240"/>
        <w:rPr>
          <w:snapToGrid w:val="0"/>
        </w:rPr>
      </w:pPr>
      <w:r w:rsidRPr="00C1701C">
        <w:rPr>
          <w:snapToGrid w:val="0"/>
        </w:rPr>
        <w:t>29.</w:t>
      </w:r>
      <w:r w:rsidRPr="00C1701C">
        <w:rPr>
          <w:snapToGrid w:val="0"/>
        </w:rPr>
        <w:tab/>
      </w:r>
      <w:r w:rsidR="003F5EC1" w:rsidRPr="00C1701C">
        <w:rPr>
          <w:snapToGrid w:val="0"/>
        </w:rPr>
        <w:t>Le Plan national de développement reconnaît la nécessité de renforcer en priorité le processus d</w:t>
      </w:r>
      <w:r w:rsidR="00AA0C64">
        <w:rPr>
          <w:snapToGrid w:val="0"/>
        </w:rPr>
        <w:t>’</w:t>
      </w:r>
      <w:r w:rsidR="003F5EC1" w:rsidRPr="00C1701C">
        <w:rPr>
          <w:snapToGrid w:val="0"/>
        </w:rPr>
        <w:t>alignement et de coordination et ainsi le rôle d</w:t>
      </w:r>
      <w:r w:rsidR="00AA0C64">
        <w:rPr>
          <w:snapToGrid w:val="0"/>
        </w:rPr>
        <w:t>’</w:t>
      </w:r>
      <w:r w:rsidR="003F5EC1" w:rsidRPr="00C1701C">
        <w:rPr>
          <w:snapToGrid w:val="0"/>
        </w:rPr>
        <w:t>encadrement qui incombe au gouvernement. Par ailleurs, le Décret suprême No.</w:t>
      </w:r>
      <w:r w:rsidRPr="00C1701C">
        <w:rPr>
          <w:snapToGrid w:val="0"/>
        </w:rPr>
        <w:t xml:space="preserve"> 29308</w:t>
      </w:r>
      <w:r w:rsidR="003F5EC1" w:rsidRPr="00C1701C">
        <w:rPr>
          <w:snapToGrid w:val="0"/>
        </w:rPr>
        <w:t xml:space="preserve"> a établi les normes et procédures que doivent suivre les agents d</w:t>
      </w:r>
      <w:r w:rsidR="00AA0C64">
        <w:rPr>
          <w:snapToGrid w:val="0"/>
        </w:rPr>
        <w:t>’</w:t>
      </w:r>
      <w:r w:rsidR="003F5EC1" w:rsidRPr="00C1701C">
        <w:rPr>
          <w:snapToGrid w:val="0"/>
        </w:rPr>
        <w:t>exécution ou les institutions recevant un appui d</w:t>
      </w:r>
      <w:r w:rsidR="00AA0C64">
        <w:rPr>
          <w:snapToGrid w:val="0"/>
        </w:rPr>
        <w:t>’</w:t>
      </w:r>
      <w:r w:rsidR="003F5EC1" w:rsidRPr="00C1701C">
        <w:rPr>
          <w:snapToGrid w:val="0"/>
        </w:rPr>
        <w:t>institutions financières multilatérales, de mécanismes de coopération, de gouvernements et d</w:t>
      </w:r>
      <w:r w:rsidR="00AA0C64">
        <w:rPr>
          <w:snapToGrid w:val="0"/>
        </w:rPr>
        <w:t>’</w:t>
      </w:r>
      <w:r w:rsidR="00582B3C" w:rsidRPr="00C1701C">
        <w:rPr>
          <w:snapToGrid w:val="0"/>
        </w:rPr>
        <w:t>organisations</w:t>
      </w:r>
      <w:r w:rsidR="003F5EC1" w:rsidRPr="00C1701C">
        <w:rPr>
          <w:snapToGrid w:val="0"/>
        </w:rPr>
        <w:t xml:space="preserve"> non gouvernementales en matière de gestion, de négociation, d</w:t>
      </w:r>
      <w:r w:rsidR="00AA0C64">
        <w:rPr>
          <w:snapToGrid w:val="0"/>
        </w:rPr>
        <w:t>’</w:t>
      </w:r>
      <w:r w:rsidR="00EB7CE5" w:rsidRPr="00C1701C">
        <w:rPr>
          <w:snapToGrid w:val="0"/>
        </w:rPr>
        <w:t>adjudication, de comptabilité, d</w:t>
      </w:r>
      <w:r w:rsidR="00AA0C64">
        <w:rPr>
          <w:snapToGrid w:val="0"/>
        </w:rPr>
        <w:t>’</w:t>
      </w:r>
      <w:r w:rsidR="00EB7CE5" w:rsidRPr="00C1701C">
        <w:rPr>
          <w:snapToGrid w:val="0"/>
        </w:rPr>
        <w:t>utilisation et de contrôle des contributions fourni dans le contexte de la coopération internationale</w:t>
      </w:r>
      <w:r w:rsidRPr="00C1701C">
        <w:rPr>
          <w:snapToGrid w:val="0"/>
        </w:rPr>
        <w:t xml:space="preserve">. </w:t>
      </w:r>
    </w:p>
    <w:p w:rsidR="00985E03" w:rsidRPr="00C1701C" w:rsidRDefault="00985E03" w:rsidP="00EB7CE5">
      <w:pPr>
        <w:adjustRightInd w:val="0"/>
        <w:snapToGrid w:val="0"/>
        <w:spacing w:after="240"/>
        <w:rPr>
          <w:snapToGrid w:val="0"/>
        </w:rPr>
      </w:pPr>
      <w:r w:rsidRPr="00C1701C">
        <w:rPr>
          <w:snapToGrid w:val="0"/>
        </w:rPr>
        <w:t>30.</w:t>
      </w:r>
      <w:r w:rsidRPr="00C1701C">
        <w:rPr>
          <w:snapToGrid w:val="0"/>
        </w:rPr>
        <w:tab/>
      </w:r>
      <w:r w:rsidR="00EB7CE5" w:rsidRPr="00C1701C">
        <w:rPr>
          <w:snapToGrid w:val="0"/>
        </w:rPr>
        <w:t xml:space="preserve">Conformément auxdites normes, la coopération internationale devra être alignée sur les priorités reflétées dans le Plan national de développement, le </w:t>
      </w:r>
      <w:r w:rsidR="00582B3C" w:rsidRPr="00C1701C">
        <w:rPr>
          <w:snapToGrid w:val="0"/>
        </w:rPr>
        <w:t>gouvernement</w:t>
      </w:r>
      <w:r w:rsidR="00EB7CE5" w:rsidRPr="00C1701C">
        <w:rPr>
          <w:snapToGrid w:val="0"/>
        </w:rPr>
        <w:t xml:space="preserve"> entendant coopérer sur la base des réalités nationales, dans le respect des spécificités culturelles et des besoins objectifs de la population, en particulier des groupes qui vivent dans une pauvreté extrême.</w:t>
      </w:r>
    </w:p>
    <w:p w:rsidR="00985E03" w:rsidRPr="00C1701C" w:rsidRDefault="00B01191" w:rsidP="00586CCC">
      <w:pPr>
        <w:keepNext/>
        <w:adjustRightInd w:val="0"/>
        <w:snapToGrid w:val="0"/>
        <w:spacing w:after="240"/>
        <w:jc w:val="center"/>
        <w:rPr>
          <w:b/>
          <w:bCs/>
          <w:snapToGrid w:val="0"/>
        </w:rPr>
      </w:pPr>
      <w:r w:rsidRPr="00C1701C">
        <w:rPr>
          <w:b/>
          <w:bCs/>
        </w:rPr>
        <w:t>Formation/diffusion de la Convention</w:t>
      </w:r>
    </w:p>
    <w:p w:rsidR="00985E03" w:rsidRPr="00C1701C" w:rsidRDefault="00985E03" w:rsidP="00B01191">
      <w:pPr>
        <w:keepNext/>
        <w:adjustRightInd w:val="0"/>
        <w:snapToGrid w:val="0"/>
        <w:spacing w:after="240"/>
        <w:rPr>
          <w:b/>
          <w:snapToGrid w:val="0"/>
        </w:rPr>
      </w:pPr>
      <w:r w:rsidRPr="00C1701C">
        <w:rPr>
          <w:b/>
          <w:snapToGrid w:val="0"/>
        </w:rPr>
        <w:t>P</w:t>
      </w:r>
      <w:r w:rsidR="00B01191" w:rsidRPr="00C1701C">
        <w:rPr>
          <w:b/>
          <w:snapToGrid w:val="0"/>
        </w:rPr>
        <w:t xml:space="preserve">aragraphe </w:t>
      </w:r>
      <w:r w:rsidRPr="00C1701C">
        <w:rPr>
          <w:b/>
          <w:snapToGrid w:val="0"/>
        </w:rPr>
        <w:t>21</w:t>
      </w:r>
    </w:p>
    <w:p w:rsidR="00985E03" w:rsidRPr="00C1701C" w:rsidRDefault="00EB7CE5" w:rsidP="00EB7CE5">
      <w:pPr>
        <w:keepNext/>
        <w:adjustRightInd w:val="0"/>
        <w:snapToGrid w:val="0"/>
        <w:spacing w:after="240"/>
        <w:ind w:left="567"/>
        <w:rPr>
          <w:b/>
          <w:snapToGrid w:val="0"/>
        </w:rPr>
      </w:pPr>
      <w:r w:rsidRPr="00C1701C">
        <w:rPr>
          <w:b/>
          <w:snapToGrid w:val="0"/>
        </w:rPr>
        <w:t>[...] L</w:t>
      </w:r>
      <w:r w:rsidR="00B01191" w:rsidRPr="00C1701C">
        <w:rPr>
          <w:b/>
          <w:snapToGrid w:val="0"/>
        </w:rPr>
        <w:t>e Comité s</w:t>
      </w:r>
      <w:r w:rsidR="00AA0C64">
        <w:rPr>
          <w:b/>
          <w:snapToGrid w:val="0"/>
        </w:rPr>
        <w:t>’</w:t>
      </w:r>
      <w:r w:rsidR="00B01191" w:rsidRPr="00C1701C">
        <w:rPr>
          <w:b/>
          <w:snapToGrid w:val="0"/>
        </w:rPr>
        <w:t xml:space="preserve">inquiète toujours de ce que la Convention soit peu connue des professionnels qui travaillent avec des enfants ou pour des enfants et du grand public, en particulier des enfants </w:t>
      </w:r>
      <w:r w:rsidR="00582B3C" w:rsidRPr="00C1701C">
        <w:rPr>
          <w:b/>
          <w:snapToGrid w:val="0"/>
        </w:rPr>
        <w:t>eux-mêmes</w:t>
      </w:r>
      <w:r w:rsidR="00B01191" w:rsidRPr="00C1701C">
        <w:rPr>
          <w:b/>
          <w:snapToGrid w:val="0"/>
        </w:rPr>
        <w:t xml:space="preserve">. </w:t>
      </w:r>
    </w:p>
    <w:p w:rsidR="00985E03" w:rsidRPr="00C1701C" w:rsidRDefault="00985E03" w:rsidP="00EB7CE5">
      <w:pPr>
        <w:adjustRightInd w:val="0"/>
        <w:snapToGrid w:val="0"/>
        <w:spacing w:after="240"/>
        <w:rPr>
          <w:snapToGrid w:val="0"/>
        </w:rPr>
      </w:pPr>
      <w:r w:rsidRPr="00C1701C">
        <w:rPr>
          <w:snapToGrid w:val="0"/>
        </w:rPr>
        <w:t>31.</w:t>
      </w:r>
      <w:r w:rsidRPr="00C1701C">
        <w:rPr>
          <w:snapToGrid w:val="0"/>
        </w:rPr>
        <w:tab/>
      </w:r>
      <w:r w:rsidR="00EB7CE5" w:rsidRPr="00C1701C">
        <w:rPr>
          <w:snapToGrid w:val="0"/>
        </w:rPr>
        <w:t>Lorsqu</w:t>
      </w:r>
      <w:r w:rsidR="00AA0C64">
        <w:rPr>
          <w:snapToGrid w:val="0"/>
        </w:rPr>
        <w:t>’</w:t>
      </w:r>
      <w:r w:rsidR="00EB7CE5" w:rsidRPr="00C1701C">
        <w:rPr>
          <w:snapToGrid w:val="0"/>
        </w:rPr>
        <w:t>elle a été ratifiée par l</w:t>
      </w:r>
      <w:r w:rsidR="00AA0C64">
        <w:rPr>
          <w:snapToGrid w:val="0"/>
        </w:rPr>
        <w:t>’</w:t>
      </w:r>
      <w:r w:rsidR="00EB7CE5" w:rsidRPr="00C1701C">
        <w:rPr>
          <w:snapToGrid w:val="0"/>
        </w:rPr>
        <w:t>État bolivien, la Convention a été incorporée en droit interne par la Loi No. 1152 de 19</w:t>
      </w:r>
      <w:r w:rsidR="0022585D">
        <w:rPr>
          <w:snapToGrid w:val="0"/>
        </w:rPr>
        <w:t>90, de sorte qu</w:t>
      </w:r>
      <w:r w:rsidR="00AA0C64">
        <w:rPr>
          <w:snapToGrid w:val="0"/>
        </w:rPr>
        <w:t>’</w:t>
      </w:r>
      <w:r w:rsidR="0022585D">
        <w:rPr>
          <w:snapToGrid w:val="0"/>
        </w:rPr>
        <w:t>elle est d</w:t>
      </w:r>
      <w:r w:rsidR="00AA0C64">
        <w:rPr>
          <w:snapToGrid w:val="0"/>
        </w:rPr>
        <w:t>’</w:t>
      </w:r>
      <w:r w:rsidR="0022585D">
        <w:rPr>
          <w:snapToGrid w:val="0"/>
        </w:rPr>
        <w:t>application obligatoire</w:t>
      </w:r>
      <w:r w:rsidR="00EB7CE5" w:rsidRPr="00C1701C">
        <w:rPr>
          <w:snapToGrid w:val="0"/>
        </w:rPr>
        <w:t xml:space="preserve"> en matière de promotion et de défense de droits des enfants et des adolescents. </w:t>
      </w:r>
    </w:p>
    <w:p w:rsidR="00985E03" w:rsidRPr="00C1701C" w:rsidRDefault="00985E03" w:rsidP="00EB7CE5">
      <w:pPr>
        <w:adjustRightInd w:val="0"/>
        <w:snapToGrid w:val="0"/>
        <w:spacing w:after="240"/>
        <w:rPr>
          <w:snapToGrid w:val="0"/>
        </w:rPr>
      </w:pPr>
      <w:r w:rsidRPr="00C1701C">
        <w:rPr>
          <w:snapToGrid w:val="0"/>
        </w:rPr>
        <w:t>32.</w:t>
      </w:r>
      <w:r w:rsidRPr="00C1701C">
        <w:rPr>
          <w:snapToGrid w:val="0"/>
        </w:rPr>
        <w:tab/>
      </w:r>
      <w:r w:rsidR="00EB7CE5" w:rsidRPr="00C1701C">
        <w:rPr>
          <w:snapToGrid w:val="0"/>
        </w:rPr>
        <w:t>La Convention constitue le cadre doctrinal à l</w:t>
      </w:r>
      <w:r w:rsidR="00AA0C64">
        <w:rPr>
          <w:snapToGrid w:val="0"/>
        </w:rPr>
        <w:t>’</w:t>
      </w:r>
      <w:r w:rsidR="00EB7CE5" w:rsidRPr="00C1701C">
        <w:rPr>
          <w:snapToGrid w:val="0"/>
        </w:rPr>
        <w:t xml:space="preserve">intérieur duquel doivent être débattues, analysées et définies les interventions visant à promouvoir les droits des enfants et des </w:t>
      </w:r>
      <w:r w:rsidR="0022585D">
        <w:rPr>
          <w:snapToGrid w:val="0"/>
        </w:rPr>
        <w:t>adolescents et à empêcher que ces droits</w:t>
      </w:r>
      <w:r w:rsidR="00EB7CE5" w:rsidRPr="00C1701C">
        <w:rPr>
          <w:snapToGrid w:val="0"/>
        </w:rPr>
        <w:t xml:space="preserve"> ne soient violés.</w:t>
      </w:r>
    </w:p>
    <w:p w:rsidR="00985E03" w:rsidRPr="00C1701C" w:rsidRDefault="00985E03" w:rsidP="0031113B">
      <w:pPr>
        <w:adjustRightInd w:val="0"/>
        <w:snapToGrid w:val="0"/>
        <w:spacing w:after="240"/>
        <w:rPr>
          <w:snapToGrid w:val="0"/>
        </w:rPr>
      </w:pPr>
      <w:r w:rsidRPr="00C1701C">
        <w:rPr>
          <w:snapToGrid w:val="0"/>
        </w:rPr>
        <w:t>33.</w:t>
      </w:r>
      <w:r w:rsidRPr="00C1701C">
        <w:rPr>
          <w:snapToGrid w:val="0"/>
        </w:rPr>
        <w:tab/>
        <w:t>L</w:t>
      </w:r>
      <w:r w:rsidR="00EB7CE5" w:rsidRPr="00C1701C">
        <w:rPr>
          <w:snapToGrid w:val="0"/>
        </w:rPr>
        <w:t>es processus de formation et de sensibilisation des divers acteurs sociaux qui opèrent dans le domaine de la protection de l</w:t>
      </w:r>
      <w:r w:rsidR="00AA0C64">
        <w:rPr>
          <w:snapToGrid w:val="0"/>
        </w:rPr>
        <w:t>’</w:t>
      </w:r>
      <w:r w:rsidR="00EB7CE5" w:rsidRPr="00C1701C">
        <w:rPr>
          <w:snapToGrid w:val="0"/>
        </w:rPr>
        <w:t>enfance ainsi que des enfants et des adolescents eux-mêmes son</w:t>
      </w:r>
      <w:r w:rsidR="0022585D">
        <w:rPr>
          <w:snapToGrid w:val="0"/>
        </w:rPr>
        <w:t>t fondés sur l</w:t>
      </w:r>
      <w:r w:rsidR="00AA0C64">
        <w:rPr>
          <w:snapToGrid w:val="0"/>
        </w:rPr>
        <w:t>’</w:t>
      </w:r>
      <w:r w:rsidR="0022585D">
        <w:rPr>
          <w:snapToGrid w:val="0"/>
        </w:rPr>
        <w:t>approche axée sur les droits qui inspire</w:t>
      </w:r>
      <w:r w:rsidR="00EB7CE5" w:rsidRPr="00C1701C">
        <w:rPr>
          <w:snapToGrid w:val="0"/>
        </w:rPr>
        <w:t xml:space="preserve"> la Convention et les autres instruments relatifs aux droits de l</w:t>
      </w:r>
      <w:r w:rsidR="00AA0C64">
        <w:rPr>
          <w:snapToGrid w:val="0"/>
        </w:rPr>
        <w:t>’</w:t>
      </w:r>
      <w:r w:rsidR="00EB7CE5" w:rsidRPr="00C1701C">
        <w:rPr>
          <w:snapToGrid w:val="0"/>
        </w:rPr>
        <w:t>homme. Ces processus sont menés à bien par les institutions publiques par le biais d</w:t>
      </w:r>
      <w:r w:rsidR="00AA0C64">
        <w:rPr>
          <w:snapToGrid w:val="0"/>
        </w:rPr>
        <w:t>’</w:t>
      </w:r>
      <w:r w:rsidR="00EB7CE5" w:rsidRPr="00C1701C">
        <w:rPr>
          <w:snapToGrid w:val="0"/>
        </w:rPr>
        <w:t>actions spécifiques et, de plus en plus, par des institutions privées de développement et par la Conférence épiscopale de l</w:t>
      </w:r>
      <w:r w:rsidR="00AA0C64">
        <w:rPr>
          <w:snapToGrid w:val="0"/>
        </w:rPr>
        <w:t>’</w:t>
      </w:r>
      <w:r w:rsidR="00EB7CE5" w:rsidRPr="00C1701C">
        <w:rPr>
          <w:snapToGrid w:val="0"/>
        </w:rPr>
        <w:t>Église catholique bolivienne. Les universités, aussi bien publiques que privées, offrent également des cours de spécialisation concernant les droits des enfants, mais ceux-ci n</w:t>
      </w:r>
      <w:r w:rsidR="00AA0C64">
        <w:rPr>
          <w:snapToGrid w:val="0"/>
        </w:rPr>
        <w:t>’</w:t>
      </w:r>
      <w:r w:rsidR="00EB7CE5" w:rsidRPr="00C1701C">
        <w:rPr>
          <w:snapToGrid w:val="0"/>
        </w:rPr>
        <w:t>ont pas encore été incorporés au</w:t>
      </w:r>
      <w:r w:rsidR="0031113B" w:rsidRPr="00C1701C">
        <w:rPr>
          <w:snapToGrid w:val="0"/>
        </w:rPr>
        <w:t>x</w:t>
      </w:r>
      <w:r w:rsidR="00EB7CE5" w:rsidRPr="00C1701C">
        <w:rPr>
          <w:snapToGrid w:val="0"/>
        </w:rPr>
        <w:t xml:space="preserve"> programme</w:t>
      </w:r>
      <w:r w:rsidR="0031113B" w:rsidRPr="00C1701C">
        <w:rPr>
          <w:snapToGrid w:val="0"/>
        </w:rPr>
        <w:t>s</w:t>
      </w:r>
      <w:r w:rsidR="00EB7CE5" w:rsidRPr="00C1701C">
        <w:rPr>
          <w:snapToGrid w:val="0"/>
        </w:rPr>
        <w:t xml:space="preserve"> d</w:t>
      </w:r>
      <w:r w:rsidR="00AA0C64">
        <w:rPr>
          <w:snapToGrid w:val="0"/>
        </w:rPr>
        <w:t>’</w:t>
      </w:r>
      <w:r w:rsidR="00EB7CE5" w:rsidRPr="00C1701C">
        <w:rPr>
          <w:snapToGrid w:val="0"/>
        </w:rPr>
        <w:t xml:space="preserve">études ordinaires offerts </w:t>
      </w:r>
      <w:r w:rsidR="0031113B" w:rsidRPr="00C1701C">
        <w:rPr>
          <w:snapToGrid w:val="0"/>
        </w:rPr>
        <w:t>par les établissements d</w:t>
      </w:r>
      <w:r w:rsidR="00AA0C64">
        <w:rPr>
          <w:snapToGrid w:val="0"/>
        </w:rPr>
        <w:t>’</w:t>
      </w:r>
      <w:r w:rsidR="0031113B" w:rsidRPr="00C1701C">
        <w:rPr>
          <w:snapToGrid w:val="0"/>
        </w:rPr>
        <w:t>enseignement des différents niveaux.</w:t>
      </w:r>
    </w:p>
    <w:p w:rsidR="00985E03" w:rsidRPr="00C1701C" w:rsidRDefault="000421BD" w:rsidP="00586CCC">
      <w:pPr>
        <w:adjustRightInd w:val="0"/>
        <w:snapToGrid w:val="0"/>
        <w:spacing w:after="240"/>
        <w:jc w:val="center"/>
        <w:rPr>
          <w:b/>
          <w:bCs/>
          <w:snapToGrid w:val="0"/>
        </w:rPr>
      </w:pPr>
      <w:r w:rsidRPr="00C1701C">
        <w:rPr>
          <w:b/>
          <w:bCs/>
          <w:lang w:eastAsia="en-GB"/>
        </w:rPr>
        <w:t>Définition de l</w:t>
      </w:r>
      <w:r w:rsidR="00AA0C64">
        <w:rPr>
          <w:b/>
          <w:bCs/>
          <w:lang w:eastAsia="en-GB"/>
        </w:rPr>
        <w:t>’</w:t>
      </w:r>
      <w:r w:rsidRPr="00C1701C">
        <w:rPr>
          <w:b/>
          <w:bCs/>
          <w:lang w:eastAsia="en-GB"/>
        </w:rPr>
        <w:t>enfant</w:t>
      </w:r>
    </w:p>
    <w:p w:rsidR="00985E03" w:rsidRPr="00C1701C" w:rsidRDefault="00985E03" w:rsidP="000421BD">
      <w:pPr>
        <w:adjustRightInd w:val="0"/>
        <w:snapToGrid w:val="0"/>
        <w:spacing w:after="240"/>
        <w:rPr>
          <w:b/>
          <w:snapToGrid w:val="0"/>
        </w:rPr>
      </w:pPr>
      <w:r w:rsidRPr="00C1701C">
        <w:rPr>
          <w:b/>
          <w:snapToGrid w:val="0"/>
        </w:rPr>
        <w:t>P</w:t>
      </w:r>
      <w:r w:rsidR="000421BD" w:rsidRPr="00C1701C">
        <w:rPr>
          <w:b/>
          <w:snapToGrid w:val="0"/>
        </w:rPr>
        <w:t>aragraphe</w:t>
      </w:r>
      <w:r w:rsidRPr="00C1701C">
        <w:rPr>
          <w:b/>
          <w:snapToGrid w:val="0"/>
        </w:rPr>
        <w:t xml:space="preserve"> 23</w:t>
      </w:r>
    </w:p>
    <w:p w:rsidR="00985E03" w:rsidRPr="00C1701C" w:rsidRDefault="0031113B" w:rsidP="0031113B">
      <w:pPr>
        <w:adjustRightInd w:val="0"/>
        <w:snapToGrid w:val="0"/>
        <w:spacing w:after="240"/>
        <w:ind w:left="567"/>
        <w:rPr>
          <w:b/>
          <w:snapToGrid w:val="0"/>
        </w:rPr>
      </w:pPr>
      <w:r w:rsidRPr="00C1701C">
        <w:rPr>
          <w:b/>
          <w:snapToGrid w:val="0"/>
        </w:rPr>
        <w:t>[...] L</w:t>
      </w:r>
      <w:r w:rsidR="000421BD" w:rsidRPr="00C1701C">
        <w:rPr>
          <w:b/>
          <w:snapToGrid w:val="0"/>
        </w:rPr>
        <w:t>e Comité est préoccupé par l</w:t>
      </w:r>
      <w:r w:rsidR="00AA0C64">
        <w:rPr>
          <w:b/>
          <w:snapToGrid w:val="0"/>
        </w:rPr>
        <w:t>’</w:t>
      </w:r>
      <w:r w:rsidR="000421BD" w:rsidRPr="00C1701C">
        <w:rPr>
          <w:b/>
          <w:snapToGrid w:val="0"/>
        </w:rPr>
        <w:t>âge minimum légal fixé pour le mariage, qu</w:t>
      </w:r>
      <w:r w:rsidR="00AA0C64">
        <w:rPr>
          <w:b/>
          <w:snapToGrid w:val="0"/>
        </w:rPr>
        <w:t>’</w:t>
      </w:r>
      <w:r w:rsidR="000421BD" w:rsidRPr="00C1701C">
        <w:rPr>
          <w:b/>
          <w:snapToGrid w:val="0"/>
        </w:rPr>
        <w:t xml:space="preserve">il juge trop bas, et par le fait que des âges différents soient prévus pour les filles (14 ans) et pour les garçons (16 ans).  </w:t>
      </w:r>
    </w:p>
    <w:p w:rsidR="00985E03" w:rsidRPr="00C1701C" w:rsidRDefault="00985E03" w:rsidP="0031113B">
      <w:pPr>
        <w:keepNext/>
        <w:keepLines/>
        <w:adjustRightInd w:val="0"/>
        <w:snapToGrid w:val="0"/>
        <w:spacing w:after="240"/>
        <w:rPr>
          <w:b/>
          <w:snapToGrid w:val="0"/>
        </w:rPr>
      </w:pPr>
      <w:r w:rsidRPr="00C1701C">
        <w:rPr>
          <w:b/>
          <w:snapToGrid w:val="0"/>
        </w:rPr>
        <w:t>P</w:t>
      </w:r>
      <w:r w:rsidR="000421BD" w:rsidRPr="00C1701C">
        <w:rPr>
          <w:b/>
          <w:snapToGrid w:val="0"/>
        </w:rPr>
        <w:t>aragraphe</w:t>
      </w:r>
      <w:r w:rsidRPr="00C1701C">
        <w:rPr>
          <w:b/>
          <w:snapToGrid w:val="0"/>
        </w:rPr>
        <w:t xml:space="preserve"> 24</w:t>
      </w:r>
    </w:p>
    <w:p w:rsidR="00985E03" w:rsidRPr="00C1701C" w:rsidRDefault="000421BD" w:rsidP="0031113B">
      <w:pPr>
        <w:keepNext/>
        <w:keepLines/>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fixer pour le mariage un âge minimum plus élevé et identique pour les filles et les garçons. Il est également conseillé à l</w:t>
      </w:r>
      <w:r w:rsidR="00AA0C64">
        <w:rPr>
          <w:b/>
          <w:bCs/>
        </w:rPr>
        <w:t>’</w:t>
      </w:r>
      <w:r w:rsidRPr="00C1701C">
        <w:rPr>
          <w:b/>
          <w:bCs/>
          <w:lang w:eastAsia="en-GB"/>
        </w:rPr>
        <w:t>État partie de mener des campagnes de sensibilisation et de prendre d</w:t>
      </w:r>
      <w:r w:rsidR="00AA0C64">
        <w:rPr>
          <w:b/>
          <w:bCs/>
          <w:lang w:eastAsia="en-GB"/>
        </w:rPr>
        <w:t>’</w:t>
      </w:r>
      <w:r w:rsidRPr="00C1701C">
        <w:rPr>
          <w:b/>
          <w:bCs/>
          <w:lang w:eastAsia="en-GB"/>
        </w:rPr>
        <w:t xml:space="preserve">autres mesures pour prévenir les mariages précoces.  </w:t>
      </w:r>
    </w:p>
    <w:p w:rsidR="00985E03" w:rsidRPr="00C1701C" w:rsidRDefault="00985E03" w:rsidP="0041118A">
      <w:pPr>
        <w:adjustRightInd w:val="0"/>
        <w:snapToGrid w:val="0"/>
        <w:spacing w:after="240"/>
        <w:rPr>
          <w:snapToGrid w:val="0"/>
        </w:rPr>
      </w:pPr>
      <w:r w:rsidRPr="00C1701C">
        <w:rPr>
          <w:snapToGrid w:val="0"/>
        </w:rPr>
        <w:t>34.</w:t>
      </w:r>
      <w:r w:rsidRPr="00C1701C">
        <w:rPr>
          <w:snapToGrid w:val="0"/>
        </w:rPr>
        <w:tab/>
      </w:r>
      <w:r w:rsidR="0041118A" w:rsidRPr="00C1701C">
        <w:rPr>
          <w:snapToGrid w:val="0"/>
        </w:rPr>
        <w:t>L</w:t>
      </w:r>
      <w:r w:rsidR="00AA0C64">
        <w:rPr>
          <w:snapToGrid w:val="0"/>
        </w:rPr>
        <w:t>’</w:t>
      </w:r>
      <w:r w:rsidR="0041118A" w:rsidRPr="00C1701C">
        <w:rPr>
          <w:snapToGrid w:val="0"/>
        </w:rPr>
        <w:t xml:space="preserve">âge minimum du mariage, différent pour les filles et les garçons, est fixé par le Code de la famille, initialement </w:t>
      </w:r>
      <w:r w:rsidR="00582B3C" w:rsidRPr="00C1701C">
        <w:rPr>
          <w:snapToGrid w:val="0"/>
        </w:rPr>
        <w:t>approuvé</w:t>
      </w:r>
      <w:r w:rsidR="0041118A" w:rsidRPr="00C1701C">
        <w:rPr>
          <w:snapToGrid w:val="0"/>
        </w:rPr>
        <w:t xml:space="preserve"> par le Décret suprême No. </w:t>
      </w:r>
      <w:r w:rsidRPr="00C1701C">
        <w:rPr>
          <w:snapToGrid w:val="0"/>
        </w:rPr>
        <w:t xml:space="preserve">10426 </w:t>
      </w:r>
      <w:r w:rsidR="0041118A" w:rsidRPr="00C1701C">
        <w:rPr>
          <w:snapToGrid w:val="0"/>
        </w:rPr>
        <w:t>du 23 août </w:t>
      </w:r>
      <w:r w:rsidRPr="00C1701C">
        <w:rPr>
          <w:snapToGrid w:val="0"/>
        </w:rPr>
        <w:t xml:space="preserve">1972, </w:t>
      </w:r>
      <w:r w:rsidR="0041118A" w:rsidRPr="00C1701C">
        <w:rPr>
          <w:snapToGrid w:val="0"/>
        </w:rPr>
        <w:t>lequel a acquis statut de loi le 4 avril </w:t>
      </w:r>
      <w:r w:rsidRPr="00C1701C">
        <w:rPr>
          <w:snapToGrid w:val="0"/>
        </w:rPr>
        <w:t>1988 (L</w:t>
      </w:r>
      <w:r w:rsidR="0041118A" w:rsidRPr="00C1701C">
        <w:rPr>
          <w:snapToGrid w:val="0"/>
        </w:rPr>
        <w:t>oi No. </w:t>
      </w:r>
      <w:r w:rsidRPr="00C1701C">
        <w:rPr>
          <w:snapToGrid w:val="0"/>
        </w:rPr>
        <w:t xml:space="preserve">996). </w:t>
      </w:r>
      <w:r w:rsidR="0041118A" w:rsidRPr="00C1701C">
        <w:rPr>
          <w:snapToGrid w:val="0"/>
        </w:rPr>
        <w:t>Malgré l</w:t>
      </w:r>
      <w:r w:rsidR="00AA0C64">
        <w:rPr>
          <w:snapToGrid w:val="0"/>
        </w:rPr>
        <w:t>’</w:t>
      </w:r>
      <w:r w:rsidR="0041118A" w:rsidRPr="00C1701C">
        <w:rPr>
          <w:snapToGrid w:val="0"/>
        </w:rPr>
        <w:t>influence exercée par le droit français, aucune modification n</w:t>
      </w:r>
      <w:r w:rsidR="00AA0C64">
        <w:rPr>
          <w:snapToGrid w:val="0"/>
        </w:rPr>
        <w:t>’</w:t>
      </w:r>
      <w:r w:rsidR="0041118A" w:rsidRPr="00C1701C">
        <w:rPr>
          <w:snapToGrid w:val="0"/>
        </w:rPr>
        <w:t>est intervenue depuis lors.</w:t>
      </w:r>
    </w:p>
    <w:p w:rsidR="00985E03" w:rsidRPr="00C1701C" w:rsidRDefault="00985E03" w:rsidP="00C95900">
      <w:pPr>
        <w:adjustRightInd w:val="0"/>
        <w:snapToGrid w:val="0"/>
        <w:spacing w:after="240"/>
        <w:rPr>
          <w:snapToGrid w:val="0"/>
        </w:rPr>
      </w:pPr>
      <w:r w:rsidRPr="00C1701C">
        <w:rPr>
          <w:snapToGrid w:val="0"/>
        </w:rPr>
        <w:t>35.</w:t>
      </w:r>
      <w:r w:rsidRPr="00C1701C">
        <w:rPr>
          <w:snapToGrid w:val="0"/>
        </w:rPr>
        <w:tab/>
      </w:r>
      <w:r w:rsidR="0041118A" w:rsidRPr="00C1701C">
        <w:rPr>
          <w:snapToGrid w:val="0"/>
        </w:rPr>
        <w:t>Selon les us et coutumes des communautés autochtones paysannes originelles, la condition préalable indispensable à la célébration du mariage est qu</w:t>
      </w:r>
      <w:r w:rsidR="00AA0C64">
        <w:rPr>
          <w:snapToGrid w:val="0"/>
        </w:rPr>
        <w:t>’</w:t>
      </w:r>
      <w:r w:rsidR="0041118A" w:rsidRPr="00C1701C">
        <w:rPr>
          <w:snapToGrid w:val="0"/>
        </w:rPr>
        <w:t>au</w:t>
      </w:r>
      <w:r w:rsidR="0022585D">
        <w:rPr>
          <w:snapToGrid w:val="0"/>
        </w:rPr>
        <w:t>ssi bien l</w:t>
      </w:r>
      <w:r w:rsidR="00AA0C64">
        <w:rPr>
          <w:snapToGrid w:val="0"/>
        </w:rPr>
        <w:t>’</w:t>
      </w:r>
      <w:r w:rsidR="0022585D">
        <w:rPr>
          <w:snapToGrid w:val="0"/>
        </w:rPr>
        <w:t>homme que la femme doivent avoir</w:t>
      </w:r>
      <w:r w:rsidR="0041118A" w:rsidRPr="00C1701C">
        <w:rPr>
          <w:snapToGrid w:val="0"/>
        </w:rPr>
        <w:t xml:space="preserve"> les capacités suffisantes pour assumer la responsabilité des tâches qui leur sont confiées par la communauté et par l</w:t>
      </w:r>
      <w:r w:rsidR="00AA0C64">
        <w:rPr>
          <w:snapToGrid w:val="0"/>
        </w:rPr>
        <w:t>’</w:t>
      </w:r>
      <w:r w:rsidR="0041118A" w:rsidRPr="00C1701C">
        <w:rPr>
          <w:snapToGrid w:val="0"/>
        </w:rPr>
        <w:t>État. Ainsi, les hommes doivent avoir accompli leur service militaire obligatoire, ce qui signifie qu</w:t>
      </w:r>
      <w:r w:rsidR="00AA0C64">
        <w:rPr>
          <w:snapToGrid w:val="0"/>
        </w:rPr>
        <w:t>’</w:t>
      </w:r>
      <w:r w:rsidR="0041118A" w:rsidRPr="00C1701C">
        <w:rPr>
          <w:snapToGrid w:val="0"/>
        </w:rPr>
        <w:t xml:space="preserve">ils doivent avoir 18 ans révolus, condition </w:t>
      </w:r>
      <w:r w:rsidRPr="00C1701C">
        <w:rPr>
          <w:i/>
          <w:snapToGrid w:val="0"/>
        </w:rPr>
        <w:t>sine qua</w:t>
      </w:r>
      <w:r w:rsidR="0041118A" w:rsidRPr="00C1701C">
        <w:rPr>
          <w:i/>
          <w:snapToGrid w:val="0"/>
        </w:rPr>
        <w:t xml:space="preserve"> </w:t>
      </w:r>
      <w:r w:rsidRPr="00C1701C">
        <w:rPr>
          <w:i/>
          <w:snapToGrid w:val="0"/>
        </w:rPr>
        <w:t>non</w:t>
      </w:r>
      <w:r w:rsidRPr="00C1701C">
        <w:rPr>
          <w:snapToGrid w:val="0"/>
        </w:rPr>
        <w:t xml:space="preserve"> </w:t>
      </w:r>
      <w:r w:rsidR="00580147" w:rsidRPr="00C1701C">
        <w:rPr>
          <w:snapToGrid w:val="0"/>
        </w:rPr>
        <w:t>à l</w:t>
      </w:r>
      <w:r w:rsidR="00AA0C64">
        <w:rPr>
          <w:snapToGrid w:val="0"/>
        </w:rPr>
        <w:t>’</w:t>
      </w:r>
      <w:r w:rsidR="00580147" w:rsidRPr="00C1701C">
        <w:rPr>
          <w:snapToGrid w:val="0"/>
        </w:rPr>
        <w:t>exercice des responsabilités civiles individuelles et collectives.</w:t>
      </w:r>
      <w:r w:rsidRPr="00C1701C">
        <w:rPr>
          <w:snapToGrid w:val="0"/>
        </w:rPr>
        <w:t xml:space="preserve"> </w:t>
      </w:r>
    </w:p>
    <w:p w:rsidR="00985E03" w:rsidRPr="00C1701C" w:rsidRDefault="00985E03" w:rsidP="00580147">
      <w:pPr>
        <w:adjustRightInd w:val="0"/>
        <w:snapToGrid w:val="0"/>
        <w:spacing w:after="240"/>
        <w:rPr>
          <w:snapToGrid w:val="0"/>
        </w:rPr>
      </w:pPr>
      <w:r w:rsidRPr="00C1701C">
        <w:rPr>
          <w:snapToGrid w:val="0"/>
        </w:rPr>
        <w:t>36.</w:t>
      </w:r>
      <w:r w:rsidRPr="00C1701C">
        <w:rPr>
          <w:snapToGrid w:val="0"/>
        </w:rPr>
        <w:tab/>
        <w:t>S</w:t>
      </w:r>
      <w:r w:rsidR="00AA0C64">
        <w:rPr>
          <w:snapToGrid w:val="0"/>
        </w:rPr>
        <w:t>’</w:t>
      </w:r>
      <w:r w:rsidR="00580147" w:rsidRPr="00C1701C">
        <w:rPr>
          <w:snapToGrid w:val="0"/>
        </w:rPr>
        <w:t>il est vrai qu</w:t>
      </w:r>
      <w:r w:rsidR="00AA0C64">
        <w:rPr>
          <w:snapToGrid w:val="0"/>
        </w:rPr>
        <w:t>’</w:t>
      </w:r>
      <w:r w:rsidR="00580147" w:rsidRPr="00C1701C">
        <w:rPr>
          <w:snapToGrid w:val="0"/>
        </w:rPr>
        <w:t>il n</w:t>
      </w:r>
      <w:r w:rsidR="00AA0C64">
        <w:rPr>
          <w:snapToGrid w:val="0"/>
        </w:rPr>
        <w:t>’</w:t>
      </w:r>
      <w:r w:rsidR="00580147" w:rsidRPr="00C1701C">
        <w:rPr>
          <w:snapToGrid w:val="0"/>
        </w:rPr>
        <w:t>a pas été réalisé d</w:t>
      </w:r>
      <w:r w:rsidR="00AA0C64">
        <w:rPr>
          <w:snapToGrid w:val="0"/>
        </w:rPr>
        <w:t>’</w:t>
      </w:r>
      <w:r w:rsidR="00580147" w:rsidRPr="00C1701C">
        <w:rPr>
          <w:snapToGrid w:val="0"/>
        </w:rPr>
        <w:t>études sur l</w:t>
      </w:r>
      <w:r w:rsidR="00AA0C64">
        <w:rPr>
          <w:snapToGrid w:val="0"/>
        </w:rPr>
        <w:t>’</w:t>
      </w:r>
      <w:r w:rsidR="00580147" w:rsidRPr="00C1701C">
        <w:rPr>
          <w:snapToGrid w:val="0"/>
        </w:rPr>
        <w:t>âge auquel les conjoints ont contracté mariage, l</w:t>
      </w:r>
      <w:r w:rsidR="00AA0C64">
        <w:rPr>
          <w:snapToGrid w:val="0"/>
        </w:rPr>
        <w:t>’</w:t>
      </w:r>
      <w:r w:rsidR="00580147" w:rsidRPr="00C1701C">
        <w:rPr>
          <w:snapToGrid w:val="0"/>
        </w:rPr>
        <w:t xml:space="preserve">on peut affirmer que les mariages précoces ne sont pas fréquents en milieu urbain et encore moins en milieu rural. </w:t>
      </w:r>
      <w:r w:rsidR="00582B3C" w:rsidRPr="00C1701C">
        <w:rPr>
          <w:snapToGrid w:val="0"/>
        </w:rPr>
        <w:t>Selon la région ou l</w:t>
      </w:r>
      <w:r w:rsidR="00AA0C64">
        <w:rPr>
          <w:snapToGrid w:val="0"/>
        </w:rPr>
        <w:t>’</w:t>
      </w:r>
      <w:r w:rsidR="00582B3C" w:rsidRPr="00C1701C">
        <w:rPr>
          <w:snapToGrid w:val="0"/>
        </w:rPr>
        <w:t>origine ethnique, l</w:t>
      </w:r>
      <w:r w:rsidR="00AA0C64">
        <w:rPr>
          <w:snapToGrid w:val="0"/>
        </w:rPr>
        <w:t>’</w:t>
      </w:r>
      <w:r w:rsidR="00582B3C" w:rsidRPr="00C1701C">
        <w:rPr>
          <w:snapToGrid w:val="0"/>
        </w:rPr>
        <w:t>âge minimum moyen du mariage est de 18 à 22 ans pour les femmes et de 20 ans pour les hommes; il existe également un système d</w:t>
      </w:r>
      <w:r w:rsidR="00AA0C64">
        <w:rPr>
          <w:snapToGrid w:val="0"/>
        </w:rPr>
        <w:t>’</w:t>
      </w:r>
      <w:r w:rsidR="00582B3C" w:rsidRPr="00C1701C">
        <w:rPr>
          <w:snapToGrid w:val="0"/>
        </w:rPr>
        <w:t>union pré-matrimoniale qui précède l</w:t>
      </w:r>
      <w:r w:rsidR="00AA0C64">
        <w:rPr>
          <w:snapToGrid w:val="0"/>
        </w:rPr>
        <w:t>’</w:t>
      </w:r>
      <w:r w:rsidR="00582B3C" w:rsidRPr="00C1701C">
        <w:rPr>
          <w:snapToGrid w:val="0"/>
        </w:rPr>
        <w:t>union légale ou formelle mais qui respecte les limites d</w:t>
      </w:r>
      <w:r w:rsidR="00AA0C64">
        <w:rPr>
          <w:snapToGrid w:val="0"/>
        </w:rPr>
        <w:t>’</w:t>
      </w:r>
      <w:r w:rsidR="00582B3C" w:rsidRPr="00C1701C">
        <w:rPr>
          <w:snapToGrid w:val="0"/>
        </w:rPr>
        <w:t>âge susmentionnées, de sorte que la réalisation d</w:t>
      </w:r>
      <w:r w:rsidR="00AA0C64">
        <w:rPr>
          <w:snapToGrid w:val="0"/>
        </w:rPr>
        <w:t>’</w:t>
      </w:r>
      <w:r w:rsidR="00582B3C" w:rsidRPr="00C1701C">
        <w:rPr>
          <w:snapToGrid w:val="0"/>
        </w:rPr>
        <w:t>une campagne visant à modifier ces usages n</w:t>
      </w:r>
      <w:r w:rsidR="00AA0C64">
        <w:rPr>
          <w:snapToGrid w:val="0"/>
        </w:rPr>
        <w:t>’</w:t>
      </w:r>
      <w:r w:rsidR="00582B3C" w:rsidRPr="00C1701C">
        <w:rPr>
          <w:snapToGrid w:val="0"/>
        </w:rPr>
        <w:t>est pas considérée comme une priorité.</w:t>
      </w:r>
    </w:p>
    <w:p w:rsidR="00985E03" w:rsidRPr="00C1701C" w:rsidRDefault="00582B3C" w:rsidP="00985E03">
      <w:pPr>
        <w:adjustRightInd w:val="0"/>
        <w:snapToGrid w:val="0"/>
        <w:spacing w:after="240"/>
        <w:jc w:val="center"/>
        <w:rPr>
          <w:b/>
          <w:bCs/>
          <w:snapToGrid w:val="0"/>
        </w:rPr>
      </w:pPr>
      <w:r w:rsidRPr="00C1701C">
        <w:rPr>
          <w:b/>
          <w:bCs/>
        </w:rPr>
        <w:t>Non-discrimination</w:t>
      </w:r>
    </w:p>
    <w:p w:rsidR="00985E03" w:rsidRPr="00C1701C" w:rsidRDefault="00985E03" w:rsidP="000421BD">
      <w:pPr>
        <w:adjustRightInd w:val="0"/>
        <w:snapToGrid w:val="0"/>
        <w:spacing w:after="240"/>
        <w:rPr>
          <w:b/>
          <w:snapToGrid w:val="0"/>
        </w:rPr>
      </w:pPr>
      <w:r w:rsidRPr="00C1701C">
        <w:rPr>
          <w:b/>
          <w:snapToGrid w:val="0"/>
        </w:rPr>
        <w:t>P</w:t>
      </w:r>
      <w:r w:rsidR="000421BD" w:rsidRPr="00C1701C">
        <w:rPr>
          <w:b/>
          <w:snapToGrid w:val="0"/>
        </w:rPr>
        <w:t xml:space="preserve">aragraphe </w:t>
      </w:r>
      <w:r w:rsidRPr="00C1701C">
        <w:rPr>
          <w:b/>
          <w:snapToGrid w:val="0"/>
        </w:rPr>
        <w:t>25</w:t>
      </w:r>
    </w:p>
    <w:p w:rsidR="00985E03" w:rsidRPr="00C1701C" w:rsidRDefault="000421BD" w:rsidP="00580147">
      <w:pPr>
        <w:adjustRightInd w:val="0"/>
        <w:snapToGrid w:val="0"/>
        <w:spacing w:after="240"/>
        <w:ind w:left="567"/>
        <w:rPr>
          <w:b/>
          <w:snapToGrid w:val="0"/>
        </w:rPr>
      </w:pPr>
      <w:r w:rsidRPr="00C1701C">
        <w:rPr>
          <w:b/>
          <w:bCs/>
        </w:rPr>
        <w:t>Le Comité est profondément préoccupé par les disparités importantes, dans l</w:t>
      </w:r>
      <w:r w:rsidR="00AA0C64">
        <w:rPr>
          <w:b/>
          <w:bCs/>
        </w:rPr>
        <w:t>’</w:t>
      </w:r>
      <w:r w:rsidRPr="00C1701C">
        <w:rPr>
          <w:b/>
          <w:bCs/>
          <w:lang w:eastAsia="en-GB"/>
        </w:rPr>
        <w:t>État partie,</w:t>
      </w:r>
      <w:r w:rsidRPr="00C1701C">
        <w:rPr>
          <w:b/>
          <w:bCs/>
        </w:rPr>
        <w:t xml:space="preserve"> concernant l</w:t>
      </w:r>
      <w:r w:rsidR="00AA0C64">
        <w:rPr>
          <w:b/>
          <w:bCs/>
        </w:rPr>
        <w:t>’</w:t>
      </w:r>
      <w:r w:rsidRPr="00C1701C">
        <w:rPr>
          <w:b/>
          <w:bCs/>
        </w:rPr>
        <w:t>application des droits énoncés par la Convention, comme le montre une série d</w:t>
      </w:r>
      <w:r w:rsidR="00AA0C64">
        <w:rPr>
          <w:b/>
          <w:bCs/>
        </w:rPr>
        <w:t>’</w:t>
      </w:r>
      <w:r w:rsidRPr="00C1701C">
        <w:rPr>
          <w:b/>
          <w:bCs/>
        </w:rPr>
        <w:t>indicateurs sociaux tels que la scolarisation et l</w:t>
      </w:r>
      <w:r w:rsidR="00AA0C64">
        <w:rPr>
          <w:b/>
          <w:bCs/>
        </w:rPr>
        <w:t>’</w:t>
      </w:r>
      <w:r w:rsidRPr="00C1701C">
        <w:rPr>
          <w:b/>
          <w:bCs/>
        </w:rPr>
        <w:t>achèvement de la scolarité, les taux de mortalité infantile et d</w:t>
      </w:r>
      <w:r w:rsidR="00AA0C64">
        <w:rPr>
          <w:b/>
          <w:bCs/>
        </w:rPr>
        <w:t>’</w:t>
      </w:r>
      <w:r w:rsidRPr="00C1701C">
        <w:rPr>
          <w:b/>
          <w:bCs/>
        </w:rPr>
        <w:t>enregistrement des naissances, qui révèlent la persistance d</w:t>
      </w:r>
      <w:r w:rsidR="00AA0C64">
        <w:rPr>
          <w:b/>
          <w:bCs/>
        </w:rPr>
        <w:t>’</w:t>
      </w:r>
      <w:r w:rsidRPr="00C1701C">
        <w:rPr>
          <w:b/>
          <w:bCs/>
        </w:rPr>
        <w:t>une discrimination à l</w:t>
      </w:r>
      <w:r w:rsidR="00AA0C64">
        <w:rPr>
          <w:b/>
          <w:bCs/>
        </w:rPr>
        <w:t>’</w:t>
      </w:r>
      <w:r w:rsidRPr="00C1701C">
        <w:rPr>
          <w:b/>
          <w:bCs/>
        </w:rPr>
        <w:t>égard des enfants autochtones, des filles, des enfants handicapés et des enfants vivant dans des zones rurales.</w:t>
      </w:r>
      <w:r w:rsidRPr="00C1701C">
        <w:t xml:space="preserve"> </w:t>
      </w:r>
    </w:p>
    <w:p w:rsidR="00985E03" w:rsidRPr="00C1701C" w:rsidRDefault="00985E03" w:rsidP="000421BD">
      <w:pPr>
        <w:adjustRightInd w:val="0"/>
        <w:snapToGrid w:val="0"/>
        <w:spacing w:after="240"/>
        <w:rPr>
          <w:b/>
          <w:snapToGrid w:val="0"/>
        </w:rPr>
      </w:pPr>
      <w:r w:rsidRPr="00C1701C">
        <w:rPr>
          <w:b/>
          <w:snapToGrid w:val="0"/>
        </w:rPr>
        <w:t>P</w:t>
      </w:r>
      <w:r w:rsidR="000421BD" w:rsidRPr="00C1701C">
        <w:rPr>
          <w:b/>
          <w:snapToGrid w:val="0"/>
        </w:rPr>
        <w:t xml:space="preserve">aragraphe </w:t>
      </w:r>
      <w:r w:rsidRPr="00C1701C">
        <w:rPr>
          <w:b/>
          <w:snapToGrid w:val="0"/>
        </w:rPr>
        <w:t>26</w:t>
      </w:r>
    </w:p>
    <w:p w:rsidR="00985E03" w:rsidRPr="00C1701C" w:rsidRDefault="00580147" w:rsidP="00580147">
      <w:pPr>
        <w:adjustRightInd w:val="0"/>
        <w:snapToGrid w:val="0"/>
        <w:spacing w:after="240"/>
        <w:ind w:left="567"/>
        <w:rPr>
          <w:b/>
          <w:snapToGrid w:val="0"/>
        </w:rPr>
      </w:pPr>
      <w:r w:rsidRPr="00C1701C">
        <w:rPr>
          <w:b/>
          <w:bCs/>
        </w:rPr>
        <w:t>[...] L</w:t>
      </w:r>
      <w:r w:rsidR="000421BD" w:rsidRPr="00C1701C">
        <w:rPr>
          <w:b/>
          <w:bCs/>
        </w:rPr>
        <w:t>e Comité recommande à l</w:t>
      </w:r>
      <w:r w:rsidR="00AA0C64">
        <w:rPr>
          <w:b/>
          <w:bCs/>
        </w:rPr>
        <w:t>’</w:t>
      </w:r>
      <w:r w:rsidR="000421BD" w:rsidRPr="00C1701C">
        <w:rPr>
          <w:b/>
          <w:bCs/>
          <w:lang w:eastAsia="en-GB"/>
        </w:rPr>
        <w:t>État partie d</w:t>
      </w:r>
      <w:r w:rsidR="00AA0C64">
        <w:rPr>
          <w:b/>
          <w:bCs/>
          <w:lang w:eastAsia="en-GB"/>
        </w:rPr>
        <w:t>’</w:t>
      </w:r>
      <w:r w:rsidR="000421BD" w:rsidRPr="00C1701C">
        <w:rPr>
          <w:b/>
          <w:bCs/>
          <w:lang w:eastAsia="en-GB"/>
        </w:rPr>
        <w:t>intensifier les efforts qu</w:t>
      </w:r>
      <w:r w:rsidR="00AA0C64">
        <w:rPr>
          <w:b/>
          <w:bCs/>
          <w:lang w:eastAsia="en-GB"/>
        </w:rPr>
        <w:t>’</w:t>
      </w:r>
      <w:r w:rsidR="000421BD" w:rsidRPr="00C1701C">
        <w:rPr>
          <w:b/>
          <w:bCs/>
          <w:lang w:eastAsia="en-GB"/>
        </w:rPr>
        <w:t>il fait pour prévenir et éliminer toutes les formes de discrimination de fait</w:t>
      </w:r>
      <w:r w:rsidR="00985E03" w:rsidRPr="00C1701C">
        <w:rPr>
          <w:b/>
          <w:snapToGrid w:val="0"/>
        </w:rPr>
        <w:t>. [...]</w:t>
      </w:r>
    </w:p>
    <w:p w:rsidR="00985E03" w:rsidRPr="00C1701C" w:rsidRDefault="00985E03" w:rsidP="00580147">
      <w:pPr>
        <w:adjustRightInd w:val="0"/>
        <w:snapToGrid w:val="0"/>
        <w:spacing w:after="240"/>
        <w:rPr>
          <w:snapToGrid w:val="0"/>
        </w:rPr>
      </w:pPr>
      <w:r w:rsidRPr="00C1701C">
        <w:rPr>
          <w:snapToGrid w:val="0"/>
        </w:rPr>
        <w:t>37.</w:t>
      </w:r>
      <w:r w:rsidRPr="00C1701C">
        <w:rPr>
          <w:snapToGrid w:val="0"/>
        </w:rPr>
        <w:tab/>
        <w:t>L</w:t>
      </w:r>
      <w:r w:rsidR="00580147" w:rsidRPr="00C1701C">
        <w:rPr>
          <w:snapToGrid w:val="0"/>
        </w:rPr>
        <w:t>es politiques néolibérales appliquées dans le pays au cours des 20 dernières années n</w:t>
      </w:r>
      <w:r w:rsidR="00AA0C64">
        <w:rPr>
          <w:snapToGrid w:val="0"/>
        </w:rPr>
        <w:t>’</w:t>
      </w:r>
      <w:r w:rsidR="00580147" w:rsidRPr="00C1701C">
        <w:rPr>
          <w:snapToGrid w:val="0"/>
        </w:rPr>
        <w:t>ont pas réussi à promouvoir la croissance économique et la réduction de la pauvreté et ont aggravé les inégalités et l</w:t>
      </w:r>
      <w:r w:rsidR="00AA0C64">
        <w:rPr>
          <w:snapToGrid w:val="0"/>
        </w:rPr>
        <w:t>’</w:t>
      </w:r>
      <w:r w:rsidR="00580147" w:rsidRPr="00C1701C">
        <w:rPr>
          <w:snapToGrid w:val="0"/>
        </w:rPr>
        <w:t>exclusion sociale pour de vastes secteurs de la population, parmi lesquels il y a lieu de citer les enfants et les adolescents en général et ceux qui, en outre, font l</w:t>
      </w:r>
      <w:r w:rsidR="00AA0C64">
        <w:rPr>
          <w:snapToGrid w:val="0"/>
        </w:rPr>
        <w:t>’</w:t>
      </w:r>
      <w:r w:rsidR="00580147" w:rsidRPr="00C1701C">
        <w:rPr>
          <w:snapToGrid w:val="0"/>
        </w:rPr>
        <w:t>objet d</w:t>
      </w:r>
      <w:r w:rsidR="00AA0C64">
        <w:rPr>
          <w:snapToGrid w:val="0"/>
        </w:rPr>
        <w:t>’</w:t>
      </w:r>
      <w:r w:rsidR="00580147" w:rsidRPr="00C1701C">
        <w:rPr>
          <w:snapToGrid w:val="0"/>
        </w:rPr>
        <w:t>une discrimination pour des raisons de condition sociale, de sexe, de génération, d</w:t>
      </w:r>
      <w:r w:rsidR="00AA0C64">
        <w:rPr>
          <w:snapToGrid w:val="0"/>
        </w:rPr>
        <w:t>’</w:t>
      </w:r>
      <w:r w:rsidR="00580147" w:rsidRPr="00C1701C">
        <w:rPr>
          <w:snapToGrid w:val="0"/>
        </w:rPr>
        <w:t>origine ethnique ou culturelle ou d</w:t>
      </w:r>
      <w:r w:rsidR="00AA0C64">
        <w:rPr>
          <w:snapToGrid w:val="0"/>
        </w:rPr>
        <w:t>’</w:t>
      </w:r>
      <w:r w:rsidR="00580147" w:rsidRPr="00C1701C">
        <w:rPr>
          <w:snapToGrid w:val="0"/>
        </w:rPr>
        <w:t>aut</w:t>
      </w:r>
      <w:r w:rsidR="000710B5">
        <w:rPr>
          <w:snapToGrid w:val="0"/>
        </w:rPr>
        <w:t>res circonstances</w:t>
      </w:r>
      <w:r w:rsidR="00580147" w:rsidRPr="00C1701C">
        <w:rPr>
          <w:snapToGrid w:val="0"/>
        </w:rPr>
        <w:t>.</w:t>
      </w:r>
    </w:p>
    <w:p w:rsidR="00985E03" w:rsidRPr="00C1701C" w:rsidRDefault="00985E03" w:rsidP="00AE0B16">
      <w:pPr>
        <w:adjustRightInd w:val="0"/>
        <w:snapToGrid w:val="0"/>
        <w:spacing w:after="240"/>
        <w:rPr>
          <w:snapToGrid w:val="0"/>
        </w:rPr>
      </w:pPr>
      <w:r w:rsidRPr="00C1701C">
        <w:rPr>
          <w:snapToGrid w:val="0"/>
        </w:rPr>
        <w:t>38.</w:t>
      </w:r>
      <w:r w:rsidRPr="00C1701C">
        <w:rPr>
          <w:snapToGrid w:val="0"/>
        </w:rPr>
        <w:tab/>
        <w:t>S</w:t>
      </w:r>
      <w:r w:rsidR="00AA0C64">
        <w:rPr>
          <w:snapToGrid w:val="0"/>
        </w:rPr>
        <w:t>’</w:t>
      </w:r>
      <w:r w:rsidR="00AE0B16" w:rsidRPr="00C1701C">
        <w:rPr>
          <w:snapToGrid w:val="0"/>
        </w:rPr>
        <w:t>il y a certes eu des progrès, comme en témoignent les indicateurs sociaux mentionnés dans le rapport, ces progrès ont été différents d</w:t>
      </w:r>
      <w:r w:rsidR="00AA0C64">
        <w:rPr>
          <w:snapToGrid w:val="0"/>
        </w:rPr>
        <w:t>’</w:t>
      </w:r>
      <w:r w:rsidR="00AE0B16" w:rsidRPr="00C1701C">
        <w:rPr>
          <w:snapToGrid w:val="0"/>
        </w:rPr>
        <w:t>une région et d</w:t>
      </w:r>
      <w:r w:rsidR="00AA0C64">
        <w:rPr>
          <w:snapToGrid w:val="0"/>
        </w:rPr>
        <w:t>’</w:t>
      </w:r>
      <w:r w:rsidR="00AE0B16" w:rsidRPr="00C1701C">
        <w:rPr>
          <w:snapToGrid w:val="0"/>
        </w:rPr>
        <w:t>un secteur à l</w:t>
      </w:r>
      <w:r w:rsidR="00AA0C64">
        <w:rPr>
          <w:snapToGrid w:val="0"/>
        </w:rPr>
        <w:t>’</w:t>
      </w:r>
      <w:r w:rsidR="00AE0B16" w:rsidRPr="00C1701C">
        <w:rPr>
          <w:snapToGrid w:val="0"/>
        </w:rPr>
        <w:t>autre, de sorte qu</w:t>
      </w:r>
      <w:r w:rsidR="00AA0C64">
        <w:rPr>
          <w:snapToGrid w:val="0"/>
        </w:rPr>
        <w:t>’</w:t>
      </w:r>
      <w:r w:rsidR="00AE0B16" w:rsidRPr="00C1701C">
        <w:rPr>
          <w:snapToGrid w:val="0"/>
        </w:rPr>
        <w:t>il subsiste à l</w:t>
      </w:r>
      <w:r w:rsidR="00AA0C64">
        <w:rPr>
          <w:snapToGrid w:val="0"/>
        </w:rPr>
        <w:t>’</w:t>
      </w:r>
      <w:r w:rsidR="00AE0B16" w:rsidRPr="00C1701C">
        <w:rPr>
          <w:snapToGrid w:val="0"/>
        </w:rPr>
        <w:t>évidence des obstacles qui entravent la pleine réalisation des droits des enfants et des adolescents.</w:t>
      </w:r>
    </w:p>
    <w:p w:rsidR="00985E03" w:rsidRPr="00C1701C" w:rsidRDefault="00985E03" w:rsidP="00AE0B16">
      <w:pPr>
        <w:adjustRightInd w:val="0"/>
        <w:snapToGrid w:val="0"/>
        <w:spacing w:after="240"/>
        <w:rPr>
          <w:snapToGrid w:val="0"/>
        </w:rPr>
      </w:pPr>
      <w:r w:rsidRPr="00C1701C">
        <w:rPr>
          <w:snapToGrid w:val="0"/>
        </w:rPr>
        <w:t>39.</w:t>
      </w:r>
      <w:r w:rsidRPr="00C1701C">
        <w:rPr>
          <w:snapToGrid w:val="0"/>
        </w:rPr>
        <w:tab/>
      </w:r>
      <w:r w:rsidR="00AE0B16" w:rsidRPr="00C1701C">
        <w:rPr>
          <w:snapToGrid w:val="0"/>
        </w:rPr>
        <w:t>Face à ces évidences, qui n</w:t>
      </w:r>
      <w:r w:rsidR="00AA0C64">
        <w:rPr>
          <w:snapToGrid w:val="0"/>
        </w:rPr>
        <w:t>’</w:t>
      </w:r>
      <w:r w:rsidR="00AE0B16" w:rsidRPr="00C1701C">
        <w:rPr>
          <w:snapToGrid w:val="0"/>
        </w:rPr>
        <w:t>affectent pas seulement les enfants et les adolescents, l</w:t>
      </w:r>
      <w:r w:rsidR="00AA0C64">
        <w:rPr>
          <w:snapToGrid w:val="0"/>
        </w:rPr>
        <w:t>’</w:t>
      </w:r>
      <w:r w:rsidR="00AE0B16" w:rsidRPr="00C1701C">
        <w:rPr>
          <w:snapToGrid w:val="0"/>
        </w:rPr>
        <w:t>actuel gouvernement s</w:t>
      </w:r>
      <w:r w:rsidR="00AA0C64">
        <w:rPr>
          <w:snapToGrid w:val="0"/>
        </w:rPr>
        <w:t>’</w:t>
      </w:r>
      <w:r w:rsidR="00AE0B16" w:rsidRPr="00C1701C">
        <w:rPr>
          <w:snapToGrid w:val="0"/>
        </w:rPr>
        <w:t>est proposé, dans son Plan national de développement, d</w:t>
      </w:r>
      <w:r w:rsidR="00AA0C64">
        <w:rPr>
          <w:snapToGrid w:val="0"/>
        </w:rPr>
        <w:t>’</w:t>
      </w:r>
      <w:r w:rsidR="00AE0B16" w:rsidRPr="00C1701C">
        <w:rPr>
          <w:snapToGrid w:val="0"/>
        </w:rPr>
        <w:t>"éliminer la pauvreté et toute forme d</w:t>
      </w:r>
      <w:r w:rsidR="00AA0C64">
        <w:rPr>
          <w:snapToGrid w:val="0"/>
        </w:rPr>
        <w:t>’</w:t>
      </w:r>
      <w:r w:rsidR="00AE0B16" w:rsidRPr="00C1701C">
        <w:rPr>
          <w:snapToGrid w:val="0"/>
        </w:rPr>
        <w:t>exclusion, de marginalisation et d</w:t>
      </w:r>
      <w:r w:rsidR="00AA0C64">
        <w:rPr>
          <w:snapToGrid w:val="0"/>
        </w:rPr>
        <w:t>’</w:t>
      </w:r>
      <w:r w:rsidR="00AE0B16" w:rsidRPr="00C1701C">
        <w:rPr>
          <w:snapToGrid w:val="0"/>
        </w:rPr>
        <w:t xml:space="preserve">exploitation sociale, politique, culturelle et économique ... grâce à la mise en </w:t>
      </w:r>
      <w:r w:rsidR="00582B3C" w:rsidRPr="00C1701C">
        <w:rPr>
          <w:snapToGrid w:val="0"/>
        </w:rPr>
        <w:t>œuvre</w:t>
      </w:r>
      <w:r w:rsidR="00AE0B16" w:rsidRPr="00C1701C">
        <w:rPr>
          <w:snapToGrid w:val="0"/>
        </w:rPr>
        <w:t xml:space="preserve"> de politiques nationales de développement intégré de nature à contribuer à créer un schéma équitable de répartition du revenu, de la richesse et des possibilités".</w:t>
      </w:r>
      <w:r w:rsidRPr="00C1701C">
        <w:rPr>
          <w:b/>
          <w:snapToGrid w:val="0"/>
          <w:vertAlign w:val="superscript"/>
        </w:rPr>
        <w:footnoteReference w:id="4"/>
      </w:r>
    </w:p>
    <w:p w:rsidR="00985E03" w:rsidRPr="00C1701C" w:rsidRDefault="000421BD" w:rsidP="00985E03">
      <w:pPr>
        <w:adjustRightInd w:val="0"/>
        <w:snapToGrid w:val="0"/>
        <w:spacing w:after="240"/>
        <w:jc w:val="center"/>
        <w:rPr>
          <w:b/>
          <w:bCs/>
          <w:snapToGrid w:val="0"/>
        </w:rPr>
      </w:pPr>
      <w:r w:rsidRPr="00C1701C">
        <w:rPr>
          <w:b/>
          <w:bCs/>
        </w:rPr>
        <w:t>Intérêt supérieur de l</w:t>
      </w:r>
      <w:r w:rsidR="00AA0C64">
        <w:rPr>
          <w:b/>
          <w:bCs/>
        </w:rPr>
        <w:t>’</w:t>
      </w:r>
      <w:r w:rsidRPr="00C1701C">
        <w:rPr>
          <w:b/>
          <w:bCs/>
        </w:rPr>
        <w:t>enfant</w:t>
      </w:r>
    </w:p>
    <w:p w:rsidR="00985E03" w:rsidRPr="00C1701C" w:rsidRDefault="00985E03" w:rsidP="000421BD">
      <w:pPr>
        <w:adjustRightInd w:val="0"/>
        <w:snapToGrid w:val="0"/>
        <w:spacing w:after="240"/>
        <w:rPr>
          <w:b/>
          <w:snapToGrid w:val="0"/>
        </w:rPr>
      </w:pPr>
      <w:r w:rsidRPr="00C1701C">
        <w:rPr>
          <w:b/>
          <w:snapToGrid w:val="0"/>
        </w:rPr>
        <w:t>P</w:t>
      </w:r>
      <w:r w:rsidR="000421BD" w:rsidRPr="00C1701C">
        <w:rPr>
          <w:b/>
          <w:snapToGrid w:val="0"/>
        </w:rPr>
        <w:t>aragraphe</w:t>
      </w:r>
      <w:r w:rsidRPr="00C1701C">
        <w:rPr>
          <w:b/>
          <w:snapToGrid w:val="0"/>
        </w:rPr>
        <w:t xml:space="preserve"> 27</w:t>
      </w:r>
    </w:p>
    <w:p w:rsidR="00985E03" w:rsidRPr="00C1701C" w:rsidRDefault="000421BD" w:rsidP="00175453">
      <w:pPr>
        <w:adjustRightInd w:val="0"/>
        <w:snapToGrid w:val="0"/>
        <w:spacing w:after="240"/>
        <w:ind w:left="567"/>
        <w:rPr>
          <w:b/>
          <w:snapToGrid w:val="0"/>
        </w:rPr>
      </w:pPr>
      <w:r w:rsidRPr="00C1701C">
        <w:rPr>
          <w:b/>
          <w:bCs/>
        </w:rPr>
        <w:t xml:space="preserve">Le Comité </w:t>
      </w:r>
      <w:r w:rsidR="00175453" w:rsidRPr="00C1701C">
        <w:rPr>
          <w:b/>
          <w:bCs/>
        </w:rPr>
        <w:t>[...</w:t>
      </w:r>
      <w:r w:rsidR="00582B3C" w:rsidRPr="00C1701C">
        <w:rPr>
          <w:b/>
          <w:bCs/>
        </w:rPr>
        <w:t>] est</w:t>
      </w:r>
      <w:r w:rsidRPr="00C1701C">
        <w:rPr>
          <w:b/>
          <w:bCs/>
        </w:rPr>
        <w:t xml:space="preserve"> préoccupé par le fait que la législation et les politiques nationales ne prennent pas suffisamment en considération ce principe et que la population ignore largement sa signification.</w:t>
      </w:r>
      <w:r w:rsidRPr="00C1701C">
        <w:rPr>
          <w:b/>
          <w:snapToGrid w:val="0"/>
        </w:rPr>
        <w:t xml:space="preserve"> </w:t>
      </w:r>
    </w:p>
    <w:p w:rsidR="00985E03" w:rsidRPr="00C1701C" w:rsidRDefault="00985E03" w:rsidP="000421BD">
      <w:pPr>
        <w:keepNext/>
        <w:adjustRightInd w:val="0"/>
        <w:snapToGrid w:val="0"/>
        <w:spacing w:after="240"/>
        <w:rPr>
          <w:b/>
          <w:snapToGrid w:val="0"/>
        </w:rPr>
      </w:pPr>
      <w:r w:rsidRPr="00C1701C">
        <w:rPr>
          <w:b/>
          <w:snapToGrid w:val="0"/>
        </w:rPr>
        <w:t>P</w:t>
      </w:r>
      <w:r w:rsidR="000421BD" w:rsidRPr="00C1701C">
        <w:rPr>
          <w:b/>
          <w:snapToGrid w:val="0"/>
        </w:rPr>
        <w:t xml:space="preserve">aragraphe </w:t>
      </w:r>
      <w:r w:rsidRPr="00C1701C">
        <w:rPr>
          <w:b/>
          <w:snapToGrid w:val="0"/>
        </w:rPr>
        <w:t>28</w:t>
      </w:r>
    </w:p>
    <w:p w:rsidR="00985E03" w:rsidRPr="00C1701C" w:rsidRDefault="000421BD" w:rsidP="0017545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prendre des mesures pour faire mieux connaître la signification et l</w:t>
      </w:r>
      <w:r w:rsidR="00AA0C64">
        <w:rPr>
          <w:b/>
          <w:bCs/>
        </w:rPr>
        <w:t>’</w:t>
      </w:r>
      <w:r w:rsidRPr="00C1701C">
        <w:rPr>
          <w:b/>
          <w:bCs/>
        </w:rPr>
        <w:t>application dans la pratique du principe de l</w:t>
      </w:r>
      <w:r w:rsidR="00AA0C64">
        <w:rPr>
          <w:b/>
          <w:bCs/>
        </w:rPr>
        <w:t>’</w:t>
      </w:r>
      <w:r w:rsidRPr="00C1701C">
        <w:rPr>
          <w:b/>
          <w:bCs/>
        </w:rPr>
        <w:t>intérêt supérieur de l</w:t>
      </w:r>
      <w:r w:rsidR="00AA0C64">
        <w:rPr>
          <w:b/>
          <w:bCs/>
        </w:rPr>
        <w:t>’</w:t>
      </w:r>
      <w:r w:rsidRPr="00C1701C">
        <w:rPr>
          <w:b/>
          <w:bCs/>
        </w:rPr>
        <w:t>enfant et de veiller à ce que l</w:t>
      </w:r>
      <w:r w:rsidR="00AA0C64">
        <w:rPr>
          <w:b/>
          <w:bCs/>
        </w:rPr>
        <w:t>’</w:t>
      </w:r>
      <w:r w:rsidRPr="00C1701C">
        <w:rPr>
          <w:b/>
          <w:bCs/>
        </w:rPr>
        <w:t xml:space="preserve">article 3 de la Convention trouve son expression dans sa législation et ses mesures administratives. </w:t>
      </w:r>
    </w:p>
    <w:p w:rsidR="00985E03" w:rsidRPr="00C1701C" w:rsidRDefault="00985E03" w:rsidP="000E67F9">
      <w:pPr>
        <w:adjustRightInd w:val="0"/>
        <w:snapToGrid w:val="0"/>
        <w:spacing w:after="240"/>
        <w:rPr>
          <w:snapToGrid w:val="0"/>
        </w:rPr>
      </w:pPr>
      <w:r w:rsidRPr="00C1701C">
        <w:rPr>
          <w:snapToGrid w:val="0"/>
        </w:rPr>
        <w:t>40.</w:t>
      </w:r>
      <w:r w:rsidRPr="00C1701C">
        <w:rPr>
          <w:snapToGrid w:val="0"/>
        </w:rPr>
        <w:tab/>
      </w:r>
      <w:r w:rsidR="000E67F9" w:rsidRPr="00C1701C">
        <w:rPr>
          <w:snapToGrid w:val="0"/>
        </w:rPr>
        <w:t>À son article 6, le Code dispose que ses normes sont interprétées "en ayant en vue l</w:t>
      </w:r>
      <w:r w:rsidR="00AA0C64">
        <w:rPr>
          <w:snapToGrid w:val="0"/>
        </w:rPr>
        <w:t>’</w:t>
      </w:r>
      <w:r w:rsidR="000E67F9" w:rsidRPr="00C1701C">
        <w:rPr>
          <w:snapToGrid w:val="0"/>
        </w:rPr>
        <w:t>intérêt supérieur de l</w:t>
      </w:r>
      <w:r w:rsidR="00AA0C64">
        <w:rPr>
          <w:snapToGrid w:val="0"/>
        </w:rPr>
        <w:t>’</w:t>
      </w:r>
      <w:r w:rsidR="000E67F9" w:rsidRPr="00C1701C">
        <w:rPr>
          <w:snapToGrid w:val="0"/>
        </w:rPr>
        <w:t>enfant et de l</w:t>
      </w:r>
      <w:r w:rsidR="00AA0C64">
        <w:rPr>
          <w:snapToGrid w:val="0"/>
        </w:rPr>
        <w:t>’</w:t>
      </w:r>
      <w:r w:rsidR="000E67F9" w:rsidRPr="00C1701C">
        <w:rPr>
          <w:snapToGrid w:val="0"/>
        </w:rPr>
        <w:t>adolescent, conformément à la Constitution politique de l</w:t>
      </w:r>
      <w:r w:rsidR="00AA0C64">
        <w:rPr>
          <w:snapToGrid w:val="0"/>
        </w:rPr>
        <w:t>’</w:t>
      </w:r>
      <w:r w:rsidR="000E67F9" w:rsidRPr="00C1701C">
        <w:rPr>
          <w:snapToGrid w:val="0"/>
        </w:rPr>
        <w:t>État, aux conventions et traités internationaux en vigueur et aux lois de la République".</w:t>
      </w:r>
    </w:p>
    <w:p w:rsidR="00985E03" w:rsidRPr="00C1701C" w:rsidRDefault="00985E03" w:rsidP="000E67F9">
      <w:pPr>
        <w:adjustRightInd w:val="0"/>
        <w:snapToGrid w:val="0"/>
        <w:spacing w:after="240"/>
        <w:rPr>
          <w:snapToGrid w:val="0"/>
        </w:rPr>
      </w:pPr>
      <w:r w:rsidRPr="00C1701C">
        <w:rPr>
          <w:snapToGrid w:val="0"/>
        </w:rPr>
        <w:t>41.</w:t>
      </w:r>
      <w:r w:rsidRPr="00C1701C">
        <w:rPr>
          <w:snapToGrid w:val="0"/>
        </w:rPr>
        <w:tab/>
      </w:r>
      <w:r w:rsidR="000E67F9" w:rsidRPr="00C1701C">
        <w:rPr>
          <w:snapToGrid w:val="0"/>
        </w:rPr>
        <w:t>Cette disposition est appliquée surtout dans le domaine judiciaire et est le principe prééminent qui est appliqué pour régler les conflits d</w:t>
      </w:r>
      <w:r w:rsidR="00AA0C64">
        <w:rPr>
          <w:snapToGrid w:val="0"/>
        </w:rPr>
        <w:t>’</w:t>
      </w:r>
      <w:r w:rsidR="000E67F9" w:rsidRPr="00C1701C">
        <w:rPr>
          <w:snapToGrid w:val="0"/>
        </w:rPr>
        <w:t>intérêts familiaux ou pour protéger les droits des enfants et des adolescents.</w:t>
      </w:r>
      <w:r w:rsidRPr="00C1701C">
        <w:rPr>
          <w:snapToGrid w:val="0"/>
        </w:rPr>
        <w:t xml:space="preserve"> </w:t>
      </w:r>
    </w:p>
    <w:p w:rsidR="00985E03" w:rsidRPr="00C1701C" w:rsidRDefault="00985E03" w:rsidP="000E67F9">
      <w:pPr>
        <w:adjustRightInd w:val="0"/>
        <w:snapToGrid w:val="0"/>
        <w:spacing w:after="240"/>
        <w:rPr>
          <w:snapToGrid w:val="0"/>
        </w:rPr>
      </w:pPr>
      <w:r w:rsidRPr="00C1701C">
        <w:rPr>
          <w:snapToGrid w:val="0"/>
        </w:rPr>
        <w:t>42.</w:t>
      </w:r>
      <w:r w:rsidRPr="00C1701C">
        <w:rPr>
          <w:snapToGrid w:val="0"/>
        </w:rPr>
        <w:tab/>
      </w:r>
      <w:r w:rsidR="000E67F9" w:rsidRPr="00C1701C">
        <w:rPr>
          <w:snapToGrid w:val="0"/>
        </w:rPr>
        <w:t>À son article 60, l</w:t>
      </w:r>
      <w:r w:rsidRPr="00C1701C">
        <w:rPr>
          <w:snapToGrid w:val="0"/>
        </w:rPr>
        <w:t xml:space="preserve">a </w:t>
      </w:r>
      <w:r w:rsidR="000E67F9" w:rsidRPr="00C1701C">
        <w:rPr>
          <w:snapToGrid w:val="0"/>
        </w:rPr>
        <w:t>nouvelle Constitution politique de l</w:t>
      </w:r>
      <w:r w:rsidR="00AA0C64">
        <w:rPr>
          <w:snapToGrid w:val="0"/>
        </w:rPr>
        <w:t>’</w:t>
      </w:r>
      <w:r w:rsidR="000E67F9" w:rsidRPr="00C1701C">
        <w:rPr>
          <w:snapToGrid w:val="0"/>
        </w:rPr>
        <w:t>État, approuvée par l</w:t>
      </w:r>
      <w:r w:rsidR="00AA0C64">
        <w:rPr>
          <w:snapToGrid w:val="0"/>
        </w:rPr>
        <w:t>’</w:t>
      </w:r>
      <w:r w:rsidR="000E67F9" w:rsidRPr="00C1701C">
        <w:rPr>
          <w:snapToGrid w:val="0"/>
        </w:rPr>
        <w:t>Assemblée constituante en décembre </w:t>
      </w:r>
      <w:r w:rsidRPr="00C1701C">
        <w:rPr>
          <w:snapToGrid w:val="0"/>
        </w:rPr>
        <w:t>2007</w:t>
      </w:r>
      <w:r w:rsidR="000E67F9" w:rsidRPr="00C1701C">
        <w:rPr>
          <w:snapToGrid w:val="0"/>
        </w:rPr>
        <w:t>, dispose ce qui suit: "L</w:t>
      </w:r>
      <w:r w:rsidR="00AA0C64">
        <w:rPr>
          <w:snapToGrid w:val="0"/>
        </w:rPr>
        <w:t>’</w:t>
      </w:r>
      <w:r w:rsidR="000E67F9" w:rsidRPr="00C1701C">
        <w:rPr>
          <w:snapToGrid w:val="0"/>
        </w:rPr>
        <w:t>État, la société et la famille ont le devoir de garantir la prééminence de l</w:t>
      </w:r>
      <w:r w:rsidR="00AA0C64">
        <w:rPr>
          <w:snapToGrid w:val="0"/>
        </w:rPr>
        <w:t>’</w:t>
      </w:r>
      <w:r w:rsidR="000E67F9" w:rsidRPr="00C1701C">
        <w:rPr>
          <w:snapToGrid w:val="0"/>
        </w:rPr>
        <w:t>intérêt supérieur de l</w:t>
      </w:r>
      <w:r w:rsidR="00AA0C64">
        <w:rPr>
          <w:snapToGrid w:val="0"/>
        </w:rPr>
        <w:t>’</w:t>
      </w:r>
      <w:r w:rsidR="000E67F9" w:rsidRPr="00C1701C">
        <w:rPr>
          <w:snapToGrid w:val="0"/>
        </w:rPr>
        <w:t>enfant et de l</w:t>
      </w:r>
      <w:r w:rsidR="00AA0C64">
        <w:rPr>
          <w:snapToGrid w:val="0"/>
        </w:rPr>
        <w:t>’</w:t>
      </w:r>
      <w:r w:rsidR="000E67F9" w:rsidRPr="00C1701C">
        <w:rPr>
          <w:snapToGrid w:val="0"/>
        </w:rPr>
        <w:t xml:space="preserve">adolescent, </w:t>
      </w:r>
      <w:r w:rsidR="00200E65">
        <w:rPr>
          <w:snapToGrid w:val="0"/>
        </w:rPr>
        <w:t>lequel suppose la préval</w:t>
      </w:r>
      <w:r w:rsidR="000E67F9" w:rsidRPr="00C1701C">
        <w:rPr>
          <w:snapToGrid w:val="0"/>
        </w:rPr>
        <w:t>ence de ses droits, le droit prioritaire à recevoir protection et secours en toutes circonstances, le droit de bénéficier en priorité des services publics et privés et le droit d</w:t>
      </w:r>
      <w:r w:rsidR="00AA0C64">
        <w:rPr>
          <w:snapToGrid w:val="0"/>
        </w:rPr>
        <w:t>’</w:t>
      </w:r>
      <w:r w:rsidR="000E67F9" w:rsidRPr="00C1701C">
        <w:rPr>
          <w:snapToGrid w:val="0"/>
        </w:rPr>
        <w:t>avoir rapidement et opportunément accès à l</w:t>
      </w:r>
      <w:r w:rsidR="00AA0C64">
        <w:rPr>
          <w:snapToGrid w:val="0"/>
        </w:rPr>
        <w:t>’</w:t>
      </w:r>
      <w:r w:rsidR="000E67F9" w:rsidRPr="00C1701C">
        <w:rPr>
          <w:snapToGrid w:val="0"/>
        </w:rPr>
        <w:t>administration de la justice avec l</w:t>
      </w:r>
      <w:r w:rsidR="00AA0C64">
        <w:rPr>
          <w:snapToGrid w:val="0"/>
        </w:rPr>
        <w:t>’</w:t>
      </w:r>
      <w:r w:rsidR="000E67F9" w:rsidRPr="00C1701C">
        <w:rPr>
          <w:snapToGrid w:val="0"/>
        </w:rPr>
        <w:t>assistance d</w:t>
      </w:r>
      <w:r w:rsidR="00AA0C64">
        <w:rPr>
          <w:snapToGrid w:val="0"/>
        </w:rPr>
        <w:t>’</w:t>
      </w:r>
      <w:r w:rsidR="000E67F9" w:rsidRPr="00C1701C">
        <w:rPr>
          <w:snapToGrid w:val="0"/>
        </w:rPr>
        <w:t>un personnel spécialisé".</w:t>
      </w:r>
    </w:p>
    <w:p w:rsidR="00985E03" w:rsidRPr="00C1701C" w:rsidRDefault="00634BBD" w:rsidP="00985E03">
      <w:pPr>
        <w:adjustRightInd w:val="0"/>
        <w:snapToGrid w:val="0"/>
        <w:spacing w:after="240"/>
        <w:jc w:val="center"/>
        <w:rPr>
          <w:b/>
          <w:bCs/>
          <w:snapToGrid w:val="0"/>
        </w:rPr>
      </w:pPr>
      <w:r w:rsidRPr="00C1701C">
        <w:rPr>
          <w:b/>
          <w:bCs/>
        </w:rPr>
        <w:t>Respect des opinions de l</w:t>
      </w:r>
      <w:r w:rsidR="00AA0C64">
        <w:rPr>
          <w:b/>
          <w:bCs/>
        </w:rPr>
        <w:t>’</w:t>
      </w:r>
      <w:r w:rsidRPr="00C1701C">
        <w:rPr>
          <w:b/>
          <w:bCs/>
        </w:rPr>
        <w:t>enfant</w:t>
      </w:r>
    </w:p>
    <w:p w:rsidR="00985E03" w:rsidRPr="00C1701C" w:rsidRDefault="00985E03" w:rsidP="00634BBD">
      <w:pPr>
        <w:adjustRightInd w:val="0"/>
        <w:snapToGrid w:val="0"/>
        <w:spacing w:after="240"/>
        <w:rPr>
          <w:b/>
          <w:snapToGrid w:val="0"/>
        </w:rPr>
      </w:pPr>
      <w:r w:rsidRPr="00C1701C">
        <w:rPr>
          <w:b/>
          <w:snapToGrid w:val="0"/>
        </w:rPr>
        <w:t>P</w:t>
      </w:r>
      <w:r w:rsidR="00634BBD" w:rsidRPr="00C1701C">
        <w:rPr>
          <w:b/>
          <w:snapToGrid w:val="0"/>
        </w:rPr>
        <w:t xml:space="preserve">aragraphe </w:t>
      </w:r>
      <w:r w:rsidRPr="00C1701C">
        <w:rPr>
          <w:b/>
          <w:snapToGrid w:val="0"/>
        </w:rPr>
        <w:t>29</w:t>
      </w:r>
    </w:p>
    <w:p w:rsidR="00985E03" w:rsidRPr="00C1701C" w:rsidRDefault="00634BBD" w:rsidP="00C23D51">
      <w:pPr>
        <w:adjustRightInd w:val="0"/>
        <w:snapToGrid w:val="0"/>
        <w:spacing w:after="240"/>
        <w:ind w:left="567"/>
        <w:rPr>
          <w:b/>
          <w:snapToGrid w:val="0"/>
        </w:rPr>
      </w:pPr>
      <w:r w:rsidRPr="00C1701C">
        <w:rPr>
          <w:b/>
          <w:bCs/>
        </w:rPr>
        <w:t xml:space="preserve">Le Comité </w:t>
      </w:r>
      <w:r w:rsidR="00C23D51" w:rsidRPr="00C1701C">
        <w:rPr>
          <w:b/>
          <w:bCs/>
        </w:rPr>
        <w:t>[...]</w:t>
      </w:r>
      <w:r w:rsidR="009D724C" w:rsidRPr="00C1701C">
        <w:rPr>
          <w:b/>
          <w:bCs/>
        </w:rPr>
        <w:t xml:space="preserve"> </w:t>
      </w:r>
      <w:r w:rsidRPr="00C1701C">
        <w:rPr>
          <w:b/>
          <w:bCs/>
        </w:rPr>
        <w:t>reste préoccupé par la persistance dans l</w:t>
      </w:r>
      <w:r w:rsidR="00AA0C64">
        <w:rPr>
          <w:b/>
          <w:bCs/>
        </w:rPr>
        <w:t>’</w:t>
      </w:r>
      <w:r w:rsidRPr="00C1701C">
        <w:rPr>
          <w:b/>
          <w:bCs/>
          <w:lang w:eastAsia="en-GB"/>
        </w:rPr>
        <w:t>État partie</w:t>
      </w:r>
      <w:r w:rsidRPr="00C1701C">
        <w:rPr>
          <w:b/>
          <w:bCs/>
        </w:rPr>
        <w:t xml:space="preserve"> d</w:t>
      </w:r>
      <w:r w:rsidR="00AA0C64">
        <w:rPr>
          <w:b/>
          <w:bCs/>
        </w:rPr>
        <w:t>’</w:t>
      </w:r>
      <w:r w:rsidRPr="00C1701C">
        <w:rPr>
          <w:b/>
          <w:bCs/>
        </w:rPr>
        <w:t>attitudes traditionnelles qui, notamment, restreignent le droit des enfants de participer et d</w:t>
      </w:r>
      <w:r w:rsidR="00AA0C64">
        <w:rPr>
          <w:b/>
          <w:bCs/>
        </w:rPr>
        <w:t>’</w:t>
      </w:r>
      <w:r w:rsidRPr="00C1701C">
        <w:rPr>
          <w:b/>
          <w:bCs/>
        </w:rPr>
        <w:t>exprimer leurs opinions. Il note avec préoccupation que les enfants n</w:t>
      </w:r>
      <w:r w:rsidR="00AA0C64">
        <w:rPr>
          <w:b/>
          <w:bCs/>
        </w:rPr>
        <w:t>’</w:t>
      </w:r>
      <w:r w:rsidRPr="00C1701C">
        <w:rPr>
          <w:b/>
          <w:bCs/>
        </w:rPr>
        <w:t>ont que des possibilités limitées de prendre part aux procédures de prise de décisions qui les touchent et d</w:t>
      </w:r>
      <w:r w:rsidR="00AA0C64">
        <w:rPr>
          <w:b/>
          <w:bCs/>
        </w:rPr>
        <w:t>’</w:t>
      </w:r>
      <w:r w:rsidRPr="00C1701C">
        <w:rPr>
          <w:b/>
          <w:bCs/>
        </w:rPr>
        <w:t>y exprimer leurs avis, en particulier dans les écoles et les communautés.</w:t>
      </w:r>
      <w:r w:rsidRPr="00C1701C">
        <w:t xml:space="preserve"> </w:t>
      </w:r>
    </w:p>
    <w:p w:rsidR="00985E03" w:rsidRPr="00C1701C" w:rsidRDefault="00985E03" w:rsidP="00C23D51">
      <w:pPr>
        <w:adjustRightInd w:val="0"/>
        <w:snapToGrid w:val="0"/>
        <w:spacing w:after="240"/>
        <w:rPr>
          <w:snapToGrid w:val="0"/>
        </w:rPr>
      </w:pPr>
      <w:r w:rsidRPr="00C1701C">
        <w:rPr>
          <w:snapToGrid w:val="0"/>
        </w:rPr>
        <w:t>43.</w:t>
      </w:r>
      <w:r w:rsidRPr="00C1701C">
        <w:rPr>
          <w:snapToGrid w:val="0"/>
        </w:rPr>
        <w:tab/>
      </w:r>
      <w:r w:rsidR="00C23D51" w:rsidRPr="00C1701C">
        <w:rPr>
          <w:snapToGrid w:val="0"/>
        </w:rPr>
        <w:t>Conf</w:t>
      </w:r>
      <w:r w:rsidR="00200E65">
        <w:rPr>
          <w:snapToGrid w:val="0"/>
        </w:rPr>
        <w:t>ormément au Code et à son règlement</w:t>
      </w:r>
      <w:r w:rsidR="00C23D51" w:rsidRPr="00C1701C">
        <w:rPr>
          <w:snapToGrid w:val="0"/>
        </w:rPr>
        <w:t xml:space="preserve"> d</w:t>
      </w:r>
      <w:r w:rsidR="00AA0C64">
        <w:rPr>
          <w:snapToGrid w:val="0"/>
        </w:rPr>
        <w:t>’</w:t>
      </w:r>
      <w:r w:rsidR="00C23D51" w:rsidRPr="00C1701C">
        <w:rPr>
          <w:snapToGrid w:val="0"/>
        </w:rPr>
        <w:t>application, les associations d</w:t>
      </w:r>
      <w:r w:rsidR="00AA0C64">
        <w:rPr>
          <w:snapToGrid w:val="0"/>
        </w:rPr>
        <w:t>’</w:t>
      </w:r>
      <w:r w:rsidR="00C23D51" w:rsidRPr="00C1701C">
        <w:rPr>
          <w:snapToGrid w:val="0"/>
        </w:rPr>
        <w:t>enfants et d</w:t>
      </w:r>
      <w:r w:rsidR="00AA0C64">
        <w:rPr>
          <w:snapToGrid w:val="0"/>
        </w:rPr>
        <w:t>’</w:t>
      </w:r>
      <w:r w:rsidR="00C23D51" w:rsidRPr="00C1701C">
        <w:rPr>
          <w:snapToGrid w:val="0"/>
        </w:rPr>
        <w:t>adolescents, en leur qualité de membres de la société civile, élisent des représentants appelés à siéger avec droit de vote au Conseil national et aux Commissions de l</w:t>
      </w:r>
      <w:r w:rsidR="00AA0C64">
        <w:rPr>
          <w:snapToGrid w:val="0"/>
        </w:rPr>
        <w:t>’</w:t>
      </w:r>
      <w:r w:rsidR="00C23D51" w:rsidRPr="00C1701C">
        <w:rPr>
          <w:snapToGrid w:val="0"/>
        </w:rPr>
        <w:t>enfance et de l</w:t>
      </w:r>
      <w:r w:rsidR="00AA0C64">
        <w:rPr>
          <w:snapToGrid w:val="0"/>
        </w:rPr>
        <w:t>’</w:t>
      </w:r>
      <w:r w:rsidR="00C23D51" w:rsidRPr="00C1701C">
        <w:rPr>
          <w:snapToGrid w:val="0"/>
        </w:rPr>
        <w:t>adolescence aux échelons aussi bien départemental que local.</w:t>
      </w:r>
      <w:r w:rsidRPr="00C1701C">
        <w:rPr>
          <w:snapToGrid w:val="0"/>
        </w:rPr>
        <w:t xml:space="preserve"> </w:t>
      </w:r>
    </w:p>
    <w:p w:rsidR="00985E03" w:rsidRPr="00C1701C" w:rsidRDefault="00985E03" w:rsidP="00644CC1">
      <w:pPr>
        <w:adjustRightInd w:val="0"/>
        <w:snapToGrid w:val="0"/>
        <w:spacing w:after="240"/>
        <w:rPr>
          <w:snapToGrid w:val="0"/>
        </w:rPr>
      </w:pPr>
      <w:r w:rsidRPr="00C1701C">
        <w:rPr>
          <w:snapToGrid w:val="0"/>
        </w:rPr>
        <w:t>44.</w:t>
      </w:r>
      <w:r w:rsidRPr="00C1701C">
        <w:rPr>
          <w:snapToGrid w:val="0"/>
        </w:rPr>
        <w:tab/>
        <w:t>De</w:t>
      </w:r>
      <w:r w:rsidR="00C23D51" w:rsidRPr="00C1701C">
        <w:rPr>
          <w:snapToGrid w:val="0"/>
        </w:rPr>
        <w:t>puis 2002, le Congrès national</w:t>
      </w:r>
      <w:r w:rsidR="00644CC1" w:rsidRPr="00C1701C">
        <w:rPr>
          <w:snapToGrid w:val="0"/>
        </w:rPr>
        <w:t>,</w:t>
      </w:r>
      <w:r w:rsidR="00C23D51" w:rsidRPr="00C1701C">
        <w:rPr>
          <w:snapToGrid w:val="0"/>
        </w:rPr>
        <w:t xml:space="preserve"> </w:t>
      </w:r>
      <w:r w:rsidR="00200E65">
        <w:rPr>
          <w:snapToGrid w:val="0"/>
        </w:rPr>
        <w:t xml:space="preserve">agissant </w:t>
      </w:r>
      <w:r w:rsidR="00C23D51" w:rsidRPr="00C1701C">
        <w:rPr>
          <w:snapToGrid w:val="0"/>
        </w:rPr>
        <w:t>par l</w:t>
      </w:r>
      <w:r w:rsidR="00AA0C64">
        <w:rPr>
          <w:snapToGrid w:val="0"/>
        </w:rPr>
        <w:t>’</w:t>
      </w:r>
      <w:r w:rsidR="00C23D51" w:rsidRPr="00C1701C">
        <w:rPr>
          <w:snapToGrid w:val="0"/>
        </w:rPr>
        <w:t xml:space="preserve">entremise de la Chambre des sénateurs et des députés </w:t>
      </w:r>
      <w:r w:rsidR="00644CC1" w:rsidRPr="00C1701C">
        <w:rPr>
          <w:snapToGrid w:val="0"/>
        </w:rPr>
        <w:t xml:space="preserve">et </w:t>
      </w:r>
      <w:r w:rsidR="00200E65">
        <w:rPr>
          <w:snapToGrid w:val="0"/>
        </w:rPr>
        <w:t>des brigades parlementaires et</w:t>
      </w:r>
      <w:r w:rsidR="00C23D51" w:rsidRPr="00C1701C">
        <w:rPr>
          <w:snapToGrid w:val="0"/>
        </w:rPr>
        <w:t xml:space="preserve"> avec l</w:t>
      </w:r>
      <w:r w:rsidR="00AA0C64">
        <w:rPr>
          <w:snapToGrid w:val="0"/>
        </w:rPr>
        <w:t>’</w:t>
      </w:r>
      <w:r w:rsidR="00C23D51" w:rsidRPr="00C1701C">
        <w:rPr>
          <w:snapToGrid w:val="0"/>
        </w:rPr>
        <w:t xml:space="preserve">appui de différentes institutions non gouvernementales, </w:t>
      </w:r>
      <w:r w:rsidR="00644CC1" w:rsidRPr="00C1701C">
        <w:rPr>
          <w:snapToGrid w:val="0"/>
        </w:rPr>
        <w:t xml:space="preserve">organise </w:t>
      </w:r>
      <w:r w:rsidR="00C23D51" w:rsidRPr="00C1701C">
        <w:rPr>
          <w:snapToGrid w:val="0"/>
        </w:rPr>
        <w:t>le Congrès national de l</w:t>
      </w:r>
      <w:r w:rsidR="00AA0C64">
        <w:rPr>
          <w:snapToGrid w:val="0"/>
        </w:rPr>
        <w:t>’</w:t>
      </w:r>
      <w:r w:rsidR="00C23D51" w:rsidRPr="00C1701C">
        <w:rPr>
          <w:snapToGrid w:val="0"/>
        </w:rPr>
        <w:t>enfance et de l</w:t>
      </w:r>
      <w:r w:rsidR="00AA0C64">
        <w:rPr>
          <w:snapToGrid w:val="0"/>
        </w:rPr>
        <w:t>’</w:t>
      </w:r>
      <w:r w:rsidR="00C23D51" w:rsidRPr="00C1701C">
        <w:rPr>
          <w:snapToGrid w:val="0"/>
        </w:rPr>
        <w:t xml:space="preserve">adolescence, auquel participent des représentants de tous les départements du pays, qui </w:t>
      </w:r>
      <w:r w:rsidR="004740D8" w:rsidRPr="00C1701C">
        <w:rPr>
          <w:snapToGrid w:val="0"/>
        </w:rPr>
        <w:t>soumet au Congrès national, à l</w:t>
      </w:r>
      <w:r w:rsidR="00AA0C64">
        <w:rPr>
          <w:snapToGrid w:val="0"/>
        </w:rPr>
        <w:t>’</w:t>
      </w:r>
      <w:r w:rsidR="004740D8" w:rsidRPr="00C1701C">
        <w:rPr>
          <w:snapToGrid w:val="0"/>
        </w:rPr>
        <w:t>issue de ses sessions, des propositions de loi concernant les questions intéressant les enfants et les adolescents, par exemple dans des domaines comme la santé, l</w:t>
      </w:r>
      <w:r w:rsidR="00AA0C64">
        <w:rPr>
          <w:snapToGrid w:val="0"/>
        </w:rPr>
        <w:t>’</w:t>
      </w:r>
      <w:r w:rsidR="004740D8" w:rsidRPr="00C1701C">
        <w:rPr>
          <w:snapToGrid w:val="0"/>
        </w:rPr>
        <w:t>éducation, la protection, etc.</w:t>
      </w:r>
      <w:r w:rsidRPr="00C1701C">
        <w:rPr>
          <w:snapToGrid w:val="0"/>
        </w:rPr>
        <w:t xml:space="preserve"> </w:t>
      </w:r>
    </w:p>
    <w:p w:rsidR="00985E03" w:rsidRPr="00C1701C" w:rsidRDefault="00985E03" w:rsidP="004740D8">
      <w:pPr>
        <w:adjustRightInd w:val="0"/>
        <w:snapToGrid w:val="0"/>
        <w:spacing w:after="240"/>
        <w:rPr>
          <w:snapToGrid w:val="0"/>
        </w:rPr>
      </w:pPr>
      <w:r w:rsidRPr="00C1701C">
        <w:rPr>
          <w:snapToGrid w:val="0"/>
        </w:rPr>
        <w:t>45.</w:t>
      </w:r>
      <w:r w:rsidRPr="00C1701C">
        <w:rPr>
          <w:snapToGrid w:val="0"/>
        </w:rPr>
        <w:tab/>
      </w:r>
      <w:r w:rsidR="004740D8" w:rsidRPr="00C1701C">
        <w:rPr>
          <w:snapToGrid w:val="0"/>
        </w:rPr>
        <w:t>Le Congrès national examine actuellement un projet de loi visant à institutionnaliser le Congrès national de l</w:t>
      </w:r>
      <w:r w:rsidR="00AA0C64">
        <w:rPr>
          <w:snapToGrid w:val="0"/>
        </w:rPr>
        <w:t>’</w:t>
      </w:r>
      <w:r w:rsidR="004740D8" w:rsidRPr="00C1701C">
        <w:rPr>
          <w:snapToGrid w:val="0"/>
        </w:rPr>
        <w:t>enfance et de l</w:t>
      </w:r>
      <w:r w:rsidR="00AA0C64">
        <w:rPr>
          <w:snapToGrid w:val="0"/>
        </w:rPr>
        <w:t>’</w:t>
      </w:r>
      <w:r w:rsidR="004740D8" w:rsidRPr="00C1701C">
        <w:rPr>
          <w:snapToGrid w:val="0"/>
        </w:rPr>
        <w:t>adolescence et à reconnaître l</w:t>
      </w:r>
      <w:r w:rsidR="00AA0C64">
        <w:rPr>
          <w:snapToGrid w:val="0"/>
        </w:rPr>
        <w:t>’</w:t>
      </w:r>
      <w:r w:rsidR="004740D8" w:rsidRPr="00C1701C">
        <w:rPr>
          <w:snapToGrid w:val="0"/>
        </w:rPr>
        <w:t>Alliance bolivienne pour l</w:t>
      </w:r>
      <w:r w:rsidR="00AA0C64">
        <w:rPr>
          <w:snapToGrid w:val="0"/>
        </w:rPr>
        <w:t>’</w:t>
      </w:r>
      <w:r w:rsidR="004740D8" w:rsidRPr="00C1701C">
        <w:rPr>
          <w:snapToGrid w:val="0"/>
        </w:rPr>
        <w:t>enfance et l</w:t>
      </w:r>
      <w:r w:rsidR="00AA0C64">
        <w:rPr>
          <w:snapToGrid w:val="0"/>
        </w:rPr>
        <w:t>’</w:t>
      </w:r>
      <w:r w:rsidR="004740D8" w:rsidRPr="00C1701C">
        <w:rPr>
          <w:snapToGrid w:val="0"/>
        </w:rPr>
        <w:t>adolescence comme l</w:t>
      </w:r>
      <w:r w:rsidR="00AA0C64">
        <w:rPr>
          <w:snapToGrid w:val="0"/>
        </w:rPr>
        <w:t>’</w:t>
      </w:r>
      <w:r w:rsidR="004740D8" w:rsidRPr="00C1701C">
        <w:rPr>
          <w:snapToGrid w:val="0"/>
        </w:rPr>
        <w:t>instance compétente pour appuyer et promouvoir des espaces de participation des enfants et des adolescents.</w:t>
      </w:r>
      <w:r w:rsidRPr="00C1701C">
        <w:rPr>
          <w:snapToGrid w:val="0"/>
        </w:rPr>
        <w:t xml:space="preserve"> </w:t>
      </w:r>
    </w:p>
    <w:p w:rsidR="00985E03" w:rsidRPr="00C1701C" w:rsidRDefault="00985E03" w:rsidP="004740D8">
      <w:pPr>
        <w:adjustRightInd w:val="0"/>
        <w:snapToGrid w:val="0"/>
        <w:spacing w:after="240"/>
        <w:rPr>
          <w:snapToGrid w:val="0"/>
        </w:rPr>
      </w:pPr>
      <w:r w:rsidRPr="00C1701C">
        <w:rPr>
          <w:snapToGrid w:val="0"/>
        </w:rPr>
        <w:t>46.</w:t>
      </w:r>
      <w:r w:rsidRPr="00C1701C">
        <w:rPr>
          <w:snapToGrid w:val="0"/>
        </w:rPr>
        <w:tab/>
      </w:r>
      <w:r w:rsidR="004740D8" w:rsidRPr="00C1701C">
        <w:rPr>
          <w:snapToGrid w:val="0"/>
        </w:rPr>
        <w:t>Lorsque l</w:t>
      </w:r>
      <w:r w:rsidR="00AA0C64">
        <w:rPr>
          <w:snapToGrid w:val="0"/>
        </w:rPr>
        <w:t>’</w:t>
      </w:r>
      <w:r w:rsidR="004740D8" w:rsidRPr="00C1701C">
        <w:rPr>
          <w:snapToGrid w:val="0"/>
        </w:rPr>
        <w:t>Assemblée constituante a commencé à siéger, les associations d</w:t>
      </w:r>
      <w:r w:rsidR="00AA0C64">
        <w:rPr>
          <w:snapToGrid w:val="0"/>
        </w:rPr>
        <w:t>’</w:t>
      </w:r>
      <w:r w:rsidR="004740D8" w:rsidRPr="00C1701C">
        <w:rPr>
          <w:snapToGrid w:val="0"/>
        </w:rPr>
        <w:t>enfants et d</w:t>
      </w:r>
      <w:r w:rsidR="00AA0C64">
        <w:rPr>
          <w:snapToGrid w:val="0"/>
        </w:rPr>
        <w:t>’</w:t>
      </w:r>
      <w:r w:rsidR="004740D8" w:rsidRPr="00C1701C">
        <w:rPr>
          <w:snapToGrid w:val="0"/>
        </w:rPr>
        <w:t>adolescents se sont activement mobilisé</w:t>
      </w:r>
      <w:r w:rsidR="009D724C" w:rsidRPr="00C1701C">
        <w:rPr>
          <w:snapToGrid w:val="0"/>
        </w:rPr>
        <w:t>e</w:t>
      </w:r>
      <w:r w:rsidR="004740D8" w:rsidRPr="00C1701C">
        <w:rPr>
          <w:snapToGrid w:val="0"/>
        </w:rPr>
        <w:t>s pour faire valoir leurs exigences, leurs opinions et leurs aspirations et exiger des membres de l</w:t>
      </w:r>
      <w:r w:rsidR="00AA0C64">
        <w:rPr>
          <w:snapToGrid w:val="0"/>
        </w:rPr>
        <w:t>’</w:t>
      </w:r>
      <w:r w:rsidR="004740D8" w:rsidRPr="00C1701C">
        <w:rPr>
          <w:snapToGrid w:val="0"/>
        </w:rPr>
        <w:t>Assemblée qu</w:t>
      </w:r>
      <w:r w:rsidR="00AA0C64">
        <w:rPr>
          <w:snapToGrid w:val="0"/>
        </w:rPr>
        <w:t>’</w:t>
      </w:r>
      <w:r w:rsidR="004740D8" w:rsidRPr="00C1701C">
        <w:rPr>
          <w:snapToGrid w:val="0"/>
        </w:rPr>
        <w:t>ils les prennent en considération et les reflètent dans les textes de la Constitution.</w:t>
      </w:r>
      <w:r w:rsidRPr="00C1701C">
        <w:rPr>
          <w:snapToGrid w:val="0"/>
        </w:rPr>
        <w:t xml:space="preserve"> </w:t>
      </w:r>
    </w:p>
    <w:p w:rsidR="00985E03" w:rsidRPr="00C1701C" w:rsidRDefault="00985E03" w:rsidP="00A831E7">
      <w:pPr>
        <w:adjustRightInd w:val="0"/>
        <w:snapToGrid w:val="0"/>
        <w:spacing w:after="240"/>
        <w:rPr>
          <w:snapToGrid w:val="0"/>
        </w:rPr>
      </w:pPr>
      <w:r w:rsidRPr="00C1701C">
        <w:rPr>
          <w:snapToGrid w:val="0"/>
        </w:rPr>
        <w:t>47.</w:t>
      </w:r>
      <w:r w:rsidRPr="00C1701C">
        <w:rPr>
          <w:snapToGrid w:val="0"/>
        </w:rPr>
        <w:tab/>
      </w:r>
      <w:r w:rsidR="004740D8" w:rsidRPr="00C1701C">
        <w:rPr>
          <w:snapToGrid w:val="0"/>
        </w:rPr>
        <w:t>Le projet de loi relatif à la nouvelle éducation bolivienne prévoit la création de Conseils communautaires de l</w:t>
      </w:r>
      <w:r w:rsidR="00AA0C64">
        <w:rPr>
          <w:snapToGrid w:val="0"/>
        </w:rPr>
        <w:t>’</w:t>
      </w:r>
      <w:r w:rsidR="004740D8" w:rsidRPr="00C1701C">
        <w:rPr>
          <w:snapToGrid w:val="0"/>
        </w:rPr>
        <w:t>éducation en tant qu</w:t>
      </w:r>
      <w:r w:rsidR="00AA0C64">
        <w:rPr>
          <w:snapToGrid w:val="0"/>
        </w:rPr>
        <w:t>’</w:t>
      </w:r>
      <w:r w:rsidR="004740D8" w:rsidRPr="00C1701C">
        <w:rPr>
          <w:snapToGrid w:val="0"/>
        </w:rPr>
        <w:t>instances de participation sociale</w:t>
      </w:r>
      <w:r w:rsidR="00EB6241">
        <w:rPr>
          <w:snapToGrid w:val="0"/>
        </w:rPr>
        <w:t xml:space="preserve"> aux</w:t>
      </w:r>
      <w:r w:rsidR="00C51FA3" w:rsidRPr="00C1701C">
        <w:rPr>
          <w:snapToGrid w:val="0"/>
        </w:rPr>
        <w:t>quel</w:t>
      </w:r>
      <w:r w:rsidR="00EB6241">
        <w:rPr>
          <w:snapToGrid w:val="0"/>
        </w:rPr>
        <w:t>le</w:t>
      </w:r>
      <w:r w:rsidR="00C51FA3" w:rsidRPr="00C1701C">
        <w:rPr>
          <w:snapToGrid w:val="0"/>
        </w:rPr>
        <w:t>s doivent être représentés les étudiants, les parents, constitués en conseils scolaires en milieu urbain et représentés par leurs organisations légitimes en milieu rural, les enseign</w:t>
      </w:r>
      <w:r w:rsidR="00A831E7" w:rsidRPr="00C1701C">
        <w:rPr>
          <w:snapToGrid w:val="0"/>
        </w:rPr>
        <w:t>ants</w:t>
      </w:r>
      <w:r w:rsidR="00C51FA3" w:rsidRPr="00C1701C">
        <w:rPr>
          <w:snapToGrid w:val="0"/>
        </w:rPr>
        <w:t xml:space="preserve"> et les institutions territoriales locales</w:t>
      </w:r>
      <w:r w:rsidRPr="00C1701C">
        <w:rPr>
          <w:bCs/>
          <w:snapToGrid w:val="0"/>
          <w:vertAlign w:val="superscript"/>
        </w:rPr>
        <w:footnoteReference w:id="5"/>
      </w:r>
      <w:r w:rsidRPr="00C1701C">
        <w:rPr>
          <w:snapToGrid w:val="0"/>
        </w:rPr>
        <w:t>.</w:t>
      </w:r>
    </w:p>
    <w:p w:rsidR="00985E03" w:rsidRPr="00C1701C" w:rsidRDefault="00985E03" w:rsidP="00C51FA3">
      <w:pPr>
        <w:adjustRightInd w:val="0"/>
        <w:snapToGrid w:val="0"/>
        <w:spacing w:after="240"/>
        <w:rPr>
          <w:snapToGrid w:val="0"/>
        </w:rPr>
      </w:pPr>
      <w:r w:rsidRPr="00C1701C">
        <w:rPr>
          <w:snapToGrid w:val="0"/>
        </w:rPr>
        <w:t>48.</w:t>
      </w:r>
      <w:r w:rsidRPr="00C1701C">
        <w:rPr>
          <w:snapToGrid w:val="0"/>
        </w:rPr>
        <w:tab/>
      </w:r>
      <w:r w:rsidR="00C51FA3" w:rsidRPr="00C1701C">
        <w:rPr>
          <w:snapToGrid w:val="0"/>
        </w:rPr>
        <w:t>Un des témoignages de cette participation accrue des enfants et des adolescents et du renforcement de leur rôle d</w:t>
      </w:r>
      <w:r w:rsidR="00AA0C64">
        <w:rPr>
          <w:snapToGrid w:val="0"/>
        </w:rPr>
        <w:t>’</w:t>
      </w:r>
      <w:r w:rsidR="00C51FA3" w:rsidRPr="00C1701C">
        <w:rPr>
          <w:snapToGrid w:val="0"/>
        </w:rPr>
        <w:t>agents de changement est que la nouvelle Constitution reconnaît leurs droits de citoyens.</w:t>
      </w:r>
      <w:r w:rsidRPr="00C1701C">
        <w:rPr>
          <w:snapToGrid w:val="0"/>
        </w:rPr>
        <w:t xml:space="preserve"> </w:t>
      </w:r>
    </w:p>
    <w:p w:rsidR="00985E03" w:rsidRPr="00C1701C" w:rsidRDefault="008167EC" w:rsidP="00C51FA3">
      <w:pPr>
        <w:keepNext/>
        <w:keepLines/>
        <w:adjustRightInd w:val="0"/>
        <w:snapToGrid w:val="0"/>
        <w:spacing w:after="240"/>
        <w:jc w:val="center"/>
        <w:rPr>
          <w:b/>
          <w:bCs/>
          <w:snapToGrid w:val="0"/>
        </w:rPr>
      </w:pPr>
      <w:r w:rsidRPr="00C1701C">
        <w:rPr>
          <w:b/>
          <w:bCs/>
        </w:rPr>
        <w:t>Enregistrement des naissances</w:t>
      </w:r>
    </w:p>
    <w:p w:rsidR="00985E03" w:rsidRPr="00C1701C" w:rsidRDefault="00985E03" w:rsidP="00C51FA3">
      <w:pPr>
        <w:keepNext/>
        <w:keepLines/>
        <w:adjustRightInd w:val="0"/>
        <w:snapToGrid w:val="0"/>
        <w:spacing w:after="240"/>
        <w:rPr>
          <w:b/>
          <w:snapToGrid w:val="0"/>
        </w:rPr>
      </w:pPr>
      <w:r w:rsidRPr="00C1701C">
        <w:rPr>
          <w:b/>
          <w:snapToGrid w:val="0"/>
        </w:rPr>
        <w:t>P</w:t>
      </w:r>
      <w:r w:rsidR="008167EC" w:rsidRPr="00C1701C">
        <w:rPr>
          <w:b/>
          <w:snapToGrid w:val="0"/>
        </w:rPr>
        <w:t xml:space="preserve">aragraphe </w:t>
      </w:r>
      <w:r w:rsidRPr="00C1701C">
        <w:rPr>
          <w:b/>
          <w:snapToGrid w:val="0"/>
        </w:rPr>
        <w:t>31</w:t>
      </w:r>
    </w:p>
    <w:p w:rsidR="00985E03" w:rsidRPr="00C1701C" w:rsidRDefault="00C51FA3" w:rsidP="00C51FA3">
      <w:pPr>
        <w:keepNext/>
        <w:keepLines/>
        <w:adjustRightInd w:val="0"/>
        <w:snapToGrid w:val="0"/>
        <w:spacing w:after="240"/>
        <w:ind w:left="567"/>
        <w:rPr>
          <w:b/>
          <w:snapToGrid w:val="0"/>
        </w:rPr>
      </w:pPr>
      <w:r w:rsidRPr="00C1701C">
        <w:rPr>
          <w:b/>
          <w:bCs/>
        </w:rPr>
        <w:t>[...] L</w:t>
      </w:r>
      <w:r w:rsidR="008167EC" w:rsidRPr="00C1701C">
        <w:rPr>
          <w:b/>
          <w:bCs/>
        </w:rPr>
        <w:t>e Comité s</w:t>
      </w:r>
      <w:r w:rsidR="00AA0C64">
        <w:rPr>
          <w:b/>
          <w:bCs/>
        </w:rPr>
        <w:t>’</w:t>
      </w:r>
      <w:r w:rsidR="008167EC" w:rsidRPr="00C1701C">
        <w:rPr>
          <w:b/>
          <w:bCs/>
        </w:rPr>
        <w:t>inquiète de ce qu</w:t>
      </w:r>
      <w:r w:rsidR="00AA0C64">
        <w:rPr>
          <w:b/>
          <w:bCs/>
        </w:rPr>
        <w:t>’</w:t>
      </w:r>
      <w:r w:rsidR="008167EC" w:rsidRPr="00C1701C">
        <w:rPr>
          <w:b/>
          <w:bCs/>
        </w:rPr>
        <w:t>un grand nombre d</w:t>
      </w:r>
      <w:r w:rsidR="00AA0C64">
        <w:rPr>
          <w:b/>
          <w:bCs/>
        </w:rPr>
        <w:t>’</w:t>
      </w:r>
      <w:r w:rsidR="008167EC" w:rsidRPr="00C1701C">
        <w:rPr>
          <w:b/>
          <w:bCs/>
        </w:rPr>
        <w:t>enfants de l</w:t>
      </w:r>
      <w:r w:rsidR="00AA0C64">
        <w:rPr>
          <w:b/>
          <w:bCs/>
        </w:rPr>
        <w:t>’</w:t>
      </w:r>
      <w:r w:rsidR="008167EC" w:rsidRPr="00C1701C">
        <w:rPr>
          <w:b/>
          <w:bCs/>
          <w:lang w:eastAsia="en-GB"/>
        </w:rPr>
        <w:t>État partie</w:t>
      </w:r>
      <w:r w:rsidR="008167EC" w:rsidRPr="00C1701C">
        <w:rPr>
          <w:b/>
          <w:bCs/>
        </w:rPr>
        <w:t xml:space="preserve"> n</w:t>
      </w:r>
      <w:r w:rsidR="00AA0C64">
        <w:rPr>
          <w:b/>
          <w:bCs/>
        </w:rPr>
        <w:t>’</w:t>
      </w:r>
      <w:r w:rsidR="008167EC" w:rsidRPr="00C1701C">
        <w:rPr>
          <w:b/>
          <w:bCs/>
        </w:rPr>
        <w:t>a pas ce certificat</w:t>
      </w:r>
      <w:r w:rsidRPr="00C1701C">
        <w:rPr>
          <w:b/>
          <w:bCs/>
        </w:rPr>
        <w:t xml:space="preserve"> de naissance</w:t>
      </w:r>
      <w:r w:rsidR="008167EC" w:rsidRPr="00C1701C">
        <w:rPr>
          <w:b/>
          <w:bCs/>
        </w:rPr>
        <w:t>. Il note également avec préoccupation qu</w:t>
      </w:r>
      <w:r w:rsidR="00AA0C64">
        <w:rPr>
          <w:b/>
          <w:bCs/>
        </w:rPr>
        <w:t>’</w:t>
      </w:r>
      <w:r w:rsidR="008167EC" w:rsidRPr="00C1701C">
        <w:rPr>
          <w:b/>
          <w:bCs/>
        </w:rPr>
        <w:t>une forte proportion d</w:t>
      </w:r>
      <w:r w:rsidR="00AA0C64">
        <w:rPr>
          <w:b/>
          <w:bCs/>
        </w:rPr>
        <w:t>’</w:t>
      </w:r>
      <w:r w:rsidR="008167EC" w:rsidRPr="00C1701C">
        <w:rPr>
          <w:b/>
          <w:bCs/>
        </w:rPr>
        <w:t>enfants autochtones n</w:t>
      </w:r>
      <w:r w:rsidR="00AA0C64">
        <w:rPr>
          <w:b/>
          <w:bCs/>
        </w:rPr>
        <w:t>’</w:t>
      </w:r>
      <w:r w:rsidR="008167EC" w:rsidRPr="00C1701C">
        <w:rPr>
          <w:b/>
          <w:bCs/>
        </w:rPr>
        <w:t>est pas inscrite à l</w:t>
      </w:r>
      <w:r w:rsidR="00AA0C64">
        <w:rPr>
          <w:b/>
          <w:bCs/>
        </w:rPr>
        <w:t>’</w:t>
      </w:r>
      <w:r w:rsidR="008167EC" w:rsidRPr="00C1701C">
        <w:rPr>
          <w:b/>
          <w:bCs/>
        </w:rPr>
        <w:t>état civil.</w:t>
      </w:r>
      <w:r w:rsidR="008167EC" w:rsidRPr="00C1701C">
        <w:rPr>
          <w:b/>
          <w:bCs/>
          <w:snapToGrid w:val="0"/>
        </w:rPr>
        <w:t xml:space="preserve"> </w:t>
      </w:r>
      <w:r w:rsidR="008167EC" w:rsidRPr="00C1701C">
        <w:rPr>
          <w:b/>
          <w:snapToGrid w:val="0"/>
        </w:rPr>
        <w:t xml:space="preserve"> </w:t>
      </w:r>
    </w:p>
    <w:p w:rsidR="00985E03" w:rsidRPr="00C1701C" w:rsidRDefault="00985E03" w:rsidP="008167EC">
      <w:pPr>
        <w:adjustRightInd w:val="0"/>
        <w:snapToGrid w:val="0"/>
        <w:spacing w:after="240"/>
        <w:rPr>
          <w:b/>
          <w:snapToGrid w:val="0"/>
        </w:rPr>
      </w:pPr>
      <w:r w:rsidRPr="00C1701C">
        <w:rPr>
          <w:b/>
          <w:snapToGrid w:val="0"/>
        </w:rPr>
        <w:t>P</w:t>
      </w:r>
      <w:r w:rsidR="008167EC" w:rsidRPr="00C1701C">
        <w:rPr>
          <w:b/>
          <w:snapToGrid w:val="0"/>
        </w:rPr>
        <w:t xml:space="preserve">aragraphe </w:t>
      </w:r>
      <w:r w:rsidRPr="00C1701C">
        <w:rPr>
          <w:b/>
          <w:snapToGrid w:val="0"/>
        </w:rPr>
        <w:t>32</w:t>
      </w:r>
    </w:p>
    <w:p w:rsidR="00985E03" w:rsidRPr="00C1701C" w:rsidRDefault="008167EC" w:rsidP="00C51FA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renforcer les efforts qu</w:t>
      </w:r>
      <w:r w:rsidR="00AA0C64">
        <w:rPr>
          <w:b/>
          <w:bCs/>
        </w:rPr>
        <w:t>’</w:t>
      </w:r>
      <w:r w:rsidRPr="00C1701C">
        <w:rPr>
          <w:b/>
          <w:bCs/>
        </w:rPr>
        <w:t>il fait pour que les enfants soient enregistrés à la naissance et d</w:t>
      </w:r>
      <w:r w:rsidR="00AA0C64">
        <w:rPr>
          <w:b/>
          <w:bCs/>
        </w:rPr>
        <w:t>’</w:t>
      </w:r>
      <w:r w:rsidRPr="00C1701C">
        <w:rPr>
          <w:b/>
          <w:bCs/>
        </w:rPr>
        <w:t>organiser, en prenant des mesures spéciales et conformément à la loi, l</w:t>
      </w:r>
      <w:r w:rsidR="00AA0C64">
        <w:rPr>
          <w:b/>
          <w:bCs/>
        </w:rPr>
        <w:t>’</w:t>
      </w:r>
      <w:r w:rsidRPr="00C1701C">
        <w:rPr>
          <w:b/>
          <w:bCs/>
        </w:rPr>
        <w:t>enregistrement des enfants qui n</w:t>
      </w:r>
      <w:r w:rsidR="00AA0C64">
        <w:rPr>
          <w:b/>
          <w:bCs/>
        </w:rPr>
        <w:t>’</w:t>
      </w:r>
      <w:r w:rsidRPr="00C1701C">
        <w:rPr>
          <w:b/>
          <w:bCs/>
        </w:rPr>
        <w:t>ont pas été enregistrés à la naissance, en portant une attention particulière aux enfants autochtones, notamment en les exemptant des frais d</w:t>
      </w:r>
      <w:r w:rsidR="00AA0C64">
        <w:rPr>
          <w:b/>
          <w:bCs/>
        </w:rPr>
        <w:t>’</w:t>
      </w:r>
      <w:r w:rsidRPr="00C1701C">
        <w:rPr>
          <w:b/>
          <w:bCs/>
        </w:rPr>
        <w:t>inscription. Il lui recommande également d</w:t>
      </w:r>
      <w:r w:rsidR="00AA0C64">
        <w:rPr>
          <w:b/>
          <w:bCs/>
        </w:rPr>
        <w:t>’</w:t>
      </w:r>
      <w:r w:rsidRPr="00C1701C">
        <w:rPr>
          <w:b/>
          <w:bCs/>
        </w:rPr>
        <w:t>entreprendre des actions de sensibilisation à l</w:t>
      </w:r>
      <w:r w:rsidR="00AA0C64">
        <w:rPr>
          <w:b/>
          <w:bCs/>
        </w:rPr>
        <w:t>’</w:t>
      </w:r>
      <w:r w:rsidRPr="00C1701C">
        <w:rPr>
          <w:b/>
          <w:bCs/>
        </w:rPr>
        <w:t>importance de l</w:t>
      </w:r>
      <w:r w:rsidR="00AA0C64">
        <w:rPr>
          <w:b/>
          <w:bCs/>
        </w:rPr>
        <w:t>’</w:t>
      </w:r>
      <w:r w:rsidRPr="00C1701C">
        <w:rPr>
          <w:b/>
          <w:bCs/>
        </w:rPr>
        <w:t xml:space="preserve">enregistrement des naissances pour permettre aux enfants de jouir pleinement de leurs droits. </w:t>
      </w:r>
    </w:p>
    <w:p w:rsidR="00985E03" w:rsidRPr="00C1701C" w:rsidRDefault="00985E03" w:rsidP="00E35DE8">
      <w:pPr>
        <w:adjustRightInd w:val="0"/>
        <w:snapToGrid w:val="0"/>
        <w:spacing w:after="240"/>
        <w:rPr>
          <w:snapToGrid w:val="0"/>
        </w:rPr>
      </w:pPr>
      <w:r w:rsidRPr="00C1701C">
        <w:rPr>
          <w:snapToGrid w:val="0"/>
        </w:rPr>
        <w:t>49.</w:t>
      </w:r>
      <w:r w:rsidRPr="00C1701C">
        <w:rPr>
          <w:snapToGrid w:val="0"/>
        </w:rPr>
        <w:tab/>
      </w:r>
      <w:r w:rsidR="00494C7D" w:rsidRPr="00C1701C">
        <w:rPr>
          <w:snapToGrid w:val="0"/>
        </w:rPr>
        <w:t>Le Code dispose à son article </w:t>
      </w:r>
      <w:r w:rsidR="00200E65">
        <w:rPr>
          <w:snapToGrid w:val="0"/>
        </w:rPr>
        <w:t>97</w:t>
      </w:r>
      <w:r w:rsidRPr="00C1701C">
        <w:rPr>
          <w:snapToGrid w:val="0"/>
        </w:rPr>
        <w:t xml:space="preserve"> </w:t>
      </w:r>
      <w:r w:rsidR="00494C7D" w:rsidRPr="00C1701C">
        <w:rPr>
          <w:snapToGrid w:val="0"/>
        </w:rPr>
        <w:t>que tout enfant doit être inscrit à l</w:t>
      </w:r>
      <w:r w:rsidR="00AA0C64">
        <w:rPr>
          <w:snapToGrid w:val="0"/>
        </w:rPr>
        <w:t>’</w:t>
      </w:r>
      <w:r w:rsidR="00494C7D" w:rsidRPr="00C1701C">
        <w:rPr>
          <w:snapToGrid w:val="0"/>
        </w:rPr>
        <w:t>état civil et recevoir gratuitement un certificat de naissance. Dans le cas des adolescents n</w:t>
      </w:r>
      <w:r w:rsidR="00AA0C64">
        <w:rPr>
          <w:snapToGrid w:val="0"/>
        </w:rPr>
        <w:t>’</w:t>
      </w:r>
      <w:r w:rsidR="00494C7D" w:rsidRPr="00C1701C">
        <w:rPr>
          <w:snapToGrid w:val="0"/>
        </w:rPr>
        <w:t xml:space="preserve">ayant pas ce certificat, il a </w:t>
      </w:r>
      <w:r w:rsidR="00E35DE8" w:rsidRPr="00C1701C">
        <w:rPr>
          <w:snapToGrid w:val="0"/>
        </w:rPr>
        <w:t xml:space="preserve">été </w:t>
      </w:r>
      <w:r w:rsidR="00494C7D" w:rsidRPr="00C1701C">
        <w:rPr>
          <w:snapToGrid w:val="0"/>
        </w:rPr>
        <w:t xml:space="preserve">prévu un période trois ans </w:t>
      </w:r>
      <w:r w:rsidRPr="00C1701C">
        <w:rPr>
          <w:snapToGrid w:val="0"/>
        </w:rPr>
        <w:t xml:space="preserve">(2004-2006) </w:t>
      </w:r>
      <w:r w:rsidR="00494C7D" w:rsidRPr="00C1701C">
        <w:rPr>
          <w:snapToGrid w:val="0"/>
        </w:rPr>
        <w:t>pour qu</w:t>
      </w:r>
      <w:r w:rsidR="00AA0C64">
        <w:rPr>
          <w:snapToGrid w:val="0"/>
        </w:rPr>
        <w:t>’</w:t>
      </w:r>
      <w:r w:rsidR="00494C7D" w:rsidRPr="00C1701C">
        <w:rPr>
          <w:snapToGrid w:val="0"/>
        </w:rPr>
        <w:t>ils puissent procéder aux formalités administratives nécessaires pour se faire inscrire à l</w:t>
      </w:r>
      <w:r w:rsidR="00AA0C64">
        <w:rPr>
          <w:snapToGrid w:val="0"/>
        </w:rPr>
        <w:t>’</w:t>
      </w:r>
      <w:r w:rsidR="00494C7D" w:rsidRPr="00C1701C">
        <w:rPr>
          <w:snapToGrid w:val="0"/>
        </w:rPr>
        <w:t>é</w:t>
      </w:r>
      <w:r w:rsidR="00200E65">
        <w:rPr>
          <w:snapToGrid w:val="0"/>
        </w:rPr>
        <w:t>tat civil et recevoir sans</w:t>
      </w:r>
      <w:r w:rsidR="00494C7D" w:rsidRPr="00C1701C">
        <w:rPr>
          <w:snapToGrid w:val="0"/>
        </w:rPr>
        <w:t xml:space="preserve"> frais un certificat de naissance.</w:t>
      </w:r>
    </w:p>
    <w:p w:rsidR="00985E03" w:rsidRPr="00C1701C" w:rsidRDefault="00985E03" w:rsidP="00494C7D">
      <w:pPr>
        <w:adjustRightInd w:val="0"/>
        <w:snapToGrid w:val="0"/>
        <w:spacing w:after="240"/>
        <w:rPr>
          <w:snapToGrid w:val="0"/>
        </w:rPr>
      </w:pPr>
      <w:r w:rsidRPr="00C1701C">
        <w:rPr>
          <w:snapToGrid w:val="0"/>
        </w:rPr>
        <w:t>50.</w:t>
      </w:r>
      <w:r w:rsidRPr="00C1701C">
        <w:rPr>
          <w:snapToGrid w:val="0"/>
        </w:rPr>
        <w:tab/>
        <w:t>L</w:t>
      </w:r>
      <w:r w:rsidR="00494C7D" w:rsidRPr="00C1701C">
        <w:rPr>
          <w:snapToGrid w:val="0"/>
        </w:rPr>
        <w:t>e principe de la gratuité de la délivrance des certificats de naissance est entré en vigueur en 2003, grâce à l</w:t>
      </w:r>
      <w:r w:rsidR="00AA0C64">
        <w:rPr>
          <w:snapToGrid w:val="0"/>
        </w:rPr>
        <w:t>’</w:t>
      </w:r>
      <w:r w:rsidR="00494C7D" w:rsidRPr="00C1701C">
        <w:rPr>
          <w:snapToGrid w:val="0"/>
        </w:rPr>
        <w:t>appui financier du Fonds des Nations Unies pour l</w:t>
      </w:r>
      <w:r w:rsidR="00AA0C64">
        <w:rPr>
          <w:snapToGrid w:val="0"/>
        </w:rPr>
        <w:t>’</w:t>
      </w:r>
      <w:r w:rsidR="00494C7D" w:rsidRPr="00C1701C">
        <w:rPr>
          <w:snapToGrid w:val="0"/>
        </w:rPr>
        <w:t xml:space="preserve">enfance </w:t>
      </w:r>
      <w:r w:rsidRPr="00C1701C">
        <w:rPr>
          <w:snapToGrid w:val="0"/>
        </w:rPr>
        <w:t xml:space="preserve">(UNICEF) </w:t>
      </w:r>
      <w:r w:rsidR="00200E65">
        <w:rPr>
          <w:snapToGrid w:val="0"/>
        </w:rPr>
        <w:t xml:space="preserve">et à </w:t>
      </w:r>
      <w:r w:rsidR="00494C7D" w:rsidRPr="00C1701C">
        <w:rPr>
          <w:snapToGrid w:val="0"/>
        </w:rPr>
        <w:t>un apport symbolique du Trésor général de la nation</w:t>
      </w:r>
      <w:r w:rsidRPr="00C1701C">
        <w:rPr>
          <w:snapToGrid w:val="0"/>
        </w:rPr>
        <w:t>.</w:t>
      </w:r>
    </w:p>
    <w:p w:rsidR="00985E03" w:rsidRPr="00C1701C" w:rsidRDefault="00985E03" w:rsidP="00494C7D">
      <w:pPr>
        <w:adjustRightInd w:val="0"/>
        <w:snapToGrid w:val="0"/>
        <w:spacing w:after="240"/>
        <w:rPr>
          <w:snapToGrid w:val="0"/>
        </w:rPr>
      </w:pPr>
      <w:r w:rsidRPr="00C1701C">
        <w:rPr>
          <w:snapToGrid w:val="0"/>
        </w:rPr>
        <w:t>51.</w:t>
      </w:r>
      <w:r w:rsidRPr="00C1701C">
        <w:rPr>
          <w:snapToGrid w:val="0"/>
        </w:rPr>
        <w:tab/>
      </w:r>
      <w:r w:rsidR="00494C7D" w:rsidRPr="00C1701C">
        <w:rPr>
          <w:snapToGrid w:val="0"/>
        </w:rPr>
        <w:t>À la suite d</w:t>
      </w:r>
      <w:r w:rsidR="00AA0C64">
        <w:rPr>
          <w:snapToGrid w:val="0"/>
        </w:rPr>
        <w:t>’</w:t>
      </w:r>
      <w:r w:rsidR="00494C7D" w:rsidRPr="00C1701C">
        <w:rPr>
          <w:snapToGrid w:val="0"/>
        </w:rPr>
        <w:t>une initiative des organisations et mouvements sociaux ainsi que des organisations communautaires, il a été approuvé un décret suprême concernant l</w:t>
      </w:r>
      <w:r w:rsidR="00AA0C64">
        <w:rPr>
          <w:snapToGrid w:val="0"/>
        </w:rPr>
        <w:t>’inscription à </w:t>
      </w:r>
      <w:r w:rsidR="00494C7D" w:rsidRPr="00C1701C">
        <w:rPr>
          <w:snapToGrid w:val="0"/>
        </w:rPr>
        <w:t>l</w:t>
      </w:r>
      <w:r w:rsidR="00AA0C64">
        <w:rPr>
          <w:snapToGrid w:val="0"/>
        </w:rPr>
        <w:t>’</w:t>
      </w:r>
      <w:r w:rsidR="00494C7D" w:rsidRPr="00C1701C">
        <w:rPr>
          <w:snapToGrid w:val="0"/>
        </w:rPr>
        <w:t>état civil des autochtones paysans originels qui vise à accélérer le processus de délivrance de certificats de naissance. Il a également été présenté un projet de loi intitulé "L</w:t>
      </w:r>
      <w:r w:rsidR="00AA0C64">
        <w:rPr>
          <w:snapToGrid w:val="0"/>
        </w:rPr>
        <w:t>’</w:t>
      </w:r>
      <w:r w:rsidR="00494C7D" w:rsidRPr="00C1701C">
        <w:rPr>
          <w:snapToGrid w:val="0"/>
        </w:rPr>
        <w:t>identité citoyenne sans exclusion sociale" visant à garantir à ces groupes leur droit à l</w:t>
      </w:r>
      <w:r w:rsidR="00AA0C64">
        <w:rPr>
          <w:snapToGrid w:val="0"/>
        </w:rPr>
        <w:t>’</w:t>
      </w:r>
      <w:r w:rsidR="00494C7D" w:rsidRPr="00C1701C">
        <w:rPr>
          <w:snapToGrid w:val="0"/>
        </w:rPr>
        <w:t>identité et à l</w:t>
      </w:r>
      <w:r w:rsidR="00AA0C64">
        <w:rPr>
          <w:snapToGrid w:val="0"/>
        </w:rPr>
        <w:t>’</w:t>
      </w:r>
      <w:r w:rsidR="00494C7D" w:rsidRPr="00C1701C">
        <w:rPr>
          <w:snapToGrid w:val="0"/>
        </w:rPr>
        <w:t>obtention de certi</w:t>
      </w:r>
      <w:r w:rsidR="00200E65">
        <w:rPr>
          <w:snapToGrid w:val="0"/>
        </w:rPr>
        <w:t>ficats de naissance ainsi qu</w:t>
      </w:r>
      <w:r w:rsidR="00AA0C64">
        <w:rPr>
          <w:snapToGrid w:val="0"/>
        </w:rPr>
        <w:t>’</w:t>
      </w:r>
      <w:r w:rsidR="00200E65">
        <w:rPr>
          <w:snapToGrid w:val="0"/>
        </w:rPr>
        <w:t>à</w:t>
      </w:r>
      <w:r w:rsidR="00494C7D" w:rsidRPr="00C1701C">
        <w:rPr>
          <w:snapToGrid w:val="0"/>
        </w:rPr>
        <w:t xml:space="preserve"> leur délivrer leurs premières pièces d</w:t>
      </w:r>
      <w:r w:rsidR="00AA0C64">
        <w:rPr>
          <w:snapToGrid w:val="0"/>
        </w:rPr>
        <w:t>’</w:t>
      </w:r>
      <w:r w:rsidR="00494C7D" w:rsidRPr="00C1701C">
        <w:rPr>
          <w:snapToGrid w:val="0"/>
        </w:rPr>
        <w:t>identité.</w:t>
      </w:r>
    </w:p>
    <w:p w:rsidR="00985E03" w:rsidRPr="00C1701C" w:rsidRDefault="003F2A9B" w:rsidP="00985E03">
      <w:pPr>
        <w:adjustRightInd w:val="0"/>
        <w:snapToGrid w:val="0"/>
        <w:spacing w:after="240"/>
        <w:jc w:val="center"/>
        <w:rPr>
          <w:b/>
          <w:bCs/>
          <w:snapToGrid w:val="0"/>
        </w:rPr>
      </w:pPr>
      <w:r w:rsidRPr="00C1701C">
        <w:rPr>
          <w:b/>
          <w:bCs/>
        </w:rPr>
        <w:t>Torture et autres peines ou traitements cruels, inhumains ou dégradants</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33</w:t>
      </w:r>
    </w:p>
    <w:p w:rsidR="00985E03" w:rsidRPr="00C1701C" w:rsidRDefault="003F2A9B" w:rsidP="002448BB">
      <w:pPr>
        <w:adjustRightInd w:val="0"/>
        <w:snapToGrid w:val="0"/>
        <w:spacing w:after="240"/>
        <w:ind w:left="567"/>
        <w:rPr>
          <w:b/>
          <w:snapToGrid w:val="0"/>
        </w:rPr>
      </w:pPr>
      <w:r w:rsidRPr="00C1701C">
        <w:rPr>
          <w:b/>
        </w:rPr>
        <w:t>Le Comité est préoccupé par les cas de brutalités policières contre des enfants signalés dans l</w:t>
      </w:r>
      <w:r w:rsidR="00AA0C64">
        <w:rPr>
          <w:b/>
        </w:rPr>
        <w:t>’</w:t>
      </w:r>
      <w:r w:rsidRPr="00C1701C">
        <w:rPr>
          <w:b/>
          <w:lang w:eastAsia="en-GB"/>
        </w:rPr>
        <w:t>État partie</w:t>
      </w:r>
      <w:r w:rsidRPr="00C1701C">
        <w:rPr>
          <w:b/>
        </w:rPr>
        <w:t>.</w:t>
      </w:r>
      <w:r w:rsidRPr="00C1701C">
        <w:t xml:space="preserve"> </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34</w:t>
      </w:r>
    </w:p>
    <w:p w:rsidR="00985E03" w:rsidRPr="00C1701C" w:rsidRDefault="003F2A9B" w:rsidP="002448BB">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w:t>
      </w:r>
      <w:r w:rsidR="00AA0C64">
        <w:rPr>
          <w:b/>
          <w:bCs/>
        </w:rPr>
        <w:t>’</w:t>
      </w:r>
      <w:r w:rsidRPr="00C1701C">
        <w:rPr>
          <w:b/>
          <w:bCs/>
        </w:rPr>
        <w:t>adopter des mesures pour prévenir et éliminer toutes les formes de violence institutionnelle. Il lui recommande également de veiller à ce que les allégations de brutalités policières contre des enfants fassent l</w:t>
      </w:r>
      <w:r w:rsidR="00AA0C64">
        <w:rPr>
          <w:b/>
          <w:bCs/>
        </w:rPr>
        <w:t>’</w:t>
      </w:r>
      <w:r w:rsidRPr="00C1701C">
        <w:rPr>
          <w:b/>
          <w:bCs/>
        </w:rPr>
        <w:t>objet d</w:t>
      </w:r>
      <w:r w:rsidR="00AA0C64">
        <w:rPr>
          <w:b/>
          <w:bCs/>
        </w:rPr>
        <w:t>’</w:t>
      </w:r>
      <w:r w:rsidRPr="00C1701C">
        <w:rPr>
          <w:b/>
          <w:bCs/>
        </w:rPr>
        <w:t xml:space="preserve">enquêtes en bonne et due forme et que les auteurs de ces infractions soient poursuivis. </w:t>
      </w:r>
    </w:p>
    <w:p w:rsidR="00985E03" w:rsidRPr="00C1701C" w:rsidRDefault="00985E03" w:rsidP="00F67222">
      <w:pPr>
        <w:adjustRightInd w:val="0"/>
        <w:snapToGrid w:val="0"/>
        <w:spacing w:after="240"/>
        <w:rPr>
          <w:snapToGrid w:val="0"/>
        </w:rPr>
      </w:pPr>
      <w:r w:rsidRPr="00C1701C">
        <w:rPr>
          <w:snapToGrid w:val="0"/>
        </w:rPr>
        <w:t>52.</w:t>
      </w:r>
      <w:r w:rsidRPr="00C1701C">
        <w:rPr>
          <w:snapToGrid w:val="0"/>
        </w:rPr>
        <w:tab/>
      </w:r>
      <w:r w:rsidR="00F67222" w:rsidRPr="00C1701C">
        <w:rPr>
          <w:snapToGrid w:val="0"/>
        </w:rPr>
        <w:t>Il est évident que le personnel de la police ne respecte pas les droits des enfants et des adolescents lorsque, pour différentes raisons, il est appelé à avoir des contacts avec ces groupes et que cette attitude devient encore plus hostile lorsqu</w:t>
      </w:r>
      <w:r w:rsidR="00AA0C64">
        <w:rPr>
          <w:snapToGrid w:val="0"/>
        </w:rPr>
        <w:t>’</w:t>
      </w:r>
      <w:r w:rsidR="00F67222" w:rsidRPr="00C1701C">
        <w:rPr>
          <w:snapToGrid w:val="0"/>
        </w:rPr>
        <w:t>il soupçonne que des actes délictueux ont été commis.</w:t>
      </w:r>
    </w:p>
    <w:p w:rsidR="00985E03" w:rsidRPr="00C1701C" w:rsidRDefault="00985E03" w:rsidP="00A11BB6">
      <w:pPr>
        <w:adjustRightInd w:val="0"/>
        <w:snapToGrid w:val="0"/>
        <w:spacing w:after="240"/>
        <w:rPr>
          <w:snapToGrid w:val="0"/>
        </w:rPr>
      </w:pPr>
      <w:r w:rsidRPr="00C1701C">
        <w:rPr>
          <w:snapToGrid w:val="0"/>
        </w:rPr>
        <w:t>53.</w:t>
      </w:r>
      <w:r w:rsidRPr="00C1701C">
        <w:rPr>
          <w:snapToGrid w:val="0"/>
        </w:rPr>
        <w:tab/>
      </w:r>
      <w:r w:rsidR="00A11BB6" w:rsidRPr="00C1701C">
        <w:rPr>
          <w:snapToGrid w:val="0"/>
        </w:rPr>
        <w:t>Depuis 2007, les Services départementaux de gestion des affaires sociales (</w:t>
      </w:r>
      <w:r w:rsidRPr="00C1701C">
        <w:rPr>
          <w:snapToGrid w:val="0"/>
        </w:rPr>
        <w:t>SEDEGES</w:t>
      </w:r>
      <w:r w:rsidR="00A11BB6" w:rsidRPr="00C1701C">
        <w:rPr>
          <w:snapToGrid w:val="0"/>
        </w:rPr>
        <w:t>) s</w:t>
      </w:r>
      <w:r w:rsidR="00AA0C64">
        <w:rPr>
          <w:snapToGrid w:val="0"/>
        </w:rPr>
        <w:t>’</w:t>
      </w:r>
      <w:r w:rsidR="00A11BB6" w:rsidRPr="00C1701C">
        <w:rPr>
          <w:snapToGrid w:val="0"/>
        </w:rPr>
        <w:t>emploie</w:t>
      </w:r>
      <w:r w:rsidR="00956646" w:rsidRPr="00C1701C">
        <w:rPr>
          <w:snapToGrid w:val="0"/>
        </w:rPr>
        <w:t>nt</w:t>
      </w:r>
      <w:r w:rsidR="00A11BB6" w:rsidRPr="00C1701C">
        <w:rPr>
          <w:snapToGrid w:val="0"/>
        </w:rPr>
        <w:t xml:space="preserve"> à mener une action de prévention en encourageant une culture de respect des droits des enfants et encourage</w:t>
      </w:r>
      <w:r w:rsidR="00956646" w:rsidRPr="00C1701C">
        <w:rPr>
          <w:snapToGrid w:val="0"/>
        </w:rPr>
        <w:t>nt</w:t>
      </w:r>
      <w:r w:rsidR="00A11BB6" w:rsidRPr="00C1701C">
        <w:rPr>
          <w:snapToGrid w:val="0"/>
        </w:rPr>
        <w:t xml:space="preserve"> une formation du personnel de la police afin d</w:t>
      </w:r>
      <w:r w:rsidR="00AA0C64">
        <w:rPr>
          <w:snapToGrid w:val="0"/>
        </w:rPr>
        <w:t>’</w:t>
      </w:r>
      <w:r w:rsidR="00A11BB6" w:rsidRPr="00C1701C">
        <w:rPr>
          <w:snapToGrid w:val="0"/>
        </w:rPr>
        <w:t>humaniser ses rapports occasionnels avec les enfants, les adolescents, les femmes et les personnes du troisième âge.</w:t>
      </w:r>
    </w:p>
    <w:p w:rsidR="00985E03" w:rsidRPr="00C1701C" w:rsidRDefault="003F2A9B" w:rsidP="00985E03">
      <w:pPr>
        <w:keepNext/>
        <w:adjustRightInd w:val="0"/>
        <w:snapToGrid w:val="0"/>
        <w:spacing w:after="240"/>
        <w:jc w:val="center"/>
        <w:rPr>
          <w:b/>
          <w:snapToGrid w:val="0"/>
        </w:rPr>
      </w:pPr>
      <w:r w:rsidRPr="00C1701C">
        <w:rPr>
          <w:b/>
          <w:bCs/>
        </w:rPr>
        <w:t>Châtiments corporels</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35</w:t>
      </w:r>
    </w:p>
    <w:p w:rsidR="00985E03" w:rsidRPr="00C1701C" w:rsidRDefault="003F2A9B" w:rsidP="00A11BB6">
      <w:pPr>
        <w:adjustRightInd w:val="0"/>
        <w:snapToGrid w:val="0"/>
        <w:spacing w:after="240"/>
        <w:ind w:left="567"/>
        <w:rPr>
          <w:b/>
          <w:snapToGrid w:val="0"/>
        </w:rPr>
      </w:pPr>
      <w:r w:rsidRPr="00C1701C">
        <w:rPr>
          <w:b/>
        </w:rPr>
        <w:t>Le Comité est profondément préoccupé par le fait que les châtiments corporels, bien qu</w:t>
      </w:r>
      <w:r w:rsidR="00AA0C64">
        <w:rPr>
          <w:b/>
        </w:rPr>
        <w:t>’</w:t>
      </w:r>
      <w:r w:rsidRPr="00C1701C">
        <w:rPr>
          <w:b/>
        </w:rPr>
        <w:t>ils soient interdits par le Code de l</w:t>
      </w:r>
      <w:r w:rsidR="00AA0C64">
        <w:rPr>
          <w:b/>
        </w:rPr>
        <w:t>’</w:t>
      </w:r>
      <w:r w:rsidRPr="00C1701C">
        <w:rPr>
          <w:b/>
        </w:rPr>
        <w:t>enfance et de l</w:t>
      </w:r>
      <w:r w:rsidR="00AA0C64">
        <w:rPr>
          <w:b/>
        </w:rPr>
        <w:t>’</w:t>
      </w:r>
      <w:r w:rsidRPr="00C1701C">
        <w:rPr>
          <w:b/>
        </w:rPr>
        <w:t>adolescence, sont toujours très répandus dans la famille et dans les établissements scolaires et autres.</w:t>
      </w:r>
      <w:r w:rsidRPr="00C1701C">
        <w:t xml:space="preserve"> </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36</w:t>
      </w:r>
    </w:p>
    <w:p w:rsidR="00985E03" w:rsidRPr="00C1701C" w:rsidRDefault="003F2A9B" w:rsidP="00A11BB6">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prendre des mesures efficaces, notamment de mener des campagnes de sensibilisation du public, pour promouvoir des formes de discipline positives, participatives et non violentes à la place des châtiments corporels à tous les niveaux de la société, et d</w:t>
      </w:r>
      <w:r w:rsidR="00AA0C64">
        <w:rPr>
          <w:b/>
          <w:bCs/>
        </w:rPr>
        <w:t>’</w:t>
      </w:r>
      <w:r w:rsidRPr="00C1701C">
        <w:rPr>
          <w:b/>
          <w:bCs/>
        </w:rPr>
        <w:t xml:space="preserve">appliquer effectivement la loi interdisant les châtiments corporels. </w:t>
      </w:r>
    </w:p>
    <w:p w:rsidR="00985E03" w:rsidRPr="00C1701C" w:rsidRDefault="00985E03" w:rsidP="000062DA">
      <w:pPr>
        <w:adjustRightInd w:val="0"/>
        <w:snapToGrid w:val="0"/>
        <w:spacing w:after="240"/>
        <w:rPr>
          <w:snapToGrid w:val="0"/>
        </w:rPr>
      </w:pPr>
      <w:r w:rsidRPr="00C1701C">
        <w:rPr>
          <w:snapToGrid w:val="0"/>
        </w:rPr>
        <w:t>54.</w:t>
      </w:r>
      <w:r w:rsidRPr="00C1701C">
        <w:rPr>
          <w:snapToGrid w:val="0"/>
        </w:rPr>
        <w:tab/>
        <w:t>E</w:t>
      </w:r>
      <w:r w:rsidR="000062DA" w:rsidRPr="00C1701C">
        <w:rPr>
          <w:snapToGrid w:val="0"/>
        </w:rPr>
        <w:t>n 2005, le Vice-Ministère de la jeunesse, de l</w:t>
      </w:r>
      <w:r w:rsidR="00AA0C64">
        <w:rPr>
          <w:snapToGrid w:val="0"/>
        </w:rPr>
        <w:t>’</w:t>
      </w:r>
      <w:r w:rsidR="000062DA" w:rsidRPr="00C1701C">
        <w:rPr>
          <w:snapToGrid w:val="0"/>
        </w:rPr>
        <w:t>enfance et du troisième âge a, conjointement avec d</w:t>
      </w:r>
      <w:r w:rsidR="00AA0C64">
        <w:rPr>
          <w:snapToGrid w:val="0"/>
        </w:rPr>
        <w:t>’</w:t>
      </w:r>
      <w:r w:rsidR="000062DA" w:rsidRPr="00C1701C">
        <w:rPr>
          <w:snapToGrid w:val="0"/>
        </w:rPr>
        <w:t>autres organisations, créé des mécanismes d</w:t>
      </w:r>
      <w:r w:rsidR="00AA0C64">
        <w:rPr>
          <w:snapToGrid w:val="0"/>
        </w:rPr>
        <w:t>’</w:t>
      </w:r>
      <w:r w:rsidR="000062DA" w:rsidRPr="00C1701C">
        <w:rPr>
          <w:snapToGrid w:val="0"/>
        </w:rPr>
        <w:t>analyse visant notamment à formuler des propositions concernant les mesures pouvant être adoptées pour prévenir la violence à l</w:t>
      </w:r>
      <w:r w:rsidR="00AA0C64">
        <w:rPr>
          <w:snapToGrid w:val="0"/>
        </w:rPr>
        <w:t>’</w:t>
      </w:r>
      <w:r w:rsidR="000062DA" w:rsidRPr="00C1701C">
        <w:rPr>
          <w:snapToGrid w:val="0"/>
        </w:rPr>
        <w:t>égard des enfants, l</w:t>
      </w:r>
      <w:r w:rsidR="00AA0C64">
        <w:rPr>
          <w:snapToGrid w:val="0"/>
        </w:rPr>
        <w:t>’</w:t>
      </w:r>
      <w:r w:rsidR="000062DA" w:rsidRPr="00C1701C">
        <w:rPr>
          <w:snapToGrid w:val="0"/>
        </w:rPr>
        <w:t>intention étant d</w:t>
      </w:r>
      <w:r w:rsidR="00AA0C64">
        <w:rPr>
          <w:snapToGrid w:val="0"/>
        </w:rPr>
        <w:t>’</w:t>
      </w:r>
      <w:r w:rsidR="000062DA" w:rsidRPr="00C1701C">
        <w:rPr>
          <w:snapToGrid w:val="0"/>
        </w:rPr>
        <w:t>élaborer une politique publique de promotion d</w:t>
      </w:r>
      <w:r w:rsidR="00AA0C64">
        <w:rPr>
          <w:snapToGrid w:val="0"/>
        </w:rPr>
        <w:t>’</w:t>
      </w:r>
      <w:r w:rsidR="000062DA" w:rsidRPr="00C1701C">
        <w:rPr>
          <w:snapToGrid w:val="0"/>
        </w:rPr>
        <w:t>une culture de respect des droits des enfants afin de réduire les cas de maltraitance en Bolivie</w:t>
      </w:r>
      <w:r w:rsidRPr="00C1701C">
        <w:rPr>
          <w:snapToGrid w:val="0"/>
        </w:rPr>
        <w:t>.</w:t>
      </w:r>
    </w:p>
    <w:p w:rsidR="00985E03" w:rsidRPr="00C1701C" w:rsidRDefault="00985E03" w:rsidP="000062DA">
      <w:pPr>
        <w:adjustRightInd w:val="0"/>
        <w:snapToGrid w:val="0"/>
        <w:spacing w:after="240"/>
        <w:rPr>
          <w:snapToGrid w:val="0"/>
        </w:rPr>
      </w:pPr>
      <w:r w:rsidRPr="00C1701C">
        <w:rPr>
          <w:snapToGrid w:val="0"/>
        </w:rPr>
        <w:t>55.</w:t>
      </w:r>
      <w:r w:rsidRPr="00C1701C">
        <w:rPr>
          <w:snapToGrid w:val="0"/>
        </w:rPr>
        <w:tab/>
      </w:r>
      <w:r w:rsidR="000062DA" w:rsidRPr="00C1701C">
        <w:rPr>
          <w:snapToGrid w:val="0"/>
        </w:rPr>
        <w:t>Ainsi, le personnel des Services de défense des enfants et des adolescents et des services départementaux des affaires sociales, les ONG, les parents, les professeurs et les étudiants se sont associés à ce processus en vue de promouvoir des formes non violentes de rapports personnels.</w:t>
      </w:r>
      <w:r w:rsidRPr="00C1701C">
        <w:rPr>
          <w:snapToGrid w:val="0"/>
        </w:rPr>
        <w:t xml:space="preserve"> </w:t>
      </w:r>
    </w:p>
    <w:p w:rsidR="00985E03" w:rsidRPr="00C1701C" w:rsidRDefault="00241EEE" w:rsidP="00985E03">
      <w:pPr>
        <w:adjustRightInd w:val="0"/>
        <w:snapToGrid w:val="0"/>
        <w:spacing w:after="240"/>
        <w:jc w:val="center"/>
        <w:rPr>
          <w:b/>
          <w:bCs/>
          <w:snapToGrid w:val="0"/>
        </w:rPr>
      </w:pPr>
      <w:r w:rsidRPr="00C1701C">
        <w:rPr>
          <w:b/>
          <w:bCs/>
        </w:rPr>
        <w:t>Enfants privés de milieu familial</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37</w:t>
      </w:r>
    </w:p>
    <w:p w:rsidR="00985E03" w:rsidRPr="00C1701C" w:rsidRDefault="00241EEE" w:rsidP="000062DA">
      <w:pPr>
        <w:adjustRightInd w:val="0"/>
        <w:snapToGrid w:val="0"/>
        <w:spacing w:after="240"/>
        <w:ind w:left="567"/>
        <w:rPr>
          <w:b/>
          <w:snapToGrid w:val="0"/>
        </w:rPr>
      </w:pPr>
      <w:r w:rsidRPr="00C1701C">
        <w:rPr>
          <w:b/>
        </w:rPr>
        <w:t>Le Comité est préoccupé par le grand nombre d</w:t>
      </w:r>
      <w:r w:rsidR="00AA0C64">
        <w:rPr>
          <w:b/>
        </w:rPr>
        <w:t>’</w:t>
      </w:r>
      <w:r w:rsidRPr="00C1701C">
        <w:rPr>
          <w:b/>
        </w:rPr>
        <w:t>enfants séparés de leurs parents qui vivent dans des institutions de l</w:t>
      </w:r>
      <w:r w:rsidR="00AA0C64">
        <w:rPr>
          <w:b/>
        </w:rPr>
        <w:t>’</w:t>
      </w:r>
      <w:r w:rsidRPr="00C1701C">
        <w:rPr>
          <w:b/>
          <w:lang w:eastAsia="en-GB"/>
        </w:rPr>
        <w:t>État partie</w:t>
      </w:r>
      <w:r w:rsidRPr="00C1701C">
        <w:rPr>
          <w:b/>
        </w:rPr>
        <w:t>, alors que ce dernier a l</w:t>
      </w:r>
      <w:r w:rsidR="00AA0C64">
        <w:rPr>
          <w:b/>
        </w:rPr>
        <w:t>’</w:t>
      </w:r>
      <w:r w:rsidRPr="00C1701C">
        <w:rPr>
          <w:b/>
        </w:rPr>
        <w:t>intention de réduire le nombre d</w:t>
      </w:r>
      <w:r w:rsidR="00AA0C64">
        <w:rPr>
          <w:b/>
        </w:rPr>
        <w:t>’</w:t>
      </w:r>
      <w:r w:rsidRPr="00C1701C">
        <w:rPr>
          <w:b/>
        </w:rPr>
        <w:t xml:space="preserve">enfants placés. Il note également avec préoccupation que, dans certains cas, les parents placent leurs enfants dans des institutions pour des raisons économiques. </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38</w:t>
      </w:r>
    </w:p>
    <w:p w:rsidR="00985E03" w:rsidRPr="00C1701C" w:rsidRDefault="00241EEE" w:rsidP="001231AC">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prendre des mesures efficaces pour réduire les placements en institution en déployant des efforts ciblés pour rendre les enfants à leurs parents et en renforçant et en appuyant le système de placement en famille d</w:t>
      </w:r>
      <w:r w:rsidR="00AA0C64">
        <w:rPr>
          <w:b/>
          <w:bCs/>
        </w:rPr>
        <w:t>’</w:t>
      </w:r>
      <w:r w:rsidRPr="00C1701C">
        <w:rPr>
          <w:b/>
          <w:bCs/>
        </w:rPr>
        <w:t>accueil, et, lorsqu</w:t>
      </w:r>
      <w:r w:rsidR="00AA0C64">
        <w:rPr>
          <w:b/>
          <w:bCs/>
        </w:rPr>
        <w:t>’</w:t>
      </w:r>
      <w:r w:rsidRPr="00C1701C">
        <w:rPr>
          <w:b/>
          <w:bCs/>
        </w:rPr>
        <w:t>il y a lieu, l</w:t>
      </w:r>
      <w:r w:rsidR="00AA0C64">
        <w:rPr>
          <w:b/>
          <w:bCs/>
        </w:rPr>
        <w:t>’</w:t>
      </w:r>
      <w:r w:rsidRPr="00C1701C">
        <w:rPr>
          <w:b/>
          <w:bCs/>
        </w:rPr>
        <w:t>adoption nationale. L</w:t>
      </w:r>
      <w:r w:rsidR="00AA0C64">
        <w:rPr>
          <w:b/>
          <w:bCs/>
        </w:rPr>
        <w:t>’</w:t>
      </w:r>
      <w:r w:rsidRPr="00C1701C">
        <w:rPr>
          <w:b/>
          <w:bCs/>
          <w:lang w:eastAsia="en-GB"/>
        </w:rPr>
        <w:t>État partie devrait veiller à ce que les placements en institution soient réexaminés périodiquement.</w:t>
      </w:r>
    </w:p>
    <w:p w:rsidR="00985E03" w:rsidRPr="00C1701C" w:rsidRDefault="00985E03" w:rsidP="00F51958">
      <w:pPr>
        <w:adjustRightInd w:val="0"/>
        <w:snapToGrid w:val="0"/>
        <w:spacing w:after="240"/>
        <w:rPr>
          <w:snapToGrid w:val="0"/>
        </w:rPr>
      </w:pPr>
      <w:r w:rsidRPr="00C1701C">
        <w:rPr>
          <w:snapToGrid w:val="0"/>
        </w:rPr>
        <w:t>56.</w:t>
      </w:r>
      <w:r w:rsidRPr="00C1701C">
        <w:rPr>
          <w:snapToGrid w:val="0"/>
        </w:rPr>
        <w:tab/>
      </w:r>
      <w:r w:rsidR="00F51958" w:rsidRPr="00C1701C">
        <w:rPr>
          <w:snapToGrid w:val="0"/>
        </w:rPr>
        <w:t>Il a été constaté ces dernières années une prise de conscience progressive, de la part du personnel des institutions qui travaillent avec les enfants et les adolescents ainsi que de la population en général, des inconvénients du placement en institution, de sorte que les efforts tendent désormais à consolider la famille dans son environnement propre.</w:t>
      </w:r>
    </w:p>
    <w:p w:rsidR="00985E03" w:rsidRPr="00C1701C" w:rsidRDefault="00985E03" w:rsidP="002E1B02">
      <w:pPr>
        <w:adjustRightInd w:val="0"/>
        <w:snapToGrid w:val="0"/>
        <w:spacing w:after="240"/>
        <w:rPr>
          <w:snapToGrid w:val="0"/>
        </w:rPr>
      </w:pPr>
      <w:r w:rsidRPr="00C1701C">
        <w:rPr>
          <w:snapToGrid w:val="0"/>
        </w:rPr>
        <w:t>57.</w:t>
      </w:r>
      <w:r w:rsidRPr="00C1701C">
        <w:rPr>
          <w:snapToGrid w:val="0"/>
        </w:rPr>
        <w:tab/>
      </w:r>
      <w:r w:rsidR="002E1B02" w:rsidRPr="00C1701C">
        <w:rPr>
          <w:snapToGrid w:val="0"/>
        </w:rPr>
        <w:t>Il a été entrepris de formuler des programmes de réintégration familiale à l</w:t>
      </w:r>
      <w:r w:rsidR="00AA0C64">
        <w:rPr>
          <w:snapToGrid w:val="0"/>
        </w:rPr>
        <w:t>’</w:t>
      </w:r>
      <w:r w:rsidR="002E1B02" w:rsidRPr="00C1701C">
        <w:rPr>
          <w:snapToGrid w:val="0"/>
        </w:rPr>
        <w:t>intention des enfants et des adolescents résidant actuellement en institution.</w:t>
      </w:r>
    </w:p>
    <w:p w:rsidR="00985E03" w:rsidRPr="00C1701C" w:rsidRDefault="00241EEE" w:rsidP="00586CCC">
      <w:pPr>
        <w:adjustRightInd w:val="0"/>
        <w:snapToGrid w:val="0"/>
        <w:spacing w:after="240"/>
        <w:jc w:val="center"/>
        <w:rPr>
          <w:b/>
          <w:bCs/>
          <w:snapToGrid w:val="0"/>
        </w:rPr>
      </w:pPr>
      <w:r w:rsidRPr="00C1701C">
        <w:rPr>
          <w:b/>
          <w:bCs/>
        </w:rPr>
        <w:t>Enfants dont un parent est incarcéré</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39</w:t>
      </w:r>
    </w:p>
    <w:p w:rsidR="00985E03" w:rsidRPr="00C1701C" w:rsidRDefault="00241EEE" w:rsidP="002E1B02">
      <w:pPr>
        <w:adjustRightInd w:val="0"/>
        <w:snapToGrid w:val="0"/>
        <w:spacing w:after="240"/>
        <w:ind w:left="567"/>
        <w:rPr>
          <w:b/>
          <w:snapToGrid w:val="0"/>
        </w:rPr>
      </w:pPr>
      <w:r w:rsidRPr="00C1701C">
        <w:rPr>
          <w:b/>
        </w:rPr>
        <w:t>Le Comité exprime de nouveau sa préoccupation au sujet des enfants qui vivent dans des centres de détention avec un de leurs parents et de leurs conditions de vie, ainsi que de leur prise en charge s</w:t>
      </w:r>
      <w:r w:rsidR="00AA0C64">
        <w:rPr>
          <w:b/>
        </w:rPr>
        <w:t>’</w:t>
      </w:r>
      <w:r w:rsidRPr="00C1701C">
        <w:rPr>
          <w:b/>
        </w:rPr>
        <w:t xml:space="preserve">ils sont séparés de leur parent placé en détention. </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40</w:t>
      </w:r>
    </w:p>
    <w:p w:rsidR="00985E03" w:rsidRPr="00C1701C" w:rsidRDefault="00241EEE" w:rsidP="002E1B02">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w:t>
      </w:r>
      <w:r w:rsidR="00AA0C64">
        <w:rPr>
          <w:b/>
          <w:bCs/>
        </w:rPr>
        <w:t>’</w:t>
      </w:r>
      <w:r w:rsidRPr="00C1701C">
        <w:rPr>
          <w:b/>
          <w:bCs/>
        </w:rPr>
        <w:t>élaborer et d</w:t>
      </w:r>
      <w:r w:rsidR="00AA0C64">
        <w:rPr>
          <w:b/>
          <w:bCs/>
        </w:rPr>
        <w:t>’</w:t>
      </w:r>
      <w:r w:rsidRPr="00C1701C">
        <w:rPr>
          <w:b/>
          <w:bCs/>
        </w:rPr>
        <w:t>appliquer des lignes directrices claires relatives au placement d</w:t>
      </w:r>
      <w:r w:rsidR="00AA0C64">
        <w:rPr>
          <w:b/>
          <w:bCs/>
        </w:rPr>
        <w:t>’</w:t>
      </w:r>
      <w:r w:rsidRPr="00C1701C">
        <w:rPr>
          <w:b/>
          <w:bCs/>
        </w:rPr>
        <w:t>enfants dans des centres de détention avec leurs parents, lorsque ce placement est dans l</w:t>
      </w:r>
      <w:r w:rsidR="00AA0C64">
        <w:rPr>
          <w:b/>
          <w:bCs/>
        </w:rPr>
        <w:t>’</w:t>
      </w:r>
      <w:r w:rsidRPr="00C1701C">
        <w:rPr>
          <w:b/>
          <w:bCs/>
        </w:rPr>
        <w:t>intérêt supérieur de l</w:t>
      </w:r>
      <w:r w:rsidR="00AA0C64">
        <w:rPr>
          <w:b/>
          <w:bCs/>
        </w:rPr>
        <w:t>’</w:t>
      </w:r>
      <w:r w:rsidRPr="00C1701C">
        <w:rPr>
          <w:b/>
          <w:bCs/>
        </w:rPr>
        <w:t>enfant (par exemple en raison de l</w:t>
      </w:r>
      <w:r w:rsidR="00AA0C64">
        <w:rPr>
          <w:b/>
          <w:bCs/>
        </w:rPr>
        <w:t>’</w:t>
      </w:r>
      <w:r w:rsidRPr="00C1701C">
        <w:rPr>
          <w:b/>
          <w:bCs/>
        </w:rPr>
        <w:t>âge de l</w:t>
      </w:r>
      <w:r w:rsidR="00AA0C64">
        <w:rPr>
          <w:b/>
          <w:bCs/>
        </w:rPr>
        <w:t>’</w:t>
      </w:r>
      <w:r w:rsidRPr="00C1701C">
        <w:rPr>
          <w:b/>
          <w:bCs/>
        </w:rPr>
        <w:t>enfant, de la durée du séjour, des relations avec le monde extérieur et des mouvements à l</w:t>
      </w:r>
      <w:r w:rsidR="00AA0C64">
        <w:rPr>
          <w:b/>
          <w:bCs/>
        </w:rPr>
        <w:t>’</w:t>
      </w:r>
      <w:r w:rsidRPr="00C1701C">
        <w:rPr>
          <w:b/>
          <w:bCs/>
        </w:rPr>
        <w:t>intérieur et à l</w:t>
      </w:r>
      <w:r w:rsidR="00AA0C64">
        <w:rPr>
          <w:b/>
          <w:bCs/>
        </w:rPr>
        <w:t>’</w:t>
      </w:r>
      <w:r w:rsidRPr="00C1701C">
        <w:rPr>
          <w:b/>
          <w:bCs/>
        </w:rPr>
        <w:t>extérieur de l</w:t>
      </w:r>
      <w:r w:rsidR="00AA0C64">
        <w:rPr>
          <w:b/>
          <w:bCs/>
        </w:rPr>
        <w:t>’</w:t>
      </w:r>
      <w:r w:rsidRPr="00C1701C">
        <w:rPr>
          <w:b/>
          <w:bCs/>
        </w:rPr>
        <w:t>établissement) et de veiller à ce que les conditions de vie dans les centres de détention conviennent au développement de l</w:t>
      </w:r>
      <w:r w:rsidR="00AA0C64">
        <w:rPr>
          <w:b/>
          <w:bCs/>
        </w:rPr>
        <w:t>’</w:t>
      </w:r>
      <w:r w:rsidRPr="00C1701C">
        <w:rPr>
          <w:b/>
          <w:bCs/>
        </w:rPr>
        <w:t>enfant, en application de l</w:t>
      </w:r>
      <w:r w:rsidR="00AA0C64">
        <w:rPr>
          <w:b/>
          <w:bCs/>
        </w:rPr>
        <w:t>’</w:t>
      </w:r>
      <w:r w:rsidRPr="00C1701C">
        <w:rPr>
          <w:b/>
          <w:bCs/>
        </w:rPr>
        <w:t>article 27 de la Convention. Il lui recommande en outre de prévoir et de mettre en place, pour les enfants qui sont retirés des centres de détention, des solutions d</w:t>
      </w:r>
      <w:r w:rsidR="00AA0C64">
        <w:rPr>
          <w:b/>
          <w:bCs/>
        </w:rPr>
        <w:t>’</w:t>
      </w:r>
      <w:r w:rsidRPr="00C1701C">
        <w:rPr>
          <w:b/>
          <w:bCs/>
        </w:rPr>
        <w:t>accueil appropriées, qui fassent l</w:t>
      </w:r>
      <w:r w:rsidR="00AA0C64">
        <w:rPr>
          <w:b/>
          <w:bCs/>
        </w:rPr>
        <w:t>’</w:t>
      </w:r>
      <w:r w:rsidRPr="00C1701C">
        <w:rPr>
          <w:b/>
          <w:bCs/>
        </w:rPr>
        <w:t>objet d</w:t>
      </w:r>
      <w:r w:rsidR="00AA0C64">
        <w:rPr>
          <w:b/>
          <w:bCs/>
        </w:rPr>
        <w:t>’</w:t>
      </w:r>
      <w:r w:rsidRPr="00C1701C">
        <w:rPr>
          <w:b/>
          <w:bCs/>
        </w:rPr>
        <w:t>un examen régulier et permettent à l</w:t>
      </w:r>
      <w:r w:rsidR="00AA0C64">
        <w:rPr>
          <w:b/>
          <w:bCs/>
        </w:rPr>
        <w:t>’</w:t>
      </w:r>
      <w:r w:rsidRPr="00C1701C">
        <w:rPr>
          <w:b/>
          <w:bCs/>
        </w:rPr>
        <w:t xml:space="preserve">enfant de conserver des relations personnelles et un lien direct avec son parent qui reste incarcéré. </w:t>
      </w:r>
    </w:p>
    <w:p w:rsidR="00985E03" w:rsidRPr="00C1701C" w:rsidRDefault="00985E03" w:rsidP="00985E03">
      <w:pPr>
        <w:adjustRightInd w:val="0"/>
        <w:snapToGrid w:val="0"/>
        <w:spacing w:after="240"/>
        <w:rPr>
          <w:snapToGrid w:val="0"/>
        </w:rPr>
      </w:pPr>
      <w:r w:rsidRPr="00C1701C">
        <w:rPr>
          <w:snapToGrid w:val="0"/>
        </w:rPr>
        <w:t>58.</w:t>
      </w:r>
      <w:r w:rsidRPr="00C1701C">
        <w:rPr>
          <w:snapToGrid w:val="0"/>
        </w:rPr>
        <w:tab/>
      </w:r>
      <w:r w:rsidR="00827737" w:rsidRPr="00C1701C">
        <w:rPr>
          <w:snapToGrid w:val="0"/>
        </w:rPr>
        <w:t>Le Code dispose que les enfants de moins de 6 ans peuvent rester aux côtés de leur mère lorsque celle-ci est incarcérée. Lorsque les deux parents sont incarcérés et qu</w:t>
      </w:r>
      <w:r w:rsidR="00AA0C64">
        <w:rPr>
          <w:snapToGrid w:val="0"/>
        </w:rPr>
        <w:t>’</w:t>
      </w:r>
      <w:r w:rsidR="00827737" w:rsidRPr="00C1701C">
        <w:rPr>
          <w:snapToGrid w:val="0"/>
        </w:rPr>
        <w:t>aucun membre de la famille élargie ne peut assurer la garde ou la tutelle des enfants, ceux-ci sont placés dans des établissements d</w:t>
      </w:r>
      <w:r w:rsidR="00AA0C64">
        <w:rPr>
          <w:snapToGrid w:val="0"/>
        </w:rPr>
        <w:t>’</w:t>
      </w:r>
      <w:r w:rsidR="00827737" w:rsidRPr="00C1701C">
        <w:rPr>
          <w:snapToGrid w:val="0"/>
        </w:rPr>
        <w:t xml:space="preserve">accueil ou </w:t>
      </w:r>
      <w:r w:rsidR="00582B3C" w:rsidRPr="00C1701C">
        <w:rPr>
          <w:snapToGrid w:val="0"/>
        </w:rPr>
        <w:t>des familles</w:t>
      </w:r>
      <w:r w:rsidR="00827737" w:rsidRPr="00C1701C">
        <w:rPr>
          <w:snapToGrid w:val="0"/>
        </w:rPr>
        <w:t xml:space="preserve"> de remplacement dans la même localité que celle où se trouvent les parents. Dans la pratique, cependant, ces dispositions ne sont pas appliquées en raison de toute une série de facteurs liés au manque de ressources et aux habitudes familiales, ce qui crée des risques pour les enfants, en particulier d</w:t>
      </w:r>
      <w:r w:rsidR="00AA0C64">
        <w:rPr>
          <w:snapToGrid w:val="0"/>
        </w:rPr>
        <w:t>’</w:t>
      </w:r>
      <w:r w:rsidR="00827737" w:rsidRPr="00C1701C">
        <w:rPr>
          <w:snapToGrid w:val="0"/>
        </w:rPr>
        <w:t>abandon.</w:t>
      </w:r>
    </w:p>
    <w:p w:rsidR="00985E03" w:rsidRPr="00C1701C" w:rsidRDefault="00985E03" w:rsidP="005238EE">
      <w:pPr>
        <w:adjustRightInd w:val="0"/>
        <w:snapToGrid w:val="0"/>
        <w:spacing w:after="240"/>
        <w:rPr>
          <w:snapToGrid w:val="0"/>
        </w:rPr>
      </w:pPr>
      <w:r w:rsidRPr="00C1701C">
        <w:rPr>
          <w:snapToGrid w:val="0"/>
        </w:rPr>
        <w:t>59.</w:t>
      </w:r>
      <w:r w:rsidRPr="00C1701C">
        <w:rPr>
          <w:snapToGrid w:val="0"/>
        </w:rPr>
        <w:tab/>
      </w:r>
      <w:r w:rsidR="00827737" w:rsidRPr="00C1701C">
        <w:rPr>
          <w:snapToGrid w:val="0"/>
        </w:rPr>
        <w:t>Le Vice-Ministère des affaires féminines et générationnelles a entrepris, avec l</w:t>
      </w:r>
      <w:r w:rsidR="00AA0C64">
        <w:rPr>
          <w:snapToGrid w:val="0"/>
        </w:rPr>
        <w:t>’</w:t>
      </w:r>
      <w:r w:rsidR="00827737" w:rsidRPr="00C1701C">
        <w:rPr>
          <w:snapToGrid w:val="0"/>
        </w:rPr>
        <w:t>appui de l</w:t>
      </w:r>
      <w:r w:rsidR="00AA0C64">
        <w:rPr>
          <w:snapToGrid w:val="0"/>
        </w:rPr>
        <w:t>’</w:t>
      </w:r>
      <w:r w:rsidR="00827737" w:rsidRPr="00C1701C">
        <w:rPr>
          <w:snapToGrid w:val="0"/>
        </w:rPr>
        <w:t>UNICEF, d</w:t>
      </w:r>
      <w:r w:rsidR="00AA0C64">
        <w:rPr>
          <w:snapToGrid w:val="0"/>
        </w:rPr>
        <w:t>’</w:t>
      </w:r>
      <w:r w:rsidR="00827737" w:rsidRPr="00C1701C">
        <w:rPr>
          <w:snapToGrid w:val="0"/>
        </w:rPr>
        <w:t xml:space="preserve">élaborer un </w:t>
      </w:r>
      <w:r w:rsidR="005238EE">
        <w:rPr>
          <w:snapToGrid w:val="0"/>
        </w:rPr>
        <w:t>« </w:t>
      </w:r>
      <w:r w:rsidR="00827737" w:rsidRPr="00C1701C">
        <w:rPr>
          <w:snapToGrid w:val="0"/>
        </w:rPr>
        <w:t>Programme de protection des enfants et des adolescents dont les parents sont privés de liberté dans le cadre des communautés solidaires et réciproques</w:t>
      </w:r>
      <w:r w:rsidR="005238EE">
        <w:rPr>
          <w:snapToGrid w:val="0"/>
        </w:rPr>
        <w:t> »</w:t>
      </w:r>
      <w:r w:rsidRPr="00C1701C">
        <w:rPr>
          <w:b/>
          <w:snapToGrid w:val="0"/>
          <w:vertAlign w:val="superscript"/>
        </w:rPr>
        <w:footnoteReference w:id="6"/>
      </w:r>
      <w:r w:rsidRPr="00C1701C">
        <w:rPr>
          <w:snapToGrid w:val="0"/>
        </w:rPr>
        <w:t>.</w:t>
      </w:r>
    </w:p>
    <w:p w:rsidR="00985E03" w:rsidRPr="00C1701C" w:rsidRDefault="00241EEE" w:rsidP="00985E03">
      <w:pPr>
        <w:adjustRightInd w:val="0"/>
        <w:snapToGrid w:val="0"/>
        <w:spacing w:after="240"/>
        <w:jc w:val="center"/>
        <w:rPr>
          <w:b/>
          <w:bCs/>
          <w:snapToGrid w:val="0"/>
        </w:rPr>
      </w:pPr>
      <w:r w:rsidRPr="00C1701C">
        <w:rPr>
          <w:b/>
          <w:bCs/>
        </w:rPr>
        <w:t>Adoption</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41</w:t>
      </w:r>
    </w:p>
    <w:p w:rsidR="00985E03" w:rsidRPr="00C1701C" w:rsidRDefault="00241EEE" w:rsidP="00985E03">
      <w:pPr>
        <w:adjustRightInd w:val="0"/>
        <w:snapToGrid w:val="0"/>
        <w:spacing w:after="240"/>
        <w:ind w:left="567"/>
        <w:rPr>
          <w:b/>
          <w:snapToGrid w:val="0"/>
        </w:rPr>
      </w:pPr>
      <w:r w:rsidRPr="00C1701C">
        <w:rPr>
          <w:b/>
        </w:rPr>
        <w:t xml:space="preserve">Le Comité </w:t>
      </w:r>
      <w:r w:rsidR="00827737" w:rsidRPr="00C1701C">
        <w:rPr>
          <w:b/>
        </w:rPr>
        <w:t>[...</w:t>
      </w:r>
      <w:r w:rsidR="00582B3C" w:rsidRPr="00C1701C">
        <w:rPr>
          <w:b/>
        </w:rPr>
        <w:t>] s</w:t>
      </w:r>
      <w:r w:rsidR="00AA0C64">
        <w:rPr>
          <w:b/>
        </w:rPr>
        <w:t>’</w:t>
      </w:r>
      <w:r w:rsidR="00582B3C" w:rsidRPr="00C1701C">
        <w:rPr>
          <w:b/>
        </w:rPr>
        <w:t>inquiète</w:t>
      </w:r>
      <w:r w:rsidRPr="00C1701C">
        <w:rPr>
          <w:b/>
        </w:rPr>
        <w:t xml:space="preserve"> de ce que l</w:t>
      </w:r>
      <w:r w:rsidR="00AA0C64">
        <w:rPr>
          <w:b/>
        </w:rPr>
        <w:t>’</w:t>
      </w:r>
      <w:r w:rsidRPr="00C1701C">
        <w:rPr>
          <w:b/>
          <w:lang w:eastAsia="en-GB"/>
        </w:rPr>
        <w:t>État partie</w:t>
      </w:r>
      <w:r w:rsidRPr="00C1701C">
        <w:rPr>
          <w:b/>
        </w:rPr>
        <w:t xml:space="preserve"> ne comprenne et n</w:t>
      </w:r>
      <w:r w:rsidR="00AA0C64">
        <w:rPr>
          <w:b/>
        </w:rPr>
        <w:t>’</w:t>
      </w:r>
      <w:r w:rsidRPr="00C1701C">
        <w:rPr>
          <w:b/>
        </w:rPr>
        <w:t>admette guère que les adoptions dans le pays sont préférables aux adoptions à l</w:t>
      </w:r>
      <w:r w:rsidR="00AA0C64">
        <w:rPr>
          <w:b/>
        </w:rPr>
        <w:t>’</w:t>
      </w:r>
      <w:r w:rsidRPr="00C1701C">
        <w:rPr>
          <w:b/>
        </w:rPr>
        <w:t>étranger, ainsi que de l</w:t>
      </w:r>
      <w:r w:rsidR="00AA0C64">
        <w:rPr>
          <w:b/>
        </w:rPr>
        <w:t>’</w:t>
      </w:r>
      <w:r w:rsidRPr="00C1701C">
        <w:rPr>
          <w:b/>
        </w:rPr>
        <w:t>absence de dispositifs permettant de préparer les futurs parents adoptifs et de mécanismes permettant de suivre et de surveiller la situation des enfants adoptés et des enfants placés en famille d</w:t>
      </w:r>
      <w:r w:rsidR="00AA0C64">
        <w:rPr>
          <w:b/>
        </w:rPr>
        <w:t>’</w:t>
      </w:r>
      <w:r w:rsidRPr="00C1701C">
        <w:rPr>
          <w:b/>
        </w:rPr>
        <w:t>accueil. Il est également profondément préoccupé par le fait que des adoptions illégales continuent de se produire.</w:t>
      </w:r>
      <w:r w:rsidRPr="00C1701C">
        <w:t xml:space="preserve"> </w:t>
      </w:r>
    </w:p>
    <w:p w:rsidR="00985E03" w:rsidRPr="00C1701C" w:rsidRDefault="003F2A9B" w:rsidP="00586CCC">
      <w:pPr>
        <w:adjustRightInd w:val="0"/>
        <w:snapToGrid w:val="0"/>
        <w:spacing w:after="240"/>
        <w:rPr>
          <w:b/>
          <w:snapToGrid w:val="0"/>
        </w:rPr>
      </w:pPr>
      <w:r w:rsidRPr="00C1701C">
        <w:rPr>
          <w:b/>
          <w:snapToGrid w:val="0"/>
        </w:rPr>
        <w:t xml:space="preserve">Paragraphe </w:t>
      </w:r>
      <w:r w:rsidR="00985E03" w:rsidRPr="00C1701C">
        <w:rPr>
          <w:b/>
          <w:snapToGrid w:val="0"/>
        </w:rPr>
        <w:t>42</w:t>
      </w:r>
    </w:p>
    <w:p w:rsidR="00985E03" w:rsidRPr="00C1701C" w:rsidRDefault="00241EEE" w:rsidP="00985E0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w:t>
      </w:r>
      <w:r w:rsidR="00AA0C64">
        <w:rPr>
          <w:b/>
          <w:bCs/>
        </w:rPr>
        <w:t>’</w:t>
      </w:r>
      <w:r w:rsidRPr="00C1701C">
        <w:rPr>
          <w:b/>
          <w:bCs/>
        </w:rPr>
        <w:t>élaborer et d</w:t>
      </w:r>
      <w:r w:rsidR="00AA0C64">
        <w:rPr>
          <w:b/>
          <w:bCs/>
        </w:rPr>
        <w:t>’</w:t>
      </w:r>
      <w:r w:rsidRPr="00C1701C">
        <w:rPr>
          <w:b/>
          <w:bCs/>
        </w:rPr>
        <w:t>appliquer une politique globale sur l</w:t>
      </w:r>
      <w:r w:rsidR="00AA0C64">
        <w:rPr>
          <w:b/>
          <w:bCs/>
        </w:rPr>
        <w:t>’</w:t>
      </w:r>
      <w:r w:rsidRPr="00C1701C">
        <w:rPr>
          <w:b/>
          <w:bCs/>
        </w:rPr>
        <w:t>adoption et de mener des actions de sensibilisation à l</w:t>
      </w:r>
      <w:r w:rsidR="00AA0C64">
        <w:rPr>
          <w:b/>
          <w:bCs/>
        </w:rPr>
        <w:t>’</w:t>
      </w:r>
      <w:r w:rsidRPr="00C1701C">
        <w:rPr>
          <w:b/>
          <w:bCs/>
        </w:rPr>
        <w:t>importance de l</w:t>
      </w:r>
      <w:r w:rsidR="00AA0C64">
        <w:rPr>
          <w:b/>
          <w:bCs/>
        </w:rPr>
        <w:t>’</w:t>
      </w:r>
      <w:r w:rsidRPr="00C1701C">
        <w:rPr>
          <w:b/>
          <w:bCs/>
        </w:rPr>
        <w:t>adoption dans le pays. Comme l</w:t>
      </w:r>
      <w:r w:rsidR="00AA0C64">
        <w:rPr>
          <w:b/>
          <w:bCs/>
        </w:rPr>
        <w:t>’</w:t>
      </w:r>
      <w:r w:rsidRPr="00C1701C">
        <w:rPr>
          <w:b/>
          <w:bCs/>
        </w:rPr>
        <w:t>indique l</w:t>
      </w:r>
      <w:r w:rsidR="00AA0C64">
        <w:rPr>
          <w:b/>
          <w:bCs/>
        </w:rPr>
        <w:t>’</w:t>
      </w:r>
      <w:r w:rsidRPr="00C1701C">
        <w:rPr>
          <w:b/>
          <w:bCs/>
        </w:rPr>
        <w:t>article 21 b) de la Convention, l</w:t>
      </w:r>
      <w:r w:rsidR="00AA0C64">
        <w:rPr>
          <w:b/>
          <w:bCs/>
        </w:rPr>
        <w:t>’</w:t>
      </w:r>
      <w:r w:rsidRPr="00C1701C">
        <w:rPr>
          <w:b/>
          <w:bCs/>
        </w:rPr>
        <w:t xml:space="preserve">adoption </w:t>
      </w:r>
      <w:r w:rsidRPr="00C1701C">
        <w:rPr>
          <w:b/>
          <w:bCs/>
          <w:lang w:eastAsia="en-GB"/>
        </w:rPr>
        <w:t>à l</w:t>
      </w:r>
      <w:r w:rsidR="00AA0C64">
        <w:rPr>
          <w:b/>
          <w:bCs/>
          <w:lang w:eastAsia="en-GB"/>
        </w:rPr>
        <w:t>’</w:t>
      </w:r>
      <w:r w:rsidRPr="00C1701C">
        <w:rPr>
          <w:b/>
          <w:bCs/>
          <w:lang w:eastAsia="en-GB"/>
        </w:rPr>
        <w:t>étranger ne devrait être envisagée comme solution de remplacement que s</w:t>
      </w:r>
      <w:r w:rsidR="00AA0C64">
        <w:rPr>
          <w:b/>
          <w:bCs/>
          <w:lang w:eastAsia="en-GB"/>
        </w:rPr>
        <w:t>’</w:t>
      </w:r>
      <w:r w:rsidRPr="00C1701C">
        <w:rPr>
          <w:b/>
          <w:bCs/>
          <w:lang w:eastAsia="en-GB"/>
        </w:rPr>
        <w:t>il est impossible de trouver une famille adoptive ou d</w:t>
      </w:r>
      <w:r w:rsidR="00AA0C64">
        <w:rPr>
          <w:b/>
          <w:bCs/>
          <w:lang w:eastAsia="en-GB"/>
        </w:rPr>
        <w:t>’</w:t>
      </w:r>
      <w:r w:rsidRPr="00C1701C">
        <w:rPr>
          <w:b/>
          <w:bCs/>
          <w:lang w:eastAsia="en-GB"/>
        </w:rPr>
        <w:t>accueil dans le pays. Des mécanismes efficaces permettant d</w:t>
      </w:r>
      <w:r w:rsidR="00AA0C64">
        <w:rPr>
          <w:b/>
          <w:bCs/>
          <w:lang w:eastAsia="en-GB"/>
        </w:rPr>
        <w:t>’</w:t>
      </w:r>
      <w:r w:rsidRPr="00C1701C">
        <w:rPr>
          <w:b/>
          <w:bCs/>
          <w:lang w:eastAsia="en-GB"/>
        </w:rPr>
        <w:t>examiner, de surveiller et de suivre l</w:t>
      </w:r>
      <w:r w:rsidR="00AA0C64">
        <w:rPr>
          <w:b/>
          <w:bCs/>
          <w:lang w:eastAsia="en-GB"/>
        </w:rPr>
        <w:t>’</w:t>
      </w:r>
      <w:r w:rsidRPr="00C1701C">
        <w:rPr>
          <w:b/>
          <w:bCs/>
          <w:lang w:eastAsia="en-GB"/>
        </w:rPr>
        <w:t>adoption des enfants devraient être créés. Le Comité invite instamment l</w:t>
      </w:r>
      <w:r w:rsidR="00AA0C64">
        <w:rPr>
          <w:b/>
          <w:bCs/>
          <w:lang w:eastAsia="en-GB"/>
        </w:rPr>
        <w:t>’</w:t>
      </w:r>
      <w:r w:rsidRPr="00C1701C">
        <w:rPr>
          <w:b/>
          <w:bCs/>
          <w:lang w:eastAsia="en-GB"/>
        </w:rPr>
        <w:t>État partie à renforcer ses efforts pour prévenir les adoptions illégales et à faire en sorte que sa légalisation et sa pratique sur les adoptions nationales et internationales soient mises en conformité avec l</w:t>
      </w:r>
      <w:r w:rsidR="00AA0C64">
        <w:rPr>
          <w:b/>
          <w:bCs/>
          <w:lang w:eastAsia="en-GB"/>
        </w:rPr>
        <w:t>’</w:t>
      </w:r>
      <w:r w:rsidRPr="00C1701C">
        <w:rPr>
          <w:b/>
          <w:bCs/>
          <w:lang w:eastAsia="en-GB"/>
        </w:rPr>
        <w:t>article 21 de la Convention et la Convention de La Haye, respectivement.</w:t>
      </w:r>
      <w:r w:rsidR="005238EE">
        <w:rPr>
          <w:b/>
          <w:bCs/>
          <w:lang w:eastAsia="en-GB"/>
        </w:rPr>
        <w:t xml:space="preserve"> Il </w:t>
      </w:r>
      <w:r w:rsidRPr="00C1701C">
        <w:rPr>
          <w:b/>
          <w:bCs/>
          <w:lang w:eastAsia="en-GB"/>
        </w:rPr>
        <w:t>faudrait allouer aux autorités centrales des ressources appropriées pour leur permettre de réglementer et de surveiller les activités des organisations d</w:t>
      </w:r>
      <w:r w:rsidR="00AA0C64">
        <w:rPr>
          <w:b/>
          <w:bCs/>
          <w:lang w:eastAsia="en-GB"/>
        </w:rPr>
        <w:t>’</w:t>
      </w:r>
      <w:r w:rsidRPr="00C1701C">
        <w:rPr>
          <w:b/>
          <w:bCs/>
          <w:lang w:eastAsia="en-GB"/>
        </w:rPr>
        <w:t>adoption internationales dans l</w:t>
      </w:r>
      <w:r w:rsidR="00AA0C64">
        <w:rPr>
          <w:b/>
          <w:bCs/>
          <w:lang w:eastAsia="en-GB"/>
        </w:rPr>
        <w:t>’</w:t>
      </w:r>
      <w:r w:rsidRPr="00C1701C">
        <w:rPr>
          <w:b/>
          <w:bCs/>
          <w:lang w:eastAsia="en-GB"/>
        </w:rPr>
        <w:t xml:space="preserve">État partie.  </w:t>
      </w:r>
    </w:p>
    <w:p w:rsidR="00985E03" w:rsidRPr="00C1701C" w:rsidRDefault="00985E03" w:rsidP="00956646">
      <w:pPr>
        <w:adjustRightInd w:val="0"/>
        <w:snapToGrid w:val="0"/>
        <w:spacing w:after="240"/>
        <w:rPr>
          <w:snapToGrid w:val="0"/>
        </w:rPr>
      </w:pPr>
      <w:r w:rsidRPr="00C1701C">
        <w:rPr>
          <w:snapToGrid w:val="0"/>
        </w:rPr>
        <w:t>60.</w:t>
      </w:r>
      <w:r w:rsidRPr="00C1701C">
        <w:rPr>
          <w:snapToGrid w:val="0"/>
        </w:rPr>
        <w:tab/>
      </w:r>
      <w:r w:rsidR="00721060" w:rsidRPr="00C1701C">
        <w:rPr>
          <w:snapToGrid w:val="0"/>
        </w:rPr>
        <w:t>Reconnaissan</w:t>
      </w:r>
      <w:r w:rsidR="00956646" w:rsidRPr="00C1701C">
        <w:rPr>
          <w:snapToGrid w:val="0"/>
        </w:rPr>
        <w:t>t</w:t>
      </w:r>
      <w:r w:rsidR="00721060" w:rsidRPr="00C1701C">
        <w:rPr>
          <w:snapToGrid w:val="0"/>
        </w:rPr>
        <w:t xml:space="preserve"> l</w:t>
      </w:r>
      <w:r w:rsidR="00AA0C64">
        <w:rPr>
          <w:snapToGrid w:val="0"/>
        </w:rPr>
        <w:t>’</w:t>
      </w:r>
      <w:r w:rsidR="00721060" w:rsidRPr="00C1701C">
        <w:rPr>
          <w:snapToGrid w:val="0"/>
        </w:rPr>
        <w:t>importance que revêt l</w:t>
      </w:r>
      <w:r w:rsidR="00AA0C64">
        <w:rPr>
          <w:snapToGrid w:val="0"/>
        </w:rPr>
        <w:t>’</w:t>
      </w:r>
      <w:r w:rsidR="00721060" w:rsidRPr="00C1701C">
        <w:rPr>
          <w:snapToGrid w:val="0"/>
        </w:rPr>
        <w:t>adoption pour rétablir le droit des enfants à une vie familiale, le Gouvernement bolivien a, le 4 mars 2005, promulgué le Décret suprême No. </w:t>
      </w:r>
      <w:r w:rsidRPr="00C1701C">
        <w:rPr>
          <w:snapToGrid w:val="0"/>
        </w:rPr>
        <w:t>28023</w:t>
      </w:r>
      <w:r w:rsidR="00721060" w:rsidRPr="00C1701C">
        <w:rPr>
          <w:snapToGrid w:val="0"/>
        </w:rPr>
        <w:t xml:space="preserve"> portant réglementation des procédures administratives d</w:t>
      </w:r>
      <w:r w:rsidR="00AA0C64">
        <w:rPr>
          <w:snapToGrid w:val="0"/>
        </w:rPr>
        <w:t>’</w:t>
      </w:r>
      <w:r w:rsidR="00721060" w:rsidRPr="00C1701C">
        <w:rPr>
          <w:snapToGrid w:val="0"/>
        </w:rPr>
        <w:t>adoptions nationales et internationales conformément au Code et à son règlement d</w:t>
      </w:r>
      <w:r w:rsidR="00AA0C64">
        <w:rPr>
          <w:snapToGrid w:val="0"/>
        </w:rPr>
        <w:t>’</w:t>
      </w:r>
      <w:r w:rsidR="00721060" w:rsidRPr="00C1701C">
        <w:rPr>
          <w:snapToGrid w:val="0"/>
        </w:rPr>
        <w:t>application ainsi qu</w:t>
      </w:r>
      <w:r w:rsidR="00AA0C64">
        <w:rPr>
          <w:snapToGrid w:val="0"/>
        </w:rPr>
        <w:t>’</w:t>
      </w:r>
      <w:r w:rsidR="00721060" w:rsidRPr="00C1701C">
        <w:rPr>
          <w:snapToGrid w:val="0"/>
        </w:rPr>
        <w:t>à la Conventi</w:t>
      </w:r>
      <w:r w:rsidR="00200E65">
        <w:rPr>
          <w:snapToGrid w:val="0"/>
        </w:rPr>
        <w:t>on de La Haye de 1993 sur la protection des enfants et la coopération</w:t>
      </w:r>
      <w:r w:rsidR="00721060" w:rsidRPr="00C1701C">
        <w:rPr>
          <w:snapToGrid w:val="0"/>
        </w:rPr>
        <w:t xml:space="preserve"> en matière d</w:t>
      </w:r>
      <w:r w:rsidR="00AA0C64">
        <w:rPr>
          <w:snapToGrid w:val="0"/>
        </w:rPr>
        <w:t>’</w:t>
      </w:r>
      <w:r w:rsidR="00721060" w:rsidRPr="00C1701C">
        <w:rPr>
          <w:snapToGrid w:val="0"/>
        </w:rPr>
        <w:t>adoption internationale.</w:t>
      </w:r>
      <w:r w:rsidRPr="00C1701C">
        <w:rPr>
          <w:snapToGrid w:val="0"/>
        </w:rPr>
        <w:t xml:space="preserve"> </w:t>
      </w:r>
    </w:p>
    <w:p w:rsidR="00985E03" w:rsidRPr="00C1701C" w:rsidRDefault="00985E03" w:rsidP="00985E03">
      <w:pPr>
        <w:adjustRightInd w:val="0"/>
        <w:snapToGrid w:val="0"/>
        <w:spacing w:after="240"/>
        <w:rPr>
          <w:snapToGrid w:val="0"/>
        </w:rPr>
      </w:pPr>
      <w:r w:rsidRPr="00C1701C">
        <w:rPr>
          <w:snapToGrid w:val="0"/>
        </w:rPr>
        <w:t>61.</w:t>
      </w:r>
      <w:r w:rsidRPr="00C1701C">
        <w:rPr>
          <w:snapToGrid w:val="0"/>
        </w:rPr>
        <w:tab/>
      </w:r>
      <w:r w:rsidR="00721060" w:rsidRPr="00C1701C">
        <w:rPr>
          <w:snapToGrid w:val="0"/>
        </w:rPr>
        <w:t>Depuis l</w:t>
      </w:r>
      <w:r w:rsidR="00AA0C64">
        <w:rPr>
          <w:snapToGrid w:val="0"/>
        </w:rPr>
        <w:t>’</w:t>
      </w:r>
      <w:r w:rsidR="00721060" w:rsidRPr="00C1701C">
        <w:rPr>
          <w:snapToGrid w:val="0"/>
        </w:rPr>
        <w:t>arrivée au pouvoir du nouveau gouvernement, le Vice-Ministère des affaires féminines et générationnelles</w:t>
      </w:r>
      <w:r w:rsidR="00442305" w:rsidRPr="00C1701C">
        <w:rPr>
          <w:snapToGrid w:val="0"/>
        </w:rPr>
        <w:t>, en sa qualité d</w:t>
      </w:r>
      <w:r w:rsidR="00AA0C64">
        <w:rPr>
          <w:snapToGrid w:val="0"/>
        </w:rPr>
        <w:t>’</w:t>
      </w:r>
      <w:r w:rsidR="00442305" w:rsidRPr="00C1701C">
        <w:rPr>
          <w:snapToGrid w:val="0"/>
        </w:rPr>
        <w:t>a</w:t>
      </w:r>
      <w:r w:rsidR="00200E65">
        <w:rPr>
          <w:snapToGrid w:val="0"/>
        </w:rPr>
        <w:t>utorité centrale, a proclamé un "moratoire administratif</w:t>
      </w:r>
      <w:r w:rsidR="00442305" w:rsidRPr="00C1701C">
        <w:rPr>
          <w:snapToGrid w:val="0"/>
        </w:rPr>
        <w:t>" visant à appliquer de façon définitive les procédures et le manuel d</w:t>
      </w:r>
      <w:r w:rsidR="00AA0C64">
        <w:rPr>
          <w:snapToGrid w:val="0"/>
        </w:rPr>
        <w:t>’</w:t>
      </w:r>
      <w:r w:rsidR="00442305" w:rsidRPr="00C1701C">
        <w:rPr>
          <w:snapToGrid w:val="0"/>
        </w:rPr>
        <w:t>accréditation et de définir les limites de l</w:t>
      </w:r>
      <w:r w:rsidR="00AA0C64">
        <w:rPr>
          <w:snapToGrid w:val="0"/>
        </w:rPr>
        <w:t>’</w:t>
      </w:r>
      <w:r w:rsidR="00442305" w:rsidRPr="00C1701C">
        <w:rPr>
          <w:snapToGrid w:val="0"/>
        </w:rPr>
        <w:t>action des organismes qui opèrent en Bolivie comme intermédiaires en matière d</w:t>
      </w:r>
      <w:r w:rsidR="00AA0C64">
        <w:rPr>
          <w:snapToGrid w:val="0"/>
        </w:rPr>
        <w:t>’</w:t>
      </w:r>
      <w:r w:rsidR="00442305" w:rsidRPr="00C1701C">
        <w:rPr>
          <w:snapToGrid w:val="0"/>
        </w:rPr>
        <w:t>adoption, conformément au principe de l</w:t>
      </w:r>
      <w:r w:rsidR="00AA0C64">
        <w:rPr>
          <w:snapToGrid w:val="0"/>
        </w:rPr>
        <w:t>’</w:t>
      </w:r>
      <w:r w:rsidR="00442305" w:rsidRPr="00C1701C">
        <w:rPr>
          <w:snapToGrid w:val="0"/>
        </w:rPr>
        <w:t>intérêt supérieur de l</w:t>
      </w:r>
      <w:r w:rsidR="00AA0C64">
        <w:rPr>
          <w:snapToGrid w:val="0"/>
        </w:rPr>
        <w:t>’</w:t>
      </w:r>
      <w:r w:rsidR="00442305" w:rsidRPr="00C1701C">
        <w:rPr>
          <w:snapToGrid w:val="0"/>
        </w:rPr>
        <w:t>enfant et aux responsabilités qui incombent à l</w:t>
      </w:r>
      <w:r w:rsidR="00AA0C64">
        <w:rPr>
          <w:snapToGrid w:val="0"/>
        </w:rPr>
        <w:t>’</w:t>
      </w:r>
      <w:r w:rsidR="00442305" w:rsidRPr="00C1701C">
        <w:rPr>
          <w:snapToGrid w:val="0"/>
        </w:rPr>
        <w:t>État en tant que partie à la Convention de La Haye.</w:t>
      </w:r>
    </w:p>
    <w:p w:rsidR="00985E03" w:rsidRPr="00C1701C" w:rsidRDefault="00985E03" w:rsidP="00985E03">
      <w:pPr>
        <w:adjustRightInd w:val="0"/>
        <w:snapToGrid w:val="0"/>
        <w:spacing w:after="240"/>
        <w:rPr>
          <w:snapToGrid w:val="0"/>
        </w:rPr>
      </w:pPr>
      <w:r w:rsidRPr="00C1701C">
        <w:rPr>
          <w:snapToGrid w:val="0"/>
        </w:rPr>
        <w:t>62.</w:t>
      </w:r>
      <w:r w:rsidRPr="00C1701C">
        <w:rPr>
          <w:snapToGrid w:val="0"/>
        </w:rPr>
        <w:tab/>
      </w:r>
      <w:r w:rsidR="00442305" w:rsidRPr="00C1701C">
        <w:rPr>
          <w:snapToGrid w:val="0"/>
        </w:rPr>
        <w:t>Un objectif tout aussi important consiste à encourager et à appuyer toutes les mesures tendant à garantir aux enfants le droit de vivre dignement et de vivre, de grandir et de s</w:t>
      </w:r>
      <w:r w:rsidR="00AA0C64">
        <w:rPr>
          <w:snapToGrid w:val="0"/>
        </w:rPr>
        <w:t>’</w:t>
      </w:r>
      <w:r w:rsidR="00442305" w:rsidRPr="00C1701C">
        <w:rPr>
          <w:snapToGrid w:val="0"/>
        </w:rPr>
        <w:t>épanouir pleinement au sein de leur famille d</w:t>
      </w:r>
      <w:r w:rsidR="00AA0C64">
        <w:rPr>
          <w:snapToGrid w:val="0"/>
        </w:rPr>
        <w:t>’</w:t>
      </w:r>
      <w:r w:rsidR="00442305" w:rsidRPr="00C1701C">
        <w:rPr>
          <w:snapToGrid w:val="0"/>
        </w:rPr>
        <w:t>origine, l</w:t>
      </w:r>
      <w:r w:rsidR="00AA0C64">
        <w:rPr>
          <w:snapToGrid w:val="0"/>
        </w:rPr>
        <w:t>’</w:t>
      </w:r>
      <w:r w:rsidR="00442305" w:rsidRPr="00C1701C">
        <w:rPr>
          <w:snapToGrid w:val="0"/>
        </w:rPr>
        <w:t>intention étant, lorsque cela n</w:t>
      </w:r>
      <w:r w:rsidR="00AA0C64">
        <w:rPr>
          <w:snapToGrid w:val="0"/>
        </w:rPr>
        <w:t>’</w:t>
      </w:r>
      <w:r w:rsidR="00442305" w:rsidRPr="00C1701C">
        <w:rPr>
          <w:snapToGrid w:val="0"/>
        </w:rPr>
        <w:t>est pas possible, de promouvoir les adoptions nationales et d</w:t>
      </w:r>
      <w:r w:rsidR="00AA0C64">
        <w:rPr>
          <w:snapToGrid w:val="0"/>
        </w:rPr>
        <w:t>’</w:t>
      </w:r>
      <w:r w:rsidR="00442305" w:rsidRPr="00C1701C">
        <w:rPr>
          <w:snapToGrid w:val="0"/>
        </w:rPr>
        <w:t>autres formes d</w:t>
      </w:r>
      <w:r w:rsidR="00AA0C64">
        <w:rPr>
          <w:snapToGrid w:val="0"/>
        </w:rPr>
        <w:t>’</w:t>
      </w:r>
      <w:r w:rsidR="00442305" w:rsidRPr="00C1701C">
        <w:rPr>
          <w:snapToGrid w:val="0"/>
        </w:rPr>
        <w:t>intégration familiale.</w:t>
      </w:r>
      <w:r w:rsidRPr="00C1701C">
        <w:rPr>
          <w:snapToGrid w:val="0"/>
        </w:rPr>
        <w:t xml:space="preserve"> </w:t>
      </w:r>
    </w:p>
    <w:p w:rsidR="00985E03" w:rsidRPr="00C1701C" w:rsidRDefault="00241EEE" w:rsidP="00985E03">
      <w:pPr>
        <w:adjustRightInd w:val="0"/>
        <w:snapToGrid w:val="0"/>
        <w:spacing w:after="240"/>
        <w:jc w:val="center"/>
        <w:rPr>
          <w:b/>
          <w:snapToGrid w:val="0"/>
        </w:rPr>
      </w:pPr>
      <w:r w:rsidRPr="00C1701C">
        <w:rPr>
          <w:b/>
          <w:bCs/>
        </w:rPr>
        <w:t>Brutalités et négligence, mauvais traitements et violence</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43</w:t>
      </w:r>
    </w:p>
    <w:p w:rsidR="00985E03" w:rsidRPr="00C1701C" w:rsidRDefault="00241EEE" w:rsidP="00985E03">
      <w:pPr>
        <w:adjustRightInd w:val="0"/>
        <w:snapToGrid w:val="0"/>
        <w:spacing w:after="240"/>
        <w:ind w:left="567"/>
        <w:rPr>
          <w:b/>
          <w:snapToGrid w:val="0"/>
        </w:rPr>
      </w:pPr>
      <w:r w:rsidRPr="00C1701C">
        <w:rPr>
          <w:b/>
        </w:rPr>
        <w:t>Le Comité reste profondément préoccupé par l</w:t>
      </w:r>
      <w:r w:rsidR="00AA0C64">
        <w:rPr>
          <w:b/>
        </w:rPr>
        <w:t>’</w:t>
      </w:r>
      <w:r w:rsidRPr="00C1701C">
        <w:rPr>
          <w:b/>
        </w:rPr>
        <w:t>ampleur des brutalités et de la violence au sein de la famille. Tout en notant que de nouvelles mesures juridiques de protection ont été intégrées dans le Code de l</w:t>
      </w:r>
      <w:r w:rsidR="00AA0C64">
        <w:rPr>
          <w:b/>
        </w:rPr>
        <w:t>’</w:t>
      </w:r>
      <w:r w:rsidRPr="00C1701C">
        <w:rPr>
          <w:b/>
        </w:rPr>
        <w:t>enfance et de l</w:t>
      </w:r>
      <w:r w:rsidR="00AA0C64">
        <w:rPr>
          <w:b/>
        </w:rPr>
        <w:t>’</w:t>
      </w:r>
      <w:r w:rsidRPr="00C1701C">
        <w:rPr>
          <w:b/>
        </w:rPr>
        <w:t>adolescence, il regrette l</w:t>
      </w:r>
      <w:r w:rsidR="00AA0C64">
        <w:rPr>
          <w:b/>
        </w:rPr>
        <w:t>’</w:t>
      </w:r>
      <w:r w:rsidRPr="00C1701C">
        <w:rPr>
          <w:b/>
        </w:rPr>
        <w:t>absence d</w:t>
      </w:r>
      <w:r w:rsidR="00AA0C64">
        <w:rPr>
          <w:b/>
        </w:rPr>
        <w:t>’</w:t>
      </w:r>
      <w:r w:rsidRPr="00C1701C">
        <w:rPr>
          <w:b/>
        </w:rPr>
        <w:t>une politique nationale claire visant à combattre ce phénomène.</w:t>
      </w:r>
      <w:r w:rsidRPr="00C1701C">
        <w:t xml:space="preserve">  </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44</w:t>
      </w:r>
    </w:p>
    <w:p w:rsidR="00985E03" w:rsidRPr="00C1701C" w:rsidRDefault="00241EEE" w:rsidP="00985E0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renforcer les efforts qu</w:t>
      </w:r>
      <w:r w:rsidR="00AA0C64">
        <w:rPr>
          <w:b/>
          <w:bCs/>
        </w:rPr>
        <w:t>’</w:t>
      </w:r>
      <w:r w:rsidRPr="00C1701C">
        <w:rPr>
          <w:b/>
          <w:bCs/>
        </w:rPr>
        <w:t>il fait actuellement pour traiter le problème de la violence dans la famille et de la maltraitance des enfants</w:t>
      </w:r>
      <w:r w:rsidR="00985E03" w:rsidRPr="00C1701C">
        <w:rPr>
          <w:b/>
          <w:snapToGrid w:val="0"/>
        </w:rPr>
        <w:t>. […]</w:t>
      </w:r>
    </w:p>
    <w:p w:rsidR="00985E03" w:rsidRPr="00C1701C" w:rsidRDefault="00985E03" w:rsidP="00985E03">
      <w:pPr>
        <w:adjustRightInd w:val="0"/>
        <w:snapToGrid w:val="0"/>
        <w:spacing w:after="240"/>
        <w:rPr>
          <w:snapToGrid w:val="0"/>
        </w:rPr>
      </w:pPr>
      <w:r w:rsidRPr="00C1701C">
        <w:rPr>
          <w:snapToGrid w:val="0"/>
        </w:rPr>
        <w:t>63.</w:t>
      </w:r>
      <w:r w:rsidRPr="00C1701C">
        <w:rPr>
          <w:snapToGrid w:val="0"/>
        </w:rPr>
        <w:tab/>
      </w:r>
      <w:r w:rsidR="007D34D1" w:rsidRPr="00C1701C">
        <w:rPr>
          <w:snapToGrid w:val="0"/>
        </w:rPr>
        <w:t>La violence cachée au sein de la famille, présentée comme une mesure pédagogique, persiste encore aujourd</w:t>
      </w:r>
      <w:r w:rsidR="00AA0C64">
        <w:rPr>
          <w:snapToGrid w:val="0"/>
        </w:rPr>
        <w:t>’</w:t>
      </w:r>
      <w:r w:rsidR="007D34D1" w:rsidRPr="00C1701C">
        <w:rPr>
          <w:snapToGrid w:val="0"/>
        </w:rPr>
        <w:t>hui. C</w:t>
      </w:r>
      <w:r w:rsidR="00AA0C64">
        <w:rPr>
          <w:snapToGrid w:val="0"/>
        </w:rPr>
        <w:t>’</w:t>
      </w:r>
      <w:r w:rsidR="007D34D1" w:rsidRPr="00C1701C">
        <w:rPr>
          <w:snapToGrid w:val="0"/>
        </w:rPr>
        <w:t>est ce qui explique aussi la tolérance de cette violence par la société, qui se reflète dans le nombre limité de plaintes ou dans les procédures de conciliation dont les agresseurs sortent impunis.</w:t>
      </w:r>
    </w:p>
    <w:p w:rsidR="00985E03" w:rsidRPr="00C1701C" w:rsidRDefault="00985E03" w:rsidP="00985E03">
      <w:pPr>
        <w:adjustRightInd w:val="0"/>
        <w:snapToGrid w:val="0"/>
        <w:spacing w:after="240"/>
        <w:rPr>
          <w:snapToGrid w:val="0"/>
        </w:rPr>
      </w:pPr>
      <w:r w:rsidRPr="00C1701C">
        <w:rPr>
          <w:snapToGrid w:val="0"/>
        </w:rPr>
        <w:t>64.</w:t>
      </w:r>
      <w:r w:rsidRPr="00C1701C">
        <w:rPr>
          <w:snapToGrid w:val="0"/>
        </w:rPr>
        <w:tab/>
      </w:r>
      <w:r w:rsidR="007D34D1" w:rsidRPr="00C1701C">
        <w:rPr>
          <w:snapToGrid w:val="0"/>
        </w:rPr>
        <w:t>Bien qu</w:t>
      </w:r>
      <w:r w:rsidR="00AA0C64">
        <w:rPr>
          <w:snapToGrid w:val="0"/>
        </w:rPr>
        <w:t>’</w:t>
      </w:r>
      <w:r w:rsidR="007D34D1" w:rsidRPr="00C1701C">
        <w:rPr>
          <w:snapToGrid w:val="0"/>
        </w:rPr>
        <w:t xml:space="preserve">il ait été promulgué une Loi contre </w:t>
      </w:r>
      <w:r w:rsidR="00FF138A">
        <w:rPr>
          <w:snapToGrid w:val="0"/>
        </w:rPr>
        <w:t>la violence familiale ou domestique</w:t>
      </w:r>
      <w:r w:rsidR="007D34D1" w:rsidRPr="00C1701C">
        <w:rPr>
          <w:snapToGrid w:val="0"/>
        </w:rPr>
        <w:t xml:space="preserve"> (Loi No. </w:t>
      </w:r>
      <w:r w:rsidRPr="00C1701C">
        <w:rPr>
          <w:snapToGrid w:val="0"/>
        </w:rPr>
        <w:t xml:space="preserve">1674 </w:t>
      </w:r>
      <w:r w:rsidR="007D34D1" w:rsidRPr="00C1701C">
        <w:rPr>
          <w:snapToGrid w:val="0"/>
        </w:rPr>
        <w:t>du 15 décembre 1995), ses dispositions doivent être révisées afin de réprimer également la violence psychologique et d</w:t>
      </w:r>
      <w:r w:rsidR="00AA0C64">
        <w:rPr>
          <w:snapToGrid w:val="0"/>
        </w:rPr>
        <w:t>’</w:t>
      </w:r>
      <w:r w:rsidR="007D34D1" w:rsidRPr="00C1701C">
        <w:rPr>
          <w:snapToGrid w:val="0"/>
        </w:rPr>
        <w:t>améliorer l</w:t>
      </w:r>
      <w:r w:rsidR="00AA0C64">
        <w:rPr>
          <w:snapToGrid w:val="0"/>
        </w:rPr>
        <w:t>’</w:t>
      </w:r>
      <w:r w:rsidR="007D34D1" w:rsidRPr="00C1701C">
        <w:rPr>
          <w:snapToGrid w:val="0"/>
        </w:rPr>
        <w:t>efficacité des sanctions prévues par la loi.</w:t>
      </w:r>
    </w:p>
    <w:p w:rsidR="00985E03" w:rsidRPr="00C1701C" w:rsidRDefault="00985E03" w:rsidP="00985E03">
      <w:pPr>
        <w:adjustRightInd w:val="0"/>
        <w:snapToGrid w:val="0"/>
        <w:spacing w:after="240"/>
        <w:rPr>
          <w:snapToGrid w:val="0"/>
        </w:rPr>
      </w:pPr>
      <w:r w:rsidRPr="00C1701C">
        <w:rPr>
          <w:snapToGrid w:val="0"/>
        </w:rPr>
        <w:t>65.</w:t>
      </w:r>
      <w:r w:rsidRPr="00C1701C">
        <w:rPr>
          <w:snapToGrid w:val="0"/>
        </w:rPr>
        <w:tab/>
      </w:r>
      <w:r w:rsidR="007D34D1" w:rsidRPr="00C1701C">
        <w:rPr>
          <w:snapToGrid w:val="0"/>
        </w:rPr>
        <w:t>Depuis qu</w:t>
      </w:r>
      <w:r w:rsidR="00AA0C64">
        <w:rPr>
          <w:snapToGrid w:val="0"/>
        </w:rPr>
        <w:t>’</w:t>
      </w:r>
      <w:r w:rsidR="007D34D1" w:rsidRPr="00C1701C">
        <w:rPr>
          <w:snapToGrid w:val="0"/>
        </w:rPr>
        <w:t>ont été créés et qu</w:t>
      </w:r>
      <w:r w:rsidR="00AA0C64">
        <w:rPr>
          <w:snapToGrid w:val="0"/>
        </w:rPr>
        <w:t>’</w:t>
      </w:r>
      <w:r w:rsidR="007D34D1" w:rsidRPr="00C1701C">
        <w:rPr>
          <w:snapToGrid w:val="0"/>
        </w:rPr>
        <w:t>ont commencé de fonctionner les services de défense des enfants et des adolescents, il existe une instance publique chargée non seulement de recevoir des plaintes mais aussi d</w:t>
      </w:r>
      <w:r w:rsidR="00AA0C64">
        <w:rPr>
          <w:snapToGrid w:val="0"/>
        </w:rPr>
        <w:t>’</w:t>
      </w:r>
      <w:r w:rsidR="007D34D1" w:rsidRPr="00C1701C">
        <w:rPr>
          <w:snapToGrid w:val="0"/>
        </w:rPr>
        <w:t>accorder une assistance spécialisé</w:t>
      </w:r>
      <w:r w:rsidR="00FF138A">
        <w:rPr>
          <w:snapToGrid w:val="0"/>
        </w:rPr>
        <w:t>e</w:t>
      </w:r>
      <w:r w:rsidR="007D34D1" w:rsidRPr="00C1701C">
        <w:rPr>
          <w:snapToGrid w:val="0"/>
        </w:rPr>
        <w:t xml:space="preserve"> aux victimes, de promouvoir systématiquement une culture de respect des droits des enfants et d</w:t>
      </w:r>
      <w:r w:rsidR="00AA0C64">
        <w:rPr>
          <w:snapToGrid w:val="0"/>
        </w:rPr>
        <w:t>’</w:t>
      </w:r>
      <w:r w:rsidR="007D34D1" w:rsidRPr="00C1701C">
        <w:rPr>
          <w:snapToGrid w:val="0"/>
        </w:rPr>
        <w:t>améliorer les relations entre les parents et les enfants.</w:t>
      </w:r>
      <w:r w:rsidRPr="00C1701C">
        <w:rPr>
          <w:snapToGrid w:val="0"/>
        </w:rPr>
        <w:t xml:space="preserve"> </w:t>
      </w:r>
    </w:p>
    <w:p w:rsidR="00985E03" w:rsidRPr="00C1701C" w:rsidRDefault="00985E03" w:rsidP="00985E03">
      <w:pPr>
        <w:adjustRightInd w:val="0"/>
        <w:snapToGrid w:val="0"/>
        <w:spacing w:after="240"/>
        <w:rPr>
          <w:snapToGrid w:val="0"/>
        </w:rPr>
      </w:pPr>
      <w:r w:rsidRPr="00C1701C">
        <w:rPr>
          <w:snapToGrid w:val="0"/>
        </w:rPr>
        <w:t>66.</w:t>
      </w:r>
      <w:r w:rsidRPr="00C1701C">
        <w:rPr>
          <w:snapToGrid w:val="0"/>
        </w:rPr>
        <w:tab/>
      </w:r>
      <w:r w:rsidR="007D34D1" w:rsidRPr="00C1701C">
        <w:rPr>
          <w:snapToGrid w:val="0"/>
        </w:rPr>
        <w:t>Les services départementaux de gestion des affaires sociales mènent des campagnes de prévention et élaborent des matériels pédagogiques pour combattre la violence au sein de la famille.</w:t>
      </w:r>
    </w:p>
    <w:p w:rsidR="00985E03" w:rsidRPr="00C1701C" w:rsidRDefault="00985E03" w:rsidP="00985E03">
      <w:pPr>
        <w:adjustRightInd w:val="0"/>
        <w:snapToGrid w:val="0"/>
        <w:spacing w:after="240"/>
        <w:rPr>
          <w:snapToGrid w:val="0"/>
        </w:rPr>
      </w:pPr>
      <w:r w:rsidRPr="00C1701C">
        <w:rPr>
          <w:snapToGrid w:val="0"/>
        </w:rPr>
        <w:t>67.</w:t>
      </w:r>
      <w:r w:rsidRPr="00C1701C">
        <w:rPr>
          <w:snapToGrid w:val="0"/>
        </w:rPr>
        <w:tab/>
      </w:r>
      <w:r w:rsidR="007D34D1" w:rsidRPr="00C1701C">
        <w:rPr>
          <w:snapToGrid w:val="0"/>
        </w:rPr>
        <w:t>L</w:t>
      </w:r>
      <w:r w:rsidR="00AA0C64">
        <w:rPr>
          <w:snapToGrid w:val="0"/>
        </w:rPr>
        <w:t>’</w:t>
      </w:r>
      <w:r w:rsidR="007D34D1" w:rsidRPr="00C1701C">
        <w:rPr>
          <w:snapToGrid w:val="0"/>
        </w:rPr>
        <w:t xml:space="preserve">on espère que, peu à peu, les campagnes de sensibilisation qui sont menées contribueront à une prise de </w:t>
      </w:r>
      <w:r w:rsidR="00377568" w:rsidRPr="00C1701C">
        <w:rPr>
          <w:snapToGrid w:val="0"/>
        </w:rPr>
        <w:t>conscience</w:t>
      </w:r>
      <w:r w:rsidR="007D34D1" w:rsidRPr="00C1701C">
        <w:rPr>
          <w:snapToGrid w:val="0"/>
        </w:rPr>
        <w:t xml:space="preserve"> de la société concernant l</w:t>
      </w:r>
      <w:r w:rsidR="00AA0C64">
        <w:rPr>
          <w:snapToGrid w:val="0"/>
        </w:rPr>
        <w:t>’</w:t>
      </w:r>
      <w:r w:rsidR="007D34D1" w:rsidRPr="00C1701C">
        <w:rPr>
          <w:snapToGrid w:val="0"/>
        </w:rPr>
        <w:t>impact de la violence sur la santé mentale, l</w:t>
      </w:r>
      <w:r w:rsidR="00AA0C64">
        <w:rPr>
          <w:snapToGrid w:val="0"/>
        </w:rPr>
        <w:t>’</w:t>
      </w:r>
      <w:r w:rsidR="007D34D1" w:rsidRPr="00C1701C">
        <w:rPr>
          <w:snapToGrid w:val="0"/>
        </w:rPr>
        <w:t>estime personnelle et le développement intégré de enfants et des adolescents aussi bien en milieu urbain qu</w:t>
      </w:r>
      <w:r w:rsidR="00AA0C64">
        <w:rPr>
          <w:snapToGrid w:val="0"/>
        </w:rPr>
        <w:t>’</w:t>
      </w:r>
      <w:r w:rsidR="007D34D1" w:rsidRPr="00C1701C">
        <w:rPr>
          <w:snapToGrid w:val="0"/>
        </w:rPr>
        <w:t>en milieu rural, où les interventions doivent être élargies.</w:t>
      </w:r>
    </w:p>
    <w:p w:rsidR="00985E03" w:rsidRPr="00C1701C" w:rsidRDefault="00241EEE" w:rsidP="00241EEE">
      <w:pPr>
        <w:keepNext/>
        <w:keepLines/>
        <w:adjustRightInd w:val="0"/>
        <w:snapToGrid w:val="0"/>
        <w:spacing w:after="240"/>
        <w:jc w:val="center"/>
        <w:rPr>
          <w:b/>
          <w:snapToGrid w:val="0"/>
        </w:rPr>
      </w:pPr>
      <w:r w:rsidRPr="00C1701C">
        <w:rPr>
          <w:b/>
          <w:bCs/>
        </w:rPr>
        <w:t>Enfants handicapés</w:t>
      </w:r>
    </w:p>
    <w:p w:rsidR="00985E03" w:rsidRPr="00C1701C" w:rsidRDefault="003F2A9B" w:rsidP="00241EEE">
      <w:pPr>
        <w:keepNext/>
        <w:keepLines/>
        <w:adjustRightInd w:val="0"/>
        <w:snapToGrid w:val="0"/>
        <w:spacing w:after="240"/>
        <w:rPr>
          <w:b/>
          <w:snapToGrid w:val="0"/>
        </w:rPr>
      </w:pPr>
      <w:r w:rsidRPr="00C1701C">
        <w:rPr>
          <w:b/>
          <w:snapToGrid w:val="0"/>
        </w:rPr>
        <w:t xml:space="preserve">Paragraphe </w:t>
      </w:r>
      <w:r w:rsidR="00985E03" w:rsidRPr="00C1701C">
        <w:rPr>
          <w:b/>
          <w:snapToGrid w:val="0"/>
        </w:rPr>
        <w:t>45</w:t>
      </w:r>
    </w:p>
    <w:p w:rsidR="00985E03" w:rsidRPr="00C1701C" w:rsidRDefault="00241EEE" w:rsidP="00241EEE">
      <w:pPr>
        <w:keepNext/>
        <w:keepLines/>
        <w:adjustRightInd w:val="0"/>
        <w:snapToGrid w:val="0"/>
        <w:spacing w:after="240"/>
        <w:ind w:left="567"/>
        <w:rPr>
          <w:b/>
          <w:snapToGrid w:val="0"/>
        </w:rPr>
      </w:pPr>
      <w:r w:rsidRPr="00C1701C">
        <w:rPr>
          <w:b/>
        </w:rPr>
        <w:t>Le Comité regrette l</w:t>
      </w:r>
      <w:r w:rsidR="00AA0C64">
        <w:rPr>
          <w:b/>
        </w:rPr>
        <w:t>’</w:t>
      </w:r>
      <w:r w:rsidRPr="00C1701C">
        <w:rPr>
          <w:b/>
        </w:rPr>
        <w:t>absence de données officielles sur le nombre d</w:t>
      </w:r>
      <w:r w:rsidR="00AA0C64">
        <w:rPr>
          <w:b/>
        </w:rPr>
        <w:t>’</w:t>
      </w:r>
      <w:r w:rsidRPr="00C1701C">
        <w:rPr>
          <w:b/>
        </w:rPr>
        <w:t>enfants handicapés dans l</w:t>
      </w:r>
      <w:r w:rsidR="00AA0C64">
        <w:rPr>
          <w:b/>
        </w:rPr>
        <w:t>’</w:t>
      </w:r>
      <w:r w:rsidRPr="00C1701C">
        <w:rPr>
          <w:b/>
          <w:lang w:eastAsia="en-GB"/>
        </w:rPr>
        <w:t>État partie</w:t>
      </w:r>
      <w:r w:rsidRPr="00C1701C">
        <w:rPr>
          <w:b/>
        </w:rPr>
        <w:t xml:space="preserve"> et le fait que des enfants handicapés continuent de subir diverses formes de discrimination. Il note également avec préoccupation l</w:t>
      </w:r>
      <w:r w:rsidR="00AA0C64">
        <w:rPr>
          <w:b/>
        </w:rPr>
        <w:t>’</w:t>
      </w:r>
      <w:r w:rsidRPr="00C1701C">
        <w:rPr>
          <w:b/>
        </w:rPr>
        <w:t>absence d</w:t>
      </w:r>
      <w:r w:rsidR="00AA0C64">
        <w:rPr>
          <w:b/>
        </w:rPr>
        <w:t>’</w:t>
      </w:r>
      <w:r w:rsidRPr="00C1701C">
        <w:rPr>
          <w:b/>
        </w:rPr>
        <w:t>aide publique et d</w:t>
      </w:r>
      <w:r w:rsidR="00AA0C64">
        <w:rPr>
          <w:b/>
        </w:rPr>
        <w:t>’</w:t>
      </w:r>
      <w:r w:rsidRPr="00C1701C">
        <w:rPr>
          <w:b/>
        </w:rPr>
        <w:t>enseignement spécial pour les enfants handicapés, le fait qu</w:t>
      </w:r>
      <w:r w:rsidR="00AA0C64">
        <w:rPr>
          <w:b/>
        </w:rPr>
        <w:t>’</w:t>
      </w:r>
      <w:r w:rsidRPr="00C1701C">
        <w:rPr>
          <w:b/>
        </w:rPr>
        <w:t>un grand nombre d</w:t>
      </w:r>
      <w:r w:rsidR="00AA0C64">
        <w:rPr>
          <w:b/>
        </w:rPr>
        <w:t>’</w:t>
      </w:r>
      <w:r w:rsidRPr="00C1701C">
        <w:rPr>
          <w:b/>
        </w:rPr>
        <w:t>enfants handicapés ne bénéficient d</w:t>
      </w:r>
      <w:r w:rsidR="00AA0C64">
        <w:rPr>
          <w:b/>
        </w:rPr>
        <w:t>’</w:t>
      </w:r>
      <w:r w:rsidRPr="00C1701C">
        <w:rPr>
          <w:b/>
        </w:rPr>
        <w:t>aucune forme d</w:t>
      </w:r>
      <w:r w:rsidR="00AA0C64">
        <w:rPr>
          <w:b/>
        </w:rPr>
        <w:t>’</w:t>
      </w:r>
      <w:r w:rsidRPr="00C1701C">
        <w:rPr>
          <w:b/>
        </w:rPr>
        <w:t>enseignement scolaire, en particulier dans les zones rurales et, d</w:t>
      </w:r>
      <w:r w:rsidR="00AA0C64">
        <w:rPr>
          <w:b/>
        </w:rPr>
        <w:t>’</w:t>
      </w:r>
      <w:r w:rsidRPr="00C1701C">
        <w:rPr>
          <w:b/>
        </w:rPr>
        <w:t>une manière générale, l</w:t>
      </w:r>
      <w:r w:rsidR="00AA0C64">
        <w:rPr>
          <w:b/>
        </w:rPr>
        <w:t>’</w:t>
      </w:r>
      <w:r w:rsidRPr="00C1701C">
        <w:rPr>
          <w:b/>
        </w:rPr>
        <w:t>absence de politique d</w:t>
      </w:r>
      <w:r w:rsidR="00AA0C64">
        <w:rPr>
          <w:b/>
        </w:rPr>
        <w:t>’</w:t>
      </w:r>
      <w:r w:rsidRPr="00C1701C">
        <w:rPr>
          <w:b/>
        </w:rPr>
        <w:t>intégration pour ces enfants.</w:t>
      </w:r>
      <w:r w:rsidRPr="00C1701C">
        <w:t xml:space="preserve">  </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46</w:t>
      </w:r>
    </w:p>
    <w:p w:rsidR="00985E03" w:rsidRPr="00C1701C" w:rsidRDefault="00241EEE" w:rsidP="00985E0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prendre les mesures nécessaires</w:t>
      </w:r>
      <w:r w:rsidR="00985E03" w:rsidRPr="00C1701C">
        <w:rPr>
          <w:b/>
          <w:snapToGrid w:val="0"/>
        </w:rPr>
        <w:t>. [...]</w:t>
      </w:r>
    </w:p>
    <w:p w:rsidR="00985E03" w:rsidRPr="00C1701C" w:rsidRDefault="00985E03" w:rsidP="00985E03">
      <w:pPr>
        <w:adjustRightInd w:val="0"/>
        <w:snapToGrid w:val="0"/>
        <w:spacing w:after="240"/>
        <w:rPr>
          <w:snapToGrid w:val="0"/>
        </w:rPr>
      </w:pPr>
      <w:r w:rsidRPr="00C1701C">
        <w:rPr>
          <w:snapToGrid w:val="0"/>
        </w:rPr>
        <w:t>68.</w:t>
      </w:r>
      <w:r w:rsidRPr="00C1701C">
        <w:rPr>
          <w:snapToGrid w:val="0"/>
        </w:rPr>
        <w:tab/>
      </w:r>
      <w:r w:rsidR="00B7436F" w:rsidRPr="00C1701C">
        <w:rPr>
          <w:snapToGrid w:val="0"/>
        </w:rPr>
        <w:t>L</w:t>
      </w:r>
      <w:r w:rsidR="00AA0C64">
        <w:rPr>
          <w:snapToGrid w:val="0"/>
        </w:rPr>
        <w:t>’</w:t>
      </w:r>
      <w:r w:rsidR="00B7436F" w:rsidRPr="00C1701C">
        <w:rPr>
          <w:snapToGrid w:val="0"/>
        </w:rPr>
        <w:t>on constate aujourd</w:t>
      </w:r>
      <w:r w:rsidR="00AA0C64">
        <w:rPr>
          <w:snapToGrid w:val="0"/>
        </w:rPr>
        <w:t>’</w:t>
      </w:r>
      <w:r w:rsidR="00B7436F" w:rsidRPr="00C1701C">
        <w:rPr>
          <w:snapToGrid w:val="0"/>
        </w:rPr>
        <w:t>hui des progrès en ce qui concerne la considération et le traitement des handicaps en Bolivie. D</w:t>
      </w:r>
      <w:r w:rsidR="00AA0C64">
        <w:rPr>
          <w:snapToGrid w:val="0"/>
        </w:rPr>
        <w:t>’</w:t>
      </w:r>
      <w:r w:rsidR="00B7436F" w:rsidRPr="00C1701C">
        <w:rPr>
          <w:snapToGrid w:val="0"/>
        </w:rPr>
        <w:t>une part, il existe des institutions d</w:t>
      </w:r>
      <w:r w:rsidR="00AA0C64">
        <w:rPr>
          <w:snapToGrid w:val="0"/>
        </w:rPr>
        <w:t>’</w:t>
      </w:r>
      <w:r w:rsidR="00B7436F" w:rsidRPr="00C1701C">
        <w:rPr>
          <w:snapToGrid w:val="0"/>
        </w:rPr>
        <w:t xml:space="preserve">assistance publiques </w:t>
      </w:r>
      <w:r w:rsidR="00582B3C" w:rsidRPr="00C1701C">
        <w:rPr>
          <w:snapToGrid w:val="0"/>
        </w:rPr>
        <w:t>et</w:t>
      </w:r>
      <w:r w:rsidR="00B7436F" w:rsidRPr="00C1701C">
        <w:rPr>
          <w:snapToGrid w:val="0"/>
        </w:rPr>
        <w:t xml:space="preserve"> privées, au nombre de 118, et, d</w:t>
      </w:r>
      <w:r w:rsidR="00AA0C64">
        <w:rPr>
          <w:snapToGrid w:val="0"/>
        </w:rPr>
        <w:t>’</w:t>
      </w:r>
      <w:r w:rsidR="00B7436F" w:rsidRPr="00C1701C">
        <w:rPr>
          <w:snapToGrid w:val="0"/>
        </w:rPr>
        <w:t>autre part, les personnes handicapées se sont organisées aux plans nationale et départemental pour faire valoir leurs droits.</w:t>
      </w:r>
    </w:p>
    <w:p w:rsidR="00985E03" w:rsidRPr="00C1701C" w:rsidRDefault="00985E03" w:rsidP="00985E03">
      <w:pPr>
        <w:adjustRightInd w:val="0"/>
        <w:snapToGrid w:val="0"/>
        <w:spacing w:after="240"/>
        <w:rPr>
          <w:snapToGrid w:val="0"/>
        </w:rPr>
      </w:pPr>
      <w:r w:rsidRPr="00C1701C">
        <w:rPr>
          <w:snapToGrid w:val="0"/>
        </w:rPr>
        <w:t>69.</w:t>
      </w:r>
      <w:r w:rsidRPr="00C1701C">
        <w:rPr>
          <w:snapToGrid w:val="0"/>
        </w:rPr>
        <w:tab/>
      </w:r>
      <w:r w:rsidR="00B7436F" w:rsidRPr="00C1701C">
        <w:rPr>
          <w:snapToGrid w:val="0"/>
        </w:rPr>
        <w:t>Ce n</w:t>
      </w:r>
      <w:r w:rsidR="00AA0C64">
        <w:rPr>
          <w:snapToGrid w:val="0"/>
        </w:rPr>
        <w:t>’</w:t>
      </w:r>
      <w:r w:rsidR="00B7436F" w:rsidRPr="00C1701C">
        <w:rPr>
          <w:snapToGrid w:val="0"/>
        </w:rPr>
        <w:t>est que depuis peu que sont surmontées les différentes manifestations de la discrimination sociale dont font l</w:t>
      </w:r>
      <w:r w:rsidR="00AA0C64">
        <w:rPr>
          <w:snapToGrid w:val="0"/>
        </w:rPr>
        <w:t>’</w:t>
      </w:r>
      <w:r w:rsidR="00B7436F" w:rsidRPr="00C1701C">
        <w:rPr>
          <w:snapToGrid w:val="0"/>
        </w:rPr>
        <w:t>objet les personnes handicapées et que les institutions d</w:t>
      </w:r>
      <w:r w:rsidR="00AA0C64">
        <w:rPr>
          <w:snapToGrid w:val="0"/>
        </w:rPr>
        <w:t>’</w:t>
      </w:r>
      <w:r w:rsidR="00B7436F" w:rsidRPr="00C1701C">
        <w:rPr>
          <w:snapToGrid w:val="0"/>
        </w:rPr>
        <w:t>assistance commencent à élargir leurs services au-delà d</w:t>
      </w:r>
      <w:r w:rsidR="00AA0C64">
        <w:rPr>
          <w:snapToGrid w:val="0"/>
        </w:rPr>
        <w:t>’</w:t>
      </w:r>
      <w:r w:rsidR="00B7436F" w:rsidRPr="00C1701C">
        <w:rPr>
          <w:snapToGrid w:val="0"/>
        </w:rPr>
        <w:t xml:space="preserve">une simple satisfaction des nécessités essentielles et thérapeutiques. </w:t>
      </w:r>
    </w:p>
    <w:p w:rsidR="00985E03" w:rsidRPr="00C1701C" w:rsidRDefault="00582B3C" w:rsidP="00BD398B">
      <w:pPr>
        <w:adjustRightInd w:val="0"/>
        <w:snapToGrid w:val="0"/>
        <w:spacing w:after="240"/>
        <w:rPr>
          <w:snapToGrid w:val="0"/>
        </w:rPr>
      </w:pPr>
      <w:r w:rsidRPr="00C1701C">
        <w:rPr>
          <w:snapToGrid w:val="0"/>
        </w:rPr>
        <w:t>70.</w:t>
      </w:r>
      <w:r w:rsidRPr="00C1701C">
        <w:rPr>
          <w:snapToGrid w:val="0"/>
        </w:rPr>
        <w:tab/>
        <w:t>L</w:t>
      </w:r>
      <w:r w:rsidR="00AA0C64">
        <w:rPr>
          <w:snapToGrid w:val="0"/>
        </w:rPr>
        <w:t>’</w:t>
      </w:r>
      <w:r w:rsidRPr="00C1701C">
        <w:rPr>
          <w:snapToGrid w:val="0"/>
        </w:rPr>
        <w:t>on s</w:t>
      </w:r>
      <w:r w:rsidR="00AA0C64">
        <w:rPr>
          <w:snapToGrid w:val="0"/>
        </w:rPr>
        <w:t>’</w:t>
      </w:r>
      <w:r w:rsidRPr="00C1701C">
        <w:rPr>
          <w:snapToGrid w:val="0"/>
        </w:rPr>
        <w:t>emploie actuellement</w:t>
      </w:r>
      <w:r w:rsidR="00FF138A">
        <w:rPr>
          <w:snapToGrid w:val="0"/>
        </w:rPr>
        <w:t>,</w:t>
      </w:r>
      <w:r w:rsidRPr="00C1701C">
        <w:rPr>
          <w:snapToGrid w:val="0"/>
        </w:rPr>
        <w:t xml:space="preserve"> au moyen de dispositions légales, </w:t>
      </w:r>
      <w:r w:rsidR="00BD398B" w:rsidRPr="00C1701C">
        <w:rPr>
          <w:snapToGrid w:val="0"/>
        </w:rPr>
        <w:t xml:space="preserve">à </w:t>
      </w:r>
      <w:r w:rsidRPr="00C1701C">
        <w:rPr>
          <w:snapToGrid w:val="0"/>
        </w:rPr>
        <w:t>promouvoir l</w:t>
      </w:r>
      <w:r w:rsidR="00AA0C64">
        <w:rPr>
          <w:snapToGrid w:val="0"/>
        </w:rPr>
        <w:t>’</w:t>
      </w:r>
      <w:r w:rsidRPr="00C1701C">
        <w:rPr>
          <w:snapToGrid w:val="0"/>
        </w:rPr>
        <w:t>intégration des personnes handicapées au système d</w:t>
      </w:r>
      <w:r w:rsidR="00AA0C64">
        <w:rPr>
          <w:snapToGrid w:val="0"/>
        </w:rPr>
        <w:t>’</w:t>
      </w:r>
      <w:r w:rsidRPr="00C1701C">
        <w:rPr>
          <w:snapToGrid w:val="0"/>
        </w:rPr>
        <w:t>enseignement ordinaire (Décret suprême No. 24807, règlement d</w:t>
      </w:r>
      <w:r w:rsidR="00AA0C64">
        <w:rPr>
          <w:snapToGrid w:val="0"/>
        </w:rPr>
        <w:t>’</w:t>
      </w:r>
      <w:r w:rsidRPr="00C1701C">
        <w:rPr>
          <w:snapToGrid w:val="0"/>
        </w:rPr>
        <w:t>application de la Loi relative aux personnes handicapées) et à l</w:t>
      </w:r>
      <w:r w:rsidR="00AA0C64">
        <w:rPr>
          <w:snapToGrid w:val="0"/>
        </w:rPr>
        <w:t>’</w:t>
      </w:r>
      <w:r w:rsidRPr="00C1701C">
        <w:rPr>
          <w:snapToGrid w:val="0"/>
        </w:rPr>
        <w:t>emploi, "de manière préférentielle et définitive" (Décret suprême No. 27477 du 6 janvier 2005).</w:t>
      </w:r>
    </w:p>
    <w:p w:rsidR="00985E03" w:rsidRPr="00C1701C" w:rsidRDefault="00985E03" w:rsidP="005238EE">
      <w:pPr>
        <w:adjustRightInd w:val="0"/>
        <w:snapToGrid w:val="0"/>
        <w:spacing w:after="240"/>
        <w:rPr>
          <w:snapToGrid w:val="0"/>
        </w:rPr>
      </w:pPr>
      <w:r w:rsidRPr="00C1701C">
        <w:rPr>
          <w:snapToGrid w:val="0"/>
        </w:rPr>
        <w:t>71.</w:t>
      </w:r>
      <w:r w:rsidRPr="00C1701C">
        <w:rPr>
          <w:snapToGrid w:val="0"/>
        </w:rPr>
        <w:tab/>
      </w:r>
      <w:r w:rsidR="00B7436F" w:rsidRPr="00C1701C">
        <w:rPr>
          <w:snapToGrid w:val="0"/>
        </w:rPr>
        <w:t>En 2005, il a été établi un bilan de la situation du secteur de l</w:t>
      </w:r>
      <w:r w:rsidR="00AA0C64">
        <w:rPr>
          <w:snapToGrid w:val="0"/>
        </w:rPr>
        <w:t>’</w:t>
      </w:r>
      <w:r w:rsidR="00B7436F" w:rsidRPr="00C1701C">
        <w:rPr>
          <w:snapToGrid w:val="0"/>
        </w:rPr>
        <w:t>éducation spéciale en vue de le restructurer. Les résultats de cette étude ont servi de base à l</w:t>
      </w:r>
      <w:r w:rsidR="00AA0C64">
        <w:rPr>
          <w:snapToGrid w:val="0"/>
        </w:rPr>
        <w:t>’</w:t>
      </w:r>
      <w:r w:rsidR="00B7436F" w:rsidRPr="00C1701C">
        <w:rPr>
          <w:snapToGrid w:val="0"/>
        </w:rPr>
        <w:t>élaboration du chapitre pertinent de l</w:t>
      </w:r>
      <w:r w:rsidR="00AA0C64">
        <w:rPr>
          <w:snapToGrid w:val="0"/>
        </w:rPr>
        <w:t>’</w:t>
      </w:r>
      <w:r w:rsidR="00B7436F" w:rsidRPr="00C1701C">
        <w:rPr>
          <w:snapToGrid w:val="0"/>
        </w:rPr>
        <w:t>avant-projet de la nouvelle loi sur l</w:t>
      </w:r>
      <w:r w:rsidR="00AA0C64">
        <w:rPr>
          <w:snapToGrid w:val="0"/>
        </w:rPr>
        <w:t>’</w:t>
      </w:r>
      <w:r w:rsidR="00B7436F" w:rsidRPr="00C1701C">
        <w:rPr>
          <w:snapToGrid w:val="0"/>
        </w:rPr>
        <w:t>éducation, dont l</w:t>
      </w:r>
      <w:r w:rsidR="00AA0C64">
        <w:rPr>
          <w:snapToGrid w:val="0"/>
        </w:rPr>
        <w:t>’</w:t>
      </w:r>
      <w:r w:rsidR="00B7436F" w:rsidRPr="00C1701C">
        <w:rPr>
          <w:snapToGrid w:val="0"/>
        </w:rPr>
        <w:t xml:space="preserve">un des objectifs est de </w:t>
      </w:r>
      <w:r w:rsidR="005238EE">
        <w:rPr>
          <w:snapToGrid w:val="0"/>
        </w:rPr>
        <w:t>« </w:t>
      </w:r>
      <w:r w:rsidR="00B7436F" w:rsidRPr="00C1701C">
        <w:rPr>
          <w:snapToGrid w:val="0"/>
        </w:rPr>
        <w:t>sensibiliser la famille et la communauté à la nécessité de former des ressources humaines en vue de recenser et d</w:t>
      </w:r>
      <w:r w:rsidR="00AA0C64">
        <w:rPr>
          <w:snapToGrid w:val="0"/>
        </w:rPr>
        <w:t>’</w:t>
      </w:r>
      <w:r w:rsidR="00B7436F" w:rsidRPr="00C1701C">
        <w:rPr>
          <w:snapToGrid w:val="0"/>
        </w:rPr>
        <w:t>assister les personnes ayant besoin d</w:t>
      </w:r>
      <w:r w:rsidR="00AA0C64">
        <w:rPr>
          <w:snapToGrid w:val="0"/>
        </w:rPr>
        <w:t>’</w:t>
      </w:r>
      <w:r w:rsidR="00B7436F" w:rsidRPr="00C1701C">
        <w:rPr>
          <w:snapToGrid w:val="0"/>
        </w:rPr>
        <w:t>une éducation et de faire connaître leurs droits</w:t>
      </w:r>
      <w:r w:rsidR="005238EE">
        <w:rPr>
          <w:snapToGrid w:val="0"/>
        </w:rPr>
        <w:t> »</w:t>
      </w:r>
      <w:r w:rsidR="00B7436F" w:rsidRPr="00C1701C">
        <w:rPr>
          <w:snapToGrid w:val="0"/>
        </w:rPr>
        <w:t xml:space="preserve"> (art</w:t>
      </w:r>
      <w:r w:rsidR="005238EE">
        <w:rPr>
          <w:snapToGrid w:val="0"/>
        </w:rPr>
        <w:t>.</w:t>
      </w:r>
      <w:r w:rsidR="00B7436F" w:rsidRPr="00C1701C">
        <w:rPr>
          <w:snapToGrid w:val="0"/>
        </w:rPr>
        <w:t> 14). En outre, il a été élaboré des programmes inclusifs d</w:t>
      </w:r>
      <w:r w:rsidR="00AA0C64">
        <w:rPr>
          <w:snapToGrid w:val="0"/>
        </w:rPr>
        <w:t>’</w:t>
      </w:r>
      <w:r w:rsidR="00B7436F" w:rsidRPr="00C1701C">
        <w:rPr>
          <w:snapToGrid w:val="0"/>
        </w:rPr>
        <w:t>éducation spéciale en tant qu</w:t>
      </w:r>
      <w:r w:rsidR="00AA0C64">
        <w:rPr>
          <w:snapToGrid w:val="0"/>
        </w:rPr>
        <w:t>’</w:t>
      </w:r>
      <w:r w:rsidR="00B7436F" w:rsidRPr="00C1701C">
        <w:rPr>
          <w:snapToGrid w:val="0"/>
        </w:rPr>
        <w:t>élément du cadre d</w:t>
      </w:r>
      <w:r w:rsidR="00AA0C64">
        <w:rPr>
          <w:snapToGrid w:val="0"/>
        </w:rPr>
        <w:t>’</w:t>
      </w:r>
      <w:r w:rsidR="00B7436F" w:rsidRPr="00C1701C">
        <w:rPr>
          <w:snapToGrid w:val="0"/>
        </w:rPr>
        <w:t>organisation des programmes d</w:t>
      </w:r>
      <w:r w:rsidR="00AA0C64">
        <w:rPr>
          <w:snapToGrid w:val="0"/>
        </w:rPr>
        <w:t>’</w:t>
      </w:r>
      <w:r w:rsidR="00B7436F" w:rsidRPr="00C1701C">
        <w:rPr>
          <w:snapToGrid w:val="0"/>
        </w:rPr>
        <w:t xml:space="preserve">études du </w:t>
      </w:r>
      <w:r w:rsidR="00582B3C" w:rsidRPr="00C1701C">
        <w:rPr>
          <w:snapToGrid w:val="0"/>
        </w:rPr>
        <w:t>système</w:t>
      </w:r>
      <w:r w:rsidR="00B7436F" w:rsidRPr="00C1701C">
        <w:rPr>
          <w:snapToGrid w:val="0"/>
        </w:rPr>
        <w:t xml:space="preserve"> d</w:t>
      </w:r>
      <w:r w:rsidR="00AA0C64">
        <w:rPr>
          <w:snapToGrid w:val="0"/>
        </w:rPr>
        <w:t>’</w:t>
      </w:r>
      <w:r w:rsidR="00B7436F" w:rsidRPr="00C1701C">
        <w:rPr>
          <w:snapToGrid w:val="0"/>
        </w:rPr>
        <w:t xml:space="preserve">éducation. </w:t>
      </w:r>
    </w:p>
    <w:p w:rsidR="00985E03" w:rsidRPr="00C1701C" w:rsidRDefault="00985E03" w:rsidP="00985E03">
      <w:pPr>
        <w:adjustRightInd w:val="0"/>
        <w:snapToGrid w:val="0"/>
        <w:spacing w:after="240"/>
        <w:rPr>
          <w:snapToGrid w:val="0"/>
        </w:rPr>
      </w:pPr>
      <w:r w:rsidRPr="00C1701C">
        <w:rPr>
          <w:snapToGrid w:val="0"/>
        </w:rPr>
        <w:t>72.</w:t>
      </w:r>
      <w:r w:rsidRPr="00C1701C">
        <w:rPr>
          <w:snapToGrid w:val="0"/>
        </w:rPr>
        <w:tab/>
      </w:r>
      <w:r w:rsidR="00B7436F" w:rsidRPr="00C1701C">
        <w:rPr>
          <w:snapToGrid w:val="0"/>
        </w:rPr>
        <w:t>Par ailleurs, l</w:t>
      </w:r>
      <w:r w:rsidR="00AA0C64">
        <w:rPr>
          <w:snapToGrid w:val="0"/>
        </w:rPr>
        <w:t>’</w:t>
      </w:r>
      <w:r w:rsidR="00B7436F" w:rsidRPr="00C1701C">
        <w:rPr>
          <w:snapToGrid w:val="0"/>
        </w:rPr>
        <w:t>avant-projet de loi envisage de former des professeurs pour leur apprendre à répondre aux besoins particuliers des élèves et des étudiants ayant besoin d</w:t>
      </w:r>
      <w:r w:rsidR="00AA0C64">
        <w:rPr>
          <w:snapToGrid w:val="0"/>
        </w:rPr>
        <w:t>’</w:t>
      </w:r>
      <w:r w:rsidR="00B7436F" w:rsidRPr="00C1701C">
        <w:rPr>
          <w:snapToGrid w:val="0"/>
        </w:rPr>
        <w:t>un apprentissage et d</w:t>
      </w:r>
      <w:r w:rsidR="00AA0C64">
        <w:rPr>
          <w:snapToGrid w:val="0"/>
        </w:rPr>
        <w:t>’</w:t>
      </w:r>
      <w:r w:rsidR="00B7436F" w:rsidRPr="00C1701C">
        <w:rPr>
          <w:snapToGrid w:val="0"/>
        </w:rPr>
        <w:t>un enseignement spéciaux. Il est envisagé à cette fin d</w:t>
      </w:r>
      <w:r w:rsidR="00AA0C64">
        <w:rPr>
          <w:snapToGrid w:val="0"/>
        </w:rPr>
        <w:t>’</w:t>
      </w:r>
      <w:r w:rsidR="00B7436F" w:rsidRPr="00C1701C">
        <w:rPr>
          <w:snapToGrid w:val="0"/>
        </w:rPr>
        <w:t>organiser dans les écoles normales supérieures des programmes d</w:t>
      </w:r>
      <w:r w:rsidR="00AA0C64">
        <w:rPr>
          <w:snapToGrid w:val="0"/>
        </w:rPr>
        <w:t>’</w:t>
      </w:r>
      <w:r w:rsidR="00B7436F" w:rsidRPr="00C1701C">
        <w:rPr>
          <w:snapToGrid w:val="0"/>
        </w:rPr>
        <w:t>études axés sur l</w:t>
      </w:r>
      <w:r w:rsidR="00AA0C64">
        <w:rPr>
          <w:snapToGrid w:val="0"/>
        </w:rPr>
        <w:t>’</w:t>
      </w:r>
      <w:r w:rsidR="00B7436F" w:rsidRPr="00C1701C">
        <w:rPr>
          <w:snapToGrid w:val="0"/>
        </w:rPr>
        <w:t>éducation spéciale inclusive et ses différentes spécialités (articles 9 et 10 des objectifs du sous-système</w:t>
      </w:r>
      <w:r w:rsidRPr="00C1701C">
        <w:rPr>
          <w:snapToGrid w:val="0"/>
        </w:rPr>
        <w:t>).</w:t>
      </w:r>
    </w:p>
    <w:p w:rsidR="00985E03" w:rsidRPr="00C1701C" w:rsidRDefault="00241EEE" w:rsidP="00B7436F">
      <w:pPr>
        <w:keepNext/>
        <w:keepLines/>
        <w:adjustRightInd w:val="0"/>
        <w:snapToGrid w:val="0"/>
        <w:spacing w:after="240"/>
        <w:jc w:val="center"/>
        <w:rPr>
          <w:b/>
          <w:bCs/>
          <w:snapToGrid w:val="0"/>
        </w:rPr>
      </w:pPr>
      <w:r w:rsidRPr="00C1701C">
        <w:rPr>
          <w:b/>
          <w:bCs/>
        </w:rPr>
        <w:t xml:space="preserve">Santé et </w:t>
      </w:r>
      <w:r w:rsidR="00582B3C" w:rsidRPr="00C1701C">
        <w:rPr>
          <w:b/>
          <w:bCs/>
        </w:rPr>
        <w:t>bien-être</w:t>
      </w:r>
    </w:p>
    <w:p w:rsidR="00985E03" w:rsidRPr="00C1701C" w:rsidRDefault="003F2A9B" w:rsidP="00B7436F">
      <w:pPr>
        <w:keepNext/>
        <w:keepLines/>
        <w:tabs>
          <w:tab w:val="left" w:pos="4140"/>
        </w:tabs>
        <w:adjustRightInd w:val="0"/>
        <w:snapToGrid w:val="0"/>
        <w:spacing w:after="240"/>
        <w:rPr>
          <w:b/>
          <w:snapToGrid w:val="0"/>
        </w:rPr>
      </w:pPr>
      <w:r w:rsidRPr="00C1701C">
        <w:rPr>
          <w:b/>
          <w:snapToGrid w:val="0"/>
        </w:rPr>
        <w:t xml:space="preserve">Paragraphe </w:t>
      </w:r>
      <w:r w:rsidR="00985E03" w:rsidRPr="00C1701C">
        <w:rPr>
          <w:b/>
          <w:snapToGrid w:val="0"/>
        </w:rPr>
        <w:t>47</w:t>
      </w:r>
    </w:p>
    <w:p w:rsidR="00985E03" w:rsidRPr="00C1701C" w:rsidRDefault="00241EEE" w:rsidP="00B7436F">
      <w:pPr>
        <w:keepNext/>
        <w:keepLines/>
        <w:tabs>
          <w:tab w:val="left" w:pos="4140"/>
        </w:tabs>
        <w:adjustRightInd w:val="0"/>
        <w:snapToGrid w:val="0"/>
        <w:spacing w:after="240"/>
        <w:ind w:left="567"/>
        <w:rPr>
          <w:b/>
          <w:snapToGrid w:val="0"/>
        </w:rPr>
      </w:pPr>
      <w:r w:rsidRPr="00C1701C">
        <w:rPr>
          <w:b/>
        </w:rPr>
        <w:t xml:space="preserve">Le Comité </w:t>
      </w:r>
      <w:r w:rsidR="00B7436F" w:rsidRPr="00C1701C">
        <w:rPr>
          <w:b/>
        </w:rPr>
        <w:t>[...]</w:t>
      </w:r>
      <w:r w:rsidR="009028A3" w:rsidRPr="00C1701C">
        <w:rPr>
          <w:b/>
        </w:rPr>
        <w:t xml:space="preserve"> </w:t>
      </w:r>
      <w:r w:rsidRPr="00C1701C">
        <w:rPr>
          <w:b/>
        </w:rPr>
        <w:t>s</w:t>
      </w:r>
      <w:r w:rsidR="00AA0C64">
        <w:rPr>
          <w:b/>
        </w:rPr>
        <w:t>’</w:t>
      </w:r>
      <w:r w:rsidRPr="00C1701C">
        <w:rPr>
          <w:b/>
        </w:rPr>
        <w:t xml:space="preserve">inquiète de ce que tous les enfants, en particulier les enfants autochtones, ne bénéficient pas </w:t>
      </w:r>
      <w:r w:rsidR="009028A3" w:rsidRPr="00C1701C">
        <w:rPr>
          <w:b/>
        </w:rPr>
        <w:t>du régime d</w:t>
      </w:r>
      <w:r w:rsidR="00AA0C64">
        <w:rPr>
          <w:b/>
        </w:rPr>
        <w:t>’</w:t>
      </w:r>
      <w:r w:rsidR="009028A3" w:rsidRPr="00C1701C">
        <w:rPr>
          <w:b/>
        </w:rPr>
        <w:t>assurance-maladie de base</w:t>
      </w:r>
      <w:r w:rsidRPr="00C1701C">
        <w:rPr>
          <w:b/>
        </w:rPr>
        <w:t>. Il est également profondément préoccupé par le fait que les soins de santé postnatals sont toujours inadéquats et que les taux de mortalité et autres indicateurs de santé sont sensiblement moins bons dans les zones rurales. Il s</w:t>
      </w:r>
      <w:r w:rsidR="00AA0C64">
        <w:rPr>
          <w:b/>
        </w:rPr>
        <w:t>’</w:t>
      </w:r>
      <w:r w:rsidRPr="00C1701C">
        <w:rPr>
          <w:b/>
        </w:rPr>
        <w:t>inquiète également de ce que, malgré une baisse notable, les taux de mortalité infantile restent très élevés, et bien supérieurs à la moyenne régionale. En outre, il est profondément préoccupé par les taux élevés de malnutrition parmi les enfants dans l</w:t>
      </w:r>
      <w:r w:rsidR="00AA0C64">
        <w:rPr>
          <w:b/>
        </w:rPr>
        <w:t>’</w:t>
      </w:r>
      <w:r w:rsidRPr="00C1701C">
        <w:rPr>
          <w:b/>
          <w:lang w:eastAsia="en-GB"/>
        </w:rPr>
        <w:t>État partie</w:t>
      </w:r>
      <w:r w:rsidRPr="00C1701C">
        <w:rPr>
          <w:b/>
        </w:rPr>
        <w:t xml:space="preserve"> et par le recours limité à l</w:t>
      </w:r>
      <w:r w:rsidR="00AA0C64">
        <w:rPr>
          <w:b/>
        </w:rPr>
        <w:t>’</w:t>
      </w:r>
      <w:r w:rsidRPr="00C1701C">
        <w:rPr>
          <w:b/>
        </w:rPr>
        <w:t>allaitement maternel. Tout en notant que le taux de prévalence du VIH/sida est relativement faible dans l</w:t>
      </w:r>
      <w:r w:rsidR="00AA0C64">
        <w:rPr>
          <w:b/>
        </w:rPr>
        <w:t>’</w:t>
      </w:r>
      <w:r w:rsidRPr="00C1701C">
        <w:rPr>
          <w:b/>
          <w:lang w:eastAsia="en-GB"/>
        </w:rPr>
        <w:t>État partie</w:t>
      </w:r>
      <w:r w:rsidRPr="00C1701C">
        <w:rPr>
          <w:b/>
        </w:rPr>
        <w:t>, le Comité s</w:t>
      </w:r>
      <w:r w:rsidR="00AA0C64">
        <w:rPr>
          <w:b/>
        </w:rPr>
        <w:t>’</w:t>
      </w:r>
      <w:r w:rsidRPr="00C1701C">
        <w:rPr>
          <w:b/>
        </w:rPr>
        <w:t>inquiète de sa hausse considérable ces dernières années.</w:t>
      </w:r>
      <w:r w:rsidRPr="00C1701C">
        <w:rPr>
          <w:b/>
          <w:snapToGrid w:val="0"/>
        </w:rPr>
        <w:t xml:space="preserve"> </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48</w:t>
      </w:r>
    </w:p>
    <w:p w:rsidR="00985E03" w:rsidRPr="00C1701C" w:rsidRDefault="00241EEE" w:rsidP="00985E0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continuer de renforcer les efforts qu</w:t>
      </w:r>
      <w:r w:rsidR="00AA0C64">
        <w:rPr>
          <w:b/>
          <w:bCs/>
        </w:rPr>
        <w:t>’</w:t>
      </w:r>
      <w:r w:rsidRPr="00C1701C">
        <w:rPr>
          <w:b/>
          <w:bCs/>
        </w:rPr>
        <w:t>il fait pour améliorer la situation sanitaire des enfants et leur accès à des services de santé de qualité sur l</w:t>
      </w:r>
      <w:r w:rsidR="00AA0C64">
        <w:rPr>
          <w:b/>
          <w:bCs/>
        </w:rPr>
        <w:t>’</w:t>
      </w:r>
      <w:r w:rsidRPr="00C1701C">
        <w:rPr>
          <w:b/>
          <w:bCs/>
        </w:rPr>
        <w:t>ensemble du territoire national, en particulier dans les zones rurales. Il lui recommande également de prendre des mesures pour que tous les enfants bénéficient du régime d</w:t>
      </w:r>
      <w:r w:rsidR="00AA0C64">
        <w:rPr>
          <w:b/>
          <w:bCs/>
        </w:rPr>
        <w:t>’</w:t>
      </w:r>
      <w:r w:rsidRPr="00C1701C">
        <w:rPr>
          <w:b/>
          <w:bCs/>
        </w:rPr>
        <w:t>assurance maladie de base. En outre, l</w:t>
      </w:r>
      <w:r w:rsidR="00AA0C64">
        <w:rPr>
          <w:b/>
          <w:bCs/>
        </w:rPr>
        <w:t>’</w:t>
      </w:r>
      <w:r w:rsidRPr="00C1701C">
        <w:rPr>
          <w:b/>
          <w:bCs/>
          <w:lang w:eastAsia="en-GB"/>
        </w:rPr>
        <w:t>État partie</w:t>
      </w:r>
      <w:r w:rsidRPr="00C1701C">
        <w:rPr>
          <w:b/>
          <w:bCs/>
        </w:rPr>
        <w:t xml:space="preserve"> devrait veiller à ce que les mères soient encouragées à nourrir leur enfant exclusivement au sein pendant les six premiers mois puis à introduire un régime alimentaire approprié par la suite. Le Comité recommande également à l</w:t>
      </w:r>
      <w:r w:rsidR="00AA0C64">
        <w:rPr>
          <w:b/>
          <w:bCs/>
        </w:rPr>
        <w:t>’</w:t>
      </w:r>
      <w:r w:rsidRPr="00C1701C">
        <w:rPr>
          <w:b/>
          <w:bCs/>
          <w:lang w:eastAsia="en-GB"/>
        </w:rPr>
        <w:t>État partie de compléter et d</w:t>
      </w:r>
      <w:r w:rsidR="00AA0C64">
        <w:rPr>
          <w:b/>
          <w:bCs/>
          <w:lang w:eastAsia="en-GB"/>
        </w:rPr>
        <w:t>’</w:t>
      </w:r>
      <w:r w:rsidRPr="00C1701C">
        <w:rPr>
          <w:b/>
          <w:bCs/>
          <w:lang w:eastAsia="en-GB"/>
        </w:rPr>
        <w:t xml:space="preserve">appliquer le projet de loi sur le VIH/sida. </w:t>
      </w:r>
    </w:p>
    <w:p w:rsidR="00985E03" w:rsidRPr="00C1701C" w:rsidRDefault="00985E03" w:rsidP="00985E03">
      <w:pPr>
        <w:adjustRightInd w:val="0"/>
        <w:snapToGrid w:val="0"/>
        <w:spacing w:after="240"/>
        <w:rPr>
          <w:snapToGrid w:val="0"/>
        </w:rPr>
      </w:pPr>
      <w:r w:rsidRPr="00C1701C">
        <w:rPr>
          <w:snapToGrid w:val="0"/>
        </w:rPr>
        <w:t>73.</w:t>
      </w:r>
      <w:r w:rsidRPr="00C1701C">
        <w:rPr>
          <w:snapToGrid w:val="0"/>
        </w:rPr>
        <w:tab/>
      </w:r>
      <w:r w:rsidR="00D4145C" w:rsidRPr="00C1701C">
        <w:rPr>
          <w:snapToGrid w:val="0"/>
        </w:rPr>
        <w:t xml:space="preserve">Le Parlement, partageant les préoccupations exprimées par le Comité </w:t>
      </w:r>
      <w:r w:rsidR="00A44502" w:rsidRPr="00C1701C">
        <w:rPr>
          <w:snapToGrid w:val="0"/>
        </w:rPr>
        <w:t>concernant les différences entre les régions urbaines et rurales pour ce qui est aussi bien des indicateurs de mortalité que de la couverture des soins de santé primaire et de l</w:t>
      </w:r>
      <w:r w:rsidR="00AA0C64">
        <w:rPr>
          <w:snapToGrid w:val="0"/>
        </w:rPr>
        <w:t>’</w:t>
      </w:r>
      <w:r w:rsidR="00A44502" w:rsidRPr="00C1701C">
        <w:rPr>
          <w:snapToGrid w:val="0"/>
        </w:rPr>
        <w:t>accès au régime d</w:t>
      </w:r>
      <w:r w:rsidR="00AA0C64">
        <w:rPr>
          <w:snapToGrid w:val="0"/>
        </w:rPr>
        <w:t>’</w:t>
      </w:r>
      <w:r w:rsidR="00A44502" w:rsidRPr="00C1701C">
        <w:rPr>
          <w:snapToGrid w:val="0"/>
        </w:rPr>
        <w:t xml:space="preserve">assurance-maladie </w:t>
      </w:r>
      <w:r w:rsidR="00F23904" w:rsidRPr="00C1701C">
        <w:rPr>
          <w:snapToGrid w:val="0"/>
        </w:rPr>
        <w:t>de base, a entrepris d</w:t>
      </w:r>
      <w:r w:rsidR="00AA0C64">
        <w:rPr>
          <w:snapToGrid w:val="0"/>
        </w:rPr>
        <w:t>’</w:t>
      </w:r>
      <w:r w:rsidR="00F23904" w:rsidRPr="00C1701C">
        <w:rPr>
          <w:snapToGrid w:val="0"/>
        </w:rPr>
        <w:t>examiner un projet de régime universel d</w:t>
      </w:r>
      <w:r w:rsidR="00AA0C64">
        <w:rPr>
          <w:snapToGrid w:val="0"/>
        </w:rPr>
        <w:t>’</w:t>
      </w:r>
      <w:r w:rsidR="00F23904" w:rsidRPr="00C1701C">
        <w:rPr>
          <w:snapToGrid w:val="0"/>
        </w:rPr>
        <w:t xml:space="preserve">assurance-maladie </w:t>
      </w:r>
      <w:r w:rsidRPr="00C1701C">
        <w:rPr>
          <w:snapToGrid w:val="0"/>
        </w:rPr>
        <w:t xml:space="preserve">(SuSalud) </w:t>
      </w:r>
      <w:r w:rsidR="00F23904" w:rsidRPr="00C1701C">
        <w:rPr>
          <w:snapToGrid w:val="0"/>
        </w:rPr>
        <w:t>qui étend la couverture des soins jusqu</w:t>
      </w:r>
      <w:r w:rsidR="00AA0C64">
        <w:rPr>
          <w:snapToGrid w:val="0"/>
        </w:rPr>
        <w:t>’</w:t>
      </w:r>
      <w:r w:rsidR="00F23904" w:rsidRPr="00C1701C">
        <w:rPr>
          <w:snapToGrid w:val="0"/>
        </w:rPr>
        <w:t>à 21 ans et qui reflète l</w:t>
      </w:r>
      <w:r w:rsidR="00AA0C64">
        <w:rPr>
          <w:snapToGrid w:val="0"/>
        </w:rPr>
        <w:t>’</w:t>
      </w:r>
      <w:r w:rsidR="00F23904" w:rsidRPr="00C1701C">
        <w:rPr>
          <w:snapToGrid w:val="0"/>
        </w:rPr>
        <w:t>intégration d</w:t>
      </w:r>
      <w:r w:rsidR="00AA0C64">
        <w:rPr>
          <w:snapToGrid w:val="0"/>
        </w:rPr>
        <w:t>’</w:t>
      </w:r>
      <w:r w:rsidR="00F23904" w:rsidRPr="00C1701C">
        <w:rPr>
          <w:snapToGrid w:val="0"/>
        </w:rPr>
        <w:t xml:space="preserve">une approche pluriculturelle aux services dans santé. </w:t>
      </w:r>
    </w:p>
    <w:p w:rsidR="00985E03" w:rsidRPr="00C1701C" w:rsidRDefault="00985E03" w:rsidP="00985E03">
      <w:pPr>
        <w:adjustRightInd w:val="0"/>
        <w:snapToGrid w:val="0"/>
        <w:spacing w:after="240"/>
        <w:rPr>
          <w:snapToGrid w:val="0"/>
        </w:rPr>
      </w:pPr>
      <w:r w:rsidRPr="00C1701C">
        <w:rPr>
          <w:snapToGrid w:val="0"/>
        </w:rPr>
        <w:t>74.</w:t>
      </w:r>
      <w:r w:rsidRPr="00C1701C">
        <w:rPr>
          <w:snapToGrid w:val="0"/>
        </w:rPr>
        <w:tab/>
      </w:r>
      <w:r w:rsidR="00F23904" w:rsidRPr="00C1701C">
        <w:rPr>
          <w:snapToGrid w:val="0"/>
        </w:rPr>
        <w:t>L</w:t>
      </w:r>
      <w:r w:rsidR="00AA0C64">
        <w:rPr>
          <w:snapToGrid w:val="0"/>
        </w:rPr>
        <w:t>’</w:t>
      </w:r>
      <w:r w:rsidR="00F23904" w:rsidRPr="00C1701C">
        <w:rPr>
          <w:snapToGrid w:val="0"/>
        </w:rPr>
        <w:t xml:space="preserve">on a également commencé à mettre en </w:t>
      </w:r>
      <w:r w:rsidR="00A920B6" w:rsidRPr="00C1701C">
        <w:rPr>
          <w:snapToGrid w:val="0"/>
        </w:rPr>
        <w:t>œuvre</w:t>
      </w:r>
      <w:r w:rsidR="00F23904" w:rsidRPr="00C1701C">
        <w:rPr>
          <w:snapToGrid w:val="0"/>
        </w:rPr>
        <w:t xml:space="preserve"> le Programme communautaire et pluriculturel de santé familiale, qui accorde la priorité aux interventions dans les localités rurales du pays, cherche à rehausser le rôle de la collectivité dans l</w:t>
      </w:r>
      <w:r w:rsidR="00AA0C64">
        <w:rPr>
          <w:snapToGrid w:val="0"/>
        </w:rPr>
        <w:t>’</w:t>
      </w:r>
      <w:r w:rsidR="00F23904" w:rsidRPr="00C1701C">
        <w:rPr>
          <w:snapToGrid w:val="0"/>
        </w:rPr>
        <w:t>exercice de son droit à la santé et institutionnalise un contrôle social en vue d</w:t>
      </w:r>
      <w:r w:rsidR="00AA0C64">
        <w:rPr>
          <w:snapToGrid w:val="0"/>
        </w:rPr>
        <w:t>’</w:t>
      </w:r>
      <w:r w:rsidR="00F23904" w:rsidRPr="00C1701C">
        <w:rPr>
          <w:snapToGrid w:val="0"/>
        </w:rPr>
        <w:t xml:space="preserve">assurer sa mise en </w:t>
      </w:r>
      <w:r w:rsidR="00A920B6" w:rsidRPr="00C1701C">
        <w:rPr>
          <w:snapToGrid w:val="0"/>
        </w:rPr>
        <w:t>œuvre</w:t>
      </w:r>
      <w:r w:rsidR="00F23904" w:rsidRPr="00C1701C">
        <w:rPr>
          <w:snapToGrid w:val="0"/>
        </w:rPr>
        <w:t xml:space="preserve">. Les 500 premiers médecins participant à ce Programme ont été affectés à ces régions. </w:t>
      </w:r>
    </w:p>
    <w:p w:rsidR="00985E03" w:rsidRPr="00C1701C" w:rsidRDefault="00985E03" w:rsidP="005238EE">
      <w:pPr>
        <w:adjustRightInd w:val="0"/>
        <w:snapToGrid w:val="0"/>
        <w:spacing w:after="240"/>
        <w:rPr>
          <w:snapToGrid w:val="0"/>
        </w:rPr>
      </w:pPr>
      <w:r w:rsidRPr="00C1701C">
        <w:rPr>
          <w:snapToGrid w:val="0"/>
        </w:rPr>
        <w:t>75.</w:t>
      </w:r>
      <w:r w:rsidRPr="00C1701C">
        <w:rPr>
          <w:snapToGrid w:val="0"/>
        </w:rPr>
        <w:tab/>
      </w:r>
      <w:r w:rsidR="00F23904" w:rsidRPr="00C1701C">
        <w:rPr>
          <w:snapToGrid w:val="0"/>
        </w:rPr>
        <w:t>En outre, le Gouvernement national a relevé le défi consistant à éliminer la dénutrition d</w:t>
      </w:r>
      <w:r w:rsidR="00AA0C64">
        <w:rPr>
          <w:snapToGrid w:val="0"/>
        </w:rPr>
        <w:t>’</w:t>
      </w:r>
      <w:r w:rsidR="00F23904" w:rsidRPr="00C1701C">
        <w:rPr>
          <w:snapToGrid w:val="0"/>
        </w:rPr>
        <w:t>ici à </w:t>
      </w:r>
      <w:r w:rsidRPr="00C1701C">
        <w:rPr>
          <w:snapToGrid w:val="0"/>
        </w:rPr>
        <w:t xml:space="preserve">2010. </w:t>
      </w:r>
      <w:r w:rsidR="00F23904" w:rsidRPr="00C1701C">
        <w:rPr>
          <w:snapToGrid w:val="0"/>
        </w:rPr>
        <w:t xml:space="preserve">À cette fin, il a été élaboré un programme intitulé </w:t>
      </w:r>
      <w:r w:rsidR="005238EE">
        <w:rPr>
          <w:snapToGrid w:val="0"/>
        </w:rPr>
        <w:t>« </w:t>
      </w:r>
      <w:r w:rsidR="00F23904" w:rsidRPr="00C1701C">
        <w:rPr>
          <w:snapToGrid w:val="0"/>
        </w:rPr>
        <w:t>Dénutrition zéro</w:t>
      </w:r>
      <w:r w:rsidR="005238EE">
        <w:rPr>
          <w:snapToGrid w:val="0"/>
        </w:rPr>
        <w:t> »</w:t>
      </w:r>
      <w:r w:rsidR="00F23904" w:rsidRPr="00C1701C">
        <w:rPr>
          <w:snapToGrid w:val="0"/>
        </w:rPr>
        <w:t xml:space="preserve"> (Arrêté ministériel No. </w:t>
      </w:r>
      <w:r w:rsidRPr="00C1701C">
        <w:rPr>
          <w:snapToGrid w:val="0"/>
        </w:rPr>
        <w:t xml:space="preserve">0442 </w:t>
      </w:r>
      <w:r w:rsidR="00FF138A">
        <w:rPr>
          <w:snapToGrid w:val="0"/>
        </w:rPr>
        <w:t>du 18 juin 2007) et, pour</w:t>
      </w:r>
      <w:r w:rsidR="00F23904" w:rsidRPr="00C1701C">
        <w:rPr>
          <w:snapToGrid w:val="0"/>
        </w:rPr>
        <w:t xml:space="preserve"> garantir la sécurité et la souveraineté alimentaire</w:t>
      </w:r>
      <w:r w:rsidR="00FF138A">
        <w:rPr>
          <w:snapToGrid w:val="0"/>
        </w:rPr>
        <w:t>s</w:t>
      </w:r>
      <w:r w:rsidR="00F23904" w:rsidRPr="00C1701C">
        <w:rPr>
          <w:snapToGrid w:val="0"/>
        </w:rPr>
        <w:t xml:space="preserve">, il est envisagé de mener une action plurisectorielle dans les municipalités les plus vulnérables </w:t>
      </w:r>
      <w:r w:rsidR="00462BF5" w:rsidRPr="00C1701C">
        <w:rPr>
          <w:snapToGrid w:val="0"/>
        </w:rPr>
        <w:t>(niveaux de pauvreté 4 et 5) allant de la promotion de l</w:t>
      </w:r>
      <w:r w:rsidR="00AA0C64">
        <w:rPr>
          <w:snapToGrid w:val="0"/>
        </w:rPr>
        <w:t>’</w:t>
      </w:r>
      <w:r w:rsidR="00462BF5" w:rsidRPr="00C1701C">
        <w:rPr>
          <w:snapToGrid w:val="0"/>
        </w:rPr>
        <w:t>allaitement maternel et de l</w:t>
      </w:r>
      <w:r w:rsidR="00AA0C64">
        <w:rPr>
          <w:snapToGrid w:val="0"/>
        </w:rPr>
        <w:t>’</w:t>
      </w:r>
      <w:r w:rsidR="00462BF5" w:rsidRPr="00C1701C">
        <w:rPr>
          <w:snapToGrid w:val="0"/>
        </w:rPr>
        <w:t>administration de micronutriments et d</w:t>
      </w:r>
      <w:r w:rsidR="00AA0C64">
        <w:rPr>
          <w:snapToGrid w:val="0"/>
        </w:rPr>
        <w:t>’</w:t>
      </w:r>
      <w:r w:rsidR="00462BF5" w:rsidRPr="00C1701C">
        <w:rPr>
          <w:snapToGrid w:val="0"/>
        </w:rPr>
        <w:t xml:space="preserve">aliments complémentaires à des services de conseils visant à introduire un régime alimentaire approprié pour les enfants de moins de 5 ans et les femmes enceintes. </w:t>
      </w:r>
    </w:p>
    <w:p w:rsidR="00985E03" w:rsidRPr="00C1701C" w:rsidRDefault="00985E03" w:rsidP="005238EE">
      <w:pPr>
        <w:adjustRightInd w:val="0"/>
        <w:snapToGrid w:val="0"/>
        <w:spacing w:after="240"/>
        <w:rPr>
          <w:snapToGrid w:val="0"/>
        </w:rPr>
      </w:pPr>
      <w:r w:rsidRPr="00C1701C">
        <w:rPr>
          <w:snapToGrid w:val="0"/>
        </w:rPr>
        <w:t>76.</w:t>
      </w:r>
      <w:r w:rsidRPr="00C1701C">
        <w:rPr>
          <w:snapToGrid w:val="0"/>
        </w:rPr>
        <w:tab/>
        <w:t>E</w:t>
      </w:r>
      <w:r w:rsidR="00462BF5" w:rsidRPr="00C1701C">
        <w:rPr>
          <w:snapToGrid w:val="0"/>
        </w:rPr>
        <w:t>n </w:t>
      </w:r>
      <w:r w:rsidRPr="00C1701C">
        <w:rPr>
          <w:snapToGrid w:val="0"/>
        </w:rPr>
        <w:t xml:space="preserve">2006, </w:t>
      </w:r>
      <w:r w:rsidR="00462BF5" w:rsidRPr="00C1701C">
        <w:rPr>
          <w:snapToGrid w:val="0"/>
        </w:rPr>
        <w:t>le secteur de la santé a relancé l</w:t>
      </w:r>
      <w:r w:rsidR="00AA0C64">
        <w:rPr>
          <w:snapToGrid w:val="0"/>
        </w:rPr>
        <w:t>’</w:t>
      </w:r>
      <w:r w:rsidR="00462BF5" w:rsidRPr="00C1701C">
        <w:rPr>
          <w:snapToGrid w:val="0"/>
        </w:rPr>
        <w:t xml:space="preserve">initiative </w:t>
      </w:r>
      <w:r w:rsidR="005238EE">
        <w:rPr>
          <w:snapToGrid w:val="0"/>
        </w:rPr>
        <w:t>« </w:t>
      </w:r>
      <w:r w:rsidR="00462BF5" w:rsidRPr="00C1701C">
        <w:rPr>
          <w:snapToGrid w:val="0"/>
        </w:rPr>
        <w:t>les hôpitaux amis de la mère et de l</w:t>
      </w:r>
      <w:r w:rsidR="00AA0C64">
        <w:rPr>
          <w:snapToGrid w:val="0"/>
        </w:rPr>
        <w:t>’</w:t>
      </w:r>
      <w:r w:rsidR="00462BF5" w:rsidRPr="00C1701C">
        <w:rPr>
          <w:snapToGrid w:val="0"/>
        </w:rPr>
        <w:t>enfant</w:t>
      </w:r>
      <w:r w:rsidR="005238EE">
        <w:rPr>
          <w:snapToGrid w:val="0"/>
        </w:rPr>
        <w:t> »</w:t>
      </w:r>
      <w:r w:rsidR="00462BF5" w:rsidRPr="00C1701C">
        <w:rPr>
          <w:snapToGrid w:val="0"/>
        </w:rPr>
        <w:t>, dont le but principal est la promotion de l</w:t>
      </w:r>
      <w:r w:rsidR="00AA0C64">
        <w:rPr>
          <w:snapToGrid w:val="0"/>
        </w:rPr>
        <w:t>’</w:t>
      </w:r>
      <w:r w:rsidR="00462BF5" w:rsidRPr="00C1701C">
        <w:rPr>
          <w:snapToGrid w:val="0"/>
        </w:rPr>
        <w:t>allaitement maternel, dans le cadre de la loi pertinente. Celle-ci dispose également qu</w:t>
      </w:r>
      <w:r w:rsidR="00AA0C64">
        <w:rPr>
          <w:snapToGrid w:val="0"/>
        </w:rPr>
        <w:t>’</w:t>
      </w:r>
      <w:r w:rsidR="00462BF5" w:rsidRPr="00C1701C">
        <w:rPr>
          <w:snapToGrid w:val="0"/>
        </w:rPr>
        <w:t>une alimentation complémentaire doit être dispensée aux enfants de moins de 2 ans, service actuellement offert par environ 50</w:t>
      </w:r>
      <w:r w:rsidR="005238EE">
        <w:rPr>
          <w:snapToGrid w:val="0"/>
        </w:rPr>
        <w:t> </w:t>
      </w:r>
      <w:r w:rsidR="002A5BC5">
        <w:rPr>
          <w:snapToGrid w:val="0"/>
        </w:rPr>
        <w:t xml:space="preserve"> %</w:t>
      </w:r>
      <w:r w:rsidR="00462BF5" w:rsidRPr="00C1701C">
        <w:rPr>
          <w:snapToGrid w:val="0"/>
        </w:rPr>
        <w:t xml:space="preserve"> des municipalités du pays.</w:t>
      </w:r>
      <w:r w:rsidRPr="00C1701C">
        <w:rPr>
          <w:snapToGrid w:val="0"/>
        </w:rPr>
        <w:t xml:space="preserve"> </w:t>
      </w:r>
    </w:p>
    <w:p w:rsidR="00985E03" w:rsidRPr="00C1701C" w:rsidRDefault="00985E03" w:rsidP="00985E03">
      <w:pPr>
        <w:adjustRightInd w:val="0"/>
        <w:snapToGrid w:val="0"/>
        <w:spacing w:after="240"/>
        <w:rPr>
          <w:snapToGrid w:val="0"/>
        </w:rPr>
      </w:pPr>
      <w:r w:rsidRPr="00C1701C">
        <w:rPr>
          <w:snapToGrid w:val="0"/>
        </w:rPr>
        <w:t>77.</w:t>
      </w:r>
      <w:r w:rsidRPr="00C1701C">
        <w:rPr>
          <w:snapToGrid w:val="0"/>
        </w:rPr>
        <w:tab/>
      </w:r>
      <w:r w:rsidR="00462BF5" w:rsidRPr="00C1701C">
        <w:rPr>
          <w:snapToGrid w:val="0"/>
        </w:rPr>
        <w:t>Pour ce qui est du VIH/sida, la Bolivie a entrepris un programme visant à maîtriser la transmission verticale du virus, dont les résultats apparaîtront bientôt. En outre, il a été promulgué le 8 août 2007 la Loi No. </w:t>
      </w:r>
      <w:r w:rsidRPr="00C1701C">
        <w:rPr>
          <w:snapToGrid w:val="0"/>
        </w:rPr>
        <w:t xml:space="preserve">3729 </w:t>
      </w:r>
      <w:r w:rsidR="00462BF5" w:rsidRPr="00C1701C">
        <w:rPr>
          <w:snapToGrid w:val="0"/>
        </w:rPr>
        <w:t>concernant la prévention de l</w:t>
      </w:r>
      <w:r w:rsidR="00AA0C64">
        <w:rPr>
          <w:snapToGrid w:val="0"/>
        </w:rPr>
        <w:t>’</w:t>
      </w:r>
      <w:r w:rsidR="00462BF5" w:rsidRPr="00C1701C">
        <w:rPr>
          <w:snapToGrid w:val="0"/>
        </w:rPr>
        <w:t>infection par le VIH/sida, la protection des droits de l</w:t>
      </w:r>
      <w:r w:rsidR="00AA0C64">
        <w:rPr>
          <w:snapToGrid w:val="0"/>
        </w:rPr>
        <w:t>’</w:t>
      </w:r>
      <w:r w:rsidR="00462BF5" w:rsidRPr="00C1701C">
        <w:rPr>
          <w:snapToGrid w:val="0"/>
        </w:rPr>
        <w:t>homme des personn</w:t>
      </w:r>
      <w:r w:rsidR="00EB6241">
        <w:rPr>
          <w:snapToGrid w:val="0"/>
        </w:rPr>
        <w:t>es vivant avec le VIH/sida et la fourniture</w:t>
      </w:r>
      <w:r w:rsidR="00462BF5" w:rsidRPr="00C1701C">
        <w:rPr>
          <w:snapToGrid w:val="0"/>
        </w:rPr>
        <w:t xml:space="preserve"> à ces personnes d</w:t>
      </w:r>
      <w:r w:rsidR="00AA0C64">
        <w:rPr>
          <w:snapToGrid w:val="0"/>
        </w:rPr>
        <w:t>’</w:t>
      </w:r>
      <w:r w:rsidR="00462BF5" w:rsidRPr="00C1701C">
        <w:rPr>
          <w:snapToGrid w:val="0"/>
        </w:rPr>
        <w:t>une assistance pluridisciplinaire intégrée. Le règlement d</w:t>
      </w:r>
      <w:r w:rsidR="00AA0C64">
        <w:rPr>
          <w:snapToGrid w:val="0"/>
        </w:rPr>
        <w:t>’</w:t>
      </w:r>
      <w:r w:rsidR="00462BF5" w:rsidRPr="00C1701C">
        <w:rPr>
          <w:snapToGrid w:val="0"/>
        </w:rPr>
        <w:t>application de cette loi est en cours d</w:t>
      </w:r>
      <w:r w:rsidR="00AA0C64">
        <w:rPr>
          <w:snapToGrid w:val="0"/>
        </w:rPr>
        <w:t>’</w:t>
      </w:r>
      <w:r w:rsidR="00462BF5" w:rsidRPr="00C1701C">
        <w:rPr>
          <w:snapToGrid w:val="0"/>
        </w:rPr>
        <w:t>élaboration.</w:t>
      </w:r>
    </w:p>
    <w:p w:rsidR="00985E03" w:rsidRPr="00C1701C" w:rsidRDefault="009B5AF9" w:rsidP="00586CCC">
      <w:pPr>
        <w:adjustRightInd w:val="0"/>
        <w:snapToGrid w:val="0"/>
        <w:spacing w:after="240"/>
        <w:jc w:val="center"/>
        <w:rPr>
          <w:b/>
          <w:bCs/>
          <w:snapToGrid w:val="0"/>
        </w:rPr>
      </w:pPr>
      <w:r w:rsidRPr="00C1701C">
        <w:rPr>
          <w:b/>
          <w:bCs/>
        </w:rPr>
        <w:t>Santé des adolescents</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49</w:t>
      </w:r>
    </w:p>
    <w:p w:rsidR="00985E03" w:rsidRPr="00C1701C" w:rsidRDefault="009B5AF9" w:rsidP="00985E03">
      <w:pPr>
        <w:adjustRightInd w:val="0"/>
        <w:snapToGrid w:val="0"/>
        <w:spacing w:after="240"/>
        <w:ind w:left="567"/>
        <w:rPr>
          <w:b/>
          <w:snapToGrid w:val="0"/>
        </w:rPr>
      </w:pPr>
      <w:r w:rsidRPr="00C1701C">
        <w:rPr>
          <w:b/>
        </w:rPr>
        <w:t>Le Comité est préoccupé par le nombre élevé de grossesses chez les adolescentes et d</w:t>
      </w:r>
      <w:r w:rsidR="00AA0C64">
        <w:rPr>
          <w:b/>
        </w:rPr>
        <w:t>’</w:t>
      </w:r>
      <w:r w:rsidRPr="00C1701C">
        <w:rPr>
          <w:b/>
        </w:rPr>
        <w:t>infections sexuellement transmissibles (IST) ainsi que par l</w:t>
      </w:r>
      <w:r w:rsidR="00AA0C64">
        <w:rPr>
          <w:b/>
        </w:rPr>
        <w:t>’</w:t>
      </w:r>
      <w:r w:rsidRPr="00C1701C">
        <w:rPr>
          <w:b/>
        </w:rPr>
        <w:t>absence de programmes sur la santé en matière de sexualité et de reproduction. Il s</w:t>
      </w:r>
      <w:r w:rsidR="00AA0C64">
        <w:rPr>
          <w:b/>
        </w:rPr>
        <w:t>’</w:t>
      </w:r>
      <w:r w:rsidRPr="00C1701C">
        <w:rPr>
          <w:b/>
        </w:rPr>
        <w:t>inquiète également de l</w:t>
      </w:r>
      <w:r w:rsidR="00AA0C64">
        <w:rPr>
          <w:b/>
        </w:rPr>
        <w:t>’</w:t>
      </w:r>
      <w:r w:rsidRPr="00C1701C">
        <w:rPr>
          <w:b/>
        </w:rPr>
        <w:t>incidence élevée de l</w:t>
      </w:r>
      <w:r w:rsidR="00AA0C64">
        <w:rPr>
          <w:b/>
        </w:rPr>
        <w:t>’</w:t>
      </w:r>
      <w:r w:rsidRPr="00C1701C">
        <w:rPr>
          <w:b/>
        </w:rPr>
        <w:t>abus d</w:t>
      </w:r>
      <w:r w:rsidR="00AA0C64">
        <w:rPr>
          <w:b/>
        </w:rPr>
        <w:t>’</w:t>
      </w:r>
      <w:r w:rsidRPr="00C1701C">
        <w:rPr>
          <w:b/>
        </w:rPr>
        <w:t>alcool et de tabac dans l</w:t>
      </w:r>
      <w:r w:rsidR="00AA0C64">
        <w:rPr>
          <w:b/>
        </w:rPr>
        <w:t>’</w:t>
      </w:r>
      <w:r w:rsidRPr="00C1701C">
        <w:rPr>
          <w:b/>
          <w:lang w:eastAsia="en-GB"/>
        </w:rPr>
        <w:t>État partie</w:t>
      </w:r>
      <w:r w:rsidRPr="00C1701C">
        <w:rPr>
          <w:b/>
        </w:rPr>
        <w:t>.</w:t>
      </w:r>
      <w:r w:rsidRPr="00C1701C">
        <w:t xml:space="preserve"> </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50</w:t>
      </w:r>
    </w:p>
    <w:p w:rsidR="00985E03" w:rsidRPr="00C1701C" w:rsidRDefault="009B5AF9" w:rsidP="00985E0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porter une attention particulière à la santé des adolescents, en tenant compte de son Observation générale </w:t>
      </w:r>
      <w:r w:rsidRPr="00C1701C">
        <w:rPr>
          <w:rFonts w:eastAsia="MS Mincho"/>
          <w:b/>
          <w:bCs/>
        </w:rPr>
        <w:t>n</w:t>
      </w:r>
      <w:r w:rsidRPr="00C1701C">
        <w:rPr>
          <w:rFonts w:eastAsia="MS Mincho"/>
          <w:b/>
          <w:bCs/>
          <w:vertAlign w:val="superscript"/>
        </w:rPr>
        <w:t>o</w:t>
      </w:r>
      <w:r w:rsidRPr="00C1701C">
        <w:rPr>
          <w:b/>
          <w:bCs/>
        </w:rPr>
        <w:t> 4 (2003) sur la santé et le développement de l</w:t>
      </w:r>
      <w:r w:rsidR="00AA0C64">
        <w:rPr>
          <w:b/>
          <w:bCs/>
        </w:rPr>
        <w:t>’</w:t>
      </w:r>
      <w:r w:rsidRPr="00C1701C">
        <w:rPr>
          <w:b/>
          <w:bCs/>
        </w:rPr>
        <w:t>adolescent dans le contexte de la Convention relative aux droits de l</w:t>
      </w:r>
      <w:r w:rsidR="00AA0C64">
        <w:rPr>
          <w:b/>
          <w:bCs/>
        </w:rPr>
        <w:t>’</w:t>
      </w:r>
      <w:r w:rsidRPr="00C1701C">
        <w:rPr>
          <w:b/>
          <w:bCs/>
        </w:rPr>
        <w:t>enfant. En particulier, l</w:t>
      </w:r>
      <w:r w:rsidR="00AA0C64">
        <w:rPr>
          <w:b/>
          <w:bCs/>
        </w:rPr>
        <w:t>’</w:t>
      </w:r>
      <w:r w:rsidRPr="00C1701C">
        <w:rPr>
          <w:b/>
          <w:bCs/>
          <w:lang w:eastAsia="en-GB"/>
        </w:rPr>
        <w:t>État partie</w:t>
      </w:r>
      <w:r w:rsidRPr="00C1701C">
        <w:rPr>
          <w:b/>
          <w:bCs/>
        </w:rPr>
        <w:t xml:space="preserve"> est encouragé à renforcer l</w:t>
      </w:r>
      <w:r w:rsidR="00AA0C64">
        <w:rPr>
          <w:b/>
          <w:bCs/>
        </w:rPr>
        <w:t>’</w:t>
      </w:r>
      <w:r w:rsidRPr="00C1701C">
        <w:rPr>
          <w:b/>
          <w:bCs/>
        </w:rPr>
        <w:t>éducation sanitaire en matière de sexualité et de reproduction pour les adolescents, notamment dans les écoles, en vue de réduire l</w:t>
      </w:r>
      <w:r w:rsidR="00AA0C64">
        <w:rPr>
          <w:b/>
          <w:bCs/>
        </w:rPr>
        <w:t>’</w:t>
      </w:r>
      <w:r w:rsidRPr="00C1701C">
        <w:rPr>
          <w:b/>
          <w:bCs/>
        </w:rPr>
        <w:t>incidence des grossesses et des IST et de fournir aux adolescentes enceintes l</w:t>
      </w:r>
      <w:r w:rsidR="00AA0C64">
        <w:rPr>
          <w:b/>
          <w:bCs/>
        </w:rPr>
        <w:t>’</w:t>
      </w:r>
      <w:r w:rsidRPr="00C1701C">
        <w:rPr>
          <w:b/>
          <w:bCs/>
        </w:rPr>
        <w:t>aide nécessaire ainsi qu</w:t>
      </w:r>
      <w:r w:rsidR="00AA0C64">
        <w:rPr>
          <w:b/>
          <w:bCs/>
        </w:rPr>
        <w:t>’</w:t>
      </w:r>
      <w:r w:rsidRPr="00C1701C">
        <w:rPr>
          <w:b/>
          <w:bCs/>
        </w:rPr>
        <w:t>un accès aux soins de santé et à l</w:t>
      </w:r>
      <w:r w:rsidR="00AA0C64">
        <w:rPr>
          <w:b/>
          <w:bCs/>
        </w:rPr>
        <w:t>’</w:t>
      </w:r>
      <w:r w:rsidRPr="00C1701C">
        <w:rPr>
          <w:b/>
          <w:bCs/>
        </w:rPr>
        <w:t>éducation. Le Comité recommande en outre à l</w:t>
      </w:r>
      <w:r w:rsidR="00AA0C64">
        <w:rPr>
          <w:b/>
          <w:bCs/>
        </w:rPr>
        <w:t>’</w:t>
      </w:r>
      <w:r w:rsidRPr="00C1701C">
        <w:rPr>
          <w:b/>
          <w:bCs/>
          <w:lang w:eastAsia="en-GB"/>
        </w:rPr>
        <w:t>État partie</w:t>
      </w:r>
      <w:r w:rsidRPr="00C1701C">
        <w:rPr>
          <w:b/>
          <w:bCs/>
        </w:rPr>
        <w:t xml:space="preserve"> de continuer de renforcer les mesures prises pour traiter le problème de l</w:t>
      </w:r>
      <w:r w:rsidR="00AA0C64">
        <w:rPr>
          <w:b/>
          <w:bCs/>
        </w:rPr>
        <w:t>’</w:t>
      </w:r>
      <w:r w:rsidRPr="00C1701C">
        <w:rPr>
          <w:b/>
          <w:bCs/>
        </w:rPr>
        <w:t>abus d</w:t>
      </w:r>
      <w:r w:rsidR="00AA0C64">
        <w:rPr>
          <w:b/>
          <w:bCs/>
        </w:rPr>
        <w:t>’</w:t>
      </w:r>
      <w:r w:rsidRPr="00C1701C">
        <w:rPr>
          <w:b/>
          <w:bCs/>
        </w:rPr>
        <w:t xml:space="preserve">alcool et de tabac chez les enfants.  </w:t>
      </w:r>
    </w:p>
    <w:p w:rsidR="00985E03" w:rsidRPr="00C1701C" w:rsidRDefault="00985E03" w:rsidP="005238EE">
      <w:pPr>
        <w:adjustRightInd w:val="0"/>
        <w:snapToGrid w:val="0"/>
        <w:spacing w:after="240"/>
        <w:rPr>
          <w:snapToGrid w:val="0"/>
        </w:rPr>
      </w:pPr>
      <w:r w:rsidRPr="00C1701C">
        <w:rPr>
          <w:snapToGrid w:val="0"/>
        </w:rPr>
        <w:t>78.</w:t>
      </w:r>
      <w:r w:rsidRPr="00C1701C">
        <w:rPr>
          <w:snapToGrid w:val="0"/>
        </w:rPr>
        <w:tab/>
      </w:r>
      <w:r w:rsidR="00C678D1" w:rsidRPr="00C1701C">
        <w:rPr>
          <w:snapToGrid w:val="0"/>
        </w:rPr>
        <w:t>L</w:t>
      </w:r>
      <w:r w:rsidR="00AA0C64">
        <w:rPr>
          <w:snapToGrid w:val="0"/>
        </w:rPr>
        <w:t>’</w:t>
      </w:r>
      <w:r w:rsidR="00C678D1" w:rsidRPr="00C1701C">
        <w:rPr>
          <w:snapToGrid w:val="0"/>
        </w:rPr>
        <w:t>Arrêté ministériel No. </w:t>
      </w:r>
      <w:r w:rsidR="00035014" w:rsidRPr="00C1701C">
        <w:rPr>
          <w:snapToGrid w:val="0"/>
        </w:rPr>
        <w:t xml:space="preserve">56 du 19 février 2004 a approuvé le Programme national de santé sexuelle et génésique </w:t>
      </w:r>
      <w:r w:rsidRPr="00C1701C">
        <w:rPr>
          <w:snapToGrid w:val="0"/>
        </w:rPr>
        <w:t xml:space="preserve">(2004-2008), </w:t>
      </w:r>
      <w:r w:rsidR="00035014" w:rsidRPr="00C1701C">
        <w:rPr>
          <w:snapToGrid w:val="0"/>
        </w:rPr>
        <w:t>dont l</w:t>
      </w:r>
      <w:r w:rsidR="00AA0C64">
        <w:rPr>
          <w:snapToGrid w:val="0"/>
        </w:rPr>
        <w:t>’</w:t>
      </w:r>
      <w:r w:rsidR="00035014" w:rsidRPr="00C1701C">
        <w:rPr>
          <w:snapToGrid w:val="0"/>
        </w:rPr>
        <w:t xml:space="preserve">un des objectifs est de </w:t>
      </w:r>
      <w:r w:rsidR="005238EE">
        <w:rPr>
          <w:snapToGrid w:val="0"/>
        </w:rPr>
        <w:t>« </w:t>
      </w:r>
      <w:r w:rsidR="00035014" w:rsidRPr="00C1701C">
        <w:rPr>
          <w:snapToGrid w:val="0"/>
        </w:rPr>
        <w:t>contribuer à améliorer la santé et promouvoir le développement intégré des adolescents et des adolescentes, en encourageant des modes de vie sains, conformément à leurs droits et dans le respect de leur identité ethnique et culturelle</w:t>
      </w:r>
      <w:r w:rsidR="005238EE">
        <w:rPr>
          <w:snapToGrid w:val="0"/>
        </w:rPr>
        <w:t> »</w:t>
      </w:r>
      <w:r w:rsidR="00035014" w:rsidRPr="00C1701C">
        <w:rPr>
          <w:snapToGrid w:val="0"/>
        </w:rPr>
        <w:t>.</w:t>
      </w:r>
    </w:p>
    <w:p w:rsidR="00985E03" w:rsidRPr="00C1701C" w:rsidRDefault="00985E03" w:rsidP="00985E03">
      <w:pPr>
        <w:adjustRightInd w:val="0"/>
        <w:snapToGrid w:val="0"/>
        <w:spacing w:after="240"/>
        <w:rPr>
          <w:snapToGrid w:val="0"/>
        </w:rPr>
      </w:pPr>
      <w:r w:rsidRPr="00C1701C">
        <w:rPr>
          <w:snapToGrid w:val="0"/>
        </w:rPr>
        <w:t>79.</w:t>
      </w:r>
      <w:r w:rsidRPr="00C1701C">
        <w:rPr>
          <w:snapToGrid w:val="0"/>
        </w:rPr>
        <w:tab/>
      </w:r>
      <w:r w:rsidR="0007766E" w:rsidRPr="00C1701C">
        <w:rPr>
          <w:snapToGrid w:val="0"/>
        </w:rPr>
        <w:t>Le Ministère de la santé et des sports a entrepris d</w:t>
      </w:r>
      <w:r w:rsidR="00AA0C64">
        <w:rPr>
          <w:snapToGrid w:val="0"/>
        </w:rPr>
        <w:t>’</w:t>
      </w:r>
      <w:r w:rsidR="0007766E" w:rsidRPr="00C1701C">
        <w:rPr>
          <w:snapToGrid w:val="0"/>
        </w:rPr>
        <w:t>élaborer un programme de soins intégrés pour les enfants et les adolescents dans le cadre scolaire. Ce programme porte notamment sur la promotion de la santé et la prévention de l</w:t>
      </w:r>
      <w:r w:rsidR="00AA0C64">
        <w:rPr>
          <w:snapToGrid w:val="0"/>
        </w:rPr>
        <w:t>’</w:t>
      </w:r>
      <w:r w:rsidR="00A920B6" w:rsidRPr="00C1701C">
        <w:rPr>
          <w:snapToGrid w:val="0"/>
        </w:rPr>
        <w:t>alcoolisme</w:t>
      </w:r>
      <w:r w:rsidR="0007766E" w:rsidRPr="00C1701C">
        <w:rPr>
          <w:snapToGrid w:val="0"/>
        </w:rPr>
        <w:t xml:space="preserve">, du tabagisme, des IST et du VIH/sida. Il a également été entrepris </w:t>
      </w:r>
      <w:r w:rsidR="00FF138A">
        <w:rPr>
          <w:snapToGrid w:val="0"/>
        </w:rPr>
        <w:t>d</w:t>
      </w:r>
      <w:r w:rsidR="00AA0C64">
        <w:rPr>
          <w:snapToGrid w:val="0"/>
        </w:rPr>
        <w:t>’</w:t>
      </w:r>
      <w:r w:rsidR="00FF138A">
        <w:rPr>
          <w:snapToGrid w:val="0"/>
        </w:rPr>
        <w:t xml:space="preserve">élaborer </w:t>
      </w:r>
      <w:r w:rsidR="0007766E" w:rsidRPr="00C1701C">
        <w:rPr>
          <w:snapToGrid w:val="0"/>
        </w:rPr>
        <w:t>à l</w:t>
      </w:r>
      <w:r w:rsidR="00AA0C64">
        <w:rPr>
          <w:snapToGrid w:val="0"/>
        </w:rPr>
        <w:t>’</w:t>
      </w:r>
      <w:r w:rsidR="0007766E" w:rsidRPr="00C1701C">
        <w:rPr>
          <w:snapToGrid w:val="0"/>
        </w:rPr>
        <w:t>intention des maîtres de l</w:t>
      </w:r>
      <w:r w:rsidR="00AA0C64">
        <w:rPr>
          <w:snapToGrid w:val="0"/>
        </w:rPr>
        <w:t>’</w:t>
      </w:r>
      <w:r w:rsidR="0007766E" w:rsidRPr="00C1701C">
        <w:rPr>
          <w:snapToGrid w:val="0"/>
        </w:rPr>
        <w:t xml:space="preserve">enseignement primaire des principes directeurs concernant la promotion de la santé et prévention du VIH/sida. </w:t>
      </w:r>
    </w:p>
    <w:p w:rsidR="00985E03" w:rsidRPr="00C1701C" w:rsidRDefault="009B5AF9" w:rsidP="00985E03">
      <w:pPr>
        <w:adjustRightInd w:val="0"/>
        <w:snapToGrid w:val="0"/>
        <w:spacing w:after="240"/>
        <w:jc w:val="center"/>
        <w:rPr>
          <w:b/>
          <w:snapToGrid w:val="0"/>
        </w:rPr>
      </w:pPr>
      <w:r w:rsidRPr="00C1701C">
        <w:rPr>
          <w:b/>
          <w:bCs/>
        </w:rPr>
        <w:t>Sécurité sociale et services et établissements de garde d</w:t>
      </w:r>
      <w:r w:rsidR="00AA0C64">
        <w:rPr>
          <w:b/>
          <w:bCs/>
        </w:rPr>
        <w:t>’</w:t>
      </w:r>
      <w:r w:rsidRPr="00C1701C">
        <w:rPr>
          <w:b/>
          <w:bCs/>
        </w:rPr>
        <w:t>enfants; niveau de vie</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51</w:t>
      </w:r>
    </w:p>
    <w:p w:rsidR="00985E03" w:rsidRPr="00C1701C" w:rsidRDefault="00E32B0E" w:rsidP="00985E03">
      <w:pPr>
        <w:adjustRightInd w:val="0"/>
        <w:snapToGrid w:val="0"/>
        <w:spacing w:after="240"/>
        <w:ind w:left="567"/>
        <w:rPr>
          <w:b/>
          <w:snapToGrid w:val="0"/>
        </w:rPr>
      </w:pPr>
      <w:r w:rsidRPr="00C1701C">
        <w:rPr>
          <w:b/>
        </w:rPr>
        <w:t>[...] L</w:t>
      </w:r>
      <w:r w:rsidR="009B5AF9" w:rsidRPr="00C1701C">
        <w:rPr>
          <w:b/>
        </w:rPr>
        <w:t>e Comité note avec préoccupation qu</w:t>
      </w:r>
      <w:r w:rsidR="00AA0C64">
        <w:rPr>
          <w:b/>
        </w:rPr>
        <w:t>’</w:t>
      </w:r>
      <w:r w:rsidR="009B5AF9" w:rsidRPr="00C1701C">
        <w:rPr>
          <w:b/>
        </w:rPr>
        <w:t>un taux élevé de pauvreté persiste dans l</w:t>
      </w:r>
      <w:r w:rsidR="00AA0C64">
        <w:rPr>
          <w:b/>
        </w:rPr>
        <w:t>’</w:t>
      </w:r>
      <w:r w:rsidR="009B5AF9" w:rsidRPr="00C1701C">
        <w:rPr>
          <w:b/>
          <w:lang w:eastAsia="en-GB"/>
        </w:rPr>
        <w:t>État partie</w:t>
      </w:r>
      <w:r w:rsidR="009B5AF9" w:rsidRPr="00C1701C">
        <w:rPr>
          <w:b/>
        </w:rPr>
        <w:t>, en particulier dans les zones rurales.</w:t>
      </w:r>
      <w:r w:rsidR="009B5AF9" w:rsidRPr="00C1701C">
        <w:rPr>
          <w:b/>
          <w:snapToGrid w:val="0"/>
        </w:rPr>
        <w:t xml:space="preserve"> </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52</w:t>
      </w:r>
    </w:p>
    <w:p w:rsidR="00985E03" w:rsidRPr="00C1701C" w:rsidRDefault="009B5AF9" w:rsidP="00985E0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prendre les mesures nécessaires pour assurer la poursuite de la mise en œuvre de la stratégie nationale de réduction de la pauvreté, en ciblant les régions et les groupes les plus défavorisés et en veillant à ce que les besoins de tous les enfants soient pris en compte et que leurs droits soient dûment respectés. L</w:t>
      </w:r>
      <w:r w:rsidR="00AA0C64">
        <w:rPr>
          <w:b/>
          <w:bCs/>
        </w:rPr>
        <w:t>’</w:t>
      </w:r>
      <w:r w:rsidRPr="00C1701C">
        <w:rPr>
          <w:b/>
          <w:bCs/>
          <w:lang w:eastAsia="en-GB"/>
        </w:rPr>
        <w:t>État partie</w:t>
      </w:r>
      <w:r w:rsidRPr="00C1701C">
        <w:rPr>
          <w:b/>
          <w:bCs/>
        </w:rPr>
        <w:t xml:space="preserve"> est encouragé à solliciter une </w:t>
      </w:r>
      <w:r w:rsidRPr="00C1701C">
        <w:rPr>
          <w:b/>
          <w:bCs/>
          <w:lang w:eastAsia="en-GB" w:bidi="he-IL"/>
        </w:rPr>
        <w:t xml:space="preserve">coopération </w:t>
      </w:r>
      <w:r w:rsidRPr="00C1701C">
        <w:rPr>
          <w:b/>
          <w:bCs/>
        </w:rPr>
        <w:t xml:space="preserve">et une aide </w:t>
      </w:r>
      <w:r w:rsidRPr="00C1701C">
        <w:rPr>
          <w:b/>
          <w:bCs/>
          <w:lang w:eastAsia="en-GB"/>
        </w:rPr>
        <w:t xml:space="preserve">internationales si nécessaire.  </w:t>
      </w:r>
    </w:p>
    <w:p w:rsidR="00985E03" w:rsidRPr="00C1701C" w:rsidRDefault="00985E03" w:rsidP="00985E03">
      <w:pPr>
        <w:adjustRightInd w:val="0"/>
        <w:snapToGrid w:val="0"/>
        <w:spacing w:after="240"/>
        <w:rPr>
          <w:snapToGrid w:val="0"/>
        </w:rPr>
      </w:pPr>
      <w:r w:rsidRPr="00C1701C">
        <w:rPr>
          <w:snapToGrid w:val="0"/>
        </w:rPr>
        <w:t>80.</w:t>
      </w:r>
      <w:r w:rsidRPr="00C1701C">
        <w:rPr>
          <w:snapToGrid w:val="0"/>
        </w:rPr>
        <w:tab/>
        <w:t xml:space="preserve">La </w:t>
      </w:r>
      <w:r w:rsidR="00E32B0E" w:rsidRPr="00C1701C">
        <w:rPr>
          <w:snapToGrid w:val="0"/>
        </w:rPr>
        <w:t xml:space="preserve">Stratégie nationale </w:t>
      </w:r>
      <w:r w:rsidR="00A920B6" w:rsidRPr="00C1701C">
        <w:rPr>
          <w:snapToGrid w:val="0"/>
        </w:rPr>
        <w:t>sociocommunautaire</w:t>
      </w:r>
      <w:r w:rsidR="00E32B0E" w:rsidRPr="00C1701C">
        <w:rPr>
          <w:snapToGrid w:val="0"/>
        </w:rPr>
        <w:t>, qui fait partie intégrante du Plan national de développement, prévoit des investissements sociaux tendant à égaliser les possibilités d</w:t>
      </w:r>
      <w:r w:rsidR="00AA0C64">
        <w:rPr>
          <w:snapToGrid w:val="0"/>
        </w:rPr>
        <w:t>’</w:t>
      </w:r>
      <w:r w:rsidR="00E32B0E" w:rsidRPr="00C1701C">
        <w:rPr>
          <w:snapToGrid w:val="0"/>
        </w:rPr>
        <w:t xml:space="preserve">amélioration du niveau de vie des </w:t>
      </w:r>
      <w:r w:rsidR="00FF138A">
        <w:rPr>
          <w:snapToGrid w:val="0"/>
        </w:rPr>
        <w:t>communautés rurales ainsi qu</w:t>
      </w:r>
      <w:r w:rsidR="00AA0C64">
        <w:rPr>
          <w:snapToGrid w:val="0"/>
        </w:rPr>
        <w:t>’</w:t>
      </w:r>
      <w:r w:rsidR="00FF138A">
        <w:rPr>
          <w:snapToGrid w:val="0"/>
        </w:rPr>
        <w:t>à</w:t>
      </w:r>
      <w:r w:rsidR="00E32B0E" w:rsidRPr="00C1701C">
        <w:rPr>
          <w:snapToGrid w:val="0"/>
        </w:rPr>
        <w:t xml:space="preserve"> promouvoir le développement des capacités </w:t>
      </w:r>
      <w:r w:rsidR="00FF138A">
        <w:rPr>
          <w:snapToGrid w:val="0"/>
        </w:rPr>
        <w:t xml:space="preserve">et </w:t>
      </w:r>
      <w:r w:rsidR="00E32B0E" w:rsidRPr="00C1701C">
        <w:rPr>
          <w:snapToGrid w:val="0"/>
        </w:rPr>
        <w:t>des aptitudes individuelles et collectives, l</w:t>
      </w:r>
      <w:r w:rsidR="00AA0C64">
        <w:rPr>
          <w:snapToGrid w:val="0"/>
        </w:rPr>
        <w:t>’</w:t>
      </w:r>
      <w:r w:rsidR="00E32B0E" w:rsidRPr="00C1701C">
        <w:rPr>
          <w:snapToGrid w:val="0"/>
        </w:rPr>
        <w:t>objectif ultime étant d</w:t>
      </w:r>
      <w:r w:rsidR="00AA0C64">
        <w:rPr>
          <w:snapToGrid w:val="0"/>
        </w:rPr>
        <w:t>’</w:t>
      </w:r>
      <w:r w:rsidR="00E32B0E" w:rsidRPr="00C1701C">
        <w:rPr>
          <w:snapToGrid w:val="0"/>
        </w:rPr>
        <w:t>accroître la productivité et d</w:t>
      </w:r>
      <w:r w:rsidR="00AA0C64">
        <w:rPr>
          <w:snapToGrid w:val="0"/>
        </w:rPr>
        <w:t>’</w:t>
      </w:r>
      <w:r w:rsidR="00E32B0E" w:rsidRPr="00C1701C">
        <w:rPr>
          <w:snapToGrid w:val="0"/>
        </w:rPr>
        <w:t>éliminer la dépendance à l</w:t>
      </w:r>
      <w:r w:rsidR="00AA0C64">
        <w:rPr>
          <w:snapToGrid w:val="0"/>
        </w:rPr>
        <w:t>’</w:t>
      </w:r>
      <w:r w:rsidR="00E32B0E" w:rsidRPr="00C1701C">
        <w:rPr>
          <w:snapToGrid w:val="0"/>
        </w:rPr>
        <w:t>égard de l</w:t>
      </w:r>
      <w:r w:rsidR="00AA0C64">
        <w:rPr>
          <w:snapToGrid w:val="0"/>
        </w:rPr>
        <w:t>’</w:t>
      </w:r>
      <w:r w:rsidR="00E32B0E" w:rsidRPr="00C1701C">
        <w:rPr>
          <w:snapToGrid w:val="0"/>
        </w:rPr>
        <w:t>assistance.</w:t>
      </w:r>
      <w:r w:rsidRPr="00C1701C">
        <w:rPr>
          <w:snapToGrid w:val="0"/>
        </w:rPr>
        <w:t xml:space="preserve"> </w:t>
      </w:r>
    </w:p>
    <w:p w:rsidR="00985E03" w:rsidRPr="00C1701C" w:rsidRDefault="00985E03" w:rsidP="00985E03">
      <w:pPr>
        <w:adjustRightInd w:val="0"/>
        <w:snapToGrid w:val="0"/>
        <w:spacing w:after="240"/>
        <w:rPr>
          <w:snapToGrid w:val="0"/>
        </w:rPr>
      </w:pPr>
      <w:r w:rsidRPr="00C1701C">
        <w:rPr>
          <w:snapToGrid w:val="0"/>
        </w:rPr>
        <w:t>81.</w:t>
      </w:r>
      <w:r w:rsidRPr="00C1701C">
        <w:rPr>
          <w:snapToGrid w:val="0"/>
        </w:rPr>
        <w:tab/>
        <w:t xml:space="preserve">La </w:t>
      </w:r>
      <w:r w:rsidR="00E32B0E" w:rsidRPr="00C1701C">
        <w:rPr>
          <w:snapToGrid w:val="0"/>
        </w:rPr>
        <w:t xml:space="preserve">mise en </w:t>
      </w:r>
      <w:r w:rsidR="00A920B6" w:rsidRPr="00C1701C">
        <w:rPr>
          <w:snapToGrid w:val="0"/>
        </w:rPr>
        <w:t>œuvre</w:t>
      </w:r>
      <w:r w:rsidR="00E32B0E" w:rsidRPr="00C1701C">
        <w:rPr>
          <w:snapToGrid w:val="0"/>
        </w:rPr>
        <w:t xml:space="preserve"> de cette politique garantira l</w:t>
      </w:r>
      <w:r w:rsidR="00AA0C64">
        <w:rPr>
          <w:snapToGrid w:val="0"/>
        </w:rPr>
        <w:t>’</w:t>
      </w:r>
      <w:r w:rsidR="00E32B0E" w:rsidRPr="00C1701C">
        <w:rPr>
          <w:snapToGrid w:val="0"/>
        </w:rPr>
        <w:t>exercice des droits et la satisfaction des besoins des enfants et des adolescents, surtout parmi les groupes souffrant d</w:t>
      </w:r>
      <w:r w:rsidR="00AA0C64">
        <w:rPr>
          <w:snapToGrid w:val="0"/>
        </w:rPr>
        <w:t>’</w:t>
      </w:r>
      <w:r w:rsidR="00E32B0E" w:rsidRPr="00C1701C">
        <w:rPr>
          <w:snapToGrid w:val="0"/>
        </w:rPr>
        <w:t>exclusion.</w:t>
      </w:r>
    </w:p>
    <w:p w:rsidR="00985E03" w:rsidRPr="00C1701C" w:rsidRDefault="009B5AF9" w:rsidP="00985E03">
      <w:pPr>
        <w:adjustRightInd w:val="0"/>
        <w:snapToGrid w:val="0"/>
        <w:spacing w:after="240"/>
        <w:jc w:val="center"/>
        <w:rPr>
          <w:b/>
          <w:snapToGrid w:val="0"/>
        </w:rPr>
      </w:pPr>
      <w:r w:rsidRPr="00C1701C">
        <w:rPr>
          <w:b/>
          <w:bCs/>
        </w:rPr>
        <w:t>Éducation, notamment formation et orientation professionnelles</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53</w:t>
      </w:r>
    </w:p>
    <w:p w:rsidR="00985E03" w:rsidRPr="00C1701C" w:rsidRDefault="00DE4672" w:rsidP="00985E03">
      <w:pPr>
        <w:adjustRightInd w:val="0"/>
        <w:snapToGrid w:val="0"/>
        <w:spacing w:after="240"/>
        <w:ind w:left="567"/>
        <w:rPr>
          <w:b/>
          <w:snapToGrid w:val="0"/>
        </w:rPr>
      </w:pPr>
      <w:r w:rsidRPr="00C1701C">
        <w:rPr>
          <w:b/>
        </w:rPr>
        <w:t>[...] L</w:t>
      </w:r>
      <w:r w:rsidR="009B5AF9" w:rsidRPr="00C1701C">
        <w:rPr>
          <w:b/>
        </w:rPr>
        <w:t>e Comité s</w:t>
      </w:r>
      <w:r w:rsidR="00AA0C64">
        <w:rPr>
          <w:b/>
        </w:rPr>
        <w:t>’</w:t>
      </w:r>
      <w:r w:rsidR="009B5AF9" w:rsidRPr="00C1701C">
        <w:rPr>
          <w:b/>
        </w:rPr>
        <w:t>inquiète de ce que les taux d</w:t>
      </w:r>
      <w:r w:rsidR="00AA0C64">
        <w:rPr>
          <w:b/>
        </w:rPr>
        <w:t>’</w:t>
      </w:r>
      <w:r w:rsidR="009B5AF9" w:rsidRPr="00C1701C">
        <w:rPr>
          <w:b/>
        </w:rPr>
        <w:t>inscription restent faibles, en particulier parmi les filles et les enfants autochtones, des disparités considérables entre zones urbaines et zones rurales en ce qui concerne la couverture et la qualité de l</w:t>
      </w:r>
      <w:r w:rsidR="00AA0C64">
        <w:rPr>
          <w:b/>
        </w:rPr>
        <w:t>’</w:t>
      </w:r>
      <w:r w:rsidR="009B5AF9" w:rsidRPr="00C1701C">
        <w:rPr>
          <w:b/>
        </w:rPr>
        <w:t>enseignement, des taux élevés d</w:t>
      </w:r>
      <w:r w:rsidR="00AA0C64">
        <w:rPr>
          <w:b/>
        </w:rPr>
        <w:t>’</w:t>
      </w:r>
      <w:r w:rsidR="009B5AF9" w:rsidRPr="00C1701C">
        <w:rPr>
          <w:b/>
        </w:rPr>
        <w:t>abandon et de la persistance de forts taux d</w:t>
      </w:r>
      <w:r w:rsidR="00AA0C64">
        <w:rPr>
          <w:b/>
        </w:rPr>
        <w:t>’</w:t>
      </w:r>
      <w:r w:rsidR="009B5AF9" w:rsidRPr="00C1701C">
        <w:rPr>
          <w:b/>
        </w:rPr>
        <w:t>illettrisme, en particulier parmi les enfants des zones rurales, les enfants autochtones et les filles. Il est également préoccupé par le faible taux de préscolarisation, et par le fait que les jeunes délinquants n</w:t>
      </w:r>
      <w:r w:rsidR="00AA0C64">
        <w:rPr>
          <w:b/>
        </w:rPr>
        <w:t>’</w:t>
      </w:r>
      <w:r w:rsidR="009B5AF9" w:rsidRPr="00C1701C">
        <w:rPr>
          <w:b/>
        </w:rPr>
        <w:t xml:space="preserve">ont pas accès à des programmes éducatifs. </w:t>
      </w:r>
    </w:p>
    <w:p w:rsidR="00985E03" w:rsidRPr="00C1701C" w:rsidRDefault="00985E03" w:rsidP="00A90679">
      <w:pPr>
        <w:adjustRightInd w:val="0"/>
        <w:snapToGrid w:val="0"/>
        <w:spacing w:after="240"/>
        <w:rPr>
          <w:snapToGrid w:val="0"/>
        </w:rPr>
      </w:pPr>
      <w:r w:rsidRPr="00C1701C">
        <w:rPr>
          <w:snapToGrid w:val="0"/>
        </w:rPr>
        <w:t>82.</w:t>
      </w:r>
      <w:r w:rsidRPr="00C1701C">
        <w:rPr>
          <w:snapToGrid w:val="0"/>
        </w:rPr>
        <w:tab/>
      </w:r>
      <w:r w:rsidR="00DE4672" w:rsidRPr="00C1701C">
        <w:rPr>
          <w:snapToGrid w:val="0"/>
        </w:rPr>
        <w:t>L</w:t>
      </w:r>
      <w:r w:rsidR="00AA0C64">
        <w:rPr>
          <w:snapToGrid w:val="0"/>
        </w:rPr>
        <w:t>’</w:t>
      </w:r>
      <w:r w:rsidR="00DE4672" w:rsidRPr="00C1701C">
        <w:rPr>
          <w:snapToGrid w:val="0"/>
        </w:rPr>
        <w:t xml:space="preserve">État, conscient de la problématique liée à la faiblesse du taux de scolarisation, surtout parmi les enfants autochtones, a mis en </w:t>
      </w:r>
      <w:r w:rsidR="00A920B6" w:rsidRPr="00C1701C">
        <w:rPr>
          <w:snapToGrid w:val="0"/>
        </w:rPr>
        <w:t>œuvre</w:t>
      </w:r>
      <w:r w:rsidR="00DE4672" w:rsidRPr="00C1701C">
        <w:rPr>
          <w:snapToGrid w:val="0"/>
        </w:rPr>
        <w:t>, en coordination avec les municipalités d</w:t>
      </w:r>
      <w:r w:rsidR="0059229F" w:rsidRPr="00C1701C">
        <w:rPr>
          <w:snapToGrid w:val="0"/>
        </w:rPr>
        <w:t xml:space="preserve">ésignées </w:t>
      </w:r>
      <w:r w:rsidR="00DE4672" w:rsidRPr="00C1701C">
        <w:rPr>
          <w:snapToGrid w:val="0"/>
        </w:rPr>
        <w:t>agents locaux d</w:t>
      </w:r>
      <w:r w:rsidR="00AA0C64">
        <w:rPr>
          <w:snapToGrid w:val="0"/>
        </w:rPr>
        <w:t>’</w:t>
      </w:r>
      <w:r w:rsidR="00DE4672" w:rsidRPr="00C1701C">
        <w:rPr>
          <w:snapToGrid w:val="0"/>
        </w:rPr>
        <w:t xml:space="preserve">exécution, </w:t>
      </w:r>
      <w:r w:rsidR="0059229F" w:rsidRPr="00C1701C">
        <w:rPr>
          <w:snapToGrid w:val="0"/>
        </w:rPr>
        <w:t>une Stratégie nationale de promotion de l</w:t>
      </w:r>
      <w:r w:rsidR="00AA0C64">
        <w:rPr>
          <w:snapToGrid w:val="0"/>
        </w:rPr>
        <w:t>’</w:t>
      </w:r>
      <w:r w:rsidR="0059229F" w:rsidRPr="00C1701C">
        <w:rPr>
          <w:snapToGrid w:val="0"/>
        </w:rPr>
        <w:t>accès à l</w:t>
      </w:r>
      <w:r w:rsidR="00AA0C64">
        <w:rPr>
          <w:snapToGrid w:val="0"/>
        </w:rPr>
        <w:t>’</w:t>
      </w:r>
      <w:r w:rsidR="0059229F" w:rsidRPr="00C1701C">
        <w:rPr>
          <w:snapToGrid w:val="0"/>
        </w:rPr>
        <w:t>éducation en milieu rural.</w:t>
      </w:r>
    </w:p>
    <w:p w:rsidR="00985E03" w:rsidRPr="00C1701C" w:rsidRDefault="00985E03" w:rsidP="005238EE">
      <w:pPr>
        <w:adjustRightInd w:val="0"/>
        <w:snapToGrid w:val="0"/>
        <w:spacing w:after="240"/>
        <w:rPr>
          <w:snapToGrid w:val="0"/>
        </w:rPr>
      </w:pPr>
      <w:r w:rsidRPr="00C1701C">
        <w:rPr>
          <w:snapToGrid w:val="0"/>
        </w:rPr>
        <w:t>83.</w:t>
      </w:r>
      <w:r w:rsidRPr="00C1701C">
        <w:rPr>
          <w:snapToGrid w:val="0"/>
        </w:rPr>
        <w:tab/>
      </w:r>
      <w:r w:rsidR="00EB6241">
        <w:rPr>
          <w:snapToGrid w:val="0"/>
        </w:rPr>
        <w:t>Il est également mené un</w:t>
      </w:r>
      <w:r w:rsidR="0059229F" w:rsidRPr="00C1701C">
        <w:rPr>
          <w:snapToGrid w:val="0"/>
        </w:rPr>
        <w:t xml:space="preserve"> programme tendant à encourager la demande de services d</w:t>
      </w:r>
      <w:r w:rsidR="00AA0C64">
        <w:rPr>
          <w:snapToGrid w:val="0"/>
        </w:rPr>
        <w:t>’</w:t>
      </w:r>
      <w:r w:rsidR="0059229F" w:rsidRPr="00C1701C">
        <w:rPr>
          <w:snapToGrid w:val="0"/>
        </w:rPr>
        <w:t xml:space="preserve">éducation par la distribution du bon </w:t>
      </w:r>
      <w:r w:rsidR="005238EE">
        <w:rPr>
          <w:snapToGrid w:val="0"/>
        </w:rPr>
        <w:t>« </w:t>
      </w:r>
      <w:r w:rsidRPr="00C1701C">
        <w:rPr>
          <w:snapToGrid w:val="0"/>
        </w:rPr>
        <w:t>Juancito Pinto</w:t>
      </w:r>
      <w:r w:rsidR="005238EE">
        <w:rPr>
          <w:snapToGrid w:val="0"/>
        </w:rPr>
        <w:t> »</w:t>
      </w:r>
      <w:r w:rsidR="0059229F" w:rsidRPr="00C1701C">
        <w:rPr>
          <w:snapToGrid w:val="0"/>
        </w:rPr>
        <w:t xml:space="preserve">, qui est remis à tous les élèves </w:t>
      </w:r>
      <w:r w:rsidR="00EB6241">
        <w:rPr>
          <w:snapToGrid w:val="0"/>
        </w:rPr>
        <w:t xml:space="preserve">des écoles primaires du pays et </w:t>
      </w:r>
      <w:r w:rsidR="0059229F" w:rsidRPr="00C1701C">
        <w:rPr>
          <w:snapToGrid w:val="0"/>
        </w:rPr>
        <w:t>qui tend à accroître ainsi tant la demande des services d</w:t>
      </w:r>
      <w:r w:rsidR="00AA0C64">
        <w:rPr>
          <w:snapToGrid w:val="0"/>
        </w:rPr>
        <w:t>’</w:t>
      </w:r>
      <w:r w:rsidR="0059229F" w:rsidRPr="00C1701C">
        <w:rPr>
          <w:snapToGrid w:val="0"/>
        </w:rPr>
        <w:t>éducation que l</w:t>
      </w:r>
      <w:r w:rsidR="00AA0C64">
        <w:rPr>
          <w:snapToGrid w:val="0"/>
        </w:rPr>
        <w:t>’</w:t>
      </w:r>
      <w:r w:rsidR="0059229F" w:rsidRPr="00C1701C">
        <w:rPr>
          <w:snapToGrid w:val="0"/>
        </w:rPr>
        <w:t>assiduité scolaire. Il est prévu d</w:t>
      </w:r>
      <w:r w:rsidR="00AA0C64">
        <w:rPr>
          <w:snapToGrid w:val="0"/>
        </w:rPr>
        <w:t>’</w:t>
      </w:r>
      <w:r w:rsidR="0059229F" w:rsidRPr="00C1701C">
        <w:rPr>
          <w:snapToGrid w:val="0"/>
        </w:rPr>
        <w:t>étendre ce programme de distribution de bons afin d</w:t>
      </w:r>
      <w:r w:rsidR="00AA0C64">
        <w:rPr>
          <w:snapToGrid w:val="0"/>
        </w:rPr>
        <w:t>’</w:t>
      </w:r>
      <w:r w:rsidR="0059229F" w:rsidRPr="00C1701C">
        <w:rPr>
          <w:snapToGrid w:val="0"/>
        </w:rPr>
        <w:t xml:space="preserve">élargir la couverture du programme aux services de préscolarisation. </w:t>
      </w:r>
    </w:p>
    <w:p w:rsidR="00985E03" w:rsidRPr="00C1701C" w:rsidRDefault="00985E03" w:rsidP="00985E03">
      <w:pPr>
        <w:adjustRightInd w:val="0"/>
        <w:snapToGrid w:val="0"/>
        <w:spacing w:after="240"/>
        <w:rPr>
          <w:snapToGrid w:val="0"/>
        </w:rPr>
      </w:pPr>
      <w:r w:rsidRPr="00C1701C">
        <w:rPr>
          <w:snapToGrid w:val="0"/>
        </w:rPr>
        <w:t>84.</w:t>
      </w:r>
      <w:r w:rsidRPr="00C1701C">
        <w:rPr>
          <w:snapToGrid w:val="0"/>
        </w:rPr>
        <w:tab/>
        <w:t>L</w:t>
      </w:r>
      <w:r w:rsidR="0059229F" w:rsidRPr="00C1701C">
        <w:rPr>
          <w:snapToGrid w:val="0"/>
        </w:rPr>
        <w:t>es recommandations formulées par le Comité dans ce domaine vont dans le sens des fins et des objectifs de l</w:t>
      </w:r>
      <w:r w:rsidR="00AA0C64">
        <w:rPr>
          <w:snapToGrid w:val="0"/>
        </w:rPr>
        <w:t>’</w:t>
      </w:r>
      <w:r w:rsidR="0059229F" w:rsidRPr="00C1701C">
        <w:rPr>
          <w:snapToGrid w:val="0"/>
        </w:rPr>
        <w:t>avant-projet concernant la nouvelle loi relative à l</w:t>
      </w:r>
      <w:r w:rsidR="00AA0C64">
        <w:rPr>
          <w:snapToGrid w:val="0"/>
        </w:rPr>
        <w:t>’</w:t>
      </w:r>
      <w:r w:rsidR="0059229F" w:rsidRPr="00C1701C">
        <w:rPr>
          <w:snapToGrid w:val="0"/>
        </w:rPr>
        <w:t>éducation, dont les principaux buts sont de combattre la discrimination et d</w:t>
      </w:r>
      <w:r w:rsidR="00AA0C64">
        <w:rPr>
          <w:snapToGrid w:val="0"/>
        </w:rPr>
        <w:t>’</w:t>
      </w:r>
      <w:r w:rsidR="0059229F" w:rsidRPr="00C1701C">
        <w:rPr>
          <w:snapToGrid w:val="0"/>
        </w:rPr>
        <w:t>éliminer les disparités qui caractérisent la qualité des services éducatifs offerts; de mettre l</w:t>
      </w:r>
      <w:r w:rsidR="00AA0C64">
        <w:rPr>
          <w:snapToGrid w:val="0"/>
        </w:rPr>
        <w:t>’</w:t>
      </w:r>
      <w:r w:rsidR="0059229F" w:rsidRPr="00C1701C">
        <w:rPr>
          <w:snapToGrid w:val="0"/>
        </w:rPr>
        <w:t>accent sur la formation professionnelle dans le cadre de programmes scolaires afin d</w:t>
      </w:r>
      <w:r w:rsidR="00AA0C64">
        <w:rPr>
          <w:snapToGrid w:val="0"/>
        </w:rPr>
        <w:t>’</w:t>
      </w:r>
      <w:r w:rsidR="0059229F" w:rsidRPr="00C1701C">
        <w:rPr>
          <w:snapToGrid w:val="0"/>
        </w:rPr>
        <w:t>élargir la gamme d</w:t>
      </w:r>
      <w:r w:rsidR="00AA0C64">
        <w:rPr>
          <w:snapToGrid w:val="0"/>
        </w:rPr>
        <w:t>’</w:t>
      </w:r>
      <w:r w:rsidR="0059229F" w:rsidRPr="00C1701C">
        <w:rPr>
          <w:snapToGrid w:val="0"/>
        </w:rPr>
        <w:t>acti</w:t>
      </w:r>
      <w:r w:rsidR="00FF138A">
        <w:rPr>
          <w:snapToGrid w:val="0"/>
        </w:rPr>
        <w:t>vités de formation qui s</w:t>
      </w:r>
      <w:r w:rsidR="00AA0C64">
        <w:rPr>
          <w:snapToGrid w:val="0"/>
        </w:rPr>
        <w:t>’</w:t>
      </w:r>
      <w:r w:rsidR="00FF138A">
        <w:rPr>
          <w:snapToGrid w:val="0"/>
        </w:rPr>
        <w:t>offre</w:t>
      </w:r>
      <w:r w:rsidR="0059229F" w:rsidRPr="00C1701C">
        <w:rPr>
          <w:snapToGrid w:val="0"/>
        </w:rPr>
        <w:t xml:space="preserve"> aux étudiants; de renforcer les structures de la profession d</w:t>
      </w:r>
      <w:r w:rsidR="00AA0C64">
        <w:rPr>
          <w:snapToGrid w:val="0"/>
        </w:rPr>
        <w:t>’</w:t>
      </w:r>
      <w:r w:rsidR="0059229F" w:rsidRPr="00C1701C">
        <w:rPr>
          <w:snapToGrid w:val="0"/>
        </w:rPr>
        <w:t>enseignants en transformant les écoles normales existantes aux centres de formation de niveau universitaire; et de créer des universités pédagogiques dans différentes régions du pays.</w:t>
      </w:r>
    </w:p>
    <w:p w:rsidR="00985E03" w:rsidRPr="00C1701C" w:rsidRDefault="009B5AF9" w:rsidP="00985E03">
      <w:pPr>
        <w:adjustRightInd w:val="0"/>
        <w:snapToGrid w:val="0"/>
        <w:spacing w:after="240"/>
        <w:jc w:val="center"/>
        <w:rPr>
          <w:b/>
          <w:bCs/>
          <w:snapToGrid w:val="0"/>
        </w:rPr>
      </w:pPr>
      <w:r w:rsidRPr="00C1701C">
        <w:rPr>
          <w:b/>
          <w:bCs/>
        </w:rPr>
        <w:t>Objectifs de l</w:t>
      </w:r>
      <w:r w:rsidR="00AA0C64">
        <w:rPr>
          <w:b/>
          <w:bCs/>
        </w:rPr>
        <w:t>’</w:t>
      </w:r>
      <w:r w:rsidRPr="00C1701C">
        <w:rPr>
          <w:b/>
          <w:bCs/>
        </w:rPr>
        <w:t>enseignement</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55</w:t>
      </w:r>
    </w:p>
    <w:p w:rsidR="00985E03" w:rsidRPr="00C1701C" w:rsidRDefault="009B5AF9" w:rsidP="00985E03">
      <w:pPr>
        <w:adjustRightInd w:val="0"/>
        <w:snapToGrid w:val="0"/>
        <w:spacing w:after="240"/>
        <w:ind w:left="567"/>
        <w:rPr>
          <w:b/>
          <w:snapToGrid w:val="0"/>
        </w:rPr>
      </w:pPr>
      <w:r w:rsidRPr="00C1701C">
        <w:rPr>
          <w:b/>
        </w:rPr>
        <w:t>Le Comité note qu</w:t>
      </w:r>
      <w:r w:rsidR="00AA0C64">
        <w:rPr>
          <w:b/>
        </w:rPr>
        <w:t>’</w:t>
      </w:r>
      <w:r w:rsidRPr="00C1701C">
        <w:rPr>
          <w:b/>
        </w:rPr>
        <w:t>il n</w:t>
      </w:r>
      <w:r w:rsidR="00AA0C64">
        <w:rPr>
          <w:b/>
        </w:rPr>
        <w:t>’</w:t>
      </w:r>
      <w:r w:rsidRPr="00C1701C">
        <w:rPr>
          <w:b/>
        </w:rPr>
        <w:t>existe pas dans l</w:t>
      </w:r>
      <w:r w:rsidR="00AA0C64">
        <w:rPr>
          <w:b/>
        </w:rPr>
        <w:t>’</w:t>
      </w:r>
      <w:r w:rsidRPr="00C1701C">
        <w:rPr>
          <w:b/>
          <w:lang w:eastAsia="en-GB"/>
        </w:rPr>
        <w:t>État partie</w:t>
      </w:r>
      <w:r w:rsidRPr="00C1701C">
        <w:rPr>
          <w:b/>
        </w:rPr>
        <w:t xml:space="preserve"> de plan national pédagogique pour l</w:t>
      </w:r>
      <w:r w:rsidR="00AA0C64">
        <w:rPr>
          <w:b/>
        </w:rPr>
        <w:t>’</w:t>
      </w:r>
      <w:r w:rsidRPr="00C1701C">
        <w:rPr>
          <w:b/>
        </w:rPr>
        <w:t>éducation dans le domaine des droits de l</w:t>
      </w:r>
      <w:r w:rsidR="00AA0C64">
        <w:rPr>
          <w:b/>
        </w:rPr>
        <w:t>’</w:t>
      </w:r>
      <w:r w:rsidRPr="00C1701C">
        <w:rPr>
          <w:b/>
        </w:rPr>
        <w:t>homme.</w:t>
      </w:r>
      <w:r w:rsidRPr="00C1701C">
        <w:t xml:space="preserve"> </w:t>
      </w:r>
    </w:p>
    <w:p w:rsidR="00985E03" w:rsidRPr="00C1701C" w:rsidRDefault="003F2A9B" w:rsidP="00985E03">
      <w:pPr>
        <w:keepNext/>
        <w:adjustRightInd w:val="0"/>
        <w:snapToGrid w:val="0"/>
        <w:spacing w:after="240"/>
        <w:rPr>
          <w:b/>
          <w:snapToGrid w:val="0"/>
        </w:rPr>
      </w:pPr>
      <w:r w:rsidRPr="00C1701C">
        <w:rPr>
          <w:b/>
          <w:snapToGrid w:val="0"/>
        </w:rPr>
        <w:t xml:space="preserve">Paragraphe </w:t>
      </w:r>
      <w:r w:rsidR="00985E03" w:rsidRPr="00C1701C">
        <w:rPr>
          <w:b/>
          <w:snapToGrid w:val="0"/>
        </w:rPr>
        <w:t>56</w:t>
      </w:r>
    </w:p>
    <w:p w:rsidR="00985E03" w:rsidRPr="00C1701C" w:rsidRDefault="009B5AF9" w:rsidP="00985E0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w:t>
      </w:r>
      <w:r w:rsidR="00AA0C64">
        <w:rPr>
          <w:b/>
          <w:bCs/>
        </w:rPr>
        <w:t>’</w:t>
      </w:r>
      <w:r w:rsidRPr="00C1701C">
        <w:rPr>
          <w:b/>
          <w:bCs/>
        </w:rPr>
        <w:t>adopter et d</w:t>
      </w:r>
      <w:r w:rsidR="00AA0C64">
        <w:rPr>
          <w:b/>
          <w:bCs/>
        </w:rPr>
        <w:t>’</w:t>
      </w:r>
      <w:r w:rsidRPr="00C1701C">
        <w:rPr>
          <w:b/>
          <w:bCs/>
        </w:rPr>
        <w:t>appliquer un plan national pédagogique pour l</w:t>
      </w:r>
      <w:r w:rsidR="00AA0C64">
        <w:rPr>
          <w:b/>
          <w:bCs/>
        </w:rPr>
        <w:t>’</w:t>
      </w:r>
      <w:r w:rsidRPr="00C1701C">
        <w:rPr>
          <w:b/>
          <w:bCs/>
        </w:rPr>
        <w:t>éducation dans le domaine des droits de l</w:t>
      </w:r>
      <w:r w:rsidR="00AA0C64">
        <w:rPr>
          <w:b/>
          <w:bCs/>
        </w:rPr>
        <w:t>’</w:t>
      </w:r>
      <w:r w:rsidRPr="00C1701C">
        <w:rPr>
          <w:b/>
          <w:bCs/>
        </w:rPr>
        <w:t xml:space="preserve">homme, en tenant compte de son Observation générale </w:t>
      </w:r>
      <w:r w:rsidR="007433C9" w:rsidRPr="00C1701C">
        <w:rPr>
          <w:b/>
          <w:bCs/>
        </w:rPr>
        <w:t>No.</w:t>
      </w:r>
      <w:r w:rsidR="007433C9" w:rsidRPr="00C1701C">
        <w:rPr>
          <w:rFonts w:eastAsia="MS Mincho"/>
          <w:b/>
          <w:bCs/>
        </w:rPr>
        <w:t> </w:t>
      </w:r>
      <w:r w:rsidRPr="00C1701C">
        <w:rPr>
          <w:b/>
          <w:bCs/>
        </w:rPr>
        <w:t>1 (2001) concernant les buts de l</w:t>
      </w:r>
      <w:r w:rsidR="00AA0C64">
        <w:rPr>
          <w:b/>
          <w:bCs/>
        </w:rPr>
        <w:t>’</w:t>
      </w:r>
      <w:r w:rsidRPr="00C1701C">
        <w:rPr>
          <w:b/>
          <w:bCs/>
        </w:rPr>
        <w:t xml:space="preserve">éducation. </w:t>
      </w:r>
    </w:p>
    <w:p w:rsidR="00985E03" w:rsidRPr="00C1701C" w:rsidRDefault="00985E03" w:rsidP="00985E03">
      <w:pPr>
        <w:adjustRightInd w:val="0"/>
        <w:snapToGrid w:val="0"/>
        <w:spacing w:after="240"/>
        <w:rPr>
          <w:snapToGrid w:val="0"/>
        </w:rPr>
      </w:pPr>
      <w:r w:rsidRPr="00C1701C">
        <w:rPr>
          <w:snapToGrid w:val="0"/>
        </w:rPr>
        <w:t>85.</w:t>
      </w:r>
      <w:r w:rsidRPr="00C1701C">
        <w:rPr>
          <w:snapToGrid w:val="0"/>
        </w:rPr>
        <w:tab/>
        <w:t>La L</w:t>
      </w:r>
      <w:r w:rsidR="007433C9" w:rsidRPr="00C1701C">
        <w:rPr>
          <w:snapToGrid w:val="0"/>
        </w:rPr>
        <w:t>oi portant réforme du système éducatif (Loi No. </w:t>
      </w:r>
      <w:r w:rsidRPr="00C1701C">
        <w:rPr>
          <w:snapToGrid w:val="0"/>
        </w:rPr>
        <w:t xml:space="preserve">1565 </w:t>
      </w:r>
      <w:r w:rsidR="007433C9" w:rsidRPr="00C1701C">
        <w:rPr>
          <w:snapToGrid w:val="0"/>
        </w:rPr>
        <w:t>du 7 juillet </w:t>
      </w:r>
      <w:r w:rsidRPr="00C1701C">
        <w:rPr>
          <w:snapToGrid w:val="0"/>
        </w:rPr>
        <w:t xml:space="preserve">1994) </w:t>
      </w:r>
      <w:r w:rsidR="007433C9" w:rsidRPr="00C1701C">
        <w:rPr>
          <w:snapToGrid w:val="0"/>
        </w:rPr>
        <w:t>envisageait d</w:t>
      </w:r>
      <w:r w:rsidR="00AA0C64">
        <w:rPr>
          <w:snapToGrid w:val="0"/>
        </w:rPr>
        <w:t>’</w:t>
      </w:r>
      <w:r w:rsidR="007433C9" w:rsidRPr="00C1701C">
        <w:rPr>
          <w:snapToGrid w:val="0"/>
        </w:rPr>
        <w:t>intégrer aux programmes scolaires une formation aux droits de l</w:t>
      </w:r>
      <w:r w:rsidR="00AA0C64">
        <w:rPr>
          <w:snapToGrid w:val="0"/>
        </w:rPr>
        <w:t>’</w:t>
      </w:r>
      <w:r w:rsidR="007433C9" w:rsidRPr="00C1701C">
        <w:rPr>
          <w:snapToGrid w:val="0"/>
        </w:rPr>
        <w:t>homme et la promotion de l</w:t>
      </w:r>
      <w:r w:rsidR="00AA0C64">
        <w:rPr>
          <w:snapToGrid w:val="0"/>
        </w:rPr>
        <w:t>’</w:t>
      </w:r>
      <w:r w:rsidR="007433C9" w:rsidRPr="00C1701C">
        <w:rPr>
          <w:snapToGrid w:val="0"/>
        </w:rPr>
        <w:t>égalité des sexes, en tant que matière transversale devant être suivie pendant toute la scolarité et dans tous les domaines d</w:t>
      </w:r>
      <w:r w:rsidR="00AA0C64">
        <w:rPr>
          <w:snapToGrid w:val="0"/>
        </w:rPr>
        <w:t>’</w:t>
      </w:r>
      <w:r w:rsidR="007433C9" w:rsidRPr="00C1701C">
        <w:rPr>
          <w:snapToGrid w:val="0"/>
        </w:rPr>
        <w:t>études. Il a été dispensé une formation aux enseignants pour les aider à s</w:t>
      </w:r>
      <w:r w:rsidR="00AA0C64">
        <w:rPr>
          <w:snapToGrid w:val="0"/>
        </w:rPr>
        <w:t>’</w:t>
      </w:r>
      <w:r w:rsidR="007433C9" w:rsidRPr="00C1701C">
        <w:rPr>
          <w:snapToGrid w:val="0"/>
        </w:rPr>
        <w:t>acquitter de leurs tâches et il leur a été distribué des manuels pratiques contenant des indications méthodologiques. Les plans et programmes définissaient les compétences que devaient acquérir les maîtres, les objectifs du programme et les indicateurs à appliquer en matière d</w:t>
      </w:r>
      <w:r w:rsidR="00AA0C64">
        <w:rPr>
          <w:snapToGrid w:val="0"/>
        </w:rPr>
        <w:t>’</w:t>
      </w:r>
      <w:r w:rsidR="007433C9" w:rsidRPr="00C1701C">
        <w:rPr>
          <w:snapToGrid w:val="0"/>
        </w:rPr>
        <w:t>évaluation. Cette loi demeure en vigueur.</w:t>
      </w:r>
    </w:p>
    <w:p w:rsidR="00985E03" w:rsidRPr="00C1701C" w:rsidRDefault="00985E03" w:rsidP="00985E03">
      <w:pPr>
        <w:adjustRightInd w:val="0"/>
        <w:snapToGrid w:val="0"/>
        <w:spacing w:after="240"/>
        <w:rPr>
          <w:snapToGrid w:val="0"/>
        </w:rPr>
      </w:pPr>
      <w:r w:rsidRPr="00C1701C">
        <w:rPr>
          <w:snapToGrid w:val="0"/>
        </w:rPr>
        <w:t>86.</w:t>
      </w:r>
      <w:r w:rsidRPr="00C1701C">
        <w:rPr>
          <w:snapToGrid w:val="0"/>
        </w:rPr>
        <w:tab/>
      </w:r>
      <w:r w:rsidR="007433C9" w:rsidRPr="00C1701C">
        <w:rPr>
          <w:snapToGrid w:val="0"/>
        </w:rPr>
        <w:t xml:space="preserve">Il </w:t>
      </w:r>
      <w:r w:rsidR="00FF138A">
        <w:rPr>
          <w:snapToGrid w:val="0"/>
        </w:rPr>
        <w:t>a été élaboré un Plan d</w:t>
      </w:r>
      <w:r w:rsidR="00AA0C64">
        <w:rPr>
          <w:snapToGrid w:val="0"/>
        </w:rPr>
        <w:t>’</w:t>
      </w:r>
      <w:r w:rsidR="00FF138A">
        <w:rPr>
          <w:snapToGrid w:val="0"/>
        </w:rPr>
        <w:t>action pour l</w:t>
      </w:r>
      <w:r w:rsidR="007433C9" w:rsidRPr="00C1701C">
        <w:rPr>
          <w:snapToGrid w:val="0"/>
        </w:rPr>
        <w:t>es droits de l</w:t>
      </w:r>
      <w:r w:rsidR="00AA0C64">
        <w:rPr>
          <w:snapToGrid w:val="0"/>
        </w:rPr>
        <w:t>’</w:t>
      </w:r>
      <w:r w:rsidR="007433C9" w:rsidRPr="00C1701C">
        <w:rPr>
          <w:snapToGrid w:val="0"/>
        </w:rPr>
        <w:t xml:space="preserve">homme pour </w:t>
      </w:r>
      <w:r w:rsidRPr="00C1701C">
        <w:rPr>
          <w:snapToGrid w:val="0"/>
        </w:rPr>
        <w:t>2006-2010</w:t>
      </w:r>
      <w:r w:rsidR="00FF138A">
        <w:rPr>
          <w:snapToGrid w:val="0"/>
        </w:rPr>
        <w:t xml:space="preserve"> qui contient un chapitre</w:t>
      </w:r>
      <w:r w:rsidR="007433C9" w:rsidRPr="00C1701C">
        <w:rPr>
          <w:snapToGrid w:val="0"/>
        </w:rPr>
        <w:t xml:space="preserve"> consacré aux droits des enfants et des adolescents élaboré sur l</w:t>
      </w:r>
      <w:r w:rsidR="00FF138A">
        <w:rPr>
          <w:snapToGrid w:val="0"/>
        </w:rPr>
        <w:t>a base d</w:t>
      </w:r>
      <w:r w:rsidR="007433C9" w:rsidRPr="00C1701C">
        <w:rPr>
          <w:snapToGrid w:val="0"/>
        </w:rPr>
        <w:t>es résultats d</w:t>
      </w:r>
      <w:r w:rsidR="00AA0C64">
        <w:rPr>
          <w:snapToGrid w:val="0"/>
        </w:rPr>
        <w:t>’</w:t>
      </w:r>
      <w:r w:rsidR="007433C9" w:rsidRPr="00C1701C">
        <w:rPr>
          <w:snapToGrid w:val="0"/>
        </w:rPr>
        <w:t>une table ronde tenue le 13 mai 2005. Les objectifs reflétés dans ce chapitre sont notamment la concrétisation des droits des enfants et des adolescents dans différents secteurs et, en ce qui concerne le secteur de l</w:t>
      </w:r>
      <w:r w:rsidR="00AA0C64">
        <w:rPr>
          <w:snapToGrid w:val="0"/>
        </w:rPr>
        <w:t>’</w:t>
      </w:r>
      <w:r w:rsidR="007433C9" w:rsidRPr="00C1701C">
        <w:rPr>
          <w:snapToGrid w:val="0"/>
        </w:rPr>
        <w:t>éducation, le but visé est d</w:t>
      </w:r>
      <w:r w:rsidR="00AA0C64">
        <w:rPr>
          <w:snapToGrid w:val="0"/>
        </w:rPr>
        <w:t>’</w:t>
      </w:r>
      <w:r w:rsidR="007433C9" w:rsidRPr="00C1701C">
        <w:rPr>
          <w:snapToGrid w:val="0"/>
        </w:rPr>
        <w:t xml:space="preserve">optimiser le système </w:t>
      </w:r>
      <w:r w:rsidR="00EB3C7A" w:rsidRPr="00C1701C">
        <w:rPr>
          <w:snapToGrid w:val="0"/>
        </w:rPr>
        <w:t>éducatif et de l</w:t>
      </w:r>
      <w:r w:rsidR="00AA0C64">
        <w:rPr>
          <w:snapToGrid w:val="0"/>
        </w:rPr>
        <w:t>’</w:t>
      </w:r>
      <w:r w:rsidR="00EB3C7A" w:rsidRPr="00C1701C">
        <w:rPr>
          <w:snapToGrid w:val="0"/>
        </w:rPr>
        <w:t>adapter à la dynamique socioculturelle du milieu dans lequel est</w:t>
      </w:r>
      <w:r w:rsidR="00FF138A">
        <w:rPr>
          <w:snapToGrid w:val="0"/>
        </w:rPr>
        <w:t xml:space="preserve"> réalisé le Plan d</w:t>
      </w:r>
      <w:r w:rsidR="00AA0C64">
        <w:rPr>
          <w:snapToGrid w:val="0"/>
        </w:rPr>
        <w:t>’</w:t>
      </w:r>
      <w:r w:rsidR="00FF138A">
        <w:rPr>
          <w:snapToGrid w:val="0"/>
        </w:rPr>
        <w:t>action et aux</w:t>
      </w:r>
      <w:r w:rsidR="00EB3C7A" w:rsidRPr="00C1701C">
        <w:rPr>
          <w:snapToGrid w:val="0"/>
        </w:rPr>
        <w:t xml:space="preserve"> besoins des enfants et des adolescents. La mise en </w:t>
      </w:r>
      <w:r w:rsidR="00A920B6" w:rsidRPr="00C1701C">
        <w:rPr>
          <w:snapToGrid w:val="0"/>
        </w:rPr>
        <w:t>œuvre</w:t>
      </w:r>
      <w:r w:rsidR="00EB3C7A" w:rsidRPr="00C1701C">
        <w:rPr>
          <w:snapToGrid w:val="0"/>
        </w:rPr>
        <w:t xml:space="preserve"> de ce plan d</w:t>
      </w:r>
      <w:r w:rsidR="00AA0C64">
        <w:rPr>
          <w:snapToGrid w:val="0"/>
        </w:rPr>
        <w:t>’</w:t>
      </w:r>
      <w:r w:rsidR="00EB3C7A" w:rsidRPr="00C1701C">
        <w:rPr>
          <w:snapToGrid w:val="0"/>
        </w:rPr>
        <w:t>action, cependant, a été suspendue à la suite du changement de gouvernement.</w:t>
      </w:r>
    </w:p>
    <w:p w:rsidR="00985E03" w:rsidRPr="00C1701C" w:rsidRDefault="00985E03" w:rsidP="005238EE">
      <w:pPr>
        <w:adjustRightInd w:val="0"/>
        <w:snapToGrid w:val="0"/>
        <w:spacing w:after="240"/>
        <w:rPr>
          <w:snapToGrid w:val="0"/>
        </w:rPr>
      </w:pPr>
      <w:r w:rsidRPr="00C1701C">
        <w:rPr>
          <w:snapToGrid w:val="0"/>
        </w:rPr>
        <w:t>87.</w:t>
      </w:r>
      <w:r w:rsidRPr="00C1701C">
        <w:rPr>
          <w:snapToGrid w:val="0"/>
        </w:rPr>
        <w:tab/>
      </w:r>
      <w:r w:rsidR="00EB3C7A" w:rsidRPr="00C1701C">
        <w:rPr>
          <w:snapToGrid w:val="0"/>
        </w:rPr>
        <w:t>L</w:t>
      </w:r>
      <w:r w:rsidR="00AA0C64">
        <w:rPr>
          <w:snapToGrid w:val="0"/>
        </w:rPr>
        <w:t>’</w:t>
      </w:r>
      <w:r w:rsidR="00EB3C7A" w:rsidRPr="00C1701C">
        <w:rPr>
          <w:snapToGrid w:val="0"/>
        </w:rPr>
        <w:t>avant-projet de loi relative à l</w:t>
      </w:r>
      <w:r w:rsidR="00AA0C64">
        <w:rPr>
          <w:snapToGrid w:val="0"/>
        </w:rPr>
        <w:t>’</w:t>
      </w:r>
      <w:r w:rsidR="00EB6241">
        <w:rPr>
          <w:snapToGrid w:val="0"/>
        </w:rPr>
        <w:t>éducation prévoit également une éducation aux</w:t>
      </w:r>
      <w:r w:rsidR="00EB3C7A" w:rsidRPr="00C1701C">
        <w:rPr>
          <w:snapToGrid w:val="0"/>
        </w:rPr>
        <w:t xml:space="preserve"> droits de l</w:t>
      </w:r>
      <w:r w:rsidR="00AA0C64">
        <w:rPr>
          <w:snapToGrid w:val="0"/>
        </w:rPr>
        <w:t>’</w:t>
      </w:r>
      <w:r w:rsidR="00EB3C7A" w:rsidRPr="00C1701C">
        <w:rPr>
          <w:snapToGrid w:val="0"/>
        </w:rPr>
        <w:t>homme, l</w:t>
      </w:r>
      <w:r w:rsidR="00AA0C64">
        <w:rPr>
          <w:snapToGrid w:val="0"/>
        </w:rPr>
        <w:t>’</w:t>
      </w:r>
      <w:r w:rsidR="00EB3C7A" w:rsidRPr="00C1701C">
        <w:rPr>
          <w:snapToGrid w:val="0"/>
        </w:rPr>
        <w:t xml:space="preserve">un de ses objectifs étant de </w:t>
      </w:r>
      <w:r w:rsidR="005238EE">
        <w:rPr>
          <w:snapToGrid w:val="0"/>
        </w:rPr>
        <w:t>« </w:t>
      </w:r>
      <w:r w:rsidR="00EB3C7A" w:rsidRPr="00C1701C">
        <w:rPr>
          <w:snapToGrid w:val="0"/>
        </w:rPr>
        <w:t>promouvoir et renforcer les droits de l</w:t>
      </w:r>
      <w:r w:rsidR="00AA0C64">
        <w:rPr>
          <w:snapToGrid w:val="0"/>
        </w:rPr>
        <w:t>’</w:t>
      </w:r>
      <w:r w:rsidR="00EB3C7A" w:rsidRPr="00C1701C">
        <w:rPr>
          <w:snapToGrid w:val="0"/>
        </w:rPr>
        <w:t>homme et en particulier des enfants, des adolescents, des hommes, des femmes et des personnes du troisième âge, dans tous les domaines de l</w:t>
      </w:r>
      <w:r w:rsidR="00AA0C64">
        <w:rPr>
          <w:snapToGrid w:val="0"/>
        </w:rPr>
        <w:t>’</w:t>
      </w:r>
      <w:r w:rsidR="00EB3C7A" w:rsidRPr="00C1701C">
        <w:rPr>
          <w:snapToGrid w:val="0"/>
        </w:rPr>
        <w:t>éducation et de la formation</w:t>
      </w:r>
      <w:r w:rsidR="005238EE">
        <w:rPr>
          <w:snapToGrid w:val="0"/>
        </w:rPr>
        <w:t> »</w:t>
      </w:r>
      <w:r w:rsidRPr="00C1701C">
        <w:rPr>
          <w:snapToGrid w:val="0"/>
        </w:rPr>
        <w:t>.</w:t>
      </w:r>
    </w:p>
    <w:p w:rsidR="00985E03" w:rsidRPr="00C1701C" w:rsidRDefault="009B5AF9" w:rsidP="00EB3C7A">
      <w:pPr>
        <w:keepNext/>
        <w:keepLines/>
        <w:adjustRightInd w:val="0"/>
        <w:snapToGrid w:val="0"/>
        <w:spacing w:after="240"/>
        <w:jc w:val="center"/>
        <w:rPr>
          <w:b/>
          <w:bCs/>
          <w:snapToGrid w:val="0"/>
        </w:rPr>
      </w:pPr>
      <w:r w:rsidRPr="00C1701C">
        <w:rPr>
          <w:b/>
          <w:bCs/>
        </w:rPr>
        <w:t>Enfants réfugiés</w:t>
      </w:r>
    </w:p>
    <w:p w:rsidR="00985E03" w:rsidRPr="00C1701C" w:rsidRDefault="003F2A9B" w:rsidP="00EB3C7A">
      <w:pPr>
        <w:keepNext/>
        <w:keepLines/>
        <w:adjustRightInd w:val="0"/>
        <w:snapToGrid w:val="0"/>
        <w:spacing w:after="240"/>
        <w:rPr>
          <w:b/>
          <w:snapToGrid w:val="0"/>
        </w:rPr>
      </w:pPr>
      <w:r w:rsidRPr="00C1701C">
        <w:rPr>
          <w:b/>
          <w:snapToGrid w:val="0"/>
        </w:rPr>
        <w:t xml:space="preserve">Paragraphe </w:t>
      </w:r>
      <w:r w:rsidR="00985E03" w:rsidRPr="00C1701C">
        <w:rPr>
          <w:b/>
          <w:snapToGrid w:val="0"/>
        </w:rPr>
        <w:t>57</w:t>
      </w:r>
    </w:p>
    <w:p w:rsidR="00985E03" w:rsidRPr="00C1701C" w:rsidRDefault="009B5AF9" w:rsidP="00EB3C7A">
      <w:pPr>
        <w:keepNext/>
        <w:keepLines/>
        <w:adjustRightInd w:val="0"/>
        <w:snapToGrid w:val="0"/>
        <w:spacing w:after="240"/>
        <w:ind w:left="567"/>
        <w:rPr>
          <w:b/>
          <w:snapToGrid w:val="0"/>
        </w:rPr>
      </w:pPr>
      <w:r w:rsidRPr="00C1701C">
        <w:rPr>
          <w:b/>
        </w:rPr>
        <w:t xml:space="preserve">Le Comité note avec préoccupation que le système de détermination du statut de réfugié ne comporte pas de procédures particulières prévoyant des soins et une assistance spéciale pour les enfants, en particulier les mineurs non accompagnés et les enfants séparés de leur famille. </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58</w:t>
      </w:r>
    </w:p>
    <w:p w:rsidR="00985E03" w:rsidRPr="00C1701C" w:rsidRDefault="009B5AF9" w:rsidP="00985E0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w:t>
      </w:r>
      <w:r w:rsidR="00AA0C64">
        <w:rPr>
          <w:b/>
          <w:bCs/>
        </w:rPr>
        <w:t>’</w:t>
      </w:r>
      <w:r w:rsidRPr="00C1701C">
        <w:rPr>
          <w:b/>
          <w:bCs/>
        </w:rPr>
        <w:t>établir un mécanisme de détermination du</w:t>
      </w:r>
      <w:r w:rsidR="00EB3C7A" w:rsidRPr="00C1701C">
        <w:rPr>
          <w:b/>
          <w:bCs/>
        </w:rPr>
        <w:t xml:space="preserve"> </w:t>
      </w:r>
      <w:r w:rsidRPr="00C1701C">
        <w:rPr>
          <w:b/>
          <w:bCs/>
        </w:rPr>
        <w:t>statut de réfugié pleinement opérationnel et complet qui garantisse le respect intégral du principe de non</w:t>
      </w:r>
      <w:r w:rsidR="00EB3C7A" w:rsidRPr="00C1701C">
        <w:rPr>
          <w:b/>
          <w:bCs/>
        </w:rPr>
        <w:t>-</w:t>
      </w:r>
      <w:r w:rsidRPr="00C1701C">
        <w:rPr>
          <w:b/>
          <w:bCs/>
        </w:rPr>
        <w:t>refoulement, et, en particulier, d</w:t>
      </w:r>
      <w:r w:rsidR="00AA0C64">
        <w:rPr>
          <w:b/>
          <w:bCs/>
        </w:rPr>
        <w:t>’</w:t>
      </w:r>
      <w:r w:rsidRPr="00C1701C">
        <w:rPr>
          <w:b/>
          <w:bCs/>
        </w:rPr>
        <w:t xml:space="preserve">adopter des procédures spécifiques pour les mineurs non accompagnés et séparés de leur famille. </w:t>
      </w:r>
    </w:p>
    <w:p w:rsidR="00985E03" w:rsidRPr="00C1701C" w:rsidRDefault="00985E03" w:rsidP="00985E03">
      <w:pPr>
        <w:adjustRightInd w:val="0"/>
        <w:snapToGrid w:val="0"/>
        <w:spacing w:after="240"/>
        <w:rPr>
          <w:snapToGrid w:val="0"/>
        </w:rPr>
      </w:pPr>
      <w:r w:rsidRPr="00C1701C">
        <w:rPr>
          <w:snapToGrid w:val="0"/>
        </w:rPr>
        <w:t>88.</w:t>
      </w:r>
      <w:r w:rsidRPr="00C1701C">
        <w:rPr>
          <w:snapToGrid w:val="0"/>
        </w:rPr>
        <w:tab/>
      </w:r>
      <w:r w:rsidR="00A76E67" w:rsidRPr="00C1701C">
        <w:rPr>
          <w:snapToGrid w:val="0"/>
        </w:rPr>
        <w:t>Jusqu</w:t>
      </w:r>
      <w:r w:rsidR="00AA0C64">
        <w:rPr>
          <w:snapToGrid w:val="0"/>
        </w:rPr>
        <w:t>’</w:t>
      </w:r>
      <w:r w:rsidR="00A76E67" w:rsidRPr="00C1701C">
        <w:rPr>
          <w:snapToGrid w:val="0"/>
        </w:rPr>
        <w:t>à présent, la situation des personnes réfugiées dans le pays a été réglée par l</w:t>
      </w:r>
      <w:r w:rsidR="00AA0C64">
        <w:rPr>
          <w:snapToGrid w:val="0"/>
        </w:rPr>
        <w:t>’</w:t>
      </w:r>
      <w:r w:rsidR="00A76E67" w:rsidRPr="00C1701C">
        <w:rPr>
          <w:snapToGrid w:val="0"/>
        </w:rPr>
        <w:t xml:space="preserve">application des normes internes, conformément aux principes de non-refoulement, </w:t>
      </w:r>
      <w:r w:rsidR="006B0429" w:rsidRPr="00C1701C">
        <w:rPr>
          <w:snapToGrid w:val="0"/>
        </w:rPr>
        <w:t xml:space="preserve">de </w:t>
      </w:r>
      <w:r w:rsidR="00A76E67" w:rsidRPr="00C1701C">
        <w:rPr>
          <w:snapToGrid w:val="0"/>
        </w:rPr>
        <w:t>réinstallation et de regroupement des familles.</w:t>
      </w:r>
    </w:p>
    <w:p w:rsidR="00985E03" w:rsidRPr="00C1701C" w:rsidRDefault="00A920B6" w:rsidP="00985E03">
      <w:pPr>
        <w:adjustRightInd w:val="0"/>
        <w:snapToGrid w:val="0"/>
        <w:spacing w:after="240"/>
        <w:rPr>
          <w:snapToGrid w:val="0"/>
        </w:rPr>
      </w:pPr>
      <w:r w:rsidRPr="00C1701C">
        <w:rPr>
          <w:snapToGrid w:val="0"/>
        </w:rPr>
        <w:t>89.</w:t>
      </w:r>
      <w:r w:rsidRPr="00C1701C">
        <w:rPr>
          <w:snapToGrid w:val="0"/>
        </w:rPr>
        <w:tab/>
        <w:t>Bien que la Bolivie ait adhéré à la Convention relative au statut des réfugiés de 1951 et à son Protocole de 1967 par la Loi de la République datée du 5 mai 1980 et ait ratifié ces deux instruments juridiques par la Loi No. </w:t>
      </w:r>
      <w:r w:rsidR="00985E03" w:rsidRPr="00C1701C">
        <w:rPr>
          <w:snapToGrid w:val="0"/>
        </w:rPr>
        <w:t>2071</w:t>
      </w:r>
      <w:r w:rsidR="00A76E67" w:rsidRPr="00C1701C">
        <w:rPr>
          <w:snapToGrid w:val="0"/>
        </w:rPr>
        <w:t xml:space="preserve"> du 14 avril </w:t>
      </w:r>
      <w:r w:rsidR="00985E03" w:rsidRPr="00C1701C">
        <w:rPr>
          <w:snapToGrid w:val="0"/>
        </w:rPr>
        <w:t xml:space="preserve">2000, </w:t>
      </w:r>
      <w:r w:rsidR="00A76E67" w:rsidRPr="00C1701C">
        <w:rPr>
          <w:snapToGrid w:val="0"/>
        </w:rPr>
        <w:t>il n</w:t>
      </w:r>
      <w:r w:rsidR="00AA0C64">
        <w:rPr>
          <w:snapToGrid w:val="0"/>
        </w:rPr>
        <w:t>’</w:t>
      </w:r>
      <w:r w:rsidR="00A76E67" w:rsidRPr="00C1701C">
        <w:rPr>
          <w:snapToGrid w:val="0"/>
        </w:rPr>
        <w:t xml:space="preserve">existe pas encore de mécanisme visant spécifiquement </w:t>
      </w:r>
      <w:r w:rsidR="00F31F81" w:rsidRPr="00C1701C">
        <w:rPr>
          <w:snapToGrid w:val="0"/>
        </w:rPr>
        <w:t>à fournir une</w:t>
      </w:r>
      <w:r w:rsidR="00FF138A">
        <w:rPr>
          <w:snapToGrid w:val="0"/>
        </w:rPr>
        <w:t xml:space="preserve"> assistance sociale aux enfants</w:t>
      </w:r>
      <w:r w:rsidR="00F31F81" w:rsidRPr="00C1701C">
        <w:rPr>
          <w:snapToGrid w:val="0"/>
        </w:rPr>
        <w:t xml:space="preserve"> réfugiés séparés de leurs familles. Cependant, le Décret suprême No. </w:t>
      </w:r>
      <w:r w:rsidR="00985E03" w:rsidRPr="00C1701C">
        <w:rPr>
          <w:snapToGrid w:val="0"/>
        </w:rPr>
        <w:t xml:space="preserve">19639 </w:t>
      </w:r>
      <w:r w:rsidR="00F31F81" w:rsidRPr="00C1701C">
        <w:rPr>
          <w:snapToGrid w:val="0"/>
        </w:rPr>
        <w:t>du 4 juillet </w:t>
      </w:r>
      <w:r w:rsidR="00985E03" w:rsidRPr="00C1701C">
        <w:rPr>
          <w:snapToGrid w:val="0"/>
        </w:rPr>
        <w:t>1983</w:t>
      </w:r>
      <w:r w:rsidR="00F31F81" w:rsidRPr="00C1701C">
        <w:rPr>
          <w:snapToGrid w:val="0"/>
        </w:rPr>
        <w:t xml:space="preserve"> a créé la Commission nationale du réfugié </w:t>
      </w:r>
      <w:r w:rsidR="00985E03" w:rsidRPr="00C1701C">
        <w:rPr>
          <w:snapToGrid w:val="0"/>
        </w:rPr>
        <w:t xml:space="preserve">(CONARE), </w:t>
      </w:r>
      <w:r w:rsidR="00F31F81" w:rsidRPr="00C1701C">
        <w:rPr>
          <w:snapToGrid w:val="0"/>
        </w:rPr>
        <w:t>habilitée à recevoir les demandes d</w:t>
      </w:r>
      <w:r w:rsidR="00AA0C64">
        <w:rPr>
          <w:snapToGrid w:val="0"/>
        </w:rPr>
        <w:t>’</w:t>
      </w:r>
      <w:r w:rsidR="00F31F81" w:rsidRPr="00C1701C">
        <w:rPr>
          <w:snapToGrid w:val="0"/>
        </w:rPr>
        <w:t>asile, à mener le processus de séle</w:t>
      </w:r>
      <w:r w:rsidR="00FF138A">
        <w:rPr>
          <w:snapToGrid w:val="0"/>
        </w:rPr>
        <w:t>ction et à accorder ou refuser</w:t>
      </w:r>
      <w:r w:rsidR="00F31F81" w:rsidRPr="00C1701C">
        <w:rPr>
          <w:snapToGrid w:val="0"/>
        </w:rPr>
        <w:t xml:space="preserve"> le statut de réfugié.</w:t>
      </w:r>
    </w:p>
    <w:p w:rsidR="00985E03" w:rsidRPr="00C1701C" w:rsidRDefault="009B5AF9" w:rsidP="00985E03">
      <w:pPr>
        <w:adjustRightInd w:val="0"/>
        <w:snapToGrid w:val="0"/>
        <w:spacing w:after="240"/>
        <w:jc w:val="center"/>
        <w:rPr>
          <w:b/>
          <w:bCs/>
          <w:snapToGrid w:val="0"/>
        </w:rPr>
      </w:pPr>
      <w:r w:rsidRPr="00C1701C">
        <w:rPr>
          <w:b/>
          <w:bCs/>
        </w:rPr>
        <w:t>Exploitation économique</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59</w:t>
      </w:r>
    </w:p>
    <w:p w:rsidR="00985E03" w:rsidRPr="00C1701C" w:rsidRDefault="00F31F81" w:rsidP="00985E03">
      <w:pPr>
        <w:adjustRightInd w:val="0"/>
        <w:snapToGrid w:val="0"/>
        <w:spacing w:after="240"/>
        <w:ind w:left="567"/>
        <w:rPr>
          <w:b/>
          <w:snapToGrid w:val="0"/>
        </w:rPr>
      </w:pPr>
      <w:r w:rsidRPr="00C1701C">
        <w:rPr>
          <w:b/>
        </w:rPr>
        <w:t>[...] L</w:t>
      </w:r>
      <w:r w:rsidR="009B5AF9" w:rsidRPr="00C1701C">
        <w:rPr>
          <w:b/>
        </w:rPr>
        <w:t>e Comité est profondément préoccupé par le fait que le travail des enfants est très répandu dans l</w:t>
      </w:r>
      <w:r w:rsidR="00AA0C64">
        <w:rPr>
          <w:b/>
        </w:rPr>
        <w:t>’</w:t>
      </w:r>
      <w:r w:rsidR="009B5AF9" w:rsidRPr="00C1701C">
        <w:rPr>
          <w:b/>
          <w:lang w:eastAsia="en-GB"/>
        </w:rPr>
        <w:t>État partie</w:t>
      </w:r>
      <w:r w:rsidR="009B5AF9" w:rsidRPr="00C1701C">
        <w:rPr>
          <w:b/>
        </w:rPr>
        <w:t xml:space="preserve"> et par l</w:t>
      </w:r>
      <w:r w:rsidR="00AA0C64">
        <w:rPr>
          <w:b/>
        </w:rPr>
        <w:t>’</w:t>
      </w:r>
      <w:r w:rsidR="009B5AF9" w:rsidRPr="00C1701C">
        <w:rPr>
          <w:b/>
        </w:rPr>
        <w:t>absence de politiques fondées sur les droits pour protéger les enfants et les adolescents qui travaillent. Il s</w:t>
      </w:r>
      <w:r w:rsidR="00AA0C64">
        <w:rPr>
          <w:b/>
        </w:rPr>
        <w:t>’</w:t>
      </w:r>
      <w:r w:rsidR="009B5AF9" w:rsidRPr="00C1701C">
        <w:rPr>
          <w:b/>
        </w:rPr>
        <w:t>inquiète tout particulièrement du grand nombre d</w:t>
      </w:r>
      <w:r w:rsidR="00AA0C64">
        <w:rPr>
          <w:b/>
        </w:rPr>
        <w:t>’</w:t>
      </w:r>
      <w:r w:rsidR="009B5AF9" w:rsidRPr="00C1701C">
        <w:rPr>
          <w:b/>
        </w:rPr>
        <w:t>enfants travailleurs domestiques, qui sont vulnérables aux abus, et d</w:t>
      </w:r>
      <w:r w:rsidR="00AA0C64">
        <w:rPr>
          <w:b/>
        </w:rPr>
        <w:t>’</w:t>
      </w:r>
      <w:r w:rsidR="009B5AF9" w:rsidRPr="00C1701C">
        <w:rPr>
          <w:b/>
        </w:rPr>
        <w:t>enfants qui travaillent dans des mines, des plantations de canne à sucre et dans d</w:t>
      </w:r>
      <w:r w:rsidR="00AA0C64">
        <w:rPr>
          <w:b/>
        </w:rPr>
        <w:t>’</w:t>
      </w:r>
      <w:r w:rsidR="009B5AF9" w:rsidRPr="00C1701C">
        <w:rPr>
          <w:b/>
        </w:rPr>
        <w:t>autres conditions dangereuses.</w:t>
      </w:r>
      <w:r w:rsidR="009B5AF9" w:rsidRPr="00C1701C">
        <w:t xml:space="preserve"> </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60</w:t>
      </w:r>
    </w:p>
    <w:p w:rsidR="00985E03" w:rsidRPr="00C1701C" w:rsidRDefault="009B5AF9" w:rsidP="00985E03">
      <w:pPr>
        <w:adjustRightInd w:val="0"/>
        <w:snapToGrid w:val="0"/>
        <w:spacing w:after="240"/>
        <w:ind w:left="567"/>
        <w:rPr>
          <w:b/>
          <w:snapToGrid w:val="0"/>
        </w:rPr>
      </w:pPr>
      <w:r w:rsidRPr="00C1701C">
        <w:rPr>
          <w:b/>
          <w:bCs/>
        </w:rPr>
        <w:t>Le Comité exhorte l</w:t>
      </w:r>
      <w:r w:rsidR="00AA0C64">
        <w:rPr>
          <w:b/>
          <w:bCs/>
        </w:rPr>
        <w:t>’</w:t>
      </w:r>
      <w:r w:rsidRPr="00C1701C">
        <w:rPr>
          <w:b/>
          <w:bCs/>
          <w:lang w:eastAsia="en-GB"/>
        </w:rPr>
        <w:t>État partie</w:t>
      </w:r>
      <w:r w:rsidRPr="00C1701C">
        <w:rPr>
          <w:b/>
          <w:bCs/>
        </w:rPr>
        <w:t xml:space="preserve"> à renforcer les mesures de lutte contre le travail des enfants. À cet égard, il lui recommande </w:t>
      </w:r>
      <w:r w:rsidRPr="00C1701C">
        <w:rPr>
          <w:b/>
          <w:bCs/>
          <w:lang w:eastAsia="en-GB"/>
        </w:rPr>
        <w:t>de formuler, de manière participative, une stratégie et un plan d</w:t>
      </w:r>
      <w:r w:rsidR="00AA0C64">
        <w:rPr>
          <w:b/>
          <w:bCs/>
          <w:lang w:eastAsia="en-GB"/>
        </w:rPr>
        <w:t>’</w:t>
      </w:r>
      <w:r w:rsidRPr="00C1701C">
        <w:rPr>
          <w:b/>
          <w:bCs/>
          <w:lang w:eastAsia="en-GB"/>
        </w:rPr>
        <w:t xml:space="preserve">action pour éliminer les </w:t>
      </w:r>
      <w:r w:rsidRPr="00C1701C">
        <w:rPr>
          <w:b/>
          <w:bCs/>
        </w:rPr>
        <w:t>pires formes du travail des enfants et pour garantir les droits des enfants qui travaillent. Il lui recommande également de renforcer l</w:t>
      </w:r>
      <w:r w:rsidR="00AA0C64">
        <w:rPr>
          <w:b/>
          <w:bCs/>
        </w:rPr>
        <w:t>’</w:t>
      </w:r>
      <w:r w:rsidRPr="00C1701C">
        <w:rPr>
          <w:b/>
          <w:bCs/>
        </w:rPr>
        <w:t>inspection du travail pour assurer l</w:t>
      </w:r>
      <w:r w:rsidR="00AA0C64">
        <w:rPr>
          <w:b/>
          <w:bCs/>
        </w:rPr>
        <w:t>’</w:t>
      </w:r>
      <w:r w:rsidRPr="00C1701C">
        <w:rPr>
          <w:b/>
          <w:bCs/>
        </w:rPr>
        <w:t>application effective des lois relatives au travail des enfants, notamment l</w:t>
      </w:r>
      <w:r w:rsidR="00AA0C64">
        <w:rPr>
          <w:b/>
          <w:bCs/>
        </w:rPr>
        <w:t>’</w:t>
      </w:r>
      <w:r w:rsidRPr="00C1701C">
        <w:rPr>
          <w:b/>
          <w:bCs/>
        </w:rPr>
        <w:t>interdiction d</w:t>
      </w:r>
      <w:r w:rsidR="00AA0C64">
        <w:rPr>
          <w:b/>
          <w:bCs/>
        </w:rPr>
        <w:t>’</w:t>
      </w:r>
      <w:r w:rsidRPr="00C1701C">
        <w:rPr>
          <w:b/>
          <w:bCs/>
        </w:rPr>
        <w:t>employer des enfants de moins de 18</w:t>
      </w:r>
      <w:r w:rsidR="00F31F81" w:rsidRPr="00C1701C">
        <w:rPr>
          <w:b/>
          <w:bCs/>
        </w:rPr>
        <w:t> </w:t>
      </w:r>
      <w:r w:rsidRPr="00C1701C">
        <w:rPr>
          <w:b/>
          <w:bCs/>
        </w:rPr>
        <w:t>ans pour effectuer un travail dangereux. L</w:t>
      </w:r>
      <w:r w:rsidR="00AA0C64">
        <w:rPr>
          <w:b/>
          <w:bCs/>
        </w:rPr>
        <w:t>’</w:t>
      </w:r>
      <w:r w:rsidRPr="00C1701C">
        <w:rPr>
          <w:b/>
          <w:bCs/>
          <w:lang w:eastAsia="en-GB"/>
        </w:rPr>
        <w:t>État partie</w:t>
      </w:r>
      <w:r w:rsidRPr="00C1701C">
        <w:rPr>
          <w:b/>
          <w:bCs/>
        </w:rPr>
        <w:t xml:space="preserve"> est encouragé à donner la priorité aux enfants qui travaillent dans l</w:t>
      </w:r>
      <w:r w:rsidR="00AA0C64">
        <w:rPr>
          <w:b/>
          <w:bCs/>
        </w:rPr>
        <w:t>’</w:t>
      </w:r>
      <w:r w:rsidRPr="00C1701C">
        <w:rPr>
          <w:b/>
          <w:bCs/>
        </w:rPr>
        <w:t>industrie de la canne à sucre et l</w:t>
      </w:r>
      <w:r w:rsidR="00AA0C64">
        <w:rPr>
          <w:b/>
          <w:bCs/>
        </w:rPr>
        <w:t>’</w:t>
      </w:r>
      <w:r w:rsidRPr="00C1701C">
        <w:rPr>
          <w:b/>
          <w:bCs/>
        </w:rPr>
        <w:t>industrie minière et aux enfants travailleurs domestiques, en portant une attention particulière aux droits des filles, et à continuer de solliciter l</w:t>
      </w:r>
      <w:r w:rsidR="00AA0C64">
        <w:rPr>
          <w:b/>
          <w:bCs/>
        </w:rPr>
        <w:t>’</w:t>
      </w:r>
      <w:r w:rsidRPr="00C1701C">
        <w:rPr>
          <w:b/>
          <w:bCs/>
        </w:rPr>
        <w:t>assistance de l</w:t>
      </w:r>
      <w:r w:rsidR="00AA0C64">
        <w:rPr>
          <w:b/>
          <w:bCs/>
        </w:rPr>
        <w:t>’</w:t>
      </w:r>
      <w:r w:rsidRPr="00C1701C">
        <w:rPr>
          <w:b/>
          <w:bCs/>
        </w:rPr>
        <w:t xml:space="preserve">OIT/IPEC à cet égard. </w:t>
      </w:r>
    </w:p>
    <w:p w:rsidR="00985E03" w:rsidRPr="00C1701C" w:rsidRDefault="00985E03" w:rsidP="00985E03">
      <w:pPr>
        <w:adjustRightInd w:val="0"/>
        <w:snapToGrid w:val="0"/>
        <w:spacing w:after="240"/>
        <w:rPr>
          <w:snapToGrid w:val="0"/>
        </w:rPr>
      </w:pPr>
      <w:r w:rsidRPr="00C1701C">
        <w:rPr>
          <w:snapToGrid w:val="0"/>
        </w:rPr>
        <w:t>90.</w:t>
      </w:r>
      <w:r w:rsidRPr="00C1701C">
        <w:rPr>
          <w:snapToGrid w:val="0"/>
        </w:rPr>
        <w:tab/>
      </w:r>
      <w:r w:rsidR="00C15990" w:rsidRPr="00C1701C">
        <w:rPr>
          <w:snapToGrid w:val="0"/>
        </w:rPr>
        <w:t>Le Plan d</w:t>
      </w:r>
      <w:r w:rsidR="00AA0C64">
        <w:rPr>
          <w:snapToGrid w:val="0"/>
        </w:rPr>
        <w:t>’</w:t>
      </w:r>
      <w:r w:rsidR="00C15990" w:rsidRPr="00C1701C">
        <w:rPr>
          <w:snapToGrid w:val="0"/>
        </w:rPr>
        <w:t>élimination progressive du travail infantile 2000</w:t>
      </w:r>
      <w:r w:rsidR="00C15990" w:rsidRPr="00C1701C">
        <w:rPr>
          <w:snapToGrid w:val="0"/>
        </w:rPr>
        <w:noBreakHyphen/>
        <w:t xml:space="preserve">2010 </w:t>
      </w:r>
      <w:r w:rsidRPr="00C1701C">
        <w:rPr>
          <w:snapToGrid w:val="0"/>
        </w:rPr>
        <w:t xml:space="preserve">(PNEPTI) </w:t>
      </w:r>
      <w:r w:rsidR="00C15990" w:rsidRPr="00C1701C">
        <w:rPr>
          <w:snapToGrid w:val="0"/>
        </w:rPr>
        <w:t>a été élaboré avec la participation d</w:t>
      </w:r>
      <w:r w:rsidR="00AA0C64">
        <w:rPr>
          <w:snapToGrid w:val="0"/>
        </w:rPr>
        <w:t>’</w:t>
      </w:r>
      <w:r w:rsidR="00C15990" w:rsidRPr="00C1701C">
        <w:rPr>
          <w:snapToGrid w:val="0"/>
        </w:rPr>
        <w:t>institutions gouvernementales, d</w:t>
      </w:r>
      <w:r w:rsidR="00AA0C64">
        <w:rPr>
          <w:snapToGrid w:val="0"/>
        </w:rPr>
        <w:t>’</w:t>
      </w:r>
      <w:r w:rsidR="00C15990" w:rsidRPr="00C1701C">
        <w:rPr>
          <w:snapToGrid w:val="0"/>
        </w:rPr>
        <w:t>organisations de la société civile et d</w:t>
      </w:r>
      <w:r w:rsidR="00AA0C64">
        <w:rPr>
          <w:snapToGrid w:val="0"/>
        </w:rPr>
        <w:t>’</w:t>
      </w:r>
      <w:r w:rsidR="00C15990" w:rsidRPr="00C1701C">
        <w:rPr>
          <w:snapToGrid w:val="0"/>
        </w:rPr>
        <w:t>institutions internationales compétentes. Cinq ans après la mise en route de ce plan, le Ministère du travail, avec un appui technique de l</w:t>
      </w:r>
      <w:r w:rsidR="00AA0C64">
        <w:rPr>
          <w:snapToGrid w:val="0"/>
        </w:rPr>
        <w:t>’</w:t>
      </w:r>
      <w:r w:rsidR="00C15990" w:rsidRPr="00C1701C">
        <w:rPr>
          <w:snapToGrid w:val="0"/>
        </w:rPr>
        <w:t xml:space="preserve">Organisation internationale du Travail (OIT), a réalisé un examen à mi-parcours dont il ressort que le travail des enfants et des adolescents est un phénomène complexe, de large portée et répondant à des causes multiples. </w:t>
      </w:r>
    </w:p>
    <w:p w:rsidR="00985E03" w:rsidRPr="00C1701C" w:rsidRDefault="00985E03" w:rsidP="00985E03">
      <w:pPr>
        <w:adjustRightInd w:val="0"/>
        <w:snapToGrid w:val="0"/>
        <w:spacing w:after="240"/>
        <w:rPr>
          <w:snapToGrid w:val="0"/>
        </w:rPr>
      </w:pPr>
      <w:r w:rsidRPr="00C1701C">
        <w:rPr>
          <w:snapToGrid w:val="0"/>
        </w:rPr>
        <w:t>91.</w:t>
      </w:r>
      <w:r w:rsidRPr="00C1701C">
        <w:rPr>
          <w:snapToGrid w:val="0"/>
        </w:rPr>
        <w:tab/>
      </w:r>
      <w:r w:rsidR="00C15990" w:rsidRPr="00C1701C">
        <w:rPr>
          <w:snapToGrid w:val="0"/>
        </w:rPr>
        <w:t>L</w:t>
      </w:r>
      <w:r w:rsidR="00AA0C64">
        <w:rPr>
          <w:snapToGrid w:val="0"/>
        </w:rPr>
        <w:t>’</w:t>
      </w:r>
      <w:r w:rsidR="00C15990" w:rsidRPr="00C1701C">
        <w:rPr>
          <w:snapToGrid w:val="0"/>
        </w:rPr>
        <w:t xml:space="preserve">évaluation </w:t>
      </w:r>
      <w:r w:rsidR="007A079E">
        <w:rPr>
          <w:snapToGrid w:val="0"/>
        </w:rPr>
        <w:t xml:space="preserve">a </w:t>
      </w:r>
      <w:r w:rsidR="00C15990" w:rsidRPr="00C1701C">
        <w:rPr>
          <w:snapToGrid w:val="0"/>
        </w:rPr>
        <w:t>fait apparaître la nécessité d</w:t>
      </w:r>
      <w:r w:rsidR="00AA0C64">
        <w:rPr>
          <w:snapToGrid w:val="0"/>
        </w:rPr>
        <w:t>’</w:t>
      </w:r>
      <w:r w:rsidR="00C15990" w:rsidRPr="00C1701C">
        <w:rPr>
          <w:snapToGrid w:val="0"/>
        </w:rPr>
        <w:t>élargir et de resserrer l</w:t>
      </w:r>
      <w:r w:rsidR="00AA0C64">
        <w:rPr>
          <w:snapToGrid w:val="0"/>
        </w:rPr>
        <w:t>’</w:t>
      </w:r>
      <w:r w:rsidR="00C15990" w:rsidRPr="00C1701C">
        <w:rPr>
          <w:snapToGrid w:val="0"/>
        </w:rPr>
        <w:t xml:space="preserve">interaction et la coordination au plan sectoriel ainsi que de mettre en </w:t>
      </w:r>
      <w:r w:rsidR="00A920B6" w:rsidRPr="00C1701C">
        <w:rPr>
          <w:snapToGrid w:val="0"/>
        </w:rPr>
        <w:t>œuvre</w:t>
      </w:r>
      <w:r w:rsidR="00C15990" w:rsidRPr="00C1701C">
        <w:rPr>
          <w:snapToGrid w:val="0"/>
        </w:rPr>
        <w:t xml:space="preserve"> des stratégies visant à éliminer le travail des enfants et des adolescents. À cette fin, il a été élaboré un Plan triennal d</w:t>
      </w:r>
      <w:r w:rsidR="00AA0C64">
        <w:rPr>
          <w:snapToGrid w:val="0"/>
        </w:rPr>
        <w:t>’</w:t>
      </w:r>
      <w:r w:rsidR="00C15990" w:rsidRPr="00C1701C">
        <w:rPr>
          <w:snapToGrid w:val="0"/>
        </w:rPr>
        <w:t xml:space="preserve">élimination progressive du travail infantile </w:t>
      </w:r>
      <w:r w:rsidRPr="00C1701C">
        <w:rPr>
          <w:snapToGrid w:val="0"/>
        </w:rPr>
        <w:t>2006-2008.</w:t>
      </w:r>
    </w:p>
    <w:p w:rsidR="00985E03" w:rsidRPr="00C1701C" w:rsidRDefault="00985E03" w:rsidP="00985E03">
      <w:pPr>
        <w:adjustRightInd w:val="0"/>
        <w:snapToGrid w:val="0"/>
        <w:spacing w:after="240"/>
        <w:rPr>
          <w:snapToGrid w:val="0"/>
        </w:rPr>
      </w:pPr>
      <w:r w:rsidRPr="00C1701C">
        <w:rPr>
          <w:snapToGrid w:val="0"/>
        </w:rPr>
        <w:t>92.</w:t>
      </w:r>
      <w:r w:rsidRPr="00C1701C">
        <w:rPr>
          <w:snapToGrid w:val="0"/>
        </w:rPr>
        <w:tab/>
      </w:r>
      <w:r w:rsidR="00C15990" w:rsidRPr="00C1701C">
        <w:rPr>
          <w:snapToGrid w:val="0"/>
        </w:rPr>
        <w:t xml:space="preserve">Conformément aux grandes </w:t>
      </w:r>
      <w:r w:rsidR="00CA74C8" w:rsidRPr="00C1701C">
        <w:rPr>
          <w:snapToGrid w:val="0"/>
        </w:rPr>
        <w:t xml:space="preserve">orientations définies dans le </w:t>
      </w:r>
      <w:r w:rsidRPr="00C1701C">
        <w:rPr>
          <w:snapToGrid w:val="0"/>
        </w:rPr>
        <w:t xml:space="preserve">PNEPTI, </w:t>
      </w:r>
      <w:r w:rsidR="00CA74C8" w:rsidRPr="00C1701C">
        <w:rPr>
          <w:snapToGrid w:val="0"/>
        </w:rPr>
        <w:t xml:space="preserve">il a été mis en </w:t>
      </w:r>
      <w:r w:rsidR="00A920B6" w:rsidRPr="00C1701C">
        <w:rPr>
          <w:snapToGrid w:val="0"/>
        </w:rPr>
        <w:t>œuvre</w:t>
      </w:r>
      <w:r w:rsidR="00CA74C8" w:rsidRPr="00C1701C">
        <w:rPr>
          <w:snapToGrid w:val="0"/>
        </w:rPr>
        <w:t xml:space="preserve"> dans le secteur de la canne à sucre un programme dont les résultats sont commentés dans le rapport. Il a également été entrepris une étude visant à faire le bilan de la situation d</w:t>
      </w:r>
      <w:r w:rsidR="00D119C0" w:rsidRPr="00C1701C">
        <w:rPr>
          <w:snapToGrid w:val="0"/>
        </w:rPr>
        <w:t>ans les châtaigneraies.</w:t>
      </w:r>
    </w:p>
    <w:p w:rsidR="00985E03" w:rsidRPr="00C1701C" w:rsidRDefault="00985E03" w:rsidP="00985E03">
      <w:pPr>
        <w:adjustRightInd w:val="0"/>
        <w:snapToGrid w:val="0"/>
        <w:spacing w:after="240"/>
        <w:rPr>
          <w:snapToGrid w:val="0"/>
        </w:rPr>
      </w:pPr>
      <w:r w:rsidRPr="00C1701C">
        <w:rPr>
          <w:snapToGrid w:val="0"/>
        </w:rPr>
        <w:t>93.</w:t>
      </w:r>
      <w:r w:rsidRPr="00C1701C">
        <w:rPr>
          <w:snapToGrid w:val="0"/>
        </w:rPr>
        <w:tab/>
        <w:t xml:space="preserve">En </w:t>
      </w:r>
      <w:r w:rsidR="00D119C0" w:rsidRPr="00C1701C">
        <w:rPr>
          <w:snapToGrid w:val="0"/>
        </w:rPr>
        <w:t>août </w:t>
      </w:r>
      <w:r w:rsidRPr="00C1701C">
        <w:rPr>
          <w:snapToGrid w:val="0"/>
        </w:rPr>
        <w:t xml:space="preserve">2007, la </w:t>
      </w:r>
      <w:r w:rsidR="00D119C0" w:rsidRPr="00C1701C">
        <w:rPr>
          <w:snapToGrid w:val="0"/>
        </w:rPr>
        <w:t xml:space="preserve">Confédération des entrepreneurs privés de Bolivie (CEPB), la Centrale ouvrière bolivienne </w:t>
      </w:r>
      <w:r w:rsidRPr="00C1701C">
        <w:rPr>
          <w:snapToGrid w:val="0"/>
        </w:rPr>
        <w:t xml:space="preserve">(COB) </w:t>
      </w:r>
      <w:r w:rsidR="00D119C0" w:rsidRPr="00C1701C">
        <w:rPr>
          <w:snapToGrid w:val="0"/>
        </w:rPr>
        <w:t>et le Ministère du travail ont signé un accord tripartite envisageant la réalisation d</w:t>
      </w:r>
      <w:r w:rsidR="00AA0C64">
        <w:rPr>
          <w:snapToGrid w:val="0"/>
        </w:rPr>
        <w:t>’</w:t>
      </w:r>
      <w:r w:rsidR="00D119C0" w:rsidRPr="00C1701C">
        <w:rPr>
          <w:snapToGrid w:val="0"/>
        </w:rPr>
        <w:t>un processus de consultation au plan national et d</w:t>
      </w:r>
      <w:r w:rsidR="00AA0C64">
        <w:rPr>
          <w:snapToGrid w:val="0"/>
        </w:rPr>
        <w:t>’</w:t>
      </w:r>
      <w:r w:rsidR="00D119C0" w:rsidRPr="00C1701C">
        <w:rPr>
          <w:snapToGrid w:val="0"/>
        </w:rPr>
        <w:t>établir une liste des travaux dangereux de manière à identifier les mesures à prendre en vue de prévenir et d</w:t>
      </w:r>
      <w:r w:rsidR="00AA0C64">
        <w:rPr>
          <w:snapToGrid w:val="0"/>
        </w:rPr>
        <w:t>’</w:t>
      </w:r>
      <w:r w:rsidR="00D119C0" w:rsidRPr="00C1701C">
        <w:rPr>
          <w:snapToGrid w:val="0"/>
        </w:rPr>
        <w:t>éliminer progressivement ces travaux. Il a été décidé de donner à cet accord le statut juridique nécessaire pour qu</w:t>
      </w:r>
      <w:r w:rsidR="00AA0C64">
        <w:rPr>
          <w:snapToGrid w:val="0"/>
        </w:rPr>
        <w:t>’</w:t>
      </w:r>
      <w:r w:rsidR="00D119C0" w:rsidRPr="00C1701C">
        <w:rPr>
          <w:snapToGrid w:val="0"/>
        </w:rPr>
        <w:t xml:space="preserve">il soit effectivement appliqué. </w:t>
      </w:r>
    </w:p>
    <w:p w:rsidR="00985E03" w:rsidRPr="00C1701C" w:rsidRDefault="00985E03" w:rsidP="00277672">
      <w:pPr>
        <w:adjustRightInd w:val="0"/>
        <w:snapToGrid w:val="0"/>
        <w:spacing w:after="240"/>
        <w:rPr>
          <w:snapToGrid w:val="0"/>
        </w:rPr>
      </w:pPr>
      <w:r w:rsidRPr="00C1701C">
        <w:rPr>
          <w:snapToGrid w:val="0"/>
        </w:rPr>
        <w:t>94.</w:t>
      </w:r>
      <w:r w:rsidRPr="00C1701C">
        <w:rPr>
          <w:snapToGrid w:val="0"/>
        </w:rPr>
        <w:tab/>
      </w:r>
      <w:r w:rsidR="00D119C0" w:rsidRPr="00C1701C">
        <w:rPr>
          <w:snapToGrid w:val="0"/>
        </w:rPr>
        <w:t xml:space="preserve">Depuis le lancement du </w:t>
      </w:r>
      <w:r w:rsidRPr="00C1701C">
        <w:rPr>
          <w:snapToGrid w:val="0"/>
        </w:rPr>
        <w:t xml:space="preserve">PNEPTI, </w:t>
      </w:r>
      <w:r w:rsidR="00D119C0" w:rsidRPr="00C1701C">
        <w:rPr>
          <w:snapToGrid w:val="0"/>
        </w:rPr>
        <w:t>le Ministère du travail organise des ateliers et des cours de formation à l</w:t>
      </w:r>
      <w:r w:rsidR="00AA0C64">
        <w:rPr>
          <w:snapToGrid w:val="0"/>
        </w:rPr>
        <w:t>’</w:t>
      </w:r>
      <w:r w:rsidR="00D119C0" w:rsidRPr="00C1701C">
        <w:rPr>
          <w:snapToGrid w:val="0"/>
        </w:rPr>
        <w:t>intention des autorités et des chefs des services département</w:t>
      </w:r>
      <w:r w:rsidR="00277672" w:rsidRPr="00C1701C">
        <w:rPr>
          <w:snapToGrid w:val="0"/>
        </w:rPr>
        <w:t>aux</w:t>
      </w:r>
      <w:r w:rsidR="00D119C0" w:rsidRPr="00C1701C">
        <w:rPr>
          <w:snapToGrid w:val="0"/>
        </w:rPr>
        <w:t xml:space="preserve"> et régionaux du travail afin de leur faire mieux connaître le phénomène et, en les sensibilisant, de perfectionner leur</w:t>
      </w:r>
      <w:r w:rsidR="007A079E">
        <w:rPr>
          <w:snapToGrid w:val="0"/>
        </w:rPr>
        <w:t>s</w:t>
      </w:r>
      <w:r w:rsidR="00D119C0" w:rsidRPr="00C1701C">
        <w:rPr>
          <w:snapToGrid w:val="0"/>
        </w:rPr>
        <w:t xml:space="preserve"> compétence</w:t>
      </w:r>
      <w:r w:rsidR="007A079E">
        <w:rPr>
          <w:snapToGrid w:val="0"/>
        </w:rPr>
        <w:t>s</w:t>
      </w:r>
      <w:r w:rsidR="00D119C0" w:rsidRPr="00C1701C">
        <w:rPr>
          <w:snapToGrid w:val="0"/>
        </w:rPr>
        <w:t xml:space="preserve"> professionnelle</w:t>
      </w:r>
      <w:r w:rsidR="007A079E">
        <w:rPr>
          <w:snapToGrid w:val="0"/>
        </w:rPr>
        <w:t>s</w:t>
      </w:r>
      <w:r w:rsidR="00D119C0" w:rsidRPr="00C1701C">
        <w:rPr>
          <w:snapToGrid w:val="0"/>
        </w:rPr>
        <w:t>.</w:t>
      </w:r>
      <w:r w:rsidRPr="00C1701C">
        <w:rPr>
          <w:snapToGrid w:val="0"/>
        </w:rPr>
        <w:t xml:space="preserve"> </w:t>
      </w:r>
    </w:p>
    <w:p w:rsidR="00985E03" w:rsidRPr="00C1701C" w:rsidRDefault="009B5AF9" w:rsidP="00985E03">
      <w:pPr>
        <w:adjustRightInd w:val="0"/>
        <w:snapToGrid w:val="0"/>
        <w:spacing w:after="240"/>
        <w:jc w:val="center"/>
        <w:rPr>
          <w:b/>
          <w:bCs/>
          <w:snapToGrid w:val="0"/>
        </w:rPr>
      </w:pPr>
      <w:r w:rsidRPr="00C1701C">
        <w:rPr>
          <w:b/>
          <w:bCs/>
        </w:rPr>
        <w:t>Usage de substances dangereuses</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61</w:t>
      </w:r>
    </w:p>
    <w:p w:rsidR="00985E03" w:rsidRPr="00C1701C" w:rsidRDefault="009B5AF9" w:rsidP="00985E03">
      <w:pPr>
        <w:adjustRightInd w:val="0"/>
        <w:snapToGrid w:val="0"/>
        <w:spacing w:after="240"/>
        <w:ind w:left="567"/>
        <w:rPr>
          <w:b/>
          <w:snapToGrid w:val="0"/>
        </w:rPr>
      </w:pPr>
      <w:r w:rsidRPr="00C1701C">
        <w:rPr>
          <w:b/>
        </w:rPr>
        <w:t>Le Comité note avec préoccupation qu</w:t>
      </w:r>
      <w:r w:rsidR="00AA0C64">
        <w:rPr>
          <w:b/>
        </w:rPr>
        <w:t>’</w:t>
      </w:r>
      <w:r w:rsidRPr="00C1701C">
        <w:rPr>
          <w:b/>
        </w:rPr>
        <w:t>un nombre croissant d</w:t>
      </w:r>
      <w:r w:rsidR="00AA0C64">
        <w:rPr>
          <w:b/>
        </w:rPr>
        <w:t>’</w:t>
      </w:r>
      <w:r w:rsidRPr="00C1701C">
        <w:rPr>
          <w:b/>
        </w:rPr>
        <w:t>enfants font usage de drogues et de substances dangereuses dans l</w:t>
      </w:r>
      <w:r w:rsidR="00AA0C64">
        <w:rPr>
          <w:b/>
        </w:rPr>
        <w:t>’</w:t>
      </w:r>
      <w:r w:rsidRPr="00C1701C">
        <w:rPr>
          <w:b/>
          <w:lang w:eastAsia="en-GB"/>
        </w:rPr>
        <w:t>État partie</w:t>
      </w:r>
      <w:r w:rsidRPr="00C1701C">
        <w:rPr>
          <w:b/>
        </w:rPr>
        <w:t>.</w:t>
      </w:r>
    </w:p>
    <w:p w:rsidR="00985E03" w:rsidRPr="00C1701C" w:rsidRDefault="00985E03" w:rsidP="00985E03">
      <w:pPr>
        <w:adjustRightInd w:val="0"/>
        <w:snapToGrid w:val="0"/>
        <w:spacing w:after="240"/>
        <w:rPr>
          <w:snapToGrid w:val="0"/>
        </w:rPr>
      </w:pPr>
      <w:r w:rsidRPr="00C1701C">
        <w:rPr>
          <w:snapToGrid w:val="0"/>
        </w:rPr>
        <w:t>95.</w:t>
      </w:r>
      <w:r w:rsidRPr="00C1701C">
        <w:rPr>
          <w:snapToGrid w:val="0"/>
        </w:rPr>
        <w:tab/>
      </w:r>
      <w:r w:rsidR="00FB00D3" w:rsidRPr="00C1701C">
        <w:rPr>
          <w:snapToGrid w:val="0"/>
        </w:rPr>
        <w:t>La consommation d</w:t>
      </w:r>
      <w:r w:rsidR="00AA0C64">
        <w:rPr>
          <w:snapToGrid w:val="0"/>
        </w:rPr>
        <w:t>’</w:t>
      </w:r>
      <w:r w:rsidR="00FB00D3" w:rsidRPr="00C1701C">
        <w:rPr>
          <w:snapToGrid w:val="0"/>
        </w:rPr>
        <w:t>alcool ainsi que les activités liées au trafic de substance contrôlées constituent des problèmes qui affectent beaucoup d</w:t>
      </w:r>
      <w:r w:rsidR="00AA0C64">
        <w:rPr>
          <w:snapToGrid w:val="0"/>
        </w:rPr>
        <w:t>’</w:t>
      </w:r>
      <w:r w:rsidR="00FB00D3" w:rsidRPr="00C1701C">
        <w:rPr>
          <w:snapToGrid w:val="0"/>
        </w:rPr>
        <w:t>enfants et d</w:t>
      </w:r>
      <w:r w:rsidR="00AA0C64">
        <w:rPr>
          <w:snapToGrid w:val="0"/>
        </w:rPr>
        <w:t>’</w:t>
      </w:r>
      <w:r w:rsidR="00FB00D3" w:rsidRPr="00C1701C">
        <w:rPr>
          <w:snapToGrid w:val="0"/>
        </w:rPr>
        <w:t xml:space="preserve">adolescents. En outre, les enfants et les adolescents sont </w:t>
      </w:r>
      <w:r w:rsidR="00A920B6" w:rsidRPr="00C1701C">
        <w:rPr>
          <w:snapToGrid w:val="0"/>
        </w:rPr>
        <w:t>victimes</w:t>
      </w:r>
      <w:r w:rsidR="00FB00D3" w:rsidRPr="00C1701C">
        <w:rPr>
          <w:snapToGrid w:val="0"/>
        </w:rPr>
        <w:t xml:space="preserve"> d</w:t>
      </w:r>
      <w:r w:rsidR="00AA0C64">
        <w:rPr>
          <w:snapToGrid w:val="0"/>
        </w:rPr>
        <w:t>’</w:t>
      </w:r>
      <w:r w:rsidR="00FB00D3" w:rsidRPr="00C1701C">
        <w:rPr>
          <w:snapToGrid w:val="0"/>
        </w:rPr>
        <w:t>actes de violence de la part d</w:t>
      </w:r>
      <w:r w:rsidR="00AA0C64">
        <w:rPr>
          <w:snapToGrid w:val="0"/>
        </w:rPr>
        <w:t>’</w:t>
      </w:r>
      <w:r w:rsidR="00FB00D3" w:rsidRPr="00C1701C">
        <w:rPr>
          <w:snapToGrid w:val="0"/>
        </w:rPr>
        <w:t>adultes en état d</w:t>
      </w:r>
      <w:r w:rsidR="00AA0C64">
        <w:rPr>
          <w:snapToGrid w:val="0"/>
        </w:rPr>
        <w:t>’</w:t>
      </w:r>
      <w:r w:rsidR="00FB00D3" w:rsidRPr="00C1701C">
        <w:rPr>
          <w:snapToGrid w:val="0"/>
        </w:rPr>
        <w:t>ébriété et ils sont parfois exploités par les trafiquants, qui les utilisent pour mener à bien leurs agissements illicites en échappant aux mesures d</w:t>
      </w:r>
      <w:r w:rsidR="00AA0C64">
        <w:rPr>
          <w:snapToGrid w:val="0"/>
        </w:rPr>
        <w:t>’</w:t>
      </w:r>
      <w:r w:rsidR="00FB00D3" w:rsidRPr="00C1701C">
        <w:rPr>
          <w:snapToGrid w:val="0"/>
        </w:rPr>
        <w:t xml:space="preserve">interdiction. </w:t>
      </w:r>
    </w:p>
    <w:p w:rsidR="00985E03" w:rsidRPr="00C1701C" w:rsidRDefault="00985E03" w:rsidP="00985E03">
      <w:pPr>
        <w:adjustRightInd w:val="0"/>
        <w:snapToGrid w:val="0"/>
        <w:spacing w:after="240"/>
        <w:rPr>
          <w:snapToGrid w:val="0"/>
        </w:rPr>
      </w:pPr>
      <w:r w:rsidRPr="00C1701C">
        <w:rPr>
          <w:snapToGrid w:val="0"/>
        </w:rPr>
        <w:t>96.</w:t>
      </w:r>
      <w:r w:rsidRPr="00C1701C">
        <w:rPr>
          <w:snapToGrid w:val="0"/>
        </w:rPr>
        <w:tab/>
      </w:r>
      <w:r w:rsidR="00FB00D3" w:rsidRPr="00C1701C">
        <w:rPr>
          <w:snapToGrid w:val="0"/>
        </w:rPr>
        <w:t>En milieu urbain, et surtout dans les grandes villes, les enfants et les adolescents qui vivent dans la rue reniflent des substances dangereuses et consomment de l</w:t>
      </w:r>
      <w:r w:rsidR="00AA0C64">
        <w:rPr>
          <w:snapToGrid w:val="0"/>
        </w:rPr>
        <w:t>’</w:t>
      </w:r>
      <w:r w:rsidR="00FB00D3" w:rsidRPr="00C1701C">
        <w:rPr>
          <w:snapToGrid w:val="0"/>
        </w:rPr>
        <w:t>alcool, ce qui aggrave encore plus leur vulnérabilité et le risque d</w:t>
      </w:r>
      <w:r w:rsidR="00AA0C64">
        <w:rPr>
          <w:snapToGrid w:val="0"/>
        </w:rPr>
        <w:t>’</w:t>
      </w:r>
      <w:r w:rsidR="00FB00D3" w:rsidRPr="00C1701C">
        <w:rPr>
          <w:snapToGrid w:val="0"/>
        </w:rPr>
        <w:t>être victimes de violences sexuelles, le risque de grossesses non souhaité</w:t>
      </w:r>
      <w:r w:rsidR="007A079E">
        <w:rPr>
          <w:snapToGrid w:val="0"/>
        </w:rPr>
        <w:t>es dans le cas des adolescentes</w:t>
      </w:r>
      <w:r w:rsidR="00FB00D3" w:rsidRPr="00C1701C">
        <w:rPr>
          <w:snapToGrid w:val="0"/>
        </w:rPr>
        <w:t xml:space="preserve"> et, d</w:t>
      </w:r>
      <w:r w:rsidR="00AA0C64">
        <w:rPr>
          <w:snapToGrid w:val="0"/>
        </w:rPr>
        <w:t>’</w:t>
      </w:r>
      <w:r w:rsidR="00FB00D3" w:rsidRPr="00C1701C">
        <w:rPr>
          <w:snapToGrid w:val="0"/>
        </w:rPr>
        <w:t xml:space="preserve">une manière générale, </w:t>
      </w:r>
      <w:r w:rsidR="007A079E">
        <w:rPr>
          <w:snapToGrid w:val="0"/>
        </w:rPr>
        <w:t xml:space="preserve">le risque </w:t>
      </w:r>
      <w:r w:rsidR="00FB00D3" w:rsidRPr="00C1701C">
        <w:rPr>
          <w:snapToGrid w:val="0"/>
        </w:rPr>
        <w:t xml:space="preserve">de contracter des infections sexuellement transmissibles. </w:t>
      </w:r>
    </w:p>
    <w:p w:rsidR="00985E03" w:rsidRPr="00C1701C" w:rsidRDefault="00985E03" w:rsidP="00985E03">
      <w:pPr>
        <w:adjustRightInd w:val="0"/>
        <w:snapToGrid w:val="0"/>
        <w:spacing w:after="240"/>
        <w:rPr>
          <w:snapToGrid w:val="0"/>
        </w:rPr>
      </w:pPr>
      <w:r w:rsidRPr="00C1701C">
        <w:rPr>
          <w:snapToGrid w:val="0"/>
        </w:rPr>
        <w:t>97.</w:t>
      </w:r>
      <w:r w:rsidRPr="00C1701C">
        <w:rPr>
          <w:snapToGrid w:val="0"/>
        </w:rPr>
        <w:tab/>
      </w:r>
      <w:r w:rsidR="00ED27FC" w:rsidRPr="00C1701C">
        <w:rPr>
          <w:snapToGrid w:val="0"/>
        </w:rPr>
        <w:t>Pour résoudre ce problème, le Code prévoit des mesures d</w:t>
      </w:r>
      <w:r w:rsidR="00AA0C64">
        <w:rPr>
          <w:snapToGrid w:val="0"/>
        </w:rPr>
        <w:t>’</w:t>
      </w:r>
      <w:r w:rsidR="00ED27FC" w:rsidRPr="00C1701C">
        <w:rPr>
          <w:snapToGrid w:val="0"/>
        </w:rPr>
        <w:t>assistance, de protection et de prévention qui sont appliquées, avec beaucoup de restrictions dans la pratique, par les institutions publiques et privées. Les services départementaux de gestion des affaires sociales sont responsables du fonctionnement des centres d</w:t>
      </w:r>
      <w:r w:rsidR="00AA0C64">
        <w:rPr>
          <w:snapToGrid w:val="0"/>
        </w:rPr>
        <w:t>’</w:t>
      </w:r>
      <w:r w:rsidR="00ED27FC" w:rsidRPr="00C1701C">
        <w:rPr>
          <w:snapToGrid w:val="0"/>
        </w:rPr>
        <w:t>orientation et de traitement des enfants et des adolescents qui dépendent de l</w:t>
      </w:r>
      <w:r w:rsidR="00AA0C64">
        <w:rPr>
          <w:snapToGrid w:val="0"/>
        </w:rPr>
        <w:t>’</w:t>
      </w:r>
      <w:r w:rsidR="00ED27FC" w:rsidRPr="00C1701C">
        <w:rPr>
          <w:snapToGrid w:val="0"/>
        </w:rPr>
        <w:t>alcool et de la drogue, tandis que les Services de défense des enfants et des adolescents ont pour tâche, entre autres, de mener une action de prévention de la consommation d</w:t>
      </w:r>
      <w:r w:rsidR="00AA0C64">
        <w:rPr>
          <w:snapToGrid w:val="0"/>
        </w:rPr>
        <w:t>’</w:t>
      </w:r>
      <w:r w:rsidR="00ED27FC" w:rsidRPr="00C1701C">
        <w:rPr>
          <w:snapToGrid w:val="0"/>
        </w:rPr>
        <w:t>alcool et de tabac et de l</w:t>
      </w:r>
      <w:r w:rsidR="00AA0C64">
        <w:rPr>
          <w:snapToGrid w:val="0"/>
        </w:rPr>
        <w:t>’</w:t>
      </w:r>
      <w:r w:rsidR="00ED27FC" w:rsidRPr="00C1701C">
        <w:rPr>
          <w:snapToGrid w:val="0"/>
        </w:rPr>
        <w:t>usage de drogues illicites.</w:t>
      </w:r>
    </w:p>
    <w:p w:rsidR="00985E03" w:rsidRPr="00C1701C" w:rsidRDefault="00985E03" w:rsidP="00985E03">
      <w:pPr>
        <w:adjustRightInd w:val="0"/>
        <w:snapToGrid w:val="0"/>
        <w:spacing w:after="240"/>
        <w:rPr>
          <w:snapToGrid w:val="0"/>
        </w:rPr>
      </w:pPr>
      <w:r w:rsidRPr="00C1701C">
        <w:rPr>
          <w:snapToGrid w:val="0"/>
        </w:rPr>
        <w:t>98.</w:t>
      </w:r>
      <w:r w:rsidRPr="00C1701C">
        <w:rPr>
          <w:snapToGrid w:val="0"/>
        </w:rPr>
        <w:tab/>
      </w:r>
      <w:r w:rsidR="00ED27FC" w:rsidRPr="00C1701C">
        <w:rPr>
          <w:snapToGrid w:val="0"/>
        </w:rPr>
        <w:t xml:space="preserve">Le volet sécurité publique du nouveau Plan national de développement prévoit la mise en </w:t>
      </w:r>
      <w:r w:rsidR="00A920B6" w:rsidRPr="00C1701C">
        <w:rPr>
          <w:snapToGrid w:val="0"/>
        </w:rPr>
        <w:t>œuvre</w:t>
      </w:r>
      <w:r w:rsidR="00ED27FC" w:rsidRPr="00C1701C">
        <w:rPr>
          <w:snapToGrid w:val="0"/>
        </w:rPr>
        <w:t xml:space="preserve"> d</w:t>
      </w:r>
      <w:r w:rsidR="00AA0C64">
        <w:rPr>
          <w:snapToGrid w:val="0"/>
        </w:rPr>
        <w:t>’</w:t>
      </w:r>
      <w:r w:rsidR="00ED27FC" w:rsidRPr="00C1701C">
        <w:rPr>
          <w:snapToGrid w:val="0"/>
        </w:rPr>
        <w:t>une politique de défense sociale tendant à promouvoir une action de prévention et à assurer la protection de la société contre la drogue et ses effets sociaux, culturels et économiques.</w:t>
      </w:r>
    </w:p>
    <w:p w:rsidR="00985E03" w:rsidRPr="00C1701C" w:rsidRDefault="009B5AF9" w:rsidP="00985E03">
      <w:pPr>
        <w:adjustRightInd w:val="0"/>
        <w:snapToGrid w:val="0"/>
        <w:spacing w:after="240"/>
        <w:jc w:val="center"/>
        <w:rPr>
          <w:b/>
          <w:snapToGrid w:val="0"/>
        </w:rPr>
      </w:pPr>
      <w:r w:rsidRPr="00C1701C">
        <w:rPr>
          <w:b/>
          <w:bCs/>
        </w:rPr>
        <w:t>Exploitation sexuelle et traite</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63</w:t>
      </w:r>
    </w:p>
    <w:p w:rsidR="00985E03" w:rsidRPr="00C1701C" w:rsidRDefault="009B5AF9" w:rsidP="00985E03">
      <w:pPr>
        <w:adjustRightInd w:val="0"/>
        <w:snapToGrid w:val="0"/>
        <w:spacing w:after="240"/>
        <w:ind w:left="567"/>
        <w:rPr>
          <w:b/>
          <w:snapToGrid w:val="0"/>
        </w:rPr>
      </w:pPr>
      <w:r w:rsidRPr="00C1701C">
        <w:rPr>
          <w:b/>
        </w:rPr>
        <w:t>Le Comité est préoccupé par l</w:t>
      </w:r>
      <w:r w:rsidR="00AA0C64">
        <w:rPr>
          <w:b/>
        </w:rPr>
        <w:t>’</w:t>
      </w:r>
      <w:r w:rsidRPr="00C1701C">
        <w:rPr>
          <w:b/>
        </w:rPr>
        <w:t>ampleur de l</w:t>
      </w:r>
      <w:r w:rsidR="00AA0C64">
        <w:rPr>
          <w:b/>
        </w:rPr>
        <w:t>’</w:t>
      </w:r>
      <w:r w:rsidRPr="00C1701C">
        <w:rPr>
          <w:b/>
        </w:rPr>
        <w:t>exploitation sexuelle et de la traite des enfants à cette fin et à d</w:t>
      </w:r>
      <w:r w:rsidR="00AA0C64">
        <w:rPr>
          <w:b/>
        </w:rPr>
        <w:t>’</w:t>
      </w:r>
      <w:r w:rsidRPr="00C1701C">
        <w:rPr>
          <w:b/>
        </w:rPr>
        <w:t>autres fins, en particulier à des fins d</w:t>
      </w:r>
      <w:r w:rsidR="00AA0C64">
        <w:rPr>
          <w:b/>
        </w:rPr>
        <w:t>’</w:t>
      </w:r>
      <w:r w:rsidRPr="00C1701C">
        <w:rPr>
          <w:b/>
        </w:rPr>
        <w:t>exploitation économique, et par l</w:t>
      </w:r>
      <w:r w:rsidR="00AA0C64">
        <w:rPr>
          <w:b/>
        </w:rPr>
        <w:t>’</w:t>
      </w:r>
      <w:r w:rsidRPr="00C1701C">
        <w:rPr>
          <w:b/>
        </w:rPr>
        <w:t>absence dans l</w:t>
      </w:r>
      <w:r w:rsidR="00AA0C64">
        <w:rPr>
          <w:b/>
        </w:rPr>
        <w:t>’</w:t>
      </w:r>
      <w:r w:rsidRPr="00C1701C">
        <w:rPr>
          <w:b/>
          <w:lang w:eastAsia="en-GB"/>
        </w:rPr>
        <w:t>État partie</w:t>
      </w:r>
      <w:r w:rsidRPr="00C1701C">
        <w:rPr>
          <w:b/>
        </w:rPr>
        <w:t xml:space="preserve"> de programmes efficaces pour remédier à ce problème.</w:t>
      </w:r>
      <w:r w:rsidRPr="00C1701C">
        <w:t xml:space="preserve"> </w:t>
      </w:r>
    </w:p>
    <w:p w:rsidR="00985E03" w:rsidRPr="00C1701C" w:rsidRDefault="00985E03" w:rsidP="001E1828">
      <w:pPr>
        <w:adjustRightInd w:val="0"/>
        <w:snapToGrid w:val="0"/>
        <w:spacing w:after="240"/>
        <w:rPr>
          <w:snapToGrid w:val="0"/>
        </w:rPr>
      </w:pPr>
      <w:r w:rsidRPr="00C1701C">
        <w:rPr>
          <w:snapToGrid w:val="0"/>
        </w:rPr>
        <w:t>99.</w:t>
      </w:r>
      <w:r w:rsidRPr="00C1701C">
        <w:rPr>
          <w:snapToGrid w:val="0"/>
        </w:rPr>
        <w:tab/>
      </w:r>
      <w:r w:rsidR="004B60F4" w:rsidRPr="00C1701C">
        <w:rPr>
          <w:snapToGrid w:val="0"/>
        </w:rPr>
        <w:t>À la suite d</w:t>
      </w:r>
      <w:r w:rsidR="00AA0C64">
        <w:rPr>
          <w:snapToGrid w:val="0"/>
        </w:rPr>
        <w:t>’</w:t>
      </w:r>
      <w:r w:rsidR="004B60F4" w:rsidRPr="00C1701C">
        <w:rPr>
          <w:snapToGrid w:val="0"/>
        </w:rPr>
        <w:t xml:space="preserve">une étude réalisée dans les villes de </w:t>
      </w:r>
      <w:r w:rsidRPr="00C1701C">
        <w:rPr>
          <w:snapToGrid w:val="0"/>
        </w:rPr>
        <w:t xml:space="preserve">La Paz, </w:t>
      </w:r>
      <w:r w:rsidR="004B60F4" w:rsidRPr="00C1701C">
        <w:rPr>
          <w:snapToGrid w:val="0"/>
        </w:rPr>
        <w:t>d</w:t>
      </w:r>
      <w:r w:rsidR="00AA0C64">
        <w:rPr>
          <w:snapToGrid w:val="0"/>
        </w:rPr>
        <w:t>’</w:t>
      </w:r>
      <w:r w:rsidRPr="00C1701C">
        <w:rPr>
          <w:snapToGrid w:val="0"/>
        </w:rPr>
        <w:t xml:space="preserve">El Alto, </w:t>
      </w:r>
      <w:r w:rsidR="004B60F4" w:rsidRPr="00C1701C">
        <w:rPr>
          <w:snapToGrid w:val="0"/>
        </w:rPr>
        <w:t xml:space="preserve">de </w:t>
      </w:r>
      <w:r w:rsidRPr="00C1701C">
        <w:rPr>
          <w:snapToGrid w:val="0"/>
        </w:rPr>
        <w:t xml:space="preserve">Cochabamba </w:t>
      </w:r>
      <w:r w:rsidR="001E1828" w:rsidRPr="00C1701C">
        <w:rPr>
          <w:snapToGrid w:val="0"/>
        </w:rPr>
        <w:t>et</w:t>
      </w:r>
      <w:r w:rsidRPr="00C1701C">
        <w:rPr>
          <w:snapToGrid w:val="0"/>
        </w:rPr>
        <w:t xml:space="preserve"> </w:t>
      </w:r>
      <w:r w:rsidR="004B60F4" w:rsidRPr="00C1701C">
        <w:rPr>
          <w:snapToGrid w:val="0"/>
        </w:rPr>
        <w:t xml:space="preserve">de </w:t>
      </w:r>
      <w:r w:rsidRPr="00C1701C">
        <w:rPr>
          <w:snapToGrid w:val="0"/>
        </w:rPr>
        <w:t>Santa C</w:t>
      </w:r>
      <w:r w:rsidR="004B60F4" w:rsidRPr="00C1701C">
        <w:rPr>
          <w:snapToGrid w:val="0"/>
        </w:rPr>
        <w:t xml:space="preserve">ruz, il a été estimé que quelque </w:t>
      </w:r>
      <w:r w:rsidRPr="00C1701C">
        <w:rPr>
          <w:snapToGrid w:val="0"/>
        </w:rPr>
        <w:t>1</w:t>
      </w:r>
      <w:r w:rsidR="004B60F4" w:rsidRPr="00C1701C">
        <w:rPr>
          <w:snapToGrid w:val="0"/>
        </w:rPr>
        <w:t> </w:t>
      </w:r>
      <w:r w:rsidRPr="00C1701C">
        <w:rPr>
          <w:snapToGrid w:val="0"/>
        </w:rPr>
        <w:t>453</w:t>
      </w:r>
      <w:r w:rsidR="004B60F4" w:rsidRPr="00C1701C">
        <w:rPr>
          <w:snapToGrid w:val="0"/>
        </w:rPr>
        <w:t> enfants et adolescents des deux sexes de 11 à 17 ans sont victimes d</w:t>
      </w:r>
      <w:r w:rsidR="00AA0C64">
        <w:rPr>
          <w:snapToGrid w:val="0"/>
        </w:rPr>
        <w:t>’</w:t>
      </w:r>
      <w:r w:rsidR="004B60F4" w:rsidRPr="00C1701C">
        <w:rPr>
          <w:snapToGrid w:val="0"/>
        </w:rPr>
        <w:t>exploitation sexuell</w:t>
      </w:r>
      <w:r w:rsidR="007A079E">
        <w:rPr>
          <w:snapToGrid w:val="0"/>
        </w:rPr>
        <w:t>e à des fins commerciales dans d</w:t>
      </w:r>
      <w:r w:rsidR="004B60F4" w:rsidRPr="00C1701C">
        <w:rPr>
          <w:snapToGrid w:val="0"/>
        </w:rPr>
        <w:t>es maisons de passe, d</w:t>
      </w:r>
      <w:r w:rsidR="00AA0C64">
        <w:rPr>
          <w:snapToGrid w:val="0"/>
        </w:rPr>
        <w:t>’</w:t>
      </w:r>
      <w:r w:rsidR="004B60F4" w:rsidRPr="00C1701C">
        <w:rPr>
          <w:snapToGrid w:val="0"/>
        </w:rPr>
        <w:t>autres lieux publics comme des bars, voire dans des domiciles privés. Il n</w:t>
      </w:r>
      <w:r w:rsidR="00AA0C64">
        <w:rPr>
          <w:snapToGrid w:val="0"/>
        </w:rPr>
        <w:t>’</w:t>
      </w:r>
      <w:r w:rsidR="004B60F4" w:rsidRPr="00C1701C">
        <w:rPr>
          <w:snapToGrid w:val="0"/>
        </w:rPr>
        <w:t>a pas été fait de diagnostic de la situation au plan national</w:t>
      </w:r>
      <w:r w:rsidRPr="00C1701C">
        <w:rPr>
          <w:snapToGrid w:val="0"/>
        </w:rPr>
        <w:t xml:space="preserve">. </w:t>
      </w:r>
    </w:p>
    <w:p w:rsidR="00985E03" w:rsidRPr="00C1701C" w:rsidRDefault="00985E03" w:rsidP="005238EE">
      <w:pPr>
        <w:adjustRightInd w:val="0"/>
        <w:snapToGrid w:val="0"/>
        <w:spacing w:after="240"/>
        <w:rPr>
          <w:snapToGrid w:val="0"/>
        </w:rPr>
      </w:pPr>
      <w:r w:rsidRPr="00C1701C">
        <w:rPr>
          <w:snapToGrid w:val="0"/>
        </w:rPr>
        <w:t>100.</w:t>
      </w:r>
      <w:r w:rsidRPr="00C1701C">
        <w:rPr>
          <w:snapToGrid w:val="0"/>
        </w:rPr>
        <w:tab/>
      </w:r>
      <w:r w:rsidR="004B60F4" w:rsidRPr="00C1701C">
        <w:rPr>
          <w:snapToGrid w:val="0"/>
        </w:rPr>
        <w:t xml:space="preserve">Le Parlement rédige actuellement un projet de loi visant à sanctionner le </w:t>
      </w:r>
      <w:r w:rsidR="005238EE">
        <w:rPr>
          <w:snapToGrid w:val="0"/>
        </w:rPr>
        <w:t>« </w:t>
      </w:r>
      <w:r w:rsidRPr="00C1701C">
        <w:rPr>
          <w:snapToGrid w:val="0"/>
        </w:rPr>
        <w:t>client</w:t>
      </w:r>
      <w:r w:rsidR="005238EE">
        <w:rPr>
          <w:snapToGrid w:val="0"/>
        </w:rPr>
        <w:t> »</w:t>
      </w:r>
      <w:r w:rsidRPr="00C1701C">
        <w:rPr>
          <w:snapToGrid w:val="0"/>
        </w:rPr>
        <w:t xml:space="preserve"> de </w:t>
      </w:r>
      <w:r w:rsidR="004B60F4" w:rsidRPr="00C1701C">
        <w:rPr>
          <w:snapToGrid w:val="0"/>
        </w:rPr>
        <w:t>l</w:t>
      </w:r>
      <w:r w:rsidR="00AA0C64">
        <w:rPr>
          <w:snapToGrid w:val="0"/>
        </w:rPr>
        <w:t>’</w:t>
      </w:r>
      <w:r w:rsidR="004B60F4" w:rsidRPr="00C1701C">
        <w:rPr>
          <w:snapToGrid w:val="0"/>
        </w:rPr>
        <w:t>exploitation sexuelle à des fins commerciales et de la traite d</w:t>
      </w:r>
      <w:r w:rsidR="00AA0C64">
        <w:rPr>
          <w:snapToGrid w:val="0"/>
        </w:rPr>
        <w:t>’</w:t>
      </w:r>
      <w:r w:rsidR="004B60F4" w:rsidRPr="00C1701C">
        <w:rPr>
          <w:snapToGrid w:val="0"/>
        </w:rPr>
        <w:t>enfants et d</w:t>
      </w:r>
      <w:r w:rsidR="00AA0C64">
        <w:rPr>
          <w:snapToGrid w:val="0"/>
        </w:rPr>
        <w:t>’</w:t>
      </w:r>
      <w:r w:rsidR="004B60F4" w:rsidRPr="00C1701C">
        <w:rPr>
          <w:snapToGrid w:val="0"/>
        </w:rPr>
        <w:t>adolescents des deux sexes.</w:t>
      </w:r>
      <w:r w:rsidRPr="00C1701C">
        <w:rPr>
          <w:snapToGrid w:val="0"/>
        </w:rPr>
        <w:t xml:space="preserve"> </w:t>
      </w:r>
    </w:p>
    <w:p w:rsidR="00985E03" w:rsidRPr="00C1701C" w:rsidRDefault="00985E03" w:rsidP="00985E03">
      <w:pPr>
        <w:adjustRightInd w:val="0"/>
        <w:snapToGrid w:val="0"/>
        <w:spacing w:after="240"/>
        <w:rPr>
          <w:snapToGrid w:val="0"/>
        </w:rPr>
      </w:pPr>
      <w:r w:rsidRPr="00C1701C">
        <w:rPr>
          <w:snapToGrid w:val="0"/>
        </w:rPr>
        <w:t>101.</w:t>
      </w:r>
      <w:r w:rsidRPr="00C1701C">
        <w:rPr>
          <w:snapToGrid w:val="0"/>
        </w:rPr>
        <w:tab/>
      </w:r>
      <w:r w:rsidR="004B60F4" w:rsidRPr="00C1701C">
        <w:rPr>
          <w:snapToGrid w:val="0"/>
        </w:rPr>
        <w:t>L</w:t>
      </w:r>
      <w:r w:rsidR="00AA0C64">
        <w:rPr>
          <w:snapToGrid w:val="0"/>
        </w:rPr>
        <w:t>’</w:t>
      </w:r>
      <w:r w:rsidR="004B60F4" w:rsidRPr="00C1701C">
        <w:rPr>
          <w:snapToGrid w:val="0"/>
        </w:rPr>
        <w:t>État bolivien a ratifié le Protocole additionnel à la Convention des Nations Unies contre la criminalité transnationale organisée visant à prévenir, réprimer et punir la traite des personnes, en particulier des femmes et des enfants, qu</w:t>
      </w:r>
      <w:r w:rsidR="00AA0C64">
        <w:rPr>
          <w:snapToGrid w:val="0"/>
        </w:rPr>
        <w:t>’</w:t>
      </w:r>
      <w:r w:rsidR="004B60F4" w:rsidRPr="00C1701C">
        <w:rPr>
          <w:snapToGrid w:val="0"/>
        </w:rPr>
        <w:t>il avait signé en décembre</w:t>
      </w:r>
      <w:r w:rsidRPr="00C1701C">
        <w:rPr>
          <w:snapToGrid w:val="0"/>
        </w:rPr>
        <w:t xml:space="preserve"> 2000. </w:t>
      </w:r>
      <w:r w:rsidR="004B60F4" w:rsidRPr="00C1701C">
        <w:rPr>
          <w:snapToGrid w:val="0"/>
        </w:rPr>
        <w:t>Un import</w:t>
      </w:r>
      <w:r w:rsidR="007A079E">
        <w:rPr>
          <w:snapToGrid w:val="0"/>
        </w:rPr>
        <w:t>ant effort dans ce domaine a débouché sur</w:t>
      </w:r>
      <w:r w:rsidR="004B60F4" w:rsidRPr="00C1701C">
        <w:rPr>
          <w:snapToGrid w:val="0"/>
        </w:rPr>
        <w:t xml:space="preserve"> la </w:t>
      </w:r>
      <w:r w:rsidR="009D76E9" w:rsidRPr="00C1701C">
        <w:rPr>
          <w:snapToGrid w:val="0"/>
        </w:rPr>
        <w:t>création d</w:t>
      </w:r>
      <w:r w:rsidR="00AA0C64">
        <w:rPr>
          <w:snapToGrid w:val="0"/>
        </w:rPr>
        <w:t>’</w:t>
      </w:r>
      <w:r w:rsidR="009D76E9" w:rsidRPr="00C1701C">
        <w:rPr>
          <w:snapToGrid w:val="0"/>
        </w:rPr>
        <w:t>une commission interministérielle chargée d</w:t>
      </w:r>
      <w:r w:rsidR="00AA0C64">
        <w:rPr>
          <w:snapToGrid w:val="0"/>
        </w:rPr>
        <w:t>’</w:t>
      </w:r>
      <w:r w:rsidR="009D76E9" w:rsidRPr="00C1701C">
        <w:rPr>
          <w:snapToGrid w:val="0"/>
        </w:rPr>
        <w:t xml:space="preserve">élaborer une stratégie nationale contre la traite et le trafic pendant la période </w:t>
      </w:r>
      <w:r w:rsidRPr="00C1701C">
        <w:rPr>
          <w:snapToGrid w:val="0"/>
        </w:rPr>
        <w:t xml:space="preserve">2006-2010, </w:t>
      </w:r>
      <w:r w:rsidR="009D76E9" w:rsidRPr="00C1701C">
        <w:rPr>
          <w:snapToGrid w:val="0"/>
        </w:rPr>
        <w:t xml:space="preserve">dont la mise en </w:t>
      </w:r>
      <w:r w:rsidR="00A920B6" w:rsidRPr="00C1701C">
        <w:rPr>
          <w:snapToGrid w:val="0"/>
        </w:rPr>
        <w:t>œuvre</w:t>
      </w:r>
      <w:r w:rsidR="009D76E9" w:rsidRPr="00C1701C">
        <w:rPr>
          <w:snapToGrid w:val="0"/>
        </w:rPr>
        <w:t xml:space="preserve"> n</w:t>
      </w:r>
      <w:r w:rsidR="00AA0C64">
        <w:rPr>
          <w:snapToGrid w:val="0"/>
        </w:rPr>
        <w:t>’</w:t>
      </w:r>
      <w:r w:rsidR="009D76E9" w:rsidRPr="00C1701C">
        <w:rPr>
          <w:snapToGrid w:val="0"/>
        </w:rPr>
        <w:t>a pas encore commencé.</w:t>
      </w:r>
    </w:p>
    <w:p w:rsidR="00985E03" w:rsidRPr="00C1701C" w:rsidRDefault="00985E03" w:rsidP="00985E03">
      <w:pPr>
        <w:adjustRightInd w:val="0"/>
        <w:snapToGrid w:val="0"/>
        <w:spacing w:after="240"/>
        <w:rPr>
          <w:snapToGrid w:val="0"/>
        </w:rPr>
      </w:pPr>
      <w:r w:rsidRPr="00C1701C">
        <w:rPr>
          <w:snapToGrid w:val="0"/>
        </w:rPr>
        <w:t>102.</w:t>
      </w:r>
      <w:r w:rsidRPr="00C1701C">
        <w:rPr>
          <w:snapToGrid w:val="0"/>
        </w:rPr>
        <w:tab/>
      </w:r>
      <w:r w:rsidR="009D76E9" w:rsidRPr="00C1701C">
        <w:rPr>
          <w:snapToGrid w:val="0"/>
        </w:rPr>
        <w:t>La Loi visant à réprimer la traite et le trafic de personnes et les autres infractions connexes (Loi No. 3325), approuvée le 18 janvier 2006, a modifié les dispositions du Code pénal concernant la qualification et la répression de ces infractions.</w:t>
      </w:r>
    </w:p>
    <w:p w:rsidR="00985E03" w:rsidRPr="00C1701C" w:rsidRDefault="009B5AF9" w:rsidP="009D76E9">
      <w:pPr>
        <w:keepNext/>
        <w:keepLines/>
        <w:adjustRightInd w:val="0"/>
        <w:snapToGrid w:val="0"/>
        <w:spacing w:after="240"/>
        <w:jc w:val="center"/>
        <w:rPr>
          <w:b/>
          <w:bCs/>
          <w:snapToGrid w:val="0"/>
        </w:rPr>
      </w:pPr>
      <w:r w:rsidRPr="00C1701C">
        <w:rPr>
          <w:b/>
          <w:bCs/>
        </w:rPr>
        <w:t>Enfants des rues</w:t>
      </w:r>
    </w:p>
    <w:p w:rsidR="00985E03" w:rsidRPr="00C1701C" w:rsidRDefault="003F2A9B" w:rsidP="009D76E9">
      <w:pPr>
        <w:keepNext/>
        <w:keepLines/>
        <w:adjustRightInd w:val="0"/>
        <w:snapToGrid w:val="0"/>
        <w:spacing w:after="240"/>
        <w:rPr>
          <w:b/>
          <w:snapToGrid w:val="0"/>
        </w:rPr>
      </w:pPr>
      <w:r w:rsidRPr="00C1701C">
        <w:rPr>
          <w:b/>
          <w:snapToGrid w:val="0"/>
        </w:rPr>
        <w:t xml:space="preserve">Paragraphe </w:t>
      </w:r>
      <w:r w:rsidR="00985E03" w:rsidRPr="00C1701C">
        <w:rPr>
          <w:b/>
          <w:snapToGrid w:val="0"/>
        </w:rPr>
        <w:t>65</w:t>
      </w:r>
    </w:p>
    <w:p w:rsidR="00985E03" w:rsidRPr="00C1701C" w:rsidRDefault="009B5AF9" w:rsidP="009D76E9">
      <w:pPr>
        <w:keepNext/>
        <w:keepLines/>
        <w:adjustRightInd w:val="0"/>
        <w:snapToGrid w:val="0"/>
        <w:spacing w:after="240"/>
        <w:ind w:left="567"/>
        <w:rPr>
          <w:b/>
          <w:snapToGrid w:val="0"/>
        </w:rPr>
      </w:pPr>
      <w:r w:rsidRPr="00C1701C">
        <w:rPr>
          <w:b/>
        </w:rPr>
        <w:t>Le Comité est préoccupé par l</w:t>
      </w:r>
      <w:r w:rsidR="00AA0C64">
        <w:rPr>
          <w:b/>
        </w:rPr>
        <w:t>’</w:t>
      </w:r>
      <w:r w:rsidRPr="00C1701C">
        <w:rPr>
          <w:b/>
        </w:rPr>
        <w:t>augmentation du nombre d</w:t>
      </w:r>
      <w:r w:rsidR="00AA0C64">
        <w:rPr>
          <w:b/>
        </w:rPr>
        <w:t>’</w:t>
      </w:r>
      <w:r w:rsidRPr="00C1701C">
        <w:rPr>
          <w:b/>
        </w:rPr>
        <w:t>enfants des rues dans l</w:t>
      </w:r>
      <w:r w:rsidR="00AA0C64">
        <w:rPr>
          <w:b/>
        </w:rPr>
        <w:t>’</w:t>
      </w:r>
      <w:r w:rsidRPr="00C1701C">
        <w:rPr>
          <w:b/>
          <w:lang w:eastAsia="en-GB"/>
        </w:rPr>
        <w:t>État partie</w:t>
      </w:r>
      <w:r w:rsidRPr="00C1701C">
        <w:rPr>
          <w:b/>
        </w:rPr>
        <w:t xml:space="preserve">.  </w:t>
      </w:r>
    </w:p>
    <w:p w:rsidR="00985E03" w:rsidRPr="00C1701C" w:rsidRDefault="003F2A9B" w:rsidP="00985E03">
      <w:pPr>
        <w:keepNext/>
        <w:adjustRightInd w:val="0"/>
        <w:snapToGrid w:val="0"/>
        <w:spacing w:after="240"/>
        <w:rPr>
          <w:b/>
          <w:snapToGrid w:val="0"/>
        </w:rPr>
      </w:pPr>
      <w:r w:rsidRPr="00C1701C">
        <w:rPr>
          <w:b/>
          <w:snapToGrid w:val="0"/>
        </w:rPr>
        <w:t xml:space="preserve">Paragraphe </w:t>
      </w:r>
      <w:r w:rsidR="00985E03" w:rsidRPr="00C1701C">
        <w:rPr>
          <w:b/>
          <w:snapToGrid w:val="0"/>
        </w:rPr>
        <w:t>66</w:t>
      </w:r>
    </w:p>
    <w:p w:rsidR="00985E03" w:rsidRPr="00C1701C" w:rsidRDefault="009B5AF9" w:rsidP="00985E03">
      <w:pPr>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 de renforcer les efforts qu</w:t>
      </w:r>
      <w:r w:rsidR="00AA0C64">
        <w:rPr>
          <w:b/>
          <w:bCs/>
          <w:lang w:eastAsia="en-GB"/>
        </w:rPr>
        <w:t>’</w:t>
      </w:r>
      <w:r w:rsidRPr="00C1701C">
        <w:rPr>
          <w:b/>
          <w:bCs/>
          <w:lang w:eastAsia="en-GB"/>
        </w:rPr>
        <w:t>il fait pour apporter une assistance aux enfants des rues, notamment des soins de santé, des services de réinsertion pour les victimes de violences physiques et sexuelles et pour ceux qui abusent de substances, des services de réconciliation avec les familles et des services éducatifs, y compris une formation professionnelle et un apprentissage de l</w:t>
      </w:r>
      <w:r w:rsidR="00AA0C64">
        <w:rPr>
          <w:b/>
          <w:bCs/>
          <w:lang w:eastAsia="en-GB"/>
        </w:rPr>
        <w:t>’</w:t>
      </w:r>
      <w:r w:rsidRPr="00C1701C">
        <w:rPr>
          <w:b/>
          <w:bCs/>
          <w:lang w:eastAsia="en-GB"/>
        </w:rPr>
        <w:t xml:space="preserve">autonomie fonctionnelle. Il lui recommande également de coopérer et de coordonner ses efforts avec la </w:t>
      </w:r>
      <w:r w:rsidRPr="00C1701C">
        <w:rPr>
          <w:b/>
          <w:bCs/>
          <w:lang w:eastAsia="en-GB" w:bidi="he-IL"/>
        </w:rPr>
        <w:t>société civile</w:t>
      </w:r>
      <w:r w:rsidRPr="00C1701C">
        <w:rPr>
          <w:b/>
          <w:bCs/>
          <w:lang w:eastAsia="en-GB"/>
        </w:rPr>
        <w:t xml:space="preserve"> et d</w:t>
      </w:r>
      <w:r w:rsidR="00AA0C64">
        <w:rPr>
          <w:b/>
          <w:bCs/>
          <w:lang w:eastAsia="en-GB"/>
        </w:rPr>
        <w:t>’</w:t>
      </w:r>
      <w:r w:rsidRPr="00C1701C">
        <w:rPr>
          <w:b/>
          <w:bCs/>
          <w:lang w:eastAsia="en-GB"/>
        </w:rPr>
        <w:t>entreprendre une étude sur la nature et l</w:t>
      </w:r>
      <w:r w:rsidR="00AA0C64">
        <w:rPr>
          <w:b/>
          <w:bCs/>
          <w:lang w:eastAsia="en-GB"/>
        </w:rPr>
        <w:t>’</w:t>
      </w:r>
      <w:r w:rsidRPr="00C1701C">
        <w:rPr>
          <w:b/>
          <w:bCs/>
          <w:lang w:eastAsia="en-GB"/>
        </w:rPr>
        <w:t>ampleur du problème. L</w:t>
      </w:r>
      <w:r w:rsidR="00AA0C64">
        <w:rPr>
          <w:b/>
          <w:bCs/>
          <w:lang w:eastAsia="en-GB"/>
        </w:rPr>
        <w:t>’</w:t>
      </w:r>
      <w:r w:rsidRPr="00C1701C">
        <w:rPr>
          <w:b/>
          <w:bCs/>
          <w:lang w:eastAsia="en-GB"/>
        </w:rPr>
        <w:t xml:space="preserve">État partie est encouragé à </w:t>
      </w:r>
      <w:r w:rsidRPr="00C1701C">
        <w:rPr>
          <w:b/>
          <w:bCs/>
        </w:rPr>
        <w:t>solliciter l</w:t>
      </w:r>
      <w:r w:rsidR="00AA0C64">
        <w:rPr>
          <w:b/>
          <w:bCs/>
        </w:rPr>
        <w:t>’</w:t>
      </w:r>
      <w:r w:rsidRPr="00C1701C">
        <w:rPr>
          <w:b/>
          <w:bCs/>
        </w:rPr>
        <w:t>assistance technique de l</w:t>
      </w:r>
      <w:r w:rsidR="00AA0C64">
        <w:rPr>
          <w:b/>
          <w:bCs/>
        </w:rPr>
        <w:t>’</w:t>
      </w:r>
      <w:r w:rsidRPr="00C1701C">
        <w:rPr>
          <w:b/>
          <w:bCs/>
        </w:rPr>
        <w:t xml:space="preserve">UNICEF, entre autres. </w:t>
      </w:r>
    </w:p>
    <w:p w:rsidR="00985E03" w:rsidRPr="00C1701C" w:rsidRDefault="00985E03" w:rsidP="00985E03">
      <w:pPr>
        <w:adjustRightInd w:val="0"/>
        <w:snapToGrid w:val="0"/>
        <w:spacing w:after="240"/>
        <w:rPr>
          <w:snapToGrid w:val="0"/>
        </w:rPr>
      </w:pPr>
      <w:r w:rsidRPr="00C1701C">
        <w:rPr>
          <w:snapToGrid w:val="0"/>
        </w:rPr>
        <w:t>103.</w:t>
      </w:r>
      <w:r w:rsidRPr="00C1701C">
        <w:rPr>
          <w:snapToGrid w:val="0"/>
        </w:rPr>
        <w:tab/>
      </w:r>
      <w:r w:rsidR="000E0B08" w:rsidRPr="00C1701C">
        <w:rPr>
          <w:snapToGrid w:val="0"/>
        </w:rPr>
        <w:t>Les adolescents des deux sexes qui vivent dans les rues des villes les plus peuplées viennent pour la plupart de familles marginalisées, éclatées et violentes dont les parents boivent de l</w:t>
      </w:r>
      <w:r w:rsidR="00AA0C64">
        <w:rPr>
          <w:snapToGrid w:val="0"/>
        </w:rPr>
        <w:t>’</w:t>
      </w:r>
      <w:r w:rsidR="000E0B08" w:rsidRPr="00C1701C">
        <w:rPr>
          <w:snapToGrid w:val="0"/>
        </w:rPr>
        <w:t>alcool et/ou vivent eux-mêmes dans la rue depuis leur enfance ou leur adolescence. La complexité de ce problème, causé par des facteurs liés à la misère, à la discrimination et à la violence, fait qu</w:t>
      </w:r>
      <w:r w:rsidR="00AA0C64">
        <w:rPr>
          <w:snapToGrid w:val="0"/>
        </w:rPr>
        <w:t>’</w:t>
      </w:r>
      <w:r w:rsidR="000E0B08" w:rsidRPr="00C1701C">
        <w:rPr>
          <w:snapToGrid w:val="0"/>
        </w:rPr>
        <w:t>il est difficile de le résoudre ou de le maîtriser étant donné qu</w:t>
      </w:r>
      <w:r w:rsidR="00AA0C64">
        <w:rPr>
          <w:snapToGrid w:val="0"/>
        </w:rPr>
        <w:t>’</w:t>
      </w:r>
      <w:r w:rsidR="000E0B08" w:rsidRPr="00C1701C">
        <w:rPr>
          <w:snapToGrid w:val="0"/>
        </w:rPr>
        <w:t>il ne s</w:t>
      </w:r>
      <w:r w:rsidR="00AA0C64">
        <w:rPr>
          <w:snapToGrid w:val="0"/>
        </w:rPr>
        <w:t>’</w:t>
      </w:r>
      <w:r w:rsidR="000E0B08" w:rsidRPr="00C1701C">
        <w:rPr>
          <w:snapToGrid w:val="0"/>
        </w:rPr>
        <w:t>agit pas seulement de satisfaire les besoins essentiels des personnes qui vivent dans les rues mais plutôt de créer des possibilités qui leur permettent de reconstruire leurs vies dans la dignité.</w:t>
      </w:r>
    </w:p>
    <w:p w:rsidR="00985E03" w:rsidRPr="00C1701C" w:rsidRDefault="00985E03" w:rsidP="00985E03">
      <w:pPr>
        <w:adjustRightInd w:val="0"/>
        <w:snapToGrid w:val="0"/>
        <w:spacing w:after="240"/>
        <w:rPr>
          <w:snapToGrid w:val="0"/>
        </w:rPr>
      </w:pPr>
      <w:r w:rsidRPr="00C1701C">
        <w:rPr>
          <w:snapToGrid w:val="0"/>
        </w:rPr>
        <w:t>104.</w:t>
      </w:r>
      <w:r w:rsidRPr="00C1701C">
        <w:rPr>
          <w:snapToGrid w:val="0"/>
        </w:rPr>
        <w:tab/>
      </w:r>
      <w:r w:rsidR="000E0B08" w:rsidRPr="00C1701C">
        <w:rPr>
          <w:snapToGrid w:val="0"/>
        </w:rPr>
        <w:t>À la suite des pressions exercées par la société ces dernières années, le gouvernement a intensifié ses efforts en vue d</w:t>
      </w:r>
      <w:r w:rsidR="00AA0C64">
        <w:rPr>
          <w:snapToGrid w:val="0"/>
        </w:rPr>
        <w:t>’</w:t>
      </w:r>
      <w:r w:rsidR="000E0B08" w:rsidRPr="00C1701C">
        <w:rPr>
          <w:snapToGrid w:val="0"/>
        </w:rPr>
        <w:t>élaborer aux éche</w:t>
      </w:r>
      <w:r w:rsidR="007A079E">
        <w:rPr>
          <w:snapToGrid w:val="0"/>
        </w:rPr>
        <w:t>lons national et départemental d</w:t>
      </w:r>
      <w:r w:rsidR="000E0B08" w:rsidRPr="00C1701C">
        <w:rPr>
          <w:snapToGrid w:val="0"/>
        </w:rPr>
        <w:t xml:space="preserve">es politiques publiques tendant à faciliter la réinsertion sociale des enfants et des adolescents qui vivent dans la rue et à leur restituer leurs droits fondamentaux. </w:t>
      </w:r>
      <w:r w:rsidR="001650C1" w:rsidRPr="00C1701C">
        <w:rPr>
          <w:snapToGrid w:val="0"/>
        </w:rPr>
        <w:t>Du fait de l</w:t>
      </w:r>
      <w:r w:rsidR="00AA0C64">
        <w:rPr>
          <w:snapToGrid w:val="0"/>
        </w:rPr>
        <w:t>’</w:t>
      </w:r>
      <w:r w:rsidR="001650C1" w:rsidRPr="00C1701C">
        <w:rPr>
          <w:snapToGrid w:val="0"/>
        </w:rPr>
        <w:t>absence de formules autres que le placement en institution de ces enfants, toutefois, le problème persiste et la société, pour des motifs d</w:t>
      </w:r>
      <w:r w:rsidR="00AA0C64">
        <w:rPr>
          <w:snapToGrid w:val="0"/>
        </w:rPr>
        <w:t>’</w:t>
      </w:r>
      <w:r w:rsidR="001650C1" w:rsidRPr="00C1701C">
        <w:rPr>
          <w:snapToGrid w:val="0"/>
        </w:rPr>
        <w:t>"insécurité", continue d</w:t>
      </w:r>
      <w:r w:rsidR="00AA0C64">
        <w:rPr>
          <w:snapToGrid w:val="0"/>
        </w:rPr>
        <w:t>’</w:t>
      </w:r>
      <w:r w:rsidR="001650C1" w:rsidRPr="00C1701C">
        <w:rPr>
          <w:snapToGrid w:val="0"/>
        </w:rPr>
        <w:t>avoir une attitude hostile.</w:t>
      </w:r>
    </w:p>
    <w:p w:rsidR="00985E03" w:rsidRPr="00C1701C" w:rsidRDefault="00985E03" w:rsidP="00985E03">
      <w:pPr>
        <w:adjustRightInd w:val="0"/>
        <w:snapToGrid w:val="0"/>
        <w:spacing w:after="240"/>
        <w:rPr>
          <w:snapToGrid w:val="0"/>
        </w:rPr>
      </w:pPr>
      <w:r w:rsidRPr="00C1701C">
        <w:rPr>
          <w:snapToGrid w:val="0"/>
        </w:rPr>
        <w:t>105.</w:t>
      </w:r>
      <w:r w:rsidRPr="00C1701C">
        <w:rPr>
          <w:snapToGrid w:val="0"/>
        </w:rPr>
        <w:tab/>
      </w:r>
      <w:r w:rsidR="001650C1" w:rsidRPr="00C1701C">
        <w:rPr>
          <w:snapToGrid w:val="0"/>
        </w:rPr>
        <w:t xml:space="preserve">Le Vice-Ministère des affaires </w:t>
      </w:r>
      <w:r w:rsidR="007A079E">
        <w:rPr>
          <w:snapToGrid w:val="0"/>
        </w:rPr>
        <w:t>féminines et générationnelles et</w:t>
      </w:r>
      <w:r w:rsidR="001650C1" w:rsidRPr="00C1701C">
        <w:rPr>
          <w:snapToGrid w:val="0"/>
        </w:rPr>
        <w:t xml:space="preserve"> l</w:t>
      </w:r>
      <w:r w:rsidR="00AA0C64">
        <w:rPr>
          <w:snapToGrid w:val="0"/>
        </w:rPr>
        <w:t>’</w:t>
      </w:r>
      <w:r w:rsidR="001650C1" w:rsidRPr="00C1701C">
        <w:rPr>
          <w:snapToGrid w:val="0"/>
        </w:rPr>
        <w:t>Institut national de statistique mène</w:t>
      </w:r>
      <w:r w:rsidR="007A079E">
        <w:rPr>
          <w:snapToGrid w:val="0"/>
        </w:rPr>
        <w:t>nt</w:t>
      </w:r>
      <w:r w:rsidR="001650C1" w:rsidRPr="00C1701C">
        <w:rPr>
          <w:snapToGrid w:val="0"/>
        </w:rPr>
        <w:t xml:space="preserve"> dans les principales villes du pays </w:t>
      </w:r>
      <w:r w:rsidRPr="00C1701C">
        <w:rPr>
          <w:snapToGrid w:val="0"/>
        </w:rPr>
        <w:t xml:space="preserve">(La Paz, El Alto, Cochabamba </w:t>
      </w:r>
      <w:r w:rsidR="001650C1" w:rsidRPr="00C1701C">
        <w:rPr>
          <w:snapToGrid w:val="0"/>
        </w:rPr>
        <w:t>et</w:t>
      </w:r>
      <w:r w:rsidRPr="00C1701C">
        <w:rPr>
          <w:snapToGrid w:val="0"/>
        </w:rPr>
        <w:t xml:space="preserve"> Santa Cruz) </w:t>
      </w:r>
      <w:r w:rsidR="001650C1" w:rsidRPr="00C1701C">
        <w:rPr>
          <w:snapToGrid w:val="0"/>
        </w:rPr>
        <w:t>une étude des conditions de vie des enfants et adolescents des rues afin de rassembler des informations pouvant mieux orienter les interventions de l</w:t>
      </w:r>
      <w:r w:rsidR="00AA0C64">
        <w:rPr>
          <w:snapToGrid w:val="0"/>
        </w:rPr>
        <w:t>’</w:t>
      </w:r>
      <w:r w:rsidR="001650C1" w:rsidRPr="00C1701C">
        <w:rPr>
          <w:snapToGrid w:val="0"/>
        </w:rPr>
        <w:t>État à la lumière de leurs besoins réels, de leurs problèmes et de leurs aspirations.</w:t>
      </w:r>
      <w:r w:rsidRPr="00C1701C">
        <w:rPr>
          <w:snapToGrid w:val="0"/>
        </w:rPr>
        <w:t xml:space="preserve"> </w:t>
      </w:r>
    </w:p>
    <w:p w:rsidR="00985E03" w:rsidRPr="00C1701C" w:rsidRDefault="009B5AF9" w:rsidP="00985E03">
      <w:pPr>
        <w:adjustRightInd w:val="0"/>
        <w:snapToGrid w:val="0"/>
        <w:spacing w:after="240"/>
        <w:jc w:val="center"/>
        <w:rPr>
          <w:b/>
          <w:bCs/>
          <w:snapToGrid w:val="0"/>
        </w:rPr>
      </w:pPr>
      <w:r w:rsidRPr="00C1701C">
        <w:rPr>
          <w:b/>
          <w:bCs/>
        </w:rPr>
        <w:t>Administration de la justice pour mineurs</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67</w:t>
      </w:r>
    </w:p>
    <w:p w:rsidR="00985E03" w:rsidRPr="00C1701C" w:rsidRDefault="009B5AF9" w:rsidP="00985E03">
      <w:pPr>
        <w:adjustRightInd w:val="0"/>
        <w:snapToGrid w:val="0"/>
        <w:spacing w:after="240"/>
        <w:ind w:left="567"/>
        <w:rPr>
          <w:b/>
          <w:snapToGrid w:val="0"/>
        </w:rPr>
      </w:pPr>
      <w:r w:rsidRPr="00C1701C">
        <w:rPr>
          <w:b/>
        </w:rPr>
        <w:t xml:space="preserve">Le Comité </w:t>
      </w:r>
      <w:r w:rsidR="001650C1" w:rsidRPr="00C1701C">
        <w:rPr>
          <w:b/>
        </w:rPr>
        <w:t>[...]</w:t>
      </w:r>
      <w:r w:rsidRPr="00C1701C">
        <w:rPr>
          <w:b/>
        </w:rPr>
        <w:t>s</w:t>
      </w:r>
      <w:r w:rsidR="00AA0C64">
        <w:rPr>
          <w:b/>
        </w:rPr>
        <w:t>’</w:t>
      </w:r>
      <w:r w:rsidRPr="00C1701C">
        <w:rPr>
          <w:b/>
        </w:rPr>
        <w:t>inquiète de ce que le système de justice pour mineurs ait encore de graves lacunes dans la pratique, notamment qu</w:t>
      </w:r>
      <w:r w:rsidR="00AA0C64">
        <w:rPr>
          <w:b/>
        </w:rPr>
        <w:t>’</w:t>
      </w:r>
      <w:r w:rsidRPr="00C1701C">
        <w:rPr>
          <w:b/>
        </w:rPr>
        <w:t>il ne prévoie pas de solutions de remplacement appropriées à la détention provisoire et aux autres formes de détention; il s</w:t>
      </w:r>
      <w:r w:rsidR="00AA0C64">
        <w:rPr>
          <w:b/>
        </w:rPr>
        <w:t>’</w:t>
      </w:r>
      <w:r w:rsidRPr="00C1701C">
        <w:rPr>
          <w:b/>
        </w:rPr>
        <w:t>inquiète également des conditions de détention très médiocres des jeunes dans les postes de police et les autres institutions, de la longueur de la détention provisoire et de ce que, selon les renseignements fournis dans les réponses écrites, des milliers de jeunes de moins de 18 ans sont détenus avec des adultes.</w:t>
      </w:r>
      <w:r w:rsidRPr="00C1701C">
        <w:rPr>
          <w:b/>
          <w:snapToGrid w:val="0"/>
        </w:rPr>
        <w:t xml:space="preserve"> </w:t>
      </w:r>
    </w:p>
    <w:p w:rsidR="00985E03" w:rsidRPr="00C1701C" w:rsidRDefault="003F2A9B" w:rsidP="00E74F7E">
      <w:pPr>
        <w:keepNext/>
        <w:keepLines/>
        <w:adjustRightInd w:val="0"/>
        <w:snapToGrid w:val="0"/>
        <w:spacing w:after="240"/>
        <w:rPr>
          <w:b/>
          <w:snapToGrid w:val="0"/>
        </w:rPr>
      </w:pPr>
      <w:r w:rsidRPr="00C1701C">
        <w:rPr>
          <w:b/>
          <w:snapToGrid w:val="0"/>
        </w:rPr>
        <w:t xml:space="preserve">Paragraphe </w:t>
      </w:r>
      <w:r w:rsidR="00985E03" w:rsidRPr="00C1701C">
        <w:rPr>
          <w:b/>
          <w:snapToGrid w:val="0"/>
        </w:rPr>
        <w:t>68</w:t>
      </w:r>
    </w:p>
    <w:p w:rsidR="00985E03" w:rsidRPr="00C1701C" w:rsidRDefault="009B5AF9" w:rsidP="00E74F7E">
      <w:pPr>
        <w:keepNext/>
        <w:keepLines/>
        <w:adjustRightInd w:val="0"/>
        <w:snapToGrid w:val="0"/>
        <w:spacing w:after="240"/>
        <w:ind w:left="567"/>
        <w:rPr>
          <w:b/>
          <w:snapToGrid w:val="0"/>
        </w:rPr>
      </w:pPr>
      <w:r w:rsidRPr="00C1701C">
        <w:rPr>
          <w:b/>
          <w:bCs/>
        </w:rPr>
        <w:t>Le Comité recommande à l</w:t>
      </w:r>
      <w:r w:rsidR="00AA0C64">
        <w:rPr>
          <w:b/>
          <w:bCs/>
        </w:rPr>
        <w:t>’</w:t>
      </w:r>
      <w:r w:rsidRPr="00C1701C">
        <w:rPr>
          <w:b/>
          <w:bCs/>
          <w:lang w:eastAsia="en-GB"/>
        </w:rPr>
        <w:t>État partie</w:t>
      </w:r>
      <w:r w:rsidRPr="00C1701C">
        <w:rPr>
          <w:b/>
          <w:bCs/>
        </w:rPr>
        <w:t xml:space="preserve"> de prendre les mesures nécessaires pour que les règles, règlements et pratiques du système de justice pour mineurs soient conformes aux articles 37, 39 et 40 de la Convention et aux autres normes internationales pertinentes, et s</w:t>
      </w:r>
      <w:r w:rsidR="00AA0C64">
        <w:rPr>
          <w:b/>
          <w:bCs/>
        </w:rPr>
        <w:t>’</w:t>
      </w:r>
      <w:r w:rsidRPr="00C1701C">
        <w:rPr>
          <w:b/>
          <w:bCs/>
        </w:rPr>
        <w:t xml:space="preserve">appliquent aux personnes de moins de 18 ans qui sont en conflit avec la loi. </w:t>
      </w:r>
      <w:r w:rsidR="00985E03" w:rsidRPr="00C1701C">
        <w:rPr>
          <w:b/>
          <w:snapToGrid w:val="0"/>
        </w:rPr>
        <w:t>[…]</w:t>
      </w:r>
    </w:p>
    <w:p w:rsidR="00985E03" w:rsidRPr="00C1701C" w:rsidRDefault="00985E03" w:rsidP="005238EE">
      <w:pPr>
        <w:adjustRightInd w:val="0"/>
        <w:snapToGrid w:val="0"/>
        <w:spacing w:after="240"/>
        <w:rPr>
          <w:snapToGrid w:val="0"/>
        </w:rPr>
      </w:pPr>
      <w:r w:rsidRPr="00C1701C">
        <w:rPr>
          <w:snapToGrid w:val="0"/>
        </w:rPr>
        <w:t>106.</w:t>
      </w:r>
      <w:r w:rsidRPr="00C1701C">
        <w:rPr>
          <w:snapToGrid w:val="0"/>
        </w:rPr>
        <w:tab/>
      </w:r>
      <w:r w:rsidR="00CC33ED" w:rsidRPr="00C1701C">
        <w:rPr>
          <w:snapToGrid w:val="0"/>
        </w:rPr>
        <w:t>L</w:t>
      </w:r>
      <w:r w:rsidR="00AA0C64">
        <w:rPr>
          <w:snapToGrid w:val="0"/>
        </w:rPr>
        <w:t>’</w:t>
      </w:r>
      <w:r w:rsidR="00CC33ED" w:rsidRPr="00C1701C">
        <w:rPr>
          <w:snapToGrid w:val="0"/>
        </w:rPr>
        <w:t>État n</w:t>
      </w:r>
      <w:r w:rsidR="00AA0C64">
        <w:rPr>
          <w:snapToGrid w:val="0"/>
        </w:rPr>
        <w:t>’</w:t>
      </w:r>
      <w:r w:rsidR="00CC33ED" w:rsidRPr="00C1701C">
        <w:rPr>
          <w:snapToGrid w:val="0"/>
        </w:rPr>
        <w:t>a pas encore élaboré de politique qui permette d</w:t>
      </w:r>
      <w:r w:rsidR="00AA0C64">
        <w:rPr>
          <w:snapToGrid w:val="0"/>
        </w:rPr>
        <w:t>’</w:t>
      </w:r>
      <w:r w:rsidR="00CC33ED" w:rsidRPr="00C1701C">
        <w:rPr>
          <w:snapToGrid w:val="0"/>
        </w:rPr>
        <w:t>appliquer efficacement les mesures socioéducatives conçues à l</w:t>
      </w:r>
      <w:r w:rsidR="00AA0C64">
        <w:rPr>
          <w:snapToGrid w:val="0"/>
        </w:rPr>
        <w:t>’</w:t>
      </w:r>
      <w:r w:rsidR="00CC33ED" w:rsidRPr="00C1701C">
        <w:rPr>
          <w:snapToGrid w:val="0"/>
        </w:rPr>
        <w:t xml:space="preserve">intention des adolescents en conflit avec la loi, le groupe le plus affecté étant celui des adolescents de </w:t>
      </w:r>
      <w:r w:rsidRPr="00C1701C">
        <w:rPr>
          <w:snapToGrid w:val="0"/>
        </w:rPr>
        <w:t xml:space="preserve">16 </w:t>
      </w:r>
      <w:r w:rsidR="00CC33ED" w:rsidRPr="00C1701C">
        <w:rPr>
          <w:snapToGrid w:val="0"/>
        </w:rPr>
        <w:t xml:space="preserve">à </w:t>
      </w:r>
      <w:r w:rsidRPr="00C1701C">
        <w:rPr>
          <w:snapToGrid w:val="0"/>
        </w:rPr>
        <w:t>18</w:t>
      </w:r>
      <w:r w:rsidR="00CC33ED" w:rsidRPr="00C1701C">
        <w:rPr>
          <w:snapToGrid w:val="0"/>
        </w:rPr>
        <w:t> ans, lesquels, vu qu</w:t>
      </w:r>
      <w:r w:rsidR="00AA0C64">
        <w:rPr>
          <w:snapToGrid w:val="0"/>
        </w:rPr>
        <w:t>’</w:t>
      </w:r>
      <w:r w:rsidR="00CC33ED" w:rsidRPr="00C1701C">
        <w:rPr>
          <w:snapToGrid w:val="0"/>
        </w:rPr>
        <w:t>il n</w:t>
      </w:r>
      <w:r w:rsidR="00AA0C64">
        <w:rPr>
          <w:snapToGrid w:val="0"/>
        </w:rPr>
        <w:t>’</w:t>
      </w:r>
      <w:r w:rsidR="00CC33ED" w:rsidRPr="00C1701C">
        <w:rPr>
          <w:snapToGrid w:val="0"/>
        </w:rPr>
        <w:t>existe pas de centres de détention spécialisés, sont détenus avec des adultes en dépit des dispositions nationales ou des dispositions internationales ratifiées qui l</w:t>
      </w:r>
      <w:r w:rsidR="00AA0C64">
        <w:rPr>
          <w:snapToGrid w:val="0"/>
        </w:rPr>
        <w:t>’</w:t>
      </w:r>
      <w:r w:rsidR="00CC33ED" w:rsidRPr="00C1701C">
        <w:rPr>
          <w:snapToGrid w:val="0"/>
        </w:rPr>
        <w:t>interdisent.</w:t>
      </w:r>
      <w:r w:rsidRPr="00C1701C">
        <w:rPr>
          <w:snapToGrid w:val="0"/>
        </w:rPr>
        <w:t xml:space="preserve"> </w:t>
      </w:r>
    </w:p>
    <w:p w:rsidR="00985E03" w:rsidRPr="00C1701C" w:rsidRDefault="00985E03" w:rsidP="00985E03">
      <w:pPr>
        <w:adjustRightInd w:val="0"/>
        <w:snapToGrid w:val="0"/>
        <w:spacing w:after="240"/>
        <w:rPr>
          <w:snapToGrid w:val="0"/>
        </w:rPr>
      </w:pPr>
      <w:r w:rsidRPr="00C1701C">
        <w:rPr>
          <w:snapToGrid w:val="0"/>
        </w:rPr>
        <w:t>107.</w:t>
      </w:r>
      <w:r w:rsidRPr="00C1701C">
        <w:rPr>
          <w:snapToGrid w:val="0"/>
        </w:rPr>
        <w:tab/>
        <w:t xml:space="preserve">La </w:t>
      </w:r>
      <w:r w:rsidR="008C6D4D" w:rsidRPr="00C1701C">
        <w:rPr>
          <w:snapToGrid w:val="0"/>
        </w:rPr>
        <w:t>privation de liberté demeure la sanction la plus communément appliquée en cas d</w:t>
      </w:r>
      <w:r w:rsidR="00AA0C64">
        <w:rPr>
          <w:snapToGrid w:val="0"/>
        </w:rPr>
        <w:t>’</w:t>
      </w:r>
      <w:r w:rsidR="008C6D4D" w:rsidRPr="00C1701C">
        <w:rPr>
          <w:snapToGrid w:val="0"/>
        </w:rPr>
        <w:t>infractions/de délits commis par des adolescents, et les mesures autres que la privation de liberté prévues par le Code ne sont pas appliquées.</w:t>
      </w:r>
      <w:r w:rsidRPr="00C1701C">
        <w:rPr>
          <w:snapToGrid w:val="0"/>
        </w:rPr>
        <w:t xml:space="preserve"> </w:t>
      </w:r>
    </w:p>
    <w:p w:rsidR="00985E03" w:rsidRPr="00C1701C" w:rsidRDefault="00985E03" w:rsidP="00FA1316">
      <w:pPr>
        <w:adjustRightInd w:val="0"/>
        <w:snapToGrid w:val="0"/>
        <w:spacing w:after="240"/>
        <w:rPr>
          <w:snapToGrid w:val="0"/>
        </w:rPr>
      </w:pPr>
      <w:r w:rsidRPr="00C1701C">
        <w:rPr>
          <w:snapToGrid w:val="0"/>
        </w:rPr>
        <w:t>108.</w:t>
      </w:r>
      <w:r w:rsidRPr="00C1701C">
        <w:rPr>
          <w:snapToGrid w:val="0"/>
        </w:rPr>
        <w:tab/>
        <w:t>L</w:t>
      </w:r>
      <w:r w:rsidR="007A079E">
        <w:rPr>
          <w:snapToGrid w:val="0"/>
        </w:rPr>
        <w:t>es jeunes gens et jeunes femmes</w:t>
      </w:r>
      <w:r w:rsidR="008C6D4D" w:rsidRPr="00C1701C">
        <w:rPr>
          <w:snapToGrid w:val="0"/>
        </w:rPr>
        <w:t xml:space="preserve"> de 16 à 21 ans qui sont détenus dans les centres pénitentiaires du pays ne reçoivent aucun traitement spécialisé de caractère socio-éducati</w:t>
      </w:r>
      <w:r w:rsidR="00FA1316" w:rsidRPr="00C1701C">
        <w:rPr>
          <w:snapToGrid w:val="0"/>
        </w:rPr>
        <w:t>f</w:t>
      </w:r>
      <w:r w:rsidR="008C6D4D" w:rsidRPr="00C1701C">
        <w:rPr>
          <w:snapToGrid w:val="0"/>
        </w:rPr>
        <w:t xml:space="preserve"> visant à promouvoir leur responsabilisation dans une perspective autre que de </w:t>
      </w:r>
      <w:r w:rsidR="00DB4CCD" w:rsidRPr="00C1701C">
        <w:rPr>
          <w:snapToGrid w:val="0"/>
        </w:rPr>
        <w:t>répression. Les autorités responsables de ces centres adoptent actuellement, peu à peu, une attitude de respect des droits des détenus, dont les conditions de vie dans les établissements pénitentiaires sont précaires</w:t>
      </w:r>
      <w:r w:rsidR="007A079E">
        <w:rPr>
          <w:snapToGrid w:val="0"/>
        </w:rPr>
        <w:t>,</w:t>
      </w:r>
      <w:r w:rsidR="00DB4CCD" w:rsidRPr="00C1701C">
        <w:rPr>
          <w:snapToGrid w:val="0"/>
        </w:rPr>
        <w:t xml:space="preserve"> et les détenus ne se voient donner aucune occasion d</w:t>
      </w:r>
      <w:r w:rsidR="00AA0C64">
        <w:rPr>
          <w:snapToGrid w:val="0"/>
        </w:rPr>
        <w:t>’</w:t>
      </w:r>
      <w:r w:rsidR="00DB4CCD" w:rsidRPr="00C1701C">
        <w:rPr>
          <w:snapToGrid w:val="0"/>
        </w:rPr>
        <w:t>exercer ceux de leurs droits qui ne sont pas affectés par la sanction dont ils font l</w:t>
      </w:r>
      <w:r w:rsidR="00AA0C64">
        <w:rPr>
          <w:snapToGrid w:val="0"/>
        </w:rPr>
        <w:t>’</w:t>
      </w:r>
      <w:r w:rsidR="00DB4CCD" w:rsidRPr="00C1701C">
        <w:rPr>
          <w:snapToGrid w:val="0"/>
        </w:rPr>
        <w:t>objet.</w:t>
      </w:r>
    </w:p>
    <w:p w:rsidR="00985E03" w:rsidRPr="00C1701C" w:rsidRDefault="00985E03" w:rsidP="00985E03">
      <w:pPr>
        <w:adjustRightInd w:val="0"/>
        <w:snapToGrid w:val="0"/>
        <w:spacing w:after="240"/>
        <w:rPr>
          <w:snapToGrid w:val="0"/>
        </w:rPr>
      </w:pPr>
      <w:r w:rsidRPr="00C1701C">
        <w:rPr>
          <w:snapToGrid w:val="0"/>
        </w:rPr>
        <w:t>109.</w:t>
      </w:r>
      <w:r w:rsidRPr="00C1701C">
        <w:rPr>
          <w:snapToGrid w:val="0"/>
        </w:rPr>
        <w:tab/>
      </w:r>
      <w:r w:rsidR="00DB4CCD" w:rsidRPr="00C1701C">
        <w:rPr>
          <w:snapToGrid w:val="0"/>
        </w:rPr>
        <w:t>D</w:t>
      </w:r>
      <w:r w:rsidR="00AA0C64">
        <w:rPr>
          <w:snapToGrid w:val="0"/>
        </w:rPr>
        <w:t>’</w:t>
      </w:r>
      <w:r w:rsidR="00DB4CCD" w:rsidRPr="00C1701C">
        <w:rPr>
          <w:snapToGrid w:val="0"/>
        </w:rPr>
        <w:t>une manière générale, l</w:t>
      </w:r>
      <w:r w:rsidR="00AA0C64">
        <w:rPr>
          <w:snapToGrid w:val="0"/>
        </w:rPr>
        <w:t>’</w:t>
      </w:r>
      <w:r w:rsidR="00DB4CCD" w:rsidRPr="00C1701C">
        <w:rPr>
          <w:snapToGrid w:val="0"/>
        </w:rPr>
        <w:t>on peut dire que les établissements pénitentiaires ne mènent aucune action visant à rétablir les liens des adolescents détenus avec leurs familles et avec la société. Il y a certes quelques institutions non gouvernementales qui travaillent dans ce domaine, mais ces initiatives sont isolées et embryonnaires, bien qu</w:t>
      </w:r>
      <w:r w:rsidR="00AA0C64">
        <w:rPr>
          <w:snapToGrid w:val="0"/>
        </w:rPr>
        <w:t>’</w:t>
      </w:r>
      <w:r w:rsidR="00DB4CCD" w:rsidRPr="00C1701C">
        <w:rPr>
          <w:snapToGrid w:val="0"/>
        </w:rPr>
        <w:t>elles contribuent à une prise de conscience accrue du problème de la part aussi bien de l</w:t>
      </w:r>
      <w:r w:rsidR="00AA0C64">
        <w:rPr>
          <w:snapToGrid w:val="0"/>
        </w:rPr>
        <w:t>’</w:t>
      </w:r>
      <w:r w:rsidR="00DB4CCD" w:rsidRPr="00C1701C">
        <w:rPr>
          <w:snapToGrid w:val="0"/>
        </w:rPr>
        <w:t>État que de la société civile et génèrent une volonté de s</w:t>
      </w:r>
      <w:r w:rsidR="00AA0C64">
        <w:rPr>
          <w:snapToGrid w:val="0"/>
        </w:rPr>
        <w:t>’</w:t>
      </w:r>
      <w:r w:rsidR="00DB4CCD" w:rsidRPr="00C1701C">
        <w:rPr>
          <w:snapToGrid w:val="0"/>
        </w:rPr>
        <w:t>impliquer dans la conception et l</w:t>
      </w:r>
      <w:r w:rsidR="00AA0C64">
        <w:rPr>
          <w:snapToGrid w:val="0"/>
        </w:rPr>
        <w:t>’</w:t>
      </w:r>
      <w:r w:rsidR="00DB4CCD" w:rsidRPr="00C1701C">
        <w:rPr>
          <w:snapToGrid w:val="0"/>
        </w:rPr>
        <w:t>exécution de programmes visant à faire appliquer les normes établies en matière de justice pour mineurs.</w:t>
      </w:r>
    </w:p>
    <w:p w:rsidR="00985E03" w:rsidRPr="00C1701C" w:rsidRDefault="00985E03" w:rsidP="00985E03">
      <w:pPr>
        <w:adjustRightInd w:val="0"/>
        <w:snapToGrid w:val="0"/>
        <w:spacing w:after="240"/>
        <w:rPr>
          <w:snapToGrid w:val="0"/>
        </w:rPr>
      </w:pPr>
      <w:r w:rsidRPr="00C1701C">
        <w:rPr>
          <w:snapToGrid w:val="0"/>
        </w:rPr>
        <w:t>110.</w:t>
      </w:r>
      <w:r w:rsidRPr="00C1701C">
        <w:rPr>
          <w:snapToGrid w:val="0"/>
        </w:rPr>
        <w:tab/>
      </w:r>
      <w:r w:rsidR="00DB4CCD" w:rsidRPr="00C1701C">
        <w:rPr>
          <w:snapToGrid w:val="0"/>
        </w:rPr>
        <w:t xml:space="preserve">Le </w:t>
      </w:r>
      <w:r w:rsidRPr="00C1701C">
        <w:rPr>
          <w:snapToGrid w:val="0"/>
        </w:rPr>
        <w:t xml:space="preserve">Movimiento Laico de América Latina </w:t>
      </w:r>
      <w:r w:rsidR="00DB4CCD" w:rsidRPr="00C1701C">
        <w:rPr>
          <w:snapToGrid w:val="0"/>
        </w:rPr>
        <w:t>construit actuellement un centre d</w:t>
      </w:r>
      <w:r w:rsidR="00AA0C64">
        <w:rPr>
          <w:snapToGrid w:val="0"/>
        </w:rPr>
        <w:t>’</w:t>
      </w:r>
      <w:r w:rsidR="00DB4CCD" w:rsidRPr="00C1701C">
        <w:rPr>
          <w:snapToGrid w:val="0"/>
        </w:rPr>
        <w:t>assistance sp</w:t>
      </w:r>
      <w:r w:rsidR="00A14595" w:rsidRPr="00C1701C">
        <w:rPr>
          <w:snapToGrid w:val="0"/>
        </w:rPr>
        <w:t>écialisée s</w:t>
      </w:r>
      <w:r w:rsidR="00AA0C64">
        <w:rPr>
          <w:snapToGrid w:val="0"/>
        </w:rPr>
        <w:t>’</w:t>
      </w:r>
      <w:r w:rsidR="00A14595" w:rsidRPr="00C1701C">
        <w:rPr>
          <w:snapToGrid w:val="0"/>
        </w:rPr>
        <w:t xml:space="preserve">adressant exclusivement aux adolescents de </w:t>
      </w:r>
      <w:r w:rsidRPr="00C1701C">
        <w:rPr>
          <w:snapToGrid w:val="0"/>
        </w:rPr>
        <w:t xml:space="preserve">16 </w:t>
      </w:r>
      <w:r w:rsidR="00A14595" w:rsidRPr="00C1701C">
        <w:rPr>
          <w:snapToGrid w:val="0"/>
        </w:rPr>
        <w:t xml:space="preserve">à 20 ans qui purgent actuellement leur peine dans les établissements pénitentiaires pour adultes de </w:t>
      </w:r>
      <w:r w:rsidRPr="00C1701C">
        <w:rPr>
          <w:snapToGrid w:val="0"/>
        </w:rPr>
        <w:t>La Paz</w:t>
      </w:r>
      <w:r w:rsidR="00A14595" w:rsidRPr="00C1701C">
        <w:rPr>
          <w:snapToGrid w:val="0"/>
        </w:rPr>
        <w:t xml:space="preserve">. Ce centre, premier du pays, pourra accueillir </w:t>
      </w:r>
      <w:r w:rsidRPr="00C1701C">
        <w:rPr>
          <w:snapToGrid w:val="0"/>
        </w:rPr>
        <w:t>200</w:t>
      </w:r>
      <w:r w:rsidR="00A14595" w:rsidRPr="00C1701C">
        <w:rPr>
          <w:snapToGrid w:val="0"/>
        </w:rPr>
        <w:t> jeunes</w:t>
      </w:r>
      <w:r w:rsidRPr="00C1701C">
        <w:rPr>
          <w:snapToGrid w:val="0"/>
        </w:rPr>
        <w:t xml:space="preserve">. </w:t>
      </w:r>
    </w:p>
    <w:p w:rsidR="00985E03" w:rsidRPr="00C1701C" w:rsidRDefault="00985E03" w:rsidP="00985E03">
      <w:pPr>
        <w:adjustRightInd w:val="0"/>
        <w:snapToGrid w:val="0"/>
        <w:spacing w:after="240"/>
        <w:rPr>
          <w:snapToGrid w:val="0"/>
        </w:rPr>
      </w:pPr>
      <w:r w:rsidRPr="00C1701C">
        <w:rPr>
          <w:snapToGrid w:val="0"/>
        </w:rPr>
        <w:t>111.</w:t>
      </w:r>
      <w:r w:rsidRPr="00C1701C">
        <w:rPr>
          <w:snapToGrid w:val="0"/>
        </w:rPr>
        <w:tab/>
      </w:r>
      <w:r w:rsidR="00A14595" w:rsidRPr="00C1701C">
        <w:rPr>
          <w:snapToGrid w:val="0"/>
        </w:rPr>
        <w:t>Il a été entrepris ces dernières années à l</w:t>
      </w:r>
      <w:r w:rsidR="00AA0C64">
        <w:rPr>
          <w:snapToGrid w:val="0"/>
        </w:rPr>
        <w:t>’</w:t>
      </w:r>
      <w:r w:rsidR="00A14595" w:rsidRPr="00C1701C">
        <w:rPr>
          <w:snapToGrid w:val="0"/>
        </w:rPr>
        <w:t>intention du personnel des services de défense des enfants et des adolescents, des tribunaux pour enfants, du Ministère public et de la police, sur l</w:t>
      </w:r>
      <w:r w:rsidR="00AA0C64">
        <w:rPr>
          <w:snapToGrid w:val="0"/>
        </w:rPr>
        <w:t>’</w:t>
      </w:r>
      <w:r w:rsidR="00A14595" w:rsidRPr="00C1701C">
        <w:rPr>
          <w:snapToGrid w:val="0"/>
        </w:rPr>
        <w:t>initiative aussi bien de l</w:t>
      </w:r>
      <w:r w:rsidR="00AA0C64">
        <w:rPr>
          <w:snapToGrid w:val="0"/>
        </w:rPr>
        <w:t>’</w:t>
      </w:r>
      <w:r w:rsidR="00A14595" w:rsidRPr="00C1701C">
        <w:rPr>
          <w:snapToGrid w:val="0"/>
        </w:rPr>
        <w:t>État que la société civile, des prog</w:t>
      </w:r>
      <w:r w:rsidR="007A079E">
        <w:rPr>
          <w:snapToGrid w:val="0"/>
        </w:rPr>
        <w:t>rammes d</w:t>
      </w:r>
      <w:r w:rsidR="00AA0C64">
        <w:rPr>
          <w:snapToGrid w:val="0"/>
        </w:rPr>
        <w:t>’</w:t>
      </w:r>
      <w:r w:rsidR="007A079E">
        <w:rPr>
          <w:snapToGrid w:val="0"/>
        </w:rPr>
        <w:t>information et de</w:t>
      </w:r>
      <w:r w:rsidR="00A14595" w:rsidRPr="00C1701C">
        <w:rPr>
          <w:snapToGrid w:val="0"/>
        </w:rPr>
        <w:t xml:space="preserve"> formation consacrés à la Convention et aux instruments relatifs à la justice pour mineurs.</w:t>
      </w:r>
      <w:r w:rsidRPr="00C1701C">
        <w:rPr>
          <w:snapToGrid w:val="0"/>
        </w:rPr>
        <w:t xml:space="preserve"> </w:t>
      </w:r>
    </w:p>
    <w:p w:rsidR="00985E03" w:rsidRPr="00C1701C" w:rsidRDefault="00985E03" w:rsidP="00985E03">
      <w:pPr>
        <w:adjustRightInd w:val="0"/>
        <w:snapToGrid w:val="0"/>
        <w:spacing w:after="240"/>
        <w:rPr>
          <w:snapToGrid w:val="0"/>
        </w:rPr>
      </w:pPr>
      <w:r w:rsidRPr="00C1701C">
        <w:rPr>
          <w:snapToGrid w:val="0"/>
        </w:rPr>
        <w:t>112.</w:t>
      </w:r>
      <w:r w:rsidRPr="00C1701C">
        <w:rPr>
          <w:snapToGrid w:val="0"/>
        </w:rPr>
        <w:tab/>
      </w:r>
      <w:r w:rsidR="00052526" w:rsidRPr="00C1701C">
        <w:rPr>
          <w:snapToGrid w:val="0"/>
        </w:rPr>
        <w:t>Il a été créé un groupe national sur la justice pour mineurs, avec des représentants de l</w:t>
      </w:r>
      <w:r w:rsidR="00AA0C64">
        <w:rPr>
          <w:snapToGrid w:val="0"/>
        </w:rPr>
        <w:t>’</w:t>
      </w:r>
      <w:r w:rsidR="00052526" w:rsidRPr="00C1701C">
        <w:rPr>
          <w:snapToGrid w:val="0"/>
        </w:rPr>
        <w:t xml:space="preserve">État et de la société civile, afin de promouvoir la formulation et la mise en </w:t>
      </w:r>
      <w:r w:rsidR="00A920B6" w:rsidRPr="00C1701C">
        <w:rPr>
          <w:snapToGrid w:val="0"/>
        </w:rPr>
        <w:t>œuvre</w:t>
      </w:r>
      <w:r w:rsidR="00052526" w:rsidRPr="00C1701C">
        <w:rPr>
          <w:snapToGrid w:val="0"/>
        </w:rPr>
        <w:t xml:space="preserve"> d</w:t>
      </w:r>
      <w:r w:rsidR="00AA0C64">
        <w:rPr>
          <w:snapToGrid w:val="0"/>
        </w:rPr>
        <w:t>’</w:t>
      </w:r>
      <w:r w:rsidR="00052526" w:rsidRPr="00C1701C">
        <w:rPr>
          <w:snapToGrid w:val="0"/>
        </w:rPr>
        <w:t>un système national de justice pour mineurs ainsi que de politiques et de programmes axés sur les adolescents en conflit avec la loi. L</w:t>
      </w:r>
      <w:r w:rsidR="00AA0C64">
        <w:rPr>
          <w:snapToGrid w:val="0"/>
        </w:rPr>
        <w:t>’</w:t>
      </w:r>
      <w:r w:rsidR="00052526" w:rsidRPr="00C1701C">
        <w:rPr>
          <w:snapToGrid w:val="0"/>
        </w:rPr>
        <w:t>un des premiers résultats des travaux menés par ce</w:t>
      </w:r>
      <w:r w:rsidR="007A079E">
        <w:rPr>
          <w:snapToGrid w:val="0"/>
        </w:rPr>
        <w:t xml:space="preserve"> mécanisme interinstitutions a été</w:t>
      </w:r>
      <w:r w:rsidR="00052526" w:rsidRPr="00C1701C">
        <w:rPr>
          <w:snapToGrid w:val="0"/>
        </w:rPr>
        <w:t xml:space="preserve"> un diagnostic de la situation des adolescents en conflit avec la loi dans l</w:t>
      </w:r>
      <w:r w:rsidR="00AA0C64">
        <w:rPr>
          <w:snapToGrid w:val="0"/>
        </w:rPr>
        <w:t>’</w:t>
      </w:r>
      <w:r w:rsidR="00052526" w:rsidRPr="00C1701C">
        <w:rPr>
          <w:snapToGrid w:val="0"/>
        </w:rPr>
        <w:t>ensemble du pays qui servira de base aux travaux futurs du groupe de travail.</w:t>
      </w:r>
      <w:r w:rsidRPr="00C1701C">
        <w:rPr>
          <w:snapToGrid w:val="0"/>
        </w:rPr>
        <w:t xml:space="preserve"> </w:t>
      </w:r>
    </w:p>
    <w:p w:rsidR="00985E03" w:rsidRPr="00C1701C" w:rsidRDefault="009B5AF9" w:rsidP="00985E03">
      <w:pPr>
        <w:keepNext/>
        <w:adjustRightInd w:val="0"/>
        <w:snapToGrid w:val="0"/>
        <w:spacing w:after="240"/>
        <w:jc w:val="center"/>
        <w:rPr>
          <w:b/>
          <w:snapToGrid w:val="0"/>
        </w:rPr>
      </w:pPr>
      <w:r w:rsidRPr="00C1701C">
        <w:rPr>
          <w:b/>
          <w:bCs/>
        </w:rPr>
        <w:t>Suivi</w:t>
      </w:r>
    </w:p>
    <w:p w:rsidR="00985E03" w:rsidRPr="00C1701C" w:rsidRDefault="003F2A9B" w:rsidP="00985E03">
      <w:pPr>
        <w:adjustRightInd w:val="0"/>
        <w:snapToGrid w:val="0"/>
        <w:spacing w:after="240"/>
        <w:rPr>
          <w:b/>
          <w:snapToGrid w:val="0"/>
        </w:rPr>
      </w:pPr>
      <w:r w:rsidRPr="00C1701C">
        <w:rPr>
          <w:b/>
          <w:snapToGrid w:val="0"/>
        </w:rPr>
        <w:t xml:space="preserve">Paragraphe </w:t>
      </w:r>
      <w:r w:rsidR="00985E03" w:rsidRPr="00C1701C">
        <w:rPr>
          <w:b/>
          <w:snapToGrid w:val="0"/>
        </w:rPr>
        <w:t>69</w:t>
      </w:r>
    </w:p>
    <w:p w:rsidR="00985E03" w:rsidRPr="00C1701C" w:rsidRDefault="009B5AF9" w:rsidP="00985E03">
      <w:pPr>
        <w:adjustRightInd w:val="0"/>
        <w:snapToGrid w:val="0"/>
        <w:spacing w:after="240"/>
        <w:ind w:left="567"/>
        <w:rPr>
          <w:b/>
          <w:snapToGrid w:val="0"/>
        </w:rPr>
      </w:pPr>
      <w:r w:rsidRPr="00C1701C">
        <w:rPr>
          <w:b/>
        </w:rPr>
        <w:t>Le Comité recommande à l</w:t>
      </w:r>
      <w:r w:rsidR="00AA0C64">
        <w:rPr>
          <w:b/>
        </w:rPr>
        <w:t>’</w:t>
      </w:r>
      <w:r w:rsidRPr="00C1701C">
        <w:rPr>
          <w:b/>
        </w:rPr>
        <w:t>État partie de prendre toutes les mesures adéquates pour assurer l</w:t>
      </w:r>
      <w:r w:rsidR="00AA0C64">
        <w:rPr>
          <w:b/>
        </w:rPr>
        <w:t>’</w:t>
      </w:r>
      <w:r w:rsidRPr="00C1701C">
        <w:rPr>
          <w:b/>
        </w:rPr>
        <w:t>application intégrale des présentes recommandations, notamment en les communiquant aux membres du Congrès national, aux conseils départementaux et aux autorités municipales pour examen et mesures appropriés.</w:t>
      </w:r>
      <w:r w:rsidRPr="00C1701C">
        <w:t xml:space="preserve"> </w:t>
      </w:r>
    </w:p>
    <w:p w:rsidR="00985E03" w:rsidRPr="00C1701C" w:rsidRDefault="00985E03" w:rsidP="00985E03">
      <w:pPr>
        <w:adjustRightInd w:val="0"/>
        <w:snapToGrid w:val="0"/>
        <w:spacing w:after="240"/>
        <w:rPr>
          <w:snapToGrid w:val="0"/>
        </w:rPr>
      </w:pPr>
      <w:r w:rsidRPr="00C1701C">
        <w:rPr>
          <w:snapToGrid w:val="0"/>
        </w:rPr>
        <w:t>113.</w:t>
      </w:r>
      <w:r w:rsidRPr="00C1701C">
        <w:rPr>
          <w:snapToGrid w:val="0"/>
        </w:rPr>
        <w:tab/>
      </w:r>
      <w:r w:rsidR="000F1AFE" w:rsidRPr="00C1701C">
        <w:rPr>
          <w:snapToGrid w:val="0"/>
        </w:rPr>
        <w:t>Ces dernières années, l</w:t>
      </w:r>
      <w:r w:rsidR="00AA0C64">
        <w:rPr>
          <w:snapToGrid w:val="0"/>
        </w:rPr>
        <w:t>’</w:t>
      </w:r>
      <w:r w:rsidR="000F1AFE" w:rsidRPr="00C1701C">
        <w:rPr>
          <w:snapToGrid w:val="0"/>
        </w:rPr>
        <w:t>État bolivien, agissant par l</w:t>
      </w:r>
      <w:r w:rsidR="00AA0C64">
        <w:rPr>
          <w:snapToGrid w:val="0"/>
        </w:rPr>
        <w:t>’</w:t>
      </w:r>
      <w:r w:rsidR="000F1AFE" w:rsidRPr="00C1701C">
        <w:rPr>
          <w:snapToGrid w:val="0"/>
        </w:rPr>
        <w:t>entremise d</w:t>
      </w:r>
      <w:r w:rsidR="00AA0C64">
        <w:rPr>
          <w:snapToGrid w:val="0"/>
        </w:rPr>
        <w:t>’</w:t>
      </w:r>
      <w:r w:rsidR="000F1AFE" w:rsidRPr="00C1701C">
        <w:rPr>
          <w:snapToGrid w:val="0"/>
        </w:rPr>
        <w:t>institutions spécialisées comme l</w:t>
      </w:r>
      <w:r w:rsidR="00AA0C64">
        <w:rPr>
          <w:snapToGrid w:val="0"/>
        </w:rPr>
        <w:t>’</w:t>
      </w:r>
      <w:r w:rsidR="000F1AFE" w:rsidRPr="00C1701C">
        <w:rPr>
          <w:snapToGrid w:val="0"/>
        </w:rPr>
        <w:t>Institut national de statistique et l</w:t>
      </w:r>
      <w:r w:rsidR="00AA0C64">
        <w:rPr>
          <w:snapToGrid w:val="0"/>
        </w:rPr>
        <w:t>’</w:t>
      </w:r>
      <w:r w:rsidR="000F1AFE" w:rsidRPr="00C1701C">
        <w:rPr>
          <w:snapToGrid w:val="0"/>
        </w:rPr>
        <w:t>Unité d</w:t>
      </w:r>
      <w:r w:rsidR="00AA0C64">
        <w:rPr>
          <w:snapToGrid w:val="0"/>
        </w:rPr>
        <w:t>’</w:t>
      </w:r>
      <w:r w:rsidR="000F1AFE" w:rsidRPr="00C1701C">
        <w:rPr>
          <w:snapToGrid w:val="0"/>
        </w:rPr>
        <w:t xml:space="preserve">analyse et de politique économiques </w:t>
      </w:r>
      <w:r w:rsidR="00EF3C08" w:rsidRPr="00C1701C">
        <w:rPr>
          <w:snapToGrid w:val="0"/>
        </w:rPr>
        <w:t>(UDAPE)</w:t>
      </w:r>
      <w:r w:rsidR="00E6182F" w:rsidRPr="00C1701C">
        <w:rPr>
          <w:snapToGrid w:val="0"/>
        </w:rPr>
        <w:t xml:space="preserve"> et d</w:t>
      </w:r>
      <w:r w:rsidR="00AA0C64">
        <w:rPr>
          <w:snapToGrid w:val="0"/>
        </w:rPr>
        <w:t>’</w:t>
      </w:r>
      <w:r w:rsidR="00E6182F" w:rsidRPr="00C1701C">
        <w:rPr>
          <w:snapToGrid w:val="0"/>
        </w:rPr>
        <w:t>autres institutions sectorielles, entre autres, a encouragé l</w:t>
      </w:r>
      <w:r w:rsidR="00AA0C64">
        <w:rPr>
          <w:snapToGrid w:val="0"/>
        </w:rPr>
        <w:t>’</w:t>
      </w:r>
      <w:r w:rsidR="00E6182F" w:rsidRPr="00C1701C">
        <w:rPr>
          <w:snapToGrid w:val="0"/>
        </w:rPr>
        <w:t>élaboration de systèmes de suivi des politiques publiques concernant les enfants et les adolescents afin de pouvoir adopter les mesures adéquates et honorer les engagements assumés au plan international en vue d</w:t>
      </w:r>
      <w:r w:rsidR="00AA0C64">
        <w:rPr>
          <w:snapToGrid w:val="0"/>
        </w:rPr>
        <w:t>’</w:t>
      </w:r>
      <w:r w:rsidR="00E6182F" w:rsidRPr="00C1701C">
        <w:rPr>
          <w:snapToGrid w:val="0"/>
        </w:rPr>
        <w:t>améliorer les conditions de vie des enfants et des adolescents.</w:t>
      </w:r>
    </w:p>
    <w:p w:rsidR="00985E03" w:rsidRPr="00C1701C" w:rsidRDefault="00985E03" w:rsidP="00985E03">
      <w:pPr>
        <w:adjustRightInd w:val="0"/>
        <w:snapToGrid w:val="0"/>
        <w:spacing w:after="240"/>
        <w:rPr>
          <w:snapToGrid w:val="0"/>
        </w:rPr>
      </w:pPr>
      <w:r w:rsidRPr="00C1701C">
        <w:rPr>
          <w:snapToGrid w:val="0"/>
        </w:rPr>
        <w:t>114.</w:t>
      </w:r>
      <w:r w:rsidRPr="00C1701C">
        <w:rPr>
          <w:snapToGrid w:val="0"/>
        </w:rPr>
        <w:tab/>
      </w:r>
      <w:r w:rsidR="00E6182F" w:rsidRPr="00C1701C">
        <w:rPr>
          <w:snapToGrid w:val="0"/>
        </w:rPr>
        <w:t>Conformément à la Convention, qui constitue le cadre de leur action et qui est simultanément une loi nationale d</w:t>
      </w:r>
      <w:r w:rsidR="00AA0C64">
        <w:rPr>
          <w:snapToGrid w:val="0"/>
        </w:rPr>
        <w:t>’</w:t>
      </w:r>
      <w:r w:rsidR="00E6182F" w:rsidRPr="00C1701C">
        <w:rPr>
          <w:snapToGrid w:val="0"/>
        </w:rPr>
        <w:t>application obligatoire, toutes les institutions publiques et privées qui travaillent avec les enfants et les adolescents ne ménagent aucun effort pour promouvoir et défendre leurs droits.</w:t>
      </w:r>
    </w:p>
    <w:p w:rsidR="00985E03" w:rsidRPr="00C1701C" w:rsidRDefault="00985E03" w:rsidP="00985E03">
      <w:pPr>
        <w:adjustRightInd w:val="0"/>
        <w:snapToGrid w:val="0"/>
        <w:spacing w:after="240"/>
        <w:rPr>
          <w:snapToGrid w:val="0"/>
        </w:rPr>
      </w:pPr>
      <w:r w:rsidRPr="00C1701C">
        <w:rPr>
          <w:snapToGrid w:val="0"/>
        </w:rPr>
        <w:t>115.</w:t>
      </w:r>
      <w:r w:rsidRPr="00C1701C">
        <w:rPr>
          <w:snapToGrid w:val="0"/>
        </w:rPr>
        <w:tab/>
        <w:t>L</w:t>
      </w:r>
      <w:r w:rsidR="00E6182F" w:rsidRPr="00C1701C">
        <w:rPr>
          <w:snapToGrid w:val="0"/>
        </w:rPr>
        <w:t>es recommandations formulées par le Comité n</w:t>
      </w:r>
      <w:r w:rsidR="00AA0C64">
        <w:rPr>
          <w:snapToGrid w:val="0"/>
        </w:rPr>
        <w:t>’</w:t>
      </w:r>
      <w:r w:rsidR="00E6182F" w:rsidRPr="00C1701C">
        <w:rPr>
          <w:snapToGrid w:val="0"/>
        </w:rPr>
        <w:t>ont pas été expressément communiquées aux autorités constituées aux échelons national, départemental et municipal, mais elles ont été diffusées indirectement, tous les organismes compétents ayant été encouragés à fournir des informations sur la façon dont ils s</w:t>
      </w:r>
      <w:r w:rsidR="00AA0C64">
        <w:rPr>
          <w:snapToGrid w:val="0"/>
        </w:rPr>
        <w:t>’</w:t>
      </w:r>
      <w:r w:rsidR="00E6182F" w:rsidRPr="00C1701C">
        <w:rPr>
          <w:snapToGrid w:val="0"/>
        </w:rPr>
        <w:t>étaient acquittés de leurs responsabilités et à apporter les éclaircissements nécessaires lors du processus d</w:t>
      </w:r>
      <w:r w:rsidR="00AA0C64">
        <w:rPr>
          <w:snapToGrid w:val="0"/>
        </w:rPr>
        <w:t>’</w:t>
      </w:r>
      <w:r w:rsidR="00E6182F" w:rsidRPr="00C1701C">
        <w:rPr>
          <w:snapToGrid w:val="0"/>
        </w:rPr>
        <w:t>élaboration du présent rapport.</w:t>
      </w:r>
    </w:p>
    <w:p w:rsidR="00985E03" w:rsidRPr="00C1701C" w:rsidRDefault="00985E03" w:rsidP="00E74F7E">
      <w:pPr>
        <w:adjustRightInd w:val="0"/>
        <w:snapToGrid w:val="0"/>
        <w:spacing w:after="480"/>
        <w:rPr>
          <w:snapToGrid w:val="0"/>
        </w:rPr>
      </w:pPr>
      <w:r w:rsidRPr="00C1701C">
        <w:rPr>
          <w:snapToGrid w:val="0"/>
        </w:rPr>
        <w:t>116.</w:t>
      </w:r>
      <w:r w:rsidRPr="00C1701C">
        <w:rPr>
          <w:snapToGrid w:val="0"/>
        </w:rPr>
        <w:tab/>
      </w:r>
      <w:r w:rsidR="00E6182F" w:rsidRPr="00C1701C">
        <w:rPr>
          <w:snapToGrid w:val="0"/>
        </w:rPr>
        <w:t>Il est pris note, pour l</w:t>
      </w:r>
      <w:r w:rsidR="00AA0C64">
        <w:rPr>
          <w:snapToGrid w:val="0"/>
        </w:rPr>
        <w:t>’</w:t>
      </w:r>
      <w:r w:rsidR="00E6182F" w:rsidRPr="00C1701C">
        <w:rPr>
          <w:snapToGrid w:val="0"/>
        </w:rPr>
        <w:t>avenir, de la recommandation susmentionnée.</w:t>
      </w:r>
    </w:p>
    <w:p w:rsidR="00E74F7E" w:rsidRPr="00C1701C" w:rsidRDefault="00E74F7E" w:rsidP="00A920B6">
      <w:pPr>
        <w:adjustRightInd w:val="0"/>
        <w:snapToGrid w:val="0"/>
        <w:spacing w:after="240"/>
        <w:ind w:left="360" w:hanging="360"/>
        <w:jc w:val="center"/>
        <w:rPr>
          <w:b/>
          <w:snapToGrid w:val="0"/>
        </w:rPr>
      </w:pPr>
      <w:r w:rsidRPr="00C1701C">
        <w:rPr>
          <w:b/>
          <w:snapToGrid w:val="0"/>
        </w:rPr>
        <w:t xml:space="preserve">II.  </w:t>
      </w:r>
      <w:r w:rsidR="000D4EE4">
        <w:rPr>
          <w:b/>
          <w:snapToGrid w:val="0"/>
        </w:rPr>
        <w:t>QUATRIÈME RAPPORT A</w:t>
      </w:r>
      <w:r w:rsidR="00F775CD" w:rsidRPr="00C1701C">
        <w:rPr>
          <w:b/>
          <w:snapToGrid w:val="0"/>
        </w:rPr>
        <w:t xml:space="preserve">U </w:t>
      </w:r>
      <w:r w:rsidRPr="00C1701C">
        <w:rPr>
          <w:b/>
          <w:snapToGrid w:val="0"/>
        </w:rPr>
        <w:t xml:space="preserve">COMITÉ </w:t>
      </w:r>
      <w:r w:rsidR="00F775CD" w:rsidRPr="00C1701C">
        <w:rPr>
          <w:b/>
          <w:snapToGrid w:val="0"/>
        </w:rPr>
        <w:t xml:space="preserve">DES DROITS </w:t>
      </w:r>
      <w:r w:rsidR="00F775CD" w:rsidRPr="00C1701C">
        <w:rPr>
          <w:b/>
          <w:snapToGrid w:val="0"/>
        </w:rPr>
        <w:br/>
        <w:t>DE L</w:t>
      </w:r>
      <w:r w:rsidR="00AA0C64">
        <w:rPr>
          <w:b/>
          <w:snapToGrid w:val="0"/>
        </w:rPr>
        <w:t>’</w:t>
      </w:r>
      <w:r w:rsidR="00F775CD" w:rsidRPr="00C1701C">
        <w:rPr>
          <w:b/>
          <w:snapToGrid w:val="0"/>
        </w:rPr>
        <w:t>ENFANT</w:t>
      </w:r>
      <w:r w:rsidRPr="00C1701C">
        <w:rPr>
          <w:b/>
          <w:snapToGrid w:val="0"/>
        </w:rPr>
        <w:t xml:space="preserve"> (2003-2007)</w:t>
      </w:r>
    </w:p>
    <w:p w:rsidR="00E74F7E" w:rsidRPr="00C1701C" w:rsidRDefault="00E74F7E" w:rsidP="00A920B6">
      <w:pPr>
        <w:adjustRightInd w:val="0"/>
        <w:snapToGrid w:val="0"/>
        <w:spacing w:after="240"/>
        <w:jc w:val="center"/>
        <w:rPr>
          <w:b/>
          <w:snapToGrid w:val="0"/>
        </w:rPr>
      </w:pPr>
      <w:r w:rsidRPr="00C1701C">
        <w:rPr>
          <w:b/>
          <w:snapToGrid w:val="0"/>
        </w:rPr>
        <w:t xml:space="preserve">A.  </w:t>
      </w:r>
      <w:r w:rsidR="00F775CD" w:rsidRPr="00C1701C">
        <w:rPr>
          <w:b/>
          <w:snapToGrid w:val="0"/>
        </w:rPr>
        <w:t>Bolivie</w:t>
      </w:r>
      <w:r w:rsidRPr="00C1701C">
        <w:rPr>
          <w:b/>
          <w:snapToGrid w:val="0"/>
        </w:rPr>
        <w:t xml:space="preserve">: </w:t>
      </w:r>
      <w:r w:rsidR="00F775CD" w:rsidRPr="00C1701C">
        <w:rPr>
          <w:b/>
          <w:snapToGrid w:val="0"/>
        </w:rPr>
        <w:t>Aspects généraux</w:t>
      </w:r>
    </w:p>
    <w:p w:rsidR="00E74F7E" w:rsidRPr="00C1701C" w:rsidRDefault="00E74F7E" w:rsidP="00A920B6">
      <w:pPr>
        <w:adjustRightInd w:val="0"/>
        <w:snapToGrid w:val="0"/>
        <w:spacing w:after="240"/>
        <w:rPr>
          <w:b/>
          <w:bCs/>
          <w:snapToGrid w:val="0"/>
        </w:rPr>
      </w:pPr>
      <w:r w:rsidRPr="00C1701C">
        <w:rPr>
          <w:b/>
          <w:bCs/>
          <w:snapToGrid w:val="0"/>
        </w:rPr>
        <w:t>1.</w:t>
      </w:r>
      <w:r w:rsidRPr="00C1701C">
        <w:rPr>
          <w:b/>
          <w:bCs/>
          <w:snapToGrid w:val="0"/>
        </w:rPr>
        <w:tab/>
      </w:r>
      <w:r w:rsidR="00A920B6" w:rsidRPr="00C1701C">
        <w:rPr>
          <w:b/>
          <w:bCs/>
          <w:snapToGrid w:val="0"/>
        </w:rPr>
        <w:t>Aspect</w:t>
      </w:r>
      <w:r w:rsidR="00F775CD" w:rsidRPr="00C1701C">
        <w:rPr>
          <w:b/>
          <w:bCs/>
          <w:snapToGrid w:val="0"/>
        </w:rPr>
        <w:t xml:space="preserve"> social</w:t>
      </w:r>
    </w:p>
    <w:p w:rsidR="00E74F7E" w:rsidRPr="00C1701C" w:rsidRDefault="00E74F7E" w:rsidP="00A920B6">
      <w:pPr>
        <w:adjustRightInd w:val="0"/>
        <w:snapToGrid w:val="0"/>
        <w:spacing w:after="240"/>
        <w:rPr>
          <w:snapToGrid w:val="0"/>
        </w:rPr>
      </w:pPr>
      <w:r w:rsidRPr="00C1701C">
        <w:rPr>
          <w:snapToGrid w:val="0"/>
        </w:rPr>
        <w:t>117.</w:t>
      </w:r>
      <w:r w:rsidRPr="00C1701C">
        <w:rPr>
          <w:snapToGrid w:val="0"/>
        </w:rPr>
        <w:tab/>
      </w:r>
      <w:r w:rsidR="00F775CD" w:rsidRPr="00C1701C">
        <w:rPr>
          <w:snapToGrid w:val="0"/>
        </w:rPr>
        <w:t>La Bolivie a conquis son indépendance le 6 août </w:t>
      </w:r>
      <w:r w:rsidRPr="00C1701C">
        <w:rPr>
          <w:snapToGrid w:val="0"/>
        </w:rPr>
        <w:t xml:space="preserve">1825 </w:t>
      </w:r>
      <w:r w:rsidR="00F775CD" w:rsidRPr="00C1701C">
        <w:rPr>
          <w:snapToGrid w:val="0"/>
        </w:rPr>
        <w:t>et s</w:t>
      </w:r>
      <w:r w:rsidR="00AA0C64">
        <w:rPr>
          <w:snapToGrid w:val="0"/>
        </w:rPr>
        <w:t>’</w:t>
      </w:r>
      <w:r w:rsidR="00F775CD" w:rsidRPr="00C1701C">
        <w:rPr>
          <w:snapToGrid w:val="0"/>
        </w:rPr>
        <w:t>est constitué</w:t>
      </w:r>
      <w:r w:rsidR="00836366" w:rsidRPr="00C1701C">
        <w:rPr>
          <w:snapToGrid w:val="0"/>
        </w:rPr>
        <w:t>e</w:t>
      </w:r>
      <w:r w:rsidR="00F775CD" w:rsidRPr="00C1701C">
        <w:rPr>
          <w:snapToGrid w:val="0"/>
        </w:rPr>
        <w:t xml:space="preserve"> en République unitaire avec pour forme de gouv</w:t>
      </w:r>
      <w:r w:rsidR="00836366" w:rsidRPr="00C1701C">
        <w:rPr>
          <w:snapToGrid w:val="0"/>
        </w:rPr>
        <w:t xml:space="preserve">ernement un régime démocratique, représentatif et présidentiel. Du point de vue politique et administratif, le pays est subdivisé en 9 départements, </w:t>
      </w:r>
      <w:r w:rsidRPr="00C1701C">
        <w:rPr>
          <w:snapToGrid w:val="0"/>
        </w:rPr>
        <w:t>226</w:t>
      </w:r>
      <w:r w:rsidR="00836366" w:rsidRPr="00C1701C">
        <w:rPr>
          <w:snapToGrid w:val="0"/>
        </w:rPr>
        <w:t xml:space="preserve"> provinces, 329 municipalités et </w:t>
      </w:r>
      <w:r w:rsidRPr="00C1701C">
        <w:rPr>
          <w:snapToGrid w:val="0"/>
        </w:rPr>
        <w:t>1</w:t>
      </w:r>
      <w:r w:rsidR="00836366" w:rsidRPr="00C1701C">
        <w:rPr>
          <w:snapToGrid w:val="0"/>
        </w:rPr>
        <w:t> </w:t>
      </w:r>
      <w:r w:rsidRPr="00C1701C">
        <w:rPr>
          <w:snapToGrid w:val="0"/>
        </w:rPr>
        <w:t>680</w:t>
      </w:r>
      <w:r w:rsidR="00836366" w:rsidRPr="00C1701C">
        <w:rPr>
          <w:snapToGrid w:val="0"/>
        </w:rPr>
        <w:t xml:space="preserve"> cantons. Sa capitale est </w:t>
      </w:r>
      <w:r w:rsidRPr="00C1701C">
        <w:rPr>
          <w:snapToGrid w:val="0"/>
        </w:rPr>
        <w:t xml:space="preserve">Sucre </w:t>
      </w:r>
      <w:r w:rsidR="00836366" w:rsidRPr="00C1701C">
        <w:rPr>
          <w:snapToGrid w:val="0"/>
        </w:rPr>
        <w:t xml:space="preserve">et le gouvernement a son siège à </w:t>
      </w:r>
      <w:r w:rsidRPr="00C1701C">
        <w:rPr>
          <w:snapToGrid w:val="0"/>
        </w:rPr>
        <w:t xml:space="preserve">La Paz. </w:t>
      </w:r>
    </w:p>
    <w:p w:rsidR="00E74F7E" w:rsidRPr="00C1701C" w:rsidRDefault="00E74F7E" w:rsidP="00A920B6">
      <w:pPr>
        <w:adjustRightInd w:val="0"/>
        <w:snapToGrid w:val="0"/>
        <w:spacing w:after="240"/>
        <w:rPr>
          <w:snapToGrid w:val="0"/>
        </w:rPr>
      </w:pPr>
      <w:r w:rsidRPr="00C1701C">
        <w:rPr>
          <w:snapToGrid w:val="0"/>
        </w:rPr>
        <w:t>118.</w:t>
      </w:r>
      <w:r w:rsidRPr="00C1701C">
        <w:rPr>
          <w:snapToGrid w:val="0"/>
        </w:rPr>
        <w:tab/>
      </w:r>
      <w:r w:rsidR="00836366" w:rsidRPr="00C1701C">
        <w:rPr>
          <w:snapToGrid w:val="0"/>
        </w:rPr>
        <w:t xml:space="preserve">Conformément à la </w:t>
      </w:r>
      <w:r w:rsidR="00A920B6" w:rsidRPr="00C1701C">
        <w:rPr>
          <w:snapToGrid w:val="0"/>
        </w:rPr>
        <w:t>Constitution</w:t>
      </w:r>
      <w:r w:rsidR="00836366" w:rsidRPr="00C1701C">
        <w:rPr>
          <w:snapToGrid w:val="0"/>
        </w:rPr>
        <w:t xml:space="preserve"> politique en vigueur, la souveraineté réside dans le peup</w:t>
      </w:r>
      <w:r w:rsidR="000D4EE4">
        <w:rPr>
          <w:snapToGrid w:val="0"/>
        </w:rPr>
        <w:t>le et son exercice est délégué aux</w:t>
      </w:r>
      <w:r w:rsidR="00836366" w:rsidRPr="00C1701C">
        <w:rPr>
          <w:snapToGrid w:val="0"/>
        </w:rPr>
        <w:t xml:space="preserve"> trois pouvoirs de l</w:t>
      </w:r>
      <w:r w:rsidR="00AA0C64">
        <w:rPr>
          <w:snapToGrid w:val="0"/>
        </w:rPr>
        <w:t>’</w:t>
      </w:r>
      <w:r w:rsidR="00836366" w:rsidRPr="00C1701C">
        <w:rPr>
          <w:snapToGrid w:val="0"/>
        </w:rPr>
        <w:t>État: législatif, exécutif et judiciaire.</w:t>
      </w:r>
    </w:p>
    <w:p w:rsidR="00E74F7E" w:rsidRPr="00C1701C" w:rsidRDefault="00E74F7E" w:rsidP="00E74F7E">
      <w:pPr>
        <w:adjustRightInd w:val="0"/>
        <w:snapToGrid w:val="0"/>
        <w:spacing w:after="240"/>
        <w:rPr>
          <w:bCs/>
          <w:snapToGrid w:val="0"/>
        </w:rPr>
      </w:pPr>
      <w:r w:rsidRPr="00C1701C">
        <w:rPr>
          <w:bCs/>
          <w:snapToGrid w:val="0"/>
        </w:rPr>
        <w:t>119.</w:t>
      </w:r>
      <w:r w:rsidRPr="00C1701C">
        <w:rPr>
          <w:bCs/>
          <w:snapToGrid w:val="0"/>
        </w:rPr>
        <w:tab/>
      </w:r>
      <w:r w:rsidR="00836366" w:rsidRPr="00C1701C">
        <w:rPr>
          <w:bCs/>
          <w:snapToGrid w:val="0"/>
        </w:rPr>
        <w:t xml:space="preserve">La Bolivie a une superficie de </w:t>
      </w:r>
      <w:r w:rsidRPr="00C1701C">
        <w:rPr>
          <w:bCs/>
          <w:snapToGrid w:val="0"/>
        </w:rPr>
        <w:t>1</w:t>
      </w:r>
      <w:r w:rsidR="00836366" w:rsidRPr="00C1701C">
        <w:rPr>
          <w:bCs/>
          <w:snapToGrid w:val="0"/>
        </w:rPr>
        <w:t> </w:t>
      </w:r>
      <w:r w:rsidRPr="00C1701C">
        <w:rPr>
          <w:bCs/>
          <w:snapToGrid w:val="0"/>
        </w:rPr>
        <w:t>098</w:t>
      </w:r>
      <w:r w:rsidR="00836366" w:rsidRPr="00C1701C">
        <w:rPr>
          <w:bCs/>
          <w:snapToGrid w:val="0"/>
        </w:rPr>
        <w:t> </w:t>
      </w:r>
      <w:r w:rsidRPr="00C1701C">
        <w:rPr>
          <w:bCs/>
          <w:snapToGrid w:val="0"/>
        </w:rPr>
        <w:t>581</w:t>
      </w:r>
      <w:r w:rsidR="00836366" w:rsidRPr="00C1701C">
        <w:rPr>
          <w:bCs/>
          <w:snapToGrid w:val="0"/>
        </w:rPr>
        <w:t> </w:t>
      </w:r>
      <w:r w:rsidRPr="00C1701C">
        <w:rPr>
          <w:bCs/>
          <w:snapToGrid w:val="0"/>
        </w:rPr>
        <w:t>km</w:t>
      </w:r>
      <w:r w:rsidRPr="00C1701C">
        <w:rPr>
          <w:bCs/>
          <w:snapToGrid w:val="0"/>
          <w:vertAlign w:val="superscript"/>
        </w:rPr>
        <w:t>2</w:t>
      </w:r>
      <w:r w:rsidR="00836366" w:rsidRPr="00C1701C">
        <w:rPr>
          <w:bCs/>
          <w:snapToGrid w:val="0"/>
        </w:rPr>
        <w:t xml:space="preserve"> et, selon le recensement national de la population et du logement de 2001, elle avait cette dernière année une population totale de </w:t>
      </w:r>
      <w:r w:rsidRPr="00C1701C">
        <w:rPr>
          <w:bCs/>
          <w:snapToGrid w:val="0"/>
        </w:rPr>
        <w:t>8</w:t>
      </w:r>
      <w:r w:rsidR="00836366" w:rsidRPr="00C1701C">
        <w:rPr>
          <w:bCs/>
          <w:snapToGrid w:val="0"/>
        </w:rPr>
        <w:t> </w:t>
      </w:r>
      <w:r w:rsidRPr="00C1701C">
        <w:rPr>
          <w:bCs/>
          <w:snapToGrid w:val="0"/>
        </w:rPr>
        <w:t>274</w:t>
      </w:r>
      <w:r w:rsidR="00836366" w:rsidRPr="00C1701C">
        <w:rPr>
          <w:bCs/>
          <w:snapToGrid w:val="0"/>
        </w:rPr>
        <w:t> </w:t>
      </w:r>
      <w:r w:rsidRPr="00C1701C">
        <w:rPr>
          <w:bCs/>
          <w:snapToGrid w:val="0"/>
        </w:rPr>
        <w:t>325</w:t>
      </w:r>
      <w:r w:rsidR="00836366" w:rsidRPr="00C1701C">
        <w:rPr>
          <w:bCs/>
          <w:snapToGrid w:val="0"/>
        </w:rPr>
        <w:t xml:space="preserve"> habitants, soit une densité de population de </w:t>
      </w:r>
      <w:r w:rsidRPr="00C1701C">
        <w:rPr>
          <w:bCs/>
          <w:snapToGrid w:val="0"/>
        </w:rPr>
        <w:t>7,56</w:t>
      </w:r>
      <w:r w:rsidR="00836366" w:rsidRPr="00C1701C">
        <w:rPr>
          <w:bCs/>
          <w:snapToGrid w:val="0"/>
        </w:rPr>
        <w:t xml:space="preserve"> habitants au </w:t>
      </w:r>
      <w:r w:rsidRPr="00C1701C">
        <w:rPr>
          <w:bCs/>
          <w:snapToGrid w:val="0"/>
        </w:rPr>
        <w:t>km</w:t>
      </w:r>
      <w:r w:rsidRPr="00C1701C">
        <w:rPr>
          <w:bCs/>
          <w:snapToGrid w:val="0"/>
          <w:vertAlign w:val="superscript"/>
        </w:rPr>
        <w:t>2</w:t>
      </w:r>
      <w:r w:rsidRPr="00C1701C">
        <w:rPr>
          <w:bCs/>
          <w:snapToGrid w:val="0"/>
        </w:rPr>
        <w:t xml:space="preserve">. </w:t>
      </w:r>
      <w:r w:rsidR="00836366" w:rsidRPr="00C1701C">
        <w:rPr>
          <w:bCs/>
          <w:snapToGrid w:val="0"/>
        </w:rPr>
        <w:t xml:space="preserve">Sur ce chiffre, </w:t>
      </w:r>
      <w:r w:rsidRPr="00C1701C">
        <w:rPr>
          <w:bCs/>
          <w:snapToGrid w:val="0"/>
        </w:rPr>
        <w:t>62,43</w:t>
      </w:r>
      <w:r w:rsidR="002A5BC5">
        <w:rPr>
          <w:bCs/>
          <w:snapToGrid w:val="0"/>
        </w:rPr>
        <w:t xml:space="preserve"> %</w:t>
      </w:r>
      <w:r w:rsidRPr="00C1701C">
        <w:rPr>
          <w:bCs/>
          <w:snapToGrid w:val="0"/>
        </w:rPr>
        <w:t xml:space="preserve"> </w:t>
      </w:r>
      <w:r w:rsidR="00836366" w:rsidRPr="00C1701C">
        <w:rPr>
          <w:bCs/>
          <w:snapToGrid w:val="0"/>
        </w:rPr>
        <w:t xml:space="preserve">de la population vivaient en milieu urbain et </w:t>
      </w:r>
      <w:r w:rsidRPr="00C1701C">
        <w:rPr>
          <w:bCs/>
          <w:snapToGrid w:val="0"/>
        </w:rPr>
        <w:t>37,57</w:t>
      </w:r>
      <w:r w:rsidR="002A5BC5">
        <w:rPr>
          <w:bCs/>
          <w:snapToGrid w:val="0"/>
        </w:rPr>
        <w:t xml:space="preserve"> %</w:t>
      </w:r>
      <w:r w:rsidRPr="00C1701C">
        <w:rPr>
          <w:bCs/>
          <w:snapToGrid w:val="0"/>
        </w:rPr>
        <w:t xml:space="preserve"> </w:t>
      </w:r>
      <w:r w:rsidR="00836366" w:rsidRPr="00C1701C">
        <w:rPr>
          <w:bCs/>
          <w:snapToGrid w:val="0"/>
        </w:rPr>
        <w:t>en milieu rural; par sexe, la popu</w:t>
      </w:r>
      <w:r w:rsidR="00C87B12">
        <w:rPr>
          <w:bCs/>
          <w:snapToGrid w:val="0"/>
        </w:rPr>
        <w:t>lation comptait</w:t>
      </w:r>
      <w:r w:rsidR="00836366" w:rsidRPr="00C1701C">
        <w:rPr>
          <w:bCs/>
          <w:snapToGrid w:val="0"/>
        </w:rPr>
        <w:t xml:space="preserve"> </w:t>
      </w:r>
      <w:r w:rsidRPr="00C1701C">
        <w:rPr>
          <w:bCs/>
          <w:snapToGrid w:val="0"/>
        </w:rPr>
        <w:t>49,83</w:t>
      </w:r>
      <w:r w:rsidR="002A5BC5">
        <w:rPr>
          <w:bCs/>
          <w:snapToGrid w:val="0"/>
        </w:rPr>
        <w:t xml:space="preserve"> %</w:t>
      </w:r>
      <w:r w:rsidRPr="00C1701C">
        <w:rPr>
          <w:bCs/>
          <w:snapToGrid w:val="0"/>
        </w:rPr>
        <w:t xml:space="preserve"> </w:t>
      </w:r>
      <w:r w:rsidR="00836366" w:rsidRPr="00C1701C">
        <w:rPr>
          <w:bCs/>
          <w:snapToGrid w:val="0"/>
        </w:rPr>
        <w:t>d</w:t>
      </w:r>
      <w:r w:rsidR="00AA0C64">
        <w:rPr>
          <w:bCs/>
          <w:snapToGrid w:val="0"/>
        </w:rPr>
        <w:t>’</w:t>
      </w:r>
      <w:r w:rsidR="00836366" w:rsidRPr="00C1701C">
        <w:rPr>
          <w:bCs/>
          <w:snapToGrid w:val="0"/>
        </w:rPr>
        <w:t xml:space="preserve">hommes et </w:t>
      </w:r>
      <w:r w:rsidRPr="00C1701C">
        <w:rPr>
          <w:bCs/>
          <w:snapToGrid w:val="0"/>
        </w:rPr>
        <w:t>50,17</w:t>
      </w:r>
      <w:r w:rsidR="002A5BC5">
        <w:rPr>
          <w:bCs/>
          <w:snapToGrid w:val="0"/>
        </w:rPr>
        <w:t xml:space="preserve"> %</w:t>
      </w:r>
      <w:r w:rsidRPr="00C1701C">
        <w:rPr>
          <w:bCs/>
          <w:snapToGrid w:val="0"/>
        </w:rPr>
        <w:t xml:space="preserve"> </w:t>
      </w:r>
      <w:r w:rsidR="00836366" w:rsidRPr="00C1701C">
        <w:rPr>
          <w:bCs/>
          <w:snapToGrid w:val="0"/>
        </w:rPr>
        <w:t>de femmes</w:t>
      </w:r>
      <w:r w:rsidRPr="00C1701C">
        <w:rPr>
          <w:bCs/>
          <w:snapToGrid w:val="0"/>
        </w:rPr>
        <w:t>.</w:t>
      </w:r>
    </w:p>
    <w:p w:rsidR="00E74F7E" w:rsidRPr="00C1701C" w:rsidRDefault="00E74F7E" w:rsidP="00E74F7E">
      <w:pPr>
        <w:adjustRightInd w:val="0"/>
        <w:snapToGrid w:val="0"/>
        <w:spacing w:after="240"/>
        <w:rPr>
          <w:bCs/>
          <w:snapToGrid w:val="0"/>
        </w:rPr>
      </w:pPr>
      <w:r w:rsidRPr="00C1701C">
        <w:rPr>
          <w:bCs/>
          <w:snapToGrid w:val="0"/>
        </w:rPr>
        <w:t>120.</w:t>
      </w:r>
      <w:r w:rsidRPr="00C1701C">
        <w:rPr>
          <w:bCs/>
          <w:snapToGrid w:val="0"/>
        </w:rPr>
        <w:tab/>
        <w:t>Se</w:t>
      </w:r>
      <w:r w:rsidR="00836366" w:rsidRPr="00C1701C">
        <w:rPr>
          <w:bCs/>
          <w:snapToGrid w:val="0"/>
        </w:rPr>
        <w:t>lon l</w:t>
      </w:r>
      <w:r w:rsidR="00AA0C64">
        <w:rPr>
          <w:bCs/>
          <w:snapToGrid w:val="0"/>
        </w:rPr>
        <w:t>’</w:t>
      </w:r>
      <w:r w:rsidR="00836366" w:rsidRPr="00C1701C">
        <w:rPr>
          <w:bCs/>
          <w:snapToGrid w:val="0"/>
        </w:rPr>
        <w:t>Institut national de statistique, l</w:t>
      </w:r>
      <w:r w:rsidR="00AA0C64">
        <w:rPr>
          <w:bCs/>
          <w:snapToGrid w:val="0"/>
        </w:rPr>
        <w:t>’</w:t>
      </w:r>
      <w:r w:rsidR="00836366" w:rsidRPr="00C1701C">
        <w:rPr>
          <w:bCs/>
          <w:snapToGrid w:val="0"/>
        </w:rPr>
        <w:t xml:space="preserve">effectif total de la population projeté pour </w:t>
      </w:r>
      <w:r w:rsidRPr="00C1701C">
        <w:rPr>
          <w:bCs/>
          <w:snapToGrid w:val="0"/>
        </w:rPr>
        <w:t xml:space="preserve">2007 </w:t>
      </w:r>
      <w:r w:rsidR="00836366" w:rsidRPr="00C1701C">
        <w:rPr>
          <w:bCs/>
          <w:snapToGrid w:val="0"/>
        </w:rPr>
        <w:t xml:space="preserve">est de </w:t>
      </w:r>
      <w:r w:rsidRPr="00C1701C">
        <w:rPr>
          <w:bCs/>
          <w:snapToGrid w:val="0"/>
        </w:rPr>
        <w:t>9</w:t>
      </w:r>
      <w:r w:rsidR="00836366" w:rsidRPr="00C1701C">
        <w:rPr>
          <w:bCs/>
          <w:snapToGrid w:val="0"/>
        </w:rPr>
        <w:t> </w:t>
      </w:r>
      <w:r w:rsidRPr="00C1701C">
        <w:rPr>
          <w:bCs/>
          <w:snapToGrid w:val="0"/>
        </w:rPr>
        <w:t>827</w:t>
      </w:r>
      <w:r w:rsidR="00836366" w:rsidRPr="00C1701C">
        <w:rPr>
          <w:bCs/>
          <w:snapToGrid w:val="0"/>
        </w:rPr>
        <w:t> </w:t>
      </w:r>
      <w:r w:rsidRPr="00C1701C">
        <w:rPr>
          <w:bCs/>
          <w:snapToGrid w:val="0"/>
        </w:rPr>
        <w:t>522</w:t>
      </w:r>
      <w:r w:rsidR="00836366" w:rsidRPr="00C1701C">
        <w:rPr>
          <w:bCs/>
          <w:snapToGrid w:val="0"/>
        </w:rPr>
        <w:t> </w:t>
      </w:r>
      <w:r w:rsidRPr="00C1701C">
        <w:rPr>
          <w:bCs/>
          <w:snapToGrid w:val="0"/>
        </w:rPr>
        <w:t>habitants.</w:t>
      </w:r>
    </w:p>
    <w:p w:rsidR="00E74F7E" w:rsidRPr="00C1701C" w:rsidRDefault="00836366" w:rsidP="0096495E">
      <w:pPr>
        <w:keepNext/>
        <w:keepLines/>
        <w:adjustRightInd w:val="0"/>
        <w:snapToGrid w:val="0"/>
        <w:spacing w:after="120"/>
        <w:jc w:val="center"/>
        <w:rPr>
          <w:b/>
          <w:bCs/>
          <w:snapToGrid w:val="0"/>
          <w:sz w:val="20"/>
          <w:szCs w:val="20"/>
        </w:rPr>
      </w:pPr>
      <w:r w:rsidRPr="00C1701C">
        <w:rPr>
          <w:b/>
          <w:bCs/>
          <w:snapToGrid w:val="0"/>
          <w:sz w:val="20"/>
          <w:szCs w:val="20"/>
        </w:rPr>
        <w:t xml:space="preserve">Tableau </w:t>
      </w:r>
      <w:r w:rsidR="00E74F7E" w:rsidRPr="00C1701C">
        <w:rPr>
          <w:b/>
          <w:bCs/>
          <w:snapToGrid w:val="0"/>
          <w:sz w:val="20"/>
          <w:szCs w:val="20"/>
        </w:rPr>
        <w:t>1</w:t>
      </w:r>
    </w:p>
    <w:p w:rsidR="00E74F7E" w:rsidRPr="00C1701C" w:rsidRDefault="00836366" w:rsidP="0096495E">
      <w:pPr>
        <w:adjustRightInd w:val="0"/>
        <w:snapToGrid w:val="0"/>
        <w:spacing w:after="120"/>
        <w:jc w:val="center"/>
        <w:rPr>
          <w:b/>
          <w:bCs/>
          <w:snapToGrid w:val="0"/>
          <w:sz w:val="20"/>
          <w:szCs w:val="20"/>
        </w:rPr>
      </w:pPr>
      <w:r w:rsidRPr="00C1701C">
        <w:rPr>
          <w:b/>
          <w:bCs/>
          <w:snapToGrid w:val="0"/>
          <w:sz w:val="20"/>
          <w:szCs w:val="20"/>
        </w:rPr>
        <w:t>Bolivie: Projections de la population totale, par année, par sexe et par groupes d</w:t>
      </w:r>
      <w:r w:rsidR="00AA0C64">
        <w:rPr>
          <w:b/>
          <w:bCs/>
          <w:snapToGrid w:val="0"/>
          <w:sz w:val="20"/>
          <w:szCs w:val="20"/>
        </w:rPr>
        <w:t>’</w:t>
      </w:r>
      <w:r w:rsidRPr="00C1701C">
        <w:rPr>
          <w:b/>
          <w:bCs/>
          <w:snapToGrid w:val="0"/>
          <w:sz w:val="20"/>
          <w:szCs w:val="20"/>
        </w:rPr>
        <w:t>âge</w:t>
      </w:r>
      <w:r w:rsidR="00E74F7E" w:rsidRPr="00C1701C">
        <w:rPr>
          <w:b/>
          <w:bCs/>
          <w:snapToGrid w:val="0"/>
          <w:sz w:val="20"/>
          <w:szCs w:val="20"/>
        </w:rPr>
        <w:t>, 2005-2007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63"/>
        <w:gridCol w:w="890"/>
        <w:gridCol w:w="890"/>
        <w:gridCol w:w="894"/>
        <w:gridCol w:w="890"/>
        <w:gridCol w:w="891"/>
        <w:gridCol w:w="894"/>
        <w:gridCol w:w="891"/>
        <w:gridCol w:w="890"/>
        <w:gridCol w:w="891"/>
      </w:tblGrid>
      <w:tr w:rsidR="00E74F7E" w:rsidRPr="00C1701C" w:rsidTr="0096495E">
        <w:trPr>
          <w:cantSplit/>
          <w:trHeight w:hRule="exact" w:val="255"/>
          <w:jc w:val="center"/>
        </w:trPr>
        <w:tc>
          <w:tcPr>
            <w:tcW w:w="1263" w:type="dxa"/>
            <w:vMerge w:val="restart"/>
            <w:vAlign w:val="center"/>
          </w:tcPr>
          <w:p w:rsidR="00E74F7E" w:rsidRPr="00C1701C" w:rsidRDefault="0096495E" w:rsidP="0096495E">
            <w:pPr>
              <w:adjustRightInd w:val="0"/>
              <w:snapToGrid w:val="0"/>
              <w:jc w:val="center"/>
              <w:rPr>
                <w:b/>
                <w:bCs/>
                <w:snapToGrid w:val="0"/>
                <w:sz w:val="18"/>
                <w:szCs w:val="18"/>
              </w:rPr>
            </w:pPr>
            <w:r w:rsidRPr="00C1701C">
              <w:rPr>
                <w:b/>
                <w:bCs/>
                <w:snapToGrid w:val="0"/>
                <w:sz w:val="18"/>
                <w:szCs w:val="18"/>
              </w:rPr>
              <w:t>Âge</w:t>
            </w:r>
          </w:p>
        </w:tc>
        <w:tc>
          <w:tcPr>
            <w:tcW w:w="2674" w:type="dxa"/>
            <w:gridSpan w:val="3"/>
            <w:vAlign w:val="center"/>
          </w:tcPr>
          <w:p w:rsidR="00E74F7E" w:rsidRPr="00C1701C" w:rsidRDefault="00E74F7E" w:rsidP="00E74F7E">
            <w:pPr>
              <w:adjustRightInd w:val="0"/>
              <w:snapToGrid w:val="0"/>
              <w:jc w:val="center"/>
              <w:rPr>
                <w:b/>
                <w:bCs/>
                <w:snapToGrid w:val="0"/>
                <w:sz w:val="18"/>
                <w:szCs w:val="18"/>
              </w:rPr>
            </w:pPr>
            <w:r w:rsidRPr="00C1701C">
              <w:rPr>
                <w:b/>
                <w:bCs/>
                <w:snapToGrid w:val="0"/>
                <w:sz w:val="18"/>
                <w:szCs w:val="18"/>
              </w:rPr>
              <w:t>2005</w:t>
            </w:r>
          </w:p>
        </w:tc>
        <w:tc>
          <w:tcPr>
            <w:tcW w:w="2675" w:type="dxa"/>
            <w:gridSpan w:val="3"/>
            <w:vAlign w:val="center"/>
          </w:tcPr>
          <w:p w:rsidR="00E74F7E" w:rsidRPr="00C1701C" w:rsidRDefault="00E74F7E" w:rsidP="00E74F7E">
            <w:pPr>
              <w:adjustRightInd w:val="0"/>
              <w:snapToGrid w:val="0"/>
              <w:jc w:val="center"/>
              <w:rPr>
                <w:b/>
                <w:bCs/>
                <w:snapToGrid w:val="0"/>
                <w:sz w:val="18"/>
                <w:szCs w:val="18"/>
              </w:rPr>
            </w:pPr>
            <w:r w:rsidRPr="00C1701C">
              <w:rPr>
                <w:b/>
                <w:bCs/>
                <w:snapToGrid w:val="0"/>
                <w:sz w:val="18"/>
                <w:szCs w:val="18"/>
              </w:rPr>
              <w:t>2006</w:t>
            </w:r>
          </w:p>
        </w:tc>
        <w:tc>
          <w:tcPr>
            <w:tcW w:w="2672" w:type="dxa"/>
            <w:gridSpan w:val="3"/>
            <w:vAlign w:val="center"/>
          </w:tcPr>
          <w:p w:rsidR="00E74F7E" w:rsidRPr="00C1701C" w:rsidRDefault="00E74F7E" w:rsidP="00E74F7E">
            <w:pPr>
              <w:adjustRightInd w:val="0"/>
              <w:snapToGrid w:val="0"/>
              <w:jc w:val="center"/>
              <w:rPr>
                <w:b/>
                <w:bCs/>
                <w:snapToGrid w:val="0"/>
                <w:sz w:val="18"/>
                <w:szCs w:val="18"/>
              </w:rPr>
            </w:pPr>
            <w:r w:rsidRPr="00C1701C">
              <w:rPr>
                <w:b/>
                <w:bCs/>
                <w:snapToGrid w:val="0"/>
                <w:sz w:val="18"/>
                <w:szCs w:val="18"/>
              </w:rPr>
              <w:t>2007</w:t>
            </w:r>
          </w:p>
        </w:tc>
      </w:tr>
      <w:tr w:rsidR="0096495E" w:rsidRPr="00C1701C" w:rsidTr="0096495E">
        <w:trPr>
          <w:cantSplit/>
          <w:jc w:val="center"/>
        </w:trPr>
        <w:tc>
          <w:tcPr>
            <w:tcW w:w="1263" w:type="dxa"/>
            <w:vMerge/>
            <w:tcBorders>
              <w:bottom w:val="single" w:sz="4" w:space="0" w:color="auto"/>
            </w:tcBorders>
            <w:vAlign w:val="center"/>
          </w:tcPr>
          <w:p w:rsidR="0096495E" w:rsidRPr="00C1701C" w:rsidRDefault="0096495E" w:rsidP="00E74F7E">
            <w:pPr>
              <w:adjustRightInd w:val="0"/>
              <w:snapToGrid w:val="0"/>
              <w:jc w:val="center"/>
              <w:rPr>
                <w:snapToGrid w:val="0"/>
                <w:sz w:val="18"/>
                <w:szCs w:val="18"/>
              </w:rPr>
            </w:pPr>
          </w:p>
        </w:tc>
        <w:tc>
          <w:tcPr>
            <w:tcW w:w="890" w:type="dxa"/>
            <w:tcBorders>
              <w:bottom w:val="single" w:sz="4" w:space="0" w:color="auto"/>
            </w:tcBorders>
            <w:vAlign w:val="center"/>
          </w:tcPr>
          <w:p w:rsidR="0096495E" w:rsidRPr="00C1701C" w:rsidRDefault="0096495E" w:rsidP="00E74F7E">
            <w:pPr>
              <w:adjustRightInd w:val="0"/>
              <w:snapToGrid w:val="0"/>
              <w:jc w:val="center"/>
              <w:rPr>
                <w:b/>
                <w:bCs/>
                <w:snapToGrid w:val="0"/>
                <w:sz w:val="18"/>
                <w:szCs w:val="18"/>
              </w:rPr>
            </w:pPr>
            <w:r w:rsidRPr="00C1701C">
              <w:rPr>
                <w:b/>
                <w:bCs/>
                <w:snapToGrid w:val="0"/>
                <w:sz w:val="18"/>
                <w:szCs w:val="18"/>
              </w:rPr>
              <w:t>Total</w:t>
            </w:r>
          </w:p>
        </w:tc>
        <w:tc>
          <w:tcPr>
            <w:tcW w:w="890" w:type="dxa"/>
            <w:tcBorders>
              <w:bottom w:val="single" w:sz="4" w:space="0" w:color="auto"/>
            </w:tcBorders>
            <w:vAlign w:val="center"/>
          </w:tcPr>
          <w:p w:rsidR="0096495E" w:rsidRPr="00C1701C" w:rsidRDefault="0096495E" w:rsidP="0096495E">
            <w:pPr>
              <w:adjustRightInd w:val="0"/>
              <w:snapToGrid w:val="0"/>
              <w:jc w:val="center"/>
              <w:rPr>
                <w:b/>
                <w:bCs/>
                <w:snapToGrid w:val="0"/>
                <w:sz w:val="18"/>
                <w:szCs w:val="18"/>
              </w:rPr>
            </w:pPr>
            <w:r w:rsidRPr="00C1701C">
              <w:rPr>
                <w:b/>
                <w:bCs/>
                <w:snapToGrid w:val="0"/>
                <w:sz w:val="18"/>
                <w:szCs w:val="18"/>
              </w:rPr>
              <w:t xml:space="preserve">Hommes </w:t>
            </w:r>
          </w:p>
        </w:tc>
        <w:tc>
          <w:tcPr>
            <w:tcW w:w="894" w:type="dxa"/>
            <w:tcBorders>
              <w:bottom w:val="single" w:sz="4" w:space="0" w:color="auto"/>
            </w:tcBorders>
            <w:vAlign w:val="center"/>
          </w:tcPr>
          <w:p w:rsidR="0096495E" w:rsidRPr="00C1701C" w:rsidRDefault="0096495E" w:rsidP="0096495E">
            <w:pPr>
              <w:adjustRightInd w:val="0"/>
              <w:snapToGrid w:val="0"/>
              <w:jc w:val="center"/>
              <w:rPr>
                <w:b/>
                <w:bCs/>
                <w:snapToGrid w:val="0"/>
                <w:sz w:val="18"/>
                <w:szCs w:val="18"/>
              </w:rPr>
            </w:pPr>
            <w:r w:rsidRPr="00C1701C">
              <w:rPr>
                <w:b/>
                <w:bCs/>
                <w:snapToGrid w:val="0"/>
                <w:sz w:val="18"/>
                <w:szCs w:val="18"/>
              </w:rPr>
              <w:t>Femmes</w:t>
            </w:r>
          </w:p>
        </w:tc>
        <w:tc>
          <w:tcPr>
            <w:tcW w:w="890" w:type="dxa"/>
            <w:tcBorders>
              <w:bottom w:val="single" w:sz="4" w:space="0" w:color="auto"/>
            </w:tcBorders>
            <w:vAlign w:val="center"/>
          </w:tcPr>
          <w:p w:rsidR="0096495E" w:rsidRPr="00C1701C" w:rsidRDefault="0096495E" w:rsidP="00E74F7E">
            <w:pPr>
              <w:adjustRightInd w:val="0"/>
              <w:snapToGrid w:val="0"/>
              <w:jc w:val="center"/>
              <w:rPr>
                <w:b/>
                <w:bCs/>
                <w:snapToGrid w:val="0"/>
                <w:sz w:val="18"/>
                <w:szCs w:val="18"/>
              </w:rPr>
            </w:pPr>
            <w:r w:rsidRPr="00C1701C">
              <w:rPr>
                <w:b/>
                <w:bCs/>
                <w:snapToGrid w:val="0"/>
                <w:sz w:val="18"/>
                <w:szCs w:val="18"/>
              </w:rPr>
              <w:t>Total</w:t>
            </w:r>
          </w:p>
        </w:tc>
        <w:tc>
          <w:tcPr>
            <w:tcW w:w="891" w:type="dxa"/>
            <w:tcBorders>
              <w:bottom w:val="single" w:sz="4" w:space="0" w:color="auto"/>
            </w:tcBorders>
            <w:vAlign w:val="center"/>
          </w:tcPr>
          <w:p w:rsidR="0096495E" w:rsidRPr="00C1701C" w:rsidRDefault="0096495E" w:rsidP="00F43A37">
            <w:pPr>
              <w:adjustRightInd w:val="0"/>
              <w:snapToGrid w:val="0"/>
              <w:jc w:val="center"/>
              <w:rPr>
                <w:b/>
                <w:bCs/>
                <w:snapToGrid w:val="0"/>
                <w:sz w:val="18"/>
                <w:szCs w:val="18"/>
              </w:rPr>
            </w:pPr>
            <w:r w:rsidRPr="00C1701C">
              <w:rPr>
                <w:b/>
                <w:bCs/>
                <w:snapToGrid w:val="0"/>
                <w:sz w:val="18"/>
                <w:szCs w:val="18"/>
              </w:rPr>
              <w:t xml:space="preserve">Hommes </w:t>
            </w:r>
          </w:p>
        </w:tc>
        <w:tc>
          <w:tcPr>
            <w:tcW w:w="894" w:type="dxa"/>
            <w:tcBorders>
              <w:bottom w:val="single" w:sz="4" w:space="0" w:color="auto"/>
            </w:tcBorders>
            <w:vAlign w:val="center"/>
          </w:tcPr>
          <w:p w:rsidR="0096495E" w:rsidRPr="00C1701C" w:rsidRDefault="0096495E" w:rsidP="00F43A37">
            <w:pPr>
              <w:adjustRightInd w:val="0"/>
              <w:snapToGrid w:val="0"/>
              <w:jc w:val="center"/>
              <w:rPr>
                <w:b/>
                <w:bCs/>
                <w:snapToGrid w:val="0"/>
                <w:sz w:val="18"/>
                <w:szCs w:val="18"/>
              </w:rPr>
            </w:pPr>
            <w:r w:rsidRPr="00C1701C">
              <w:rPr>
                <w:b/>
                <w:bCs/>
                <w:snapToGrid w:val="0"/>
                <w:sz w:val="18"/>
                <w:szCs w:val="18"/>
              </w:rPr>
              <w:t>Femmes</w:t>
            </w:r>
          </w:p>
        </w:tc>
        <w:tc>
          <w:tcPr>
            <w:tcW w:w="891" w:type="dxa"/>
            <w:tcBorders>
              <w:bottom w:val="single" w:sz="4" w:space="0" w:color="auto"/>
            </w:tcBorders>
            <w:vAlign w:val="center"/>
          </w:tcPr>
          <w:p w:rsidR="0096495E" w:rsidRPr="00C1701C" w:rsidRDefault="0096495E" w:rsidP="00E74F7E">
            <w:pPr>
              <w:adjustRightInd w:val="0"/>
              <w:snapToGrid w:val="0"/>
              <w:jc w:val="center"/>
              <w:rPr>
                <w:b/>
                <w:bCs/>
                <w:snapToGrid w:val="0"/>
                <w:sz w:val="18"/>
                <w:szCs w:val="18"/>
              </w:rPr>
            </w:pPr>
            <w:r w:rsidRPr="00C1701C">
              <w:rPr>
                <w:b/>
                <w:bCs/>
                <w:snapToGrid w:val="0"/>
                <w:sz w:val="18"/>
                <w:szCs w:val="18"/>
              </w:rPr>
              <w:t>Total</w:t>
            </w:r>
          </w:p>
        </w:tc>
        <w:tc>
          <w:tcPr>
            <w:tcW w:w="890" w:type="dxa"/>
            <w:tcBorders>
              <w:bottom w:val="single" w:sz="4" w:space="0" w:color="auto"/>
            </w:tcBorders>
            <w:vAlign w:val="center"/>
          </w:tcPr>
          <w:p w:rsidR="0096495E" w:rsidRPr="00C1701C" w:rsidRDefault="0096495E" w:rsidP="00F43A37">
            <w:pPr>
              <w:adjustRightInd w:val="0"/>
              <w:snapToGrid w:val="0"/>
              <w:jc w:val="center"/>
              <w:rPr>
                <w:b/>
                <w:bCs/>
                <w:snapToGrid w:val="0"/>
                <w:sz w:val="18"/>
                <w:szCs w:val="18"/>
              </w:rPr>
            </w:pPr>
            <w:r w:rsidRPr="00C1701C">
              <w:rPr>
                <w:b/>
                <w:bCs/>
                <w:snapToGrid w:val="0"/>
                <w:sz w:val="18"/>
                <w:szCs w:val="18"/>
              </w:rPr>
              <w:t xml:space="preserve">Hommes </w:t>
            </w:r>
          </w:p>
        </w:tc>
        <w:tc>
          <w:tcPr>
            <w:tcW w:w="891" w:type="dxa"/>
            <w:tcBorders>
              <w:bottom w:val="single" w:sz="4" w:space="0" w:color="auto"/>
            </w:tcBorders>
            <w:vAlign w:val="center"/>
          </w:tcPr>
          <w:p w:rsidR="0096495E" w:rsidRPr="00C1701C" w:rsidRDefault="0096495E" w:rsidP="00F43A37">
            <w:pPr>
              <w:adjustRightInd w:val="0"/>
              <w:snapToGrid w:val="0"/>
              <w:jc w:val="center"/>
              <w:rPr>
                <w:b/>
                <w:bCs/>
                <w:snapToGrid w:val="0"/>
                <w:sz w:val="18"/>
                <w:szCs w:val="18"/>
              </w:rPr>
            </w:pPr>
            <w:r w:rsidRPr="00C1701C">
              <w:rPr>
                <w:b/>
                <w:bCs/>
                <w:snapToGrid w:val="0"/>
                <w:sz w:val="18"/>
                <w:szCs w:val="18"/>
              </w:rPr>
              <w:t>Femmes</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0 </w:t>
            </w:r>
            <w:r w:rsidR="0096495E" w:rsidRPr="00C1701C">
              <w:rPr>
                <w:bCs/>
                <w:snapToGrid w:val="0"/>
                <w:sz w:val="18"/>
                <w:szCs w:val="18"/>
              </w:rPr>
              <w:t>à</w:t>
            </w:r>
            <w:r w:rsidRPr="00C1701C">
              <w:rPr>
                <w:bCs/>
                <w:snapToGrid w:val="0"/>
                <w:sz w:val="18"/>
                <w:szCs w:val="18"/>
              </w:rPr>
              <w:t xml:space="preserve"> 4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96495E" w:rsidRPr="00C1701C">
              <w:rPr>
                <w:snapToGrid w:val="0"/>
                <w:sz w:val="18"/>
                <w:szCs w:val="18"/>
              </w:rPr>
              <w:t> </w:t>
            </w:r>
            <w:r w:rsidRPr="00C1701C">
              <w:rPr>
                <w:snapToGrid w:val="0"/>
                <w:sz w:val="18"/>
                <w:szCs w:val="18"/>
              </w:rPr>
              <w:t>279</w:t>
            </w:r>
            <w:r w:rsidR="0096495E" w:rsidRPr="00C1701C">
              <w:rPr>
                <w:snapToGrid w:val="0"/>
                <w:sz w:val="18"/>
                <w:szCs w:val="18"/>
              </w:rPr>
              <w:t> </w:t>
            </w:r>
            <w:r w:rsidRPr="00C1701C">
              <w:rPr>
                <w:snapToGrid w:val="0"/>
                <w:sz w:val="18"/>
                <w:szCs w:val="18"/>
              </w:rPr>
              <w:t>278</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652</w:t>
            </w:r>
            <w:r w:rsidR="0096495E" w:rsidRPr="00C1701C">
              <w:rPr>
                <w:snapToGrid w:val="0"/>
                <w:sz w:val="18"/>
                <w:szCs w:val="18"/>
              </w:rPr>
              <w:t> </w:t>
            </w:r>
            <w:r w:rsidRPr="00C1701C">
              <w:rPr>
                <w:snapToGrid w:val="0"/>
                <w:sz w:val="18"/>
                <w:szCs w:val="18"/>
              </w:rPr>
              <w:t>317</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626</w:t>
            </w:r>
            <w:r w:rsidR="0096495E" w:rsidRPr="00C1701C">
              <w:rPr>
                <w:snapToGrid w:val="0"/>
                <w:sz w:val="18"/>
                <w:szCs w:val="18"/>
              </w:rPr>
              <w:t> </w:t>
            </w:r>
            <w:r w:rsidRPr="00C1701C">
              <w:rPr>
                <w:snapToGrid w:val="0"/>
                <w:sz w:val="18"/>
                <w:szCs w:val="18"/>
              </w:rPr>
              <w:t>961</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96495E" w:rsidRPr="00C1701C">
              <w:rPr>
                <w:snapToGrid w:val="0"/>
                <w:sz w:val="18"/>
                <w:szCs w:val="18"/>
              </w:rPr>
              <w:t> </w:t>
            </w:r>
            <w:r w:rsidRPr="00C1701C">
              <w:rPr>
                <w:snapToGrid w:val="0"/>
                <w:sz w:val="18"/>
                <w:szCs w:val="18"/>
              </w:rPr>
              <w:t>287</w:t>
            </w:r>
            <w:r w:rsidR="0096495E" w:rsidRPr="00C1701C">
              <w:rPr>
                <w:snapToGrid w:val="0"/>
                <w:sz w:val="18"/>
                <w:szCs w:val="18"/>
              </w:rPr>
              <w:t> </w:t>
            </w:r>
            <w:r w:rsidRPr="00C1701C">
              <w:rPr>
                <w:snapToGrid w:val="0"/>
                <w:sz w:val="18"/>
                <w:szCs w:val="18"/>
              </w:rPr>
              <w:t>479</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656</w:t>
            </w:r>
            <w:r w:rsidR="0096495E" w:rsidRPr="00C1701C">
              <w:rPr>
                <w:snapToGrid w:val="0"/>
                <w:sz w:val="18"/>
                <w:szCs w:val="18"/>
              </w:rPr>
              <w:t> </w:t>
            </w:r>
            <w:r w:rsidRPr="00C1701C">
              <w:rPr>
                <w:snapToGrid w:val="0"/>
                <w:sz w:val="18"/>
                <w:szCs w:val="18"/>
              </w:rPr>
              <w:t>475</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631</w:t>
            </w:r>
            <w:r w:rsidR="0096495E" w:rsidRPr="00C1701C">
              <w:rPr>
                <w:snapToGrid w:val="0"/>
                <w:sz w:val="18"/>
                <w:szCs w:val="18"/>
              </w:rPr>
              <w:t> </w:t>
            </w:r>
            <w:r w:rsidRPr="00C1701C">
              <w:rPr>
                <w:snapToGrid w:val="0"/>
                <w:sz w:val="18"/>
                <w:szCs w:val="18"/>
              </w:rPr>
              <w:t>003</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96495E" w:rsidRPr="00C1701C">
              <w:rPr>
                <w:snapToGrid w:val="0"/>
                <w:sz w:val="18"/>
                <w:szCs w:val="18"/>
              </w:rPr>
              <w:t> </w:t>
            </w:r>
            <w:r w:rsidRPr="00C1701C">
              <w:rPr>
                <w:snapToGrid w:val="0"/>
                <w:sz w:val="18"/>
                <w:szCs w:val="18"/>
              </w:rPr>
              <w:t>293</w:t>
            </w:r>
            <w:r w:rsidR="0096495E" w:rsidRPr="00C1701C">
              <w:rPr>
                <w:snapToGrid w:val="0"/>
                <w:sz w:val="18"/>
                <w:szCs w:val="18"/>
              </w:rPr>
              <w:t> </w:t>
            </w:r>
            <w:r w:rsidRPr="00C1701C">
              <w:rPr>
                <w:snapToGrid w:val="0"/>
                <w:sz w:val="18"/>
                <w:szCs w:val="18"/>
              </w:rPr>
              <w:t>134</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659</w:t>
            </w:r>
            <w:r w:rsidR="0096495E" w:rsidRPr="00C1701C">
              <w:rPr>
                <w:snapToGrid w:val="0"/>
                <w:sz w:val="18"/>
                <w:szCs w:val="18"/>
              </w:rPr>
              <w:t> </w:t>
            </w:r>
            <w:r w:rsidRPr="00C1701C">
              <w:rPr>
                <w:snapToGrid w:val="0"/>
                <w:sz w:val="18"/>
                <w:szCs w:val="18"/>
              </w:rPr>
              <w:t>355</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633</w:t>
            </w:r>
            <w:r w:rsidR="0096495E" w:rsidRPr="00C1701C">
              <w:rPr>
                <w:snapToGrid w:val="0"/>
                <w:sz w:val="18"/>
                <w:szCs w:val="18"/>
              </w:rPr>
              <w:t> </w:t>
            </w:r>
            <w:r w:rsidRPr="00C1701C">
              <w:rPr>
                <w:snapToGrid w:val="0"/>
                <w:sz w:val="18"/>
                <w:szCs w:val="18"/>
              </w:rPr>
              <w:t>779</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5 </w:t>
            </w:r>
            <w:r w:rsidR="0096495E" w:rsidRPr="00C1701C">
              <w:rPr>
                <w:bCs/>
                <w:snapToGrid w:val="0"/>
                <w:sz w:val="18"/>
                <w:szCs w:val="18"/>
              </w:rPr>
              <w:t>à</w:t>
            </w:r>
            <w:r w:rsidRPr="00C1701C">
              <w:rPr>
                <w:bCs/>
                <w:snapToGrid w:val="0"/>
                <w:sz w:val="18"/>
                <w:szCs w:val="18"/>
              </w:rPr>
              <w:t xml:space="preserve"> 9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96495E" w:rsidRPr="00C1701C">
              <w:rPr>
                <w:snapToGrid w:val="0"/>
                <w:sz w:val="18"/>
                <w:szCs w:val="18"/>
              </w:rPr>
              <w:t> </w:t>
            </w:r>
            <w:r w:rsidRPr="00C1701C">
              <w:rPr>
                <w:snapToGrid w:val="0"/>
                <w:sz w:val="18"/>
                <w:szCs w:val="18"/>
              </w:rPr>
              <w:t>184</w:t>
            </w:r>
            <w:r w:rsidR="0096495E" w:rsidRPr="00C1701C">
              <w:rPr>
                <w:snapToGrid w:val="0"/>
                <w:sz w:val="18"/>
                <w:szCs w:val="18"/>
              </w:rPr>
              <w:t> </w:t>
            </w:r>
            <w:r w:rsidRPr="00C1701C">
              <w:rPr>
                <w:snapToGrid w:val="0"/>
                <w:sz w:val="18"/>
                <w:szCs w:val="18"/>
              </w:rPr>
              <w:t>544</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603</w:t>
            </w:r>
            <w:r w:rsidR="0096495E" w:rsidRPr="00C1701C">
              <w:rPr>
                <w:snapToGrid w:val="0"/>
                <w:sz w:val="18"/>
                <w:szCs w:val="18"/>
              </w:rPr>
              <w:t> </w:t>
            </w:r>
            <w:r w:rsidRPr="00C1701C">
              <w:rPr>
                <w:snapToGrid w:val="0"/>
                <w:sz w:val="18"/>
                <w:szCs w:val="18"/>
              </w:rPr>
              <w:t>976</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580</w:t>
            </w:r>
            <w:r w:rsidR="0096495E" w:rsidRPr="00C1701C">
              <w:rPr>
                <w:snapToGrid w:val="0"/>
                <w:sz w:val="18"/>
                <w:szCs w:val="18"/>
              </w:rPr>
              <w:t> </w:t>
            </w:r>
            <w:r w:rsidRPr="00C1701C">
              <w:rPr>
                <w:snapToGrid w:val="0"/>
                <w:sz w:val="18"/>
                <w:szCs w:val="18"/>
              </w:rPr>
              <w:t>568</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96495E" w:rsidRPr="00C1701C">
              <w:rPr>
                <w:snapToGrid w:val="0"/>
                <w:sz w:val="18"/>
                <w:szCs w:val="18"/>
              </w:rPr>
              <w:t> </w:t>
            </w:r>
            <w:r w:rsidRPr="00C1701C">
              <w:rPr>
                <w:snapToGrid w:val="0"/>
                <w:sz w:val="18"/>
                <w:szCs w:val="18"/>
              </w:rPr>
              <w:t>198</w:t>
            </w:r>
            <w:r w:rsidR="0096495E" w:rsidRPr="00C1701C">
              <w:rPr>
                <w:snapToGrid w:val="0"/>
                <w:sz w:val="18"/>
                <w:szCs w:val="18"/>
              </w:rPr>
              <w:t> </w:t>
            </w:r>
            <w:r w:rsidRPr="00C1701C">
              <w:rPr>
                <w:snapToGrid w:val="0"/>
                <w:sz w:val="18"/>
                <w:szCs w:val="18"/>
              </w:rPr>
              <w:t>737</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611</w:t>
            </w:r>
            <w:r w:rsidR="0096495E" w:rsidRPr="00C1701C">
              <w:rPr>
                <w:snapToGrid w:val="0"/>
                <w:sz w:val="18"/>
                <w:szCs w:val="18"/>
              </w:rPr>
              <w:t> </w:t>
            </w:r>
            <w:r w:rsidRPr="00C1701C">
              <w:rPr>
                <w:snapToGrid w:val="0"/>
                <w:sz w:val="18"/>
                <w:szCs w:val="18"/>
              </w:rPr>
              <w:t>181</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587</w:t>
            </w:r>
            <w:r w:rsidR="0096495E" w:rsidRPr="00C1701C">
              <w:rPr>
                <w:snapToGrid w:val="0"/>
                <w:sz w:val="18"/>
                <w:szCs w:val="18"/>
              </w:rPr>
              <w:t> </w:t>
            </w:r>
            <w:r w:rsidRPr="00C1701C">
              <w:rPr>
                <w:snapToGrid w:val="0"/>
                <w:sz w:val="18"/>
                <w:szCs w:val="18"/>
              </w:rPr>
              <w:t>556</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96495E" w:rsidRPr="00C1701C">
              <w:rPr>
                <w:snapToGrid w:val="0"/>
                <w:sz w:val="18"/>
                <w:szCs w:val="18"/>
              </w:rPr>
              <w:t> </w:t>
            </w:r>
            <w:r w:rsidRPr="00C1701C">
              <w:rPr>
                <w:snapToGrid w:val="0"/>
                <w:sz w:val="18"/>
                <w:szCs w:val="18"/>
              </w:rPr>
              <w:t>215</w:t>
            </w:r>
            <w:r w:rsidR="0096495E" w:rsidRPr="00C1701C">
              <w:rPr>
                <w:snapToGrid w:val="0"/>
                <w:sz w:val="18"/>
                <w:szCs w:val="18"/>
              </w:rPr>
              <w:t> </w:t>
            </w:r>
            <w:r w:rsidRPr="00C1701C">
              <w:rPr>
                <w:snapToGrid w:val="0"/>
                <w:sz w:val="18"/>
                <w:szCs w:val="18"/>
              </w:rPr>
              <w:t>036</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619</w:t>
            </w:r>
            <w:r w:rsidR="0096495E" w:rsidRPr="00C1701C">
              <w:rPr>
                <w:snapToGrid w:val="0"/>
                <w:sz w:val="18"/>
                <w:szCs w:val="18"/>
              </w:rPr>
              <w:t> </w:t>
            </w:r>
            <w:r w:rsidRPr="00C1701C">
              <w:rPr>
                <w:snapToGrid w:val="0"/>
                <w:sz w:val="18"/>
                <w:szCs w:val="18"/>
              </w:rPr>
              <w:t>415</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595</w:t>
            </w:r>
            <w:r w:rsidR="0096495E" w:rsidRPr="00C1701C">
              <w:rPr>
                <w:snapToGrid w:val="0"/>
                <w:sz w:val="18"/>
                <w:szCs w:val="18"/>
              </w:rPr>
              <w:t> </w:t>
            </w:r>
            <w:r w:rsidRPr="00C1701C">
              <w:rPr>
                <w:snapToGrid w:val="0"/>
                <w:sz w:val="18"/>
                <w:szCs w:val="18"/>
              </w:rPr>
              <w:t>621</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10 </w:t>
            </w:r>
            <w:r w:rsidR="0096495E" w:rsidRPr="00C1701C">
              <w:rPr>
                <w:bCs/>
                <w:snapToGrid w:val="0"/>
                <w:sz w:val="18"/>
                <w:szCs w:val="18"/>
              </w:rPr>
              <w:t>à</w:t>
            </w:r>
            <w:r w:rsidRPr="00C1701C">
              <w:rPr>
                <w:bCs/>
                <w:snapToGrid w:val="0"/>
                <w:sz w:val="18"/>
                <w:szCs w:val="18"/>
              </w:rPr>
              <w:t xml:space="preserve"> 14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96495E" w:rsidRPr="00C1701C">
              <w:rPr>
                <w:snapToGrid w:val="0"/>
                <w:sz w:val="18"/>
                <w:szCs w:val="18"/>
              </w:rPr>
              <w:t> </w:t>
            </w:r>
            <w:r w:rsidRPr="00C1701C">
              <w:rPr>
                <w:snapToGrid w:val="0"/>
                <w:sz w:val="18"/>
                <w:szCs w:val="18"/>
              </w:rPr>
              <w:t>120</w:t>
            </w:r>
            <w:r w:rsidR="0096495E" w:rsidRPr="00C1701C">
              <w:rPr>
                <w:snapToGrid w:val="0"/>
                <w:sz w:val="18"/>
                <w:szCs w:val="18"/>
              </w:rPr>
              <w:t> </w:t>
            </w:r>
            <w:r w:rsidRPr="00C1701C">
              <w:rPr>
                <w:snapToGrid w:val="0"/>
                <w:sz w:val="18"/>
                <w:szCs w:val="18"/>
              </w:rPr>
              <w:t>715</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570</w:t>
            </w:r>
            <w:r w:rsidR="0096495E" w:rsidRPr="00C1701C">
              <w:rPr>
                <w:snapToGrid w:val="0"/>
                <w:sz w:val="18"/>
                <w:szCs w:val="18"/>
              </w:rPr>
              <w:t> </w:t>
            </w:r>
            <w:r w:rsidRPr="00C1701C">
              <w:rPr>
                <w:snapToGrid w:val="0"/>
                <w:sz w:val="18"/>
                <w:szCs w:val="18"/>
              </w:rPr>
              <w:t>690</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550</w:t>
            </w:r>
            <w:r w:rsidR="0096495E" w:rsidRPr="00C1701C">
              <w:rPr>
                <w:snapToGrid w:val="0"/>
                <w:sz w:val="18"/>
                <w:szCs w:val="18"/>
              </w:rPr>
              <w:t> </w:t>
            </w:r>
            <w:r w:rsidRPr="00C1701C">
              <w:rPr>
                <w:snapToGrid w:val="0"/>
                <w:sz w:val="18"/>
                <w:szCs w:val="18"/>
              </w:rPr>
              <w:t>025</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96495E" w:rsidRPr="00C1701C">
              <w:rPr>
                <w:snapToGrid w:val="0"/>
                <w:sz w:val="18"/>
                <w:szCs w:val="18"/>
              </w:rPr>
              <w:t> </w:t>
            </w:r>
            <w:r w:rsidRPr="00C1701C">
              <w:rPr>
                <w:snapToGrid w:val="0"/>
                <w:sz w:val="18"/>
                <w:szCs w:val="18"/>
              </w:rPr>
              <w:t>135</w:t>
            </w:r>
            <w:r w:rsidR="0096495E" w:rsidRPr="00C1701C">
              <w:rPr>
                <w:snapToGrid w:val="0"/>
                <w:sz w:val="18"/>
                <w:szCs w:val="18"/>
              </w:rPr>
              <w:t> </w:t>
            </w:r>
            <w:r w:rsidRPr="00C1701C">
              <w:rPr>
                <w:snapToGrid w:val="0"/>
                <w:sz w:val="18"/>
                <w:szCs w:val="18"/>
              </w:rPr>
              <w:t>680</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578</w:t>
            </w:r>
            <w:r w:rsidR="0096495E" w:rsidRPr="00C1701C">
              <w:rPr>
                <w:snapToGrid w:val="0"/>
                <w:sz w:val="18"/>
                <w:szCs w:val="18"/>
              </w:rPr>
              <w:t> </w:t>
            </w:r>
            <w:r w:rsidRPr="00C1701C">
              <w:rPr>
                <w:snapToGrid w:val="0"/>
                <w:sz w:val="18"/>
                <w:szCs w:val="18"/>
              </w:rPr>
              <w:t>457</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557</w:t>
            </w:r>
            <w:r w:rsidR="0096495E" w:rsidRPr="00C1701C">
              <w:rPr>
                <w:snapToGrid w:val="0"/>
                <w:sz w:val="18"/>
                <w:szCs w:val="18"/>
              </w:rPr>
              <w:t> </w:t>
            </w:r>
            <w:r w:rsidRPr="00C1701C">
              <w:rPr>
                <w:snapToGrid w:val="0"/>
                <w:sz w:val="18"/>
                <w:szCs w:val="18"/>
              </w:rPr>
              <w:t>223</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96495E" w:rsidRPr="00C1701C">
              <w:rPr>
                <w:snapToGrid w:val="0"/>
                <w:sz w:val="18"/>
                <w:szCs w:val="18"/>
              </w:rPr>
              <w:t> </w:t>
            </w:r>
            <w:r w:rsidRPr="00C1701C">
              <w:rPr>
                <w:snapToGrid w:val="0"/>
                <w:sz w:val="18"/>
                <w:szCs w:val="18"/>
              </w:rPr>
              <w:t>145</w:t>
            </w:r>
            <w:r w:rsidR="0096495E" w:rsidRPr="00C1701C">
              <w:rPr>
                <w:snapToGrid w:val="0"/>
                <w:sz w:val="18"/>
                <w:szCs w:val="18"/>
              </w:rPr>
              <w:t> </w:t>
            </w:r>
            <w:r w:rsidRPr="00C1701C">
              <w:rPr>
                <w:snapToGrid w:val="0"/>
                <w:sz w:val="18"/>
                <w:szCs w:val="18"/>
              </w:rPr>
              <w:t>858</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583</w:t>
            </w:r>
            <w:r w:rsidR="0096495E" w:rsidRPr="00C1701C">
              <w:rPr>
                <w:snapToGrid w:val="0"/>
                <w:sz w:val="18"/>
                <w:szCs w:val="18"/>
              </w:rPr>
              <w:t> </w:t>
            </w:r>
            <w:r w:rsidRPr="00C1701C">
              <w:rPr>
                <w:snapToGrid w:val="0"/>
                <w:sz w:val="18"/>
                <w:szCs w:val="18"/>
              </w:rPr>
              <w:t>750</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562</w:t>
            </w:r>
            <w:r w:rsidR="0096495E" w:rsidRPr="00C1701C">
              <w:rPr>
                <w:snapToGrid w:val="0"/>
                <w:sz w:val="18"/>
                <w:szCs w:val="18"/>
              </w:rPr>
              <w:t> </w:t>
            </w:r>
            <w:r w:rsidRPr="00C1701C">
              <w:rPr>
                <w:snapToGrid w:val="0"/>
                <w:sz w:val="18"/>
                <w:szCs w:val="18"/>
              </w:rPr>
              <w:t>108</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15 </w:t>
            </w:r>
            <w:r w:rsidR="0096495E" w:rsidRPr="00C1701C">
              <w:rPr>
                <w:bCs/>
                <w:snapToGrid w:val="0"/>
                <w:sz w:val="18"/>
                <w:szCs w:val="18"/>
              </w:rPr>
              <w:t>à</w:t>
            </w:r>
            <w:r w:rsidRPr="00C1701C">
              <w:rPr>
                <w:bCs/>
                <w:snapToGrid w:val="0"/>
                <w:sz w:val="18"/>
                <w:szCs w:val="18"/>
              </w:rPr>
              <w:t xml:space="preserve"> 19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980</w:t>
            </w:r>
            <w:r w:rsidR="0096495E" w:rsidRPr="00C1701C">
              <w:rPr>
                <w:snapToGrid w:val="0"/>
                <w:sz w:val="18"/>
                <w:szCs w:val="18"/>
              </w:rPr>
              <w:t> </w:t>
            </w:r>
            <w:r w:rsidRPr="00C1701C">
              <w:rPr>
                <w:snapToGrid w:val="0"/>
                <w:sz w:val="18"/>
                <w:szCs w:val="18"/>
              </w:rPr>
              <w:t>559</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497</w:t>
            </w:r>
            <w:r w:rsidR="0096495E" w:rsidRPr="00C1701C">
              <w:rPr>
                <w:snapToGrid w:val="0"/>
                <w:sz w:val="18"/>
                <w:szCs w:val="18"/>
              </w:rPr>
              <w:t> </w:t>
            </w:r>
            <w:r w:rsidRPr="00C1701C">
              <w:rPr>
                <w:snapToGrid w:val="0"/>
                <w:sz w:val="18"/>
                <w:szCs w:val="18"/>
              </w:rPr>
              <w:t>309</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483</w:t>
            </w:r>
            <w:r w:rsidR="0096495E" w:rsidRPr="00C1701C">
              <w:rPr>
                <w:snapToGrid w:val="0"/>
                <w:sz w:val="18"/>
                <w:szCs w:val="18"/>
              </w:rPr>
              <w:t> </w:t>
            </w:r>
            <w:r w:rsidRPr="00C1701C">
              <w:rPr>
                <w:snapToGrid w:val="0"/>
                <w:sz w:val="18"/>
                <w:szCs w:val="18"/>
              </w:rPr>
              <w:t>250</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96495E" w:rsidRPr="00C1701C">
              <w:rPr>
                <w:snapToGrid w:val="0"/>
                <w:sz w:val="18"/>
                <w:szCs w:val="18"/>
              </w:rPr>
              <w:t> </w:t>
            </w:r>
            <w:r w:rsidRPr="00C1701C">
              <w:rPr>
                <w:snapToGrid w:val="0"/>
                <w:sz w:val="18"/>
                <w:szCs w:val="18"/>
              </w:rPr>
              <w:t>006</w:t>
            </w:r>
            <w:r w:rsidR="0096495E" w:rsidRPr="00C1701C">
              <w:rPr>
                <w:snapToGrid w:val="0"/>
                <w:sz w:val="18"/>
                <w:szCs w:val="18"/>
              </w:rPr>
              <w:t> </w:t>
            </w:r>
            <w:r w:rsidRPr="00C1701C">
              <w:rPr>
                <w:snapToGrid w:val="0"/>
                <w:sz w:val="18"/>
                <w:szCs w:val="18"/>
              </w:rPr>
              <w:t>825</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510</w:t>
            </w:r>
            <w:r w:rsidR="0096495E" w:rsidRPr="00C1701C">
              <w:rPr>
                <w:snapToGrid w:val="0"/>
                <w:sz w:val="18"/>
                <w:szCs w:val="18"/>
              </w:rPr>
              <w:t> </w:t>
            </w:r>
            <w:r w:rsidRPr="00C1701C">
              <w:rPr>
                <w:snapToGrid w:val="0"/>
                <w:sz w:val="18"/>
                <w:szCs w:val="18"/>
              </w:rPr>
              <w:t>944</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495</w:t>
            </w:r>
            <w:r w:rsidR="0096495E" w:rsidRPr="00C1701C">
              <w:rPr>
                <w:snapToGrid w:val="0"/>
                <w:sz w:val="18"/>
                <w:szCs w:val="18"/>
              </w:rPr>
              <w:t> </w:t>
            </w:r>
            <w:r w:rsidRPr="00C1701C">
              <w:rPr>
                <w:snapToGrid w:val="0"/>
                <w:sz w:val="18"/>
                <w:szCs w:val="18"/>
              </w:rPr>
              <w:t>882</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96495E" w:rsidRPr="00C1701C">
              <w:rPr>
                <w:snapToGrid w:val="0"/>
                <w:sz w:val="18"/>
                <w:szCs w:val="18"/>
              </w:rPr>
              <w:t> </w:t>
            </w:r>
            <w:r w:rsidRPr="00C1701C">
              <w:rPr>
                <w:snapToGrid w:val="0"/>
                <w:sz w:val="18"/>
                <w:szCs w:val="18"/>
              </w:rPr>
              <w:t>035</w:t>
            </w:r>
            <w:r w:rsidR="0096495E" w:rsidRPr="00C1701C">
              <w:rPr>
                <w:snapToGrid w:val="0"/>
                <w:sz w:val="18"/>
                <w:szCs w:val="18"/>
              </w:rPr>
              <w:t> </w:t>
            </w:r>
            <w:r w:rsidRPr="00C1701C">
              <w:rPr>
                <w:snapToGrid w:val="0"/>
                <w:sz w:val="18"/>
                <w:szCs w:val="18"/>
              </w:rPr>
              <w:t>164</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525</w:t>
            </w:r>
            <w:r w:rsidR="0096495E" w:rsidRPr="00C1701C">
              <w:rPr>
                <w:snapToGrid w:val="0"/>
                <w:sz w:val="18"/>
                <w:szCs w:val="18"/>
              </w:rPr>
              <w:t> </w:t>
            </w:r>
            <w:r w:rsidRPr="00C1701C">
              <w:rPr>
                <w:snapToGrid w:val="0"/>
                <w:sz w:val="18"/>
                <w:szCs w:val="18"/>
              </w:rPr>
              <w:t>644</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509</w:t>
            </w:r>
            <w:r w:rsidR="0096495E" w:rsidRPr="00C1701C">
              <w:rPr>
                <w:snapToGrid w:val="0"/>
                <w:sz w:val="18"/>
                <w:szCs w:val="18"/>
              </w:rPr>
              <w:t> </w:t>
            </w:r>
            <w:r w:rsidRPr="00C1701C">
              <w:rPr>
                <w:snapToGrid w:val="0"/>
                <w:sz w:val="18"/>
                <w:szCs w:val="18"/>
              </w:rPr>
              <w:t>520</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20 </w:t>
            </w:r>
            <w:r w:rsidR="0096495E" w:rsidRPr="00C1701C">
              <w:rPr>
                <w:bCs/>
                <w:snapToGrid w:val="0"/>
                <w:sz w:val="18"/>
                <w:szCs w:val="18"/>
              </w:rPr>
              <w:t>à</w:t>
            </w:r>
            <w:r w:rsidRPr="00C1701C">
              <w:rPr>
                <w:bCs/>
                <w:snapToGrid w:val="0"/>
                <w:sz w:val="18"/>
                <w:szCs w:val="18"/>
              </w:rPr>
              <w:t xml:space="preserve"> 24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855</w:t>
            </w:r>
            <w:r w:rsidR="0096495E" w:rsidRPr="00C1701C">
              <w:rPr>
                <w:snapToGrid w:val="0"/>
                <w:sz w:val="18"/>
                <w:szCs w:val="18"/>
              </w:rPr>
              <w:t> </w:t>
            </w:r>
            <w:r w:rsidRPr="00C1701C">
              <w:rPr>
                <w:snapToGrid w:val="0"/>
                <w:sz w:val="18"/>
                <w:szCs w:val="18"/>
              </w:rPr>
              <w:t>044</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431</w:t>
            </w:r>
            <w:r w:rsidR="0096495E" w:rsidRPr="00C1701C">
              <w:rPr>
                <w:snapToGrid w:val="0"/>
                <w:sz w:val="18"/>
                <w:szCs w:val="18"/>
              </w:rPr>
              <w:t> </w:t>
            </w:r>
            <w:r w:rsidRPr="00C1701C">
              <w:rPr>
                <w:snapToGrid w:val="0"/>
                <w:sz w:val="18"/>
                <w:szCs w:val="18"/>
              </w:rPr>
              <w:t>020</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424</w:t>
            </w:r>
            <w:r w:rsidR="0096495E" w:rsidRPr="00C1701C">
              <w:rPr>
                <w:snapToGrid w:val="0"/>
                <w:sz w:val="18"/>
                <w:szCs w:val="18"/>
              </w:rPr>
              <w:t> </w:t>
            </w:r>
            <w:r w:rsidRPr="00C1701C">
              <w:rPr>
                <w:snapToGrid w:val="0"/>
                <w:sz w:val="18"/>
                <w:szCs w:val="18"/>
              </w:rPr>
              <w:t>024</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876</w:t>
            </w:r>
            <w:r w:rsidR="0096495E" w:rsidRPr="00C1701C">
              <w:rPr>
                <w:snapToGrid w:val="0"/>
                <w:sz w:val="18"/>
                <w:szCs w:val="18"/>
              </w:rPr>
              <w:t> </w:t>
            </w:r>
            <w:r w:rsidRPr="00C1701C">
              <w:rPr>
                <w:snapToGrid w:val="0"/>
                <w:sz w:val="18"/>
                <w:szCs w:val="18"/>
              </w:rPr>
              <w:t>469</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442</w:t>
            </w:r>
            <w:r w:rsidR="0096495E" w:rsidRPr="00C1701C">
              <w:rPr>
                <w:snapToGrid w:val="0"/>
                <w:sz w:val="18"/>
                <w:szCs w:val="18"/>
              </w:rPr>
              <w:t> </w:t>
            </w:r>
            <w:r w:rsidRPr="00C1701C">
              <w:rPr>
                <w:snapToGrid w:val="0"/>
                <w:sz w:val="18"/>
                <w:szCs w:val="18"/>
              </w:rPr>
              <w:t>185</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434</w:t>
            </w:r>
            <w:r w:rsidR="0096495E" w:rsidRPr="00C1701C">
              <w:rPr>
                <w:snapToGrid w:val="0"/>
                <w:sz w:val="18"/>
                <w:szCs w:val="18"/>
              </w:rPr>
              <w:t> </w:t>
            </w:r>
            <w:r w:rsidRPr="00C1701C">
              <w:rPr>
                <w:snapToGrid w:val="0"/>
                <w:sz w:val="18"/>
                <w:szCs w:val="18"/>
              </w:rPr>
              <w:t>285</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898</w:t>
            </w:r>
            <w:r w:rsidR="0096495E" w:rsidRPr="00C1701C">
              <w:rPr>
                <w:snapToGrid w:val="0"/>
                <w:sz w:val="18"/>
                <w:szCs w:val="18"/>
              </w:rPr>
              <w:t> </w:t>
            </w:r>
            <w:r w:rsidRPr="00C1701C">
              <w:rPr>
                <w:snapToGrid w:val="0"/>
                <w:sz w:val="18"/>
                <w:szCs w:val="18"/>
              </w:rPr>
              <w:t>751</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453</w:t>
            </w:r>
            <w:r w:rsidR="0096495E" w:rsidRPr="00C1701C">
              <w:rPr>
                <w:snapToGrid w:val="0"/>
                <w:sz w:val="18"/>
                <w:szCs w:val="18"/>
              </w:rPr>
              <w:t> </w:t>
            </w:r>
            <w:r w:rsidRPr="00C1701C">
              <w:rPr>
                <w:snapToGrid w:val="0"/>
                <w:sz w:val="18"/>
                <w:szCs w:val="18"/>
              </w:rPr>
              <w:t>775</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444</w:t>
            </w:r>
            <w:r w:rsidR="0096495E" w:rsidRPr="00C1701C">
              <w:rPr>
                <w:snapToGrid w:val="0"/>
                <w:sz w:val="18"/>
                <w:szCs w:val="18"/>
              </w:rPr>
              <w:t> </w:t>
            </w:r>
            <w:r w:rsidRPr="00C1701C">
              <w:rPr>
                <w:snapToGrid w:val="0"/>
                <w:sz w:val="18"/>
                <w:szCs w:val="18"/>
              </w:rPr>
              <w:t>976</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25 </w:t>
            </w:r>
            <w:r w:rsidR="0096495E" w:rsidRPr="00C1701C">
              <w:rPr>
                <w:bCs/>
                <w:snapToGrid w:val="0"/>
                <w:sz w:val="18"/>
                <w:szCs w:val="18"/>
              </w:rPr>
              <w:t>à</w:t>
            </w:r>
            <w:r w:rsidRPr="00C1701C">
              <w:rPr>
                <w:bCs/>
                <w:snapToGrid w:val="0"/>
                <w:sz w:val="18"/>
                <w:szCs w:val="18"/>
              </w:rPr>
              <w:t xml:space="preserve"> 29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749</w:t>
            </w:r>
            <w:r w:rsidR="0096495E" w:rsidRPr="00C1701C">
              <w:rPr>
                <w:snapToGrid w:val="0"/>
                <w:sz w:val="18"/>
                <w:szCs w:val="18"/>
              </w:rPr>
              <w:t> </w:t>
            </w:r>
            <w:r w:rsidRPr="00C1701C">
              <w:rPr>
                <w:snapToGrid w:val="0"/>
                <w:sz w:val="18"/>
                <w:szCs w:val="18"/>
              </w:rPr>
              <w:t>965</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374</w:t>
            </w:r>
            <w:r w:rsidR="0096495E" w:rsidRPr="00C1701C">
              <w:rPr>
                <w:snapToGrid w:val="0"/>
                <w:sz w:val="18"/>
                <w:szCs w:val="18"/>
              </w:rPr>
              <w:t> </w:t>
            </w:r>
            <w:r w:rsidRPr="00C1701C">
              <w:rPr>
                <w:snapToGrid w:val="0"/>
                <w:sz w:val="18"/>
                <w:szCs w:val="18"/>
              </w:rPr>
              <w:t>997</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374</w:t>
            </w:r>
            <w:r w:rsidR="0096495E" w:rsidRPr="00C1701C">
              <w:rPr>
                <w:snapToGrid w:val="0"/>
                <w:sz w:val="18"/>
                <w:szCs w:val="18"/>
              </w:rPr>
              <w:t> </w:t>
            </w:r>
            <w:r w:rsidRPr="00C1701C">
              <w:rPr>
                <w:snapToGrid w:val="0"/>
                <w:sz w:val="18"/>
                <w:szCs w:val="18"/>
              </w:rPr>
              <w:t>968</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767</w:t>
            </w:r>
            <w:r w:rsidR="0096495E" w:rsidRPr="00C1701C">
              <w:rPr>
                <w:snapToGrid w:val="0"/>
                <w:sz w:val="18"/>
                <w:szCs w:val="18"/>
              </w:rPr>
              <w:t> </w:t>
            </w:r>
            <w:r w:rsidRPr="00C1701C">
              <w:rPr>
                <w:snapToGrid w:val="0"/>
                <w:sz w:val="18"/>
                <w:szCs w:val="18"/>
              </w:rPr>
              <w:t>145</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384</w:t>
            </w:r>
            <w:r w:rsidR="0096495E" w:rsidRPr="00C1701C">
              <w:rPr>
                <w:snapToGrid w:val="0"/>
                <w:sz w:val="18"/>
                <w:szCs w:val="18"/>
              </w:rPr>
              <w:t> </w:t>
            </w:r>
            <w:r w:rsidRPr="00C1701C">
              <w:rPr>
                <w:snapToGrid w:val="0"/>
                <w:sz w:val="18"/>
                <w:szCs w:val="18"/>
              </w:rPr>
              <w:t>014</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383</w:t>
            </w:r>
            <w:r w:rsidR="0096495E" w:rsidRPr="00C1701C">
              <w:rPr>
                <w:snapToGrid w:val="0"/>
                <w:sz w:val="18"/>
                <w:szCs w:val="18"/>
              </w:rPr>
              <w:t> </w:t>
            </w:r>
            <w:r w:rsidRPr="00C1701C">
              <w:rPr>
                <w:snapToGrid w:val="0"/>
                <w:sz w:val="18"/>
                <w:szCs w:val="18"/>
              </w:rPr>
              <w:t>130</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785</w:t>
            </w:r>
            <w:r w:rsidR="0096495E" w:rsidRPr="00C1701C">
              <w:rPr>
                <w:snapToGrid w:val="0"/>
                <w:sz w:val="18"/>
                <w:szCs w:val="18"/>
              </w:rPr>
              <w:t> </w:t>
            </w:r>
            <w:r w:rsidRPr="00C1701C">
              <w:rPr>
                <w:snapToGrid w:val="0"/>
                <w:sz w:val="18"/>
                <w:szCs w:val="18"/>
              </w:rPr>
              <w:t>260</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393</w:t>
            </w:r>
            <w:r w:rsidR="0096495E" w:rsidRPr="00C1701C">
              <w:rPr>
                <w:snapToGrid w:val="0"/>
                <w:sz w:val="18"/>
                <w:szCs w:val="18"/>
              </w:rPr>
              <w:t> </w:t>
            </w:r>
            <w:r w:rsidRPr="00C1701C">
              <w:rPr>
                <w:snapToGrid w:val="0"/>
                <w:sz w:val="18"/>
                <w:szCs w:val="18"/>
              </w:rPr>
              <w:t>514</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391</w:t>
            </w:r>
            <w:r w:rsidR="0096495E" w:rsidRPr="00C1701C">
              <w:rPr>
                <w:snapToGrid w:val="0"/>
                <w:sz w:val="18"/>
                <w:szCs w:val="18"/>
              </w:rPr>
              <w:t> </w:t>
            </w:r>
            <w:r w:rsidRPr="00C1701C">
              <w:rPr>
                <w:snapToGrid w:val="0"/>
                <w:sz w:val="18"/>
                <w:szCs w:val="18"/>
              </w:rPr>
              <w:t>746</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30 </w:t>
            </w:r>
            <w:r w:rsidR="0096495E" w:rsidRPr="00C1701C">
              <w:rPr>
                <w:bCs/>
                <w:snapToGrid w:val="0"/>
                <w:sz w:val="18"/>
                <w:szCs w:val="18"/>
              </w:rPr>
              <w:t>à</w:t>
            </w:r>
            <w:r w:rsidRPr="00C1701C">
              <w:rPr>
                <w:bCs/>
                <w:snapToGrid w:val="0"/>
                <w:sz w:val="18"/>
                <w:szCs w:val="18"/>
              </w:rPr>
              <w:t xml:space="preserve"> 34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667</w:t>
            </w:r>
            <w:r w:rsidR="0096495E" w:rsidRPr="00C1701C">
              <w:rPr>
                <w:snapToGrid w:val="0"/>
                <w:sz w:val="18"/>
                <w:szCs w:val="18"/>
              </w:rPr>
              <w:t> </w:t>
            </w:r>
            <w:r w:rsidRPr="00C1701C">
              <w:rPr>
                <w:snapToGrid w:val="0"/>
                <w:sz w:val="18"/>
                <w:szCs w:val="18"/>
              </w:rPr>
              <w:t>439</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330</w:t>
            </w:r>
            <w:r w:rsidR="0096495E" w:rsidRPr="00C1701C">
              <w:rPr>
                <w:snapToGrid w:val="0"/>
                <w:sz w:val="18"/>
                <w:szCs w:val="18"/>
              </w:rPr>
              <w:t> </w:t>
            </w:r>
            <w:r w:rsidRPr="00C1701C">
              <w:rPr>
                <w:snapToGrid w:val="0"/>
                <w:sz w:val="18"/>
                <w:szCs w:val="18"/>
              </w:rPr>
              <w:t>655</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336</w:t>
            </w:r>
            <w:r w:rsidR="0096495E" w:rsidRPr="00C1701C">
              <w:rPr>
                <w:snapToGrid w:val="0"/>
                <w:sz w:val="18"/>
                <w:szCs w:val="18"/>
              </w:rPr>
              <w:t> </w:t>
            </w:r>
            <w:r w:rsidRPr="00C1701C">
              <w:rPr>
                <w:snapToGrid w:val="0"/>
                <w:sz w:val="18"/>
                <w:szCs w:val="18"/>
              </w:rPr>
              <w:t>784</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683</w:t>
            </w:r>
            <w:r w:rsidR="0096495E" w:rsidRPr="00C1701C">
              <w:rPr>
                <w:snapToGrid w:val="0"/>
                <w:sz w:val="18"/>
                <w:szCs w:val="18"/>
              </w:rPr>
              <w:t> </w:t>
            </w:r>
            <w:r w:rsidRPr="00C1701C">
              <w:rPr>
                <w:snapToGrid w:val="0"/>
                <w:sz w:val="18"/>
                <w:szCs w:val="18"/>
              </w:rPr>
              <w:t>878</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339</w:t>
            </w:r>
            <w:r w:rsidR="0096495E" w:rsidRPr="00C1701C">
              <w:rPr>
                <w:snapToGrid w:val="0"/>
                <w:sz w:val="18"/>
                <w:szCs w:val="18"/>
              </w:rPr>
              <w:t> </w:t>
            </w:r>
            <w:r w:rsidRPr="00C1701C">
              <w:rPr>
                <w:snapToGrid w:val="0"/>
                <w:sz w:val="18"/>
                <w:szCs w:val="18"/>
              </w:rPr>
              <w:t>150</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344</w:t>
            </w:r>
            <w:r w:rsidR="0096495E" w:rsidRPr="00C1701C">
              <w:rPr>
                <w:snapToGrid w:val="0"/>
                <w:sz w:val="18"/>
                <w:szCs w:val="18"/>
              </w:rPr>
              <w:t> </w:t>
            </w:r>
            <w:r w:rsidRPr="00C1701C">
              <w:rPr>
                <w:snapToGrid w:val="0"/>
                <w:sz w:val="18"/>
                <w:szCs w:val="18"/>
              </w:rPr>
              <w:t>728</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697</w:t>
            </w:r>
            <w:r w:rsidR="0096495E" w:rsidRPr="00C1701C">
              <w:rPr>
                <w:snapToGrid w:val="0"/>
                <w:sz w:val="18"/>
                <w:szCs w:val="18"/>
              </w:rPr>
              <w:t> </w:t>
            </w:r>
            <w:r w:rsidRPr="00C1701C">
              <w:rPr>
                <w:snapToGrid w:val="0"/>
                <w:sz w:val="18"/>
                <w:szCs w:val="18"/>
              </w:rPr>
              <w:t>867</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346</w:t>
            </w:r>
            <w:r w:rsidR="0096495E" w:rsidRPr="00C1701C">
              <w:rPr>
                <w:snapToGrid w:val="0"/>
                <w:sz w:val="18"/>
                <w:szCs w:val="18"/>
              </w:rPr>
              <w:t> </w:t>
            </w:r>
            <w:r w:rsidRPr="00C1701C">
              <w:rPr>
                <w:snapToGrid w:val="0"/>
                <w:sz w:val="18"/>
                <w:szCs w:val="18"/>
              </w:rPr>
              <w:t>506</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351</w:t>
            </w:r>
            <w:r w:rsidR="0096495E" w:rsidRPr="00C1701C">
              <w:rPr>
                <w:snapToGrid w:val="0"/>
                <w:sz w:val="18"/>
                <w:szCs w:val="18"/>
              </w:rPr>
              <w:t> </w:t>
            </w:r>
            <w:r w:rsidRPr="00C1701C">
              <w:rPr>
                <w:snapToGrid w:val="0"/>
                <w:sz w:val="18"/>
                <w:szCs w:val="18"/>
              </w:rPr>
              <w:t>361</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35 </w:t>
            </w:r>
            <w:r w:rsidR="0096495E" w:rsidRPr="00C1701C">
              <w:rPr>
                <w:bCs/>
                <w:snapToGrid w:val="0"/>
                <w:sz w:val="18"/>
                <w:szCs w:val="18"/>
              </w:rPr>
              <w:t>à</w:t>
            </w:r>
            <w:r w:rsidRPr="00C1701C">
              <w:rPr>
                <w:bCs/>
                <w:snapToGrid w:val="0"/>
                <w:sz w:val="18"/>
                <w:szCs w:val="18"/>
              </w:rPr>
              <w:t xml:space="preserve"> 39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547</w:t>
            </w:r>
            <w:r w:rsidR="0096495E" w:rsidRPr="00C1701C">
              <w:rPr>
                <w:snapToGrid w:val="0"/>
                <w:sz w:val="18"/>
                <w:szCs w:val="18"/>
              </w:rPr>
              <w:t> </w:t>
            </w:r>
            <w:r w:rsidRPr="00C1701C">
              <w:rPr>
                <w:snapToGrid w:val="0"/>
                <w:sz w:val="18"/>
                <w:szCs w:val="18"/>
              </w:rPr>
              <w:t>366</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269</w:t>
            </w:r>
            <w:r w:rsidR="0096495E" w:rsidRPr="00C1701C">
              <w:rPr>
                <w:snapToGrid w:val="0"/>
                <w:sz w:val="18"/>
                <w:szCs w:val="18"/>
              </w:rPr>
              <w:t> </w:t>
            </w:r>
            <w:r w:rsidRPr="00C1701C">
              <w:rPr>
                <w:snapToGrid w:val="0"/>
                <w:sz w:val="18"/>
                <w:szCs w:val="18"/>
              </w:rPr>
              <w:t>556</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277</w:t>
            </w:r>
            <w:r w:rsidR="0096495E" w:rsidRPr="00C1701C">
              <w:rPr>
                <w:snapToGrid w:val="0"/>
                <w:sz w:val="18"/>
                <w:szCs w:val="18"/>
              </w:rPr>
              <w:t> </w:t>
            </w:r>
            <w:r w:rsidRPr="00C1701C">
              <w:rPr>
                <w:snapToGrid w:val="0"/>
                <w:sz w:val="18"/>
                <w:szCs w:val="18"/>
              </w:rPr>
              <w:t>810</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567</w:t>
            </w:r>
            <w:r w:rsidR="0096495E" w:rsidRPr="00C1701C">
              <w:rPr>
                <w:snapToGrid w:val="0"/>
                <w:sz w:val="18"/>
                <w:szCs w:val="18"/>
              </w:rPr>
              <w:t> </w:t>
            </w:r>
            <w:r w:rsidRPr="00C1701C">
              <w:rPr>
                <w:snapToGrid w:val="0"/>
                <w:sz w:val="18"/>
                <w:szCs w:val="18"/>
              </w:rPr>
              <w:t>781</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279</w:t>
            </w:r>
            <w:r w:rsidR="0096495E" w:rsidRPr="00C1701C">
              <w:rPr>
                <w:snapToGrid w:val="0"/>
                <w:sz w:val="18"/>
                <w:szCs w:val="18"/>
              </w:rPr>
              <w:t> </w:t>
            </w:r>
            <w:r w:rsidRPr="00C1701C">
              <w:rPr>
                <w:snapToGrid w:val="0"/>
                <w:sz w:val="18"/>
                <w:szCs w:val="18"/>
              </w:rPr>
              <w:t>793</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287</w:t>
            </w:r>
            <w:r w:rsidR="0096495E" w:rsidRPr="00C1701C">
              <w:rPr>
                <w:snapToGrid w:val="0"/>
                <w:sz w:val="18"/>
                <w:szCs w:val="18"/>
              </w:rPr>
              <w:t> </w:t>
            </w:r>
            <w:r w:rsidRPr="00C1701C">
              <w:rPr>
                <w:snapToGrid w:val="0"/>
                <w:sz w:val="18"/>
                <w:szCs w:val="18"/>
              </w:rPr>
              <w:t>987</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590</w:t>
            </w:r>
            <w:r w:rsidR="0096495E" w:rsidRPr="00C1701C">
              <w:rPr>
                <w:snapToGrid w:val="0"/>
                <w:sz w:val="18"/>
                <w:szCs w:val="18"/>
              </w:rPr>
              <w:t> </w:t>
            </w:r>
            <w:r w:rsidRPr="00C1701C">
              <w:rPr>
                <w:snapToGrid w:val="0"/>
                <w:sz w:val="18"/>
                <w:szCs w:val="18"/>
              </w:rPr>
              <w:t>361</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291</w:t>
            </w:r>
            <w:r w:rsidR="0096495E" w:rsidRPr="00C1701C">
              <w:rPr>
                <w:snapToGrid w:val="0"/>
                <w:sz w:val="18"/>
                <w:szCs w:val="18"/>
              </w:rPr>
              <w:t> </w:t>
            </w:r>
            <w:r w:rsidRPr="00C1701C">
              <w:rPr>
                <w:snapToGrid w:val="0"/>
                <w:sz w:val="18"/>
                <w:szCs w:val="18"/>
              </w:rPr>
              <w:t>071</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299</w:t>
            </w:r>
            <w:r w:rsidR="0096495E" w:rsidRPr="00C1701C">
              <w:rPr>
                <w:snapToGrid w:val="0"/>
                <w:sz w:val="18"/>
                <w:szCs w:val="18"/>
              </w:rPr>
              <w:t> </w:t>
            </w:r>
            <w:r w:rsidRPr="00C1701C">
              <w:rPr>
                <w:snapToGrid w:val="0"/>
                <w:sz w:val="18"/>
                <w:szCs w:val="18"/>
              </w:rPr>
              <w:t>289</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40 </w:t>
            </w:r>
            <w:r w:rsidR="0096495E" w:rsidRPr="00C1701C">
              <w:rPr>
                <w:bCs/>
                <w:snapToGrid w:val="0"/>
                <w:sz w:val="18"/>
                <w:szCs w:val="18"/>
              </w:rPr>
              <w:t>à</w:t>
            </w:r>
            <w:r w:rsidRPr="00C1701C">
              <w:rPr>
                <w:bCs/>
                <w:snapToGrid w:val="0"/>
                <w:sz w:val="18"/>
                <w:szCs w:val="18"/>
              </w:rPr>
              <w:t xml:space="preserve"> 44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455</w:t>
            </w:r>
            <w:r w:rsidR="0096495E" w:rsidRPr="00C1701C">
              <w:rPr>
                <w:snapToGrid w:val="0"/>
                <w:sz w:val="18"/>
                <w:szCs w:val="18"/>
              </w:rPr>
              <w:t> </w:t>
            </w:r>
            <w:r w:rsidRPr="00C1701C">
              <w:rPr>
                <w:snapToGrid w:val="0"/>
                <w:sz w:val="18"/>
                <w:szCs w:val="18"/>
              </w:rPr>
              <w:t>786</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222</w:t>
            </w:r>
            <w:r w:rsidR="0096495E" w:rsidRPr="00C1701C">
              <w:rPr>
                <w:snapToGrid w:val="0"/>
                <w:sz w:val="18"/>
                <w:szCs w:val="18"/>
              </w:rPr>
              <w:t> </w:t>
            </w:r>
            <w:r w:rsidRPr="00C1701C">
              <w:rPr>
                <w:snapToGrid w:val="0"/>
                <w:sz w:val="18"/>
                <w:szCs w:val="18"/>
              </w:rPr>
              <w:t>704</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233</w:t>
            </w:r>
            <w:r w:rsidR="0096495E" w:rsidRPr="00C1701C">
              <w:rPr>
                <w:snapToGrid w:val="0"/>
                <w:sz w:val="18"/>
                <w:szCs w:val="18"/>
              </w:rPr>
              <w:t> </w:t>
            </w:r>
            <w:r w:rsidRPr="00C1701C">
              <w:rPr>
                <w:snapToGrid w:val="0"/>
                <w:sz w:val="18"/>
                <w:szCs w:val="18"/>
              </w:rPr>
              <w:t>082</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469</w:t>
            </w:r>
            <w:r w:rsidR="0096495E" w:rsidRPr="00C1701C">
              <w:rPr>
                <w:snapToGrid w:val="0"/>
                <w:sz w:val="18"/>
                <w:szCs w:val="18"/>
              </w:rPr>
              <w:t> </w:t>
            </w:r>
            <w:r w:rsidRPr="00C1701C">
              <w:rPr>
                <w:snapToGrid w:val="0"/>
                <w:sz w:val="18"/>
                <w:szCs w:val="18"/>
              </w:rPr>
              <w:t>536</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229</w:t>
            </w:r>
            <w:r w:rsidR="0096495E" w:rsidRPr="00C1701C">
              <w:rPr>
                <w:snapToGrid w:val="0"/>
                <w:sz w:val="18"/>
                <w:szCs w:val="18"/>
              </w:rPr>
              <w:t> </w:t>
            </w:r>
            <w:r w:rsidRPr="00C1701C">
              <w:rPr>
                <w:snapToGrid w:val="0"/>
                <w:sz w:val="18"/>
                <w:szCs w:val="18"/>
              </w:rPr>
              <w:t>661</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239</w:t>
            </w:r>
            <w:r w:rsidR="0096495E" w:rsidRPr="00C1701C">
              <w:rPr>
                <w:snapToGrid w:val="0"/>
                <w:sz w:val="18"/>
                <w:szCs w:val="18"/>
              </w:rPr>
              <w:t> </w:t>
            </w:r>
            <w:r w:rsidRPr="00C1701C">
              <w:rPr>
                <w:snapToGrid w:val="0"/>
                <w:sz w:val="18"/>
                <w:szCs w:val="18"/>
              </w:rPr>
              <w:t>875</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484</w:t>
            </w:r>
            <w:r w:rsidR="0096495E" w:rsidRPr="00C1701C">
              <w:rPr>
                <w:snapToGrid w:val="0"/>
                <w:sz w:val="18"/>
                <w:szCs w:val="18"/>
              </w:rPr>
              <w:t> </w:t>
            </w:r>
            <w:r w:rsidRPr="00C1701C">
              <w:rPr>
                <w:snapToGrid w:val="0"/>
                <w:sz w:val="18"/>
                <w:szCs w:val="18"/>
              </w:rPr>
              <w:t>217</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237</w:t>
            </w:r>
            <w:r w:rsidR="0096495E" w:rsidRPr="00C1701C">
              <w:rPr>
                <w:snapToGrid w:val="0"/>
                <w:sz w:val="18"/>
                <w:szCs w:val="18"/>
              </w:rPr>
              <w:t> </w:t>
            </w:r>
            <w:r w:rsidRPr="00C1701C">
              <w:rPr>
                <w:snapToGrid w:val="0"/>
                <w:sz w:val="18"/>
                <w:szCs w:val="18"/>
              </w:rPr>
              <w:t>087</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247</w:t>
            </w:r>
            <w:r w:rsidR="0096495E" w:rsidRPr="00C1701C">
              <w:rPr>
                <w:snapToGrid w:val="0"/>
                <w:sz w:val="18"/>
                <w:szCs w:val="18"/>
              </w:rPr>
              <w:t> </w:t>
            </w:r>
            <w:r w:rsidRPr="00C1701C">
              <w:rPr>
                <w:snapToGrid w:val="0"/>
                <w:sz w:val="18"/>
                <w:szCs w:val="18"/>
              </w:rPr>
              <w:t>129</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45 </w:t>
            </w:r>
            <w:r w:rsidR="0096495E" w:rsidRPr="00C1701C">
              <w:rPr>
                <w:bCs/>
                <w:snapToGrid w:val="0"/>
                <w:sz w:val="18"/>
                <w:szCs w:val="18"/>
              </w:rPr>
              <w:t>à</w:t>
            </w:r>
            <w:r w:rsidRPr="00C1701C">
              <w:rPr>
                <w:bCs/>
                <w:snapToGrid w:val="0"/>
                <w:sz w:val="18"/>
                <w:szCs w:val="18"/>
              </w:rPr>
              <w:t xml:space="preserve"> 49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388</w:t>
            </w:r>
            <w:r w:rsidR="0096495E" w:rsidRPr="00C1701C">
              <w:rPr>
                <w:snapToGrid w:val="0"/>
                <w:sz w:val="18"/>
                <w:szCs w:val="18"/>
              </w:rPr>
              <w:t> </w:t>
            </w:r>
            <w:r w:rsidRPr="00C1701C">
              <w:rPr>
                <w:snapToGrid w:val="0"/>
                <w:sz w:val="18"/>
                <w:szCs w:val="18"/>
              </w:rPr>
              <w:t>216</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187</w:t>
            </w:r>
            <w:r w:rsidR="0096495E" w:rsidRPr="00C1701C">
              <w:rPr>
                <w:snapToGrid w:val="0"/>
                <w:sz w:val="18"/>
                <w:szCs w:val="18"/>
              </w:rPr>
              <w:t> </w:t>
            </w:r>
            <w:r w:rsidRPr="00C1701C">
              <w:rPr>
                <w:snapToGrid w:val="0"/>
                <w:sz w:val="18"/>
                <w:szCs w:val="18"/>
              </w:rPr>
              <w:t>929</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200</w:t>
            </w:r>
            <w:r w:rsidR="0096495E" w:rsidRPr="00C1701C">
              <w:rPr>
                <w:snapToGrid w:val="0"/>
                <w:sz w:val="18"/>
                <w:szCs w:val="18"/>
              </w:rPr>
              <w:t> </w:t>
            </w:r>
            <w:r w:rsidRPr="00C1701C">
              <w:rPr>
                <w:snapToGrid w:val="0"/>
                <w:sz w:val="18"/>
                <w:szCs w:val="18"/>
              </w:rPr>
              <w:t>287</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398</w:t>
            </w:r>
            <w:r w:rsidR="0096495E" w:rsidRPr="00C1701C">
              <w:rPr>
                <w:snapToGrid w:val="0"/>
                <w:sz w:val="18"/>
                <w:szCs w:val="18"/>
              </w:rPr>
              <w:t> </w:t>
            </w:r>
            <w:r w:rsidRPr="00C1701C">
              <w:rPr>
                <w:snapToGrid w:val="0"/>
                <w:sz w:val="18"/>
                <w:szCs w:val="18"/>
              </w:rPr>
              <w:t>492</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193</w:t>
            </w:r>
            <w:r w:rsidR="0096495E" w:rsidRPr="00C1701C">
              <w:rPr>
                <w:snapToGrid w:val="0"/>
                <w:sz w:val="18"/>
                <w:szCs w:val="18"/>
              </w:rPr>
              <w:t> </w:t>
            </w:r>
            <w:r w:rsidRPr="00C1701C">
              <w:rPr>
                <w:snapToGrid w:val="0"/>
                <w:sz w:val="18"/>
                <w:szCs w:val="18"/>
              </w:rPr>
              <w:t>132</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205</w:t>
            </w:r>
            <w:r w:rsidR="0096495E" w:rsidRPr="00C1701C">
              <w:rPr>
                <w:snapToGrid w:val="0"/>
                <w:sz w:val="18"/>
                <w:szCs w:val="18"/>
              </w:rPr>
              <w:t> </w:t>
            </w:r>
            <w:r w:rsidRPr="00C1701C">
              <w:rPr>
                <w:snapToGrid w:val="0"/>
                <w:sz w:val="18"/>
                <w:szCs w:val="18"/>
              </w:rPr>
              <w:t>360</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408</w:t>
            </w:r>
            <w:r w:rsidR="0096495E" w:rsidRPr="00C1701C">
              <w:rPr>
                <w:snapToGrid w:val="0"/>
                <w:sz w:val="18"/>
                <w:szCs w:val="18"/>
              </w:rPr>
              <w:t> </w:t>
            </w:r>
            <w:r w:rsidRPr="00C1701C">
              <w:rPr>
                <w:snapToGrid w:val="0"/>
                <w:sz w:val="18"/>
                <w:szCs w:val="18"/>
              </w:rPr>
              <w:t>397</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198</w:t>
            </w:r>
            <w:r w:rsidR="0096495E" w:rsidRPr="00C1701C">
              <w:rPr>
                <w:snapToGrid w:val="0"/>
                <w:sz w:val="18"/>
                <w:szCs w:val="18"/>
              </w:rPr>
              <w:t> </w:t>
            </w:r>
            <w:r w:rsidRPr="00C1701C">
              <w:rPr>
                <w:snapToGrid w:val="0"/>
                <w:sz w:val="18"/>
                <w:szCs w:val="18"/>
              </w:rPr>
              <w:t>147</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210</w:t>
            </w:r>
            <w:r w:rsidR="0096495E" w:rsidRPr="00C1701C">
              <w:rPr>
                <w:snapToGrid w:val="0"/>
                <w:sz w:val="18"/>
                <w:szCs w:val="18"/>
              </w:rPr>
              <w:t> </w:t>
            </w:r>
            <w:r w:rsidRPr="00C1701C">
              <w:rPr>
                <w:snapToGrid w:val="0"/>
                <w:sz w:val="18"/>
                <w:szCs w:val="18"/>
              </w:rPr>
              <w:t>250</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50 </w:t>
            </w:r>
            <w:r w:rsidR="0096495E" w:rsidRPr="00C1701C">
              <w:rPr>
                <w:bCs/>
                <w:snapToGrid w:val="0"/>
                <w:sz w:val="18"/>
                <w:szCs w:val="18"/>
              </w:rPr>
              <w:t>à</w:t>
            </w:r>
            <w:r w:rsidRPr="00C1701C">
              <w:rPr>
                <w:bCs/>
                <w:snapToGrid w:val="0"/>
                <w:sz w:val="18"/>
                <w:szCs w:val="18"/>
              </w:rPr>
              <w:t xml:space="preserve"> 54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320</w:t>
            </w:r>
            <w:r w:rsidR="0096495E" w:rsidRPr="00C1701C">
              <w:rPr>
                <w:snapToGrid w:val="0"/>
                <w:sz w:val="18"/>
                <w:szCs w:val="18"/>
              </w:rPr>
              <w:t> </w:t>
            </w:r>
            <w:r w:rsidRPr="00C1701C">
              <w:rPr>
                <w:snapToGrid w:val="0"/>
                <w:sz w:val="18"/>
                <w:szCs w:val="18"/>
              </w:rPr>
              <w:t>255</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153</w:t>
            </w:r>
            <w:r w:rsidR="0096495E" w:rsidRPr="00C1701C">
              <w:rPr>
                <w:snapToGrid w:val="0"/>
                <w:sz w:val="18"/>
                <w:szCs w:val="18"/>
              </w:rPr>
              <w:t> </w:t>
            </w:r>
            <w:r w:rsidRPr="00C1701C">
              <w:rPr>
                <w:snapToGrid w:val="0"/>
                <w:sz w:val="18"/>
                <w:szCs w:val="18"/>
              </w:rPr>
              <w:t>041</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167</w:t>
            </w:r>
            <w:r w:rsidR="0096495E" w:rsidRPr="00C1701C">
              <w:rPr>
                <w:snapToGrid w:val="0"/>
                <w:sz w:val="18"/>
                <w:szCs w:val="18"/>
              </w:rPr>
              <w:t> </w:t>
            </w:r>
            <w:r w:rsidRPr="00C1701C">
              <w:rPr>
                <w:snapToGrid w:val="0"/>
                <w:sz w:val="18"/>
                <w:szCs w:val="18"/>
              </w:rPr>
              <w:t>214</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329</w:t>
            </w:r>
            <w:r w:rsidR="0096495E" w:rsidRPr="00C1701C">
              <w:rPr>
                <w:snapToGrid w:val="0"/>
                <w:sz w:val="18"/>
                <w:szCs w:val="18"/>
              </w:rPr>
              <w:t> </w:t>
            </w:r>
            <w:r w:rsidRPr="00C1701C">
              <w:rPr>
                <w:snapToGrid w:val="0"/>
                <w:sz w:val="18"/>
                <w:szCs w:val="18"/>
              </w:rPr>
              <w:t>979</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157</w:t>
            </w:r>
            <w:r w:rsidR="0096495E" w:rsidRPr="00C1701C">
              <w:rPr>
                <w:snapToGrid w:val="0"/>
                <w:sz w:val="18"/>
                <w:szCs w:val="18"/>
              </w:rPr>
              <w:t> </w:t>
            </w:r>
            <w:r w:rsidRPr="00C1701C">
              <w:rPr>
                <w:snapToGrid w:val="0"/>
                <w:sz w:val="18"/>
                <w:szCs w:val="18"/>
              </w:rPr>
              <w:t>842</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172</w:t>
            </w:r>
            <w:r w:rsidR="0096495E" w:rsidRPr="00C1701C">
              <w:rPr>
                <w:snapToGrid w:val="0"/>
                <w:sz w:val="18"/>
                <w:szCs w:val="18"/>
              </w:rPr>
              <w:t> </w:t>
            </w:r>
            <w:r w:rsidRPr="00C1701C">
              <w:rPr>
                <w:snapToGrid w:val="0"/>
                <w:sz w:val="18"/>
                <w:szCs w:val="18"/>
              </w:rPr>
              <w:t>137</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340</w:t>
            </w:r>
            <w:r w:rsidR="0096495E" w:rsidRPr="00C1701C">
              <w:rPr>
                <w:snapToGrid w:val="0"/>
                <w:sz w:val="18"/>
                <w:szCs w:val="18"/>
              </w:rPr>
              <w:t> </w:t>
            </w:r>
            <w:r w:rsidRPr="00C1701C">
              <w:rPr>
                <w:snapToGrid w:val="0"/>
                <w:sz w:val="18"/>
                <w:szCs w:val="18"/>
              </w:rPr>
              <w:t>239</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163</w:t>
            </w:r>
            <w:r w:rsidR="0096495E" w:rsidRPr="00C1701C">
              <w:rPr>
                <w:snapToGrid w:val="0"/>
                <w:sz w:val="18"/>
                <w:szCs w:val="18"/>
              </w:rPr>
              <w:t> </w:t>
            </w:r>
            <w:r w:rsidRPr="00C1701C">
              <w:rPr>
                <w:snapToGrid w:val="0"/>
                <w:sz w:val="18"/>
                <w:szCs w:val="18"/>
              </w:rPr>
              <w:t>007</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177</w:t>
            </w:r>
            <w:r w:rsidR="0096495E" w:rsidRPr="00C1701C">
              <w:rPr>
                <w:snapToGrid w:val="0"/>
                <w:sz w:val="18"/>
                <w:szCs w:val="18"/>
              </w:rPr>
              <w:t> </w:t>
            </w:r>
            <w:r w:rsidRPr="00C1701C">
              <w:rPr>
                <w:snapToGrid w:val="0"/>
                <w:sz w:val="18"/>
                <w:szCs w:val="18"/>
              </w:rPr>
              <w:t>233</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55 </w:t>
            </w:r>
            <w:r w:rsidR="0096495E" w:rsidRPr="00C1701C">
              <w:rPr>
                <w:bCs/>
                <w:snapToGrid w:val="0"/>
                <w:sz w:val="18"/>
                <w:szCs w:val="18"/>
              </w:rPr>
              <w:t>à</w:t>
            </w:r>
            <w:r w:rsidRPr="00C1701C">
              <w:rPr>
                <w:bCs/>
                <w:snapToGrid w:val="0"/>
                <w:sz w:val="18"/>
                <w:szCs w:val="18"/>
              </w:rPr>
              <w:t xml:space="preserve"> 59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262</w:t>
            </w:r>
            <w:r w:rsidR="0096495E" w:rsidRPr="00C1701C">
              <w:rPr>
                <w:snapToGrid w:val="0"/>
                <w:sz w:val="18"/>
                <w:szCs w:val="18"/>
              </w:rPr>
              <w:t> </w:t>
            </w:r>
            <w:r w:rsidRPr="00C1701C">
              <w:rPr>
                <w:snapToGrid w:val="0"/>
                <w:sz w:val="18"/>
                <w:szCs w:val="18"/>
              </w:rPr>
              <w:t>279</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124</w:t>
            </w:r>
            <w:r w:rsidR="0096495E" w:rsidRPr="00C1701C">
              <w:rPr>
                <w:snapToGrid w:val="0"/>
                <w:sz w:val="18"/>
                <w:szCs w:val="18"/>
              </w:rPr>
              <w:t> </w:t>
            </w:r>
            <w:r w:rsidRPr="00C1701C">
              <w:rPr>
                <w:snapToGrid w:val="0"/>
                <w:sz w:val="18"/>
                <w:szCs w:val="18"/>
              </w:rPr>
              <w:t>663</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137</w:t>
            </w:r>
            <w:r w:rsidR="0096495E" w:rsidRPr="00C1701C">
              <w:rPr>
                <w:snapToGrid w:val="0"/>
                <w:sz w:val="18"/>
                <w:szCs w:val="18"/>
              </w:rPr>
              <w:t> </w:t>
            </w:r>
            <w:r w:rsidRPr="00C1701C">
              <w:rPr>
                <w:snapToGrid w:val="0"/>
                <w:sz w:val="18"/>
                <w:szCs w:val="18"/>
              </w:rPr>
              <w:t>616</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270</w:t>
            </w:r>
            <w:r w:rsidR="0096495E" w:rsidRPr="00C1701C">
              <w:rPr>
                <w:snapToGrid w:val="0"/>
                <w:sz w:val="18"/>
                <w:szCs w:val="18"/>
              </w:rPr>
              <w:t> </w:t>
            </w:r>
            <w:r w:rsidRPr="00C1701C">
              <w:rPr>
                <w:snapToGrid w:val="0"/>
                <w:sz w:val="18"/>
                <w:szCs w:val="18"/>
              </w:rPr>
              <w:t>534</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128</w:t>
            </w:r>
            <w:r w:rsidR="0096495E" w:rsidRPr="00C1701C">
              <w:rPr>
                <w:snapToGrid w:val="0"/>
                <w:sz w:val="18"/>
                <w:szCs w:val="18"/>
              </w:rPr>
              <w:t> </w:t>
            </w:r>
            <w:r w:rsidRPr="00C1701C">
              <w:rPr>
                <w:snapToGrid w:val="0"/>
                <w:sz w:val="18"/>
                <w:szCs w:val="18"/>
              </w:rPr>
              <w:t>460</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142</w:t>
            </w:r>
            <w:r w:rsidR="0096495E" w:rsidRPr="00C1701C">
              <w:rPr>
                <w:snapToGrid w:val="0"/>
                <w:sz w:val="18"/>
                <w:szCs w:val="18"/>
              </w:rPr>
              <w:t> </w:t>
            </w:r>
            <w:r w:rsidRPr="00C1701C">
              <w:rPr>
                <w:snapToGrid w:val="0"/>
                <w:sz w:val="18"/>
                <w:szCs w:val="18"/>
              </w:rPr>
              <w:t>074</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278</w:t>
            </w:r>
            <w:r w:rsidR="0096495E" w:rsidRPr="00C1701C">
              <w:rPr>
                <w:snapToGrid w:val="0"/>
                <w:sz w:val="18"/>
                <w:szCs w:val="18"/>
              </w:rPr>
              <w:t> </w:t>
            </w:r>
            <w:r w:rsidRPr="00C1701C">
              <w:rPr>
                <w:snapToGrid w:val="0"/>
                <w:sz w:val="18"/>
                <w:szCs w:val="18"/>
              </w:rPr>
              <w:t>398</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132</w:t>
            </w:r>
            <w:r w:rsidR="0096495E" w:rsidRPr="00C1701C">
              <w:rPr>
                <w:snapToGrid w:val="0"/>
                <w:sz w:val="18"/>
                <w:szCs w:val="18"/>
              </w:rPr>
              <w:t> </w:t>
            </w:r>
            <w:r w:rsidRPr="00C1701C">
              <w:rPr>
                <w:snapToGrid w:val="0"/>
                <w:sz w:val="18"/>
                <w:szCs w:val="18"/>
              </w:rPr>
              <w:t>037</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146</w:t>
            </w:r>
            <w:r w:rsidR="0096495E" w:rsidRPr="00C1701C">
              <w:rPr>
                <w:snapToGrid w:val="0"/>
                <w:sz w:val="18"/>
                <w:szCs w:val="18"/>
              </w:rPr>
              <w:t> </w:t>
            </w:r>
            <w:r w:rsidRPr="00C1701C">
              <w:rPr>
                <w:snapToGrid w:val="0"/>
                <w:sz w:val="18"/>
                <w:szCs w:val="18"/>
              </w:rPr>
              <w:t>361</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60 </w:t>
            </w:r>
            <w:r w:rsidR="0096495E" w:rsidRPr="00C1701C">
              <w:rPr>
                <w:bCs/>
                <w:snapToGrid w:val="0"/>
                <w:sz w:val="18"/>
                <w:szCs w:val="18"/>
              </w:rPr>
              <w:t>à</w:t>
            </w:r>
            <w:r w:rsidRPr="00C1701C">
              <w:rPr>
                <w:bCs/>
                <w:snapToGrid w:val="0"/>
                <w:sz w:val="18"/>
                <w:szCs w:val="18"/>
              </w:rPr>
              <w:t xml:space="preserve"> 64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201</w:t>
            </w:r>
            <w:r w:rsidR="0096495E" w:rsidRPr="00C1701C">
              <w:rPr>
                <w:snapToGrid w:val="0"/>
                <w:sz w:val="18"/>
                <w:szCs w:val="18"/>
              </w:rPr>
              <w:t> </w:t>
            </w:r>
            <w:r w:rsidRPr="00C1701C">
              <w:rPr>
                <w:snapToGrid w:val="0"/>
                <w:sz w:val="18"/>
                <w:szCs w:val="18"/>
              </w:rPr>
              <w:t>661</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94</w:t>
            </w:r>
            <w:r w:rsidR="0096495E" w:rsidRPr="00C1701C">
              <w:rPr>
                <w:snapToGrid w:val="0"/>
                <w:sz w:val="18"/>
                <w:szCs w:val="18"/>
              </w:rPr>
              <w:t> </w:t>
            </w:r>
            <w:r w:rsidRPr="00C1701C">
              <w:rPr>
                <w:snapToGrid w:val="0"/>
                <w:sz w:val="18"/>
                <w:szCs w:val="18"/>
              </w:rPr>
              <w:t>918</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106</w:t>
            </w:r>
            <w:r w:rsidR="0096495E" w:rsidRPr="00C1701C">
              <w:rPr>
                <w:snapToGrid w:val="0"/>
                <w:sz w:val="18"/>
                <w:szCs w:val="18"/>
              </w:rPr>
              <w:t> </w:t>
            </w:r>
            <w:r w:rsidRPr="00C1701C">
              <w:rPr>
                <w:snapToGrid w:val="0"/>
                <w:sz w:val="18"/>
                <w:szCs w:val="18"/>
              </w:rPr>
              <w:t>743</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208</w:t>
            </w:r>
            <w:r w:rsidR="0096495E" w:rsidRPr="00C1701C">
              <w:rPr>
                <w:snapToGrid w:val="0"/>
                <w:sz w:val="18"/>
                <w:szCs w:val="18"/>
              </w:rPr>
              <w:t> </w:t>
            </w:r>
            <w:r w:rsidRPr="00C1701C">
              <w:rPr>
                <w:snapToGrid w:val="0"/>
                <w:sz w:val="18"/>
                <w:szCs w:val="18"/>
              </w:rPr>
              <w:t>815</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98</w:t>
            </w:r>
            <w:r w:rsidR="0096495E" w:rsidRPr="00C1701C">
              <w:rPr>
                <w:snapToGrid w:val="0"/>
                <w:sz w:val="18"/>
                <w:szCs w:val="18"/>
              </w:rPr>
              <w:t> </w:t>
            </w:r>
            <w:r w:rsidRPr="00C1701C">
              <w:rPr>
                <w:snapToGrid w:val="0"/>
                <w:sz w:val="18"/>
                <w:szCs w:val="18"/>
              </w:rPr>
              <w:t>236</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110</w:t>
            </w:r>
            <w:r w:rsidR="0096495E" w:rsidRPr="00C1701C">
              <w:rPr>
                <w:snapToGrid w:val="0"/>
                <w:sz w:val="18"/>
                <w:szCs w:val="18"/>
              </w:rPr>
              <w:t> </w:t>
            </w:r>
            <w:r w:rsidRPr="00C1701C">
              <w:rPr>
                <w:snapToGrid w:val="0"/>
                <w:sz w:val="18"/>
                <w:szCs w:val="18"/>
              </w:rPr>
              <w:t>578</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217</w:t>
            </w:r>
            <w:r w:rsidR="0096495E" w:rsidRPr="00C1701C">
              <w:rPr>
                <w:snapToGrid w:val="0"/>
                <w:sz w:val="18"/>
                <w:szCs w:val="18"/>
              </w:rPr>
              <w:t> </w:t>
            </w:r>
            <w:r w:rsidRPr="00C1701C">
              <w:rPr>
                <w:snapToGrid w:val="0"/>
                <w:sz w:val="18"/>
                <w:szCs w:val="18"/>
              </w:rPr>
              <w:t>288</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102</w:t>
            </w:r>
            <w:r w:rsidR="0096495E" w:rsidRPr="00C1701C">
              <w:rPr>
                <w:snapToGrid w:val="0"/>
                <w:sz w:val="18"/>
                <w:szCs w:val="18"/>
              </w:rPr>
              <w:t> </w:t>
            </w:r>
            <w:r w:rsidRPr="00C1701C">
              <w:rPr>
                <w:snapToGrid w:val="0"/>
                <w:sz w:val="18"/>
                <w:szCs w:val="18"/>
              </w:rPr>
              <w:t>145</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115</w:t>
            </w:r>
            <w:r w:rsidR="0096495E" w:rsidRPr="00C1701C">
              <w:rPr>
                <w:snapToGrid w:val="0"/>
                <w:sz w:val="18"/>
                <w:szCs w:val="18"/>
              </w:rPr>
              <w:t> </w:t>
            </w:r>
            <w:r w:rsidRPr="00C1701C">
              <w:rPr>
                <w:snapToGrid w:val="0"/>
                <w:sz w:val="18"/>
                <w:szCs w:val="18"/>
              </w:rPr>
              <w:t>143</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65 </w:t>
            </w:r>
            <w:r w:rsidR="0096495E" w:rsidRPr="00C1701C">
              <w:rPr>
                <w:bCs/>
                <w:snapToGrid w:val="0"/>
                <w:sz w:val="18"/>
                <w:szCs w:val="18"/>
              </w:rPr>
              <w:t>à</w:t>
            </w:r>
            <w:r w:rsidRPr="00C1701C">
              <w:rPr>
                <w:bCs/>
                <w:snapToGrid w:val="0"/>
                <w:sz w:val="18"/>
                <w:szCs w:val="18"/>
              </w:rPr>
              <w:t xml:space="preserve"> 69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163</w:t>
            </w:r>
            <w:r w:rsidR="0096495E" w:rsidRPr="00C1701C">
              <w:rPr>
                <w:snapToGrid w:val="0"/>
                <w:sz w:val="18"/>
                <w:szCs w:val="18"/>
              </w:rPr>
              <w:t> </w:t>
            </w:r>
            <w:r w:rsidRPr="00C1701C">
              <w:rPr>
                <w:snapToGrid w:val="0"/>
                <w:sz w:val="18"/>
                <w:szCs w:val="18"/>
              </w:rPr>
              <w:t>270</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75</w:t>
            </w:r>
            <w:r w:rsidR="0096495E" w:rsidRPr="00C1701C">
              <w:rPr>
                <w:snapToGrid w:val="0"/>
                <w:sz w:val="18"/>
                <w:szCs w:val="18"/>
              </w:rPr>
              <w:t> </w:t>
            </w:r>
            <w:r w:rsidRPr="00C1701C">
              <w:rPr>
                <w:snapToGrid w:val="0"/>
                <w:sz w:val="18"/>
                <w:szCs w:val="18"/>
              </w:rPr>
              <w:t>254</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88</w:t>
            </w:r>
            <w:r w:rsidR="0096495E" w:rsidRPr="00C1701C">
              <w:rPr>
                <w:snapToGrid w:val="0"/>
                <w:sz w:val="18"/>
                <w:szCs w:val="18"/>
              </w:rPr>
              <w:t> </w:t>
            </w:r>
            <w:r w:rsidRPr="00C1701C">
              <w:rPr>
                <w:snapToGrid w:val="0"/>
                <w:sz w:val="18"/>
                <w:szCs w:val="18"/>
              </w:rPr>
              <w:t>016</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166</w:t>
            </w:r>
            <w:r w:rsidR="0096495E" w:rsidRPr="00C1701C">
              <w:rPr>
                <w:snapToGrid w:val="0"/>
                <w:sz w:val="18"/>
                <w:szCs w:val="18"/>
              </w:rPr>
              <w:t> </w:t>
            </w:r>
            <w:r w:rsidRPr="00C1701C">
              <w:rPr>
                <w:snapToGrid w:val="0"/>
                <w:sz w:val="18"/>
                <w:szCs w:val="18"/>
              </w:rPr>
              <w:t>751</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76</w:t>
            </w:r>
            <w:r w:rsidR="0096495E" w:rsidRPr="00C1701C">
              <w:rPr>
                <w:snapToGrid w:val="0"/>
                <w:sz w:val="18"/>
                <w:szCs w:val="18"/>
              </w:rPr>
              <w:t> </w:t>
            </w:r>
            <w:r w:rsidRPr="00C1701C">
              <w:rPr>
                <w:snapToGrid w:val="0"/>
                <w:sz w:val="18"/>
                <w:szCs w:val="18"/>
              </w:rPr>
              <w:t>888</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89</w:t>
            </w:r>
            <w:r w:rsidR="0096495E" w:rsidRPr="00C1701C">
              <w:rPr>
                <w:snapToGrid w:val="0"/>
                <w:sz w:val="18"/>
                <w:szCs w:val="18"/>
              </w:rPr>
              <w:t> </w:t>
            </w:r>
            <w:r w:rsidRPr="00C1701C">
              <w:rPr>
                <w:snapToGrid w:val="0"/>
                <w:sz w:val="18"/>
                <w:szCs w:val="18"/>
              </w:rPr>
              <w:t>863</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169</w:t>
            </w:r>
            <w:r w:rsidR="0096495E" w:rsidRPr="00C1701C">
              <w:rPr>
                <w:snapToGrid w:val="0"/>
                <w:sz w:val="18"/>
                <w:szCs w:val="18"/>
              </w:rPr>
              <w:t> </w:t>
            </w:r>
            <w:r w:rsidRPr="00C1701C">
              <w:rPr>
                <w:snapToGrid w:val="0"/>
                <w:sz w:val="18"/>
                <w:szCs w:val="18"/>
              </w:rPr>
              <w:t>908</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78</w:t>
            </w:r>
            <w:r w:rsidR="0096495E" w:rsidRPr="00C1701C">
              <w:rPr>
                <w:snapToGrid w:val="0"/>
                <w:sz w:val="18"/>
                <w:szCs w:val="18"/>
              </w:rPr>
              <w:t> </w:t>
            </w:r>
            <w:r w:rsidRPr="00C1701C">
              <w:rPr>
                <w:snapToGrid w:val="0"/>
                <w:sz w:val="18"/>
                <w:szCs w:val="18"/>
              </w:rPr>
              <w:t>392</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91</w:t>
            </w:r>
            <w:r w:rsidR="0096495E" w:rsidRPr="00C1701C">
              <w:rPr>
                <w:snapToGrid w:val="0"/>
                <w:sz w:val="18"/>
                <w:szCs w:val="18"/>
              </w:rPr>
              <w:t> </w:t>
            </w:r>
            <w:r w:rsidRPr="00C1701C">
              <w:rPr>
                <w:snapToGrid w:val="0"/>
                <w:sz w:val="18"/>
                <w:szCs w:val="18"/>
              </w:rPr>
              <w:t>516</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70 </w:t>
            </w:r>
            <w:r w:rsidR="0096495E" w:rsidRPr="00C1701C">
              <w:rPr>
                <w:bCs/>
                <w:snapToGrid w:val="0"/>
                <w:sz w:val="18"/>
                <w:szCs w:val="18"/>
              </w:rPr>
              <w:t>à</w:t>
            </w:r>
            <w:r w:rsidRPr="00C1701C">
              <w:rPr>
                <w:bCs/>
                <w:snapToGrid w:val="0"/>
                <w:sz w:val="18"/>
                <w:szCs w:val="18"/>
              </w:rPr>
              <w:t xml:space="preserve"> 74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120</w:t>
            </w:r>
            <w:r w:rsidR="0096495E" w:rsidRPr="00C1701C">
              <w:rPr>
                <w:snapToGrid w:val="0"/>
                <w:sz w:val="18"/>
                <w:szCs w:val="18"/>
              </w:rPr>
              <w:t> </w:t>
            </w:r>
            <w:r w:rsidRPr="00C1701C">
              <w:rPr>
                <w:snapToGrid w:val="0"/>
                <w:sz w:val="18"/>
                <w:szCs w:val="18"/>
              </w:rPr>
              <w:t>939</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54</w:t>
            </w:r>
            <w:r w:rsidR="0096495E" w:rsidRPr="00C1701C">
              <w:rPr>
                <w:snapToGrid w:val="0"/>
                <w:sz w:val="18"/>
                <w:szCs w:val="18"/>
              </w:rPr>
              <w:t> </w:t>
            </w:r>
            <w:r w:rsidRPr="00C1701C">
              <w:rPr>
                <w:snapToGrid w:val="0"/>
                <w:sz w:val="18"/>
                <w:szCs w:val="18"/>
              </w:rPr>
              <w:t>285</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66</w:t>
            </w:r>
            <w:r w:rsidR="0096495E" w:rsidRPr="00C1701C">
              <w:rPr>
                <w:snapToGrid w:val="0"/>
                <w:sz w:val="18"/>
                <w:szCs w:val="18"/>
              </w:rPr>
              <w:t> </w:t>
            </w:r>
            <w:r w:rsidRPr="00C1701C">
              <w:rPr>
                <w:snapToGrid w:val="0"/>
                <w:sz w:val="18"/>
                <w:szCs w:val="18"/>
              </w:rPr>
              <w:t>654</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124</w:t>
            </w:r>
            <w:r w:rsidR="0096495E" w:rsidRPr="00C1701C">
              <w:rPr>
                <w:snapToGrid w:val="0"/>
                <w:sz w:val="18"/>
                <w:szCs w:val="18"/>
              </w:rPr>
              <w:t> </w:t>
            </w:r>
            <w:r w:rsidRPr="00C1701C">
              <w:rPr>
                <w:snapToGrid w:val="0"/>
                <w:sz w:val="18"/>
                <w:szCs w:val="18"/>
              </w:rPr>
              <w:t>009</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55</w:t>
            </w:r>
            <w:r w:rsidR="0096495E" w:rsidRPr="00C1701C">
              <w:rPr>
                <w:snapToGrid w:val="0"/>
                <w:sz w:val="18"/>
                <w:szCs w:val="18"/>
              </w:rPr>
              <w:t> </w:t>
            </w:r>
            <w:r w:rsidRPr="00C1701C">
              <w:rPr>
                <w:snapToGrid w:val="0"/>
                <w:sz w:val="18"/>
                <w:szCs w:val="18"/>
              </w:rPr>
              <w:t>640</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68</w:t>
            </w:r>
            <w:r w:rsidR="0096495E" w:rsidRPr="00C1701C">
              <w:rPr>
                <w:snapToGrid w:val="0"/>
                <w:sz w:val="18"/>
                <w:szCs w:val="18"/>
              </w:rPr>
              <w:t> </w:t>
            </w:r>
            <w:r w:rsidRPr="00C1701C">
              <w:rPr>
                <w:snapToGrid w:val="0"/>
                <w:sz w:val="18"/>
                <w:szCs w:val="18"/>
              </w:rPr>
              <w:t>368</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127</w:t>
            </w:r>
            <w:r w:rsidR="0096495E" w:rsidRPr="00C1701C">
              <w:rPr>
                <w:snapToGrid w:val="0"/>
                <w:sz w:val="18"/>
                <w:szCs w:val="18"/>
              </w:rPr>
              <w:t> </w:t>
            </w:r>
            <w:r w:rsidRPr="00C1701C">
              <w:rPr>
                <w:snapToGrid w:val="0"/>
                <w:sz w:val="18"/>
                <w:szCs w:val="18"/>
              </w:rPr>
              <w:t>389</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57</w:t>
            </w:r>
            <w:r w:rsidR="0096495E" w:rsidRPr="00C1701C">
              <w:rPr>
                <w:snapToGrid w:val="0"/>
                <w:sz w:val="18"/>
                <w:szCs w:val="18"/>
              </w:rPr>
              <w:t> </w:t>
            </w:r>
            <w:r w:rsidRPr="00C1701C">
              <w:rPr>
                <w:snapToGrid w:val="0"/>
                <w:sz w:val="18"/>
                <w:szCs w:val="18"/>
              </w:rPr>
              <w:t>146</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70</w:t>
            </w:r>
            <w:r w:rsidR="0096495E" w:rsidRPr="00C1701C">
              <w:rPr>
                <w:snapToGrid w:val="0"/>
                <w:sz w:val="18"/>
                <w:szCs w:val="18"/>
              </w:rPr>
              <w:t> </w:t>
            </w:r>
            <w:r w:rsidRPr="00C1701C">
              <w:rPr>
                <w:snapToGrid w:val="0"/>
                <w:sz w:val="18"/>
                <w:szCs w:val="18"/>
              </w:rPr>
              <w:t>242</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75 </w:t>
            </w:r>
            <w:r w:rsidR="0096495E" w:rsidRPr="00C1701C">
              <w:rPr>
                <w:bCs/>
                <w:snapToGrid w:val="0"/>
                <w:sz w:val="18"/>
                <w:szCs w:val="18"/>
              </w:rPr>
              <w:t>à</w:t>
            </w:r>
            <w:r w:rsidRPr="00C1701C">
              <w:rPr>
                <w:bCs/>
                <w:snapToGrid w:val="0"/>
                <w:sz w:val="18"/>
                <w:szCs w:val="18"/>
              </w:rPr>
              <w:t xml:space="preserve"> 79 </w:t>
            </w:r>
            <w:r w:rsidR="0096495E" w:rsidRPr="00C1701C">
              <w:rPr>
                <w:bCs/>
                <w:snapToGrid w:val="0"/>
                <w:sz w:val="18"/>
                <w:szCs w:val="18"/>
              </w:rPr>
              <w:t>ans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80</w:t>
            </w:r>
            <w:r w:rsidR="0096495E" w:rsidRPr="00C1701C">
              <w:rPr>
                <w:snapToGrid w:val="0"/>
                <w:sz w:val="18"/>
                <w:szCs w:val="18"/>
              </w:rPr>
              <w:t> </w:t>
            </w:r>
            <w:r w:rsidRPr="00C1701C">
              <w:rPr>
                <w:snapToGrid w:val="0"/>
                <w:sz w:val="18"/>
                <w:szCs w:val="18"/>
              </w:rPr>
              <w:t>278</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34</w:t>
            </w:r>
            <w:r w:rsidR="0096495E" w:rsidRPr="00C1701C">
              <w:rPr>
                <w:snapToGrid w:val="0"/>
                <w:sz w:val="18"/>
                <w:szCs w:val="18"/>
              </w:rPr>
              <w:t> </w:t>
            </w:r>
            <w:r w:rsidRPr="00C1701C">
              <w:rPr>
                <w:snapToGrid w:val="0"/>
                <w:sz w:val="18"/>
                <w:szCs w:val="18"/>
              </w:rPr>
              <w:t>932</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45</w:t>
            </w:r>
            <w:r w:rsidR="0096495E" w:rsidRPr="00C1701C">
              <w:rPr>
                <w:snapToGrid w:val="0"/>
                <w:sz w:val="18"/>
                <w:szCs w:val="18"/>
              </w:rPr>
              <w:t> </w:t>
            </w:r>
            <w:r w:rsidRPr="00C1701C">
              <w:rPr>
                <w:snapToGrid w:val="0"/>
                <w:sz w:val="18"/>
                <w:szCs w:val="18"/>
              </w:rPr>
              <w:t>346</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82</w:t>
            </w:r>
            <w:r w:rsidR="0096495E" w:rsidRPr="00C1701C">
              <w:rPr>
                <w:snapToGrid w:val="0"/>
                <w:sz w:val="18"/>
                <w:szCs w:val="18"/>
              </w:rPr>
              <w:t> </w:t>
            </w:r>
            <w:r w:rsidRPr="00C1701C">
              <w:rPr>
                <w:snapToGrid w:val="0"/>
                <w:sz w:val="18"/>
                <w:szCs w:val="18"/>
              </w:rPr>
              <w:t>728</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35</w:t>
            </w:r>
            <w:r w:rsidR="0096495E" w:rsidRPr="00C1701C">
              <w:rPr>
                <w:snapToGrid w:val="0"/>
                <w:sz w:val="18"/>
                <w:szCs w:val="18"/>
              </w:rPr>
              <w:t> </w:t>
            </w:r>
            <w:r w:rsidRPr="00C1701C">
              <w:rPr>
                <w:snapToGrid w:val="0"/>
                <w:sz w:val="18"/>
                <w:szCs w:val="18"/>
              </w:rPr>
              <w:t>957</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46</w:t>
            </w:r>
            <w:r w:rsidR="0096495E" w:rsidRPr="00C1701C">
              <w:rPr>
                <w:snapToGrid w:val="0"/>
                <w:sz w:val="18"/>
                <w:szCs w:val="18"/>
              </w:rPr>
              <w:t> </w:t>
            </w:r>
            <w:r w:rsidRPr="00C1701C">
              <w:rPr>
                <w:snapToGrid w:val="0"/>
                <w:sz w:val="18"/>
                <w:szCs w:val="18"/>
              </w:rPr>
              <w:t>770</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84</w:t>
            </w:r>
            <w:r w:rsidR="0096495E" w:rsidRPr="00C1701C">
              <w:rPr>
                <w:snapToGrid w:val="0"/>
                <w:sz w:val="18"/>
                <w:szCs w:val="18"/>
              </w:rPr>
              <w:t> </w:t>
            </w:r>
            <w:r w:rsidRPr="00C1701C">
              <w:rPr>
                <w:snapToGrid w:val="0"/>
                <w:sz w:val="18"/>
                <w:szCs w:val="18"/>
              </w:rPr>
              <w:t>659</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36</w:t>
            </w:r>
            <w:r w:rsidR="0096495E" w:rsidRPr="00C1701C">
              <w:rPr>
                <w:snapToGrid w:val="0"/>
                <w:sz w:val="18"/>
                <w:szCs w:val="18"/>
              </w:rPr>
              <w:t> </w:t>
            </w:r>
            <w:r w:rsidRPr="00C1701C">
              <w:rPr>
                <w:snapToGrid w:val="0"/>
                <w:sz w:val="18"/>
                <w:szCs w:val="18"/>
              </w:rPr>
              <w:t>750</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47</w:t>
            </w:r>
            <w:r w:rsidR="0096495E" w:rsidRPr="00C1701C">
              <w:rPr>
                <w:snapToGrid w:val="0"/>
                <w:sz w:val="18"/>
                <w:szCs w:val="18"/>
              </w:rPr>
              <w:t> </w:t>
            </w:r>
            <w:r w:rsidRPr="00C1701C">
              <w:rPr>
                <w:snapToGrid w:val="0"/>
                <w:sz w:val="18"/>
                <w:szCs w:val="18"/>
              </w:rPr>
              <w:t>910</w:t>
            </w:r>
          </w:p>
        </w:tc>
      </w:tr>
      <w:tr w:rsidR="00E74F7E" w:rsidRPr="00C1701C" w:rsidTr="0096495E">
        <w:trPr>
          <w:trHeight w:val="255"/>
          <w:jc w:val="center"/>
        </w:trPr>
        <w:tc>
          <w:tcPr>
            <w:tcW w:w="1263" w:type="dxa"/>
            <w:vAlign w:val="bottom"/>
          </w:tcPr>
          <w:p w:rsidR="00E74F7E" w:rsidRPr="00C1701C" w:rsidRDefault="00E74F7E" w:rsidP="0096495E">
            <w:pPr>
              <w:adjustRightInd w:val="0"/>
              <w:snapToGrid w:val="0"/>
              <w:rPr>
                <w:bCs/>
                <w:snapToGrid w:val="0"/>
                <w:sz w:val="18"/>
                <w:szCs w:val="18"/>
              </w:rPr>
            </w:pPr>
            <w:r w:rsidRPr="00C1701C">
              <w:rPr>
                <w:bCs/>
                <w:snapToGrid w:val="0"/>
                <w:sz w:val="18"/>
                <w:szCs w:val="18"/>
              </w:rPr>
              <w:t xml:space="preserve">80 </w:t>
            </w:r>
            <w:r w:rsidR="0096495E" w:rsidRPr="00C1701C">
              <w:rPr>
                <w:bCs/>
                <w:snapToGrid w:val="0"/>
                <w:sz w:val="18"/>
                <w:szCs w:val="18"/>
              </w:rPr>
              <w:t>ans</w:t>
            </w:r>
            <w:r w:rsidRPr="00C1701C">
              <w:rPr>
                <w:bCs/>
                <w:snapToGrid w:val="0"/>
                <w:sz w:val="18"/>
                <w:szCs w:val="18"/>
              </w:rPr>
              <w:t xml:space="preserve"> </w:t>
            </w:r>
            <w:r w:rsidR="0096495E" w:rsidRPr="00C1701C">
              <w:rPr>
                <w:bCs/>
                <w:snapToGrid w:val="0"/>
                <w:sz w:val="18"/>
                <w:szCs w:val="18"/>
              </w:rPr>
              <w:t>et plus</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49</w:t>
            </w:r>
            <w:r w:rsidR="0096495E" w:rsidRPr="00C1701C">
              <w:rPr>
                <w:snapToGrid w:val="0"/>
                <w:sz w:val="18"/>
                <w:szCs w:val="18"/>
              </w:rPr>
              <w:t> </w:t>
            </w:r>
            <w:r w:rsidRPr="00C1701C">
              <w:rPr>
                <w:snapToGrid w:val="0"/>
                <w:sz w:val="18"/>
                <w:szCs w:val="18"/>
              </w:rPr>
              <w:t>625</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20</w:t>
            </w:r>
            <w:r w:rsidR="0096495E" w:rsidRPr="00C1701C">
              <w:rPr>
                <w:snapToGrid w:val="0"/>
                <w:sz w:val="18"/>
                <w:szCs w:val="18"/>
              </w:rPr>
              <w:t> </w:t>
            </w:r>
            <w:r w:rsidRPr="00C1701C">
              <w:rPr>
                <w:snapToGrid w:val="0"/>
                <w:sz w:val="18"/>
                <w:szCs w:val="18"/>
              </w:rPr>
              <w:t>047</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29</w:t>
            </w:r>
            <w:r w:rsidR="0096495E" w:rsidRPr="00C1701C">
              <w:rPr>
                <w:snapToGrid w:val="0"/>
                <w:sz w:val="18"/>
                <w:szCs w:val="18"/>
              </w:rPr>
              <w:t> </w:t>
            </w:r>
            <w:r w:rsidRPr="00C1701C">
              <w:rPr>
                <w:snapToGrid w:val="0"/>
                <w:sz w:val="18"/>
                <w:szCs w:val="18"/>
              </w:rPr>
              <w:t>578</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52</w:t>
            </w:r>
            <w:r w:rsidR="0096495E" w:rsidRPr="00C1701C">
              <w:rPr>
                <w:snapToGrid w:val="0"/>
                <w:sz w:val="18"/>
                <w:szCs w:val="18"/>
              </w:rPr>
              <w:t> </w:t>
            </w:r>
            <w:r w:rsidRPr="00C1701C">
              <w:rPr>
                <w:snapToGrid w:val="0"/>
                <w:sz w:val="18"/>
                <w:szCs w:val="18"/>
              </w:rPr>
              <w:t>433</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21</w:t>
            </w:r>
            <w:r w:rsidR="0096495E" w:rsidRPr="00C1701C">
              <w:rPr>
                <w:snapToGrid w:val="0"/>
                <w:sz w:val="18"/>
                <w:szCs w:val="18"/>
              </w:rPr>
              <w:t> </w:t>
            </w:r>
            <w:r w:rsidRPr="00C1701C">
              <w:rPr>
                <w:snapToGrid w:val="0"/>
                <w:sz w:val="18"/>
                <w:szCs w:val="18"/>
              </w:rPr>
              <w:t>163</w:t>
            </w:r>
          </w:p>
        </w:tc>
        <w:tc>
          <w:tcPr>
            <w:tcW w:w="894"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31</w:t>
            </w:r>
            <w:r w:rsidR="0096495E" w:rsidRPr="00C1701C">
              <w:rPr>
                <w:snapToGrid w:val="0"/>
                <w:sz w:val="18"/>
                <w:szCs w:val="18"/>
              </w:rPr>
              <w:t> </w:t>
            </w:r>
            <w:r w:rsidRPr="00C1701C">
              <w:rPr>
                <w:snapToGrid w:val="0"/>
                <w:sz w:val="18"/>
                <w:szCs w:val="18"/>
              </w:rPr>
              <w:t>270</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55</w:t>
            </w:r>
            <w:r w:rsidR="0096495E" w:rsidRPr="00C1701C">
              <w:rPr>
                <w:snapToGrid w:val="0"/>
                <w:sz w:val="18"/>
                <w:szCs w:val="18"/>
              </w:rPr>
              <w:t> </w:t>
            </w:r>
            <w:r w:rsidRPr="00C1701C">
              <w:rPr>
                <w:snapToGrid w:val="0"/>
                <w:sz w:val="18"/>
                <w:szCs w:val="18"/>
              </w:rPr>
              <w:t>594</w:t>
            </w:r>
          </w:p>
        </w:tc>
        <w:tc>
          <w:tcPr>
            <w:tcW w:w="89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22</w:t>
            </w:r>
            <w:r w:rsidR="0096495E" w:rsidRPr="00C1701C">
              <w:rPr>
                <w:snapToGrid w:val="0"/>
                <w:sz w:val="18"/>
                <w:szCs w:val="18"/>
              </w:rPr>
              <w:t> </w:t>
            </w:r>
            <w:r w:rsidRPr="00C1701C">
              <w:rPr>
                <w:snapToGrid w:val="0"/>
                <w:sz w:val="18"/>
                <w:szCs w:val="18"/>
              </w:rPr>
              <w:t>421</w:t>
            </w:r>
          </w:p>
        </w:tc>
        <w:tc>
          <w:tcPr>
            <w:tcW w:w="891"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33</w:t>
            </w:r>
            <w:r w:rsidR="0096495E" w:rsidRPr="00C1701C">
              <w:rPr>
                <w:snapToGrid w:val="0"/>
                <w:sz w:val="18"/>
                <w:szCs w:val="18"/>
              </w:rPr>
              <w:t> </w:t>
            </w:r>
            <w:r w:rsidRPr="00C1701C">
              <w:rPr>
                <w:snapToGrid w:val="0"/>
                <w:sz w:val="18"/>
                <w:szCs w:val="18"/>
              </w:rPr>
              <w:t>173</w:t>
            </w:r>
          </w:p>
        </w:tc>
      </w:tr>
      <w:tr w:rsidR="00E74F7E" w:rsidRPr="00C1701C" w:rsidTr="0096495E">
        <w:trPr>
          <w:trHeight w:val="255"/>
          <w:jc w:val="center"/>
        </w:trPr>
        <w:tc>
          <w:tcPr>
            <w:tcW w:w="1263" w:type="dxa"/>
            <w:vAlign w:val="bottom"/>
          </w:tcPr>
          <w:p w:rsidR="00E74F7E" w:rsidRPr="00C1701C" w:rsidRDefault="00E74F7E" w:rsidP="00E74F7E">
            <w:pPr>
              <w:adjustRightInd w:val="0"/>
              <w:snapToGrid w:val="0"/>
              <w:rPr>
                <w:b/>
                <w:bCs/>
                <w:snapToGrid w:val="0"/>
                <w:sz w:val="18"/>
                <w:szCs w:val="18"/>
              </w:rPr>
            </w:pPr>
            <w:r w:rsidRPr="00C1701C">
              <w:rPr>
                <w:b/>
                <w:bCs/>
                <w:snapToGrid w:val="0"/>
                <w:sz w:val="18"/>
                <w:szCs w:val="18"/>
              </w:rPr>
              <w:t>Total</w:t>
            </w:r>
          </w:p>
        </w:tc>
        <w:tc>
          <w:tcPr>
            <w:tcW w:w="890"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9</w:t>
            </w:r>
            <w:r w:rsidR="0096495E" w:rsidRPr="00C1701C">
              <w:rPr>
                <w:b/>
                <w:bCs/>
                <w:snapToGrid w:val="0"/>
                <w:sz w:val="18"/>
                <w:szCs w:val="18"/>
              </w:rPr>
              <w:t> </w:t>
            </w:r>
            <w:r w:rsidRPr="00C1701C">
              <w:rPr>
                <w:b/>
                <w:bCs/>
                <w:snapToGrid w:val="0"/>
                <w:sz w:val="18"/>
                <w:szCs w:val="18"/>
              </w:rPr>
              <w:t>427</w:t>
            </w:r>
            <w:r w:rsidR="0096495E" w:rsidRPr="00C1701C">
              <w:rPr>
                <w:b/>
                <w:bCs/>
                <w:snapToGrid w:val="0"/>
                <w:sz w:val="18"/>
                <w:szCs w:val="18"/>
              </w:rPr>
              <w:t> </w:t>
            </w:r>
            <w:r w:rsidRPr="00C1701C">
              <w:rPr>
                <w:b/>
                <w:bCs/>
                <w:snapToGrid w:val="0"/>
                <w:sz w:val="18"/>
                <w:szCs w:val="18"/>
              </w:rPr>
              <w:t>219</w:t>
            </w:r>
          </w:p>
        </w:tc>
        <w:tc>
          <w:tcPr>
            <w:tcW w:w="890"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4</w:t>
            </w:r>
            <w:r w:rsidR="0096495E" w:rsidRPr="00C1701C">
              <w:rPr>
                <w:b/>
                <w:bCs/>
                <w:snapToGrid w:val="0"/>
                <w:sz w:val="18"/>
                <w:szCs w:val="18"/>
              </w:rPr>
              <w:t> </w:t>
            </w:r>
            <w:r w:rsidRPr="00C1701C">
              <w:rPr>
                <w:b/>
                <w:bCs/>
                <w:snapToGrid w:val="0"/>
                <w:sz w:val="18"/>
                <w:szCs w:val="18"/>
              </w:rPr>
              <w:t>698</w:t>
            </w:r>
            <w:r w:rsidR="0096495E" w:rsidRPr="00C1701C">
              <w:rPr>
                <w:b/>
                <w:bCs/>
                <w:snapToGrid w:val="0"/>
                <w:sz w:val="18"/>
                <w:szCs w:val="18"/>
              </w:rPr>
              <w:t> </w:t>
            </w:r>
            <w:r w:rsidRPr="00C1701C">
              <w:rPr>
                <w:b/>
                <w:bCs/>
                <w:snapToGrid w:val="0"/>
                <w:sz w:val="18"/>
                <w:szCs w:val="18"/>
              </w:rPr>
              <w:t>293</w:t>
            </w:r>
          </w:p>
        </w:tc>
        <w:tc>
          <w:tcPr>
            <w:tcW w:w="894"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4</w:t>
            </w:r>
            <w:r w:rsidR="0096495E" w:rsidRPr="00C1701C">
              <w:rPr>
                <w:b/>
                <w:bCs/>
                <w:snapToGrid w:val="0"/>
                <w:sz w:val="18"/>
                <w:szCs w:val="18"/>
              </w:rPr>
              <w:t> </w:t>
            </w:r>
            <w:r w:rsidRPr="00C1701C">
              <w:rPr>
                <w:b/>
                <w:bCs/>
                <w:snapToGrid w:val="0"/>
                <w:sz w:val="18"/>
                <w:szCs w:val="18"/>
              </w:rPr>
              <w:t>728</w:t>
            </w:r>
            <w:r w:rsidR="0096495E" w:rsidRPr="00C1701C">
              <w:rPr>
                <w:b/>
                <w:bCs/>
                <w:snapToGrid w:val="0"/>
                <w:sz w:val="18"/>
                <w:szCs w:val="18"/>
              </w:rPr>
              <w:t> </w:t>
            </w:r>
            <w:r w:rsidRPr="00C1701C">
              <w:rPr>
                <w:b/>
                <w:bCs/>
                <w:snapToGrid w:val="0"/>
                <w:sz w:val="18"/>
                <w:szCs w:val="18"/>
              </w:rPr>
              <w:t>926</w:t>
            </w:r>
          </w:p>
        </w:tc>
        <w:tc>
          <w:tcPr>
            <w:tcW w:w="890"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9</w:t>
            </w:r>
            <w:r w:rsidR="0096495E" w:rsidRPr="00C1701C">
              <w:rPr>
                <w:b/>
                <w:bCs/>
                <w:snapToGrid w:val="0"/>
                <w:sz w:val="18"/>
                <w:szCs w:val="18"/>
              </w:rPr>
              <w:t> </w:t>
            </w:r>
            <w:r w:rsidRPr="00C1701C">
              <w:rPr>
                <w:b/>
                <w:bCs/>
                <w:snapToGrid w:val="0"/>
                <w:sz w:val="18"/>
                <w:szCs w:val="18"/>
              </w:rPr>
              <w:t>627</w:t>
            </w:r>
            <w:r w:rsidR="0096495E" w:rsidRPr="00C1701C">
              <w:rPr>
                <w:b/>
                <w:bCs/>
                <w:snapToGrid w:val="0"/>
                <w:sz w:val="18"/>
                <w:szCs w:val="18"/>
              </w:rPr>
              <w:t> </w:t>
            </w:r>
            <w:r w:rsidRPr="00C1701C">
              <w:rPr>
                <w:b/>
                <w:bCs/>
                <w:snapToGrid w:val="0"/>
                <w:sz w:val="18"/>
                <w:szCs w:val="18"/>
              </w:rPr>
              <w:t>269</w:t>
            </w:r>
          </w:p>
        </w:tc>
        <w:tc>
          <w:tcPr>
            <w:tcW w:w="891"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4</w:t>
            </w:r>
            <w:r w:rsidR="0096495E" w:rsidRPr="00C1701C">
              <w:rPr>
                <w:b/>
                <w:bCs/>
                <w:snapToGrid w:val="0"/>
                <w:sz w:val="18"/>
                <w:szCs w:val="18"/>
              </w:rPr>
              <w:t> </w:t>
            </w:r>
            <w:r w:rsidRPr="00C1701C">
              <w:rPr>
                <w:b/>
                <w:bCs/>
                <w:snapToGrid w:val="0"/>
                <w:sz w:val="18"/>
                <w:szCs w:val="18"/>
              </w:rPr>
              <w:t>799</w:t>
            </w:r>
            <w:r w:rsidR="0096495E" w:rsidRPr="00C1701C">
              <w:rPr>
                <w:b/>
                <w:bCs/>
                <w:snapToGrid w:val="0"/>
                <w:sz w:val="18"/>
                <w:szCs w:val="18"/>
              </w:rPr>
              <w:t> </w:t>
            </w:r>
            <w:r w:rsidRPr="00C1701C">
              <w:rPr>
                <w:b/>
                <w:bCs/>
                <w:snapToGrid w:val="0"/>
                <w:sz w:val="18"/>
                <w:szCs w:val="18"/>
              </w:rPr>
              <w:t>178</w:t>
            </w:r>
          </w:p>
        </w:tc>
        <w:tc>
          <w:tcPr>
            <w:tcW w:w="894"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4</w:t>
            </w:r>
            <w:r w:rsidR="0096495E" w:rsidRPr="00C1701C">
              <w:rPr>
                <w:b/>
                <w:bCs/>
                <w:snapToGrid w:val="0"/>
                <w:sz w:val="18"/>
                <w:szCs w:val="18"/>
              </w:rPr>
              <w:t> </w:t>
            </w:r>
            <w:r w:rsidRPr="00C1701C">
              <w:rPr>
                <w:b/>
                <w:bCs/>
                <w:snapToGrid w:val="0"/>
                <w:sz w:val="18"/>
                <w:szCs w:val="18"/>
              </w:rPr>
              <w:t>828</w:t>
            </w:r>
            <w:r w:rsidR="0096495E" w:rsidRPr="00C1701C">
              <w:rPr>
                <w:b/>
                <w:bCs/>
                <w:snapToGrid w:val="0"/>
                <w:sz w:val="18"/>
                <w:szCs w:val="18"/>
              </w:rPr>
              <w:t> </w:t>
            </w:r>
            <w:r w:rsidRPr="00C1701C">
              <w:rPr>
                <w:b/>
                <w:bCs/>
                <w:snapToGrid w:val="0"/>
                <w:sz w:val="18"/>
                <w:szCs w:val="18"/>
              </w:rPr>
              <w:t>091</w:t>
            </w:r>
          </w:p>
        </w:tc>
        <w:tc>
          <w:tcPr>
            <w:tcW w:w="891"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9</w:t>
            </w:r>
            <w:r w:rsidR="0096495E" w:rsidRPr="00C1701C">
              <w:rPr>
                <w:b/>
                <w:bCs/>
                <w:snapToGrid w:val="0"/>
                <w:sz w:val="18"/>
                <w:szCs w:val="18"/>
              </w:rPr>
              <w:t> </w:t>
            </w:r>
            <w:r w:rsidRPr="00C1701C">
              <w:rPr>
                <w:b/>
                <w:bCs/>
                <w:snapToGrid w:val="0"/>
                <w:sz w:val="18"/>
                <w:szCs w:val="18"/>
              </w:rPr>
              <w:t>827</w:t>
            </w:r>
            <w:r w:rsidR="0096495E" w:rsidRPr="00C1701C">
              <w:rPr>
                <w:b/>
                <w:bCs/>
                <w:snapToGrid w:val="0"/>
                <w:sz w:val="18"/>
                <w:szCs w:val="18"/>
              </w:rPr>
              <w:t> </w:t>
            </w:r>
            <w:r w:rsidRPr="00C1701C">
              <w:rPr>
                <w:b/>
                <w:bCs/>
                <w:snapToGrid w:val="0"/>
                <w:sz w:val="18"/>
                <w:szCs w:val="18"/>
              </w:rPr>
              <w:t>522</w:t>
            </w:r>
          </w:p>
        </w:tc>
        <w:tc>
          <w:tcPr>
            <w:tcW w:w="890"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4</w:t>
            </w:r>
            <w:r w:rsidR="0096495E" w:rsidRPr="00C1701C">
              <w:rPr>
                <w:b/>
                <w:bCs/>
                <w:snapToGrid w:val="0"/>
                <w:sz w:val="18"/>
                <w:szCs w:val="18"/>
              </w:rPr>
              <w:t> </w:t>
            </w:r>
            <w:r w:rsidRPr="00C1701C">
              <w:rPr>
                <w:b/>
                <w:bCs/>
                <w:snapToGrid w:val="0"/>
                <w:sz w:val="18"/>
                <w:szCs w:val="18"/>
              </w:rPr>
              <w:t>900</w:t>
            </w:r>
            <w:r w:rsidR="0096495E" w:rsidRPr="00C1701C">
              <w:rPr>
                <w:b/>
                <w:bCs/>
                <w:snapToGrid w:val="0"/>
                <w:sz w:val="18"/>
                <w:szCs w:val="18"/>
              </w:rPr>
              <w:t> </w:t>
            </w:r>
            <w:r w:rsidRPr="00C1701C">
              <w:rPr>
                <w:b/>
                <w:bCs/>
                <w:snapToGrid w:val="0"/>
                <w:sz w:val="18"/>
                <w:szCs w:val="18"/>
              </w:rPr>
              <w:t>162</w:t>
            </w:r>
          </w:p>
        </w:tc>
        <w:tc>
          <w:tcPr>
            <w:tcW w:w="891"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4</w:t>
            </w:r>
            <w:r w:rsidR="0096495E" w:rsidRPr="00C1701C">
              <w:rPr>
                <w:b/>
                <w:bCs/>
                <w:snapToGrid w:val="0"/>
                <w:sz w:val="18"/>
                <w:szCs w:val="18"/>
              </w:rPr>
              <w:t> </w:t>
            </w:r>
            <w:r w:rsidRPr="00C1701C">
              <w:rPr>
                <w:b/>
                <w:bCs/>
                <w:snapToGrid w:val="0"/>
                <w:sz w:val="18"/>
                <w:szCs w:val="18"/>
              </w:rPr>
              <w:t>927</w:t>
            </w:r>
            <w:r w:rsidR="0096495E" w:rsidRPr="00C1701C">
              <w:rPr>
                <w:b/>
                <w:bCs/>
                <w:snapToGrid w:val="0"/>
                <w:sz w:val="18"/>
                <w:szCs w:val="18"/>
              </w:rPr>
              <w:t> </w:t>
            </w:r>
            <w:r w:rsidRPr="00C1701C">
              <w:rPr>
                <w:b/>
                <w:bCs/>
                <w:snapToGrid w:val="0"/>
                <w:sz w:val="18"/>
                <w:szCs w:val="18"/>
              </w:rPr>
              <w:t>360</w:t>
            </w:r>
          </w:p>
        </w:tc>
      </w:tr>
    </w:tbl>
    <w:p w:rsidR="00E74F7E" w:rsidRPr="00C1701C" w:rsidRDefault="0096495E" w:rsidP="0096495E">
      <w:pPr>
        <w:adjustRightInd w:val="0"/>
        <w:snapToGrid w:val="0"/>
        <w:spacing w:before="120" w:after="240"/>
        <w:rPr>
          <w:bCs/>
          <w:snapToGrid w:val="0"/>
          <w:sz w:val="18"/>
          <w:szCs w:val="18"/>
        </w:rPr>
      </w:pPr>
      <w:r w:rsidRPr="00C1701C">
        <w:rPr>
          <w:bCs/>
          <w:i/>
          <w:snapToGrid w:val="0"/>
          <w:sz w:val="18"/>
          <w:szCs w:val="18"/>
        </w:rPr>
        <w:t>Source</w:t>
      </w:r>
      <w:r w:rsidR="00A920B6" w:rsidRPr="00C1701C">
        <w:rPr>
          <w:bCs/>
          <w:i/>
          <w:snapToGrid w:val="0"/>
          <w:sz w:val="18"/>
          <w:szCs w:val="18"/>
        </w:rPr>
        <w:t>:</w:t>
      </w:r>
      <w:r w:rsidR="00A920B6" w:rsidRPr="00C1701C">
        <w:rPr>
          <w:bCs/>
          <w:snapToGrid w:val="0"/>
          <w:sz w:val="18"/>
          <w:szCs w:val="18"/>
        </w:rPr>
        <w:t xml:space="preserve"> Institut</w:t>
      </w:r>
      <w:r w:rsidRPr="00C1701C">
        <w:rPr>
          <w:bCs/>
          <w:snapToGrid w:val="0"/>
          <w:sz w:val="18"/>
          <w:szCs w:val="18"/>
        </w:rPr>
        <w:t xml:space="preserve"> national de statistique </w:t>
      </w:r>
      <w:r w:rsidR="00E74F7E" w:rsidRPr="00C1701C">
        <w:rPr>
          <w:bCs/>
          <w:snapToGrid w:val="0"/>
          <w:sz w:val="18"/>
          <w:szCs w:val="18"/>
        </w:rPr>
        <w:t>(INE).</w:t>
      </w:r>
    </w:p>
    <w:p w:rsidR="00E74F7E" w:rsidRPr="00C1701C" w:rsidRDefault="00E74F7E" w:rsidP="00E74F7E">
      <w:pPr>
        <w:adjustRightInd w:val="0"/>
        <w:snapToGrid w:val="0"/>
        <w:spacing w:after="240"/>
        <w:rPr>
          <w:snapToGrid w:val="0"/>
        </w:rPr>
      </w:pPr>
      <w:r w:rsidRPr="00C1701C">
        <w:rPr>
          <w:snapToGrid w:val="0"/>
        </w:rPr>
        <w:t>121.</w:t>
      </w:r>
      <w:r w:rsidRPr="00C1701C">
        <w:rPr>
          <w:snapToGrid w:val="0"/>
        </w:rPr>
        <w:tab/>
      </w:r>
      <w:r w:rsidR="0096495E" w:rsidRPr="00C1701C">
        <w:rPr>
          <w:snapToGrid w:val="0"/>
        </w:rPr>
        <w:t>S</w:t>
      </w:r>
      <w:r w:rsidR="00AA0C64">
        <w:rPr>
          <w:snapToGrid w:val="0"/>
        </w:rPr>
        <w:t>’</w:t>
      </w:r>
      <w:r w:rsidR="0096495E" w:rsidRPr="00C1701C">
        <w:rPr>
          <w:snapToGrid w:val="0"/>
        </w:rPr>
        <w:t>agissant de la répartition par région et selon les projections de l</w:t>
      </w:r>
      <w:r w:rsidR="00AA0C64">
        <w:rPr>
          <w:snapToGrid w:val="0"/>
        </w:rPr>
        <w:t>’</w:t>
      </w:r>
      <w:r w:rsidR="0096495E" w:rsidRPr="00C1701C">
        <w:rPr>
          <w:snapToGrid w:val="0"/>
        </w:rPr>
        <w:t xml:space="preserve">Institut national de statistique pour 2005, la population totale, estimée à </w:t>
      </w:r>
      <w:r w:rsidRPr="00C1701C">
        <w:rPr>
          <w:snapToGrid w:val="0"/>
        </w:rPr>
        <w:t>9</w:t>
      </w:r>
      <w:r w:rsidR="0096495E" w:rsidRPr="00C1701C">
        <w:rPr>
          <w:snapToGrid w:val="0"/>
        </w:rPr>
        <w:t> </w:t>
      </w:r>
      <w:r w:rsidRPr="00C1701C">
        <w:rPr>
          <w:snapToGrid w:val="0"/>
        </w:rPr>
        <w:t>427</w:t>
      </w:r>
      <w:r w:rsidR="0096495E" w:rsidRPr="00C1701C">
        <w:rPr>
          <w:snapToGrid w:val="0"/>
        </w:rPr>
        <w:t> </w:t>
      </w:r>
      <w:r w:rsidRPr="00C1701C">
        <w:rPr>
          <w:snapToGrid w:val="0"/>
        </w:rPr>
        <w:t xml:space="preserve">219, </w:t>
      </w:r>
      <w:r w:rsidR="0096495E" w:rsidRPr="00C1701C">
        <w:rPr>
          <w:snapToGrid w:val="0"/>
        </w:rPr>
        <w:t>se répartissait comme suit: 64,23</w:t>
      </w:r>
      <w:r w:rsidR="002A5BC5">
        <w:rPr>
          <w:snapToGrid w:val="0"/>
        </w:rPr>
        <w:t xml:space="preserve"> %</w:t>
      </w:r>
      <w:r w:rsidR="0096495E" w:rsidRPr="00C1701C">
        <w:rPr>
          <w:snapToGrid w:val="0"/>
        </w:rPr>
        <w:t xml:space="preserve"> vivaient en milieu urbain et </w:t>
      </w:r>
      <w:r w:rsidRPr="00C1701C">
        <w:rPr>
          <w:snapToGrid w:val="0"/>
        </w:rPr>
        <w:t>35,77</w:t>
      </w:r>
      <w:r w:rsidR="002A5BC5">
        <w:rPr>
          <w:snapToGrid w:val="0"/>
        </w:rPr>
        <w:t xml:space="preserve"> %</w:t>
      </w:r>
      <w:r w:rsidR="0096495E" w:rsidRPr="00C1701C">
        <w:rPr>
          <w:snapToGrid w:val="0"/>
        </w:rPr>
        <w:t xml:space="preserve"> en milieu rural. La proportion d</w:t>
      </w:r>
      <w:r w:rsidR="00AA0C64">
        <w:rPr>
          <w:snapToGrid w:val="0"/>
        </w:rPr>
        <w:t>’</w:t>
      </w:r>
      <w:r w:rsidR="0096495E" w:rsidRPr="00C1701C">
        <w:rPr>
          <w:snapToGrid w:val="0"/>
        </w:rPr>
        <w:t xml:space="preserve">hommes et de femmes était identique à celle de </w:t>
      </w:r>
      <w:r w:rsidRPr="00C1701C">
        <w:rPr>
          <w:snapToGrid w:val="0"/>
        </w:rPr>
        <w:t>2001.</w:t>
      </w:r>
    </w:p>
    <w:p w:rsidR="00E74F7E" w:rsidRPr="00C1701C" w:rsidRDefault="00016D72" w:rsidP="00A920B6">
      <w:pPr>
        <w:keepNext/>
        <w:keepLines/>
        <w:adjustRightInd w:val="0"/>
        <w:snapToGrid w:val="0"/>
        <w:spacing w:after="120"/>
        <w:jc w:val="center"/>
        <w:rPr>
          <w:b/>
          <w:bCs/>
          <w:snapToGrid w:val="0"/>
          <w:sz w:val="20"/>
          <w:szCs w:val="20"/>
        </w:rPr>
      </w:pPr>
      <w:r w:rsidRPr="00C1701C">
        <w:rPr>
          <w:b/>
          <w:bCs/>
          <w:snapToGrid w:val="0"/>
          <w:sz w:val="20"/>
          <w:szCs w:val="20"/>
        </w:rPr>
        <w:t>Tableau</w:t>
      </w:r>
      <w:r w:rsidR="00E74F7E" w:rsidRPr="00C1701C">
        <w:rPr>
          <w:b/>
          <w:bCs/>
          <w:snapToGrid w:val="0"/>
          <w:sz w:val="20"/>
          <w:szCs w:val="20"/>
        </w:rPr>
        <w:t xml:space="preserve"> 2</w:t>
      </w:r>
    </w:p>
    <w:p w:rsidR="00E74F7E" w:rsidRPr="00C1701C" w:rsidRDefault="00016D72" w:rsidP="00A920B6">
      <w:pPr>
        <w:keepNext/>
        <w:keepLines/>
        <w:adjustRightInd w:val="0"/>
        <w:snapToGrid w:val="0"/>
        <w:spacing w:after="120"/>
        <w:jc w:val="center"/>
        <w:rPr>
          <w:b/>
          <w:bCs/>
          <w:snapToGrid w:val="0"/>
          <w:sz w:val="20"/>
          <w:szCs w:val="20"/>
        </w:rPr>
      </w:pPr>
      <w:r w:rsidRPr="00C1701C">
        <w:rPr>
          <w:b/>
          <w:bCs/>
          <w:snapToGrid w:val="0"/>
          <w:sz w:val="20"/>
          <w:szCs w:val="20"/>
        </w:rPr>
        <w:t>Bolivie: Projections de la population totale, par région, par sexe et par département</w:t>
      </w:r>
      <w:r w:rsidR="00E74F7E" w:rsidRPr="00C1701C">
        <w:rPr>
          <w:b/>
          <w:bCs/>
          <w:snapToGrid w:val="0"/>
          <w:sz w:val="20"/>
          <w:szCs w:val="20"/>
        </w:rPr>
        <w:t>, 2005</w:t>
      </w:r>
    </w:p>
    <w:tbl>
      <w:tblPr>
        <w:tblW w:w="0" w:type="auto"/>
        <w:jc w:val="cente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63"/>
        <w:gridCol w:w="1701"/>
        <w:gridCol w:w="962"/>
        <w:gridCol w:w="1134"/>
        <w:gridCol w:w="1134"/>
        <w:gridCol w:w="1013"/>
      </w:tblGrid>
      <w:tr w:rsidR="00E74F7E" w:rsidRPr="00C1701C" w:rsidTr="00560AB4">
        <w:trPr>
          <w:cantSplit/>
          <w:trHeight w:hRule="exact" w:val="255"/>
          <w:jc w:val="center"/>
        </w:trPr>
        <w:tc>
          <w:tcPr>
            <w:tcW w:w="1763" w:type="dxa"/>
            <w:vMerge w:val="restart"/>
            <w:vAlign w:val="center"/>
          </w:tcPr>
          <w:p w:rsidR="00E74F7E" w:rsidRPr="00C1701C" w:rsidRDefault="00E74F7E" w:rsidP="00A920B6">
            <w:pPr>
              <w:keepNext/>
              <w:keepLines/>
              <w:adjustRightInd w:val="0"/>
              <w:snapToGrid w:val="0"/>
              <w:jc w:val="center"/>
              <w:rPr>
                <w:b/>
                <w:snapToGrid w:val="0"/>
                <w:sz w:val="18"/>
                <w:szCs w:val="18"/>
              </w:rPr>
            </w:pPr>
            <w:r w:rsidRPr="00C1701C">
              <w:rPr>
                <w:b/>
                <w:snapToGrid w:val="0"/>
                <w:sz w:val="18"/>
                <w:szCs w:val="18"/>
              </w:rPr>
              <w:t>D</w:t>
            </w:r>
            <w:r w:rsidR="00016D72" w:rsidRPr="00C1701C">
              <w:rPr>
                <w:b/>
                <w:snapToGrid w:val="0"/>
                <w:sz w:val="18"/>
                <w:szCs w:val="18"/>
              </w:rPr>
              <w:t xml:space="preserve">épartement </w:t>
            </w:r>
          </w:p>
        </w:tc>
        <w:tc>
          <w:tcPr>
            <w:tcW w:w="1701" w:type="dxa"/>
            <w:vMerge w:val="restart"/>
            <w:vAlign w:val="center"/>
          </w:tcPr>
          <w:p w:rsidR="00E74F7E" w:rsidRPr="00C1701C" w:rsidRDefault="00016D72" w:rsidP="00A920B6">
            <w:pPr>
              <w:keepNext/>
              <w:keepLines/>
              <w:adjustRightInd w:val="0"/>
              <w:snapToGrid w:val="0"/>
              <w:jc w:val="center"/>
              <w:rPr>
                <w:b/>
                <w:bCs/>
                <w:snapToGrid w:val="0"/>
                <w:sz w:val="18"/>
                <w:szCs w:val="18"/>
              </w:rPr>
            </w:pPr>
            <w:r w:rsidRPr="00C1701C">
              <w:rPr>
                <w:b/>
                <w:bCs/>
                <w:snapToGrid w:val="0"/>
                <w:sz w:val="18"/>
                <w:szCs w:val="18"/>
              </w:rPr>
              <w:t>Population totale</w:t>
            </w:r>
          </w:p>
        </w:tc>
        <w:tc>
          <w:tcPr>
            <w:tcW w:w="2096" w:type="dxa"/>
            <w:gridSpan w:val="2"/>
            <w:vAlign w:val="center"/>
          </w:tcPr>
          <w:p w:rsidR="00E74F7E" w:rsidRPr="00C1701C" w:rsidRDefault="00016D72" w:rsidP="00A920B6">
            <w:pPr>
              <w:keepNext/>
              <w:keepLines/>
              <w:adjustRightInd w:val="0"/>
              <w:snapToGrid w:val="0"/>
              <w:jc w:val="center"/>
              <w:rPr>
                <w:b/>
                <w:bCs/>
                <w:snapToGrid w:val="0"/>
                <w:sz w:val="18"/>
                <w:szCs w:val="18"/>
              </w:rPr>
            </w:pPr>
            <w:r w:rsidRPr="00C1701C">
              <w:rPr>
                <w:b/>
                <w:bCs/>
                <w:snapToGrid w:val="0"/>
                <w:sz w:val="18"/>
                <w:szCs w:val="18"/>
              </w:rPr>
              <w:t xml:space="preserve">Milieu urbain </w:t>
            </w:r>
          </w:p>
        </w:tc>
        <w:tc>
          <w:tcPr>
            <w:tcW w:w="2147" w:type="dxa"/>
            <w:gridSpan w:val="2"/>
            <w:vAlign w:val="center"/>
          </w:tcPr>
          <w:p w:rsidR="00E74F7E" w:rsidRPr="00C1701C" w:rsidRDefault="00016D72" w:rsidP="00A920B6">
            <w:pPr>
              <w:keepNext/>
              <w:keepLines/>
              <w:adjustRightInd w:val="0"/>
              <w:snapToGrid w:val="0"/>
              <w:jc w:val="center"/>
              <w:rPr>
                <w:b/>
                <w:bCs/>
                <w:snapToGrid w:val="0"/>
                <w:sz w:val="18"/>
                <w:szCs w:val="18"/>
              </w:rPr>
            </w:pPr>
            <w:r w:rsidRPr="00C1701C">
              <w:rPr>
                <w:b/>
                <w:bCs/>
                <w:snapToGrid w:val="0"/>
                <w:sz w:val="18"/>
                <w:szCs w:val="18"/>
              </w:rPr>
              <w:t xml:space="preserve">Milieu </w:t>
            </w:r>
            <w:r w:rsidR="00E74F7E" w:rsidRPr="00C1701C">
              <w:rPr>
                <w:b/>
                <w:bCs/>
                <w:snapToGrid w:val="0"/>
                <w:sz w:val="18"/>
                <w:szCs w:val="18"/>
              </w:rPr>
              <w:t>rural</w:t>
            </w:r>
          </w:p>
        </w:tc>
      </w:tr>
      <w:tr w:rsidR="00016D72" w:rsidRPr="00C1701C" w:rsidTr="00560AB4">
        <w:trPr>
          <w:cantSplit/>
          <w:jc w:val="center"/>
        </w:trPr>
        <w:tc>
          <w:tcPr>
            <w:tcW w:w="1763" w:type="dxa"/>
            <w:vMerge/>
            <w:tcBorders>
              <w:bottom w:val="single" w:sz="4" w:space="0" w:color="auto"/>
            </w:tcBorders>
            <w:vAlign w:val="center"/>
          </w:tcPr>
          <w:p w:rsidR="00016D72" w:rsidRPr="00C1701C" w:rsidRDefault="00016D72" w:rsidP="00A920B6">
            <w:pPr>
              <w:keepNext/>
              <w:keepLines/>
              <w:adjustRightInd w:val="0"/>
              <w:snapToGrid w:val="0"/>
              <w:jc w:val="center"/>
              <w:rPr>
                <w:snapToGrid w:val="0"/>
                <w:sz w:val="18"/>
                <w:szCs w:val="18"/>
              </w:rPr>
            </w:pPr>
          </w:p>
        </w:tc>
        <w:tc>
          <w:tcPr>
            <w:tcW w:w="1701" w:type="dxa"/>
            <w:vMerge/>
            <w:tcBorders>
              <w:bottom w:val="single" w:sz="4" w:space="0" w:color="auto"/>
            </w:tcBorders>
            <w:vAlign w:val="center"/>
          </w:tcPr>
          <w:p w:rsidR="00016D72" w:rsidRPr="00C1701C" w:rsidRDefault="00016D72" w:rsidP="00A920B6">
            <w:pPr>
              <w:keepNext/>
              <w:keepLines/>
              <w:adjustRightInd w:val="0"/>
              <w:snapToGrid w:val="0"/>
              <w:jc w:val="center"/>
              <w:rPr>
                <w:snapToGrid w:val="0"/>
                <w:sz w:val="18"/>
                <w:szCs w:val="18"/>
              </w:rPr>
            </w:pPr>
          </w:p>
        </w:tc>
        <w:tc>
          <w:tcPr>
            <w:tcW w:w="962" w:type="dxa"/>
            <w:tcBorders>
              <w:bottom w:val="single" w:sz="4" w:space="0" w:color="auto"/>
            </w:tcBorders>
            <w:vAlign w:val="center"/>
          </w:tcPr>
          <w:p w:rsidR="00016D72" w:rsidRPr="00C1701C" w:rsidRDefault="00016D72" w:rsidP="00A920B6">
            <w:pPr>
              <w:keepNext/>
              <w:keepLines/>
              <w:adjustRightInd w:val="0"/>
              <w:snapToGrid w:val="0"/>
              <w:jc w:val="center"/>
              <w:rPr>
                <w:b/>
                <w:bCs/>
                <w:snapToGrid w:val="0"/>
                <w:sz w:val="18"/>
                <w:szCs w:val="18"/>
              </w:rPr>
            </w:pPr>
            <w:r w:rsidRPr="00C1701C">
              <w:rPr>
                <w:b/>
                <w:bCs/>
                <w:snapToGrid w:val="0"/>
                <w:sz w:val="18"/>
                <w:szCs w:val="18"/>
              </w:rPr>
              <w:t xml:space="preserve">Hommes </w:t>
            </w:r>
          </w:p>
        </w:tc>
        <w:tc>
          <w:tcPr>
            <w:tcW w:w="1134" w:type="dxa"/>
            <w:tcBorders>
              <w:bottom w:val="single" w:sz="4" w:space="0" w:color="auto"/>
            </w:tcBorders>
            <w:vAlign w:val="center"/>
          </w:tcPr>
          <w:p w:rsidR="00016D72" w:rsidRPr="00C1701C" w:rsidRDefault="00016D72" w:rsidP="00A920B6">
            <w:pPr>
              <w:keepNext/>
              <w:keepLines/>
              <w:adjustRightInd w:val="0"/>
              <w:snapToGrid w:val="0"/>
              <w:jc w:val="center"/>
              <w:rPr>
                <w:b/>
                <w:bCs/>
                <w:snapToGrid w:val="0"/>
                <w:sz w:val="18"/>
                <w:szCs w:val="18"/>
              </w:rPr>
            </w:pPr>
            <w:r w:rsidRPr="00C1701C">
              <w:rPr>
                <w:b/>
                <w:bCs/>
                <w:snapToGrid w:val="0"/>
                <w:sz w:val="18"/>
                <w:szCs w:val="18"/>
              </w:rPr>
              <w:t>Femmes</w:t>
            </w:r>
          </w:p>
        </w:tc>
        <w:tc>
          <w:tcPr>
            <w:tcW w:w="1134" w:type="dxa"/>
            <w:tcBorders>
              <w:bottom w:val="single" w:sz="4" w:space="0" w:color="auto"/>
            </w:tcBorders>
            <w:vAlign w:val="center"/>
          </w:tcPr>
          <w:p w:rsidR="00016D72" w:rsidRPr="00C1701C" w:rsidRDefault="00016D72" w:rsidP="00A920B6">
            <w:pPr>
              <w:keepNext/>
              <w:keepLines/>
              <w:adjustRightInd w:val="0"/>
              <w:snapToGrid w:val="0"/>
              <w:jc w:val="center"/>
              <w:rPr>
                <w:b/>
                <w:bCs/>
                <w:snapToGrid w:val="0"/>
                <w:sz w:val="18"/>
                <w:szCs w:val="18"/>
              </w:rPr>
            </w:pPr>
            <w:r w:rsidRPr="00C1701C">
              <w:rPr>
                <w:b/>
                <w:bCs/>
                <w:snapToGrid w:val="0"/>
                <w:sz w:val="18"/>
                <w:szCs w:val="18"/>
              </w:rPr>
              <w:t xml:space="preserve">Hommes </w:t>
            </w:r>
          </w:p>
        </w:tc>
        <w:tc>
          <w:tcPr>
            <w:tcW w:w="1013" w:type="dxa"/>
            <w:tcBorders>
              <w:bottom w:val="single" w:sz="4" w:space="0" w:color="auto"/>
            </w:tcBorders>
            <w:vAlign w:val="center"/>
          </w:tcPr>
          <w:p w:rsidR="00016D72" w:rsidRPr="00C1701C" w:rsidRDefault="00016D72" w:rsidP="00A920B6">
            <w:pPr>
              <w:keepNext/>
              <w:keepLines/>
              <w:adjustRightInd w:val="0"/>
              <w:snapToGrid w:val="0"/>
              <w:jc w:val="center"/>
              <w:rPr>
                <w:b/>
                <w:bCs/>
                <w:snapToGrid w:val="0"/>
                <w:sz w:val="18"/>
                <w:szCs w:val="18"/>
              </w:rPr>
            </w:pPr>
            <w:r w:rsidRPr="00C1701C">
              <w:rPr>
                <w:b/>
                <w:bCs/>
                <w:snapToGrid w:val="0"/>
                <w:sz w:val="18"/>
                <w:szCs w:val="18"/>
              </w:rPr>
              <w:t>Femmes</w:t>
            </w:r>
          </w:p>
        </w:tc>
      </w:tr>
      <w:tr w:rsidR="00E74F7E" w:rsidRPr="00C1701C" w:rsidTr="00560AB4">
        <w:trPr>
          <w:trHeight w:val="255"/>
          <w:jc w:val="center"/>
        </w:trPr>
        <w:tc>
          <w:tcPr>
            <w:tcW w:w="1763" w:type="dxa"/>
            <w:vAlign w:val="bottom"/>
          </w:tcPr>
          <w:p w:rsidR="00E74F7E" w:rsidRPr="00C1701C" w:rsidRDefault="00E74F7E" w:rsidP="00A920B6">
            <w:pPr>
              <w:keepNext/>
              <w:keepLines/>
              <w:adjustRightInd w:val="0"/>
              <w:snapToGrid w:val="0"/>
              <w:rPr>
                <w:snapToGrid w:val="0"/>
                <w:sz w:val="18"/>
                <w:szCs w:val="18"/>
              </w:rPr>
            </w:pPr>
            <w:r w:rsidRPr="00C1701C">
              <w:rPr>
                <w:snapToGrid w:val="0"/>
                <w:sz w:val="18"/>
                <w:szCs w:val="18"/>
              </w:rPr>
              <w:t>Chuquisaca</w:t>
            </w:r>
          </w:p>
        </w:tc>
        <w:tc>
          <w:tcPr>
            <w:tcW w:w="1701"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601</w:t>
            </w:r>
            <w:r w:rsidR="00016D72" w:rsidRPr="00C1701C">
              <w:rPr>
                <w:snapToGrid w:val="0"/>
                <w:sz w:val="18"/>
                <w:szCs w:val="18"/>
              </w:rPr>
              <w:t> </w:t>
            </w:r>
            <w:r w:rsidRPr="00C1701C">
              <w:rPr>
                <w:snapToGrid w:val="0"/>
                <w:sz w:val="18"/>
                <w:szCs w:val="18"/>
              </w:rPr>
              <w:t>823</w:t>
            </w:r>
          </w:p>
        </w:tc>
        <w:tc>
          <w:tcPr>
            <w:tcW w:w="962"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129</w:t>
            </w:r>
            <w:r w:rsidR="00016D72" w:rsidRPr="00C1701C">
              <w:rPr>
                <w:snapToGrid w:val="0"/>
                <w:sz w:val="18"/>
                <w:szCs w:val="18"/>
              </w:rPr>
              <w:t> </w:t>
            </w:r>
            <w:r w:rsidRPr="00C1701C">
              <w:rPr>
                <w:snapToGrid w:val="0"/>
                <w:sz w:val="18"/>
                <w:szCs w:val="18"/>
              </w:rPr>
              <w:t>597</w:t>
            </w:r>
          </w:p>
        </w:tc>
        <w:tc>
          <w:tcPr>
            <w:tcW w:w="1134"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140</w:t>
            </w:r>
            <w:r w:rsidR="00016D72" w:rsidRPr="00C1701C">
              <w:rPr>
                <w:snapToGrid w:val="0"/>
                <w:sz w:val="18"/>
                <w:szCs w:val="18"/>
              </w:rPr>
              <w:t> </w:t>
            </w:r>
            <w:r w:rsidRPr="00C1701C">
              <w:rPr>
                <w:snapToGrid w:val="0"/>
                <w:sz w:val="18"/>
                <w:szCs w:val="18"/>
              </w:rPr>
              <w:t>206</w:t>
            </w:r>
          </w:p>
        </w:tc>
        <w:tc>
          <w:tcPr>
            <w:tcW w:w="1134"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167</w:t>
            </w:r>
            <w:r w:rsidR="00016D72" w:rsidRPr="00C1701C">
              <w:rPr>
                <w:snapToGrid w:val="0"/>
                <w:sz w:val="18"/>
                <w:szCs w:val="18"/>
              </w:rPr>
              <w:t> </w:t>
            </w:r>
            <w:r w:rsidRPr="00C1701C">
              <w:rPr>
                <w:snapToGrid w:val="0"/>
                <w:sz w:val="18"/>
                <w:szCs w:val="18"/>
              </w:rPr>
              <w:t>183</w:t>
            </w:r>
          </w:p>
        </w:tc>
        <w:tc>
          <w:tcPr>
            <w:tcW w:w="1013"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164</w:t>
            </w:r>
            <w:r w:rsidR="00016D72" w:rsidRPr="00C1701C">
              <w:rPr>
                <w:snapToGrid w:val="0"/>
                <w:sz w:val="18"/>
                <w:szCs w:val="18"/>
              </w:rPr>
              <w:t> </w:t>
            </w:r>
            <w:r w:rsidRPr="00C1701C">
              <w:rPr>
                <w:snapToGrid w:val="0"/>
                <w:sz w:val="18"/>
                <w:szCs w:val="18"/>
              </w:rPr>
              <w:t>837</w:t>
            </w:r>
          </w:p>
        </w:tc>
      </w:tr>
      <w:tr w:rsidR="00E74F7E" w:rsidRPr="00C1701C" w:rsidTr="00560AB4">
        <w:trPr>
          <w:trHeight w:val="255"/>
          <w:jc w:val="center"/>
        </w:trPr>
        <w:tc>
          <w:tcPr>
            <w:tcW w:w="1763" w:type="dxa"/>
            <w:vAlign w:val="bottom"/>
          </w:tcPr>
          <w:p w:rsidR="00E74F7E" w:rsidRPr="00C1701C" w:rsidRDefault="00E74F7E" w:rsidP="00A920B6">
            <w:pPr>
              <w:keepNext/>
              <w:keepLines/>
              <w:adjustRightInd w:val="0"/>
              <w:snapToGrid w:val="0"/>
              <w:rPr>
                <w:snapToGrid w:val="0"/>
                <w:sz w:val="18"/>
                <w:szCs w:val="18"/>
              </w:rPr>
            </w:pPr>
            <w:r w:rsidRPr="00C1701C">
              <w:rPr>
                <w:snapToGrid w:val="0"/>
                <w:sz w:val="18"/>
                <w:szCs w:val="18"/>
              </w:rPr>
              <w:t>La Paz</w:t>
            </w:r>
          </w:p>
        </w:tc>
        <w:tc>
          <w:tcPr>
            <w:tcW w:w="1701"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2</w:t>
            </w:r>
            <w:r w:rsidR="00016D72" w:rsidRPr="00C1701C">
              <w:rPr>
                <w:snapToGrid w:val="0"/>
                <w:sz w:val="18"/>
                <w:szCs w:val="18"/>
              </w:rPr>
              <w:t> </w:t>
            </w:r>
            <w:r w:rsidRPr="00C1701C">
              <w:rPr>
                <w:snapToGrid w:val="0"/>
                <w:sz w:val="18"/>
                <w:szCs w:val="18"/>
              </w:rPr>
              <w:t>630</w:t>
            </w:r>
            <w:r w:rsidR="00016D72" w:rsidRPr="00C1701C">
              <w:rPr>
                <w:snapToGrid w:val="0"/>
                <w:sz w:val="18"/>
                <w:szCs w:val="18"/>
              </w:rPr>
              <w:t> </w:t>
            </w:r>
            <w:r w:rsidRPr="00C1701C">
              <w:rPr>
                <w:snapToGrid w:val="0"/>
                <w:sz w:val="18"/>
                <w:szCs w:val="18"/>
              </w:rPr>
              <w:t>381</w:t>
            </w:r>
          </w:p>
        </w:tc>
        <w:tc>
          <w:tcPr>
            <w:tcW w:w="962"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858</w:t>
            </w:r>
            <w:r w:rsidR="00016D72" w:rsidRPr="00C1701C">
              <w:rPr>
                <w:snapToGrid w:val="0"/>
                <w:sz w:val="18"/>
                <w:szCs w:val="18"/>
              </w:rPr>
              <w:t> </w:t>
            </w:r>
            <w:r w:rsidRPr="00C1701C">
              <w:rPr>
                <w:snapToGrid w:val="0"/>
                <w:sz w:val="18"/>
                <w:szCs w:val="18"/>
              </w:rPr>
              <w:t>179</w:t>
            </w:r>
          </w:p>
        </w:tc>
        <w:tc>
          <w:tcPr>
            <w:tcW w:w="1134"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910</w:t>
            </w:r>
            <w:r w:rsidR="00016D72" w:rsidRPr="00C1701C">
              <w:rPr>
                <w:snapToGrid w:val="0"/>
                <w:sz w:val="18"/>
                <w:szCs w:val="18"/>
              </w:rPr>
              <w:t> </w:t>
            </w:r>
            <w:r w:rsidRPr="00C1701C">
              <w:rPr>
                <w:snapToGrid w:val="0"/>
                <w:sz w:val="18"/>
                <w:szCs w:val="18"/>
              </w:rPr>
              <w:t>163</w:t>
            </w:r>
          </w:p>
        </w:tc>
        <w:tc>
          <w:tcPr>
            <w:tcW w:w="1134"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443</w:t>
            </w:r>
            <w:r w:rsidR="00016D72" w:rsidRPr="00C1701C">
              <w:rPr>
                <w:snapToGrid w:val="0"/>
                <w:sz w:val="18"/>
                <w:szCs w:val="18"/>
              </w:rPr>
              <w:t> </w:t>
            </w:r>
            <w:r w:rsidRPr="00C1701C">
              <w:rPr>
                <w:snapToGrid w:val="0"/>
                <w:sz w:val="18"/>
                <w:szCs w:val="18"/>
              </w:rPr>
              <w:t>368</w:t>
            </w:r>
          </w:p>
        </w:tc>
        <w:tc>
          <w:tcPr>
            <w:tcW w:w="1013"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418</w:t>
            </w:r>
            <w:r w:rsidR="00016D72" w:rsidRPr="00C1701C">
              <w:rPr>
                <w:snapToGrid w:val="0"/>
                <w:sz w:val="18"/>
                <w:szCs w:val="18"/>
              </w:rPr>
              <w:t> </w:t>
            </w:r>
            <w:r w:rsidRPr="00C1701C">
              <w:rPr>
                <w:snapToGrid w:val="0"/>
                <w:sz w:val="18"/>
                <w:szCs w:val="18"/>
              </w:rPr>
              <w:t>671</w:t>
            </w:r>
          </w:p>
        </w:tc>
      </w:tr>
      <w:tr w:rsidR="00E74F7E" w:rsidRPr="00C1701C" w:rsidTr="00560AB4">
        <w:trPr>
          <w:trHeight w:val="255"/>
          <w:jc w:val="center"/>
        </w:trPr>
        <w:tc>
          <w:tcPr>
            <w:tcW w:w="1763" w:type="dxa"/>
            <w:vAlign w:val="bottom"/>
          </w:tcPr>
          <w:p w:rsidR="00E74F7E" w:rsidRPr="00C1701C" w:rsidRDefault="00E74F7E" w:rsidP="00A920B6">
            <w:pPr>
              <w:keepNext/>
              <w:keepLines/>
              <w:adjustRightInd w:val="0"/>
              <w:snapToGrid w:val="0"/>
              <w:rPr>
                <w:snapToGrid w:val="0"/>
                <w:sz w:val="18"/>
                <w:szCs w:val="18"/>
              </w:rPr>
            </w:pPr>
            <w:r w:rsidRPr="00C1701C">
              <w:rPr>
                <w:snapToGrid w:val="0"/>
                <w:sz w:val="18"/>
                <w:szCs w:val="18"/>
              </w:rPr>
              <w:t>Cochabamba</w:t>
            </w:r>
          </w:p>
        </w:tc>
        <w:tc>
          <w:tcPr>
            <w:tcW w:w="1701"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1</w:t>
            </w:r>
            <w:r w:rsidR="00016D72" w:rsidRPr="00C1701C">
              <w:rPr>
                <w:snapToGrid w:val="0"/>
                <w:sz w:val="18"/>
                <w:szCs w:val="18"/>
              </w:rPr>
              <w:t> </w:t>
            </w:r>
            <w:r w:rsidRPr="00C1701C">
              <w:rPr>
                <w:snapToGrid w:val="0"/>
                <w:sz w:val="18"/>
                <w:szCs w:val="18"/>
              </w:rPr>
              <w:t>671</w:t>
            </w:r>
            <w:r w:rsidR="00016D72" w:rsidRPr="00C1701C">
              <w:rPr>
                <w:snapToGrid w:val="0"/>
                <w:sz w:val="18"/>
                <w:szCs w:val="18"/>
              </w:rPr>
              <w:t> </w:t>
            </w:r>
            <w:r w:rsidRPr="00C1701C">
              <w:rPr>
                <w:snapToGrid w:val="0"/>
                <w:sz w:val="18"/>
                <w:szCs w:val="18"/>
              </w:rPr>
              <w:t>860</w:t>
            </w:r>
          </w:p>
        </w:tc>
        <w:tc>
          <w:tcPr>
            <w:tcW w:w="962"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493</w:t>
            </w:r>
            <w:r w:rsidR="00016D72" w:rsidRPr="00C1701C">
              <w:rPr>
                <w:snapToGrid w:val="0"/>
                <w:sz w:val="18"/>
                <w:szCs w:val="18"/>
              </w:rPr>
              <w:t> </w:t>
            </w:r>
            <w:r w:rsidRPr="00C1701C">
              <w:rPr>
                <w:snapToGrid w:val="0"/>
                <w:sz w:val="18"/>
                <w:szCs w:val="18"/>
              </w:rPr>
              <w:t>391</w:t>
            </w:r>
          </w:p>
        </w:tc>
        <w:tc>
          <w:tcPr>
            <w:tcW w:w="1134"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531</w:t>
            </w:r>
            <w:r w:rsidR="00016D72" w:rsidRPr="00C1701C">
              <w:rPr>
                <w:snapToGrid w:val="0"/>
                <w:sz w:val="18"/>
                <w:szCs w:val="18"/>
              </w:rPr>
              <w:t> </w:t>
            </w:r>
            <w:r w:rsidRPr="00C1701C">
              <w:rPr>
                <w:snapToGrid w:val="0"/>
                <w:sz w:val="18"/>
                <w:szCs w:val="18"/>
              </w:rPr>
              <w:t>751</w:t>
            </w:r>
          </w:p>
        </w:tc>
        <w:tc>
          <w:tcPr>
            <w:tcW w:w="1134"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332</w:t>
            </w:r>
            <w:r w:rsidR="00016D72" w:rsidRPr="00C1701C">
              <w:rPr>
                <w:snapToGrid w:val="0"/>
                <w:sz w:val="18"/>
                <w:szCs w:val="18"/>
              </w:rPr>
              <w:t> </w:t>
            </w:r>
            <w:r w:rsidRPr="00C1701C">
              <w:rPr>
                <w:snapToGrid w:val="0"/>
                <w:sz w:val="18"/>
                <w:szCs w:val="18"/>
              </w:rPr>
              <w:t>503</w:t>
            </w:r>
          </w:p>
        </w:tc>
        <w:tc>
          <w:tcPr>
            <w:tcW w:w="1013"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314</w:t>
            </w:r>
            <w:r w:rsidR="00016D72" w:rsidRPr="00C1701C">
              <w:rPr>
                <w:snapToGrid w:val="0"/>
                <w:sz w:val="18"/>
                <w:szCs w:val="18"/>
              </w:rPr>
              <w:t> </w:t>
            </w:r>
            <w:r w:rsidRPr="00C1701C">
              <w:rPr>
                <w:snapToGrid w:val="0"/>
                <w:sz w:val="18"/>
                <w:szCs w:val="18"/>
              </w:rPr>
              <w:t>215</w:t>
            </w:r>
          </w:p>
        </w:tc>
      </w:tr>
      <w:tr w:rsidR="00E74F7E" w:rsidRPr="00C1701C" w:rsidTr="00560AB4">
        <w:trPr>
          <w:trHeight w:val="255"/>
          <w:jc w:val="center"/>
        </w:trPr>
        <w:tc>
          <w:tcPr>
            <w:tcW w:w="1763" w:type="dxa"/>
            <w:vAlign w:val="bottom"/>
          </w:tcPr>
          <w:p w:rsidR="00E74F7E" w:rsidRPr="00C1701C" w:rsidRDefault="00E74F7E" w:rsidP="00A920B6">
            <w:pPr>
              <w:keepNext/>
              <w:keepLines/>
              <w:adjustRightInd w:val="0"/>
              <w:snapToGrid w:val="0"/>
              <w:rPr>
                <w:snapToGrid w:val="0"/>
                <w:sz w:val="18"/>
                <w:szCs w:val="18"/>
              </w:rPr>
            </w:pPr>
            <w:r w:rsidRPr="00C1701C">
              <w:rPr>
                <w:snapToGrid w:val="0"/>
                <w:sz w:val="18"/>
                <w:szCs w:val="18"/>
              </w:rPr>
              <w:t>Oruro</w:t>
            </w:r>
          </w:p>
        </w:tc>
        <w:tc>
          <w:tcPr>
            <w:tcW w:w="1701"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433</w:t>
            </w:r>
            <w:r w:rsidR="00016D72" w:rsidRPr="00C1701C">
              <w:rPr>
                <w:snapToGrid w:val="0"/>
                <w:sz w:val="18"/>
                <w:szCs w:val="18"/>
              </w:rPr>
              <w:t> </w:t>
            </w:r>
            <w:r w:rsidRPr="00C1701C">
              <w:rPr>
                <w:snapToGrid w:val="0"/>
                <w:sz w:val="18"/>
                <w:szCs w:val="18"/>
              </w:rPr>
              <w:t>481</w:t>
            </w:r>
          </w:p>
        </w:tc>
        <w:tc>
          <w:tcPr>
            <w:tcW w:w="962"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128</w:t>
            </w:r>
            <w:r w:rsidR="00016D72" w:rsidRPr="00C1701C">
              <w:rPr>
                <w:snapToGrid w:val="0"/>
                <w:sz w:val="18"/>
                <w:szCs w:val="18"/>
              </w:rPr>
              <w:t> </w:t>
            </w:r>
            <w:r w:rsidRPr="00C1701C">
              <w:rPr>
                <w:snapToGrid w:val="0"/>
                <w:sz w:val="18"/>
                <w:szCs w:val="18"/>
              </w:rPr>
              <w:t>964</w:t>
            </w:r>
          </w:p>
        </w:tc>
        <w:tc>
          <w:tcPr>
            <w:tcW w:w="1134"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136</w:t>
            </w:r>
            <w:r w:rsidR="00016D72" w:rsidRPr="00C1701C">
              <w:rPr>
                <w:snapToGrid w:val="0"/>
                <w:sz w:val="18"/>
                <w:szCs w:val="18"/>
              </w:rPr>
              <w:t> </w:t>
            </w:r>
            <w:r w:rsidRPr="00C1701C">
              <w:rPr>
                <w:snapToGrid w:val="0"/>
                <w:sz w:val="18"/>
                <w:szCs w:val="18"/>
              </w:rPr>
              <w:t>368</w:t>
            </w:r>
          </w:p>
        </w:tc>
        <w:tc>
          <w:tcPr>
            <w:tcW w:w="1134"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87</w:t>
            </w:r>
            <w:r w:rsidR="00016D72" w:rsidRPr="00C1701C">
              <w:rPr>
                <w:snapToGrid w:val="0"/>
                <w:sz w:val="18"/>
                <w:szCs w:val="18"/>
              </w:rPr>
              <w:t> </w:t>
            </w:r>
            <w:r w:rsidRPr="00C1701C">
              <w:rPr>
                <w:snapToGrid w:val="0"/>
                <w:sz w:val="18"/>
                <w:szCs w:val="18"/>
              </w:rPr>
              <w:t>295</w:t>
            </w:r>
          </w:p>
        </w:tc>
        <w:tc>
          <w:tcPr>
            <w:tcW w:w="1013"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80</w:t>
            </w:r>
            <w:r w:rsidR="00016D72" w:rsidRPr="00C1701C">
              <w:rPr>
                <w:snapToGrid w:val="0"/>
                <w:sz w:val="18"/>
                <w:szCs w:val="18"/>
              </w:rPr>
              <w:t> </w:t>
            </w:r>
            <w:r w:rsidRPr="00C1701C">
              <w:rPr>
                <w:snapToGrid w:val="0"/>
                <w:sz w:val="18"/>
                <w:szCs w:val="18"/>
              </w:rPr>
              <w:t>854</w:t>
            </w:r>
          </w:p>
        </w:tc>
      </w:tr>
      <w:tr w:rsidR="00E74F7E" w:rsidRPr="00C1701C" w:rsidTr="00560AB4">
        <w:trPr>
          <w:trHeight w:val="255"/>
          <w:jc w:val="center"/>
        </w:trPr>
        <w:tc>
          <w:tcPr>
            <w:tcW w:w="1763" w:type="dxa"/>
            <w:vAlign w:val="bottom"/>
          </w:tcPr>
          <w:p w:rsidR="00E74F7E" w:rsidRPr="00C1701C" w:rsidRDefault="00E74F7E" w:rsidP="00A920B6">
            <w:pPr>
              <w:keepNext/>
              <w:keepLines/>
              <w:adjustRightInd w:val="0"/>
              <w:snapToGrid w:val="0"/>
              <w:rPr>
                <w:snapToGrid w:val="0"/>
                <w:sz w:val="18"/>
                <w:szCs w:val="18"/>
              </w:rPr>
            </w:pPr>
            <w:r w:rsidRPr="00C1701C">
              <w:rPr>
                <w:snapToGrid w:val="0"/>
                <w:sz w:val="18"/>
                <w:szCs w:val="18"/>
              </w:rPr>
              <w:t>Potosí</w:t>
            </w:r>
          </w:p>
        </w:tc>
        <w:tc>
          <w:tcPr>
            <w:tcW w:w="1701"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768</w:t>
            </w:r>
            <w:r w:rsidR="00016D72" w:rsidRPr="00C1701C">
              <w:rPr>
                <w:snapToGrid w:val="0"/>
                <w:sz w:val="18"/>
                <w:szCs w:val="18"/>
              </w:rPr>
              <w:t> </w:t>
            </w:r>
            <w:r w:rsidRPr="00C1701C">
              <w:rPr>
                <w:snapToGrid w:val="0"/>
                <w:sz w:val="18"/>
                <w:szCs w:val="18"/>
              </w:rPr>
              <w:t>203</w:t>
            </w:r>
          </w:p>
        </w:tc>
        <w:tc>
          <w:tcPr>
            <w:tcW w:w="962"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126</w:t>
            </w:r>
            <w:r w:rsidR="00016D72" w:rsidRPr="00C1701C">
              <w:rPr>
                <w:snapToGrid w:val="0"/>
                <w:sz w:val="18"/>
                <w:szCs w:val="18"/>
              </w:rPr>
              <w:t> </w:t>
            </w:r>
            <w:r w:rsidRPr="00C1701C">
              <w:rPr>
                <w:snapToGrid w:val="0"/>
                <w:sz w:val="18"/>
                <w:szCs w:val="18"/>
              </w:rPr>
              <w:t>918</w:t>
            </w:r>
          </w:p>
        </w:tc>
        <w:tc>
          <w:tcPr>
            <w:tcW w:w="1134"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138</w:t>
            </w:r>
            <w:r w:rsidR="00016D72" w:rsidRPr="00C1701C">
              <w:rPr>
                <w:snapToGrid w:val="0"/>
                <w:sz w:val="18"/>
                <w:szCs w:val="18"/>
              </w:rPr>
              <w:t> </w:t>
            </w:r>
            <w:r w:rsidRPr="00C1701C">
              <w:rPr>
                <w:snapToGrid w:val="0"/>
                <w:sz w:val="18"/>
                <w:szCs w:val="18"/>
              </w:rPr>
              <w:t>498</w:t>
            </w:r>
          </w:p>
        </w:tc>
        <w:tc>
          <w:tcPr>
            <w:tcW w:w="1134"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248</w:t>
            </w:r>
            <w:r w:rsidR="00016D72" w:rsidRPr="00C1701C">
              <w:rPr>
                <w:snapToGrid w:val="0"/>
                <w:sz w:val="18"/>
                <w:szCs w:val="18"/>
              </w:rPr>
              <w:t> </w:t>
            </w:r>
            <w:r w:rsidRPr="00C1701C">
              <w:rPr>
                <w:snapToGrid w:val="0"/>
                <w:sz w:val="18"/>
                <w:szCs w:val="18"/>
              </w:rPr>
              <w:t>441</w:t>
            </w:r>
          </w:p>
        </w:tc>
        <w:tc>
          <w:tcPr>
            <w:tcW w:w="1013" w:type="dxa"/>
            <w:vAlign w:val="bottom"/>
          </w:tcPr>
          <w:p w:rsidR="00E74F7E" w:rsidRPr="00C1701C" w:rsidRDefault="00E74F7E" w:rsidP="00A920B6">
            <w:pPr>
              <w:keepNext/>
              <w:keepLines/>
              <w:tabs>
                <w:tab w:val="decimal" w:pos="1078"/>
              </w:tabs>
              <w:adjustRightInd w:val="0"/>
              <w:snapToGrid w:val="0"/>
              <w:rPr>
                <w:snapToGrid w:val="0"/>
                <w:sz w:val="18"/>
                <w:szCs w:val="18"/>
              </w:rPr>
            </w:pPr>
            <w:r w:rsidRPr="00C1701C">
              <w:rPr>
                <w:snapToGrid w:val="0"/>
                <w:sz w:val="18"/>
                <w:szCs w:val="18"/>
              </w:rPr>
              <w:t>254</w:t>
            </w:r>
            <w:r w:rsidR="00016D72" w:rsidRPr="00C1701C">
              <w:rPr>
                <w:snapToGrid w:val="0"/>
                <w:sz w:val="18"/>
                <w:szCs w:val="18"/>
              </w:rPr>
              <w:t> </w:t>
            </w:r>
            <w:r w:rsidRPr="00C1701C">
              <w:rPr>
                <w:snapToGrid w:val="0"/>
                <w:sz w:val="18"/>
                <w:szCs w:val="18"/>
              </w:rPr>
              <w:t>346</w:t>
            </w:r>
          </w:p>
        </w:tc>
      </w:tr>
      <w:tr w:rsidR="00E74F7E" w:rsidRPr="00C1701C" w:rsidTr="00560AB4">
        <w:trPr>
          <w:trHeight w:val="255"/>
          <w:jc w:val="center"/>
        </w:trPr>
        <w:tc>
          <w:tcPr>
            <w:tcW w:w="1763" w:type="dxa"/>
            <w:vAlign w:val="bottom"/>
          </w:tcPr>
          <w:p w:rsidR="00E74F7E" w:rsidRPr="00C1701C" w:rsidRDefault="00E74F7E" w:rsidP="00E74F7E">
            <w:pPr>
              <w:adjustRightInd w:val="0"/>
              <w:snapToGrid w:val="0"/>
              <w:rPr>
                <w:snapToGrid w:val="0"/>
                <w:sz w:val="18"/>
                <w:szCs w:val="18"/>
              </w:rPr>
            </w:pPr>
            <w:r w:rsidRPr="00C1701C">
              <w:rPr>
                <w:snapToGrid w:val="0"/>
                <w:sz w:val="18"/>
                <w:szCs w:val="18"/>
              </w:rPr>
              <w:t>Tarija</w:t>
            </w:r>
          </w:p>
        </w:tc>
        <w:tc>
          <w:tcPr>
            <w:tcW w:w="1701"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459</w:t>
            </w:r>
            <w:r w:rsidR="00016D72" w:rsidRPr="00C1701C">
              <w:rPr>
                <w:snapToGrid w:val="0"/>
                <w:sz w:val="18"/>
                <w:szCs w:val="18"/>
              </w:rPr>
              <w:t> </w:t>
            </w:r>
            <w:r w:rsidRPr="00C1701C">
              <w:rPr>
                <w:snapToGrid w:val="0"/>
                <w:sz w:val="18"/>
                <w:szCs w:val="18"/>
              </w:rPr>
              <w:t>001</w:t>
            </w:r>
          </w:p>
        </w:tc>
        <w:tc>
          <w:tcPr>
            <w:tcW w:w="962"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148</w:t>
            </w:r>
            <w:r w:rsidR="00016D72" w:rsidRPr="00C1701C">
              <w:rPr>
                <w:snapToGrid w:val="0"/>
                <w:sz w:val="18"/>
                <w:szCs w:val="18"/>
              </w:rPr>
              <w:t> </w:t>
            </w:r>
            <w:r w:rsidRPr="00C1701C">
              <w:rPr>
                <w:snapToGrid w:val="0"/>
                <w:sz w:val="18"/>
                <w:szCs w:val="18"/>
              </w:rPr>
              <w:t>121</w:t>
            </w:r>
          </w:p>
        </w:tc>
        <w:tc>
          <w:tcPr>
            <w:tcW w:w="1134"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155</w:t>
            </w:r>
            <w:r w:rsidR="00016D72" w:rsidRPr="00C1701C">
              <w:rPr>
                <w:snapToGrid w:val="0"/>
                <w:sz w:val="18"/>
                <w:szCs w:val="18"/>
              </w:rPr>
              <w:t> </w:t>
            </w:r>
            <w:r w:rsidRPr="00C1701C">
              <w:rPr>
                <w:snapToGrid w:val="0"/>
                <w:sz w:val="18"/>
                <w:szCs w:val="18"/>
              </w:rPr>
              <w:t>944</w:t>
            </w:r>
          </w:p>
        </w:tc>
        <w:tc>
          <w:tcPr>
            <w:tcW w:w="1134"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82</w:t>
            </w:r>
            <w:r w:rsidR="00016D72" w:rsidRPr="00C1701C">
              <w:rPr>
                <w:snapToGrid w:val="0"/>
                <w:sz w:val="18"/>
                <w:szCs w:val="18"/>
              </w:rPr>
              <w:t> </w:t>
            </w:r>
            <w:r w:rsidRPr="00C1701C">
              <w:rPr>
                <w:snapToGrid w:val="0"/>
                <w:sz w:val="18"/>
                <w:szCs w:val="18"/>
              </w:rPr>
              <w:t>203</w:t>
            </w:r>
          </w:p>
        </w:tc>
        <w:tc>
          <w:tcPr>
            <w:tcW w:w="1013"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72</w:t>
            </w:r>
            <w:r w:rsidR="00016D72" w:rsidRPr="00C1701C">
              <w:rPr>
                <w:snapToGrid w:val="0"/>
                <w:sz w:val="18"/>
                <w:szCs w:val="18"/>
              </w:rPr>
              <w:t> </w:t>
            </w:r>
            <w:r w:rsidRPr="00C1701C">
              <w:rPr>
                <w:snapToGrid w:val="0"/>
                <w:sz w:val="18"/>
                <w:szCs w:val="18"/>
              </w:rPr>
              <w:t>733</w:t>
            </w:r>
          </w:p>
        </w:tc>
      </w:tr>
      <w:tr w:rsidR="00E74F7E" w:rsidRPr="00C1701C" w:rsidTr="00560AB4">
        <w:trPr>
          <w:trHeight w:val="255"/>
          <w:jc w:val="center"/>
        </w:trPr>
        <w:tc>
          <w:tcPr>
            <w:tcW w:w="1763" w:type="dxa"/>
            <w:vAlign w:val="bottom"/>
          </w:tcPr>
          <w:p w:rsidR="00E74F7E" w:rsidRPr="00C1701C" w:rsidRDefault="00E74F7E" w:rsidP="00E74F7E">
            <w:pPr>
              <w:adjustRightInd w:val="0"/>
              <w:snapToGrid w:val="0"/>
              <w:rPr>
                <w:snapToGrid w:val="0"/>
                <w:sz w:val="18"/>
                <w:szCs w:val="18"/>
              </w:rPr>
            </w:pPr>
            <w:r w:rsidRPr="00C1701C">
              <w:rPr>
                <w:snapToGrid w:val="0"/>
                <w:sz w:val="18"/>
                <w:szCs w:val="18"/>
              </w:rPr>
              <w:t>Santa Cruz</w:t>
            </w:r>
          </w:p>
        </w:tc>
        <w:tc>
          <w:tcPr>
            <w:tcW w:w="1701"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2</w:t>
            </w:r>
            <w:r w:rsidR="00016D72" w:rsidRPr="00C1701C">
              <w:rPr>
                <w:snapToGrid w:val="0"/>
                <w:sz w:val="18"/>
                <w:szCs w:val="18"/>
              </w:rPr>
              <w:t> </w:t>
            </w:r>
            <w:r w:rsidRPr="00C1701C">
              <w:rPr>
                <w:snapToGrid w:val="0"/>
                <w:sz w:val="18"/>
                <w:szCs w:val="18"/>
              </w:rPr>
              <w:t>388</w:t>
            </w:r>
            <w:r w:rsidR="00016D72" w:rsidRPr="00C1701C">
              <w:rPr>
                <w:snapToGrid w:val="0"/>
                <w:sz w:val="18"/>
                <w:szCs w:val="18"/>
              </w:rPr>
              <w:t> </w:t>
            </w:r>
            <w:r w:rsidRPr="00C1701C">
              <w:rPr>
                <w:snapToGrid w:val="0"/>
                <w:sz w:val="18"/>
                <w:szCs w:val="18"/>
              </w:rPr>
              <w:t>799</w:t>
            </w:r>
          </w:p>
        </w:tc>
        <w:tc>
          <w:tcPr>
            <w:tcW w:w="962"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903</w:t>
            </w:r>
            <w:r w:rsidR="00016D72" w:rsidRPr="00C1701C">
              <w:rPr>
                <w:snapToGrid w:val="0"/>
                <w:sz w:val="18"/>
                <w:szCs w:val="18"/>
              </w:rPr>
              <w:t> </w:t>
            </w:r>
            <w:r w:rsidRPr="00C1701C">
              <w:rPr>
                <w:snapToGrid w:val="0"/>
                <w:sz w:val="18"/>
                <w:szCs w:val="18"/>
              </w:rPr>
              <w:t>178</w:t>
            </w:r>
          </w:p>
        </w:tc>
        <w:tc>
          <w:tcPr>
            <w:tcW w:w="1134"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940</w:t>
            </w:r>
            <w:r w:rsidR="00016D72" w:rsidRPr="00C1701C">
              <w:rPr>
                <w:snapToGrid w:val="0"/>
                <w:sz w:val="18"/>
                <w:szCs w:val="18"/>
              </w:rPr>
              <w:t> </w:t>
            </w:r>
            <w:r w:rsidRPr="00C1701C">
              <w:rPr>
                <w:snapToGrid w:val="0"/>
                <w:sz w:val="18"/>
                <w:szCs w:val="18"/>
              </w:rPr>
              <w:t>387</w:t>
            </w:r>
          </w:p>
        </w:tc>
        <w:tc>
          <w:tcPr>
            <w:tcW w:w="1134"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300</w:t>
            </w:r>
            <w:r w:rsidR="00016D72" w:rsidRPr="00C1701C">
              <w:rPr>
                <w:snapToGrid w:val="0"/>
                <w:sz w:val="18"/>
                <w:szCs w:val="18"/>
              </w:rPr>
              <w:t> </w:t>
            </w:r>
            <w:r w:rsidRPr="00C1701C">
              <w:rPr>
                <w:snapToGrid w:val="0"/>
                <w:sz w:val="18"/>
                <w:szCs w:val="18"/>
              </w:rPr>
              <w:t>551</w:t>
            </w:r>
          </w:p>
        </w:tc>
        <w:tc>
          <w:tcPr>
            <w:tcW w:w="1013"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244</w:t>
            </w:r>
            <w:r w:rsidR="00016D72" w:rsidRPr="00C1701C">
              <w:rPr>
                <w:snapToGrid w:val="0"/>
                <w:sz w:val="18"/>
                <w:szCs w:val="18"/>
              </w:rPr>
              <w:t> </w:t>
            </w:r>
            <w:r w:rsidRPr="00C1701C">
              <w:rPr>
                <w:snapToGrid w:val="0"/>
                <w:sz w:val="18"/>
                <w:szCs w:val="18"/>
              </w:rPr>
              <w:t>683</w:t>
            </w:r>
          </w:p>
        </w:tc>
      </w:tr>
      <w:tr w:rsidR="00E74F7E" w:rsidRPr="00C1701C" w:rsidTr="00560AB4">
        <w:trPr>
          <w:trHeight w:val="255"/>
          <w:jc w:val="center"/>
        </w:trPr>
        <w:tc>
          <w:tcPr>
            <w:tcW w:w="1763" w:type="dxa"/>
            <w:vAlign w:val="bottom"/>
          </w:tcPr>
          <w:p w:rsidR="00E74F7E" w:rsidRPr="00C1701C" w:rsidRDefault="00E74F7E" w:rsidP="00E74F7E">
            <w:pPr>
              <w:adjustRightInd w:val="0"/>
              <w:snapToGrid w:val="0"/>
              <w:rPr>
                <w:snapToGrid w:val="0"/>
                <w:sz w:val="18"/>
                <w:szCs w:val="18"/>
              </w:rPr>
            </w:pPr>
            <w:r w:rsidRPr="00C1701C">
              <w:rPr>
                <w:snapToGrid w:val="0"/>
                <w:sz w:val="18"/>
                <w:szCs w:val="18"/>
              </w:rPr>
              <w:t>Beni</w:t>
            </w:r>
          </w:p>
        </w:tc>
        <w:tc>
          <w:tcPr>
            <w:tcW w:w="1701"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406</w:t>
            </w:r>
            <w:r w:rsidR="00016D72" w:rsidRPr="00C1701C">
              <w:rPr>
                <w:snapToGrid w:val="0"/>
                <w:sz w:val="18"/>
                <w:szCs w:val="18"/>
              </w:rPr>
              <w:t> </w:t>
            </w:r>
            <w:r w:rsidRPr="00C1701C">
              <w:rPr>
                <w:snapToGrid w:val="0"/>
                <w:sz w:val="18"/>
                <w:szCs w:val="18"/>
              </w:rPr>
              <w:t>982</w:t>
            </w:r>
          </w:p>
        </w:tc>
        <w:tc>
          <w:tcPr>
            <w:tcW w:w="962"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142</w:t>
            </w:r>
            <w:r w:rsidR="00016D72" w:rsidRPr="00C1701C">
              <w:rPr>
                <w:snapToGrid w:val="0"/>
                <w:sz w:val="18"/>
                <w:szCs w:val="18"/>
              </w:rPr>
              <w:t> </w:t>
            </w:r>
            <w:r w:rsidRPr="00C1701C">
              <w:rPr>
                <w:snapToGrid w:val="0"/>
                <w:sz w:val="18"/>
                <w:szCs w:val="18"/>
              </w:rPr>
              <w:t>658</w:t>
            </w:r>
          </w:p>
        </w:tc>
        <w:tc>
          <w:tcPr>
            <w:tcW w:w="1134"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140</w:t>
            </w:r>
            <w:r w:rsidR="00016D72" w:rsidRPr="00C1701C">
              <w:rPr>
                <w:snapToGrid w:val="0"/>
                <w:sz w:val="18"/>
                <w:szCs w:val="18"/>
              </w:rPr>
              <w:t> </w:t>
            </w:r>
            <w:r w:rsidRPr="00C1701C">
              <w:rPr>
                <w:snapToGrid w:val="0"/>
                <w:sz w:val="18"/>
                <w:szCs w:val="18"/>
              </w:rPr>
              <w:t>858</w:t>
            </w:r>
          </w:p>
        </w:tc>
        <w:tc>
          <w:tcPr>
            <w:tcW w:w="1134"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69</w:t>
            </w:r>
            <w:r w:rsidR="00016D72" w:rsidRPr="00C1701C">
              <w:rPr>
                <w:snapToGrid w:val="0"/>
                <w:sz w:val="18"/>
                <w:szCs w:val="18"/>
              </w:rPr>
              <w:t> </w:t>
            </w:r>
            <w:r w:rsidRPr="00C1701C">
              <w:rPr>
                <w:snapToGrid w:val="0"/>
                <w:sz w:val="18"/>
                <w:szCs w:val="18"/>
              </w:rPr>
              <w:t>210</w:t>
            </w:r>
          </w:p>
        </w:tc>
        <w:tc>
          <w:tcPr>
            <w:tcW w:w="1013"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54</w:t>
            </w:r>
            <w:r w:rsidR="00016D72" w:rsidRPr="00C1701C">
              <w:rPr>
                <w:snapToGrid w:val="0"/>
                <w:sz w:val="18"/>
                <w:szCs w:val="18"/>
              </w:rPr>
              <w:t> </w:t>
            </w:r>
            <w:r w:rsidRPr="00C1701C">
              <w:rPr>
                <w:snapToGrid w:val="0"/>
                <w:sz w:val="18"/>
                <w:szCs w:val="18"/>
              </w:rPr>
              <w:t>256</w:t>
            </w:r>
          </w:p>
        </w:tc>
      </w:tr>
      <w:tr w:rsidR="00E74F7E" w:rsidRPr="00C1701C" w:rsidTr="00560AB4">
        <w:trPr>
          <w:trHeight w:val="255"/>
          <w:jc w:val="center"/>
        </w:trPr>
        <w:tc>
          <w:tcPr>
            <w:tcW w:w="1763" w:type="dxa"/>
            <w:vAlign w:val="bottom"/>
          </w:tcPr>
          <w:p w:rsidR="00E74F7E" w:rsidRPr="00C1701C" w:rsidRDefault="00E74F7E" w:rsidP="00E74F7E">
            <w:pPr>
              <w:adjustRightInd w:val="0"/>
              <w:snapToGrid w:val="0"/>
              <w:rPr>
                <w:snapToGrid w:val="0"/>
                <w:sz w:val="18"/>
                <w:szCs w:val="18"/>
              </w:rPr>
            </w:pPr>
            <w:r w:rsidRPr="00C1701C">
              <w:rPr>
                <w:snapToGrid w:val="0"/>
                <w:sz w:val="18"/>
                <w:szCs w:val="18"/>
              </w:rPr>
              <w:t>Pando</w:t>
            </w:r>
          </w:p>
        </w:tc>
        <w:tc>
          <w:tcPr>
            <w:tcW w:w="1701"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66</w:t>
            </w:r>
            <w:r w:rsidR="00016D72" w:rsidRPr="00C1701C">
              <w:rPr>
                <w:snapToGrid w:val="0"/>
                <w:sz w:val="18"/>
                <w:szCs w:val="18"/>
              </w:rPr>
              <w:t> </w:t>
            </w:r>
            <w:r w:rsidRPr="00C1701C">
              <w:rPr>
                <w:snapToGrid w:val="0"/>
                <w:sz w:val="18"/>
                <w:szCs w:val="18"/>
              </w:rPr>
              <w:t>689</w:t>
            </w:r>
          </w:p>
        </w:tc>
        <w:tc>
          <w:tcPr>
            <w:tcW w:w="962"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15</w:t>
            </w:r>
            <w:r w:rsidR="00016D72" w:rsidRPr="00C1701C">
              <w:rPr>
                <w:snapToGrid w:val="0"/>
                <w:sz w:val="18"/>
                <w:szCs w:val="18"/>
              </w:rPr>
              <w:t> </w:t>
            </w:r>
            <w:r w:rsidRPr="00C1701C">
              <w:rPr>
                <w:snapToGrid w:val="0"/>
                <w:sz w:val="18"/>
                <w:szCs w:val="18"/>
              </w:rPr>
              <w:t>720</w:t>
            </w:r>
          </w:p>
        </w:tc>
        <w:tc>
          <w:tcPr>
            <w:tcW w:w="1134"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14</w:t>
            </w:r>
            <w:r w:rsidR="00016D72" w:rsidRPr="00C1701C">
              <w:rPr>
                <w:snapToGrid w:val="0"/>
                <w:sz w:val="18"/>
                <w:szCs w:val="18"/>
              </w:rPr>
              <w:t> </w:t>
            </w:r>
            <w:r w:rsidRPr="00C1701C">
              <w:rPr>
                <w:snapToGrid w:val="0"/>
                <w:sz w:val="18"/>
                <w:szCs w:val="18"/>
              </w:rPr>
              <w:t>492</w:t>
            </w:r>
          </w:p>
        </w:tc>
        <w:tc>
          <w:tcPr>
            <w:tcW w:w="1134"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20</w:t>
            </w:r>
            <w:r w:rsidR="00016D72" w:rsidRPr="00C1701C">
              <w:rPr>
                <w:snapToGrid w:val="0"/>
                <w:sz w:val="18"/>
                <w:szCs w:val="18"/>
              </w:rPr>
              <w:t> </w:t>
            </w:r>
            <w:r w:rsidRPr="00C1701C">
              <w:rPr>
                <w:snapToGrid w:val="0"/>
                <w:sz w:val="18"/>
                <w:szCs w:val="18"/>
              </w:rPr>
              <w:t>813</w:t>
            </w:r>
          </w:p>
        </w:tc>
        <w:tc>
          <w:tcPr>
            <w:tcW w:w="1013" w:type="dxa"/>
            <w:vAlign w:val="bottom"/>
          </w:tcPr>
          <w:p w:rsidR="00E74F7E" w:rsidRPr="00C1701C" w:rsidRDefault="00E74F7E" w:rsidP="00E74F7E">
            <w:pPr>
              <w:tabs>
                <w:tab w:val="decimal" w:pos="1078"/>
              </w:tabs>
              <w:adjustRightInd w:val="0"/>
              <w:snapToGrid w:val="0"/>
              <w:rPr>
                <w:snapToGrid w:val="0"/>
                <w:sz w:val="18"/>
                <w:szCs w:val="18"/>
              </w:rPr>
            </w:pPr>
            <w:r w:rsidRPr="00C1701C">
              <w:rPr>
                <w:snapToGrid w:val="0"/>
                <w:sz w:val="18"/>
                <w:szCs w:val="18"/>
              </w:rPr>
              <w:t>15</w:t>
            </w:r>
            <w:r w:rsidR="00016D72" w:rsidRPr="00C1701C">
              <w:rPr>
                <w:snapToGrid w:val="0"/>
                <w:sz w:val="18"/>
                <w:szCs w:val="18"/>
              </w:rPr>
              <w:t> </w:t>
            </w:r>
            <w:r w:rsidRPr="00C1701C">
              <w:rPr>
                <w:snapToGrid w:val="0"/>
                <w:sz w:val="18"/>
                <w:szCs w:val="18"/>
              </w:rPr>
              <w:t>664</w:t>
            </w:r>
          </w:p>
        </w:tc>
      </w:tr>
      <w:tr w:rsidR="00E74F7E" w:rsidRPr="00C1701C" w:rsidTr="00560AB4">
        <w:trPr>
          <w:trHeight w:val="255"/>
          <w:jc w:val="center"/>
        </w:trPr>
        <w:tc>
          <w:tcPr>
            <w:tcW w:w="1763" w:type="dxa"/>
            <w:vAlign w:val="bottom"/>
          </w:tcPr>
          <w:p w:rsidR="00E74F7E" w:rsidRPr="00C1701C" w:rsidRDefault="00E74F7E" w:rsidP="00E74F7E">
            <w:pPr>
              <w:adjustRightInd w:val="0"/>
              <w:snapToGrid w:val="0"/>
              <w:rPr>
                <w:b/>
                <w:bCs/>
                <w:snapToGrid w:val="0"/>
                <w:sz w:val="18"/>
                <w:szCs w:val="18"/>
              </w:rPr>
            </w:pPr>
            <w:r w:rsidRPr="00C1701C">
              <w:rPr>
                <w:b/>
                <w:bCs/>
                <w:snapToGrid w:val="0"/>
                <w:sz w:val="18"/>
                <w:szCs w:val="18"/>
              </w:rPr>
              <w:tab/>
              <w:t>Total</w:t>
            </w:r>
          </w:p>
        </w:tc>
        <w:tc>
          <w:tcPr>
            <w:tcW w:w="1701" w:type="dxa"/>
            <w:vAlign w:val="bottom"/>
          </w:tcPr>
          <w:p w:rsidR="00E74F7E" w:rsidRPr="00C1701C" w:rsidRDefault="00E74F7E" w:rsidP="00E74F7E">
            <w:pPr>
              <w:tabs>
                <w:tab w:val="decimal" w:pos="1078"/>
              </w:tabs>
              <w:adjustRightInd w:val="0"/>
              <w:snapToGrid w:val="0"/>
              <w:rPr>
                <w:b/>
                <w:bCs/>
                <w:snapToGrid w:val="0"/>
                <w:sz w:val="18"/>
                <w:szCs w:val="18"/>
              </w:rPr>
            </w:pPr>
            <w:r w:rsidRPr="00C1701C">
              <w:rPr>
                <w:b/>
                <w:bCs/>
                <w:snapToGrid w:val="0"/>
                <w:sz w:val="18"/>
                <w:szCs w:val="18"/>
              </w:rPr>
              <w:t>9</w:t>
            </w:r>
            <w:r w:rsidR="00016D72" w:rsidRPr="00C1701C">
              <w:rPr>
                <w:b/>
                <w:bCs/>
                <w:snapToGrid w:val="0"/>
                <w:sz w:val="18"/>
                <w:szCs w:val="18"/>
              </w:rPr>
              <w:t> </w:t>
            </w:r>
            <w:r w:rsidRPr="00C1701C">
              <w:rPr>
                <w:b/>
                <w:bCs/>
                <w:snapToGrid w:val="0"/>
                <w:sz w:val="18"/>
                <w:szCs w:val="18"/>
              </w:rPr>
              <w:t>427</w:t>
            </w:r>
            <w:r w:rsidR="00016D72" w:rsidRPr="00C1701C">
              <w:rPr>
                <w:b/>
                <w:bCs/>
                <w:snapToGrid w:val="0"/>
                <w:sz w:val="18"/>
                <w:szCs w:val="18"/>
              </w:rPr>
              <w:t> </w:t>
            </w:r>
            <w:r w:rsidRPr="00C1701C">
              <w:rPr>
                <w:b/>
                <w:bCs/>
                <w:snapToGrid w:val="0"/>
                <w:sz w:val="18"/>
                <w:szCs w:val="18"/>
              </w:rPr>
              <w:t>219</w:t>
            </w:r>
          </w:p>
        </w:tc>
        <w:tc>
          <w:tcPr>
            <w:tcW w:w="962" w:type="dxa"/>
            <w:vAlign w:val="bottom"/>
          </w:tcPr>
          <w:p w:rsidR="00E74F7E" w:rsidRPr="00C1701C" w:rsidRDefault="00E74F7E" w:rsidP="00E74F7E">
            <w:pPr>
              <w:tabs>
                <w:tab w:val="decimal" w:pos="1078"/>
              </w:tabs>
              <w:adjustRightInd w:val="0"/>
              <w:snapToGrid w:val="0"/>
              <w:rPr>
                <w:b/>
                <w:bCs/>
                <w:snapToGrid w:val="0"/>
                <w:sz w:val="18"/>
                <w:szCs w:val="18"/>
              </w:rPr>
            </w:pPr>
            <w:r w:rsidRPr="00C1701C">
              <w:rPr>
                <w:b/>
                <w:bCs/>
                <w:snapToGrid w:val="0"/>
                <w:sz w:val="18"/>
                <w:szCs w:val="18"/>
              </w:rPr>
              <w:t>2</w:t>
            </w:r>
            <w:r w:rsidR="00016D72" w:rsidRPr="00C1701C">
              <w:rPr>
                <w:b/>
                <w:bCs/>
                <w:snapToGrid w:val="0"/>
                <w:sz w:val="18"/>
                <w:szCs w:val="18"/>
              </w:rPr>
              <w:t> </w:t>
            </w:r>
            <w:r w:rsidRPr="00C1701C">
              <w:rPr>
                <w:b/>
                <w:bCs/>
                <w:snapToGrid w:val="0"/>
                <w:sz w:val="18"/>
                <w:szCs w:val="18"/>
              </w:rPr>
              <w:t>946</w:t>
            </w:r>
            <w:r w:rsidR="00016D72" w:rsidRPr="00C1701C">
              <w:rPr>
                <w:b/>
                <w:bCs/>
                <w:snapToGrid w:val="0"/>
                <w:sz w:val="18"/>
                <w:szCs w:val="18"/>
              </w:rPr>
              <w:t> </w:t>
            </w:r>
            <w:r w:rsidRPr="00C1701C">
              <w:rPr>
                <w:b/>
                <w:bCs/>
                <w:snapToGrid w:val="0"/>
                <w:sz w:val="18"/>
                <w:szCs w:val="18"/>
              </w:rPr>
              <w:t>725</w:t>
            </w:r>
          </w:p>
        </w:tc>
        <w:tc>
          <w:tcPr>
            <w:tcW w:w="1134" w:type="dxa"/>
            <w:vAlign w:val="bottom"/>
          </w:tcPr>
          <w:p w:rsidR="00E74F7E" w:rsidRPr="00C1701C" w:rsidRDefault="00E74F7E" w:rsidP="00E74F7E">
            <w:pPr>
              <w:tabs>
                <w:tab w:val="decimal" w:pos="1078"/>
              </w:tabs>
              <w:adjustRightInd w:val="0"/>
              <w:snapToGrid w:val="0"/>
              <w:rPr>
                <w:b/>
                <w:bCs/>
                <w:snapToGrid w:val="0"/>
                <w:sz w:val="18"/>
                <w:szCs w:val="18"/>
              </w:rPr>
            </w:pPr>
            <w:r w:rsidRPr="00C1701C">
              <w:rPr>
                <w:b/>
                <w:bCs/>
                <w:snapToGrid w:val="0"/>
                <w:sz w:val="18"/>
                <w:szCs w:val="18"/>
              </w:rPr>
              <w:t>3</w:t>
            </w:r>
            <w:r w:rsidR="00016D72" w:rsidRPr="00C1701C">
              <w:rPr>
                <w:b/>
                <w:bCs/>
                <w:snapToGrid w:val="0"/>
                <w:sz w:val="18"/>
                <w:szCs w:val="18"/>
              </w:rPr>
              <w:t> </w:t>
            </w:r>
            <w:r w:rsidRPr="00C1701C">
              <w:rPr>
                <w:b/>
                <w:bCs/>
                <w:snapToGrid w:val="0"/>
                <w:sz w:val="18"/>
                <w:szCs w:val="18"/>
              </w:rPr>
              <w:t>108</w:t>
            </w:r>
            <w:r w:rsidR="00016D72" w:rsidRPr="00C1701C">
              <w:rPr>
                <w:b/>
                <w:bCs/>
                <w:snapToGrid w:val="0"/>
                <w:sz w:val="18"/>
                <w:szCs w:val="18"/>
              </w:rPr>
              <w:t> </w:t>
            </w:r>
            <w:r w:rsidRPr="00C1701C">
              <w:rPr>
                <w:b/>
                <w:bCs/>
                <w:snapToGrid w:val="0"/>
                <w:sz w:val="18"/>
                <w:szCs w:val="18"/>
              </w:rPr>
              <w:t>667</w:t>
            </w:r>
          </w:p>
        </w:tc>
        <w:tc>
          <w:tcPr>
            <w:tcW w:w="1134" w:type="dxa"/>
            <w:vAlign w:val="bottom"/>
          </w:tcPr>
          <w:p w:rsidR="00E74F7E" w:rsidRPr="00C1701C" w:rsidRDefault="00E74F7E" w:rsidP="00E74F7E">
            <w:pPr>
              <w:tabs>
                <w:tab w:val="decimal" w:pos="1078"/>
              </w:tabs>
              <w:adjustRightInd w:val="0"/>
              <w:snapToGrid w:val="0"/>
              <w:rPr>
                <w:b/>
                <w:bCs/>
                <w:snapToGrid w:val="0"/>
                <w:sz w:val="18"/>
                <w:szCs w:val="18"/>
              </w:rPr>
            </w:pPr>
            <w:r w:rsidRPr="00C1701C">
              <w:rPr>
                <w:b/>
                <w:bCs/>
                <w:snapToGrid w:val="0"/>
                <w:sz w:val="18"/>
                <w:szCs w:val="18"/>
              </w:rPr>
              <w:t>1</w:t>
            </w:r>
            <w:r w:rsidR="00016D72" w:rsidRPr="00C1701C">
              <w:rPr>
                <w:b/>
                <w:bCs/>
                <w:snapToGrid w:val="0"/>
                <w:sz w:val="18"/>
                <w:szCs w:val="18"/>
              </w:rPr>
              <w:t> </w:t>
            </w:r>
            <w:r w:rsidRPr="00C1701C">
              <w:rPr>
                <w:b/>
                <w:bCs/>
                <w:snapToGrid w:val="0"/>
                <w:sz w:val="18"/>
                <w:szCs w:val="18"/>
              </w:rPr>
              <w:t>751</w:t>
            </w:r>
            <w:r w:rsidR="00016D72" w:rsidRPr="00C1701C">
              <w:rPr>
                <w:b/>
                <w:bCs/>
                <w:snapToGrid w:val="0"/>
                <w:sz w:val="18"/>
                <w:szCs w:val="18"/>
              </w:rPr>
              <w:t> </w:t>
            </w:r>
            <w:r w:rsidRPr="00C1701C">
              <w:rPr>
                <w:b/>
                <w:bCs/>
                <w:snapToGrid w:val="0"/>
                <w:sz w:val="18"/>
                <w:szCs w:val="18"/>
              </w:rPr>
              <w:t>568</w:t>
            </w:r>
          </w:p>
        </w:tc>
        <w:tc>
          <w:tcPr>
            <w:tcW w:w="1013" w:type="dxa"/>
            <w:vAlign w:val="bottom"/>
          </w:tcPr>
          <w:p w:rsidR="00E74F7E" w:rsidRPr="00C1701C" w:rsidRDefault="00E74F7E" w:rsidP="00E74F7E">
            <w:pPr>
              <w:tabs>
                <w:tab w:val="decimal" w:pos="1078"/>
              </w:tabs>
              <w:adjustRightInd w:val="0"/>
              <w:snapToGrid w:val="0"/>
              <w:rPr>
                <w:b/>
                <w:bCs/>
                <w:snapToGrid w:val="0"/>
                <w:sz w:val="18"/>
                <w:szCs w:val="18"/>
              </w:rPr>
            </w:pPr>
            <w:r w:rsidRPr="00C1701C">
              <w:rPr>
                <w:b/>
                <w:bCs/>
                <w:snapToGrid w:val="0"/>
                <w:sz w:val="18"/>
                <w:szCs w:val="18"/>
              </w:rPr>
              <w:t>1</w:t>
            </w:r>
            <w:r w:rsidR="00016D72" w:rsidRPr="00C1701C">
              <w:rPr>
                <w:b/>
                <w:bCs/>
                <w:snapToGrid w:val="0"/>
                <w:sz w:val="18"/>
                <w:szCs w:val="18"/>
              </w:rPr>
              <w:t> </w:t>
            </w:r>
            <w:r w:rsidRPr="00C1701C">
              <w:rPr>
                <w:b/>
                <w:bCs/>
                <w:snapToGrid w:val="0"/>
                <w:sz w:val="18"/>
                <w:szCs w:val="18"/>
              </w:rPr>
              <w:t>620</w:t>
            </w:r>
            <w:r w:rsidR="00016D72" w:rsidRPr="00C1701C">
              <w:rPr>
                <w:b/>
                <w:bCs/>
                <w:snapToGrid w:val="0"/>
                <w:sz w:val="18"/>
                <w:szCs w:val="18"/>
              </w:rPr>
              <w:t> </w:t>
            </w:r>
            <w:r w:rsidRPr="00C1701C">
              <w:rPr>
                <w:b/>
                <w:bCs/>
                <w:snapToGrid w:val="0"/>
                <w:sz w:val="18"/>
                <w:szCs w:val="18"/>
              </w:rPr>
              <w:t>259</w:t>
            </w:r>
          </w:p>
        </w:tc>
      </w:tr>
    </w:tbl>
    <w:p w:rsidR="00E74F7E" w:rsidRPr="00C1701C" w:rsidRDefault="00016D72" w:rsidP="00A920B6">
      <w:pPr>
        <w:adjustRightInd w:val="0"/>
        <w:snapToGrid w:val="0"/>
        <w:spacing w:before="120" w:after="240"/>
        <w:ind w:left="851"/>
        <w:rPr>
          <w:bCs/>
          <w:snapToGrid w:val="0"/>
          <w:sz w:val="18"/>
          <w:szCs w:val="18"/>
        </w:rPr>
      </w:pPr>
      <w:r w:rsidRPr="00C1701C">
        <w:rPr>
          <w:bCs/>
          <w:i/>
          <w:snapToGrid w:val="0"/>
          <w:sz w:val="18"/>
          <w:szCs w:val="18"/>
        </w:rPr>
        <w:t>Source</w:t>
      </w:r>
      <w:r w:rsidR="00A920B6" w:rsidRPr="00C1701C">
        <w:rPr>
          <w:bCs/>
          <w:i/>
          <w:snapToGrid w:val="0"/>
          <w:sz w:val="18"/>
          <w:szCs w:val="18"/>
        </w:rPr>
        <w:t>:</w:t>
      </w:r>
      <w:r w:rsidR="00A920B6" w:rsidRPr="00C1701C">
        <w:rPr>
          <w:bCs/>
          <w:snapToGrid w:val="0"/>
          <w:sz w:val="18"/>
          <w:szCs w:val="18"/>
        </w:rPr>
        <w:t xml:space="preserve"> Institut</w:t>
      </w:r>
      <w:r w:rsidRPr="00C1701C">
        <w:rPr>
          <w:bCs/>
          <w:snapToGrid w:val="0"/>
          <w:sz w:val="18"/>
          <w:szCs w:val="18"/>
        </w:rPr>
        <w:t xml:space="preserve"> national de statistique (INE).</w:t>
      </w:r>
    </w:p>
    <w:p w:rsidR="00E74F7E" w:rsidRPr="00C1701C" w:rsidRDefault="00E74F7E" w:rsidP="00E74F7E">
      <w:pPr>
        <w:adjustRightInd w:val="0"/>
        <w:snapToGrid w:val="0"/>
        <w:spacing w:after="240"/>
        <w:rPr>
          <w:snapToGrid w:val="0"/>
        </w:rPr>
      </w:pPr>
      <w:r w:rsidRPr="00C1701C">
        <w:rPr>
          <w:snapToGrid w:val="0"/>
        </w:rPr>
        <w:t>122.</w:t>
      </w:r>
      <w:r w:rsidRPr="00C1701C">
        <w:rPr>
          <w:snapToGrid w:val="0"/>
        </w:rPr>
        <w:tab/>
        <w:t>Se</w:t>
      </w:r>
      <w:r w:rsidR="00F17508" w:rsidRPr="00C1701C">
        <w:rPr>
          <w:snapToGrid w:val="0"/>
        </w:rPr>
        <w:t xml:space="preserve">lon le recensement de </w:t>
      </w:r>
      <w:r w:rsidRPr="00C1701C">
        <w:rPr>
          <w:snapToGrid w:val="0"/>
        </w:rPr>
        <w:t xml:space="preserve">2001, la </w:t>
      </w:r>
      <w:r w:rsidR="00F17508" w:rsidRPr="00C1701C">
        <w:rPr>
          <w:snapToGrid w:val="0"/>
        </w:rPr>
        <w:t>population de moins de 18 ans, c</w:t>
      </w:r>
      <w:r w:rsidR="00AA0C64">
        <w:rPr>
          <w:snapToGrid w:val="0"/>
        </w:rPr>
        <w:t>’</w:t>
      </w:r>
      <w:r w:rsidR="00F17508" w:rsidRPr="00C1701C">
        <w:rPr>
          <w:snapToGrid w:val="0"/>
        </w:rPr>
        <w:t>est-à-dire la population d</w:t>
      </w:r>
      <w:r w:rsidR="00AA0C64">
        <w:rPr>
          <w:snapToGrid w:val="0"/>
        </w:rPr>
        <w:t>’</w:t>
      </w:r>
      <w:r w:rsidR="00F17508" w:rsidRPr="00C1701C">
        <w:rPr>
          <w:snapToGrid w:val="0"/>
        </w:rPr>
        <w:t>enfants et d</w:t>
      </w:r>
      <w:r w:rsidR="00AA0C64">
        <w:rPr>
          <w:snapToGrid w:val="0"/>
        </w:rPr>
        <w:t>’</w:t>
      </w:r>
      <w:r w:rsidR="00F17508" w:rsidRPr="00C1701C">
        <w:rPr>
          <w:snapToGrid w:val="0"/>
        </w:rPr>
        <w:t xml:space="preserve">adolescents, comptait </w:t>
      </w:r>
      <w:r w:rsidRPr="00C1701C">
        <w:rPr>
          <w:snapToGrid w:val="0"/>
        </w:rPr>
        <w:t>3</w:t>
      </w:r>
      <w:r w:rsidR="00F17508" w:rsidRPr="00C1701C">
        <w:rPr>
          <w:snapToGrid w:val="0"/>
        </w:rPr>
        <w:t> </w:t>
      </w:r>
      <w:r w:rsidRPr="00C1701C">
        <w:rPr>
          <w:snapToGrid w:val="0"/>
        </w:rPr>
        <w:t>908</w:t>
      </w:r>
      <w:r w:rsidR="00F17508" w:rsidRPr="00C1701C">
        <w:rPr>
          <w:snapToGrid w:val="0"/>
        </w:rPr>
        <w:t> </w:t>
      </w:r>
      <w:r w:rsidRPr="00C1701C">
        <w:rPr>
          <w:snapToGrid w:val="0"/>
        </w:rPr>
        <w:t>462</w:t>
      </w:r>
      <w:r w:rsidR="00F17508" w:rsidRPr="00C1701C">
        <w:rPr>
          <w:snapToGrid w:val="0"/>
        </w:rPr>
        <w:t> personnes</w:t>
      </w:r>
      <w:r w:rsidRPr="00C1701C">
        <w:rPr>
          <w:snapToGrid w:val="0"/>
        </w:rPr>
        <w:t xml:space="preserve">, </w:t>
      </w:r>
      <w:r w:rsidR="00F17508" w:rsidRPr="00C1701C">
        <w:rPr>
          <w:snapToGrid w:val="0"/>
        </w:rPr>
        <w:t xml:space="preserve">soit </w:t>
      </w:r>
      <w:r w:rsidRPr="00C1701C">
        <w:rPr>
          <w:snapToGrid w:val="0"/>
        </w:rPr>
        <w:t>47,23</w:t>
      </w:r>
      <w:r w:rsidR="002A5BC5">
        <w:rPr>
          <w:snapToGrid w:val="0"/>
        </w:rPr>
        <w:t xml:space="preserve"> %</w:t>
      </w:r>
      <w:r w:rsidRPr="00C1701C">
        <w:rPr>
          <w:snapToGrid w:val="0"/>
        </w:rPr>
        <w:t xml:space="preserve"> </w:t>
      </w:r>
      <w:r w:rsidR="00F17508" w:rsidRPr="00C1701C">
        <w:rPr>
          <w:snapToGrid w:val="0"/>
        </w:rPr>
        <w:t>des habitants</w:t>
      </w:r>
      <w:r w:rsidR="00C87B12">
        <w:rPr>
          <w:snapToGrid w:val="0"/>
        </w:rPr>
        <w:t xml:space="preserve"> du pays. Parmi ce groupe, venai</w:t>
      </w:r>
      <w:r w:rsidR="00F17508" w:rsidRPr="00C1701C">
        <w:rPr>
          <w:snapToGrid w:val="0"/>
        </w:rPr>
        <w:t xml:space="preserve">ent en tête les enfants de moins de 6 ans avec </w:t>
      </w:r>
      <w:r w:rsidRPr="00C1701C">
        <w:rPr>
          <w:snapToGrid w:val="0"/>
        </w:rPr>
        <w:t>39,14</w:t>
      </w:r>
      <w:r w:rsidR="002A5BC5">
        <w:rPr>
          <w:snapToGrid w:val="0"/>
        </w:rPr>
        <w:t xml:space="preserve"> %</w:t>
      </w:r>
      <w:r w:rsidRPr="00C1701C">
        <w:rPr>
          <w:snapToGrid w:val="0"/>
        </w:rPr>
        <w:t xml:space="preserve">, </w:t>
      </w:r>
      <w:r w:rsidR="00F17508" w:rsidRPr="00C1701C">
        <w:rPr>
          <w:snapToGrid w:val="0"/>
        </w:rPr>
        <w:t xml:space="preserve">suivis par les enfants de 7 à 12 ans avec </w:t>
      </w:r>
      <w:r w:rsidRPr="00C1701C">
        <w:rPr>
          <w:snapToGrid w:val="0"/>
        </w:rPr>
        <w:t>32,41</w:t>
      </w:r>
      <w:r w:rsidR="002A5BC5">
        <w:rPr>
          <w:snapToGrid w:val="0"/>
        </w:rPr>
        <w:t xml:space="preserve"> %</w:t>
      </w:r>
      <w:r w:rsidR="00F17508" w:rsidRPr="00C1701C">
        <w:rPr>
          <w:snapToGrid w:val="0"/>
        </w:rPr>
        <w:t xml:space="preserve"> et les adolescents de 13 à 18 ans avec </w:t>
      </w:r>
      <w:r w:rsidRPr="00C1701C">
        <w:rPr>
          <w:snapToGrid w:val="0"/>
        </w:rPr>
        <w:t>28,45</w:t>
      </w:r>
      <w:r w:rsidR="002A5BC5">
        <w:rPr>
          <w:snapToGrid w:val="0"/>
        </w:rPr>
        <w:t xml:space="preserve"> %</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123.</w:t>
      </w:r>
      <w:r w:rsidRPr="00C1701C">
        <w:rPr>
          <w:snapToGrid w:val="0"/>
        </w:rPr>
        <w:tab/>
      </w:r>
      <w:r w:rsidR="00F17508" w:rsidRPr="00C1701C">
        <w:rPr>
          <w:snapToGrid w:val="0"/>
        </w:rPr>
        <w:t>Selon les projections de la population par groupes d</w:t>
      </w:r>
      <w:r w:rsidR="00AA0C64">
        <w:rPr>
          <w:snapToGrid w:val="0"/>
        </w:rPr>
        <w:t>’</w:t>
      </w:r>
      <w:r w:rsidR="00F17508" w:rsidRPr="00C1701C">
        <w:rPr>
          <w:snapToGrid w:val="0"/>
        </w:rPr>
        <w:t xml:space="preserve">âge, les personnes de moins de 18 ans représentaient en </w:t>
      </w:r>
      <w:r w:rsidRPr="00C1701C">
        <w:rPr>
          <w:snapToGrid w:val="0"/>
        </w:rPr>
        <w:t>2007 4</w:t>
      </w:r>
      <w:r w:rsidR="00560AB4" w:rsidRPr="00C1701C">
        <w:rPr>
          <w:snapToGrid w:val="0"/>
        </w:rPr>
        <w:t> </w:t>
      </w:r>
      <w:r w:rsidRPr="00C1701C">
        <w:rPr>
          <w:snapToGrid w:val="0"/>
        </w:rPr>
        <w:t>492</w:t>
      </w:r>
      <w:r w:rsidR="00560AB4" w:rsidRPr="00C1701C">
        <w:rPr>
          <w:snapToGrid w:val="0"/>
        </w:rPr>
        <w:t> </w:t>
      </w:r>
      <w:r w:rsidRPr="00C1701C">
        <w:rPr>
          <w:snapToGrid w:val="0"/>
        </w:rPr>
        <w:t>918</w:t>
      </w:r>
      <w:r w:rsidR="00560AB4" w:rsidRPr="00C1701C">
        <w:rPr>
          <w:snapToGrid w:val="0"/>
        </w:rPr>
        <w:t xml:space="preserve"> personnes, soit </w:t>
      </w:r>
      <w:r w:rsidRPr="00C1701C">
        <w:rPr>
          <w:snapToGrid w:val="0"/>
        </w:rPr>
        <w:t>45,71</w:t>
      </w:r>
      <w:r w:rsidR="002A5BC5">
        <w:rPr>
          <w:snapToGrid w:val="0"/>
        </w:rPr>
        <w:t xml:space="preserve"> %</w:t>
      </w:r>
      <w:r w:rsidRPr="00C1701C">
        <w:rPr>
          <w:snapToGrid w:val="0"/>
        </w:rPr>
        <w:t xml:space="preserve"> </w:t>
      </w:r>
      <w:r w:rsidR="00560AB4" w:rsidRPr="00C1701C">
        <w:rPr>
          <w:snapToGrid w:val="0"/>
        </w:rPr>
        <w:t xml:space="preserve">du total, dont </w:t>
      </w:r>
      <w:r w:rsidRPr="00C1701C">
        <w:rPr>
          <w:snapToGrid w:val="0"/>
        </w:rPr>
        <w:t>50,94</w:t>
      </w:r>
      <w:r w:rsidR="002A5BC5">
        <w:rPr>
          <w:snapToGrid w:val="0"/>
        </w:rPr>
        <w:t xml:space="preserve"> %</w:t>
      </w:r>
      <w:r w:rsidRPr="00C1701C">
        <w:rPr>
          <w:snapToGrid w:val="0"/>
        </w:rPr>
        <w:t xml:space="preserve"> </w:t>
      </w:r>
      <w:r w:rsidR="00560AB4" w:rsidRPr="00C1701C">
        <w:rPr>
          <w:snapToGrid w:val="0"/>
        </w:rPr>
        <w:t>d</w:t>
      </w:r>
      <w:r w:rsidR="00AA0C64">
        <w:rPr>
          <w:snapToGrid w:val="0"/>
        </w:rPr>
        <w:t>’</w:t>
      </w:r>
      <w:r w:rsidR="00560AB4" w:rsidRPr="00C1701C">
        <w:rPr>
          <w:snapToGrid w:val="0"/>
        </w:rPr>
        <w:t xml:space="preserve">hommes et </w:t>
      </w:r>
      <w:r w:rsidRPr="00C1701C">
        <w:rPr>
          <w:snapToGrid w:val="0"/>
        </w:rPr>
        <w:t>49,06</w:t>
      </w:r>
      <w:r w:rsidR="002A5BC5">
        <w:rPr>
          <w:snapToGrid w:val="0"/>
        </w:rPr>
        <w:t xml:space="preserve"> %</w:t>
      </w:r>
      <w:r w:rsidR="00560AB4" w:rsidRPr="00C1701C">
        <w:rPr>
          <w:snapToGrid w:val="0"/>
        </w:rPr>
        <w:t xml:space="preserve"> de femmes</w:t>
      </w:r>
      <w:r w:rsidRPr="00C1701C">
        <w:rPr>
          <w:snapToGrid w:val="0"/>
        </w:rPr>
        <w:t>.</w:t>
      </w:r>
    </w:p>
    <w:p w:rsidR="00E74F7E" w:rsidRPr="00C1701C" w:rsidRDefault="00560AB4" w:rsidP="00560AB4">
      <w:pPr>
        <w:adjustRightInd w:val="0"/>
        <w:snapToGrid w:val="0"/>
        <w:spacing w:after="120"/>
        <w:jc w:val="center"/>
        <w:rPr>
          <w:b/>
          <w:bCs/>
          <w:snapToGrid w:val="0"/>
          <w:sz w:val="20"/>
          <w:szCs w:val="20"/>
        </w:rPr>
      </w:pPr>
      <w:r w:rsidRPr="00C1701C">
        <w:rPr>
          <w:b/>
          <w:bCs/>
          <w:snapToGrid w:val="0"/>
          <w:sz w:val="20"/>
          <w:szCs w:val="20"/>
        </w:rPr>
        <w:t xml:space="preserve">Tableau </w:t>
      </w:r>
      <w:r w:rsidR="00E74F7E" w:rsidRPr="00C1701C">
        <w:rPr>
          <w:b/>
          <w:bCs/>
          <w:snapToGrid w:val="0"/>
          <w:sz w:val="20"/>
          <w:szCs w:val="20"/>
        </w:rPr>
        <w:t>3</w:t>
      </w:r>
    </w:p>
    <w:p w:rsidR="00E74F7E" w:rsidRPr="00C1701C" w:rsidRDefault="00F43A37" w:rsidP="00560AB4">
      <w:pPr>
        <w:adjustRightInd w:val="0"/>
        <w:snapToGrid w:val="0"/>
        <w:spacing w:after="120"/>
        <w:jc w:val="center"/>
        <w:rPr>
          <w:b/>
          <w:bCs/>
          <w:snapToGrid w:val="0"/>
          <w:sz w:val="20"/>
          <w:szCs w:val="20"/>
        </w:rPr>
      </w:pPr>
      <w:r w:rsidRPr="00C1701C">
        <w:rPr>
          <w:b/>
          <w:bCs/>
          <w:snapToGrid w:val="0"/>
          <w:sz w:val="20"/>
          <w:szCs w:val="20"/>
        </w:rPr>
        <w:t>Bolivie: Projections de la population totale, par année, par sexe et par groupe d</w:t>
      </w:r>
      <w:r w:rsidR="00AA0C64">
        <w:rPr>
          <w:b/>
          <w:bCs/>
          <w:snapToGrid w:val="0"/>
          <w:sz w:val="20"/>
          <w:szCs w:val="20"/>
        </w:rPr>
        <w:t>’</w:t>
      </w:r>
      <w:r w:rsidRPr="00C1701C">
        <w:rPr>
          <w:b/>
          <w:bCs/>
          <w:snapToGrid w:val="0"/>
          <w:sz w:val="20"/>
          <w:szCs w:val="20"/>
        </w:rPr>
        <w:t xml:space="preserve">âge, </w:t>
      </w:r>
      <w:r w:rsidR="00E74F7E" w:rsidRPr="00C1701C">
        <w:rPr>
          <w:b/>
          <w:bCs/>
          <w:snapToGrid w:val="0"/>
          <w:sz w:val="20"/>
          <w:szCs w:val="20"/>
        </w:rPr>
        <w:t>2005-2007</w:t>
      </w:r>
    </w:p>
    <w:tbl>
      <w:tblPr>
        <w:tblW w:w="0" w:type="auto"/>
        <w:jc w:val="center"/>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70" w:type="dxa"/>
          <w:right w:w="70" w:type="dxa"/>
        </w:tblCellMar>
        <w:tblLook w:val="0000" w:firstRow="0" w:lastRow="0" w:firstColumn="0" w:lastColumn="0" w:noHBand="0" w:noVBand="0"/>
      </w:tblPr>
      <w:tblGrid>
        <w:gridCol w:w="1143"/>
        <w:gridCol w:w="899"/>
        <w:gridCol w:w="900"/>
        <w:gridCol w:w="807"/>
        <w:gridCol w:w="93"/>
        <w:gridCol w:w="900"/>
        <w:gridCol w:w="899"/>
        <w:gridCol w:w="856"/>
        <w:gridCol w:w="44"/>
        <w:gridCol w:w="900"/>
        <w:gridCol w:w="900"/>
        <w:gridCol w:w="900"/>
      </w:tblGrid>
      <w:tr w:rsidR="00E74F7E" w:rsidRPr="00C1701C" w:rsidTr="00E74F7E">
        <w:trPr>
          <w:cantSplit/>
          <w:trHeight w:hRule="exact" w:val="255"/>
          <w:jc w:val="center"/>
        </w:trPr>
        <w:tc>
          <w:tcPr>
            <w:tcW w:w="1143" w:type="dxa"/>
            <w:vMerge w:val="restart"/>
            <w:vAlign w:val="center"/>
          </w:tcPr>
          <w:p w:rsidR="00E74F7E" w:rsidRPr="00C1701C" w:rsidRDefault="00F43A37" w:rsidP="00F43A37">
            <w:pPr>
              <w:adjustRightInd w:val="0"/>
              <w:snapToGrid w:val="0"/>
              <w:jc w:val="center"/>
              <w:rPr>
                <w:b/>
                <w:bCs/>
                <w:snapToGrid w:val="0"/>
                <w:sz w:val="18"/>
                <w:szCs w:val="18"/>
              </w:rPr>
            </w:pPr>
            <w:r w:rsidRPr="00C1701C">
              <w:rPr>
                <w:b/>
                <w:bCs/>
                <w:snapToGrid w:val="0"/>
                <w:sz w:val="18"/>
                <w:szCs w:val="18"/>
              </w:rPr>
              <w:t>Âge</w:t>
            </w:r>
          </w:p>
        </w:tc>
        <w:tc>
          <w:tcPr>
            <w:tcW w:w="2606" w:type="dxa"/>
            <w:gridSpan w:val="3"/>
            <w:vAlign w:val="center"/>
          </w:tcPr>
          <w:p w:rsidR="00E74F7E" w:rsidRPr="00C1701C" w:rsidRDefault="00E74F7E" w:rsidP="00E74F7E">
            <w:pPr>
              <w:adjustRightInd w:val="0"/>
              <w:snapToGrid w:val="0"/>
              <w:jc w:val="center"/>
              <w:rPr>
                <w:b/>
                <w:bCs/>
                <w:snapToGrid w:val="0"/>
                <w:sz w:val="18"/>
                <w:szCs w:val="18"/>
              </w:rPr>
            </w:pPr>
            <w:r w:rsidRPr="00C1701C">
              <w:rPr>
                <w:b/>
                <w:bCs/>
                <w:snapToGrid w:val="0"/>
                <w:sz w:val="18"/>
                <w:szCs w:val="18"/>
              </w:rPr>
              <w:t>2005</w:t>
            </w:r>
          </w:p>
        </w:tc>
        <w:tc>
          <w:tcPr>
            <w:tcW w:w="2748" w:type="dxa"/>
            <w:gridSpan w:val="4"/>
            <w:vAlign w:val="center"/>
          </w:tcPr>
          <w:p w:rsidR="00E74F7E" w:rsidRPr="00C1701C" w:rsidRDefault="00E74F7E" w:rsidP="00E74F7E">
            <w:pPr>
              <w:adjustRightInd w:val="0"/>
              <w:snapToGrid w:val="0"/>
              <w:jc w:val="center"/>
              <w:rPr>
                <w:b/>
                <w:bCs/>
                <w:snapToGrid w:val="0"/>
                <w:sz w:val="18"/>
                <w:szCs w:val="18"/>
              </w:rPr>
            </w:pPr>
            <w:r w:rsidRPr="00C1701C">
              <w:rPr>
                <w:b/>
                <w:bCs/>
                <w:snapToGrid w:val="0"/>
                <w:sz w:val="18"/>
                <w:szCs w:val="18"/>
              </w:rPr>
              <w:t>2006</w:t>
            </w:r>
          </w:p>
        </w:tc>
        <w:tc>
          <w:tcPr>
            <w:tcW w:w="2744" w:type="dxa"/>
            <w:gridSpan w:val="4"/>
            <w:vAlign w:val="center"/>
          </w:tcPr>
          <w:p w:rsidR="00E74F7E" w:rsidRPr="00C1701C" w:rsidRDefault="00E74F7E" w:rsidP="00E74F7E">
            <w:pPr>
              <w:adjustRightInd w:val="0"/>
              <w:snapToGrid w:val="0"/>
              <w:jc w:val="center"/>
              <w:rPr>
                <w:b/>
                <w:bCs/>
                <w:snapToGrid w:val="0"/>
                <w:sz w:val="18"/>
                <w:szCs w:val="18"/>
              </w:rPr>
            </w:pPr>
            <w:r w:rsidRPr="00C1701C">
              <w:rPr>
                <w:b/>
                <w:bCs/>
                <w:snapToGrid w:val="0"/>
                <w:sz w:val="18"/>
                <w:szCs w:val="18"/>
              </w:rPr>
              <w:t>2007</w:t>
            </w:r>
          </w:p>
        </w:tc>
      </w:tr>
      <w:tr w:rsidR="00560AB4" w:rsidRPr="00C1701C" w:rsidTr="00E74F7E">
        <w:trPr>
          <w:cantSplit/>
          <w:jc w:val="center"/>
        </w:trPr>
        <w:tc>
          <w:tcPr>
            <w:tcW w:w="1143" w:type="dxa"/>
            <w:vMerge/>
            <w:vAlign w:val="center"/>
          </w:tcPr>
          <w:p w:rsidR="00560AB4" w:rsidRPr="00C1701C" w:rsidRDefault="00560AB4" w:rsidP="00E74F7E">
            <w:pPr>
              <w:adjustRightInd w:val="0"/>
              <w:snapToGrid w:val="0"/>
              <w:jc w:val="center"/>
              <w:rPr>
                <w:snapToGrid w:val="0"/>
                <w:sz w:val="18"/>
                <w:szCs w:val="18"/>
              </w:rPr>
            </w:pPr>
          </w:p>
        </w:tc>
        <w:tc>
          <w:tcPr>
            <w:tcW w:w="899" w:type="dxa"/>
            <w:vAlign w:val="center"/>
          </w:tcPr>
          <w:p w:rsidR="00560AB4" w:rsidRPr="00C1701C" w:rsidRDefault="00560AB4" w:rsidP="00E74F7E">
            <w:pPr>
              <w:adjustRightInd w:val="0"/>
              <w:snapToGrid w:val="0"/>
              <w:jc w:val="center"/>
              <w:rPr>
                <w:b/>
                <w:bCs/>
                <w:snapToGrid w:val="0"/>
                <w:sz w:val="18"/>
                <w:szCs w:val="18"/>
              </w:rPr>
            </w:pPr>
            <w:r w:rsidRPr="00C1701C">
              <w:rPr>
                <w:b/>
                <w:bCs/>
                <w:snapToGrid w:val="0"/>
                <w:sz w:val="18"/>
                <w:szCs w:val="18"/>
              </w:rPr>
              <w:t>Total</w:t>
            </w:r>
          </w:p>
        </w:tc>
        <w:tc>
          <w:tcPr>
            <w:tcW w:w="900" w:type="dxa"/>
            <w:vAlign w:val="center"/>
          </w:tcPr>
          <w:p w:rsidR="00560AB4" w:rsidRPr="00C1701C" w:rsidRDefault="00560AB4">
            <w:pPr>
              <w:adjustRightInd w:val="0"/>
              <w:snapToGrid w:val="0"/>
              <w:jc w:val="center"/>
              <w:rPr>
                <w:b/>
                <w:bCs/>
                <w:snapToGrid w:val="0"/>
                <w:sz w:val="18"/>
                <w:szCs w:val="18"/>
              </w:rPr>
            </w:pPr>
            <w:r w:rsidRPr="00C1701C">
              <w:rPr>
                <w:b/>
                <w:bCs/>
                <w:snapToGrid w:val="0"/>
                <w:sz w:val="18"/>
                <w:szCs w:val="18"/>
              </w:rPr>
              <w:t xml:space="preserve">Hommes </w:t>
            </w:r>
          </w:p>
        </w:tc>
        <w:tc>
          <w:tcPr>
            <w:tcW w:w="900" w:type="dxa"/>
            <w:gridSpan w:val="2"/>
            <w:vAlign w:val="center"/>
          </w:tcPr>
          <w:p w:rsidR="00560AB4" w:rsidRPr="00C1701C" w:rsidRDefault="00560AB4">
            <w:pPr>
              <w:adjustRightInd w:val="0"/>
              <w:snapToGrid w:val="0"/>
              <w:jc w:val="center"/>
              <w:rPr>
                <w:b/>
                <w:bCs/>
                <w:snapToGrid w:val="0"/>
                <w:sz w:val="18"/>
                <w:szCs w:val="18"/>
              </w:rPr>
            </w:pPr>
            <w:r w:rsidRPr="00C1701C">
              <w:rPr>
                <w:b/>
                <w:bCs/>
                <w:snapToGrid w:val="0"/>
                <w:sz w:val="18"/>
                <w:szCs w:val="18"/>
              </w:rPr>
              <w:t>Femmes</w:t>
            </w:r>
          </w:p>
        </w:tc>
        <w:tc>
          <w:tcPr>
            <w:tcW w:w="900" w:type="dxa"/>
            <w:vAlign w:val="center"/>
          </w:tcPr>
          <w:p w:rsidR="00560AB4" w:rsidRPr="00C1701C" w:rsidRDefault="00560AB4" w:rsidP="00E74F7E">
            <w:pPr>
              <w:adjustRightInd w:val="0"/>
              <w:snapToGrid w:val="0"/>
              <w:jc w:val="center"/>
              <w:rPr>
                <w:b/>
                <w:bCs/>
                <w:snapToGrid w:val="0"/>
                <w:sz w:val="18"/>
                <w:szCs w:val="18"/>
              </w:rPr>
            </w:pPr>
            <w:r w:rsidRPr="00C1701C">
              <w:rPr>
                <w:b/>
                <w:bCs/>
                <w:snapToGrid w:val="0"/>
                <w:sz w:val="18"/>
                <w:szCs w:val="18"/>
              </w:rPr>
              <w:t>Total</w:t>
            </w:r>
          </w:p>
        </w:tc>
        <w:tc>
          <w:tcPr>
            <w:tcW w:w="899" w:type="dxa"/>
            <w:vAlign w:val="center"/>
          </w:tcPr>
          <w:p w:rsidR="00560AB4" w:rsidRPr="00C1701C" w:rsidRDefault="00560AB4">
            <w:pPr>
              <w:adjustRightInd w:val="0"/>
              <w:snapToGrid w:val="0"/>
              <w:jc w:val="center"/>
              <w:rPr>
                <w:b/>
                <w:bCs/>
                <w:snapToGrid w:val="0"/>
                <w:sz w:val="18"/>
                <w:szCs w:val="18"/>
              </w:rPr>
            </w:pPr>
            <w:r w:rsidRPr="00C1701C">
              <w:rPr>
                <w:b/>
                <w:bCs/>
                <w:snapToGrid w:val="0"/>
                <w:sz w:val="18"/>
                <w:szCs w:val="18"/>
              </w:rPr>
              <w:t xml:space="preserve">Hommes </w:t>
            </w:r>
          </w:p>
        </w:tc>
        <w:tc>
          <w:tcPr>
            <w:tcW w:w="900" w:type="dxa"/>
            <w:gridSpan w:val="2"/>
            <w:vAlign w:val="center"/>
          </w:tcPr>
          <w:p w:rsidR="00560AB4" w:rsidRPr="00C1701C" w:rsidRDefault="00560AB4">
            <w:pPr>
              <w:adjustRightInd w:val="0"/>
              <w:snapToGrid w:val="0"/>
              <w:jc w:val="center"/>
              <w:rPr>
                <w:b/>
                <w:bCs/>
                <w:snapToGrid w:val="0"/>
                <w:sz w:val="18"/>
                <w:szCs w:val="18"/>
              </w:rPr>
            </w:pPr>
            <w:r w:rsidRPr="00C1701C">
              <w:rPr>
                <w:b/>
                <w:bCs/>
                <w:snapToGrid w:val="0"/>
                <w:sz w:val="18"/>
                <w:szCs w:val="18"/>
              </w:rPr>
              <w:t>Femmes</w:t>
            </w:r>
          </w:p>
        </w:tc>
        <w:tc>
          <w:tcPr>
            <w:tcW w:w="900" w:type="dxa"/>
            <w:vAlign w:val="center"/>
          </w:tcPr>
          <w:p w:rsidR="00560AB4" w:rsidRPr="00C1701C" w:rsidRDefault="00560AB4" w:rsidP="00E74F7E">
            <w:pPr>
              <w:adjustRightInd w:val="0"/>
              <w:snapToGrid w:val="0"/>
              <w:jc w:val="center"/>
              <w:rPr>
                <w:b/>
                <w:bCs/>
                <w:snapToGrid w:val="0"/>
                <w:sz w:val="18"/>
                <w:szCs w:val="18"/>
              </w:rPr>
            </w:pPr>
            <w:r w:rsidRPr="00C1701C">
              <w:rPr>
                <w:b/>
                <w:bCs/>
                <w:snapToGrid w:val="0"/>
                <w:sz w:val="18"/>
                <w:szCs w:val="18"/>
              </w:rPr>
              <w:t>Total</w:t>
            </w:r>
          </w:p>
        </w:tc>
        <w:tc>
          <w:tcPr>
            <w:tcW w:w="900" w:type="dxa"/>
            <w:vAlign w:val="center"/>
          </w:tcPr>
          <w:p w:rsidR="00560AB4" w:rsidRPr="00C1701C" w:rsidRDefault="00560AB4">
            <w:pPr>
              <w:adjustRightInd w:val="0"/>
              <w:snapToGrid w:val="0"/>
              <w:jc w:val="center"/>
              <w:rPr>
                <w:b/>
                <w:bCs/>
                <w:snapToGrid w:val="0"/>
                <w:sz w:val="18"/>
                <w:szCs w:val="18"/>
              </w:rPr>
            </w:pPr>
            <w:r w:rsidRPr="00C1701C">
              <w:rPr>
                <w:b/>
                <w:bCs/>
                <w:snapToGrid w:val="0"/>
                <w:sz w:val="18"/>
                <w:szCs w:val="18"/>
              </w:rPr>
              <w:t xml:space="preserve">Hommes </w:t>
            </w:r>
          </w:p>
        </w:tc>
        <w:tc>
          <w:tcPr>
            <w:tcW w:w="900" w:type="dxa"/>
            <w:vAlign w:val="center"/>
          </w:tcPr>
          <w:p w:rsidR="00560AB4" w:rsidRPr="00C1701C" w:rsidRDefault="00560AB4">
            <w:pPr>
              <w:adjustRightInd w:val="0"/>
              <w:snapToGrid w:val="0"/>
              <w:jc w:val="center"/>
              <w:rPr>
                <w:b/>
                <w:bCs/>
                <w:snapToGrid w:val="0"/>
                <w:sz w:val="18"/>
                <w:szCs w:val="18"/>
              </w:rPr>
            </w:pPr>
            <w:r w:rsidRPr="00C1701C">
              <w:rPr>
                <w:b/>
                <w:bCs/>
                <w:snapToGrid w:val="0"/>
                <w:sz w:val="18"/>
                <w:szCs w:val="18"/>
              </w:rPr>
              <w:t>Femmes</w:t>
            </w:r>
          </w:p>
        </w:tc>
      </w:tr>
      <w:tr w:rsidR="00E74F7E" w:rsidRPr="00C1701C" w:rsidTr="00E74F7E">
        <w:trPr>
          <w:trHeight w:val="255"/>
          <w:jc w:val="center"/>
        </w:trPr>
        <w:tc>
          <w:tcPr>
            <w:tcW w:w="114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0 </w:t>
            </w:r>
            <w:r w:rsidR="00560AB4" w:rsidRPr="00C1701C">
              <w:rPr>
                <w:bCs/>
                <w:snapToGrid w:val="0"/>
                <w:sz w:val="18"/>
                <w:szCs w:val="18"/>
              </w:rPr>
              <w:t>à</w:t>
            </w:r>
            <w:r w:rsidRPr="00C1701C">
              <w:rPr>
                <w:bCs/>
                <w:snapToGrid w:val="0"/>
                <w:sz w:val="18"/>
                <w:szCs w:val="18"/>
              </w:rPr>
              <w:t xml:space="preserve"> 4 </w:t>
            </w:r>
            <w:r w:rsidR="00560AB4" w:rsidRPr="00C1701C">
              <w:rPr>
                <w:bCs/>
                <w:snapToGrid w:val="0"/>
                <w:sz w:val="18"/>
                <w:szCs w:val="18"/>
              </w:rPr>
              <w:t>ans</w:t>
            </w:r>
          </w:p>
        </w:tc>
        <w:tc>
          <w:tcPr>
            <w:tcW w:w="899"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560AB4" w:rsidRPr="00C1701C">
              <w:rPr>
                <w:snapToGrid w:val="0"/>
                <w:sz w:val="18"/>
                <w:szCs w:val="18"/>
              </w:rPr>
              <w:t> </w:t>
            </w:r>
            <w:r w:rsidRPr="00C1701C">
              <w:rPr>
                <w:snapToGrid w:val="0"/>
                <w:sz w:val="18"/>
                <w:szCs w:val="18"/>
              </w:rPr>
              <w:t>279</w:t>
            </w:r>
            <w:r w:rsidR="00560AB4" w:rsidRPr="00C1701C">
              <w:rPr>
                <w:snapToGrid w:val="0"/>
                <w:sz w:val="18"/>
                <w:szCs w:val="18"/>
              </w:rPr>
              <w:t> </w:t>
            </w:r>
            <w:r w:rsidRPr="00C1701C">
              <w:rPr>
                <w:snapToGrid w:val="0"/>
                <w:sz w:val="18"/>
                <w:szCs w:val="18"/>
              </w:rPr>
              <w:t>278</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652</w:t>
            </w:r>
            <w:r w:rsidR="00560AB4" w:rsidRPr="00C1701C">
              <w:rPr>
                <w:snapToGrid w:val="0"/>
                <w:sz w:val="18"/>
                <w:szCs w:val="18"/>
              </w:rPr>
              <w:t> </w:t>
            </w:r>
            <w:r w:rsidRPr="00C1701C">
              <w:rPr>
                <w:snapToGrid w:val="0"/>
                <w:sz w:val="18"/>
                <w:szCs w:val="18"/>
              </w:rPr>
              <w:t>317</w:t>
            </w:r>
          </w:p>
        </w:tc>
        <w:tc>
          <w:tcPr>
            <w:tcW w:w="900" w:type="dxa"/>
            <w:gridSpan w:val="2"/>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626</w:t>
            </w:r>
            <w:r w:rsidR="00560AB4" w:rsidRPr="00C1701C">
              <w:rPr>
                <w:snapToGrid w:val="0"/>
                <w:sz w:val="18"/>
                <w:szCs w:val="18"/>
              </w:rPr>
              <w:t> </w:t>
            </w:r>
            <w:r w:rsidRPr="00C1701C">
              <w:rPr>
                <w:snapToGrid w:val="0"/>
                <w:sz w:val="18"/>
                <w:szCs w:val="18"/>
              </w:rPr>
              <w:t>961</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560AB4" w:rsidRPr="00C1701C">
              <w:rPr>
                <w:snapToGrid w:val="0"/>
                <w:sz w:val="18"/>
                <w:szCs w:val="18"/>
              </w:rPr>
              <w:t> </w:t>
            </w:r>
            <w:r w:rsidRPr="00C1701C">
              <w:rPr>
                <w:snapToGrid w:val="0"/>
                <w:sz w:val="18"/>
                <w:szCs w:val="18"/>
              </w:rPr>
              <w:t>287</w:t>
            </w:r>
            <w:r w:rsidR="00560AB4" w:rsidRPr="00C1701C">
              <w:rPr>
                <w:snapToGrid w:val="0"/>
                <w:sz w:val="18"/>
                <w:szCs w:val="18"/>
              </w:rPr>
              <w:t> </w:t>
            </w:r>
            <w:r w:rsidRPr="00C1701C">
              <w:rPr>
                <w:snapToGrid w:val="0"/>
                <w:sz w:val="18"/>
                <w:szCs w:val="18"/>
              </w:rPr>
              <w:t>479</w:t>
            </w:r>
          </w:p>
        </w:tc>
        <w:tc>
          <w:tcPr>
            <w:tcW w:w="899"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656</w:t>
            </w:r>
            <w:r w:rsidR="00560AB4" w:rsidRPr="00C1701C">
              <w:rPr>
                <w:snapToGrid w:val="0"/>
                <w:sz w:val="18"/>
                <w:szCs w:val="18"/>
              </w:rPr>
              <w:t> </w:t>
            </w:r>
            <w:r w:rsidRPr="00C1701C">
              <w:rPr>
                <w:snapToGrid w:val="0"/>
                <w:sz w:val="18"/>
                <w:szCs w:val="18"/>
              </w:rPr>
              <w:t>475</w:t>
            </w:r>
          </w:p>
        </w:tc>
        <w:tc>
          <w:tcPr>
            <w:tcW w:w="900" w:type="dxa"/>
            <w:gridSpan w:val="2"/>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631</w:t>
            </w:r>
            <w:r w:rsidR="00560AB4" w:rsidRPr="00C1701C">
              <w:rPr>
                <w:snapToGrid w:val="0"/>
                <w:sz w:val="18"/>
                <w:szCs w:val="18"/>
              </w:rPr>
              <w:t> </w:t>
            </w:r>
            <w:r w:rsidRPr="00C1701C">
              <w:rPr>
                <w:snapToGrid w:val="0"/>
                <w:sz w:val="18"/>
                <w:szCs w:val="18"/>
              </w:rPr>
              <w:t>003</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560AB4" w:rsidRPr="00C1701C">
              <w:rPr>
                <w:snapToGrid w:val="0"/>
                <w:sz w:val="18"/>
                <w:szCs w:val="18"/>
              </w:rPr>
              <w:t> </w:t>
            </w:r>
            <w:r w:rsidRPr="00C1701C">
              <w:rPr>
                <w:snapToGrid w:val="0"/>
                <w:sz w:val="18"/>
                <w:szCs w:val="18"/>
              </w:rPr>
              <w:t>293</w:t>
            </w:r>
            <w:r w:rsidR="00560AB4" w:rsidRPr="00C1701C">
              <w:rPr>
                <w:snapToGrid w:val="0"/>
                <w:sz w:val="18"/>
                <w:szCs w:val="18"/>
              </w:rPr>
              <w:t> </w:t>
            </w:r>
            <w:r w:rsidRPr="00C1701C">
              <w:rPr>
                <w:snapToGrid w:val="0"/>
                <w:sz w:val="18"/>
                <w:szCs w:val="18"/>
              </w:rPr>
              <w:t>134</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659</w:t>
            </w:r>
            <w:r w:rsidR="00560AB4" w:rsidRPr="00C1701C">
              <w:rPr>
                <w:snapToGrid w:val="0"/>
                <w:sz w:val="18"/>
                <w:szCs w:val="18"/>
              </w:rPr>
              <w:t> </w:t>
            </w:r>
            <w:r w:rsidRPr="00C1701C">
              <w:rPr>
                <w:snapToGrid w:val="0"/>
                <w:sz w:val="18"/>
                <w:szCs w:val="18"/>
              </w:rPr>
              <w:t>355</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633</w:t>
            </w:r>
            <w:r w:rsidR="00560AB4" w:rsidRPr="00C1701C">
              <w:rPr>
                <w:snapToGrid w:val="0"/>
                <w:sz w:val="18"/>
                <w:szCs w:val="18"/>
              </w:rPr>
              <w:t> </w:t>
            </w:r>
            <w:r w:rsidRPr="00C1701C">
              <w:rPr>
                <w:snapToGrid w:val="0"/>
                <w:sz w:val="18"/>
                <w:szCs w:val="18"/>
              </w:rPr>
              <w:t>779</w:t>
            </w:r>
          </w:p>
        </w:tc>
      </w:tr>
      <w:tr w:rsidR="00E74F7E" w:rsidRPr="00C1701C" w:rsidTr="00E74F7E">
        <w:trPr>
          <w:trHeight w:val="255"/>
          <w:jc w:val="center"/>
        </w:trPr>
        <w:tc>
          <w:tcPr>
            <w:tcW w:w="114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5 </w:t>
            </w:r>
            <w:r w:rsidR="00560AB4" w:rsidRPr="00C1701C">
              <w:rPr>
                <w:bCs/>
                <w:snapToGrid w:val="0"/>
                <w:sz w:val="18"/>
                <w:szCs w:val="18"/>
              </w:rPr>
              <w:t>à</w:t>
            </w:r>
            <w:r w:rsidRPr="00C1701C">
              <w:rPr>
                <w:bCs/>
                <w:snapToGrid w:val="0"/>
                <w:sz w:val="18"/>
                <w:szCs w:val="18"/>
              </w:rPr>
              <w:t xml:space="preserve"> 9 </w:t>
            </w:r>
            <w:r w:rsidR="00560AB4" w:rsidRPr="00C1701C">
              <w:rPr>
                <w:bCs/>
                <w:snapToGrid w:val="0"/>
                <w:sz w:val="18"/>
                <w:szCs w:val="18"/>
              </w:rPr>
              <w:t>ans</w:t>
            </w:r>
          </w:p>
        </w:tc>
        <w:tc>
          <w:tcPr>
            <w:tcW w:w="899"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560AB4" w:rsidRPr="00C1701C">
              <w:rPr>
                <w:snapToGrid w:val="0"/>
                <w:sz w:val="18"/>
                <w:szCs w:val="18"/>
              </w:rPr>
              <w:t> </w:t>
            </w:r>
            <w:r w:rsidRPr="00C1701C">
              <w:rPr>
                <w:snapToGrid w:val="0"/>
                <w:sz w:val="18"/>
                <w:szCs w:val="18"/>
              </w:rPr>
              <w:t>184</w:t>
            </w:r>
            <w:r w:rsidR="00560AB4" w:rsidRPr="00C1701C">
              <w:rPr>
                <w:snapToGrid w:val="0"/>
                <w:sz w:val="18"/>
                <w:szCs w:val="18"/>
              </w:rPr>
              <w:t> </w:t>
            </w:r>
            <w:r w:rsidRPr="00C1701C">
              <w:rPr>
                <w:snapToGrid w:val="0"/>
                <w:sz w:val="18"/>
                <w:szCs w:val="18"/>
              </w:rPr>
              <w:t>544</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603</w:t>
            </w:r>
            <w:r w:rsidR="00560AB4" w:rsidRPr="00C1701C">
              <w:rPr>
                <w:snapToGrid w:val="0"/>
                <w:sz w:val="18"/>
                <w:szCs w:val="18"/>
              </w:rPr>
              <w:t> </w:t>
            </w:r>
            <w:r w:rsidRPr="00C1701C">
              <w:rPr>
                <w:snapToGrid w:val="0"/>
                <w:sz w:val="18"/>
                <w:szCs w:val="18"/>
              </w:rPr>
              <w:t>976</w:t>
            </w:r>
          </w:p>
        </w:tc>
        <w:tc>
          <w:tcPr>
            <w:tcW w:w="900" w:type="dxa"/>
            <w:gridSpan w:val="2"/>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580</w:t>
            </w:r>
            <w:r w:rsidR="00560AB4" w:rsidRPr="00C1701C">
              <w:rPr>
                <w:snapToGrid w:val="0"/>
                <w:sz w:val="18"/>
                <w:szCs w:val="18"/>
              </w:rPr>
              <w:t> </w:t>
            </w:r>
            <w:r w:rsidRPr="00C1701C">
              <w:rPr>
                <w:snapToGrid w:val="0"/>
                <w:sz w:val="18"/>
                <w:szCs w:val="18"/>
              </w:rPr>
              <w:t>568</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560AB4" w:rsidRPr="00C1701C">
              <w:rPr>
                <w:snapToGrid w:val="0"/>
                <w:sz w:val="18"/>
                <w:szCs w:val="18"/>
              </w:rPr>
              <w:t> </w:t>
            </w:r>
            <w:r w:rsidRPr="00C1701C">
              <w:rPr>
                <w:snapToGrid w:val="0"/>
                <w:sz w:val="18"/>
                <w:szCs w:val="18"/>
              </w:rPr>
              <w:t>198</w:t>
            </w:r>
            <w:r w:rsidR="00560AB4" w:rsidRPr="00C1701C">
              <w:rPr>
                <w:snapToGrid w:val="0"/>
                <w:sz w:val="18"/>
                <w:szCs w:val="18"/>
              </w:rPr>
              <w:t> </w:t>
            </w:r>
            <w:r w:rsidRPr="00C1701C">
              <w:rPr>
                <w:snapToGrid w:val="0"/>
                <w:sz w:val="18"/>
                <w:szCs w:val="18"/>
              </w:rPr>
              <w:t>737</w:t>
            </w:r>
          </w:p>
        </w:tc>
        <w:tc>
          <w:tcPr>
            <w:tcW w:w="899"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611</w:t>
            </w:r>
            <w:r w:rsidR="00560AB4" w:rsidRPr="00C1701C">
              <w:rPr>
                <w:snapToGrid w:val="0"/>
                <w:sz w:val="18"/>
                <w:szCs w:val="18"/>
              </w:rPr>
              <w:t> </w:t>
            </w:r>
            <w:r w:rsidRPr="00C1701C">
              <w:rPr>
                <w:snapToGrid w:val="0"/>
                <w:sz w:val="18"/>
                <w:szCs w:val="18"/>
              </w:rPr>
              <w:t>181</w:t>
            </w:r>
          </w:p>
        </w:tc>
        <w:tc>
          <w:tcPr>
            <w:tcW w:w="900" w:type="dxa"/>
            <w:gridSpan w:val="2"/>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587</w:t>
            </w:r>
            <w:r w:rsidR="00560AB4" w:rsidRPr="00C1701C">
              <w:rPr>
                <w:snapToGrid w:val="0"/>
                <w:sz w:val="18"/>
                <w:szCs w:val="18"/>
              </w:rPr>
              <w:t> </w:t>
            </w:r>
            <w:r w:rsidRPr="00C1701C">
              <w:rPr>
                <w:snapToGrid w:val="0"/>
                <w:sz w:val="18"/>
                <w:szCs w:val="18"/>
              </w:rPr>
              <w:t>556</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560AB4" w:rsidRPr="00C1701C">
              <w:rPr>
                <w:snapToGrid w:val="0"/>
                <w:sz w:val="18"/>
                <w:szCs w:val="18"/>
              </w:rPr>
              <w:t> </w:t>
            </w:r>
            <w:r w:rsidRPr="00C1701C">
              <w:rPr>
                <w:snapToGrid w:val="0"/>
                <w:sz w:val="18"/>
                <w:szCs w:val="18"/>
              </w:rPr>
              <w:t>215</w:t>
            </w:r>
            <w:r w:rsidR="00560AB4" w:rsidRPr="00C1701C">
              <w:rPr>
                <w:snapToGrid w:val="0"/>
                <w:sz w:val="18"/>
                <w:szCs w:val="18"/>
              </w:rPr>
              <w:t> </w:t>
            </w:r>
            <w:r w:rsidRPr="00C1701C">
              <w:rPr>
                <w:snapToGrid w:val="0"/>
                <w:sz w:val="18"/>
                <w:szCs w:val="18"/>
              </w:rPr>
              <w:t>036</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619</w:t>
            </w:r>
            <w:r w:rsidR="00560AB4" w:rsidRPr="00C1701C">
              <w:rPr>
                <w:snapToGrid w:val="0"/>
                <w:sz w:val="18"/>
                <w:szCs w:val="18"/>
              </w:rPr>
              <w:t> </w:t>
            </w:r>
            <w:r w:rsidRPr="00C1701C">
              <w:rPr>
                <w:snapToGrid w:val="0"/>
                <w:sz w:val="18"/>
                <w:szCs w:val="18"/>
              </w:rPr>
              <w:t>415</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595</w:t>
            </w:r>
            <w:r w:rsidR="00560AB4" w:rsidRPr="00C1701C">
              <w:rPr>
                <w:snapToGrid w:val="0"/>
                <w:sz w:val="18"/>
                <w:szCs w:val="18"/>
              </w:rPr>
              <w:t> </w:t>
            </w:r>
            <w:r w:rsidRPr="00C1701C">
              <w:rPr>
                <w:snapToGrid w:val="0"/>
                <w:sz w:val="18"/>
                <w:szCs w:val="18"/>
              </w:rPr>
              <w:t>621</w:t>
            </w:r>
          </w:p>
        </w:tc>
      </w:tr>
      <w:tr w:rsidR="00E74F7E" w:rsidRPr="00C1701C" w:rsidTr="00E74F7E">
        <w:trPr>
          <w:trHeight w:val="255"/>
          <w:jc w:val="center"/>
        </w:trPr>
        <w:tc>
          <w:tcPr>
            <w:tcW w:w="114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10 </w:t>
            </w:r>
            <w:r w:rsidR="00560AB4" w:rsidRPr="00C1701C">
              <w:rPr>
                <w:bCs/>
                <w:snapToGrid w:val="0"/>
                <w:sz w:val="18"/>
                <w:szCs w:val="18"/>
              </w:rPr>
              <w:t>à</w:t>
            </w:r>
            <w:r w:rsidRPr="00C1701C">
              <w:rPr>
                <w:bCs/>
                <w:snapToGrid w:val="0"/>
                <w:sz w:val="18"/>
                <w:szCs w:val="18"/>
              </w:rPr>
              <w:t xml:space="preserve"> 14 </w:t>
            </w:r>
            <w:r w:rsidR="00560AB4" w:rsidRPr="00C1701C">
              <w:rPr>
                <w:bCs/>
                <w:snapToGrid w:val="0"/>
                <w:sz w:val="18"/>
                <w:szCs w:val="18"/>
              </w:rPr>
              <w:t>ans</w:t>
            </w:r>
          </w:p>
        </w:tc>
        <w:tc>
          <w:tcPr>
            <w:tcW w:w="899"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560AB4" w:rsidRPr="00C1701C">
              <w:rPr>
                <w:snapToGrid w:val="0"/>
                <w:sz w:val="18"/>
                <w:szCs w:val="18"/>
              </w:rPr>
              <w:t> </w:t>
            </w:r>
            <w:r w:rsidRPr="00C1701C">
              <w:rPr>
                <w:snapToGrid w:val="0"/>
                <w:sz w:val="18"/>
                <w:szCs w:val="18"/>
              </w:rPr>
              <w:t>120</w:t>
            </w:r>
            <w:r w:rsidR="00560AB4" w:rsidRPr="00C1701C">
              <w:rPr>
                <w:snapToGrid w:val="0"/>
                <w:sz w:val="18"/>
                <w:szCs w:val="18"/>
              </w:rPr>
              <w:t> </w:t>
            </w:r>
            <w:r w:rsidRPr="00C1701C">
              <w:rPr>
                <w:snapToGrid w:val="0"/>
                <w:sz w:val="18"/>
                <w:szCs w:val="18"/>
              </w:rPr>
              <w:t>715</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570</w:t>
            </w:r>
            <w:r w:rsidR="00560AB4" w:rsidRPr="00C1701C">
              <w:rPr>
                <w:snapToGrid w:val="0"/>
                <w:sz w:val="18"/>
                <w:szCs w:val="18"/>
              </w:rPr>
              <w:t> </w:t>
            </w:r>
            <w:r w:rsidRPr="00C1701C">
              <w:rPr>
                <w:snapToGrid w:val="0"/>
                <w:sz w:val="18"/>
                <w:szCs w:val="18"/>
              </w:rPr>
              <w:t>690</w:t>
            </w:r>
          </w:p>
        </w:tc>
        <w:tc>
          <w:tcPr>
            <w:tcW w:w="900" w:type="dxa"/>
            <w:gridSpan w:val="2"/>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550</w:t>
            </w:r>
            <w:r w:rsidR="00560AB4" w:rsidRPr="00C1701C">
              <w:rPr>
                <w:snapToGrid w:val="0"/>
                <w:sz w:val="18"/>
                <w:szCs w:val="18"/>
              </w:rPr>
              <w:t> </w:t>
            </w:r>
            <w:r w:rsidRPr="00C1701C">
              <w:rPr>
                <w:snapToGrid w:val="0"/>
                <w:sz w:val="18"/>
                <w:szCs w:val="18"/>
              </w:rPr>
              <w:t>025</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560AB4" w:rsidRPr="00C1701C">
              <w:rPr>
                <w:snapToGrid w:val="0"/>
                <w:sz w:val="18"/>
                <w:szCs w:val="18"/>
              </w:rPr>
              <w:t> </w:t>
            </w:r>
            <w:r w:rsidRPr="00C1701C">
              <w:rPr>
                <w:snapToGrid w:val="0"/>
                <w:sz w:val="18"/>
                <w:szCs w:val="18"/>
              </w:rPr>
              <w:t>135</w:t>
            </w:r>
            <w:r w:rsidR="00560AB4" w:rsidRPr="00C1701C">
              <w:rPr>
                <w:snapToGrid w:val="0"/>
                <w:sz w:val="18"/>
                <w:szCs w:val="18"/>
              </w:rPr>
              <w:t> </w:t>
            </w:r>
            <w:r w:rsidRPr="00C1701C">
              <w:rPr>
                <w:snapToGrid w:val="0"/>
                <w:sz w:val="18"/>
                <w:szCs w:val="18"/>
              </w:rPr>
              <w:t>680</w:t>
            </w:r>
          </w:p>
        </w:tc>
        <w:tc>
          <w:tcPr>
            <w:tcW w:w="899"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578</w:t>
            </w:r>
            <w:r w:rsidR="00560AB4" w:rsidRPr="00C1701C">
              <w:rPr>
                <w:snapToGrid w:val="0"/>
                <w:sz w:val="18"/>
                <w:szCs w:val="18"/>
              </w:rPr>
              <w:t> </w:t>
            </w:r>
            <w:r w:rsidRPr="00C1701C">
              <w:rPr>
                <w:snapToGrid w:val="0"/>
                <w:sz w:val="18"/>
                <w:szCs w:val="18"/>
              </w:rPr>
              <w:t>457</w:t>
            </w:r>
          </w:p>
        </w:tc>
        <w:tc>
          <w:tcPr>
            <w:tcW w:w="900" w:type="dxa"/>
            <w:gridSpan w:val="2"/>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557</w:t>
            </w:r>
            <w:r w:rsidR="00560AB4" w:rsidRPr="00C1701C">
              <w:rPr>
                <w:snapToGrid w:val="0"/>
                <w:sz w:val="18"/>
                <w:szCs w:val="18"/>
              </w:rPr>
              <w:t> </w:t>
            </w:r>
            <w:r w:rsidRPr="00C1701C">
              <w:rPr>
                <w:snapToGrid w:val="0"/>
                <w:sz w:val="18"/>
                <w:szCs w:val="18"/>
              </w:rPr>
              <w:t>223</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1</w:t>
            </w:r>
            <w:r w:rsidR="00560AB4" w:rsidRPr="00C1701C">
              <w:rPr>
                <w:snapToGrid w:val="0"/>
                <w:sz w:val="18"/>
                <w:szCs w:val="18"/>
              </w:rPr>
              <w:t> </w:t>
            </w:r>
            <w:r w:rsidRPr="00C1701C">
              <w:rPr>
                <w:snapToGrid w:val="0"/>
                <w:sz w:val="18"/>
                <w:szCs w:val="18"/>
              </w:rPr>
              <w:t>145</w:t>
            </w:r>
            <w:r w:rsidR="00560AB4" w:rsidRPr="00C1701C">
              <w:rPr>
                <w:snapToGrid w:val="0"/>
                <w:sz w:val="18"/>
                <w:szCs w:val="18"/>
              </w:rPr>
              <w:t> </w:t>
            </w:r>
            <w:r w:rsidRPr="00C1701C">
              <w:rPr>
                <w:snapToGrid w:val="0"/>
                <w:sz w:val="18"/>
                <w:szCs w:val="18"/>
              </w:rPr>
              <w:t>858</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583</w:t>
            </w:r>
            <w:r w:rsidR="00560AB4" w:rsidRPr="00C1701C">
              <w:rPr>
                <w:snapToGrid w:val="0"/>
                <w:sz w:val="18"/>
                <w:szCs w:val="18"/>
              </w:rPr>
              <w:t> </w:t>
            </w:r>
            <w:r w:rsidRPr="00C1701C">
              <w:rPr>
                <w:snapToGrid w:val="0"/>
                <w:sz w:val="18"/>
                <w:szCs w:val="18"/>
              </w:rPr>
              <w:t>750</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562</w:t>
            </w:r>
            <w:r w:rsidR="00560AB4" w:rsidRPr="00C1701C">
              <w:rPr>
                <w:snapToGrid w:val="0"/>
                <w:sz w:val="18"/>
                <w:szCs w:val="18"/>
              </w:rPr>
              <w:t> </w:t>
            </w:r>
            <w:r w:rsidRPr="00C1701C">
              <w:rPr>
                <w:snapToGrid w:val="0"/>
                <w:sz w:val="18"/>
                <w:szCs w:val="18"/>
              </w:rPr>
              <w:t>108</w:t>
            </w:r>
          </w:p>
        </w:tc>
      </w:tr>
      <w:tr w:rsidR="00E74F7E" w:rsidRPr="00C1701C" w:rsidTr="00E74F7E">
        <w:trPr>
          <w:trHeight w:val="255"/>
          <w:jc w:val="center"/>
        </w:trPr>
        <w:tc>
          <w:tcPr>
            <w:tcW w:w="1143" w:type="dxa"/>
            <w:vAlign w:val="bottom"/>
          </w:tcPr>
          <w:p w:rsidR="00E74F7E" w:rsidRPr="00C1701C" w:rsidRDefault="00E74F7E" w:rsidP="00E74F7E">
            <w:pPr>
              <w:adjustRightInd w:val="0"/>
              <w:snapToGrid w:val="0"/>
              <w:rPr>
                <w:bCs/>
                <w:snapToGrid w:val="0"/>
                <w:sz w:val="18"/>
                <w:szCs w:val="18"/>
              </w:rPr>
            </w:pPr>
            <w:r w:rsidRPr="00C1701C">
              <w:rPr>
                <w:bCs/>
                <w:snapToGrid w:val="0"/>
                <w:sz w:val="18"/>
                <w:szCs w:val="18"/>
              </w:rPr>
              <w:t xml:space="preserve">15 </w:t>
            </w:r>
            <w:r w:rsidR="00560AB4" w:rsidRPr="00C1701C">
              <w:rPr>
                <w:bCs/>
                <w:snapToGrid w:val="0"/>
                <w:sz w:val="18"/>
                <w:szCs w:val="18"/>
              </w:rPr>
              <w:t>à</w:t>
            </w:r>
            <w:r w:rsidRPr="00C1701C">
              <w:rPr>
                <w:bCs/>
                <w:snapToGrid w:val="0"/>
                <w:sz w:val="18"/>
                <w:szCs w:val="18"/>
              </w:rPr>
              <w:t xml:space="preserve"> 18 </w:t>
            </w:r>
            <w:r w:rsidR="00560AB4" w:rsidRPr="00C1701C">
              <w:rPr>
                <w:bCs/>
                <w:snapToGrid w:val="0"/>
                <w:sz w:val="18"/>
                <w:szCs w:val="18"/>
              </w:rPr>
              <w:t>ans</w:t>
            </w:r>
          </w:p>
        </w:tc>
        <w:tc>
          <w:tcPr>
            <w:tcW w:w="899"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795</w:t>
            </w:r>
            <w:r w:rsidR="00560AB4" w:rsidRPr="00C1701C">
              <w:rPr>
                <w:snapToGrid w:val="0"/>
                <w:sz w:val="18"/>
                <w:szCs w:val="18"/>
              </w:rPr>
              <w:t> </w:t>
            </w:r>
            <w:r w:rsidRPr="00C1701C">
              <w:rPr>
                <w:snapToGrid w:val="0"/>
                <w:sz w:val="18"/>
                <w:szCs w:val="18"/>
              </w:rPr>
              <w:t>153</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403</w:t>
            </w:r>
            <w:r w:rsidR="00560AB4" w:rsidRPr="00C1701C">
              <w:rPr>
                <w:snapToGrid w:val="0"/>
                <w:sz w:val="18"/>
                <w:szCs w:val="18"/>
              </w:rPr>
              <w:t> </w:t>
            </w:r>
            <w:r w:rsidRPr="00C1701C">
              <w:rPr>
                <w:snapToGrid w:val="0"/>
                <w:sz w:val="18"/>
                <w:szCs w:val="18"/>
              </w:rPr>
              <w:t>470</w:t>
            </w:r>
          </w:p>
        </w:tc>
        <w:tc>
          <w:tcPr>
            <w:tcW w:w="900" w:type="dxa"/>
            <w:gridSpan w:val="2"/>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391</w:t>
            </w:r>
            <w:r w:rsidR="00560AB4" w:rsidRPr="00C1701C">
              <w:rPr>
                <w:snapToGrid w:val="0"/>
                <w:sz w:val="18"/>
                <w:szCs w:val="18"/>
              </w:rPr>
              <w:t> </w:t>
            </w:r>
            <w:r w:rsidRPr="00C1701C">
              <w:rPr>
                <w:snapToGrid w:val="0"/>
                <w:sz w:val="18"/>
                <w:szCs w:val="18"/>
              </w:rPr>
              <w:t>683</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816</w:t>
            </w:r>
            <w:r w:rsidR="00560AB4" w:rsidRPr="00C1701C">
              <w:rPr>
                <w:snapToGrid w:val="0"/>
                <w:sz w:val="18"/>
                <w:szCs w:val="18"/>
              </w:rPr>
              <w:t> </w:t>
            </w:r>
            <w:r w:rsidRPr="00C1701C">
              <w:rPr>
                <w:snapToGrid w:val="0"/>
                <w:sz w:val="18"/>
                <w:szCs w:val="18"/>
              </w:rPr>
              <w:t>226</w:t>
            </w:r>
          </w:p>
        </w:tc>
        <w:tc>
          <w:tcPr>
            <w:tcW w:w="899"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414</w:t>
            </w:r>
            <w:r w:rsidR="00560AB4" w:rsidRPr="00C1701C">
              <w:rPr>
                <w:snapToGrid w:val="0"/>
                <w:sz w:val="18"/>
                <w:szCs w:val="18"/>
              </w:rPr>
              <w:t> </w:t>
            </w:r>
            <w:r w:rsidRPr="00C1701C">
              <w:rPr>
                <w:snapToGrid w:val="0"/>
                <w:sz w:val="18"/>
                <w:szCs w:val="18"/>
              </w:rPr>
              <w:t>402</w:t>
            </w:r>
          </w:p>
        </w:tc>
        <w:tc>
          <w:tcPr>
            <w:tcW w:w="900" w:type="dxa"/>
            <w:gridSpan w:val="2"/>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401</w:t>
            </w:r>
            <w:r w:rsidR="00560AB4" w:rsidRPr="00C1701C">
              <w:rPr>
                <w:snapToGrid w:val="0"/>
                <w:sz w:val="18"/>
                <w:szCs w:val="18"/>
              </w:rPr>
              <w:t> </w:t>
            </w:r>
            <w:r w:rsidRPr="00C1701C">
              <w:rPr>
                <w:snapToGrid w:val="0"/>
                <w:sz w:val="18"/>
                <w:szCs w:val="18"/>
              </w:rPr>
              <w:t>824</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838</w:t>
            </w:r>
            <w:r w:rsidR="00560AB4" w:rsidRPr="00C1701C">
              <w:rPr>
                <w:snapToGrid w:val="0"/>
                <w:sz w:val="18"/>
                <w:szCs w:val="18"/>
              </w:rPr>
              <w:t> </w:t>
            </w:r>
            <w:r w:rsidRPr="00C1701C">
              <w:rPr>
                <w:snapToGrid w:val="0"/>
                <w:sz w:val="18"/>
                <w:szCs w:val="18"/>
              </w:rPr>
              <w:t>890</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426</w:t>
            </w:r>
            <w:r w:rsidR="00560AB4" w:rsidRPr="00C1701C">
              <w:rPr>
                <w:snapToGrid w:val="0"/>
                <w:sz w:val="18"/>
                <w:szCs w:val="18"/>
              </w:rPr>
              <w:t> </w:t>
            </w:r>
            <w:r w:rsidRPr="00C1701C">
              <w:rPr>
                <w:snapToGrid w:val="0"/>
                <w:sz w:val="18"/>
                <w:szCs w:val="18"/>
              </w:rPr>
              <w:t>152</w:t>
            </w:r>
          </w:p>
        </w:tc>
        <w:tc>
          <w:tcPr>
            <w:tcW w:w="900" w:type="dxa"/>
            <w:vAlign w:val="bottom"/>
          </w:tcPr>
          <w:p w:rsidR="00E74F7E" w:rsidRPr="00C1701C" w:rsidRDefault="00E74F7E" w:rsidP="00E74F7E">
            <w:pPr>
              <w:adjustRightInd w:val="0"/>
              <w:snapToGrid w:val="0"/>
              <w:jc w:val="right"/>
              <w:rPr>
                <w:snapToGrid w:val="0"/>
                <w:sz w:val="18"/>
                <w:szCs w:val="18"/>
              </w:rPr>
            </w:pPr>
            <w:r w:rsidRPr="00C1701C">
              <w:rPr>
                <w:snapToGrid w:val="0"/>
                <w:sz w:val="18"/>
                <w:szCs w:val="18"/>
              </w:rPr>
              <w:t>412</w:t>
            </w:r>
            <w:r w:rsidR="00560AB4" w:rsidRPr="00C1701C">
              <w:rPr>
                <w:snapToGrid w:val="0"/>
                <w:sz w:val="18"/>
                <w:szCs w:val="18"/>
              </w:rPr>
              <w:t> </w:t>
            </w:r>
            <w:r w:rsidRPr="00C1701C">
              <w:rPr>
                <w:snapToGrid w:val="0"/>
                <w:sz w:val="18"/>
                <w:szCs w:val="18"/>
              </w:rPr>
              <w:t>738</w:t>
            </w:r>
          </w:p>
        </w:tc>
      </w:tr>
      <w:tr w:rsidR="00E74F7E" w:rsidRPr="00C1701C" w:rsidTr="00E74F7E">
        <w:trPr>
          <w:trHeight w:val="255"/>
          <w:jc w:val="center"/>
        </w:trPr>
        <w:tc>
          <w:tcPr>
            <w:tcW w:w="1143" w:type="dxa"/>
            <w:vAlign w:val="bottom"/>
          </w:tcPr>
          <w:p w:rsidR="00E74F7E" w:rsidRPr="00C1701C" w:rsidRDefault="00E74F7E" w:rsidP="00E74F7E">
            <w:pPr>
              <w:adjustRightInd w:val="0"/>
              <w:snapToGrid w:val="0"/>
              <w:ind w:left="181" w:hanging="181"/>
              <w:rPr>
                <w:b/>
                <w:bCs/>
                <w:snapToGrid w:val="0"/>
                <w:sz w:val="18"/>
                <w:szCs w:val="18"/>
              </w:rPr>
            </w:pPr>
            <w:r w:rsidRPr="00C1701C">
              <w:rPr>
                <w:b/>
                <w:bCs/>
                <w:snapToGrid w:val="0"/>
                <w:sz w:val="18"/>
                <w:szCs w:val="18"/>
              </w:rPr>
              <w:tab/>
              <w:t>Total</w:t>
            </w:r>
          </w:p>
        </w:tc>
        <w:tc>
          <w:tcPr>
            <w:tcW w:w="899"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4</w:t>
            </w:r>
            <w:r w:rsidR="00560AB4" w:rsidRPr="00C1701C">
              <w:rPr>
                <w:b/>
                <w:bCs/>
                <w:snapToGrid w:val="0"/>
                <w:sz w:val="18"/>
                <w:szCs w:val="18"/>
              </w:rPr>
              <w:t> </w:t>
            </w:r>
            <w:r w:rsidRPr="00C1701C">
              <w:rPr>
                <w:b/>
                <w:bCs/>
                <w:snapToGrid w:val="0"/>
                <w:sz w:val="18"/>
                <w:szCs w:val="18"/>
              </w:rPr>
              <w:t>379</w:t>
            </w:r>
            <w:r w:rsidR="00560AB4" w:rsidRPr="00C1701C">
              <w:rPr>
                <w:b/>
                <w:bCs/>
                <w:snapToGrid w:val="0"/>
                <w:sz w:val="18"/>
                <w:szCs w:val="18"/>
              </w:rPr>
              <w:t> </w:t>
            </w:r>
            <w:r w:rsidRPr="00C1701C">
              <w:rPr>
                <w:b/>
                <w:bCs/>
                <w:snapToGrid w:val="0"/>
                <w:sz w:val="18"/>
                <w:szCs w:val="18"/>
              </w:rPr>
              <w:t>690</w:t>
            </w:r>
          </w:p>
        </w:tc>
        <w:tc>
          <w:tcPr>
            <w:tcW w:w="900"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2</w:t>
            </w:r>
            <w:r w:rsidR="00560AB4" w:rsidRPr="00C1701C">
              <w:rPr>
                <w:b/>
                <w:bCs/>
                <w:snapToGrid w:val="0"/>
                <w:sz w:val="18"/>
                <w:szCs w:val="18"/>
              </w:rPr>
              <w:t> </w:t>
            </w:r>
            <w:r w:rsidRPr="00C1701C">
              <w:rPr>
                <w:b/>
                <w:bCs/>
                <w:snapToGrid w:val="0"/>
                <w:sz w:val="18"/>
                <w:szCs w:val="18"/>
              </w:rPr>
              <w:t>230</w:t>
            </w:r>
            <w:r w:rsidR="00560AB4" w:rsidRPr="00C1701C">
              <w:rPr>
                <w:b/>
                <w:bCs/>
                <w:snapToGrid w:val="0"/>
                <w:sz w:val="18"/>
                <w:szCs w:val="18"/>
              </w:rPr>
              <w:t> </w:t>
            </w:r>
            <w:r w:rsidRPr="00C1701C">
              <w:rPr>
                <w:b/>
                <w:bCs/>
                <w:snapToGrid w:val="0"/>
                <w:sz w:val="18"/>
                <w:szCs w:val="18"/>
              </w:rPr>
              <w:t>453</w:t>
            </w:r>
          </w:p>
        </w:tc>
        <w:tc>
          <w:tcPr>
            <w:tcW w:w="900" w:type="dxa"/>
            <w:gridSpan w:val="2"/>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2</w:t>
            </w:r>
            <w:r w:rsidR="00560AB4" w:rsidRPr="00C1701C">
              <w:rPr>
                <w:b/>
                <w:bCs/>
                <w:snapToGrid w:val="0"/>
                <w:sz w:val="18"/>
                <w:szCs w:val="18"/>
              </w:rPr>
              <w:t> </w:t>
            </w:r>
            <w:r w:rsidRPr="00C1701C">
              <w:rPr>
                <w:b/>
                <w:bCs/>
                <w:snapToGrid w:val="0"/>
                <w:sz w:val="18"/>
                <w:szCs w:val="18"/>
              </w:rPr>
              <w:t>149</w:t>
            </w:r>
            <w:r w:rsidR="00560AB4" w:rsidRPr="00C1701C">
              <w:rPr>
                <w:b/>
                <w:bCs/>
                <w:snapToGrid w:val="0"/>
                <w:sz w:val="18"/>
                <w:szCs w:val="18"/>
              </w:rPr>
              <w:t> </w:t>
            </w:r>
            <w:r w:rsidRPr="00C1701C">
              <w:rPr>
                <w:b/>
                <w:bCs/>
                <w:snapToGrid w:val="0"/>
                <w:sz w:val="18"/>
                <w:szCs w:val="18"/>
              </w:rPr>
              <w:t>237</w:t>
            </w:r>
          </w:p>
        </w:tc>
        <w:tc>
          <w:tcPr>
            <w:tcW w:w="900"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4</w:t>
            </w:r>
            <w:r w:rsidR="00560AB4" w:rsidRPr="00C1701C">
              <w:rPr>
                <w:b/>
                <w:bCs/>
                <w:snapToGrid w:val="0"/>
                <w:sz w:val="18"/>
                <w:szCs w:val="18"/>
              </w:rPr>
              <w:t> </w:t>
            </w:r>
            <w:r w:rsidRPr="00C1701C">
              <w:rPr>
                <w:b/>
                <w:bCs/>
                <w:snapToGrid w:val="0"/>
                <w:sz w:val="18"/>
                <w:szCs w:val="18"/>
              </w:rPr>
              <w:t>438</w:t>
            </w:r>
            <w:r w:rsidR="00560AB4" w:rsidRPr="00C1701C">
              <w:rPr>
                <w:b/>
                <w:bCs/>
                <w:snapToGrid w:val="0"/>
                <w:sz w:val="18"/>
                <w:szCs w:val="18"/>
              </w:rPr>
              <w:t> </w:t>
            </w:r>
            <w:r w:rsidRPr="00C1701C">
              <w:rPr>
                <w:b/>
                <w:bCs/>
                <w:snapToGrid w:val="0"/>
                <w:sz w:val="18"/>
                <w:szCs w:val="18"/>
              </w:rPr>
              <w:t>121</w:t>
            </w:r>
          </w:p>
        </w:tc>
        <w:tc>
          <w:tcPr>
            <w:tcW w:w="899"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2</w:t>
            </w:r>
            <w:r w:rsidR="00560AB4" w:rsidRPr="00C1701C">
              <w:rPr>
                <w:b/>
                <w:bCs/>
                <w:snapToGrid w:val="0"/>
                <w:sz w:val="18"/>
                <w:szCs w:val="18"/>
              </w:rPr>
              <w:t> </w:t>
            </w:r>
            <w:r w:rsidRPr="00C1701C">
              <w:rPr>
                <w:b/>
                <w:bCs/>
                <w:snapToGrid w:val="0"/>
                <w:sz w:val="18"/>
                <w:szCs w:val="18"/>
              </w:rPr>
              <w:t>260</w:t>
            </w:r>
            <w:r w:rsidR="00560AB4" w:rsidRPr="00C1701C">
              <w:rPr>
                <w:b/>
                <w:bCs/>
                <w:snapToGrid w:val="0"/>
                <w:sz w:val="18"/>
                <w:szCs w:val="18"/>
              </w:rPr>
              <w:t> </w:t>
            </w:r>
            <w:r w:rsidRPr="00C1701C">
              <w:rPr>
                <w:b/>
                <w:bCs/>
                <w:snapToGrid w:val="0"/>
                <w:sz w:val="18"/>
                <w:szCs w:val="18"/>
              </w:rPr>
              <w:t>515</w:t>
            </w:r>
          </w:p>
        </w:tc>
        <w:tc>
          <w:tcPr>
            <w:tcW w:w="900" w:type="dxa"/>
            <w:gridSpan w:val="2"/>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2</w:t>
            </w:r>
            <w:r w:rsidR="00560AB4" w:rsidRPr="00C1701C">
              <w:rPr>
                <w:b/>
                <w:bCs/>
                <w:snapToGrid w:val="0"/>
                <w:sz w:val="18"/>
                <w:szCs w:val="18"/>
              </w:rPr>
              <w:t> </w:t>
            </w:r>
            <w:r w:rsidRPr="00C1701C">
              <w:rPr>
                <w:b/>
                <w:bCs/>
                <w:snapToGrid w:val="0"/>
                <w:sz w:val="18"/>
                <w:szCs w:val="18"/>
              </w:rPr>
              <w:t>177</w:t>
            </w:r>
            <w:r w:rsidR="00560AB4" w:rsidRPr="00C1701C">
              <w:rPr>
                <w:b/>
                <w:bCs/>
                <w:snapToGrid w:val="0"/>
                <w:sz w:val="18"/>
                <w:szCs w:val="18"/>
              </w:rPr>
              <w:t> </w:t>
            </w:r>
            <w:r w:rsidRPr="00C1701C">
              <w:rPr>
                <w:b/>
                <w:bCs/>
                <w:snapToGrid w:val="0"/>
                <w:sz w:val="18"/>
                <w:szCs w:val="18"/>
              </w:rPr>
              <w:t>606</w:t>
            </w:r>
          </w:p>
        </w:tc>
        <w:tc>
          <w:tcPr>
            <w:tcW w:w="900"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4</w:t>
            </w:r>
            <w:r w:rsidR="00560AB4" w:rsidRPr="00C1701C">
              <w:rPr>
                <w:b/>
                <w:bCs/>
                <w:snapToGrid w:val="0"/>
                <w:sz w:val="18"/>
                <w:szCs w:val="18"/>
              </w:rPr>
              <w:t> </w:t>
            </w:r>
            <w:r w:rsidRPr="00C1701C">
              <w:rPr>
                <w:b/>
                <w:bCs/>
                <w:snapToGrid w:val="0"/>
                <w:sz w:val="18"/>
                <w:szCs w:val="18"/>
              </w:rPr>
              <w:t>492</w:t>
            </w:r>
            <w:r w:rsidR="00560AB4" w:rsidRPr="00C1701C">
              <w:rPr>
                <w:b/>
                <w:bCs/>
                <w:snapToGrid w:val="0"/>
                <w:sz w:val="18"/>
                <w:szCs w:val="18"/>
              </w:rPr>
              <w:t> </w:t>
            </w:r>
            <w:r w:rsidRPr="00C1701C">
              <w:rPr>
                <w:b/>
                <w:bCs/>
                <w:snapToGrid w:val="0"/>
                <w:sz w:val="18"/>
                <w:szCs w:val="18"/>
              </w:rPr>
              <w:t>918</w:t>
            </w:r>
          </w:p>
        </w:tc>
        <w:tc>
          <w:tcPr>
            <w:tcW w:w="900"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2</w:t>
            </w:r>
            <w:r w:rsidR="00560AB4" w:rsidRPr="00C1701C">
              <w:rPr>
                <w:b/>
                <w:bCs/>
                <w:snapToGrid w:val="0"/>
                <w:sz w:val="18"/>
                <w:szCs w:val="18"/>
              </w:rPr>
              <w:t> </w:t>
            </w:r>
            <w:r w:rsidRPr="00C1701C">
              <w:rPr>
                <w:b/>
                <w:bCs/>
                <w:snapToGrid w:val="0"/>
                <w:sz w:val="18"/>
                <w:szCs w:val="18"/>
              </w:rPr>
              <w:t>288</w:t>
            </w:r>
            <w:r w:rsidR="00560AB4" w:rsidRPr="00C1701C">
              <w:rPr>
                <w:b/>
                <w:bCs/>
                <w:snapToGrid w:val="0"/>
                <w:sz w:val="18"/>
                <w:szCs w:val="18"/>
              </w:rPr>
              <w:t> </w:t>
            </w:r>
            <w:r w:rsidRPr="00C1701C">
              <w:rPr>
                <w:b/>
                <w:bCs/>
                <w:snapToGrid w:val="0"/>
                <w:sz w:val="18"/>
                <w:szCs w:val="18"/>
              </w:rPr>
              <w:t>672</w:t>
            </w:r>
          </w:p>
        </w:tc>
        <w:tc>
          <w:tcPr>
            <w:tcW w:w="900" w:type="dxa"/>
            <w:vAlign w:val="bottom"/>
          </w:tcPr>
          <w:p w:rsidR="00E74F7E" w:rsidRPr="00C1701C" w:rsidRDefault="00E74F7E" w:rsidP="00E74F7E">
            <w:pPr>
              <w:adjustRightInd w:val="0"/>
              <w:snapToGrid w:val="0"/>
              <w:jc w:val="right"/>
              <w:rPr>
                <w:b/>
                <w:bCs/>
                <w:snapToGrid w:val="0"/>
                <w:sz w:val="18"/>
                <w:szCs w:val="18"/>
              </w:rPr>
            </w:pPr>
            <w:r w:rsidRPr="00C1701C">
              <w:rPr>
                <w:b/>
                <w:bCs/>
                <w:snapToGrid w:val="0"/>
                <w:sz w:val="18"/>
                <w:szCs w:val="18"/>
              </w:rPr>
              <w:t>2</w:t>
            </w:r>
            <w:r w:rsidR="00560AB4" w:rsidRPr="00C1701C">
              <w:rPr>
                <w:b/>
                <w:bCs/>
                <w:snapToGrid w:val="0"/>
                <w:sz w:val="18"/>
                <w:szCs w:val="18"/>
              </w:rPr>
              <w:t> </w:t>
            </w:r>
            <w:r w:rsidRPr="00C1701C">
              <w:rPr>
                <w:b/>
                <w:bCs/>
                <w:snapToGrid w:val="0"/>
                <w:sz w:val="18"/>
                <w:szCs w:val="18"/>
              </w:rPr>
              <w:t>204</w:t>
            </w:r>
            <w:r w:rsidR="00560AB4" w:rsidRPr="00C1701C">
              <w:rPr>
                <w:b/>
                <w:bCs/>
                <w:snapToGrid w:val="0"/>
                <w:sz w:val="18"/>
                <w:szCs w:val="18"/>
              </w:rPr>
              <w:t> </w:t>
            </w:r>
            <w:r w:rsidRPr="00C1701C">
              <w:rPr>
                <w:b/>
                <w:bCs/>
                <w:snapToGrid w:val="0"/>
                <w:sz w:val="18"/>
                <w:szCs w:val="18"/>
              </w:rPr>
              <w:t>247</w:t>
            </w:r>
          </w:p>
        </w:tc>
      </w:tr>
    </w:tbl>
    <w:p w:rsidR="00E74F7E" w:rsidRPr="00C1701C" w:rsidRDefault="00F43A37" w:rsidP="00F43A37">
      <w:pPr>
        <w:adjustRightInd w:val="0"/>
        <w:snapToGrid w:val="0"/>
        <w:spacing w:before="120" w:after="240"/>
        <w:rPr>
          <w:snapToGrid w:val="0"/>
          <w:sz w:val="18"/>
          <w:szCs w:val="18"/>
        </w:rPr>
      </w:pPr>
      <w:r w:rsidRPr="00C1701C">
        <w:rPr>
          <w:bCs/>
          <w:i/>
          <w:snapToGrid w:val="0"/>
          <w:sz w:val="18"/>
          <w:szCs w:val="18"/>
        </w:rPr>
        <w:t>Source</w:t>
      </w:r>
      <w:r w:rsidR="00A920B6" w:rsidRPr="00C1701C">
        <w:rPr>
          <w:bCs/>
          <w:i/>
          <w:snapToGrid w:val="0"/>
          <w:sz w:val="18"/>
          <w:szCs w:val="18"/>
        </w:rPr>
        <w:t>:</w:t>
      </w:r>
      <w:r w:rsidR="00A920B6" w:rsidRPr="00C1701C">
        <w:rPr>
          <w:bCs/>
          <w:snapToGrid w:val="0"/>
          <w:sz w:val="18"/>
          <w:szCs w:val="18"/>
        </w:rPr>
        <w:t xml:space="preserve"> Institut</w:t>
      </w:r>
      <w:r w:rsidRPr="00C1701C">
        <w:rPr>
          <w:bCs/>
          <w:snapToGrid w:val="0"/>
          <w:sz w:val="18"/>
          <w:szCs w:val="18"/>
        </w:rPr>
        <w:t xml:space="preserve"> national de statistique (INE).</w:t>
      </w:r>
    </w:p>
    <w:p w:rsidR="00E74F7E" w:rsidRPr="00C1701C" w:rsidRDefault="00E74F7E" w:rsidP="00A920B6">
      <w:pPr>
        <w:adjustRightInd w:val="0"/>
        <w:snapToGrid w:val="0"/>
        <w:spacing w:after="240"/>
        <w:rPr>
          <w:snapToGrid w:val="0"/>
        </w:rPr>
      </w:pPr>
      <w:r w:rsidRPr="00C1701C">
        <w:rPr>
          <w:snapToGrid w:val="0"/>
        </w:rPr>
        <w:t>124.</w:t>
      </w:r>
      <w:r w:rsidRPr="00C1701C">
        <w:rPr>
          <w:snapToGrid w:val="0"/>
        </w:rPr>
        <w:tab/>
        <w:t xml:space="preserve">La </w:t>
      </w:r>
      <w:r w:rsidR="00F43A37" w:rsidRPr="00C1701C">
        <w:rPr>
          <w:snapToGrid w:val="0"/>
        </w:rPr>
        <w:t>structure de la population bolivienne est pyramidale et elle est caractérisée par une plus forte proportion de jeunes. En </w:t>
      </w:r>
      <w:r w:rsidRPr="00C1701C">
        <w:rPr>
          <w:snapToGrid w:val="0"/>
        </w:rPr>
        <w:t>2005</w:t>
      </w:r>
      <w:r w:rsidR="00277501" w:rsidRPr="00C1701C">
        <w:rPr>
          <w:snapToGrid w:val="0"/>
        </w:rPr>
        <w:t>,</w:t>
      </w:r>
      <w:r w:rsidRPr="00C1701C">
        <w:rPr>
          <w:snapToGrid w:val="0"/>
        </w:rPr>
        <w:t xml:space="preserve"> 57,5</w:t>
      </w:r>
      <w:r w:rsidR="002A5BC5">
        <w:rPr>
          <w:snapToGrid w:val="0"/>
        </w:rPr>
        <w:t xml:space="preserve"> %</w:t>
      </w:r>
      <w:r w:rsidRPr="00C1701C">
        <w:rPr>
          <w:snapToGrid w:val="0"/>
        </w:rPr>
        <w:t xml:space="preserve"> </w:t>
      </w:r>
      <w:r w:rsidR="00F43A37" w:rsidRPr="00C1701C">
        <w:rPr>
          <w:snapToGrid w:val="0"/>
        </w:rPr>
        <w:t>de la population avaient moins de 25 ans, et les groupes d</w:t>
      </w:r>
      <w:r w:rsidR="00AA0C64">
        <w:rPr>
          <w:snapToGrid w:val="0"/>
        </w:rPr>
        <w:t>’</w:t>
      </w:r>
      <w:r w:rsidR="00F43A37" w:rsidRPr="00C1701C">
        <w:rPr>
          <w:snapToGrid w:val="0"/>
        </w:rPr>
        <w:t xml:space="preserve">âge représentant le plus grand poids relatif étaient les enfants de moins de 4 ans et les enfants de 5 à 9 ans (voir le tableau 4). Les enfants </w:t>
      </w:r>
      <w:r w:rsidR="00A920B6" w:rsidRPr="00C1701C">
        <w:rPr>
          <w:snapToGrid w:val="0"/>
        </w:rPr>
        <w:t>constituaient</w:t>
      </w:r>
      <w:r w:rsidR="00F43A37" w:rsidRPr="00C1701C">
        <w:rPr>
          <w:snapToGrid w:val="0"/>
        </w:rPr>
        <w:t xml:space="preserve"> par conséquent un groupe qui retenait tout particulièrement l</w:t>
      </w:r>
      <w:r w:rsidR="00AA0C64">
        <w:rPr>
          <w:snapToGrid w:val="0"/>
        </w:rPr>
        <w:t>’</w:t>
      </w:r>
      <w:r w:rsidR="00F43A37" w:rsidRPr="00C1701C">
        <w:rPr>
          <w:snapToGrid w:val="0"/>
        </w:rPr>
        <w:t xml:space="preserve">attention des autorités étatiques. </w:t>
      </w:r>
    </w:p>
    <w:p w:rsidR="00E74F7E" w:rsidRPr="00C1701C" w:rsidRDefault="00F43A37" w:rsidP="00F43A37">
      <w:pPr>
        <w:keepNext/>
        <w:keepLines/>
        <w:adjustRightInd w:val="0"/>
        <w:snapToGrid w:val="0"/>
        <w:spacing w:after="120"/>
        <w:jc w:val="center"/>
        <w:rPr>
          <w:b/>
          <w:bCs/>
          <w:snapToGrid w:val="0"/>
          <w:sz w:val="20"/>
          <w:szCs w:val="20"/>
        </w:rPr>
      </w:pPr>
      <w:r w:rsidRPr="00C1701C">
        <w:rPr>
          <w:b/>
          <w:bCs/>
          <w:snapToGrid w:val="0"/>
          <w:sz w:val="20"/>
          <w:szCs w:val="20"/>
        </w:rPr>
        <w:t>Tableau</w:t>
      </w:r>
      <w:r w:rsidR="00E74F7E" w:rsidRPr="00C1701C">
        <w:rPr>
          <w:b/>
          <w:bCs/>
          <w:snapToGrid w:val="0"/>
          <w:sz w:val="20"/>
          <w:szCs w:val="20"/>
        </w:rPr>
        <w:t xml:space="preserve"> 4</w:t>
      </w:r>
    </w:p>
    <w:p w:rsidR="00E74F7E" w:rsidRPr="00C1701C" w:rsidRDefault="00F43A37" w:rsidP="00F43A37">
      <w:pPr>
        <w:keepNext/>
        <w:keepLines/>
        <w:adjustRightInd w:val="0"/>
        <w:snapToGrid w:val="0"/>
        <w:spacing w:after="120"/>
        <w:jc w:val="center"/>
        <w:rPr>
          <w:b/>
          <w:snapToGrid w:val="0"/>
          <w:sz w:val="20"/>
          <w:szCs w:val="20"/>
        </w:rPr>
      </w:pPr>
      <w:r w:rsidRPr="00C1701C">
        <w:rPr>
          <w:b/>
          <w:snapToGrid w:val="0"/>
          <w:sz w:val="20"/>
          <w:szCs w:val="20"/>
        </w:rPr>
        <w:t>Bolivie: Population d</w:t>
      </w:r>
      <w:r w:rsidR="00AA0C64">
        <w:rPr>
          <w:b/>
          <w:snapToGrid w:val="0"/>
          <w:sz w:val="20"/>
          <w:szCs w:val="20"/>
        </w:rPr>
        <w:t>’</w:t>
      </w:r>
      <w:r w:rsidRPr="00C1701C">
        <w:rPr>
          <w:b/>
          <w:snapToGrid w:val="0"/>
          <w:sz w:val="20"/>
          <w:szCs w:val="20"/>
        </w:rPr>
        <w:t>enfants et d</w:t>
      </w:r>
      <w:r w:rsidR="00AA0C64">
        <w:rPr>
          <w:b/>
          <w:snapToGrid w:val="0"/>
          <w:sz w:val="20"/>
          <w:szCs w:val="20"/>
        </w:rPr>
        <w:t>’</w:t>
      </w:r>
      <w:r w:rsidRPr="00C1701C">
        <w:rPr>
          <w:b/>
          <w:snapToGrid w:val="0"/>
          <w:sz w:val="20"/>
          <w:szCs w:val="20"/>
        </w:rPr>
        <w:t>adolescents</w:t>
      </w:r>
      <w:r w:rsidR="00E74F7E" w:rsidRPr="00C1701C">
        <w:rPr>
          <w:b/>
          <w:snapToGrid w:val="0"/>
          <w:sz w:val="20"/>
          <w:szCs w:val="20"/>
        </w:rPr>
        <w:t>, 2001-2015</w:t>
      </w:r>
    </w:p>
    <w:tbl>
      <w:tblPr>
        <w:tblW w:w="0" w:type="auto"/>
        <w:jc w:val="center"/>
        <w:tblInd w:w="-40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000" w:firstRow="0" w:lastRow="0" w:firstColumn="0" w:lastColumn="0" w:noHBand="0" w:noVBand="0"/>
      </w:tblPr>
      <w:tblGrid>
        <w:gridCol w:w="1913"/>
        <w:gridCol w:w="1237"/>
        <w:gridCol w:w="1239"/>
        <w:gridCol w:w="1237"/>
        <w:gridCol w:w="1240"/>
        <w:gridCol w:w="1238"/>
        <w:gridCol w:w="1238"/>
      </w:tblGrid>
      <w:tr w:rsidR="00E74F7E" w:rsidRPr="00C1701C" w:rsidTr="00EF3C08">
        <w:trPr>
          <w:trHeight w:val="255"/>
          <w:jc w:val="center"/>
        </w:trPr>
        <w:tc>
          <w:tcPr>
            <w:tcW w:w="1913" w:type="dxa"/>
            <w:vMerge w:val="restart"/>
            <w:vAlign w:val="center"/>
          </w:tcPr>
          <w:p w:rsidR="00E74F7E" w:rsidRPr="00C1701C" w:rsidRDefault="00E74F7E" w:rsidP="00F43A37">
            <w:pPr>
              <w:keepNext/>
              <w:keepLines/>
              <w:adjustRightInd w:val="0"/>
              <w:snapToGrid w:val="0"/>
              <w:jc w:val="center"/>
              <w:rPr>
                <w:b/>
                <w:snapToGrid w:val="0"/>
                <w:sz w:val="18"/>
                <w:szCs w:val="18"/>
              </w:rPr>
            </w:pPr>
            <w:r w:rsidRPr="00C1701C">
              <w:rPr>
                <w:b/>
                <w:snapToGrid w:val="0"/>
                <w:sz w:val="18"/>
                <w:szCs w:val="18"/>
              </w:rPr>
              <w:t>Gr</w:t>
            </w:r>
            <w:r w:rsidR="00F43A37" w:rsidRPr="00C1701C">
              <w:rPr>
                <w:b/>
                <w:snapToGrid w:val="0"/>
                <w:sz w:val="18"/>
                <w:szCs w:val="18"/>
              </w:rPr>
              <w:t>oupes d</w:t>
            </w:r>
            <w:r w:rsidR="00AA0C64">
              <w:rPr>
                <w:b/>
                <w:snapToGrid w:val="0"/>
                <w:sz w:val="18"/>
                <w:szCs w:val="18"/>
              </w:rPr>
              <w:t>’</w:t>
            </w:r>
            <w:r w:rsidR="00F43A37" w:rsidRPr="00C1701C">
              <w:rPr>
                <w:b/>
                <w:snapToGrid w:val="0"/>
                <w:sz w:val="18"/>
                <w:szCs w:val="18"/>
              </w:rPr>
              <w:t xml:space="preserve">âge </w:t>
            </w:r>
          </w:p>
        </w:tc>
        <w:tc>
          <w:tcPr>
            <w:tcW w:w="2476" w:type="dxa"/>
            <w:gridSpan w:val="2"/>
            <w:vAlign w:val="center"/>
          </w:tcPr>
          <w:p w:rsidR="00E74F7E" w:rsidRPr="00C1701C" w:rsidRDefault="00E74F7E" w:rsidP="00F43A37">
            <w:pPr>
              <w:keepNext/>
              <w:keepLines/>
              <w:adjustRightInd w:val="0"/>
              <w:snapToGrid w:val="0"/>
              <w:jc w:val="center"/>
              <w:rPr>
                <w:b/>
                <w:snapToGrid w:val="0"/>
                <w:sz w:val="18"/>
                <w:szCs w:val="18"/>
              </w:rPr>
            </w:pPr>
            <w:r w:rsidRPr="00C1701C">
              <w:rPr>
                <w:b/>
                <w:snapToGrid w:val="0"/>
                <w:sz w:val="18"/>
                <w:szCs w:val="18"/>
              </w:rPr>
              <w:t>2001</w:t>
            </w:r>
          </w:p>
        </w:tc>
        <w:tc>
          <w:tcPr>
            <w:tcW w:w="2477" w:type="dxa"/>
            <w:gridSpan w:val="2"/>
            <w:vAlign w:val="center"/>
          </w:tcPr>
          <w:p w:rsidR="00E74F7E" w:rsidRPr="00C1701C" w:rsidRDefault="00E74F7E" w:rsidP="00F43A37">
            <w:pPr>
              <w:keepNext/>
              <w:keepLines/>
              <w:adjustRightInd w:val="0"/>
              <w:snapToGrid w:val="0"/>
              <w:jc w:val="center"/>
              <w:rPr>
                <w:b/>
                <w:snapToGrid w:val="0"/>
                <w:sz w:val="18"/>
                <w:szCs w:val="18"/>
              </w:rPr>
            </w:pPr>
            <w:r w:rsidRPr="00C1701C">
              <w:rPr>
                <w:b/>
                <w:snapToGrid w:val="0"/>
                <w:sz w:val="18"/>
                <w:szCs w:val="18"/>
              </w:rPr>
              <w:t>2005</w:t>
            </w:r>
          </w:p>
        </w:tc>
        <w:tc>
          <w:tcPr>
            <w:tcW w:w="2476" w:type="dxa"/>
            <w:gridSpan w:val="2"/>
            <w:vAlign w:val="center"/>
          </w:tcPr>
          <w:p w:rsidR="00E74F7E" w:rsidRPr="00C1701C" w:rsidRDefault="00E74F7E" w:rsidP="00F43A37">
            <w:pPr>
              <w:keepNext/>
              <w:keepLines/>
              <w:adjustRightInd w:val="0"/>
              <w:snapToGrid w:val="0"/>
              <w:jc w:val="center"/>
              <w:rPr>
                <w:b/>
                <w:snapToGrid w:val="0"/>
                <w:sz w:val="18"/>
                <w:szCs w:val="18"/>
              </w:rPr>
            </w:pPr>
            <w:r w:rsidRPr="00C1701C">
              <w:rPr>
                <w:b/>
                <w:snapToGrid w:val="0"/>
                <w:sz w:val="18"/>
                <w:szCs w:val="18"/>
              </w:rPr>
              <w:t>2015</w:t>
            </w:r>
          </w:p>
        </w:tc>
      </w:tr>
      <w:tr w:rsidR="00EF3C08" w:rsidRPr="00C1701C" w:rsidTr="00EF3C08">
        <w:trPr>
          <w:trHeight w:val="255"/>
          <w:jc w:val="center"/>
        </w:trPr>
        <w:tc>
          <w:tcPr>
            <w:tcW w:w="1913" w:type="dxa"/>
            <w:vMerge/>
            <w:vAlign w:val="center"/>
          </w:tcPr>
          <w:p w:rsidR="00EF3C08" w:rsidRPr="00C1701C" w:rsidRDefault="00EF3C08" w:rsidP="00F43A37">
            <w:pPr>
              <w:keepNext/>
              <w:keepLines/>
              <w:adjustRightInd w:val="0"/>
              <w:snapToGrid w:val="0"/>
              <w:jc w:val="center"/>
              <w:rPr>
                <w:b/>
                <w:bCs/>
                <w:snapToGrid w:val="0"/>
                <w:sz w:val="18"/>
                <w:szCs w:val="18"/>
              </w:rPr>
            </w:pPr>
          </w:p>
        </w:tc>
        <w:tc>
          <w:tcPr>
            <w:tcW w:w="1237" w:type="dxa"/>
            <w:vAlign w:val="center"/>
          </w:tcPr>
          <w:p w:rsidR="00EF3C08" w:rsidRPr="00C1701C" w:rsidRDefault="00EF3C08" w:rsidP="00F43A37">
            <w:pPr>
              <w:keepNext/>
              <w:keepLines/>
              <w:adjustRightInd w:val="0"/>
              <w:snapToGrid w:val="0"/>
              <w:jc w:val="center"/>
              <w:rPr>
                <w:b/>
                <w:snapToGrid w:val="0"/>
                <w:sz w:val="18"/>
                <w:szCs w:val="18"/>
              </w:rPr>
            </w:pPr>
            <w:r w:rsidRPr="00C1701C">
              <w:rPr>
                <w:b/>
                <w:snapToGrid w:val="0"/>
                <w:sz w:val="18"/>
                <w:szCs w:val="18"/>
              </w:rPr>
              <w:t>Habitants</w:t>
            </w:r>
          </w:p>
        </w:tc>
        <w:tc>
          <w:tcPr>
            <w:tcW w:w="1239" w:type="dxa"/>
            <w:vAlign w:val="center"/>
          </w:tcPr>
          <w:p w:rsidR="00EF3C08" w:rsidRPr="00C1701C" w:rsidRDefault="002A5BC5" w:rsidP="00EF3C08">
            <w:pPr>
              <w:keepNext/>
              <w:keepLines/>
              <w:adjustRightInd w:val="0"/>
              <w:snapToGrid w:val="0"/>
              <w:jc w:val="center"/>
              <w:rPr>
                <w:b/>
                <w:snapToGrid w:val="0"/>
                <w:sz w:val="18"/>
                <w:szCs w:val="18"/>
              </w:rPr>
            </w:pPr>
            <w:r>
              <w:rPr>
                <w:b/>
                <w:snapToGrid w:val="0"/>
                <w:sz w:val="18"/>
                <w:szCs w:val="18"/>
              </w:rPr>
              <w:t xml:space="preserve"> %</w:t>
            </w:r>
            <w:r w:rsidR="00EF3C08" w:rsidRPr="00C1701C">
              <w:rPr>
                <w:b/>
                <w:snapToGrid w:val="0"/>
                <w:sz w:val="18"/>
                <w:szCs w:val="18"/>
              </w:rPr>
              <w:t xml:space="preserve"> de la population totale</w:t>
            </w:r>
          </w:p>
        </w:tc>
        <w:tc>
          <w:tcPr>
            <w:tcW w:w="1237" w:type="dxa"/>
            <w:vAlign w:val="center"/>
          </w:tcPr>
          <w:p w:rsidR="00EF3C08" w:rsidRPr="00C1701C" w:rsidRDefault="00EF3C08" w:rsidP="00B13685">
            <w:pPr>
              <w:keepNext/>
              <w:keepLines/>
              <w:adjustRightInd w:val="0"/>
              <w:snapToGrid w:val="0"/>
              <w:jc w:val="center"/>
              <w:rPr>
                <w:b/>
                <w:snapToGrid w:val="0"/>
                <w:sz w:val="18"/>
                <w:szCs w:val="18"/>
              </w:rPr>
            </w:pPr>
            <w:r w:rsidRPr="00C1701C">
              <w:rPr>
                <w:b/>
                <w:snapToGrid w:val="0"/>
                <w:sz w:val="18"/>
                <w:szCs w:val="18"/>
              </w:rPr>
              <w:t>Habitants</w:t>
            </w:r>
          </w:p>
        </w:tc>
        <w:tc>
          <w:tcPr>
            <w:tcW w:w="1240" w:type="dxa"/>
            <w:vAlign w:val="center"/>
          </w:tcPr>
          <w:p w:rsidR="00EF3C08" w:rsidRPr="00C1701C" w:rsidRDefault="002A5BC5" w:rsidP="00B13685">
            <w:pPr>
              <w:keepNext/>
              <w:keepLines/>
              <w:adjustRightInd w:val="0"/>
              <w:snapToGrid w:val="0"/>
              <w:jc w:val="center"/>
              <w:rPr>
                <w:b/>
                <w:snapToGrid w:val="0"/>
                <w:sz w:val="18"/>
                <w:szCs w:val="18"/>
              </w:rPr>
            </w:pPr>
            <w:r>
              <w:rPr>
                <w:b/>
                <w:snapToGrid w:val="0"/>
                <w:sz w:val="18"/>
                <w:szCs w:val="18"/>
              </w:rPr>
              <w:t xml:space="preserve"> %</w:t>
            </w:r>
            <w:r w:rsidR="00EF3C08" w:rsidRPr="00C1701C">
              <w:rPr>
                <w:b/>
                <w:snapToGrid w:val="0"/>
                <w:sz w:val="18"/>
                <w:szCs w:val="18"/>
              </w:rPr>
              <w:t xml:space="preserve"> de la population totale</w:t>
            </w:r>
          </w:p>
        </w:tc>
        <w:tc>
          <w:tcPr>
            <w:tcW w:w="1238" w:type="dxa"/>
            <w:vAlign w:val="center"/>
          </w:tcPr>
          <w:p w:rsidR="00EF3C08" w:rsidRPr="00C1701C" w:rsidRDefault="00EF3C08" w:rsidP="00B13685">
            <w:pPr>
              <w:keepNext/>
              <w:keepLines/>
              <w:adjustRightInd w:val="0"/>
              <w:snapToGrid w:val="0"/>
              <w:jc w:val="center"/>
              <w:rPr>
                <w:b/>
                <w:snapToGrid w:val="0"/>
                <w:sz w:val="18"/>
                <w:szCs w:val="18"/>
              </w:rPr>
            </w:pPr>
            <w:r w:rsidRPr="00C1701C">
              <w:rPr>
                <w:b/>
                <w:snapToGrid w:val="0"/>
                <w:sz w:val="18"/>
                <w:szCs w:val="18"/>
              </w:rPr>
              <w:t>Habitants</w:t>
            </w:r>
          </w:p>
        </w:tc>
        <w:tc>
          <w:tcPr>
            <w:tcW w:w="1238" w:type="dxa"/>
            <w:vAlign w:val="center"/>
          </w:tcPr>
          <w:p w:rsidR="00EF3C08" w:rsidRPr="00C1701C" w:rsidRDefault="002A5BC5" w:rsidP="00B13685">
            <w:pPr>
              <w:keepNext/>
              <w:keepLines/>
              <w:adjustRightInd w:val="0"/>
              <w:snapToGrid w:val="0"/>
              <w:jc w:val="center"/>
              <w:rPr>
                <w:b/>
                <w:snapToGrid w:val="0"/>
                <w:sz w:val="18"/>
                <w:szCs w:val="18"/>
              </w:rPr>
            </w:pPr>
            <w:r>
              <w:rPr>
                <w:b/>
                <w:snapToGrid w:val="0"/>
                <w:sz w:val="18"/>
                <w:szCs w:val="18"/>
              </w:rPr>
              <w:t xml:space="preserve"> %</w:t>
            </w:r>
            <w:r w:rsidR="00EF3C08" w:rsidRPr="00C1701C">
              <w:rPr>
                <w:b/>
                <w:snapToGrid w:val="0"/>
                <w:sz w:val="18"/>
                <w:szCs w:val="18"/>
              </w:rPr>
              <w:t xml:space="preserve"> de la population totale</w:t>
            </w:r>
          </w:p>
        </w:tc>
      </w:tr>
      <w:tr w:rsidR="00E74F7E" w:rsidRPr="00C1701C" w:rsidTr="00EF3C08">
        <w:trPr>
          <w:trHeight w:val="255"/>
          <w:jc w:val="center"/>
        </w:trPr>
        <w:tc>
          <w:tcPr>
            <w:tcW w:w="1913" w:type="dxa"/>
            <w:vAlign w:val="bottom"/>
          </w:tcPr>
          <w:p w:rsidR="00E74F7E" w:rsidRPr="00C1701C" w:rsidRDefault="00E74F7E" w:rsidP="00F43A37">
            <w:pPr>
              <w:keepNext/>
              <w:keepLines/>
              <w:adjustRightInd w:val="0"/>
              <w:snapToGrid w:val="0"/>
              <w:rPr>
                <w:snapToGrid w:val="0"/>
                <w:sz w:val="18"/>
                <w:szCs w:val="18"/>
              </w:rPr>
            </w:pPr>
            <w:r w:rsidRPr="00C1701C">
              <w:rPr>
                <w:snapToGrid w:val="0"/>
                <w:sz w:val="18"/>
                <w:szCs w:val="18"/>
              </w:rPr>
              <w:t xml:space="preserve">0 </w:t>
            </w:r>
            <w:r w:rsidR="00F43A37" w:rsidRPr="00C1701C">
              <w:rPr>
                <w:snapToGrid w:val="0"/>
                <w:sz w:val="18"/>
                <w:szCs w:val="18"/>
              </w:rPr>
              <w:t>à</w:t>
            </w:r>
            <w:r w:rsidRPr="00C1701C">
              <w:rPr>
                <w:snapToGrid w:val="0"/>
                <w:sz w:val="18"/>
                <w:szCs w:val="18"/>
              </w:rPr>
              <w:t xml:space="preserve"> 4 </w:t>
            </w:r>
            <w:r w:rsidR="00F43A37" w:rsidRPr="00C1701C">
              <w:rPr>
                <w:snapToGrid w:val="0"/>
                <w:sz w:val="18"/>
                <w:szCs w:val="18"/>
              </w:rPr>
              <w:t>ans</w:t>
            </w:r>
          </w:p>
        </w:tc>
        <w:tc>
          <w:tcPr>
            <w:tcW w:w="1237"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1</w:t>
            </w:r>
            <w:r w:rsidR="00F43A37" w:rsidRPr="00C1701C">
              <w:rPr>
                <w:snapToGrid w:val="0"/>
                <w:sz w:val="18"/>
                <w:szCs w:val="18"/>
              </w:rPr>
              <w:t> </w:t>
            </w:r>
            <w:r w:rsidRPr="00C1701C">
              <w:rPr>
                <w:snapToGrid w:val="0"/>
                <w:sz w:val="18"/>
                <w:szCs w:val="18"/>
              </w:rPr>
              <w:t>219</w:t>
            </w:r>
            <w:r w:rsidR="00F43A37" w:rsidRPr="00C1701C">
              <w:rPr>
                <w:snapToGrid w:val="0"/>
                <w:sz w:val="18"/>
                <w:szCs w:val="18"/>
              </w:rPr>
              <w:t> </w:t>
            </w:r>
            <w:r w:rsidRPr="00C1701C">
              <w:rPr>
                <w:snapToGrid w:val="0"/>
                <w:sz w:val="18"/>
                <w:szCs w:val="18"/>
              </w:rPr>
              <w:t>415</w:t>
            </w:r>
          </w:p>
        </w:tc>
        <w:tc>
          <w:tcPr>
            <w:tcW w:w="1239" w:type="dxa"/>
            <w:vAlign w:val="bottom"/>
          </w:tcPr>
          <w:p w:rsidR="00E74F7E" w:rsidRPr="00C1701C" w:rsidRDefault="00E74F7E" w:rsidP="00F43A37">
            <w:pPr>
              <w:keepNext/>
              <w:keepLines/>
              <w:tabs>
                <w:tab w:val="decimal" w:pos="576"/>
              </w:tabs>
              <w:adjustRightInd w:val="0"/>
              <w:snapToGrid w:val="0"/>
              <w:rPr>
                <w:snapToGrid w:val="0"/>
                <w:sz w:val="18"/>
                <w:szCs w:val="18"/>
              </w:rPr>
            </w:pPr>
            <w:r w:rsidRPr="00C1701C">
              <w:rPr>
                <w:snapToGrid w:val="0"/>
                <w:sz w:val="18"/>
                <w:szCs w:val="18"/>
              </w:rPr>
              <w:t>14,1</w:t>
            </w:r>
          </w:p>
        </w:tc>
        <w:tc>
          <w:tcPr>
            <w:tcW w:w="1237"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1</w:t>
            </w:r>
            <w:r w:rsidR="00F43A37" w:rsidRPr="00C1701C">
              <w:rPr>
                <w:snapToGrid w:val="0"/>
                <w:sz w:val="18"/>
                <w:szCs w:val="18"/>
              </w:rPr>
              <w:t> </w:t>
            </w:r>
            <w:r w:rsidRPr="00C1701C">
              <w:rPr>
                <w:snapToGrid w:val="0"/>
                <w:sz w:val="18"/>
                <w:szCs w:val="18"/>
              </w:rPr>
              <w:t>279</w:t>
            </w:r>
            <w:r w:rsidR="00F43A37" w:rsidRPr="00C1701C">
              <w:rPr>
                <w:snapToGrid w:val="0"/>
                <w:sz w:val="18"/>
                <w:szCs w:val="18"/>
              </w:rPr>
              <w:t> </w:t>
            </w:r>
            <w:r w:rsidRPr="00C1701C">
              <w:rPr>
                <w:snapToGrid w:val="0"/>
                <w:sz w:val="18"/>
                <w:szCs w:val="18"/>
              </w:rPr>
              <w:t>278</w:t>
            </w:r>
          </w:p>
        </w:tc>
        <w:tc>
          <w:tcPr>
            <w:tcW w:w="1240" w:type="dxa"/>
            <w:vAlign w:val="bottom"/>
          </w:tcPr>
          <w:p w:rsidR="00E74F7E" w:rsidRPr="00C1701C" w:rsidRDefault="00E74F7E" w:rsidP="00F43A37">
            <w:pPr>
              <w:keepNext/>
              <w:keepLines/>
              <w:tabs>
                <w:tab w:val="decimal" w:pos="559"/>
              </w:tabs>
              <w:adjustRightInd w:val="0"/>
              <w:snapToGrid w:val="0"/>
              <w:rPr>
                <w:snapToGrid w:val="0"/>
                <w:sz w:val="18"/>
                <w:szCs w:val="18"/>
              </w:rPr>
            </w:pPr>
            <w:r w:rsidRPr="00C1701C">
              <w:rPr>
                <w:snapToGrid w:val="0"/>
                <w:sz w:val="18"/>
                <w:szCs w:val="18"/>
              </w:rPr>
              <w:t>13,6</w:t>
            </w:r>
          </w:p>
        </w:tc>
        <w:tc>
          <w:tcPr>
            <w:tcW w:w="1238"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1</w:t>
            </w:r>
            <w:r w:rsidR="00F43A37" w:rsidRPr="00C1701C">
              <w:rPr>
                <w:snapToGrid w:val="0"/>
                <w:sz w:val="18"/>
                <w:szCs w:val="18"/>
              </w:rPr>
              <w:t> </w:t>
            </w:r>
            <w:r w:rsidRPr="00C1701C">
              <w:rPr>
                <w:snapToGrid w:val="0"/>
                <w:sz w:val="18"/>
                <w:szCs w:val="18"/>
              </w:rPr>
              <w:t>309</w:t>
            </w:r>
            <w:r w:rsidR="00F43A37" w:rsidRPr="00C1701C">
              <w:rPr>
                <w:snapToGrid w:val="0"/>
                <w:sz w:val="18"/>
                <w:szCs w:val="18"/>
              </w:rPr>
              <w:t> </w:t>
            </w:r>
            <w:r w:rsidRPr="00C1701C">
              <w:rPr>
                <w:snapToGrid w:val="0"/>
                <w:sz w:val="18"/>
                <w:szCs w:val="18"/>
              </w:rPr>
              <w:t>764</w:t>
            </w:r>
          </w:p>
        </w:tc>
        <w:tc>
          <w:tcPr>
            <w:tcW w:w="1238" w:type="dxa"/>
            <w:vAlign w:val="bottom"/>
          </w:tcPr>
          <w:p w:rsidR="00E74F7E" w:rsidRPr="00C1701C" w:rsidRDefault="00E74F7E" w:rsidP="00F43A37">
            <w:pPr>
              <w:keepNext/>
              <w:keepLines/>
              <w:tabs>
                <w:tab w:val="decimal" w:pos="545"/>
              </w:tabs>
              <w:adjustRightInd w:val="0"/>
              <w:snapToGrid w:val="0"/>
              <w:rPr>
                <w:snapToGrid w:val="0"/>
                <w:sz w:val="18"/>
                <w:szCs w:val="18"/>
              </w:rPr>
            </w:pPr>
            <w:r w:rsidRPr="00C1701C">
              <w:rPr>
                <w:snapToGrid w:val="0"/>
                <w:sz w:val="18"/>
                <w:szCs w:val="18"/>
              </w:rPr>
              <w:t>11,5</w:t>
            </w:r>
          </w:p>
        </w:tc>
      </w:tr>
      <w:tr w:rsidR="00E74F7E" w:rsidRPr="00C1701C" w:rsidTr="00EF3C08">
        <w:trPr>
          <w:trHeight w:val="255"/>
          <w:jc w:val="center"/>
        </w:trPr>
        <w:tc>
          <w:tcPr>
            <w:tcW w:w="1913" w:type="dxa"/>
            <w:vAlign w:val="bottom"/>
          </w:tcPr>
          <w:p w:rsidR="00E74F7E" w:rsidRPr="00C1701C" w:rsidRDefault="00E74F7E" w:rsidP="00F43A37">
            <w:pPr>
              <w:keepNext/>
              <w:keepLines/>
              <w:adjustRightInd w:val="0"/>
              <w:snapToGrid w:val="0"/>
              <w:rPr>
                <w:snapToGrid w:val="0"/>
                <w:sz w:val="18"/>
                <w:szCs w:val="18"/>
              </w:rPr>
            </w:pPr>
            <w:r w:rsidRPr="00C1701C">
              <w:rPr>
                <w:snapToGrid w:val="0"/>
                <w:sz w:val="18"/>
                <w:szCs w:val="18"/>
              </w:rPr>
              <w:t xml:space="preserve">5 </w:t>
            </w:r>
            <w:r w:rsidR="00F43A37" w:rsidRPr="00C1701C">
              <w:rPr>
                <w:snapToGrid w:val="0"/>
                <w:sz w:val="18"/>
                <w:szCs w:val="18"/>
              </w:rPr>
              <w:t>à</w:t>
            </w:r>
            <w:r w:rsidRPr="00C1701C">
              <w:rPr>
                <w:snapToGrid w:val="0"/>
                <w:sz w:val="18"/>
                <w:szCs w:val="18"/>
              </w:rPr>
              <w:t xml:space="preserve"> 9 </w:t>
            </w:r>
            <w:r w:rsidR="00F43A37" w:rsidRPr="00C1701C">
              <w:rPr>
                <w:snapToGrid w:val="0"/>
                <w:sz w:val="18"/>
                <w:szCs w:val="18"/>
              </w:rPr>
              <w:t>ans</w:t>
            </w:r>
          </w:p>
        </w:tc>
        <w:tc>
          <w:tcPr>
            <w:tcW w:w="1237"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1</w:t>
            </w:r>
            <w:r w:rsidR="00F43A37" w:rsidRPr="00C1701C">
              <w:rPr>
                <w:snapToGrid w:val="0"/>
                <w:sz w:val="18"/>
                <w:szCs w:val="18"/>
              </w:rPr>
              <w:t> </w:t>
            </w:r>
            <w:r w:rsidRPr="00C1701C">
              <w:rPr>
                <w:snapToGrid w:val="0"/>
                <w:sz w:val="18"/>
                <w:szCs w:val="18"/>
              </w:rPr>
              <w:t>148</w:t>
            </w:r>
            <w:r w:rsidR="00F43A37" w:rsidRPr="00C1701C">
              <w:rPr>
                <w:snapToGrid w:val="0"/>
                <w:sz w:val="18"/>
                <w:szCs w:val="18"/>
              </w:rPr>
              <w:t> </w:t>
            </w:r>
            <w:r w:rsidRPr="00C1701C">
              <w:rPr>
                <w:snapToGrid w:val="0"/>
                <w:sz w:val="18"/>
                <w:szCs w:val="18"/>
              </w:rPr>
              <w:t>448</w:t>
            </w:r>
          </w:p>
        </w:tc>
        <w:tc>
          <w:tcPr>
            <w:tcW w:w="1239" w:type="dxa"/>
            <w:vAlign w:val="bottom"/>
          </w:tcPr>
          <w:p w:rsidR="00E74F7E" w:rsidRPr="00C1701C" w:rsidRDefault="00E74F7E" w:rsidP="00F43A37">
            <w:pPr>
              <w:keepNext/>
              <w:keepLines/>
              <w:tabs>
                <w:tab w:val="decimal" w:pos="576"/>
              </w:tabs>
              <w:adjustRightInd w:val="0"/>
              <w:snapToGrid w:val="0"/>
              <w:rPr>
                <w:snapToGrid w:val="0"/>
                <w:sz w:val="18"/>
                <w:szCs w:val="18"/>
              </w:rPr>
            </w:pPr>
            <w:r w:rsidRPr="00C1701C">
              <w:rPr>
                <w:snapToGrid w:val="0"/>
                <w:sz w:val="18"/>
                <w:szCs w:val="18"/>
              </w:rPr>
              <w:t>13,3</w:t>
            </w:r>
          </w:p>
        </w:tc>
        <w:tc>
          <w:tcPr>
            <w:tcW w:w="1237"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1</w:t>
            </w:r>
            <w:r w:rsidR="00F43A37" w:rsidRPr="00C1701C">
              <w:rPr>
                <w:snapToGrid w:val="0"/>
                <w:sz w:val="18"/>
                <w:szCs w:val="18"/>
              </w:rPr>
              <w:t> </w:t>
            </w:r>
            <w:r w:rsidRPr="00C1701C">
              <w:rPr>
                <w:snapToGrid w:val="0"/>
                <w:sz w:val="18"/>
                <w:szCs w:val="18"/>
              </w:rPr>
              <w:t>184</w:t>
            </w:r>
            <w:r w:rsidR="00F43A37" w:rsidRPr="00C1701C">
              <w:rPr>
                <w:snapToGrid w:val="0"/>
                <w:sz w:val="18"/>
                <w:szCs w:val="18"/>
              </w:rPr>
              <w:t> </w:t>
            </w:r>
            <w:r w:rsidRPr="00C1701C">
              <w:rPr>
                <w:snapToGrid w:val="0"/>
                <w:sz w:val="18"/>
                <w:szCs w:val="18"/>
              </w:rPr>
              <w:t>544</w:t>
            </w:r>
          </w:p>
        </w:tc>
        <w:tc>
          <w:tcPr>
            <w:tcW w:w="1240" w:type="dxa"/>
            <w:vAlign w:val="bottom"/>
          </w:tcPr>
          <w:p w:rsidR="00E74F7E" w:rsidRPr="00C1701C" w:rsidRDefault="00E74F7E" w:rsidP="00F43A37">
            <w:pPr>
              <w:keepNext/>
              <w:keepLines/>
              <w:tabs>
                <w:tab w:val="decimal" w:pos="559"/>
              </w:tabs>
              <w:adjustRightInd w:val="0"/>
              <w:snapToGrid w:val="0"/>
              <w:rPr>
                <w:snapToGrid w:val="0"/>
                <w:sz w:val="18"/>
                <w:szCs w:val="18"/>
              </w:rPr>
            </w:pPr>
            <w:r w:rsidRPr="00C1701C">
              <w:rPr>
                <w:snapToGrid w:val="0"/>
                <w:sz w:val="18"/>
                <w:szCs w:val="18"/>
              </w:rPr>
              <w:t>12,6</w:t>
            </w:r>
          </w:p>
        </w:tc>
        <w:tc>
          <w:tcPr>
            <w:tcW w:w="1238"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1</w:t>
            </w:r>
            <w:r w:rsidR="00F43A37" w:rsidRPr="00C1701C">
              <w:rPr>
                <w:snapToGrid w:val="0"/>
                <w:sz w:val="18"/>
                <w:szCs w:val="18"/>
              </w:rPr>
              <w:t> </w:t>
            </w:r>
            <w:r w:rsidRPr="00C1701C">
              <w:rPr>
                <w:snapToGrid w:val="0"/>
                <w:sz w:val="18"/>
                <w:szCs w:val="18"/>
              </w:rPr>
              <w:t>284</w:t>
            </w:r>
            <w:r w:rsidR="00F43A37" w:rsidRPr="00C1701C">
              <w:rPr>
                <w:snapToGrid w:val="0"/>
                <w:sz w:val="18"/>
                <w:szCs w:val="18"/>
              </w:rPr>
              <w:t> </w:t>
            </w:r>
            <w:r w:rsidRPr="00C1701C">
              <w:rPr>
                <w:snapToGrid w:val="0"/>
                <w:sz w:val="18"/>
                <w:szCs w:val="18"/>
              </w:rPr>
              <w:t>354</w:t>
            </w:r>
          </w:p>
        </w:tc>
        <w:tc>
          <w:tcPr>
            <w:tcW w:w="1238" w:type="dxa"/>
            <w:vAlign w:val="bottom"/>
          </w:tcPr>
          <w:p w:rsidR="00E74F7E" w:rsidRPr="00C1701C" w:rsidRDefault="00E74F7E" w:rsidP="00F43A37">
            <w:pPr>
              <w:keepNext/>
              <w:keepLines/>
              <w:tabs>
                <w:tab w:val="decimal" w:pos="545"/>
              </w:tabs>
              <w:adjustRightInd w:val="0"/>
              <w:snapToGrid w:val="0"/>
              <w:rPr>
                <w:snapToGrid w:val="0"/>
                <w:sz w:val="18"/>
                <w:szCs w:val="18"/>
              </w:rPr>
            </w:pPr>
            <w:r w:rsidRPr="00C1701C">
              <w:rPr>
                <w:snapToGrid w:val="0"/>
                <w:sz w:val="18"/>
                <w:szCs w:val="18"/>
              </w:rPr>
              <w:t>11,3</w:t>
            </w:r>
          </w:p>
        </w:tc>
      </w:tr>
      <w:tr w:rsidR="00E74F7E" w:rsidRPr="00C1701C" w:rsidTr="00EF3C08">
        <w:trPr>
          <w:trHeight w:val="255"/>
          <w:jc w:val="center"/>
        </w:trPr>
        <w:tc>
          <w:tcPr>
            <w:tcW w:w="1913" w:type="dxa"/>
            <w:vAlign w:val="bottom"/>
          </w:tcPr>
          <w:p w:rsidR="00E74F7E" w:rsidRPr="00C1701C" w:rsidRDefault="00E74F7E" w:rsidP="00F43A37">
            <w:pPr>
              <w:keepNext/>
              <w:keepLines/>
              <w:adjustRightInd w:val="0"/>
              <w:snapToGrid w:val="0"/>
              <w:rPr>
                <w:snapToGrid w:val="0"/>
                <w:sz w:val="18"/>
                <w:szCs w:val="18"/>
              </w:rPr>
            </w:pPr>
            <w:r w:rsidRPr="00C1701C">
              <w:rPr>
                <w:snapToGrid w:val="0"/>
                <w:sz w:val="18"/>
                <w:szCs w:val="18"/>
              </w:rPr>
              <w:t xml:space="preserve">10 </w:t>
            </w:r>
            <w:r w:rsidR="00F43A37" w:rsidRPr="00C1701C">
              <w:rPr>
                <w:snapToGrid w:val="0"/>
                <w:sz w:val="18"/>
                <w:szCs w:val="18"/>
              </w:rPr>
              <w:t>à</w:t>
            </w:r>
            <w:r w:rsidRPr="00C1701C">
              <w:rPr>
                <w:snapToGrid w:val="0"/>
                <w:sz w:val="18"/>
                <w:szCs w:val="18"/>
              </w:rPr>
              <w:t xml:space="preserve"> 14 </w:t>
            </w:r>
            <w:r w:rsidR="00F43A37" w:rsidRPr="00C1701C">
              <w:rPr>
                <w:snapToGrid w:val="0"/>
                <w:sz w:val="18"/>
                <w:szCs w:val="18"/>
              </w:rPr>
              <w:t>ans</w:t>
            </w:r>
          </w:p>
        </w:tc>
        <w:tc>
          <w:tcPr>
            <w:tcW w:w="1237"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1</w:t>
            </w:r>
            <w:r w:rsidR="00F43A37" w:rsidRPr="00C1701C">
              <w:rPr>
                <w:snapToGrid w:val="0"/>
                <w:sz w:val="18"/>
                <w:szCs w:val="18"/>
              </w:rPr>
              <w:t> </w:t>
            </w:r>
            <w:r w:rsidRPr="00C1701C">
              <w:rPr>
                <w:snapToGrid w:val="0"/>
                <w:sz w:val="18"/>
                <w:szCs w:val="18"/>
              </w:rPr>
              <w:t>016</w:t>
            </w:r>
            <w:r w:rsidR="00F43A37" w:rsidRPr="00C1701C">
              <w:rPr>
                <w:snapToGrid w:val="0"/>
                <w:sz w:val="18"/>
                <w:szCs w:val="18"/>
              </w:rPr>
              <w:t> </w:t>
            </w:r>
            <w:r w:rsidRPr="00C1701C">
              <w:rPr>
                <w:snapToGrid w:val="0"/>
                <w:sz w:val="18"/>
                <w:szCs w:val="18"/>
              </w:rPr>
              <w:t>804</w:t>
            </w:r>
          </w:p>
        </w:tc>
        <w:tc>
          <w:tcPr>
            <w:tcW w:w="1239" w:type="dxa"/>
            <w:vAlign w:val="bottom"/>
          </w:tcPr>
          <w:p w:rsidR="00E74F7E" w:rsidRPr="00C1701C" w:rsidRDefault="00E74F7E" w:rsidP="00F43A37">
            <w:pPr>
              <w:keepNext/>
              <w:keepLines/>
              <w:tabs>
                <w:tab w:val="decimal" w:pos="576"/>
              </w:tabs>
              <w:adjustRightInd w:val="0"/>
              <w:snapToGrid w:val="0"/>
              <w:rPr>
                <w:snapToGrid w:val="0"/>
                <w:sz w:val="18"/>
                <w:szCs w:val="18"/>
              </w:rPr>
            </w:pPr>
            <w:r w:rsidRPr="00C1701C">
              <w:rPr>
                <w:snapToGrid w:val="0"/>
                <w:sz w:val="18"/>
                <w:szCs w:val="18"/>
              </w:rPr>
              <w:t>11,8</w:t>
            </w:r>
          </w:p>
        </w:tc>
        <w:tc>
          <w:tcPr>
            <w:tcW w:w="1237"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1</w:t>
            </w:r>
            <w:r w:rsidR="00F43A37" w:rsidRPr="00C1701C">
              <w:rPr>
                <w:snapToGrid w:val="0"/>
                <w:sz w:val="18"/>
                <w:szCs w:val="18"/>
              </w:rPr>
              <w:t> </w:t>
            </w:r>
            <w:r w:rsidRPr="00C1701C">
              <w:rPr>
                <w:snapToGrid w:val="0"/>
                <w:sz w:val="18"/>
                <w:szCs w:val="18"/>
              </w:rPr>
              <w:t>120</w:t>
            </w:r>
            <w:r w:rsidR="00F43A37" w:rsidRPr="00C1701C">
              <w:rPr>
                <w:snapToGrid w:val="0"/>
                <w:sz w:val="18"/>
                <w:szCs w:val="18"/>
              </w:rPr>
              <w:t> </w:t>
            </w:r>
            <w:r w:rsidRPr="00C1701C">
              <w:rPr>
                <w:snapToGrid w:val="0"/>
                <w:sz w:val="18"/>
                <w:szCs w:val="18"/>
              </w:rPr>
              <w:t>715</w:t>
            </w:r>
          </w:p>
        </w:tc>
        <w:tc>
          <w:tcPr>
            <w:tcW w:w="1240" w:type="dxa"/>
            <w:vAlign w:val="bottom"/>
          </w:tcPr>
          <w:p w:rsidR="00E74F7E" w:rsidRPr="00C1701C" w:rsidRDefault="00E74F7E" w:rsidP="00F43A37">
            <w:pPr>
              <w:keepNext/>
              <w:keepLines/>
              <w:tabs>
                <w:tab w:val="decimal" w:pos="559"/>
              </w:tabs>
              <w:adjustRightInd w:val="0"/>
              <w:snapToGrid w:val="0"/>
              <w:rPr>
                <w:snapToGrid w:val="0"/>
                <w:sz w:val="18"/>
                <w:szCs w:val="18"/>
              </w:rPr>
            </w:pPr>
            <w:r w:rsidRPr="00C1701C">
              <w:rPr>
                <w:snapToGrid w:val="0"/>
                <w:sz w:val="18"/>
                <w:szCs w:val="18"/>
              </w:rPr>
              <w:t>11,9</w:t>
            </w:r>
          </w:p>
        </w:tc>
        <w:tc>
          <w:tcPr>
            <w:tcW w:w="1238"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1</w:t>
            </w:r>
            <w:r w:rsidR="00F43A37" w:rsidRPr="00C1701C">
              <w:rPr>
                <w:snapToGrid w:val="0"/>
                <w:sz w:val="18"/>
                <w:szCs w:val="18"/>
              </w:rPr>
              <w:t> </w:t>
            </w:r>
            <w:r w:rsidRPr="00C1701C">
              <w:rPr>
                <w:snapToGrid w:val="0"/>
                <w:sz w:val="18"/>
                <w:szCs w:val="18"/>
              </w:rPr>
              <w:t>247</w:t>
            </w:r>
            <w:r w:rsidR="00F43A37" w:rsidRPr="00C1701C">
              <w:rPr>
                <w:snapToGrid w:val="0"/>
                <w:sz w:val="18"/>
                <w:szCs w:val="18"/>
              </w:rPr>
              <w:t> </w:t>
            </w:r>
            <w:r w:rsidRPr="00C1701C">
              <w:rPr>
                <w:snapToGrid w:val="0"/>
                <w:sz w:val="18"/>
                <w:szCs w:val="18"/>
              </w:rPr>
              <w:t>189</w:t>
            </w:r>
          </w:p>
        </w:tc>
        <w:tc>
          <w:tcPr>
            <w:tcW w:w="1238" w:type="dxa"/>
            <w:vAlign w:val="bottom"/>
          </w:tcPr>
          <w:p w:rsidR="00E74F7E" w:rsidRPr="00C1701C" w:rsidRDefault="00E74F7E" w:rsidP="00F43A37">
            <w:pPr>
              <w:keepNext/>
              <w:keepLines/>
              <w:tabs>
                <w:tab w:val="decimal" w:pos="545"/>
              </w:tabs>
              <w:adjustRightInd w:val="0"/>
              <w:snapToGrid w:val="0"/>
              <w:rPr>
                <w:snapToGrid w:val="0"/>
                <w:sz w:val="18"/>
                <w:szCs w:val="18"/>
              </w:rPr>
            </w:pPr>
            <w:r w:rsidRPr="00C1701C">
              <w:rPr>
                <w:snapToGrid w:val="0"/>
                <w:sz w:val="18"/>
                <w:szCs w:val="18"/>
              </w:rPr>
              <w:t>10,9</w:t>
            </w:r>
          </w:p>
        </w:tc>
      </w:tr>
      <w:tr w:rsidR="00E74F7E" w:rsidRPr="00C1701C" w:rsidTr="00EF3C08">
        <w:trPr>
          <w:trHeight w:val="255"/>
          <w:jc w:val="center"/>
        </w:trPr>
        <w:tc>
          <w:tcPr>
            <w:tcW w:w="1913" w:type="dxa"/>
            <w:vAlign w:val="bottom"/>
          </w:tcPr>
          <w:p w:rsidR="00E74F7E" w:rsidRPr="00C1701C" w:rsidRDefault="00E74F7E" w:rsidP="00F43A37">
            <w:pPr>
              <w:keepNext/>
              <w:keepLines/>
              <w:adjustRightInd w:val="0"/>
              <w:snapToGrid w:val="0"/>
              <w:rPr>
                <w:snapToGrid w:val="0"/>
                <w:sz w:val="18"/>
                <w:szCs w:val="18"/>
              </w:rPr>
            </w:pPr>
            <w:r w:rsidRPr="00C1701C">
              <w:rPr>
                <w:snapToGrid w:val="0"/>
                <w:sz w:val="18"/>
                <w:szCs w:val="18"/>
              </w:rPr>
              <w:t xml:space="preserve">15 </w:t>
            </w:r>
            <w:r w:rsidR="00F43A37" w:rsidRPr="00C1701C">
              <w:rPr>
                <w:snapToGrid w:val="0"/>
                <w:sz w:val="18"/>
                <w:szCs w:val="18"/>
              </w:rPr>
              <w:t>à</w:t>
            </w:r>
            <w:r w:rsidRPr="00C1701C">
              <w:rPr>
                <w:snapToGrid w:val="0"/>
                <w:sz w:val="18"/>
                <w:szCs w:val="18"/>
              </w:rPr>
              <w:t xml:space="preserve"> 19 </w:t>
            </w:r>
            <w:r w:rsidR="00F43A37" w:rsidRPr="00C1701C">
              <w:rPr>
                <w:snapToGrid w:val="0"/>
                <w:sz w:val="18"/>
                <w:szCs w:val="18"/>
              </w:rPr>
              <w:t>ans</w:t>
            </w:r>
          </w:p>
        </w:tc>
        <w:tc>
          <w:tcPr>
            <w:tcW w:w="1237"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886</w:t>
            </w:r>
            <w:r w:rsidR="00F43A37" w:rsidRPr="00C1701C">
              <w:rPr>
                <w:snapToGrid w:val="0"/>
                <w:sz w:val="18"/>
                <w:szCs w:val="18"/>
              </w:rPr>
              <w:t> </w:t>
            </w:r>
            <w:r w:rsidRPr="00C1701C">
              <w:rPr>
                <w:snapToGrid w:val="0"/>
                <w:sz w:val="18"/>
                <w:szCs w:val="18"/>
              </w:rPr>
              <w:t>992</w:t>
            </w:r>
          </w:p>
        </w:tc>
        <w:tc>
          <w:tcPr>
            <w:tcW w:w="1239" w:type="dxa"/>
            <w:vAlign w:val="bottom"/>
          </w:tcPr>
          <w:p w:rsidR="00E74F7E" w:rsidRPr="00C1701C" w:rsidRDefault="00E74F7E" w:rsidP="00F43A37">
            <w:pPr>
              <w:keepNext/>
              <w:keepLines/>
              <w:tabs>
                <w:tab w:val="decimal" w:pos="576"/>
              </w:tabs>
              <w:adjustRightInd w:val="0"/>
              <w:snapToGrid w:val="0"/>
              <w:rPr>
                <w:snapToGrid w:val="0"/>
                <w:sz w:val="18"/>
                <w:szCs w:val="18"/>
              </w:rPr>
            </w:pPr>
            <w:r w:rsidRPr="00C1701C">
              <w:rPr>
                <w:snapToGrid w:val="0"/>
                <w:sz w:val="18"/>
                <w:szCs w:val="18"/>
              </w:rPr>
              <w:t>10,3</w:t>
            </w:r>
          </w:p>
        </w:tc>
        <w:tc>
          <w:tcPr>
            <w:tcW w:w="1237"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980</w:t>
            </w:r>
            <w:r w:rsidR="00F43A37" w:rsidRPr="00C1701C">
              <w:rPr>
                <w:snapToGrid w:val="0"/>
                <w:sz w:val="18"/>
                <w:szCs w:val="18"/>
              </w:rPr>
              <w:t> </w:t>
            </w:r>
            <w:r w:rsidRPr="00C1701C">
              <w:rPr>
                <w:snapToGrid w:val="0"/>
                <w:sz w:val="18"/>
                <w:szCs w:val="18"/>
              </w:rPr>
              <w:t>559</w:t>
            </w:r>
          </w:p>
        </w:tc>
        <w:tc>
          <w:tcPr>
            <w:tcW w:w="1240" w:type="dxa"/>
            <w:vAlign w:val="bottom"/>
          </w:tcPr>
          <w:p w:rsidR="00E74F7E" w:rsidRPr="00C1701C" w:rsidRDefault="00E74F7E" w:rsidP="00F43A37">
            <w:pPr>
              <w:keepNext/>
              <w:keepLines/>
              <w:tabs>
                <w:tab w:val="decimal" w:pos="559"/>
              </w:tabs>
              <w:adjustRightInd w:val="0"/>
              <w:snapToGrid w:val="0"/>
              <w:rPr>
                <w:snapToGrid w:val="0"/>
                <w:sz w:val="18"/>
                <w:szCs w:val="18"/>
              </w:rPr>
            </w:pPr>
            <w:r w:rsidRPr="00C1701C">
              <w:rPr>
                <w:snapToGrid w:val="0"/>
                <w:sz w:val="18"/>
                <w:szCs w:val="18"/>
              </w:rPr>
              <w:t>10,4</w:t>
            </w:r>
          </w:p>
        </w:tc>
        <w:tc>
          <w:tcPr>
            <w:tcW w:w="1238"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1</w:t>
            </w:r>
            <w:r w:rsidR="00F43A37" w:rsidRPr="00C1701C">
              <w:rPr>
                <w:snapToGrid w:val="0"/>
                <w:sz w:val="18"/>
                <w:szCs w:val="18"/>
              </w:rPr>
              <w:t> </w:t>
            </w:r>
            <w:r w:rsidRPr="00C1701C">
              <w:rPr>
                <w:snapToGrid w:val="0"/>
                <w:sz w:val="18"/>
                <w:szCs w:val="18"/>
              </w:rPr>
              <w:t>162</w:t>
            </w:r>
            <w:r w:rsidR="00F43A37" w:rsidRPr="00C1701C">
              <w:rPr>
                <w:snapToGrid w:val="0"/>
                <w:sz w:val="18"/>
                <w:szCs w:val="18"/>
              </w:rPr>
              <w:t> </w:t>
            </w:r>
            <w:r w:rsidRPr="00C1701C">
              <w:rPr>
                <w:snapToGrid w:val="0"/>
                <w:sz w:val="18"/>
                <w:szCs w:val="18"/>
              </w:rPr>
              <w:t>394</w:t>
            </w:r>
          </w:p>
        </w:tc>
        <w:tc>
          <w:tcPr>
            <w:tcW w:w="1238" w:type="dxa"/>
            <w:vAlign w:val="bottom"/>
          </w:tcPr>
          <w:p w:rsidR="00E74F7E" w:rsidRPr="00C1701C" w:rsidRDefault="00E74F7E" w:rsidP="00F43A37">
            <w:pPr>
              <w:keepNext/>
              <w:keepLines/>
              <w:tabs>
                <w:tab w:val="decimal" w:pos="545"/>
              </w:tabs>
              <w:adjustRightInd w:val="0"/>
              <w:snapToGrid w:val="0"/>
              <w:rPr>
                <w:snapToGrid w:val="0"/>
                <w:sz w:val="18"/>
                <w:szCs w:val="18"/>
              </w:rPr>
            </w:pPr>
            <w:r w:rsidRPr="00C1701C">
              <w:rPr>
                <w:snapToGrid w:val="0"/>
                <w:sz w:val="18"/>
                <w:szCs w:val="18"/>
              </w:rPr>
              <w:t>10,2</w:t>
            </w:r>
          </w:p>
        </w:tc>
      </w:tr>
      <w:tr w:rsidR="00E74F7E" w:rsidRPr="00C1701C" w:rsidTr="00EF3C08">
        <w:trPr>
          <w:trHeight w:val="255"/>
          <w:jc w:val="center"/>
        </w:trPr>
        <w:tc>
          <w:tcPr>
            <w:tcW w:w="1913" w:type="dxa"/>
            <w:vAlign w:val="bottom"/>
          </w:tcPr>
          <w:p w:rsidR="00E74F7E" w:rsidRPr="00C1701C" w:rsidRDefault="00E74F7E" w:rsidP="00EF3C08">
            <w:pPr>
              <w:keepNext/>
              <w:keepLines/>
              <w:adjustRightInd w:val="0"/>
              <w:snapToGrid w:val="0"/>
              <w:rPr>
                <w:snapToGrid w:val="0"/>
                <w:sz w:val="18"/>
                <w:szCs w:val="18"/>
              </w:rPr>
            </w:pPr>
            <w:r w:rsidRPr="00C1701C">
              <w:rPr>
                <w:snapToGrid w:val="0"/>
                <w:sz w:val="18"/>
                <w:szCs w:val="18"/>
              </w:rPr>
              <w:t>Po</w:t>
            </w:r>
            <w:r w:rsidR="00EF3C08" w:rsidRPr="00C1701C">
              <w:rPr>
                <w:snapToGrid w:val="0"/>
                <w:sz w:val="18"/>
                <w:szCs w:val="18"/>
              </w:rPr>
              <w:t>pulation d</w:t>
            </w:r>
            <w:r w:rsidR="00AA0C64">
              <w:rPr>
                <w:snapToGrid w:val="0"/>
                <w:sz w:val="18"/>
                <w:szCs w:val="18"/>
              </w:rPr>
              <w:t>’</w:t>
            </w:r>
            <w:r w:rsidR="00EF3C08" w:rsidRPr="00C1701C">
              <w:rPr>
                <w:snapToGrid w:val="0"/>
                <w:sz w:val="18"/>
                <w:szCs w:val="18"/>
              </w:rPr>
              <w:t>enfants et d</w:t>
            </w:r>
            <w:r w:rsidR="00AA0C64">
              <w:rPr>
                <w:snapToGrid w:val="0"/>
                <w:sz w:val="18"/>
                <w:szCs w:val="18"/>
              </w:rPr>
              <w:t>’</w:t>
            </w:r>
            <w:r w:rsidR="00EF3C08" w:rsidRPr="00C1701C">
              <w:rPr>
                <w:snapToGrid w:val="0"/>
                <w:sz w:val="18"/>
                <w:szCs w:val="18"/>
              </w:rPr>
              <w:t>adolescents</w:t>
            </w:r>
          </w:p>
        </w:tc>
        <w:tc>
          <w:tcPr>
            <w:tcW w:w="1237"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4</w:t>
            </w:r>
            <w:r w:rsidR="00F43A37" w:rsidRPr="00C1701C">
              <w:rPr>
                <w:snapToGrid w:val="0"/>
                <w:sz w:val="18"/>
                <w:szCs w:val="18"/>
              </w:rPr>
              <w:t> </w:t>
            </w:r>
            <w:r w:rsidRPr="00C1701C">
              <w:rPr>
                <w:snapToGrid w:val="0"/>
                <w:sz w:val="18"/>
                <w:szCs w:val="18"/>
              </w:rPr>
              <w:t>271</w:t>
            </w:r>
            <w:r w:rsidR="00F43A37" w:rsidRPr="00C1701C">
              <w:rPr>
                <w:snapToGrid w:val="0"/>
                <w:sz w:val="18"/>
                <w:szCs w:val="18"/>
              </w:rPr>
              <w:t> </w:t>
            </w:r>
            <w:r w:rsidRPr="00C1701C">
              <w:rPr>
                <w:snapToGrid w:val="0"/>
                <w:sz w:val="18"/>
                <w:szCs w:val="18"/>
              </w:rPr>
              <w:t>659</w:t>
            </w:r>
          </w:p>
        </w:tc>
        <w:tc>
          <w:tcPr>
            <w:tcW w:w="1239" w:type="dxa"/>
            <w:vAlign w:val="bottom"/>
          </w:tcPr>
          <w:p w:rsidR="00E74F7E" w:rsidRPr="00C1701C" w:rsidRDefault="00E74F7E" w:rsidP="00F43A37">
            <w:pPr>
              <w:keepNext/>
              <w:keepLines/>
              <w:tabs>
                <w:tab w:val="decimal" w:pos="576"/>
              </w:tabs>
              <w:adjustRightInd w:val="0"/>
              <w:snapToGrid w:val="0"/>
              <w:rPr>
                <w:snapToGrid w:val="0"/>
                <w:sz w:val="18"/>
                <w:szCs w:val="18"/>
              </w:rPr>
            </w:pPr>
            <w:r w:rsidRPr="00C1701C">
              <w:rPr>
                <w:snapToGrid w:val="0"/>
                <w:sz w:val="18"/>
                <w:szCs w:val="18"/>
              </w:rPr>
              <w:t>49,5</w:t>
            </w:r>
          </w:p>
        </w:tc>
        <w:tc>
          <w:tcPr>
            <w:tcW w:w="1237"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4</w:t>
            </w:r>
            <w:r w:rsidR="00F43A37" w:rsidRPr="00C1701C">
              <w:rPr>
                <w:snapToGrid w:val="0"/>
                <w:sz w:val="18"/>
                <w:szCs w:val="18"/>
              </w:rPr>
              <w:t> </w:t>
            </w:r>
            <w:r w:rsidRPr="00C1701C">
              <w:rPr>
                <w:snapToGrid w:val="0"/>
                <w:sz w:val="18"/>
                <w:szCs w:val="18"/>
              </w:rPr>
              <w:t>565</w:t>
            </w:r>
            <w:r w:rsidR="00F43A37" w:rsidRPr="00C1701C">
              <w:rPr>
                <w:snapToGrid w:val="0"/>
                <w:sz w:val="18"/>
                <w:szCs w:val="18"/>
              </w:rPr>
              <w:t> </w:t>
            </w:r>
            <w:r w:rsidRPr="00C1701C">
              <w:rPr>
                <w:snapToGrid w:val="0"/>
                <w:sz w:val="18"/>
                <w:szCs w:val="18"/>
              </w:rPr>
              <w:t>096</w:t>
            </w:r>
          </w:p>
        </w:tc>
        <w:tc>
          <w:tcPr>
            <w:tcW w:w="1240" w:type="dxa"/>
            <w:vAlign w:val="bottom"/>
          </w:tcPr>
          <w:p w:rsidR="00E74F7E" w:rsidRPr="00C1701C" w:rsidRDefault="00E74F7E" w:rsidP="00F43A37">
            <w:pPr>
              <w:keepNext/>
              <w:keepLines/>
              <w:tabs>
                <w:tab w:val="decimal" w:pos="559"/>
              </w:tabs>
              <w:adjustRightInd w:val="0"/>
              <w:snapToGrid w:val="0"/>
              <w:rPr>
                <w:snapToGrid w:val="0"/>
                <w:sz w:val="18"/>
                <w:szCs w:val="18"/>
              </w:rPr>
            </w:pPr>
            <w:r w:rsidRPr="00C1701C">
              <w:rPr>
                <w:snapToGrid w:val="0"/>
                <w:sz w:val="18"/>
                <w:szCs w:val="18"/>
              </w:rPr>
              <w:t>48,4</w:t>
            </w:r>
          </w:p>
        </w:tc>
        <w:tc>
          <w:tcPr>
            <w:tcW w:w="1238" w:type="dxa"/>
            <w:vAlign w:val="bottom"/>
          </w:tcPr>
          <w:p w:rsidR="00E74F7E" w:rsidRPr="00C1701C" w:rsidRDefault="00E74F7E" w:rsidP="00F43A37">
            <w:pPr>
              <w:keepNext/>
              <w:keepLines/>
              <w:tabs>
                <w:tab w:val="decimal" w:pos="899"/>
              </w:tabs>
              <w:adjustRightInd w:val="0"/>
              <w:snapToGrid w:val="0"/>
              <w:rPr>
                <w:snapToGrid w:val="0"/>
                <w:sz w:val="18"/>
                <w:szCs w:val="18"/>
              </w:rPr>
            </w:pPr>
            <w:r w:rsidRPr="00C1701C">
              <w:rPr>
                <w:snapToGrid w:val="0"/>
                <w:sz w:val="18"/>
                <w:szCs w:val="18"/>
              </w:rPr>
              <w:t>5</w:t>
            </w:r>
            <w:r w:rsidR="00F43A37" w:rsidRPr="00C1701C">
              <w:rPr>
                <w:snapToGrid w:val="0"/>
                <w:sz w:val="18"/>
                <w:szCs w:val="18"/>
              </w:rPr>
              <w:t> </w:t>
            </w:r>
            <w:r w:rsidRPr="00C1701C">
              <w:rPr>
                <w:snapToGrid w:val="0"/>
                <w:sz w:val="18"/>
                <w:szCs w:val="18"/>
              </w:rPr>
              <w:t>003</w:t>
            </w:r>
            <w:r w:rsidR="00F43A37" w:rsidRPr="00C1701C">
              <w:rPr>
                <w:snapToGrid w:val="0"/>
                <w:sz w:val="18"/>
                <w:szCs w:val="18"/>
              </w:rPr>
              <w:t> </w:t>
            </w:r>
            <w:r w:rsidRPr="00C1701C">
              <w:rPr>
                <w:snapToGrid w:val="0"/>
                <w:sz w:val="18"/>
                <w:szCs w:val="18"/>
              </w:rPr>
              <w:t>701</w:t>
            </w:r>
          </w:p>
        </w:tc>
        <w:tc>
          <w:tcPr>
            <w:tcW w:w="1238" w:type="dxa"/>
            <w:vAlign w:val="bottom"/>
          </w:tcPr>
          <w:p w:rsidR="00E74F7E" w:rsidRPr="00C1701C" w:rsidRDefault="00E74F7E" w:rsidP="00F43A37">
            <w:pPr>
              <w:keepNext/>
              <w:keepLines/>
              <w:tabs>
                <w:tab w:val="decimal" w:pos="545"/>
              </w:tabs>
              <w:adjustRightInd w:val="0"/>
              <w:snapToGrid w:val="0"/>
              <w:rPr>
                <w:snapToGrid w:val="0"/>
                <w:sz w:val="18"/>
                <w:szCs w:val="18"/>
              </w:rPr>
            </w:pPr>
            <w:r w:rsidRPr="00C1701C">
              <w:rPr>
                <w:snapToGrid w:val="0"/>
                <w:sz w:val="18"/>
                <w:szCs w:val="18"/>
              </w:rPr>
              <w:t>43,9</w:t>
            </w:r>
          </w:p>
        </w:tc>
      </w:tr>
      <w:tr w:rsidR="00E74F7E" w:rsidRPr="00C1701C" w:rsidTr="00EF3C08">
        <w:trPr>
          <w:trHeight w:val="255"/>
          <w:jc w:val="center"/>
        </w:trPr>
        <w:tc>
          <w:tcPr>
            <w:tcW w:w="1913" w:type="dxa"/>
            <w:vAlign w:val="bottom"/>
          </w:tcPr>
          <w:p w:rsidR="00E74F7E" w:rsidRPr="00C1701C" w:rsidRDefault="00E74F7E" w:rsidP="00EF3C08">
            <w:pPr>
              <w:keepNext/>
              <w:keepLines/>
              <w:tabs>
                <w:tab w:val="left" w:pos="312"/>
              </w:tabs>
              <w:adjustRightInd w:val="0"/>
              <w:snapToGrid w:val="0"/>
              <w:rPr>
                <w:b/>
                <w:snapToGrid w:val="0"/>
                <w:sz w:val="18"/>
                <w:szCs w:val="18"/>
              </w:rPr>
            </w:pPr>
            <w:r w:rsidRPr="00C1701C">
              <w:rPr>
                <w:b/>
                <w:snapToGrid w:val="0"/>
                <w:sz w:val="18"/>
                <w:szCs w:val="18"/>
              </w:rPr>
              <w:tab/>
              <w:t>Po</w:t>
            </w:r>
            <w:r w:rsidR="00EF3C08" w:rsidRPr="00C1701C">
              <w:rPr>
                <w:b/>
                <w:snapToGrid w:val="0"/>
                <w:sz w:val="18"/>
                <w:szCs w:val="18"/>
              </w:rPr>
              <w:t>pulation totale</w:t>
            </w:r>
          </w:p>
        </w:tc>
        <w:tc>
          <w:tcPr>
            <w:tcW w:w="1237" w:type="dxa"/>
            <w:vAlign w:val="bottom"/>
          </w:tcPr>
          <w:p w:rsidR="00E74F7E" w:rsidRPr="00C1701C" w:rsidRDefault="00E74F7E" w:rsidP="00F43A37">
            <w:pPr>
              <w:keepNext/>
              <w:keepLines/>
              <w:tabs>
                <w:tab w:val="decimal" w:pos="899"/>
              </w:tabs>
              <w:adjustRightInd w:val="0"/>
              <w:snapToGrid w:val="0"/>
              <w:rPr>
                <w:b/>
                <w:snapToGrid w:val="0"/>
                <w:sz w:val="18"/>
                <w:szCs w:val="18"/>
              </w:rPr>
            </w:pPr>
            <w:r w:rsidRPr="00C1701C">
              <w:rPr>
                <w:b/>
                <w:snapToGrid w:val="0"/>
                <w:sz w:val="18"/>
                <w:szCs w:val="18"/>
              </w:rPr>
              <w:t>8</w:t>
            </w:r>
            <w:r w:rsidR="00F43A37" w:rsidRPr="00C1701C">
              <w:rPr>
                <w:b/>
                <w:snapToGrid w:val="0"/>
                <w:sz w:val="18"/>
                <w:szCs w:val="18"/>
              </w:rPr>
              <w:t> </w:t>
            </w:r>
            <w:r w:rsidRPr="00C1701C">
              <w:rPr>
                <w:b/>
                <w:snapToGrid w:val="0"/>
                <w:sz w:val="18"/>
                <w:szCs w:val="18"/>
              </w:rPr>
              <w:t>624</w:t>
            </w:r>
            <w:r w:rsidR="00F43A37" w:rsidRPr="00C1701C">
              <w:rPr>
                <w:b/>
                <w:snapToGrid w:val="0"/>
                <w:sz w:val="18"/>
                <w:szCs w:val="18"/>
              </w:rPr>
              <w:t> </w:t>
            </w:r>
            <w:r w:rsidRPr="00C1701C">
              <w:rPr>
                <w:b/>
                <w:snapToGrid w:val="0"/>
                <w:sz w:val="18"/>
                <w:szCs w:val="18"/>
              </w:rPr>
              <w:t>268</w:t>
            </w:r>
          </w:p>
        </w:tc>
        <w:tc>
          <w:tcPr>
            <w:tcW w:w="1239" w:type="dxa"/>
            <w:vAlign w:val="bottom"/>
          </w:tcPr>
          <w:p w:rsidR="00E74F7E" w:rsidRPr="00C1701C" w:rsidRDefault="00E74F7E" w:rsidP="00F43A37">
            <w:pPr>
              <w:keepNext/>
              <w:keepLines/>
              <w:tabs>
                <w:tab w:val="decimal" w:pos="576"/>
              </w:tabs>
              <w:adjustRightInd w:val="0"/>
              <w:snapToGrid w:val="0"/>
              <w:rPr>
                <w:b/>
                <w:snapToGrid w:val="0"/>
                <w:sz w:val="18"/>
                <w:szCs w:val="18"/>
              </w:rPr>
            </w:pPr>
          </w:p>
        </w:tc>
        <w:tc>
          <w:tcPr>
            <w:tcW w:w="1237" w:type="dxa"/>
            <w:vAlign w:val="bottom"/>
          </w:tcPr>
          <w:p w:rsidR="00E74F7E" w:rsidRPr="00C1701C" w:rsidRDefault="00E74F7E" w:rsidP="00F43A37">
            <w:pPr>
              <w:keepNext/>
              <w:keepLines/>
              <w:tabs>
                <w:tab w:val="decimal" w:pos="899"/>
              </w:tabs>
              <w:adjustRightInd w:val="0"/>
              <w:snapToGrid w:val="0"/>
              <w:rPr>
                <w:b/>
                <w:snapToGrid w:val="0"/>
                <w:sz w:val="18"/>
                <w:szCs w:val="18"/>
              </w:rPr>
            </w:pPr>
            <w:r w:rsidRPr="00C1701C">
              <w:rPr>
                <w:b/>
                <w:snapToGrid w:val="0"/>
                <w:sz w:val="18"/>
                <w:szCs w:val="18"/>
              </w:rPr>
              <w:t>9</w:t>
            </w:r>
            <w:r w:rsidR="00F43A37" w:rsidRPr="00C1701C">
              <w:rPr>
                <w:b/>
                <w:snapToGrid w:val="0"/>
                <w:sz w:val="18"/>
                <w:szCs w:val="18"/>
              </w:rPr>
              <w:t> </w:t>
            </w:r>
            <w:r w:rsidRPr="00C1701C">
              <w:rPr>
                <w:b/>
                <w:snapToGrid w:val="0"/>
                <w:sz w:val="18"/>
                <w:szCs w:val="18"/>
              </w:rPr>
              <w:t>427</w:t>
            </w:r>
            <w:r w:rsidR="00F43A37" w:rsidRPr="00C1701C">
              <w:rPr>
                <w:b/>
                <w:snapToGrid w:val="0"/>
                <w:sz w:val="18"/>
                <w:szCs w:val="18"/>
              </w:rPr>
              <w:t> </w:t>
            </w:r>
            <w:r w:rsidRPr="00C1701C">
              <w:rPr>
                <w:b/>
                <w:snapToGrid w:val="0"/>
                <w:sz w:val="18"/>
                <w:szCs w:val="18"/>
              </w:rPr>
              <w:t>219</w:t>
            </w:r>
          </w:p>
        </w:tc>
        <w:tc>
          <w:tcPr>
            <w:tcW w:w="1240" w:type="dxa"/>
            <w:vAlign w:val="bottom"/>
          </w:tcPr>
          <w:p w:rsidR="00E74F7E" w:rsidRPr="00C1701C" w:rsidRDefault="00E74F7E" w:rsidP="00F43A37">
            <w:pPr>
              <w:keepNext/>
              <w:keepLines/>
              <w:tabs>
                <w:tab w:val="decimal" w:pos="559"/>
              </w:tabs>
              <w:adjustRightInd w:val="0"/>
              <w:snapToGrid w:val="0"/>
              <w:rPr>
                <w:b/>
                <w:snapToGrid w:val="0"/>
                <w:sz w:val="18"/>
                <w:szCs w:val="18"/>
              </w:rPr>
            </w:pPr>
          </w:p>
        </w:tc>
        <w:tc>
          <w:tcPr>
            <w:tcW w:w="1238" w:type="dxa"/>
            <w:vAlign w:val="bottom"/>
          </w:tcPr>
          <w:p w:rsidR="00E74F7E" w:rsidRPr="00C1701C" w:rsidRDefault="00E74F7E" w:rsidP="00F43A37">
            <w:pPr>
              <w:keepNext/>
              <w:keepLines/>
              <w:tabs>
                <w:tab w:val="decimal" w:pos="899"/>
              </w:tabs>
              <w:adjustRightInd w:val="0"/>
              <w:snapToGrid w:val="0"/>
              <w:rPr>
                <w:b/>
                <w:snapToGrid w:val="0"/>
                <w:sz w:val="18"/>
                <w:szCs w:val="18"/>
              </w:rPr>
            </w:pPr>
            <w:r w:rsidRPr="00C1701C">
              <w:rPr>
                <w:b/>
                <w:snapToGrid w:val="0"/>
                <w:sz w:val="18"/>
                <w:szCs w:val="18"/>
              </w:rPr>
              <w:t>11</w:t>
            </w:r>
            <w:r w:rsidR="00F43A37" w:rsidRPr="00C1701C">
              <w:rPr>
                <w:b/>
                <w:snapToGrid w:val="0"/>
                <w:sz w:val="18"/>
                <w:szCs w:val="18"/>
              </w:rPr>
              <w:t> </w:t>
            </w:r>
            <w:r w:rsidRPr="00C1701C">
              <w:rPr>
                <w:b/>
                <w:snapToGrid w:val="0"/>
                <w:sz w:val="18"/>
                <w:szCs w:val="18"/>
              </w:rPr>
              <w:t>410</w:t>
            </w:r>
            <w:r w:rsidR="00F43A37" w:rsidRPr="00C1701C">
              <w:rPr>
                <w:b/>
                <w:snapToGrid w:val="0"/>
                <w:sz w:val="18"/>
                <w:szCs w:val="18"/>
              </w:rPr>
              <w:t> </w:t>
            </w:r>
            <w:r w:rsidRPr="00C1701C">
              <w:rPr>
                <w:b/>
                <w:snapToGrid w:val="0"/>
                <w:sz w:val="18"/>
                <w:szCs w:val="18"/>
              </w:rPr>
              <w:t>651</w:t>
            </w:r>
          </w:p>
        </w:tc>
        <w:tc>
          <w:tcPr>
            <w:tcW w:w="1238" w:type="dxa"/>
            <w:vAlign w:val="bottom"/>
          </w:tcPr>
          <w:p w:rsidR="00E74F7E" w:rsidRPr="00C1701C" w:rsidRDefault="00E74F7E" w:rsidP="00F43A37">
            <w:pPr>
              <w:keepNext/>
              <w:keepLines/>
              <w:tabs>
                <w:tab w:val="decimal" w:pos="545"/>
              </w:tabs>
              <w:adjustRightInd w:val="0"/>
              <w:snapToGrid w:val="0"/>
              <w:rPr>
                <w:b/>
                <w:snapToGrid w:val="0"/>
                <w:sz w:val="18"/>
                <w:szCs w:val="18"/>
              </w:rPr>
            </w:pPr>
          </w:p>
        </w:tc>
      </w:tr>
    </w:tbl>
    <w:p w:rsidR="00E74F7E" w:rsidRPr="00C1701C" w:rsidRDefault="00EF3C08" w:rsidP="00EF3C08">
      <w:pPr>
        <w:keepNext/>
        <w:keepLines/>
        <w:adjustRightInd w:val="0"/>
        <w:snapToGrid w:val="0"/>
        <w:spacing w:before="120" w:after="240"/>
        <w:rPr>
          <w:snapToGrid w:val="0"/>
          <w:sz w:val="18"/>
          <w:szCs w:val="18"/>
        </w:rPr>
      </w:pPr>
      <w:r w:rsidRPr="00C1701C">
        <w:rPr>
          <w:bCs/>
          <w:i/>
          <w:snapToGrid w:val="0"/>
          <w:sz w:val="18"/>
          <w:szCs w:val="18"/>
        </w:rPr>
        <w:t>Source</w:t>
      </w:r>
      <w:r w:rsidR="00A920B6" w:rsidRPr="00C1701C">
        <w:rPr>
          <w:bCs/>
          <w:i/>
          <w:snapToGrid w:val="0"/>
          <w:sz w:val="18"/>
          <w:szCs w:val="18"/>
        </w:rPr>
        <w:t>:</w:t>
      </w:r>
      <w:r w:rsidR="00A920B6" w:rsidRPr="00C1701C">
        <w:rPr>
          <w:bCs/>
          <w:snapToGrid w:val="0"/>
          <w:sz w:val="18"/>
          <w:szCs w:val="18"/>
        </w:rPr>
        <w:t xml:space="preserve"> Institut</w:t>
      </w:r>
      <w:r w:rsidRPr="00C1701C">
        <w:rPr>
          <w:bCs/>
          <w:snapToGrid w:val="0"/>
          <w:sz w:val="18"/>
          <w:szCs w:val="18"/>
        </w:rPr>
        <w:t xml:space="preserve"> national de statistique (INE)</w:t>
      </w:r>
      <w:r w:rsidR="00E74F7E" w:rsidRPr="00C1701C">
        <w:rPr>
          <w:snapToGrid w:val="0"/>
          <w:sz w:val="18"/>
          <w:szCs w:val="18"/>
        </w:rPr>
        <w:t>-</w:t>
      </w:r>
      <w:r w:rsidRPr="00C1701C">
        <w:rPr>
          <w:snapToGrid w:val="0"/>
          <w:sz w:val="18"/>
          <w:szCs w:val="18"/>
        </w:rPr>
        <w:t>Unité d</w:t>
      </w:r>
      <w:r w:rsidR="00AA0C64">
        <w:rPr>
          <w:snapToGrid w:val="0"/>
          <w:sz w:val="18"/>
          <w:szCs w:val="18"/>
        </w:rPr>
        <w:t>’</w:t>
      </w:r>
      <w:r w:rsidRPr="00C1701C">
        <w:rPr>
          <w:snapToGrid w:val="0"/>
          <w:sz w:val="18"/>
          <w:szCs w:val="18"/>
        </w:rPr>
        <w:t>analyse et de politique économiques (</w:t>
      </w:r>
      <w:r w:rsidR="00E74F7E" w:rsidRPr="00C1701C">
        <w:rPr>
          <w:snapToGrid w:val="0"/>
          <w:sz w:val="18"/>
          <w:szCs w:val="18"/>
        </w:rPr>
        <w:t>UDAPE</w:t>
      </w:r>
      <w:r w:rsidRPr="00C1701C">
        <w:rPr>
          <w:snapToGrid w:val="0"/>
          <w:sz w:val="18"/>
          <w:szCs w:val="18"/>
        </w:rPr>
        <w:t>)</w:t>
      </w:r>
      <w:r w:rsidR="00E74F7E" w:rsidRPr="00C1701C">
        <w:rPr>
          <w:snapToGrid w:val="0"/>
          <w:sz w:val="18"/>
          <w:szCs w:val="18"/>
        </w:rPr>
        <w:t>, 2005.</w:t>
      </w:r>
    </w:p>
    <w:p w:rsidR="00E74F7E" w:rsidRPr="00C1701C" w:rsidRDefault="00E74F7E" w:rsidP="00E74F7E">
      <w:pPr>
        <w:adjustRightInd w:val="0"/>
        <w:snapToGrid w:val="0"/>
        <w:spacing w:after="240"/>
        <w:rPr>
          <w:snapToGrid w:val="0"/>
        </w:rPr>
      </w:pPr>
      <w:r w:rsidRPr="00C1701C">
        <w:rPr>
          <w:snapToGrid w:val="0"/>
        </w:rPr>
        <w:t>125.</w:t>
      </w:r>
      <w:r w:rsidRPr="00C1701C">
        <w:rPr>
          <w:snapToGrid w:val="0"/>
        </w:rPr>
        <w:tab/>
      </w:r>
      <w:r w:rsidR="00EF3C08" w:rsidRPr="00C1701C">
        <w:rPr>
          <w:snapToGrid w:val="0"/>
        </w:rPr>
        <w:t>Au cours des quelques dernières années, le pays a enreg</w:t>
      </w:r>
      <w:r w:rsidR="00C87B12">
        <w:rPr>
          <w:snapToGrid w:val="0"/>
        </w:rPr>
        <w:t>istré une tendance à l</w:t>
      </w:r>
      <w:r w:rsidR="00AA0C64">
        <w:rPr>
          <w:snapToGrid w:val="0"/>
        </w:rPr>
        <w:t>’</w:t>
      </w:r>
      <w:r w:rsidR="00C87B12">
        <w:rPr>
          <w:snapToGrid w:val="0"/>
        </w:rPr>
        <w:t>accroissement</w:t>
      </w:r>
      <w:r w:rsidR="00EF3C08" w:rsidRPr="00C1701C">
        <w:rPr>
          <w:snapToGrid w:val="0"/>
        </w:rPr>
        <w:t xml:space="preserve"> de l</w:t>
      </w:r>
      <w:r w:rsidR="00AA0C64">
        <w:rPr>
          <w:snapToGrid w:val="0"/>
        </w:rPr>
        <w:t>’</w:t>
      </w:r>
      <w:r w:rsidR="00EF3C08" w:rsidRPr="00C1701C">
        <w:rPr>
          <w:snapToGrid w:val="0"/>
        </w:rPr>
        <w:t xml:space="preserve">urbanisation; le pourcentage de la population vivant en milieu urbain, qui était de </w:t>
      </w:r>
      <w:r w:rsidRPr="00C1701C">
        <w:rPr>
          <w:snapToGrid w:val="0"/>
        </w:rPr>
        <w:t>62,4</w:t>
      </w:r>
      <w:r w:rsidR="005238EE">
        <w:rPr>
          <w:snapToGrid w:val="0"/>
        </w:rPr>
        <w:t> </w:t>
      </w:r>
      <w:r w:rsidR="002A5BC5">
        <w:rPr>
          <w:snapToGrid w:val="0"/>
        </w:rPr>
        <w:t xml:space="preserve"> %</w:t>
      </w:r>
      <w:r w:rsidR="00EF3C08" w:rsidRPr="00C1701C">
        <w:rPr>
          <w:snapToGrid w:val="0"/>
        </w:rPr>
        <w:t xml:space="preserve"> en 2001, est passé à </w:t>
      </w:r>
      <w:r w:rsidRPr="00C1701C">
        <w:rPr>
          <w:snapToGrid w:val="0"/>
        </w:rPr>
        <w:t>64,2</w:t>
      </w:r>
      <w:r w:rsidR="005238EE">
        <w:rPr>
          <w:snapToGrid w:val="0"/>
        </w:rPr>
        <w:t> </w:t>
      </w:r>
      <w:r w:rsidR="002A5BC5">
        <w:rPr>
          <w:snapToGrid w:val="0"/>
        </w:rPr>
        <w:t xml:space="preserve"> %</w:t>
      </w:r>
      <w:r w:rsidRPr="00C1701C">
        <w:rPr>
          <w:snapToGrid w:val="0"/>
        </w:rPr>
        <w:t xml:space="preserve"> en 2005 </w:t>
      </w:r>
      <w:r w:rsidR="00C87B12">
        <w:rPr>
          <w:snapToGrid w:val="0"/>
        </w:rPr>
        <w:t>et, selon les</w:t>
      </w:r>
      <w:r w:rsidR="00EF3C08" w:rsidRPr="00C1701C">
        <w:rPr>
          <w:snapToGrid w:val="0"/>
        </w:rPr>
        <w:t xml:space="preserve"> prévision</w:t>
      </w:r>
      <w:r w:rsidR="00C87B12">
        <w:rPr>
          <w:snapToGrid w:val="0"/>
        </w:rPr>
        <w:t>s</w:t>
      </w:r>
      <w:r w:rsidR="00EF3C08" w:rsidRPr="00C1701C">
        <w:rPr>
          <w:snapToGrid w:val="0"/>
        </w:rPr>
        <w:t>, devrait être d</w:t>
      </w:r>
      <w:r w:rsidR="00AA0C64">
        <w:rPr>
          <w:snapToGrid w:val="0"/>
        </w:rPr>
        <w:t>’</w:t>
      </w:r>
      <w:r w:rsidR="00EF3C08" w:rsidRPr="00C1701C">
        <w:rPr>
          <w:snapToGrid w:val="0"/>
        </w:rPr>
        <w:t>environ 68</w:t>
      </w:r>
      <w:r w:rsidR="002A5BC5">
        <w:rPr>
          <w:snapToGrid w:val="0"/>
        </w:rPr>
        <w:t xml:space="preserve"> %</w:t>
      </w:r>
      <w:r w:rsidR="00EF3C08" w:rsidRPr="00C1701C">
        <w:rPr>
          <w:snapToGrid w:val="0"/>
        </w:rPr>
        <w:t xml:space="preserve"> en 2015, ce qui se traduira par une demande plus tendue de services sociaux en ville et de plus graves défis en matière d</w:t>
      </w:r>
      <w:r w:rsidR="00AA0C64">
        <w:rPr>
          <w:snapToGrid w:val="0"/>
        </w:rPr>
        <w:t>’</w:t>
      </w:r>
      <w:r w:rsidR="00EF3C08" w:rsidRPr="00C1701C">
        <w:rPr>
          <w:snapToGrid w:val="0"/>
        </w:rPr>
        <w:t>aide à l</w:t>
      </w:r>
      <w:r w:rsidR="00AA0C64">
        <w:rPr>
          <w:snapToGrid w:val="0"/>
        </w:rPr>
        <w:t>’</w:t>
      </w:r>
      <w:r w:rsidR="00EF3C08" w:rsidRPr="00C1701C">
        <w:rPr>
          <w:snapToGrid w:val="0"/>
        </w:rPr>
        <w:t>enfance.</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126.</w:t>
      </w:r>
      <w:r w:rsidRPr="00C1701C">
        <w:rPr>
          <w:snapToGrid w:val="0"/>
        </w:rPr>
        <w:tab/>
      </w:r>
      <w:r w:rsidR="00EF3C08" w:rsidRPr="00C1701C">
        <w:rPr>
          <w:snapToGrid w:val="0"/>
        </w:rPr>
        <w:t xml:space="preserve">Selon le </w:t>
      </w:r>
      <w:r w:rsidR="00EF3C08" w:rsidRPr="00C1701C">
        <w:rPr>
          <w:i/>
          <w:snapToGrid w:val="0"/>
        </w:rPr>
        <w:t>Rapport sur le développement humain</w:t>
      </w:r>
      <w:r w:rsidRPr="00C1701C">
        <w:rPr>
          <w:i/>
          <w:snapToGrid w:val="0"/>
        </w:rPr>
        <w:t>, 2004</w:t>
      </w:r>
      <w:r w:rsidRPr="00C1701C">
        <w:rPr>
          <w:snapToGrid w:val="0"/>
        </w:rPr>
        <w:t xml:space="preserve"> (</w:t>
      </w:r>
      <w:r w:rsidR="00EF3C08" w:rsidRPr="00C1701C">
        <w:rPr>
          <w:snapToGrid w:val="0"/>
        </w:rPr>
        <w:t>voir l</w:t>
      </w:r>
      <w:r w:rsidR="00AA0C64">
        <w:rPr>
          <w:snapToGrid w:val="0"/>
        </w:rPr>
        <w:t>’</w:t>
      </w:r>
      <w:r w:rsidR="00EF3C08" w:rsidRPr="00C1701C">
        <w:rPr>
          <w:snapToGrid w:val="0"/>
        </w:rPr>
        <w:t xml:space="preserve">annexe I), la Bolivie occupe le </w:t>
      </w:r>
      <w:r w:rsidRPr="00C1701C">
        <w:rPr>
          <w:snapToGrid w:val="0"/>
        </w:rPr>
        <w:t>114</w:t>
      </w:r>
      <w:r w:rsidR="00EF3C08" w:rsidRPr="00C1701C">
        <w:rPr>
          <w:snapToGrid w:val="0"/>
          <w:vertAlign w:val="superscript"/>
        </w:rPr>
        <w:t>ème</w:t>
      </w:r>
      <w:r w:rsidR="00EF3C08" w:rsidRPr="00C1701C">
        <w:rPr>
          <w:snapToGrid w:val="0"/>
        </w:rPr>
        <w:t> rang pour ce qui est de l</w:t>
      </w:r>
      <w:r w:rsidR="00AA0C64">
        <w:rPr>
          <w:snapToGrid w:val="0"/>
        </w:rPr>
        <w:t>’</w:t>
      </w:r>
      <w:r w:rsidR="00EF3C08" w:rsidRPr="00C1701C">
        <w:rPr>
          <w:snapToGrid w:val="0"/>
        </w:rPr>
        <w:t xml:space="preserve">Indicateur du développement humain, ce qui signifie, dans la pratique, que </w:t>
      </w:r>
      <w:r w:rsidRPr="00C1701C">
        <w:rPr>
          <w:snapToGrid w:val="0"/>
        </w:rPr>
        <w:t>14,4</w:t>
      </w:r>
      <w:r w:rsidR="002A5BC5">
        <w:rPr>
          <w:snapToGrid w:val="0"/>
        </w:rPr>
        <w:t xml:space="preserve"> %</w:t>
      </w:r>
      <w:r w:rsidRPr="00C1701C">
        <w:rPr>
          <w:snapToGrid w:val="0"/>
        </w:rPr>
        <w:t xml:space="preserve"> de la </w:t>
      </w:r>
      <w:r w:rsidR="00EF3C08" w:rsidRPr="00C1701C">
        <w:rPr>
          <w:snapToGrid w:val="0"/>
        </w:rPr>
        <w:t xml:space="preserve">population vit avec 1 dollar par jour et </w:t>
      </w:r>
      <w:r w:rsidRPr="00C1701C">
        <w:rPr>
          <w:snapToGrid w:val="0"/>
        </w:rPr>
        <w:t>34,3</w:t>
      </w:r>
      <w:r w:rsidR="005238EE">
        <w:rPr>
          <w:snapToGrid w:val="0"/>
        </w:rPr>
        <w:t> </w:t>
      </w:r>
      <w:r w:rsidR="002A5BC5">
        <w:rPr>
          <w:snapToGrid w:val="0"/>
        </w:rPr>
        <w:t xml:space="preserve"> %</w:t>
      </w:r>
      <w:r w:rsidRPr="00C1701C">
        <w:rPr>
          <w:snapToGrid w:val="0"/>
        </w:rPr>
        <w:t xml:space="preserve"> </w:t>
      </w:r>
      <w:r w:rsidR="00EF3C08" w:rsidRPr="00C1701C">
        <w:rPr>
          <w:snapToGrid w:val="0"/>
        </w:rPr>
        <w:t>avec 2 dollars par jour, ce qui situe ces deux groupes au-dessous du seuil de pauvreté</w:t>
      </w:r>
      <w:r w:rsidRPr="00C1701C">
        <w:rPr>
          <w:b/>
          <w:snapToGrid w:val="0"/>
          <w:vertAlign w:val="superscript"/>
        </w:rPr>
        <w:footnoteReference w:id="7"/>
      </w:r>
      <w:r w:rsidRPr="00C1701C">
        <w:rPr>
          <w:snapToGrid w:val="0"/>
        </w:rPr>
        <w:t>.</w:t>
      </w:r>
    </w:p>
    <w:p w:rsidR="00E74F7E" w:rsidRPr="00C1701C" w:rsidRDefault="00E74F7E" w:rsidP="00E74F7E">
      <w:pPr>
        <w:adjustRightInd w:val="0"/>
        <w:snapToGrid w:val="0"/>
        <w:spacing w:after="240"/>
        <w:rPr>
          <w:snapToGrid w:val="0"/>
        </w:rPr>
      </w:pPr>
      <w:r w:rsidRPr="00C1701C">
        <w:rPr>
          <w:snapToGrid w:val="0"/>
        </w:rPr>
        <w:t>127.</w:t>
      </w:r>
      <w:r w:rsidRPr="00C1701C">
        <w:rPr>
          <w:snapToGrid w:val="0"/>
        </w:rPr>
        <w:tab/>
        <w:t>La p</w:t>
      </w:r>
      <w:r w:rsidR="00A038ED" w:rsidRPr="00C1701C">
        <w:rPr>
          <w:snapToGrid w:val="0"/>
        </w:rPr>
        <w:t>auvret</w:t>
      </w:r>
      <w:r w:rsidR="00C87B12">
        <w:rPr>
          <w:snapToGrid w:val="0"/>
        </w:rPr>
        <w:t>é est liée à l</w:t>
      </w:r>
      <w:r w:rsidR="00AA0C64">
        <w:rPr>
          <w:snapToGrid w:val="0"/>
        </w:rPr>
        <w:t>’</w:t>
      </w:r>
      <w:r w:rsidR="00C87B12">
        <w:rPr>
          <w:snapToGrid w:val="0"/>
        </w:rPr>
        <w:t>indice de nécessités</w:t>
      </w:r>
      <w:r w:rsidR="00A038ED" w:rsidRPr="00C1701C">
        <w:rPr>
          <w:snapToGrid w:val="0"/>
        </w:rPr>
        <w:t xml:space="preserve"> essentielles insatisfaites, qui dépend en outre du lieu de résidence: </w:t>
      </w:r>
      <w:r w:rsidRPr="00C1701C">
        <w:rPr>
          <w:snapToGrid w:val="0"/>
        </w:rPr>
        <w:t>39</w:t>
      </w:r>
      <w:r w:rsidR="005238EE">
        <w:rPr>
          <w:snapToGrid w:val="0"/>
        </w:rPr>
        <w:t> </w:t>
      </w:r>
      <w:r w:rsidR="002A5BC5">
        <w:rPr>
          <w:snapToGrid w:val="0"/>
        </w:rPr>
        <w:t xml:space="preserve"> %</w:t>
      </w:r>
      <w:r w:rsidRPr="00C1701C">
        <w:rPr>
          <w:snapToGrid w:val="0"/>
        </w:rPr>
        <w:t xml:space="preserve"> de la </w:t>
      </w:r>
      <w:r w:rsidR="00A038ED" w:rsidRPr="00C1701C">
        <w:rPr>
          <w:snapToGrid w:val="0"/>
        </w:rPr>
        <w:t xml:space="preserve">population urbaine vit dans la pauvreté et ce pourcentage </w:t>
      </w:r>
      <w:r w:rsidR="00074444" w:rsidRPr="00C1701C">
        <w:rPr>
          <w:snapToGrid w:val="0"/>
        </w:rPr>
        <w:t xml:space="preserve">est de </w:t>
      </w:r>
      <w:r w:rsidRPr="00C1701C">
        <w:rPr>
          <w:snapToGrid w:val="0"/>
        </w:rPr>
        <w:t>90,8</w:t>
      </w:r>
      <w:r w:rsidR="005238EE">
        <w:rPr>
          <w:snapToGrid w:val="0"/>
        </w:rPr>
        <w:t> </w:t>
      </w:r>
      <w:r w:rsidR="002A5BC5">
        <w:rPr>
          <w:snapToGrid w:val="0"/>
        </w:rPr>
        <w:t xml:space="preserve"> %</w:t>
      </w:r>
      <w:r w:rsidRPr="00C1701C">
        <w:rPr>
          <w:snapToGrid w:val="0"/>
        </w:rPr>
        <w:t xml:space="preserve"> en </w:t>
      </w:r>
      <w:r w:rsidR="00074444" w:rsidRPr="00C1701C">
        <w:rPr>
          <w:snapToGrid w:val="0"/>
        </w:rPr>
        <w:t xml:space="preserve">milieu </w:t>
      </w:r>
      <w:r w:rsidRPr="00C1701C">
        <w:rPr>
          <w:snapToGrid w:val="0"/>
        </w:rPr>
        <w:t xml:space="preserve">rural, </w:t>
      </w:r>
      <w:r w:rsidR="00074444" w:rsidRPr="00C1701C">
        <w:rPr>
          <w:snapToGrid w:val="0"/>
        </w:rPr>
        <w:t>surtout dans</w:t>
      </w:r>
      <w:r w:rsidR="00C87B12">
        <w:rPr>
          <w:snapToGrid w:val="0"/>
        </w:rPr>
        <w:t xml:space="preserve"> les communautés reculées de l</w:t>
      </w:r>
      <w:r w:rsidR="00AA0C64">
        <w:rPr>
          <w:snapToGrid w:val="0"/>
        </w:rPr>
        <w:t>’</w:t>
      </w:r>
      <w:r w:rsidR="00C87B12">
        <w:rPr>
          <w:snapToGrid w:val="0"/>
        </w:rPr>
        <w:t>A</w:t>
      </w:r>
      <w:r w:rsidR="00074444" w:rsidRPr="00C1701C">
        <w:rPr>
          <w:snapToGrid w:val="0"/>
        </w:rPr>
        <w:t>ltiplano, de los Valles ou de los Llanos</w:t>
      </w:r>
      <w:r w:rsidRPr="00C1701C">
        <w:rPr>
          <w:snapToGrid w:val="0"/>
        </w:rPr>
        <w:t>.</w:t>
      </w:r>
    </w:p>
    <w:p w:rsidR="00E74F7E" w:rsidRPr="00C1701C" w:rsidRDefault="00E74F7E" w:rsidP="00E74F7E">
      <w:pPr>
        <w:adjustRightInd w:val="0"/>
        <w:snapToGrid w:val="0"/>
        <w:spacing w:after="240"/>
        <w:rPr>
          <w:snapToGrid w:val="0"/>
        </w:rPr>
      </w:pPr>
      <w:r w:rsidRPr="00C1701C">
        <w:rPr>
          <w:snapToGrid w:val="0"/>
        </w:rPr>
        <w:t>128.</w:t>
      </w:r>
      <w:r w:rsidRPr="00C1701C">
        <w:rPr>
          <w:snapToGrid w:val="0"/>
        </w:rPr>
        <w:tab/>
        <w:t xml:space="preserve">En </w:t>
      </w:r>
      <w:r w:rsidR="00074444" w:rsidRPr="00C1701C">
        <w:rPr>
          <w:snapToGrid w:val="0"/>
        </w:rPr>
        <w:t>ce qui concerne l</w:t>
      </w:r>
      <w:r w:rsidR="00AA0C64">
        <w:rPr>
          <w:snapToGrid w:val="0"/>
        </w:rPr>
        <w:t>’</w:t>
      </w:r>
      <w:r w:rsidR="00074444" w:rsidRPr="00C1701C">
        <w:rPr>
          <w:snapToGrid w:val="0"/>
        </w:rPr>
        <w:t>apport protéique, c</w:t>
      </w:r>
      <w:r w:rsidR="00AA0C64">
        <w:rPr>
          <w:snapToGrid w:val="0"/>
        </w:rPr>
        <w:t>’</w:t>
      </w:r>
      <w:r w:rsidR="00074444" w:rsidRPr="00C1701C">
        <w:rPr>
          <w:snapToGrid w:val="0"/>
        </w:rPr>
        <w:t>est également parmi les populations rurales que l</w:t>
      </w:r>
      <w:r w:rsidR="00AA0C64">
        <w:rPr>
          <w:snapToGrid w:val="0"/>
        </w:rPr>
        <w:t>’</w:t>
      </w:r>
      <w:r w:rsidR="00074444" w:rsidRPr="00C1701C">
        <w:rPr>
          <w:snapToGrid w:val="0"/>
        </w:rPr>
        <w:t xml:space="preserve">on retrouve la consommation la plus faible, à savoir </w:t>
      </w:r>
      <w:r w:rsidRPr="00C1701C">
        <w:rPr>
          <w:snapToGrid w:val="0"/>
        </w:rPr>
        <w:t>29</w:t>
      </w:r>
      <w:r w:rsidR="00074444" w:rsidRPr="00C1701C">
        <w:rPr>
          <w:snapToGrid w:val="0"/>
        </w:rPr>
        <w:t> g/personne/jour, c</w:t>
      </w:r>
      <w:r w:rsidR="00AA0C64">
        <w:rPr>
          <w:snapToGrid w:val="0"/>
        </w:rPr>
        <w:t>’</w:t>
      </w:r>
      <w:r w:rsidR="00074444" w:rsidRPr="00C1701C">
        <w:rPr>
          <w:snapToGrid w:val="0"/>
        </w:rPr>
        <w:t>est-à-dire la moitié de l</w:t>
      </w:r>
      <w:r w:rsidR="00AA0C64">
        <w:rPr>
          <w:snapToGrid w:val="0"/>
        </w:rPr>
        <w:t>’</w:t>
      </w:r>
      <w:r w:rsidR="00074444" w:rsidRPr="00C1701C">
        <w:rPr>
          <w:snapToGrid w:val="0"/>
        </w:rPr>
        <w:t>apport considéré comme normal</w:t>
      </w:r>
      <w:r w:rsidRPr="00C1701C">
        <w:rPr>
          <w:b/>
          <w:snapToGrid w:val="0"/>
          <w:vertAlign w:val="superscript"/>
        </w:rPr>
        <w:footnoteReference w:id="8"/>
      </w:r>
      <w:r w:rsidRPr="00C1701C">
        <w:rPr>
          <w:snapToGrid w:val="0"/>
        </w:rPr>
        <w:t>.</w:t>
      </w:r>
    </w:p>
    <w:p w:rsidR="00E74F7E" w:rsidRPr="00C1701C" w:rsidRDefault="00E74F7E" w:rsidP="00E74F7E">
      <w:pPr>
        <w:adjustRightInd w:val="0"/>
        <w:snapToGrid w:val="0"/>
        <w:spacing w:after="240"/>
        <w:rPr>
          <w:snapToGrid w:val="0"/>
        </w:rPr>
      </w:pPr>
      <w:r w:rsidRPr="00C1701C">
        <w:rPr>
          <w:snapToGrid w:val="0"/>
        </w:rPr>
        <w:t>129.</w:t>
      </w:r>
      <w:r w:rsidRPr="00C1701C">
        <w:rPr>
          <w:snapToGrid w:val="0"/>
        </w:rPr>
        <w:tab/>
      </w:r>
      <w:r w:rsidR="00074444" w:rsidRPr="00C1701C">
        <w:rPr>
          <w:snapToGrid w:val="0"/>
        </w:rPr>
        <w:t xml:space="preserve">Selon les données officielles (Enquête nationale démographique et sanitaire de </w:t>
      </w:r>
      <w:r w:rsidRPr="00C1701C">
        <w:rPr>
          <w:snapToGrid w:val="0"/>
        </w:rPr>
        <w:t>2003)</w:t>
      </w:r>
      <w:r w:rsidR="00074444" w:rsidRPr="00C1701C">
        <w:rPr>
          <w:snapToGrid w:val="0"/>
        </w:rPr>
        <w:t>, le taux de mortalité infantile pendant la période 1998-2003 a été de 54 pour 1 000 naissances vivantes, soit un taux inférieur à celui enregistré pendant la période précédente (</w:t>
      </w:r>
      <w:r w:rsidRPr="00C1701C">
        <w:rPr>
          <w:snapToGrid w:val="0"/>
        </w:rPr>
        <w:t>1993-1998</w:t>
      </w:r>
      <w:r w:rsidR="00074444" w:rsidRPr="00C1701C">
        <w:rPr>
          <w:snapToGrid w:val="0"/>
        </w:rPr>
        <w:t>)</w:t>
      </w:r>
      <w:r w:rsidRPr="00C1701C">
        <w:rPr>
          <w:snapToGrid w:val="0"/>
        </w:rPr>
        <w:t xml:space="preserve">, </w:t>
      </w:r>
      <w:r w:rsidR="00074444" w:rsidRPr="00C1701C">
        <w:rPr>
          <w:snapToGrid w:val="0"/>
        </w:rPr>
        <w:t xml:space="preserve">qui était de </w:t>
      </w:r>
      <w:r w:rsidRPr="00C1701C">
        <w:rPr>
          <w:snapToGrid w:val="0"/>
        </w:rPr>
        <w:t>82</w:t>
      </w:r>
      <w:r w:rsidR="00074444" w:rsidRPr="00C1701C">
        <w:rPr>
          <w:snapToGrid w:val="0"/>
        </w:rPr>
        <w:t xml:space="preserve"> pour 1 000</w:t>
      </w:r>
      <w:r w:rsidRPr="00C1701C">
        <w:rPr>
          <w:snapToGrid w:val="0"/>
        </w:rPr>
        <w:t xml:space="preserve">. </w:t>
      </w:r>
      <w:r w:rsidR="00074444" w:rsidRPr="00C1701C">
        <w:rPr>
          <w:snapToGrid w:val="0"/>
        </w:rPr>
        <w:t xml:space="preserve">Par région </w:t>
      </w:r>
      <w:r w:rsidR="001A574F" w:rsidRPr="00C1701C">
        <w:rPr>
          <w:snapToGrid w:val="0"/>
        </w:rPr>
        <w:t>de résidence, le risque de m</w:t>
      </w:r>
      <w:r w:rsidR="00C87B12">
        <w:rPr>
          <w:snapToGrid w:val="0"/>
        </w:rPr>
        <w:t>ortalité est plus élevé dans l</w:t>
      </w:r>
      <w:r w:rsidR="00AA0C64">
        <w:rPr>
          <w:snapToGrid w:val="0"/>
        </w:rPr>
        <w:t>’</w:t>
      </w:r>
      <w:r w:rsidR="00C87B12">
        <w:rPr>
          <w:snapToGrid w:val="0"/>
        </w:rPr>
        <w:t>A</w:t>
      </w:r>
      <w:r w:rsidR="001A574F" w:rsidRPr="00C1701C">
        <w:rPr>
          <w:snapToGrid w:val="0"/>
        </w:rPr>
        <w:t>ltiplano que dans Los Valles que dans Los Llanos; les principales causes de mortalité parmi les nouveau-nés sont les maladies infectieuses, les complications de la grossesse et les problèmes respiratoires, et en particulier l</w:t>
      </w:r>
      <w:r w:rsidR="00AA0C64">
        <w:rPr>
          <w:snapToGrid w:val="0"/>
        </w:rPr>
        <w:t>’</w:t>
      </w:r>
      <w:r w:rsidR="001A574F" w:rsidRPr="00C1701C">
        <w:rPr>
          <w:snapToGrid w:val="0"/>
        </w:rPr>
        <w:t xml:space="preserve">asphyxie. </w:t>
      </w:r>
    </w:p>
    <w:p w:rsidR="00E74F7E" w:rsidRPr="00C1701C" w:rsidRDefault="00E74F7E" w:rsidP="00E74F7E">
      <w:pPr>
        <w:adjustRightInd w:val="0"/>
        <w:snapToGrid w:val="0"/>
        <w:spacing w:after="240"/>
        <w:rPr>
          <w:snapToGrid w:val="0"/>
        </w:rPr>
      </w:pPr>
      <w:r w:rsidRPr="00C1701C">
        <w:rPr>
          <w:snapToGrid w:val="0"/>
        </w:rPr>
        <w:t>130.</w:t>
      </w:r>
      <w:r w:rsidRPr="00C1701C">
        <w:rPr>
          <w:snapToGrid w:val="0"/>
        </w:rPr>
        <w:tab/>
      </w:r>
      <w:r w:rsidR="001A574F" w:rsidRPr="00C1701C">
        <w:rPr>
          <w:snapToGrid w:val="0"/>
        </w:rPr>
        <w:t>L</w:t>
      </w:r>
      <w:r w:rsidR="00AA0C64">
        <w:rPr>
          <w:snapToGrid w:val="0"/>
        </w:rPr>
        <w:t>’</w:t>
      </w:r>
      <w:r w:rsidR="001A574F" w:rsidRPr="00C1701C">
        <w:rPr>
          <w:snapToGrid w:val="0"/>
        </w:rPr>
        <w:t>une des caractéristi</w:t>
      </w:r>
      <w:r w:rsidR="00C87B12">
        <w:rPr>
          <w:snapToGrid w:val="0"/>
        </w:rPr>
        <w:t>ques essentielles de la Bolivie est</w:t>
      </w:r>
      <w:r w:rsidR="001A574F" w:rsidRPr="00C1701C">
        <w:rPr>
          <w:snapToGrid w:val="0"/>
        </w:rPr>
        <w:t xml:space="preserve"> la diversité culturelle, qui en fait un pays doté d</w:t>
      </w:r>
      <w:r w:rsidR="00AA0C64">
        <w:rPr>
          <w:snapToGrid w:val="0"/>
        </w:rPr>
        <w:t>’</w:t>
      </w:r>
      <w:r w:rsidR="001A574F" w:rsidRPr="00C1701C">
        <w:rPr>
          <w:snapToGrid w:val="0"/>
        </w:rPr>
        <w:t>identités spécifiques et résolu à assurer son unité dans la diversité. Ces différences, si elles enrichissent le pays, sont également des causes de discrimination et d</w:t>
      </w:r>
      <w:r w:rsidR="00AA0C64">
        <w:rPr>
          <w:snapToGrid w:val="0"/>
        </w:rPr>
        <w:t>’</w:t>
      </w:r>
      <w:r w:rsidR="001A574F" w:rsidRPr="00C1701C">
        <w:rPr>
          <w:snapToGrid w:val="0"/>
        </w:rPr>
        <w:t>exclusion qui sont plus évidentes parmi les groupes autochtones paysans origin</w:t>
      </w:r>
      <w:r w:rsidR="00C87B12">
        <w:rPr>
          <w:snapToGrid w:val="0"/>
        </w:rPr>
        <w:t>els qui, historiquement, ont été</w:t>
      </w:r>
      <w:r w:rsidR="001A574F" w:rsidRPr="00C1701C">
        <w:rPr>
          <w:snapToGrid w:val="0"/>
        </w:rPr>
        <w:t xml:space="preserve"> ignorés par les politiques publiques, n</w:t>
      </w:r>
      <w:r w:rsidR="00AA0C64">
        <w:rPr>
          <w:snapToGrid w:val="0"/>
        </w:rPr>
        <w:t>’</w:t>
      </w:r>
      <w:r w:rsidR="001A574F" w:rsidRPr="00C1701C">
        <w:rPr>
          <w:snapToGrid w:val="0"/>
        </w:rPr>
        <w:t>ont pas eu accès aux services et n</w:t>
      </w:r>
      <w:r w:rsidR="00AA0C64">
        <w:rPr>
          <w:snapToGrid w:val="0"/>
        </w:rPr>
        <w:t>’</w:t>
      </w:r>
      <w:r w:rsidR="001A574F" w:rsidRPr="00C1701C">
        <w:rPr>
          <w:snapToGrid w:val="0"/>
        </w:rPr>
        <w:t>ont pas pu participer à la vie du pays. La transformation de cette situation constitue pour l</w:t>
      </w:r>
      <w:r w:rsidR="00AA0C64">
        <w:rPr>
          <w:snapToGrid w:val="0"/>
        </w:rPr>
        <w:t>’</w:t>
      </w:r>
      <w:r w:rsidR="001A574F" w:rsidRPr="00C1701C">
        <w:rPr>
          <w:snapToGrid w:val="0"/>
        </w:rPr>
        <w:t>actuel gouvernement et pour tous les Boliviens l</w:t>
      </w:r>
      <w:r w:rsidR="00AA0C64">
        <w:rPr>
          <w:snapToGrid w:val="0"/>
        </w:rPr>
        <w:t>’</w:t>
      </w:r>
      <w:r w:rsidR="001A574F" w:rsidRPr="00C1701C">
        <w:rPr>
          <w:snapToGrid w:val="0"/>
        </w:rPr>
        <w:t>un des principaux défis à résoudre pour garantir une coexistence dans des conditions d</w:t>
      </w:r>
      <w:r w:rsidR="00AA0C64">
        <w:rPr>
          <w:snapToGrid w:val="0"/>
        </w:rPr>
        <w:t>’</w:t>
      </w:r>
      <w:r w:rsidR="001A574F" w:rsidRPr="00C1701C">
        <w:rPr>
          <w:snapToGrid w:val="0"/>
        </w:rPr>
        <w:t xml:space="preserve">équité et faire des rapports interculturels une forme de relations sociales. </w:t>
      </w:r>
    </w:p>
    <w:p w:rsidR="00E74F7E" w:rsidRPr="00C1701C" w:rsidRDefault="00E74F7E" w:rsidP="00E74F7E">
      <w:pPr>
        <w:adjustRightInd w:val="0"/>
        <w:snapToGrid w:val="0"/>
        <w:spacing w:after="240"/>
        <w:rPr>
          <w:b/>
          <w:bCs/>
          <w:snapToGrid w:val="0"/>
        </w:rPr>
      </w:pPr>
      <w:r w:rsidRPr="00C1701C">
        <w:rPr>
          <w:b/>
          <w:bCs/>
          <w:snapToGrid w:val="0"/>
        </w:rPr>
        <w:t>2.</w:t>
      </w:r>
      <w:r w:rsidRPr="00C1701C">
        <w:rPr>
          <w:b/>
          <w:bCs/>
          <w:snapToGrid w:val="0"/>
        </w:rPr>
        <w:tab/>
        <w:t>Aspe</w:t>
      </w:r>
      <w:r w:rsidR="001A574F" w:rsidRPr="00C1701C">
        <w:rPr>
          <w:b/>
          <w:bCs/>
          <w:snapToGrid w:val="0"/>
        </w:rPr>
        <w:t>ct politique</w:t>
      </w:r>
      <w:r w:rsidRPr="00C1701C">
        <w:rPr>
          <w:bCs/>
          <w:snapToGrid w:val="0"/>
          <w:vertAlign w:val="superscript"/>
        </w:rPr>
        <w:footnoteReference w:id="9"/>
      </w:r>
    </w:p>
    <w:p w:rsidR="00E74F7E" w:rsidRPr="00C1701C" w:rsidRDefault="00E74F7E" w:rsidP="00E74F7E">
      <w:pPr>
        <w:adjustRightInd w:val="0"/>
        <w:snapToGrid w:val="0"/>
        <w:spacing w:after="240"/>
        <w:rPr>
          <w:snapToGrid w:val="0"/>
        </w:rPr>
      </w:pPr>
      <w:r w:rsidRPr="00C1701C">
        <w:rPr>
          <w:snapToGrid w:val="0"/>
        </w:rPr>
        <w:t>131.</w:t>
      </w:r>
      <w:r w:rsidRPr="00C1701C">
        <w:rPr>
          <w:snapToGrid w:val="0"/>
        </w:rPr>
        <w:tab/>
        <w:t xml:space="preserve">Entre 2003 </w:t>
      </w:r>
      <w:r w:rsidR="00663B19" w:rsidRPr="00C1701C">
        <w:rPr>
          <w:snapToGrid w:val="0"/>
        </w:rPr>
        <w:t>et 2007, la Bolivie a connu une période particulièrement agitée, résultat de l</w:t>
      </w:r>
      <w:r w:rsidR="00AA0C64">
        <w:rPr>
          <w:snapToGrid w:val="0"/>
        </w:rPr>
        <w:t>’</w:t>
      </w:r>
      <w:r w:rsidR="00663B19" w:rsidRPr="00C1701C">
        <w:rPr>
          <w:snapToGrid w:val="0"/>
        </w:rPr>
        <w:t>usure du modèle économique existant, de la crise politique qui a débouché sur une succession de trois présidents et</w:t>
      </w:r>
      <w:r w:rsidR="00EB6241">
        <w:rPr>
          <w:snapToGrid w:val="0"/>
        </w:rPr>
        <w:t xml:space="preserve"> enfin des pressions sociales en faveur</w:t>
      </w:r>
      <w:r w:rsidR="00663B19" w:rsidRPr="00C1701C">
        <w:rPr>
          <w:snapToGrid w:val="0"/>
        </w:rPr>
        <w:t xml:space="preserve"> de la convocation anticipée d</w:t>
      </w:r>
      <w:r w:rsidR="00AA0C64">
        <w:rPr>
          <w:snapToGrid w:val="0"/>
        </w:rPr>
        <w:t>’</w:t>
      </w:r>
      <w:r w:rsidR="00663B19" w:rsidRPr="00C1701C">
        <w:rPr>
          <w:snapToGrid w:val="0"/>
        </w:rPr>
        <w:t>élections nationales</w:t>
      </w:r>
    </w:p>
    <w:p w:rsidR="00E74F7E" w:rsidRPr="00C1701C" w:rsidRDefault="00E74F7E" w:rsidP="004C05F8">
      <w:pPr>
        <w:adjustRightInd w:val="0"/>
        <w:snapToGrid w:val="0"/>
        <w:spacing w:after="240"/>
        <w:rPr>
          <w:snapToGrid w:val="0"/>
        </w:rPr>
      </w:pPr>
      <w:r w:rsidRPr="00C1701C">
        <w:rPr>
          <w:snapToGrid w:val="0"/>
        </w:rPr>
        <w:t>132.</w:t>
      </w:r>
      <w:r w:rsidRPr="00C1701C">
        <w:rPr>
          <w:snapToGrid w:val="0"/>
        </w:rPr>
        <w:tab/>
      </w:r>
      <w:r w:rsidR="00663B19" w:rsidRPr="00C1701C">
        <w:rPr>
          <w:snapToGrid w:val="0"/>
        </w:rPr>
        <w:t>Lorsque l</w:t>
      </w:r>
      <w:r w:rsidR="00AA0C64">
        <w:rPr>
          <w:snapToGrid w:val="0"/>
        </w:rPr>
        <w:t>’</w:t>
      </w:r>
      <w:r w:rsidR="00663B19" w:rsidRPr="00C1701C">
        <w:rPr>
          <w:snapToGrid w:val="0"/>
        </w:rPr>
        <w:t>alliance du Mouvement nationaliste révolutionnaire</w:t>
      </w:r>
      <w:r w:rsidRPr="00C1701C">
        <w:rPr>
          <w:snapToGrid w:val="0"/>
        </w:rPr>
        <w:t xml:space="preserve"> (MNR) </w:t>
      </w:r>
      <w:r w:rsidR="00663B19" w:rsidRPr="00C1701C">
        <w:rPr>
          <w:snapToGrid w:val="0"/>
        </w:rPr>
        <w:t xml:space="preserve">et du Mouvement de la gauche révolutionnaire </w:t>
      </w:r>
      <w:r w:rsidRPr="00C1701C">
        <w:rPr>
          <w:snapToGrid w:val="0"/>
        </w:rPr>
        <w:t xml:space="preserve">(MIR) </w:t>
      </w:r>
      <w:r w:rsidR="00663B19" w:rsidRPr="00C1701C">
        <w:rPr>
          <w:snapToGrid w:val="0"/>
        </w:rPr>
        <w:t>est arrivée au pouvoir en août </w:t>
      </w:r>
      <w:r w:rsidRPr="00C1701C">
        <w:rPr>
          <w:snapToGrid w:val="0"/>
        </w:rPr>
        <w:t xml:space="preserve">2002, </w:t>
      </w:r>
      <w:r w:rsidR="00663B19" w:rsidRPr="00C1701C">
        <w:rPr>
          <w:snapToGrid w:val="0"/>
        </w:rPr>
        <w:t xml:space="preserve">il a été annoncé que la priorité serait accordée aux politiques de relance visant à surmonter la crise économique, à remédier à la dépendance croissante </w:t>
      </w:r>
      <w:r w:rsidR="00C87B12">
        <w:rPr>
          <w:snapToGrid w:val="0"/>
        </w:rPr>
        <w:t>à l</w:t>
      </w:r>
      <w:r w:rsidR="00AA0C64">
        <w:rPr>
          <w:snapToGrid w:val="0"/>
        </w:rPr>
        <w:t>’</w:t>
      </w:r>
      <w:r w:rsidR="00C87B12">
        <w:rPr>
          <w:snapToGrid w:val="0"/>
        </w:rPr>
        <w:t xml:space="preserve">égard </w:t>
      </w:r>
      <w:r w:rsidR="00663B19" w:rsidRPr="00C1701C">
        <w:rPr>
          <w:snapToGrid w:val="0"/>
        </w:rPr>
        <w:t>des ressources et des investissements étrangers ainsi qu</w:t>
      </w:r>
      <w:r w:rsidR="00AA0C64">
        <w:rPr>
          <w:snapToGrid w:val="0"/>
        </w:rPr>
        <w:t>’</w:t>
      </w:r>
      <w:r w:rsidR="00663B19" w:rsidRPr="00C1701C">
        <w:rPr>
          <w:snapToGrid w:val="0"/>
        </w:rPr>
        <w:t>à réduire les taux élevés de chômage déclaré.</w:t>
      </w:r>
    </w:p>
    <w:p w:rsidR="00E74F7E" w:rsidRPr="00C1701C" w:rsidRDefault="00E74F7E" w:rsidP="00E74F7E">
      <w:pPr>
        <w:adjustRightInd w:val="0"/>
        <w:snapToGrid w:val="0"/>
        <w:spacing w:after="240"/>
        <w:rPr>
          <w:snapToGrid w:val="0"/>
        </w:rPr>
      </w:pPr>
      <w:r w:rsidRPr="00C1701C">
        <w:rPr>
          <w:snapToGrid w:val="0"/>
        </w:rPr>
        <w:t>133.</w:t>
      </w:r>
      <w:r w:rsidRPr="00C1701C">
        <w:rPr>
          <w:snapToGrid w:val="0"/>
        </w:rPr>
        <w:tab/>
      </w:r>
      <w:r w:rsidR="00663B19" w:rsidRPr="00C1701C">
        <w:rPr>
          <w:snapToGrid w:val="0"/>
        </w:rPr>
        <w:t xml:space="preserve">Les mesures prises à cette fin par le gouvernement du Président </w:t>
      </w:r>
      <w:r w:rsidRPr="00C1701C">
        <w:rPr>
          <w:snapToGrid w:val="0"/>
        </w:rPr>
        <w:t xml:space="preserve">Gonzalo Sánchez de Lozada </w:t>
      </w:r>
      <w:r w:rsidR="00663B19" w:rsidRPr="00C1701C">
        <w:rPr>
          <w:snapToGrid w:val="0"/>
        </w:rPr>
        <w:t>ont tendu principalement à réduire le déficit budgétaire et à freiner l</w:t>
      </w:r>
      <w:r w:rsidR="00AA0C64">
        <w:rPr>
          <w:snapToGrid w:val="0"/>
        </w:rPr>
        <w:t>’</w:t>
      </w:r>
      <w:r w:rsidR="00663B19" w:rsidRPr="00C1701C">
        <w:rPr>
          <w:snapToGrid w:val="0"/>
        </w:rPr>
        <w:t>évasion fiscale en relevant l</w:t>
      </w:r>
      <w:r w:rsidR="00AA0C64">
        <w:rPr>
          <w:snapToGrid w:val="0"/>
        </w:rPr>
        <w:t>’</w:t>
      </w:r>
      <w:r w:rsidR="00663B19" w:rsidRPr="00C1701C">
        <w:rPr>
          <w:snapToGrid w:val="0"/>
        </w:rPr>
        <w:t xml:space="preserve">impôt spécial sur les hydrocarbures et les produits dérivés </w:t>
      </w:r>
      <w:r w:rsidRPr="00C1701C">
        <w:rPr>
          <w:snapToGrid w:val="0"/>
        </w:rPr>
        <w:t xml:space="preserve">(IEHD) </w:t>
      </w:r>
      <w:r w:rsidR="00663B19" w:rsidRPr="00C1701C">
        <w:rPr>
          <w:snapToGrid w:val="0"/>
        </w:rPr>
        <w:t>dû pa</w:t>
      </w:r>
      <w:r w:rsidR="00C87B12">
        <w:rPr>
          <w:snapToGrid w:val="0"/>
        </w:rPr>
        <w:t>r les entreprises pétrolières,</w:t>
      </w:r>
      <w:r w:rsidR="00663B19" w:rsidRPr="00C1701C">
        <w:rPr>
          <w:snapToGrid w:val="0"/>
        </w:rPr>
        <w:t xml:space="preserve"> en imposant le revenu des personnes physiques et en </w:t>
      </w:r>
      <w:r w:rsidR="00CB3BEC" w:rsidRPr="00C1701C">
        <w:rPr>
          <w:snapToGrid w:val="0"/>
        </w:rPr>
        <w:t>appliquant des surtaxes sur les biens considérés comme des signes extérieurs de richesse. L</w:t>
      </w:r>
      <w:r w:rsidR="00AA0C64">
        <w:rPr>
          <w:snapToGrid w:val="0"/>
        </w:rPr>
        <w:t>’</w:t>
      </w:r>
      <w:r w:rsidR="00CB3BEC" w:rsidRPr="00C1701C">
        <w:rPr>
          <w:snapToGrid w:val="0"/>
        </w:rPr>
        <w:t>intention était en outre de réduire les investissements de l</w:t>
      </w:r>
      <w:r w:rsidR="00AA0C64">
        <w:rPr>
          <w:snapToGrid w:val="0"/>
        </w:rPr>
        <w:t>’</w:t>
      </w:r>
      <w:r w:rsidR="00CB3BEC" w:rsidRPr="00C1701C">
        <w:rPr>
          <w:snapToGrid w:val="0"/>
        </w:rPr>
        <w:t>État dans des programmes sociaux, ceux-ci devant être financés au moyen de contributions de l</w:t>
      </w:r>
      <w:r w:rsidR="00AA0C64">
        <w:rPr>
          <w:snapToGrid w:val="0"/>
        </w:rPr>
        <w:t>’</w:t>
      </w:r>
      <w:r w:rsidR="00CB3BEC" w:rsidRPr="00C1701C">
        <w:rPr>
          <w:snapToGrid w:val="0"/>
        </w:rPr>
        <w:t>extérieur.</w:t>
      </w:r>
    </w:p>
    <w:p w:rsidR="00E74F7E" w:rsidRPr="00C1701C" w:rsidRDefault="00E74F7E" w:rsidP="00E74F7E">
      <w:pPr>
        <w:adjustRightInd w:val="0"/>
        <w:snapToGrid w:val="0"/>
        <w:spacing w:after="240"/>
        <w:rPr>
          <w:snapToGrid w:val="0"/>
        </w:rPr>
      </w:pPr>
      <w:r w:rsidRPr="00C1701C">
        <w:rPr>
          <w:snapToGrid w:val="0"/>
        </w:rPr>
        <w:t>134.</w:t>
      </w:r>
      <w:r w:rsidRPr="00C1701C">
        <w:rPr>
          <w:snapToGrid w:val="0"/>
        </w:rPr>
        <w:tab/>
      </w:r>
      <w:r w:rsidR="00CB3BEC" w:rsidRPr="00C1701C">
        <w:rPr>
          <w:snapToGrid w:val="0"/>
        </w:rPr>
        <w:t>Ce train de mesures a suscité un mécontentement général qui s</w:t>
      </w:r>
      <w:r w:rsidR="00AA0C64">
        <w:rPr>
          <w:snapToGrid w:val="0"/>
        </w:rPr>
        <w:t>’</w:t>
      </w:r>
      <w:r w:rsidR="00CB3BEC" w:rsidRPr="00C1701C">
        <w:rPr>
          <w:snapToGrid w:val="0"/>
        </w:rPr>
        <w:t>est exprimé par des revendications et des manifestations des différents</w:t>
      </w:r>
      <w:r w:rsidR="00C87B12">
        <w:rPr>
          <w:snapToGrid w:val="0"/>
        </w:rPr>
        <w:t xml:space="preserve"> secteurs sociaux, dont certain</w:t>
      </w:r>
      <w:r w:rsidR="00CB3BEC" w:rsidRPr="00C1701C">
        <w:rPr>
          <w:snapToGrid w:val="0"/>
        </w:rPr>
        <w:t>s exigeaient en outre l</w:t>
      </w:r>
      <w:r w:rsidR="00AA0C64">
        <w:rPr>
          <w:snapToGrid w:val="0"/>
        </w:rPr>
        <w:t>’</w:t>
      </w:r>
      <w:r w:rsidR="00CB3BEC" w:rsidRPr="00C1701C">
        <w:rPr>
          <w:snapToGrid w:val="0"/>
        </w:rPr>
        <w:t>application immédiate d</w:t>
      </w:r>
      <w:r w:rsidR="00AA0C64">
        <w:rPr>
          <w:snapToGrid w:val="0"/>
        </w:rPr>
        <w:t>’</w:t>
      </w:r>
      <w:r w:rsidR="00CB3BEC" w:rsidRPr="00C1701C">
        <w:rPr>
          <w:snapToGrid w:val="0"/>
        </w:rPr>
        <w:t>engagements antérieurs du gouvernement qui n</w:t>
      </w:r>
      <w:r w:rsidR="00AA0C64">
        <w:rPr>
          <w:snapToGrid w:val="0"/>
        </w:rPr>
        <w:t>’</w:t>
      </w:r>
      <w:r w:rsidR="00CB3BEC" w:rsidRPr="00C1701C">
        <w:rPr>
          <w:snapToGrid w:val="0"/>
        </w:rPr>
        <w:t xml:space="preserve">avaient pas été honorés. </w:t>
      </w:r>
    </w:p>
    <w:p w:rsidR="00E74F7E" w:rsidRPr="00C1701C" w:rsidRDefault="00E74F7E" w:rsidP="00E74F7E">
      <w:pPr>
        <w:adjustRightInd w:val="0"/>
        <w:snapToGrid w:val="0"/>
        <w:spacing w:after="240"/>
        <w:rPr>
          <w:snapToGrid w:val="0"/>
        </w:rPr>
      </w:pPr>
      <w:r w:rsidRPr="00C1701C">
        <w:rPr>
          <w:snapToGrid w:val="0"/>
        </w:rPr>
        <w:t>135.</w:t>
      </w:r>
      <w:r w:rsidRPr="00C1701C">
        <w:rPr>
          <w:snapToGrid w:val="0"/>
        </w:rPr>
        <w:tab/>
      </w:r>
      <w:r w:rsidR="00CB3BEC" w:rsidRPr="00C1701C">
        <w:rPr>
          <w:snapToGrid w:val="0"/>
        </w:rPr>
        <w:t>Tel a été le cas notamment des populations autochtones, qui exigeaient la confirmation du régime de propriété foncière connu sous le nom de terres communautaires d</w:t>
      </w:r>
      <w:r w:rsidR="00AA0C64">
        <w:rPr>
          <w:snapToGrid w:val="0"/>
        </w:rPr>
        <w:t>’</w:t>
      </w:r>
      <w:r w:rsidR="00CB3BEC" w:rsidRPr="00C1701C">
        <w:rPr>
          <w:snapToGrid w:val="0"/>
        </w:rPr>
        <w:t xml:space="preserve">origine </w:t>
      </w:r>
      <w:r w:rsidRPr="00C1701C">
        <w:rPr>
          <w:snapToGrid w:val="0"/>
        </w:rPr>
        <w:t xml:space="preserve">(TCO), </w:t>
      </w:r>
      <w:r w:rsidR="00CB3BEC" w:rsidRPr="00C1701C">
        <w:rPr>
          <w:snapToGrid w:val="0"/>
        </w:rPr>
        <w:t>ce à quoi avaient toujours fait obstacle les prop</w:t>
      </w:r>
      <w:r w:rsidR="00C87B12">
        <w:rPr>
          <w:snapToGrid w:val="0"/>
        </w:rPr>
        <w:t>riétaires terriens</w:t>
      </w:r>
      <w:r w:rsidR="00CB3BEC" w:rsidRPr="00C1701C">
        <w:rPr>
          <w:snapToGrid w:val="0"/>
        </w:rPr>
        <w:t xml:space="preserve"> en occupant illégalement leurs territoires, surtout dans l</w:t>
      </w:r>
      <w:r w:rsidR="00AA0C64">
        <w:rPr>
          <w:snapToGrid w:val="0"/>
        </w:rPr>
        <w:t>’</w:t>
      </w:r>
      <w:r w:rsidR="00CB3BEC" w:rsidRPr="00C1701C">
        <w:rPr>
          <w:snapToGrid w:val="0"/>
        </w:rPr>
        <w:t>est du pays.</w:t>
      </w:r>
      <w:r w:rsidRPr="00C1701C">
        <w:rPr>
          <w:snapToGrid w:val="0"/>
        </w:rPr>
        <w:t xml:space="preserve"> </w:t>
      </w:r>
    </w:p>
    <w:p w:rsidR="00E74F7E" w:rsidRPr="00C1701C" w:rsidRDefault="00E74F7E" w:rsidP="005238EE">
      <w:pPr>
        <w:adjustRightInd w:val="0"/>
        <w:snapToGrid w:val="0"/>
        <w:spacing w:after="240"/>
        <w:rPr>
          <w:snapToGrid w:val="0"/>
        </w:rPr>
      </w:pPr>
      <w:r w:rsidRPr="00C1701C">
        <w:rPr>
          <w:snapToGrid w:val="0"/>
        </w:rPr>
        <w:t>136.</w:t>
      </w:r>
      <w:r w:rsidRPr="00C1701C">
        <w:rPr>
          <w:snapToGrid w:val="0"/>
        </w:rPr>
        <w:tab/>
        <w:t>L</w:t>
      </w:r>
      <w:r w:rsidR="00AA0C64">
        <w:rPr>
          <w:snapToGrid w:val="0"/>
        </w:rPr>
        <w:t>’</w:t>
      </w:r>
      <w:r w:rsidR="00CB3BEC" w:rsidRPr="00C1701C">
        <w:rPr>
          <w:snapToGrid w:val="0"/>
        </w:rPr>
        <w:t>intensité des conflits suscités par l</w:t>
      </w:r>
      <w:r w:rsidR="00AA0C64">
        <w:rPr>
          <w:snapToGrid w:val="0"/>
        </w:rPr>
        <w:t>’</w:t>
      </w:r>
      <w:r w:rsidR="00CB3BEC" w:rsidRPr="00C1701C">
        <w:rPr>
          <w:snapToGrid w:val="0"/>
        </w:rPr>
        <w:t>intention du gouvernement d</w:t>
      </w:r>
      <w:r w:rsidR="00AA0C64">
        <w:rPr>
          <w:snapToGrid w:val="0"/>
        </w:rPr>
        <w:t>’</w:t>
      </w:r>
      <w:r w:rsidR="00CB3BEC" w:rsidRPr="00C1701C">
        <w:rPr>
          <w:snapToGrid w:val="0"/>
        </w:rPr>
        <w:t>augmenter les impôts ainsi que des exigences non satisfaites a débouché sur ce que l</w:t>
      </w:r>
      <w:r w:rsidR="00AA0C64">
        <w:rPr>
          <w:snapToGrid w:val="0"/>
        </w:rPr>
        <w:t>’</w:t>
      </w:r>
      <w:r w:rsidR="00CB3BEC" w:rsidRPr="00C1701C">
        <w:rPr>
          <w:snapToGrid w:val="0"/>
        </w:rPr>
        <w:t xml:space="preserve">on appelle depuis lors le </w:t>
      </w:r>
      <w:r w:rsidR="005238EE">
        <w:rPr>
          <w:snapToGrid w:val="0"/>
        </w:rPr>
        <w:t>« </w:t>
      </w:r>
      <w:r w:rsidR="00CB3BEC" w:rsidRPr="00C1701C">
        <w:rPr>
          <w:snapToGrid w:val="0"/>
        </w:rPr>
        <w:t>février noir</w:t>
      </w:r>
      <w:r w:rsidR="005238EE">
        <w:rPr>
          <w:snapToGrid w:val="0"/>
        </w:rPr>
        <w:t> »</w:t>
      </w:r>
      <w:r w:rsidR="00CB3BEC" w:rsidRPr="00C1701C">
        <w:rPr>
          <w:snapToGrid w:val="0"/>
        </w:rPr>
        <w:t>, mois pendant lequel les affrontements armés entre la police et l</w:t>
      </w:r>
      <w:r w:rsidR="00AA0C64">
        <w:rPr>
          <w:snapToGrid w:val="0"/>
        </w:rPr>
        <w:t>’</w:t>
      </w:r>
      <w:r w:rsidR="00CB3BEC" w:rsidRPr="00C1701C">
        <w:rPr>
          <w:snapToGrid w:val="0"/>
        </w:rPr>
        <w:t xml:space="preserve">armée ont fait </w:t>
      </w:r>
      <w:r w:rsidRPr="00C1701C">
        <w:rPr>
          <w:snapToGrid w:val="0"/>
        </w:rPr>
        <w:t>33</w:t>
      </w:r>
      <w:r w:rsidR="00EB6241">
        <w:rPr>
          <w:snapToGrid w:val="0"/>
        </w:rPr>
        <w:t> morts, incident qui a amené les mouvements sociaux à exiger</w:t>
      </w:r>
      <w:r w:rsidR="00FC712A" w:rsidRPr="00C1701C">
        <w:rPr>
          <w:snapToGrid w:val="0"/>
        </w:rPr>
        <w:t xml:space="preserve"> la démission du Président et de son gouvernement.</w:t>
      </w:r>
    </w:p>
    <w:p w:rsidR="00E74F7E" w:rsidRPr="00C1701C" w:rsidRDefault="00E74F7E" w:rsidP="005238EE">
      <w:pPr>
        <w:adjustRightInd w:val="0"/>
        <w:snapToGrid w:val="0"/>
        <w:spacing w:after="240"/>
        <w:rPr>
          <w:snapToGrid w:val="0"/>
        </w:rPr>
      </w:pPr>
      <w:r w:rsidRPr="00C1701C">
        <w:rPr>
          <w:snapToGrid w:val="0"/>
        </w:rPr>
        <w:t>137.</w:t>
      </w:r>
      <w:r w:rsidRPr="00C1701C">
        <w:rPr>
          <w:snapToGrid w:val="0"/>
        </w:rPr>
        <w:tab/>
        <w:t xml:space="preserve">La </w:t>
      </w:r>
      <w:r w:rsidR="00FC712A" w:rsidRPr="00C1701C">
        <w:rPr>
          <w:snapToGrid w:val="0"/>
        </w:rPr>
        <w:t>crise gouvernementale n</w:t>
      </w:r>
      <w:r w:rsidR="00AA0C64">
        <w:rPr>
          <w:snapToGrid w:val="0"/>
        </w:rPr>
        <w:t>’</w:t>
      </w:r>
      <w:r w:rsidR="00FC712A" w:rsidRPr="00C1701C">
        <w:rPr>
          <w:snapToGrid w:val="0"/>
        </w:rPr>
        <w:t>a pas été surmontée et, en octobre de la même année, s</w:t>
      </w:r>
      <w:r w:rsidR="00AA0C64">
        <w:rPr>
          <w:snapToGrid w:val="0"/>
        </w:rPr>
        <w:t>’</w:t>
      </w:r>
      <w:r w:rsidR="00FC712A" w:rsidRPr="00C1701C">
        <w:rPr>
          <w:snapToGrid w:val="0"/>
        </w:rPr>
        <w:t xml:space="preserve">est aggravée avec la </w:t>
      </w:r>
      <w:r w:rsidR="005238EE">
        <w:rPr>
          <w:snapToGrid w:val="0"/>
        </w:rPr>
        <w:t>« </w:t>
      </w:r>
      <w:r w:rsidR="00FC712A" w:rsidRPr="00C1701C">
        <w:rPr>
          <w:snapToGrid w:val="0"/>
        </w:rPr>
        <w:t>guerre du gaz</w:t>
      </w:r>
      <w:r w:rsidR="005238EE">
        <w:rPr>
          <w:snapToGrid w:val="0"/>
        </w:rPr>
        <w:t> »</w:t>
      </w:r>
      <w:r w:rsidR="00FC712A" w:rsidRPr="00C1701C">
        <w:rPr>
          <w:snapToGrid w:val="0"/>
        </w:rPr>
        <w:t xml:space="preserve"> motivée par l</w:t>
      </w:r>
      <w:r w:rsidR="00AA0C64">
        <w:rPr>
          <w:snapToGrid w:val="0"/>
        </w:rPr>
        <w:t>’</w:t>
      </w:r>
      <w:r w:rsidR="00FC712A" w:rsidRPr="00C1701C">
        <w:rPr>
          <w:snapToGrid w:val="0"/>
        </w:rPr>
        <w:t>annonce officielle de la vent</w:t>
      </w:r>
      <w:r w:rsidR="00B93E87" w:rsidRPr="00C1701C">
        <w:rPr>
          <w:snapToGrid w:val="0"/>
        </w:rPr>
        <w:t>e</w:t>
      </w:r>
      <w:r w:rsidR="00FC712A" w:rsidRPr="00C1701C">
        <w:rPr>
          <w:snapToGrid w:val="0"/>
        </w:rPr>
        <w:t xml:space="preserve"> du gaz bolivien aux États-Unis et l</w:t>
      </w:r>
      <w:r w:rsidR="00AA0C64">
        <w:rPr>
          <w:snapToGrid w:val="0"/>
        </w:rPr>
        <w:t>’</w:t>
      </w:r>
      <w:r w:rsidR="00FC712A" w:rsidRPr="00C1701C">
        <w:rPr>
          <w:snapToGrid w:val="0"/>
        </w:rPr>
        <w:t>opposition véhémente des organisations sociales non seulement à la vente annoncée mais, en général, à la politique concernant les hydrocarbures, qui privilégiait les entreprises transnationales qui ne payaient comme redevance</w:t>
      </w:r>
      <w:r w:rsidR="00C87B12">
        <w:rPr>
          <w:snapToGrid w:val="0"/>
        </w:rPr>
        <w:t>s</w:t>
      </w:r>
      <w:r w:rsidR="00FC712A" w:rsidRPr="00C1701C">
        <w:rPr>
          <w:snapToGrid w:val="0"/>
        </w:rPr>
        <w:t xml:space="preserve"> que </w:t>
      </w:r>
      <w:r w:rsidRPr="00C1701C">
        <w:rPr>
          <w:snapToGrid w:val="0"/>
        </w:rPr>
        <w:t>18</w:t>
      </w:r>
      <w:r w:rsidR="002A5BC5">
        <w:rPr>
          <w:snapToGrid w:val="0"/>
        </w:rPr>
        <w:t>  %</w:t>
      </w:r>
      <w:r w:rsidRPr="00C1701C">
        <w:rPr>
          <w:snapToGrid w:val="0"/>
        </w:rPr>
        <w:t xml:space="preserve"> </w:t>
      </w:r>
      <w:r w:rsidR="00FC712A" w:rsidRPr="00C1701C">
        <w:rPr>
          <w:snapToGrid w:val="0"/>
        </w:rPr>
        <w:t>de la production brute d</w:t>
      </w:r>
      <w:r w:rsidR="00AA0C64">
        <w:rPr>
          <w:snapToGrid w:val="0"/>
        </w:rPr>
        <w:t>’</w:t>
      </w:r>
      <w:r w:rsidR="00FC712A" w:rsidRPr="00C1701C">
        <w:rPr>
          <w:snapToGrid w:val="0"/>
        </w:rPr>
        <w:t xml:space="preserve">hydrocarbures au puits. </w:t>
      </w:r>
    </w:p>
    <w:p w:rsidR="00E74F7E" w:rsidRPr="00C1701C" w:rsidRDefault="00E74F7E" w:rsidP="002A5BC5">
      <w:pPr>
        <w:adjustRightInd w:val="0"/>
        <w:snapToGrid w:val="0"/>
        <w:spacing w:after="240"/>
        <w:rPr>
          <w:snapToGrid w:val="0"/>
        </w:rPr>
      </w:pPr>
      <w:r w:rsidRPr="00C1701C">
        <w:rPr>
          <w:snapToGrid w:val="0"/>
        </w:rPr>
        <w:t>138.</w:t>
      </w:r>
      <w:r w:rsidRPr="00C1701C">
        <w:rPr>
          <w:snapToGrid w:val="0"/>
        </w:rPr>
        <w:tab/>
        <w:t>L</w:t>
      </w:r>
      <w:r w:rsidR="00FC712A" w:rsidRPr="00C1701C">
        <w:rPr>
          <w:snapToGrid w:val="0"/>
        </w:rPr>
        <w:t xml:space="preserve">es manifestations sociales furent réprimées à </w:t>
      </w:r>
      <w:r w:rsidRPr="00C1701C">
        <w:rPr>
          <w:snapToGrid w:val="0"/>
        </w:rPr>
        <w:t xml:space="preserve">La Paz </w:t>
      </w:r>
      <w:r w:rsidR="00FC712A" w:rsidRPr="00C1701C">
        <w:rPr>
          <w:snapToGrid w:val="0"/>
        </w:rPr>
        <w:t>et</w:t>
      </w:r>
      <w:r w:rsidRPr="00C1701C">
        <w:rPr>
          <w:snapToGrid w:val="0"/>
        </w:rPr>
        <w:t xml:space="preserve"> El Alto, </w:t>
      </w:r>
      <w:r w:rsidR="00C87B12">
        <w:rPr>
          <w:snapToGrid w:val="0"/>
        </w:rPr>
        <w:t xml:space="preserve">de sorte que les revendications </w:t>
      </w:r>
      <w:r w:rsidR="00FC712A" w:rsidRPr="00C1701C">
        <w:rPr>
          <w:snapToGrid w:val="0"/>
        </w:rPr>
        <w:t>initiale</w:t>
      </w:r>
      <w:r w:rsidR="00C87B12">
        <w:rPr>
          <w:snapToGrid w:val="0"/>
        </w:rPr>
        <w:t>s</w:t>
      </w:r>
      <w:r w:rsidR="00FC712A" w:rsidRPr="00C1701C">
        <w:rPr>
          <w:snapToGrid w:val="0"/>
        </w:rPr>
        <w:t>, qui concernai</w:t>
      </w:r>
      <w:r w:rsidR="00C87B12">
        <w:rPr>
          <w:snapToGrid w:val="0"/>
        </w:rPr>
        <w:t>en</w:t>
      </w:r>
      <w:r w:rsidR="00FC712A" w:rsidRPr="00C1701C">
        <w:rPr>
          <w:snapToGrid w:val="0"/>
        </w:rPr>
        <w:t xml:space="preserve">t la récupération de la propriété du gaz, se sont finalement transformées en un mouvement visant à obtenir la démission du Président </w:t>
      </w:r>
      <w:r w:rsidRPr="00C1701C">
        <w:rPr>
          <w:snapToGrid w:val="0"/>
        </w:rPr>
        <w:t xml:space="preserve">Sánchez de Lozada, </w:t>
      </w:r>
      <w:r w:rsidR="00FC712A" w:rsidRPr="00C1701C">
        <w:rPr>
          <w:snapToGrid w:val="0"/>
        </w:rPr>
        <w:t>finalement intervenu</w:t>
      </w:r>
      <w:r w:rsidR="00B93E87" w:rsidRPr="00C1701C">
        <w:rPr>
          <w:snapToGrid w:val="0"/>
        </w:rPr>
        <w:t>e</w:t>
      </w:r>
      <w:r w:rsidR="00FC712A" w:rsidRPr="00C1701C">
        <w:rPr>
          <w:snapToGrid w:val="0"/>
        </w:rPr>
        <w:t xml:space="preserve"> le 17 octobre </w:t>
      </w:r>
      <w:r w:rsidRPr="00C1701C">
        <w:rPr>
          <w:snapToGrid w:val="0"/>
        </w:rPr>
        <w:t xml:space="preserve">2003, </w:t>
      </w:r>
      <w:r w:rsidR="00FC712A" w:rsidRPr="00C1701C">
        <w:rPr>
          <w:snapToGrid w:val="0"/>
        </w:rPr>
        <w:t>date à laquelle le Président fit parvenir au Congrès sa lettre de démission avant d</w:t>
      </w:r>
      <w:r w:rsidR="00AA0C64">
        <w:rPr>
          <w:snapToGrid w:val="0"/>
        </w:rPr>
        <w:t>’</w:t>
      </w:r>
      <w:r w:rsidR="00FC712A" w:rsidRPr="00C1701C">
        <w:rPr>
          <w:snapToGrid w:val="0"/>
        </w:rPr>
        <w:t>abandonner le pays.</w:t>
      </w:r>
    </w:p>
    <w:p w:rsidR="00E74F7E" w:rsidRPr="00C1701C" w:rsidRDefault="00E74F7E" w:rsidP="00E74F7E">
      <w:pPr>
        <w:adjustRightInd w:val="0"/>
        <w:snapToGrid w:val="0"/>
        <w:spacing w:after="240"/>
        <w:rPr>
          <w:snapToGrid w:val="0"/>
        </w:rPr>
      </w:pPr>
      <w:r w:rsidRPr="00C1701C">
        <w:rPr>
          <w:snapToGrid w:val="0"/>
        </w:rPr>
        <w:t>139.</w:t>
      </w:r>
      <w:r w:rsidRPr="00C1701C">
        <w:rPr>
          <w:snapToGrid w:val="0"/>
        </w:rPr>
        <w:tab/>
      </w:r>
      <w:r w:rsidR="001C1821" w:rsidRPr="00C1701C">
        <w:rPr>
          <w:snapToGrid w:val="0"/>
        </w:rPr>
        <w:t>L</w:t>
      </w:r>
      <w:r w:rsidR="00AA0C64">
        <w:rPr>
          <w:snapToGrid w:val="0"/>
        </w:rPr>
        <w:t>’</w:t>
      </w:r>
      <w:r w:rsidR="001C1821" w:rsidRPr="00C1701C">
        <w:rPr>
          <w:snapToGrid w:val="0"/>
        </w:rPr>
        <w:t xml:space="preserve">investiture comme Président de </w:t>
      </w:r>
      <w:r w:rsidRPr="00C1701C">
        <w:rPr>
          <w:snapToGrid w:val="0"/>
        </w:rPr>
        <w:t xml:space="preserve">Carlos Mesa, </w:t>
      </w:r>
      <w:r w:rsidR="001C1821" w:rsidRPr="00C1701C">
        <w:rPr>
          <w:snapToGrid w:val="0"/>
        </w:rPr>
        <w:t>qui avait été jusqu</w:t>
      </w:r>
      <w:r w:rsidR="00AA0C64">
        <w:rPr>
          <w:snapToGrid w:val="0"/>
        </w:rPr>
        <w:t>’</w:t>
      </w:r>
      <w:r w:rsidR="001C1821" w:rsidRPr="00C1701C">
        <w:rPr>
          <w:snapToGrid w:val="0"/>
        </w:rPr>
        <w:t xml:space="preserve">alors </w:t>
      </w:r>
      <w:r w:rsidR="00C87B12">
        <w:rPr>
          <w:snapToGrid w:val="0"/>
        </w:rPr>
        <w:t>Vice-Président de la République et</w:t>
      </w:r>
      <w:r w:rsidR="001C1821" w:rsidRPr="00C1701C">
        <w:rPr>
          <w:snapToGrid w:val="0"/>
        </w:rPr>
        <w:t xml:space="preserve"> l</w:t>
      </w:r>
      <w:r w:rsidR="00AA0C64">
        <w:rPr>
          <w:snapToGrid w:val="0"/>
        </w:rPr>
        <w:t>’</w:t>
      </w:r>
      <w:r w:rsidR="001C1821" w:rsidRPr="00C1701C">
        <w:rPr>
          <w:snapToGrid w:val="0"/>
        </w:rPr>
        <w:t>annonce de la réalisation d</w:t>
      </w:r>
      <w:r w:rsidR="00AA0C64">
        <w:rPr>
          <w:snapToGrid w:val="0"/>
        </w:rPr>
        <w:t>’</w:t>
      </w:r>
      <w:r w:rsidR="001C1821" w:rsidRPr="00C1701C">
        <w:rPr>
          <w:snapToGrid w:val="0"/>
        </w:rPr>
        <w:t>un référendum concernant la politique pétrolière dont les résultats lieraient le gouvernement, de la révision ou de la modification de la Loi relative aux hydrocarbures et de la convocation d</w:t>
      </w:r>
      <w:r w:rsidR="00AA0C64">
        <w:rPr>
          <w:snapToGrid w:val="0"/>
        </w:rPr>
        <w:t>’</w:t>
      </w:r>
      <w:r w:rsidR="001C1821" w:rsidRPr="00C1701C">
        <w:rPr>
          <w:snapToGrid w:val="0"/>
        </w:rPr>
        <w:t>une Assemblée constituante fu</w:t>
      </w:r>
      <w:r w:rsidR="00C87B12">
        <w:rPr>
          <w:snapToGrid w:val="0"/>
        </w:rPr>
        <w:t>ren</w:t>
      </w:r>
      <w:r w:rsidR="001C1821" w:rsidRPr="00C1701C">
        <w:rPr>
          <w:snapToGrid w:val="0"/>
        </w:rPr>
        <w:t>t reçue</w:t>
      </w:r>
      <w:r w:rsidR="00C87B12">
        <w:rPr>
          <w:snapToGrid w:val="0"/>
        </w:rPr>
        <w:t>s</w:t>
      </w:r>
      <w:r w:rsidR="001C1821" w:rsidRPr="00C1701C">
        <w:rPr>
          <w:snapToGrid w:val="0"/>
        </w:rPr>
        <w:t xml:space="preserve"> par la population comme un signe d</w:t>
      </w:r>
      <w:r w:rsidR="00AA0C64">
        <w:rPr>
          <w:snapToGrid w:val="0"/>
        </w:rPr>
        <w:t>’</w:t>
      </w:r>
      <w:r w:rsidR="001C1821" w:rsidRPr="00C1701C">
        <w:rPr>
          <w:snapToGrid w:val="0"/>
        </w:rPr>
        <w:t xml:space="preserve">espoir de jours meilleurs. </w:t>
      </w:r>
    </w:p>
    <w:p w:rsidR="00E74F7E" w:rsidRPr="00C1701C" w:rsidRDefault="00E74F7E" w:rsidP="00E74F7E">
      <w:pPr>
        <w:adjustRightInd w:val="0"/>
        <w:snapToGrid w:val="0"/>
        <w:spacing w:after="240"/>
        <w:rPr>
          <w:snapToGrid w:val="0"/>
        </w:rPr>
      </w:pPr>
      <w:r w:rsidRPr="00C1701C">
        <w:rPr>
          <w:snapToGrid w:val="0"/>
        </w:rPr>
        <w:t>140.</w:t>
      </w:r>
      <w:r w:rsidRPr="00C1701C">
        <w:rPr>
          <w:snapToGrid w:val="0"/>
        </w:rPr>
        <w:tab/>
        <w:t>La Central</w:t>
      </w:r>
      <w:r w:rsidR="001C1821" w:rsidRPr="00C1701C">
        <w:rPr>
          <w:snapToGrid w:val="0"/>
        </w:rPr>
        <w:t>e ouvrière bolivienne</w:t>
      </w:r>
      <w:r w:rsidRPr="00C1701C">
        <w:rPr>
          <w:snapToGrid w:val="0"/>
        </w:rPr>
        <w:t xml:space="preserve"> (COB) </w:t>
      </w:r>
      <w:r w:rsidR="001C1821" w:rsidRPr="00C1701C">
        <w:rPr>
          <w:snapToGrid w:val="0"/>
        </w:rPr>
        <w:t>présenta alors au gouvernement un</w:t>
      </w:r>
      <w:r w:rsidR="00CA2E5F">
        <w:rPr>
          <w:snapToGrid w:val="0"/>
        </w:rPr>
        <w:t xml:space="preserve"> dossier reflétant les revendications</w:t>
      </w:r>
      <w:r w:rsidR="001C1821" w:rsidRPr="00C1701C">
        <w:rPr>
          <w:snapToGrid w:val="0"/>
        </w:rPr>
        <w:t xml:space="preserve"> des</w:t>
      </w:r>
      <w:r w:rsidR="00CA2E5F">
        <w:rPr>
          <w:snapToGrid w:val="0"/>
        </w:rPr>
        <w:t xml:space="preserve"> différents secteurs sociaux: </w:t>
      </w:r>
      <w:r w:rsidR="001C1821" w:rsidRPr="00C1701C">
        <w:rPr>
          <w:snapToGrid w:val="0"/>
        </w:rPr>
        <w:t>abrogation du Décret sur la politique économique néolibérale (Décret No. </w:t>
      </w:r>
      <w:r w:rsidRPr="00C1701C">
        <w:rPr>
          <w:snapToGrid w:val="0"/>
        </w:rPr>
        <w:t xml:space="preserve">21060), de la </w:t>
      </w:r>
      <w:r w:rsidR="001C1821" w:rsidRPr="00C1701C">
        <w:rPr>
          <w:snapToGrid w:val="0"/>
        </w:rPr>
        <w:t>Loi relative aux hydrocarbures et de</w:t>
      </w:r>
      <w:r w:rsidR="00CA2E5F">
        <w:rPr>
          <w:snapToGrid w:val="0"/>
        </w:rPr>
        <w:t>s lois fiscales,</w:t>
      </w:r>
      <w:r w:rsidR="001C1821" w:rsidRPr="00C1701C">
        <w:rPr>
          <w:snapToGrid w:val="0"/>
        </w:rPr>
        <w:t xml:space="preserve"> réduction de la rémunération des autorités et augmentation du salaire minimum national, entre autres. Le </w:t>
      </w:r>
      <w:r w:rsidR="009069DF" w:rsidRPr="00C1701C">
        <w:rPr>
          <w:snapToGrid w:val="0"/>
        </w:rPr>
        <w:t xml:space="preserve">Congrès national approuva alors la Loi-cadre concernant le référendum sur le gaz et la politique pétrolière, qui eut lieu en juillet 2004 et qui fit apparaître clairement la volonté de la majorité de la population </w:t>
      </w:r>
      <w:r w:rsidRPr="00C1701C">
        <w:rPr>
          <w:snapToGrid w:val="0"/>
        </w:rPr>
        <w:t>(92</w:t>
      </w:r>
      <w:r w:rsidR="002A5BC5">
        <w:rPr>
          <w:snapToGrid w:val="0"/>
        </w:rPr>
        <w:t>  %</w:t>
      </w:r>
      <w:r w:rsidRPr="00C1701C">
        <w:rPr>
          <w:snapToGrid w:val="0"/>
        </w:rPr>
        <w:t xml:space="preserve">) </w:t>
      </w:r>
      <w:r w:rsidR="009069DF" w:rsidRPr="00C1701C">
        <w:rPr>
          <w:snapToGrid w:val="0"/>
        </w:rPr>
        <w:t>de voir le pays récupérer la propriété des hydrocarbures.</w:t>
      </w:r>
    </w:p>
    <w:p w:rsidR="00E74F7E" w:rsidRPr="00C1701C" w:rsidRDefault="00E74F7E" w:rsidP="002A5BC5">
      <w:pPr>
        <w:adjustRightInd w:val="0"/>
        <w:snapToGrid w:val="0"/>
        <w:spacing w:after="240"/>
        <w:rPr>
          <w:snapToGrid w:val="0"/>
        </w:rPr>
      </w:pPr>
      <w:r w:rsidRPr="00C1701C">
        <w:rPr>
          <w:snapToGrid w:val="0"/>
        </w:rPr>
        <w:t>141.</w:t>
      </w:r>
      <w:r w:rsidRPr="00C1701C">
        <w:rPr>
          <w:snapToGrid w:val="0"/>
        </w:rPr>
        <w:tab/>
        <w:t>L</w:t>
      </w:r>
      <w:r w:rsidR="009069DF" w:rsidRPr="00C1701C">
        <w:rPr>
          <w:snapToGrid w:val="0"/>
        </w:rPr>
        <w:t>es mouvements sociaux conclu</w:t>
      </w:r>
      <w:r w:rsidR="00EB6241">
        <w:rPr>
          <w:snapToGrid w:val="0"/>
        </w:rPr>
        <w:t xml:space="preserve">rent alors le </w:t>
      </w:r>
      <w:r w:rsidR="002A5BC5">
        <w:rPr>
          <w:snapToGrid w:val="0"/>
        </w:rPr>
        <w:t>« </w:t>
      </w:r>
      <w:r w:rsidR="00EB6241">
        <w:rPr>
          <w:snapToGrid w:val="0"/>
        </w:rPr>
        <w:t>Pacte d</w:t>
      </w:r>
      <w:r w:rsidR="00AA0C64">
        <w:rPr>
          <w:snapToGrid w:val="0"/>
        </w:rPr>
        <w:t>’</w:t>
      </w:r>
      <w:r w:rsidR="00EB6241">
        <w:rPr>
          <w:snapToGrid w:val="0"/>
        </w:rPr>
        <w:t>union</w:t>
      </w:r>
      <w:r w:rsidR="002A5BC5">
        <w:rPr>
          <w:snapToGrid w:val="0"/>
        </w:rPr>
        <w:t> »</w:t>
      </w:r>
      <w:r w:rsidR="00EB6241">
        <w:rPr>
          <w:snapToGrid w:val="0"/>
        </w:rPr>
        <w:t xml:space="preserve"> regroupant</w:t>
      </w:r>
      <w:r w:rsidR="009069DF" w:rsidRPr="00C1701C">
        <w:rPr>
          <w:snapToGrid w:val="0"/>
        </w:rPr>
        <w:t xml:space="preserve"> la majorité des organisations paysannes, autochtones et autres faisant partie du mouvement populaire pour la défense des ressources naturelles qui, constatant que le plan de gouvernement du Président </w:t>
      </w:r>
      <w:r w:rsidRPr="00C1701C">
        <w:rPr>
          <w:snapToGrid w:val="0"/>
        </w:rPr>
        <w:t xml:space="preserve">Mesa </w:t>
      </w:r>
      <w:r w:rsidR="009069DF" w:rsidRPr="00C1701C">
        <w:rPr>
          <w:snapToGrid w:val="0"/>
        </w:rPr>
        <w:t>ne modifiait aucunement les caractéristiques essentielles de la politique économique, relancèrent ce que l</w:t>
      </w:r>
      <w:r w:rsidR="00AA0C64">
        <w:rPr>
          <w:snapToGrid w:val="0"/>
        </w:rPr>
        <w:t>’</w:t>
      </w:r>
      <w:r w:rsidR="009069DF" w:rsidRPr="00C1701C">
        <w:rPr>
          <w:snapToGrid w:val="0"/>
        </w:rPr>
        <w:t xml:space="preserve">on appelle depuis lors </w:t>
      </w:r>
      <w:r w:rsidR="002A5BC5">
        <w:rPr>
          <w:snapToGrid w:val="0"/>
        </w:rPr>
        <w:t>« </w:t>
      </w:r>
      <w:r w:rsidR="009069DF" w:rsidRPr="00C1701C">
        <w:rPr>
          <w:snapToGrid w:val="0"/>
        </w:rPr>
        <w:t>l</w:t>
      </w:r>
      <w:r w:rsidR="00AA0C64">
        <w:rPr>
          <w:snapToGrid w:val="0"/>
        </w:rPr>
        <w:t>’</w:t>
      </w:r>
      <w:r w:rsidR="009069DF" w:rsidRPr="00C1701C">
        <w:rPr>
          <w:snapToGrid w:val="0"/>
        </w:rPr>
        <w:t>agenda d</w:t>
      </w:r>
      <w:r w:rsidR="00AA0C64">
        <w:rPr>
          <w:snapToGrid w:val="0"/>
        </w:rPr>
        <w:t>’</w:t>
      </w:r>
      <w:r w:rsidR="009069DF" w:rsidRPr="00C1701C">
        <w:rPr>
          <w:snapToGrid w:val="0"/>
        </w:rPr>
        <w:t>octobre</w:t>
      </w:r>
      <w:r w:rsidR="002A5BC5">
        <w:rPr>
          <w:snapToGrid w:val="0"/>
        </w:rPr>
        <w:t> »</w:t>
      </w:r>
      <w:r w:rsidR="009069DF" w:rsidRPr="00C1701C">
        <w:rPr>
          <w:snapToGrid w:val="0"/>
        </w:rPr>
        <w:t>, qui prévoyait en outre la convocation d</w:t>
      </w:r>
      <w:r w:rsidR="00AA0C64">
        <w:rPr>
          <w:snapToGrid w:val="0"/>
        </w:rPr>
        <w:t>’</w:t>
      </w:r>
      <w:r w:rsidR="009069DF" w:rsidRPr="00C1701C">
        <w:rPr>
          <w:snapToGrid w:val="0"/>
        </w:rPr>
        <w:t>une Assemblée constituante qui serait chargée de refonder le pays.</w:t>
      </w:r>
    </w:p>
    <w:p w:rsidR="00E74F7E" w:rsidRPr="00C1701C" w:rsidRDefault="00E74F7E" w:rsidP="002A5BC5">
      <w:pPr>
        <w:adjustRightInd w:val="0"/>
        <w:snapToGrid w:val="0"/>
        <w:spacing w:after="240"/>
        <w:rPr>
          <w:snapToGrid w:val="0"/>
        </w:rPr>
      </w:pPr>
      <w:r w:rsidRPr="00C1701C">
        <w:rPr>
          <w:snapToGrid w:val="0"/>
        </w:rPr>
        <w:t>142.</w:t>
      </w:r>
      <w:r w:rsidRPr="00C1701C">
        <w:rPr>
          <w:snapToGrid w:val="0"/>
        </w:rPr>
        <w:tab/>
      </w:r>
      <w:r w:rsidR="009069DF" w:rsidRPr="00C1701C">
        <w:rPr>
          <w:snapToGrid w:val="0"/>
        </w:rPr>
        <w:t xml:space="preserve">Le gouvernement du Président </w:t>
      </w:r>
      <w:r w:rsidRPr="00C1701C">
        <w:rPr>
          <w:snapToGrid w:val="0"/>
        </w:rPr>
        <w:t xml:space="preserve">Mesa </w:t>
      </w:r>
      <w:r w:rsidR="009069DF" w:rsidRPr="00C1701C">
        <w:rPr>
          <w:snapToGrid w:val="0"/>
        </w:rPr>
        <w:t>perdit alors la confiance aussi bien des organisations sociales que de</w:t>
      </w:r>
      <w:r w:rsidR="00CA2E5F">
        <w:rPr>
          <w:snapToGrid w:val="0"/>
        </w:rPr>
        <w:t>s</w:t>
      </w:r>
      <w:r w:rsidR="009069DF" w:rsidRPr="00C1701C">
        <w:rPr>
          <w:snapToGrid w:val="0"/>
        </w:rPr>
        <w:t xml:space="preserve"> forces conservatrices à la tête desquelles se trouvaient les dirigeants du Comité civique de Santa </w:t>
      </w:r>
      <w:r w:rsidRPr="00C1701C">
        <w:rPr>
          <w:snapToGrid w:val="0"/>
        </w:rPr>
        <w:t xml:space="preserve">Cruz, </w:t>
      </w:r>
      <w:r w:rsidR="009069DF" w:rsidRPr="00C1701C">
        <w:rPr>
          <w:snapToGrid w:val="0"/>
        </w:rPr>
        <w:t xml:space="preserve">qui obligèrent le Président à accepter </w:t>
      </w:r>
      <w:r w:rsidR="00CC30A1" w:rsidRPr="00C1701C">
        <w:rPr>
          <w:snapToGrid w:val="0"/>
        </w:rPr>
        <w:t>à</w:t>
      </w:r>
      <w:r w:rsidR="009069DF" w:rsidRPr="00C1701C">
        <w:rPr>
          <w:snapToGrid w:val="0"/>
        </w:rPr>
        <w:t xml:space="preserve"> titre de compromis de convoquer un référendum concernant l</w:t>
      </w:r>
      <w:r w:rsidR="00AA0C64">
        <w:rPr>
          <w:snapToGrid w:val="0"/>
        </w:rPr>
        <w:t>’</w:t>
      </w:r>
      <w:r w:rsidR="009069DF" w:rsidRPr="00C1701C">
        <w:rPr>
          <w:snapToGrid w:val="0"/>
        </w:rPr>
        <w:t>autonomie locale, revendic</w:t>
      </w:r>
      <w:r w:rsidR="00CA2E5F">
        <w:rPr>
          <w:snapToGrid w:val="0"/>
        </w:rPr>
        <w:t>ation autour de laquelle se regroupèrent</w:t>
      </w:r>
      <w:r w:rsidR="009069DF" w:rsidRPr="00C1701C">
        <w:rPr>
          <w:snapToGrid w:val="0"/>
        </w:rPr>
        <w:t xml:space="preserve"> les membres du mouvement civique et les chefs d</w:t>
      </w:r>
      <w:r w:rsidR="00AA0C64">
        <w:rPr>
          <w:snapToGrid w:val="0"/>
        </w:rPr>
        <w:t>’</w:t>
      </w:r>
      <w:r w:rsidR="009069DF" w:rsidRPr="00C1701C">
        <w:rPr>
          <w:snapToGrid w:val="0"/>
        </w:rPr>
        <w:t xml:space="preserve">entreprise </w:t>
      </w:r>
      <w:r w:rsidR="00F36BBE" w:rsidRPr="00C1701C">
        <w:rPr>
          <w:snapToGrid w:val="0"/>
        </w:rPr>
        <w:t xml:space="preserve">de la région dite du </w:t>
      </w:r>
      <w:r w:rsidR="002A5BC5">
        <w:rPr>
          <w:snapToGrid w:val="0"/>
        </w:rPr>
        <w:t>« </w:t>
      </w:r>
      <w:r w:rsidR="00F36BBE" w:rsidRPr="00C1701C">
        <w:rPr>
          <w:snapToGrid w:val="0"/>
        </w:rPr>
        <w:t>croissant</w:t>
      </w:r>
      <w:r w:rsidR="002A5BC5">
        <w:rPr>
          <w:snapToGrid w:val="0"/>
        </w:rPr>
        <w:t> »</w:t>
      </w:r>
      <w:r w:rsidR="00F36BBE" w:rsidRPr="00C1701C">
        <w:rPr>
          <w:snapToGrid w:val="0"/>
        </w:rPr>
        <w:t xml:space="preserve"> </w:t>
      </w:r>
      <w:r w:rsidRPr="00C1701C">
        <w:rPr>
          <w:snapToGrid w:val="0"/>
        </w:rPr>
        <w:t xml:space="preserve">(Santa Cruz, Beni, Pando </w:t>
      </w:r>
      <w:r w:rsidR="00F36BBE" w:rsidRPr="00C1701C">
        <w:rPr>
          <w:snapToGrid w:val="0"/>
        </w:rPr>
        <w:t>et</w:t>
      </w:r>
      <w:r w:rsidRPr="00C1701C">
        <w:rPr>
          <w:snapToGrid w:val="0"/>
        </w:rPr>
        <w:t xml:space="preserve"> Tarija).</w:t>
      </w:r>
    </w:p>
    <w:p w:rsidR="00E74F7E" w:rsidRPr="00C1701C" w:rsidRDefault="00E74F7E" w:rsidP="002A5BC5">
      <w:pPr>
        <w:adjustRightInd w:val="0"/>
        <w:snapToGrid w:val="0"/>
        <w:spacing w:after="240"/>
        <w:rPr>
          <w:snapToGrid w:val="0"/>
        </w:rPr>
      </w:pPr>
      <w:r w:rsidRPr="00C1701C">
        <w:rPr>
          <w:snapToGrid w:val="0"/>
        </w:rPr>
        <w:t>143.</w:t>
      </w:r>
      <w:r w:rsidRPr="00C1701C">
        <w:rPr>
          <w:snapToGrid w:val="0"/>
        </w:rPr>
        <w:tab/>
        <w:t xml:space="preserve">La </w:t>
      </w:r>
      <w:r w:rsidR="00F36BBE" w:rsidRPr="00C1701C">
        <w:rPr>
          <w:snapToGrid w:val="0"/>
        </w:rPr>
        <w:t xml:space="preserve">polarisation politique croissante et incontrôlable du pays déboucha en 2005 sur la démission définitive du Président </w:t>
      </w:r>
      <w:r w:rsidRPr="00C1701C">
        <w:rPr>
          <w:snapToGrid w:val="0"/>
        </w:rPr>
        <w:t xml:space="preserve">Mesa, </w:t>
      </w:r>
      <w:r w:rsidR="00F36BBE" w:rsidRPr="00C1701C">
        <w:rPr>
          <w:snapToGrid w:val="0"/>
        </w:rPr>
        <w:t xml:space="preserve">laquelle provoqua les </w:t>
      </w:r>
      <w:r w:rsidR="002A5BC5">
        <w:rPr>
          <w:snapToGrid w:val="0"/>
        </w:rPr>
        <w:t>« </w:t>
      </w:r>
      <w:r w:rsidR="00F36BBE" w:rsidRPr="00C1701C">
        <w:rPr>
          <w:snapToGrid w:val="0"/>
        </w:rPr>
        <w:t>journées de juin</w:t>
      </w:r>
      <w:r w:rsidR="002A5BC5">
        <w:rPr>
          <w:snapToGrid w:val="0"/>
        </w:rPr>
        <w:t> »</w:t>
      </w:r>
      <w:r w:rsidR="00F36BBE" w:rsidRPr="00C1701C">
        <w:rPr>
          <w:snapToGrid w:val="0"/>
        </w:rPr>
        <w:t xml:space="preserve">, centrées à </w:t>
      </w:r>
      <w:r w:rsidRPr="00C1701C">
        <w:rPr>
          <w:snapToGrid w:val="0"/>
        </w:rPr>
        <w:t xml:space="preserve">Sucre, </w:t>
      </w:r>
      <w:r w:rsidR="00F36BBE" w:rsidRPr="00C1701C">
        <w:rPr>
          <w:snapToGrid w:val="0"/>
        </w:rPr>
        <w:t xml:space="preserve">qui empêchèrent la succession, conformément à la Constitution, du Président du Sénat et de la Chambre des députés, le Congrès devant élever à la présidence le Président de la Cour suprême de justice, </w:t>
      </w:r>
      <w:r w:rsidRPr="00C1701C">
        <w:rPr>
          <w:snapToGrid w:val="0"/>
        </w:rPr>
        <w:t xml:space="preserve">Eduardo Rodríguez Veltzé, </w:t>
      </w:r>
      <w:r w:rsidR="00F36BBE" w:rsidRPr="00C1701C">
        <w:rPr>
          <w:snapToGrid w:val="0"/>
        </w:rPr>
        <w:t>avec pour mandat exclusif de convoquer les élections générales en décembre </w:t>
      </w:r>
      <w:r w:rsidRPr="00C1701C">
        <w:rPr>
          <w:snapToGrid w:val="0"/>
        </w:rPr>
        <w:t>2005.</w:t>
      </w:r>
    </w:p>
    <w:p w:rsidR="00E74F7E" w:rsidRPr="00C1701C" w:rsidRDefault="00E74F7E" w:rsidP="00E36B33">
      <w:pPr>
        <w:adjustRightInd w:val="0"/>
        <w:snapToGrid w:val="0"/>
        <w:spacing w:after="240"/>
        <w:rPr>
          <w:snapToGrid w:val="0"/>
        </w:rPr>
      </w:pPr>
      <w:r w:rsidRPr="00C1701C">
        <w:rPr>
          <w:snapToGrid w:val="0"/>
        </w:rPr>
        <w:t>144.</w:t>
      </w:r>
      <w:r w:rsidRPr="00C1701C">
        <w:rPr>
          <w:snapToGrid w:val="0"/>
        </w:rPr>
        <w:tab/>
      </w:r>
      <w:r w:rsidR="00F36BBE" w:rsidRPr="00C1701C">
        <w:rPr>
          <w:snapToGrid w:val="0"/>
        </w:rPr>
        <w:t>Lors des élections nationales du 18 décembre</w:t>
      </w:r>
      <w:r w:rsidRPr="00C1701C">
        <w:rPr>
          <w:snapToGrid w:val="0"/>
        </w:rPr>
        <w:t xml:space="preserve">, </w:t>
      </w:r>
      <w:r w:rsidR="00F36BBE" w:rsidRPr="00C1701C">
        <w:rPr>
          <w:snapToGrid w:val="0"/>
        </w:rPr>
        <w:t xml:space="preserve">Evo Morales Ayma, candidat du </w:t>
      </w:r>
      <w:r w:rsidRPr="00C1701C">
        <w:rPr>
          <w:snapToGrid w:val="0"/>
        </w:rPr>
        <w:t xml:space="preserve">Movimiento al Socialismo (MAS) </w:t>
      </w:r>
      <w:r w:rsidR="00F36BBE" w:rsidRPr="00C1701C">
        <w:rPr>
          <w:snapToGrid w:val="0"/>
        </w:rPr>
        <w:t xml:space="preserve">et dirigeant du mouvement des producteurs de feuille de coca, fut élu Président constitutionnel de la République avec </w:t>
      </w:r>
      <w:r w:rsidRPr="00C1701C">
        <w:rPr>
          <w:snapToGrid w:val="0"/>
        </w:rPr>
        <w:t>54</w:t>
      </w:r>
      <w:r w:rsidR="002A5BC5">
        <w:rPr>
          <w:snapToGrid w:val="0"/>
        </w:rPr>
        <w:t>  %</w:t>
      </w:r>
      <w:r w:rsidR="00CA2E5F">
        <w:rPr>
          <w:snapToGrid w:val="0"/>
        </w:rPr>
        <w:t xml:space="preserve"> des voix</w:t>
      </w:r>
      <w:r w:rsidR="00F36BBE" w:rsidRPr="00C1701C">
        <w:rPr>
          <w:snapToGrid w:val="0"/>
        </w:rPr>
        <w:t xml:space="preserve">, </w:t>
      </w:r>
      <w:r w:rsidR="00E36B33" w:rsidRPr="00C1701C">
        <w:rPr>
          <w:snapToGrid w:val="0"/>
        </w:rPr>
        <w:t>ce</w:t>
      </w:r>
      <w:r w:rsidR="00CA2E5F">
        <w:rPr>
          <w:snapToGrid w:val="0"/>
        </w:rPr>
        <w:t xml:space="preserve"> qui suscita beaucoup</w:t>
      </w:r>
      <w:r w:rsidR="00F36BBE" w:rsidRPr="00C1701C">
        <w:rPr>
          <w:snapToGrid w:val="0"/>
        </w:rPr>
        <w:t xml:space="preserve"> d</w:t>
      </w:r>
      <w:r w:rsidR="00AA0C64">
        <w:rPr>
          <w:snapToGrid w:val="0"/>
        </w:rPr>
        <w:t>’</w:t>
      </w:r>
      <w:r w:rsidR="00F36BBE" w:rsidRPr="00C1701C">
        <w:rPr>
          <w:snapToGrid w:val="0"/>
        </w:rPr>
        <w:t>espoirs aux échelons aussi bien national qu</w:t>
      </w:r>
      <w:r w:rsidR="00AA0C64">
        <w:rPr>
          <w:snapToGrid w:val="0"/>
        </w:rPr>
        <w:t>’</w:t>
      </w:r>
      <w:r w:rsidR="00F36BBE" w:rsidRPr="00C1701C">
        <w:rPr>
          <w:snapToGrid w:val="0"/>
        </w:rPr>
        <w:t>international.</w:t>
      </w:r>
    </w:p>
    <w:p w:rsidR="00E74F7E" w:rsidRPr="00C1701C" w:rsidRDefault="00E74F7E" w:rsidP="00EF0E06">
      <w:pPr>
        <w:adjustRightInd w:val="0"/>
        <w:snapToGrid w:val="0"/>
        <w:spacing w:after="240"/>
        <w:rPr>
          <w:snapToGrid w:val="0"/>
        </w:rPr>
      </w:pPr>
      <w:r w:rsidRPr="00C1701C">
        <w:rPr>
          <w:snapToGrid w:val="0"/>
        </w:rPr>
        <w:t>145.</w:t>
      </w:r>
      <w:r w:rsidRPr="00C1701C">
        <w:rPr>
          <w:snapToGrid w:val="0"/>
        </w:rPr>
        <w:tab/>
      </w:r>
      <w:r w:rsidR="006B2B40" w:rsidRPr="00C1701C">
        <w:rPr>
          <w:snapToGrid w:val="0"/>
        </w:rPr>
        <w:t>Depuis l</w:t>
      </w:r>
      <w:r w:rsidR="00AA0C64">
        <w:rPr>
          <w:snapToGrid w:val="0"/>
        </w:rPr>
        <w:t>’</w:t>
      </w:r>
      <w:r w:rsidR="006B2B40" w:rsidRPr="00C1701C">
        <w:rPr>
          <w:snapToGrid w:val="0"/>
        </w:rPr>
        <w:t>arrivée au pouvoir du nouveau gouvernement, le pays connaît des transformations fondamentales. La reconstitution des pouvoirs exécutif et législatif et les mesures adoptées par le gouvernement pendant le premier semestre de 2006, parmi lesquelles il y a lieu de citer la promulgation de la loi spéciale portant convocation d</w:t>
      </w:r>
      <w:r w:rsidR="00AA0C64">
        <w:rPr>
          <w:snapToGrid w:val="0"/>
        </w:rPr>
        <w:t>’</w:t>
      </w:r>
      <w:r w:rsidR="006B2B40" w:rsidRPr="00C1701C">
        <w:rPr>
          <w:snapToGrid w:val="0"/>
        </w:rPr>
        <w:t>une Assemblée constituante, la nationalisation des hydrocarbures et l</w:t>
      </w:r>
      <w:r w:rsidR="00AA0C64">
        <w:rPr>
          <w:snapToGrid w:val="0"/>
        </w:rPr>
        <w:t>’</w:t>
      </w:r>
      <w:r w:rsidR="006B2B40" w:rsidRPr="00C1701C">
        <w:rPr>
          <w:snapToGrid w:val="0"/>
        </w:rPr>
        <w:t>abrogation de l</w:t>
      </w:r>
      <w:r w:rsidR="00AA0C64">
        <w:rPr>
          <w:snapToGrid w:val="0"/>
        </w:rPr>
        <w:t>’</w:t>
      </w:r>
      <w:r w:rsidR="006B2B40" w:rsidRPr="00C1701C">
        <w:rPr>
          <w:snapToGrid w:val="0"/>
        </w:rPr>
        <w:t>article </w:t>
      </w:r>
      <w:r w:rsidRPr="00C1701C">
        <w:rPr>
          <w:snapToGrid w:val="0"/>
        </w:rPr>
        <w:t xml:space="preserve">55 </w:t>
      </w:r>
      <w:r w:rsidR="006B2B40" w:rsidRPr="00C1701C">
        <w:rPr>
          <w:snapToGrid w:val="0"/>
        </w:rPr>
        <w:t>du Décret suprême No. </w:t>
      </w:r>
      <w:r w:rsidRPr="00C1701C">
        <w:rPr>
          <w:snapToGrid w:val="0"/>
        </w:rPr>
        <w:t xml:space="preserve">21060, </w:t>
      </w:r>
      <w:r w:rsidR="006B2B40" w:rsidRPr="00C1701C">
        <w:rPr>
          <w:snapToGrid w:val="0"/>
        </w:rPr>
        <w:t>ont été complétées par d</w:t>
      </w:r>
      <w:r w:rsidR="00AA0C64">
        <w:rPr>
          <w:snapToGrid w:val="0"/>
        </w:rPr>
        <w:t>’</w:t>
      </w:r>
      <w:r w:rsidR="006B2B40" w:rsidRPr="00C1701C">
        <w:rPr>
          <w:snapToGrid w:val="0"/>
        </w:rPr>
        <w:t xml:space="preserve">autres mesures, comme la promulgation de la Loi de reconduction de la réforme agraire </w:t>
      </w:r>
      <w:r w:rsidRPr="00C1701C">
        <w:rPr>
          <w:snapToGrid w:val="0"/>
        </w:rPr>
        <w:t xml:space="preserve">(INRA), </w:t>
      </w:r>
      <w:r w:rsidR="006B2B40" w:rsidRPr="00C1701C">
        <w:rPr>
          <w:snapToGrid w:val="0"/>
        </w:rPr>
        <w:t>qui prévoit le retour à l</w:t>
      </w:r>
      <w:r w:rsidR="00AA0C64">
        <w:rPr>
          <w:snapToGrid w:val="0"/>
        </w:rPr>
        <w:t>’</w:t>
      </w:r>
      <w:r w:rsidR="006B2B40" w:rsidRPr="00C1701C">
        <w:rPr>
          <w:snapToGrid w:val="0"/>
        </w:rPr>
        <w:t>État des grandes propriétés improductives afin de leur dation aux autochtones et aux paysans sans terre ou n</w:t>
      </w:r>
      <w:r w:rsidR="00AA0C64">
        <w:rPr>
          <w:snapToGrid w:val="0"/>
        </w:rPr>
        <w:t>’</w:t>
      </w:r>
      <w:r w:rsidR="006B2B40" w:rsidRPr="00C1701C">
        <w:rPr>
          <w:snapToGrid w:val="0"/>
        </w:rPr>
        <w:t>ayant que peu de terre, mesure</w:t>
      </w:r>
      <w:r w:rsidR="00EF0E06" w:rsidRPr="00C1701C">
        <w:rPr>
          <w:snapToGrid w:val="0"/>
        </w:rPr>
        <w:t>s</w:t>
      </w:r>
      <w:r w:rsidR="006B2B40" w:rsidRPr="00C1701C">
        <w:rPr>
          <w:snapToGrid w:val="0"/>
        </w:rPr>
        <w:t xml:space="preserve"> qui </w:t>
      </w:r>
      <w:r w:rsidR="00EF0E06" w:rsidRPr="00C1701C">
        <w:rPr>
          <w:snapToGrid w:val="0"/>
        </w:rPr>
        <w:t>ont suscité des réactions divergentes au sein de l</w:t>
      </w:r>
      <w:r w:rsidR="00AA0C64">
        <w:rPr>
          <w:snapToGrid w:val="0"/>
        </w:rPr>
        <w:t>’</w:t>
      </w:r>
      <w:r w:rsidR="00EF0E06" w:rsidRPr="00C1701C">
        <w:rPr>
          <w:snapToGrid w:val="0"/>
        </w:rPr>
        <w:t xml:space="preserve">opinion publique </w:t>
      </w:r>
      <w:r w:rsidR="006C3B5B" w:rsidRPr="00C1701C">
        <w:rPr>
          <w:snapToGrid w:val="0"/>
        </w:rPr>
        <w:t>nationale</w:t>
      </w:r>
      <w:r w:rsidR="00EF0E06" w:rsidRPr="00C1701C">
        <w:rPr>
          <w:snapToGrid w:val="0"/>
        </w:rPr>
        <w:t>.</w:t>
      </w:r>
      <w:r w:rsidRPr="00C1701C">
        <w:rPr>
          <w:snapToGrid w:val="0"/>
        </w:rPr>
        <w:t xml:space="preserve"> </w:t>
      </w:r>
    </w:p>
    <w:p w:rsidR="00E74F7E" w:rsidRPr="00C1701C" w:rsidRDefault="00E74F7E" w:rsidP="00EF0E06">
      <w:pPr>
        <w:adjustRightInd w:val="0"/>
        <w:snapToGrid w:val="0"/>
        <w:spacing w:after="240"/>
        <w:rPr>
          <w:snapToGrid w:val="0"/>
        </w:rPr>
      </w:pPr>
      <w:r w:rsidRPr="00C1701C">
        <w:rPr>
          <w:snapToGrid w:val="0"/>
        </w:rPr>
        <w:t>146.</w:t>
      </w:r>
      <w:r w:rsidRPr="00C1701C">
        <w:rPr>
          <w:snapToGrid w:val="0"/>
        </w:rPr>
        <w:tab/>
      </w:r>
      <w:r w:rsidR="00EF0E06" w:rsidRPr="00C1701C">
        <w:rPr>
          <w:snapToGrid w:val="0"/>
        </w:rPr>
        <w:t xml:space="preserve">Le </w:t>
      </w:r>
      <w:r w:rsidR="006C3B5B" w:rsidRPr="00C1701C">
        <w:rPr>
          <w:snapToGrid w:val="0"/>
        </w:rPr>
        <w:t>Gouvernement</w:t>
      </w:r>
      <w:r w:rsidR="00EF0E06" w:rsidRPr="00C1701C">
        <w:rPr>
          <w:snapToGrid w:val="0"/>
        </w:rPr>
        <w:t xml:space="preserve"> national a convoqué pour juillet 2006 une consultation populaire visant à élire </w:t>
      </w:r>
      <w:r w:rsidRPr="00C1701C">
        <w:rPr>
          <w:snapToGrid w:val="0"/>
        </w:rPr>
        <w:t>255 </w:t>
      </w:r>
      <w:r w:rsidR="00EF0E06" w:rsidRPr="00C1701C">
        <w:rPr>
          <w:snapToGrid w:val="0"/>
        </w:rPr>
        <w:t>repré</w:t>
      </w:r>
      <w:r w:rsidRPr="00C1701C">
        <w:rPr>
          <w:snapToGrid w:val="0"/>
        </w:rPr>
        <w:t>sentant</w:t>
      </w:r>
      <w:r w:rsidR="00EF0E06" w:rsidRPr="00C1701C">
        <w:rPr>
          <w:snapToGrid w:val="0"/>
        </w:rPr>
        <w:t>s à l</w:t>
      </w:r>
      <w:r w:rsidR="00AA0C64">
        <w:rPr>
          <w:snapToGrid w:val="0"/>
        </w:rPr>
        <w:t>’</w:t>
      </w:r>
      <w:r w:rsidR="00EF0E06" w:rsidRPr="00C1701C">
        <w:rPr>
          <w:snapToGrid w:val="0"/>
        </w:rPr>
        <w:t>Assem</w:t>
      </w:r>
      <w:r w:rsidR="00EF424B">
        <w:rPr>
          <w:snapToGrid w:val="0"/>
        </w:rPr>
        <w:t>blée constituante ainsi qu</w:t>
      </w:r>
      <w:r w:rsidR="00AA0C64">
        <w:rPr>
          <w:snapToGrid w:val="0"/>
        </w:rPr>
        <w:t>’</w:t>
      </w:r>
      <w:r w:rsidR="00EF424B">
        <w:rPr>
          <w:snapToGrid w:val="0"/>
        </w:rPr>
        <w:t>à</w:t>
      </w:r>
      <w:r w:rsidR="00EF0E06" w:rsidRPr="00C1701C">
        <w:rPr>
          <w:snapToGrid w:val="0"/>
        </w:rPr>
        <w:t xml:space="preserve"> définir par voie de référendum les modalités d</w:t>
      </w:r>
      <w:r w:rsidR="00AA0C64">
        <w:rPr>
          <w:snapToGrid w:val="0"/>
        </w:rPr>
        <w:t>’</w:t>
      </w:r>
      <w:r w:rsidR="00EF0E06" w:rsidRPr="00C1701C">
        <w:rPr>
          <w:snapToGrid w:val="0"/>
        </w:rPr>
        <w:t>incorporation des régions autonomes aux structures de l</w:t>
      </w:r>
      <w:r w:rsidR="00AA0C64">
        <w:rPr>
          <w:snapToGrid w:val="0"/>
        </w:rPr>
        <w:t>’</w:t>
      </w:r>
      <w:r w:rsidR="00EF0E06" w:rsidRPr="00C1701C">
        <w:rPr>
          <w:snapToGrid w:val="0"/>
        </w:rPr>
        <w:t>État bolivien. Lors de l</w:t>
      </w:r>
      <w:r w:rsidR="00AA0C64">
        <w:rPr>
          <w:snapToGrid w:val="0"/>
        </w:rPr>
        <w:t>’</w:t>
      </w:r>
      <w:r w:rsidR="00EF0E06" w:rsidRPr="00C1701C">
        <w:rPr>
          <w:snapToGrid w:val="0"/>
        </w:rPr>
        <w:t>élection des représentants à l</w:t>
      </w:r>
      <w:r w:rsidR="00AA0C64">
        <w:rPr>
          <w:snapToGrid w:val="0"/>
        </w:rPr>
        <w:t>’</w:t>
      </w:r>
      <w:r w:rsidR="00EF0E06" w:rsidRPr="00C1701C">
        <w:rPr>
          <w:snapToGrid w:val="0"/>
        </w:rPr>
        <w:t xml:space="preserve">Assemblée constituante, le MAS, parti au pouvoir, a obtenu </w:t>
      </w:r>
      <w:r w:rsidR="001A1ADE" w:rsidRPr="00C1701C">
        <w:rPr>
          <w:snapToGrid w:val="0"/>
        </w:rPr>
        <w:t>54</w:t>
      </w:r>
      <w:r w:rsidR="002A5BC5">
        <w:rPr>
          <w:snapToGrid w:val="0"/>
        </w:rPr>
        <w:t>  %</w:t>
      </w:r>
      <w:r w:rsidR="001A1ADE" w:rsidRPr="00C1701C">
        <w:rPr>
          <w:snapToGrid w:val="0"/>
        </w:rPr>
        <w:t xml:space="preserve"> </w:t>
      </w:r>
      <w:r w:rsidR="00EF0E06" w:rsidRPr="00C1701C">
        <w:rPr>
          <w:snapToGrid w:val="0"/>
        </w:rPr>
        <w:t>des voix, ce qui a amené les secteurs politiques traditionnels et les chefs d</w:t>
      </w:r>
      <w:r w:rsidR="00AA0C64">
        <w:rPr>
          <w:snapToGrid w:val="0"/>
        </w:rPr>
        <w:t>’</w:t>
      </w:r>
      <w:r w:rsidR="00EF0E06" w:rsidRPr="00C1701C">
        <w:rPr>
          <w:snapToGrid w:val="0"/>
        </w:rPr>
        <w:t>entreprises agroindustrielles à craindre pour leurs intérêts économiques, de sorte qu</w:t>
      </w:r>
      <w:r w:rsidR="00AA0C64">
        <w:rPr>
          <w:snapToGrid w:val="0"/>
        </w:rPr>
        <w:t>’</w:t>
      </w:r>
      <w:r w:rsidR="00EF0E06" w:rsidRPr="00C1701C">
        <w:rPr>
          <w:snapToGrid w:val="0"/>
        </w:rPr>
        <w:t>ils se sont d</w:t>
      </w:r>
      <w:r w:rsidR="00AA0C64">
        <w:rPr>
          <w:snapToGrid w:val="0"/>
        </w:rPr>
        <w:t>’</w:t>
      </w:r>
      <w:r w:rsidR="00EF0E06" w:rsidRPr="00C1701C">
        <w:rPr>
          <w:snapToGrid w:val="0"/>
        </w:rPr>
        <w:t>emblée opposés à l</w:t>
      </w:r>
      <w:r w:rsidR="00AA0C64">
        <w:rPr>
          <w:snapToGrid w:val="0"/>
        </w:rPr>
        <w:t>’</w:t>
      </w:r>
      <w:r w:rsidR="00EF0E06" w:rsidRPr="00C1701C">
        <w:rPr>
          <w:snapToGrid w:val="0"/>
        </w:rPr>
        <w:t>Assemblée constituante et à l</w:t>
      </w:r>
      <w:r w:rsidR="00AA0C64">
        <w:rPr>
          <w:snapToGrid w:val="0"/>
        </w:rPr>
        <w:t>’</w:t>
      </w:r>
      <w:r w:rsidR="00EF0E06" w:rsidRPr="00C1701C">
        <w:rPr>
          <w:snapToGrid w:val="0"/>
        </w:rPr>
        <w:t>approbation d</w:t>
      </w:r>
      <w:r w:rsidR="00AA0C64">
        <w:rPr>
          <w:snapToGrid w:val="0"/>
        </w:rPr>
        <w:t>’</w:t>
      </w:r>
      <w:r w:rsidR="00EF0E06" w:rsidRPr="00C1701C">
        <w:rPr>
          <w:snapToGrid w:val="0"/>
        </w:rPr>
        <w:t>une nouvelle Constitution politique de l</w:t>
      </w:r>
      <w:r w:rsidR="00AA0C64">
        <w:rPr>
          <w:snapToGrid w:val="0"/>
        </w:rPr>
        <w:t>’</w:t>
      </w:r>
      <w:r w:rsidR="00EF0E06" w:rsidRPr="00C1701C">
        <w:rPr>
          <w:snapToGrid w:val="0"/>
        </w:rPr>
        <w:t>État.</w:t>
      </w:r>
      <w:r w:rsidRPr="00C1701C">
        <w:rPr>
          <w:snapToGrid w:val="0"/>
        </w:rPr>
        <w:t xml:space="preserve"> </w:t>
      </w:r>
    </w:p>
    <w:p w:rsidR="00E74F7E" w:rsidRPr="00C1701C" w:rsidRDefault="00E74F7E" w:rsidP="002A5BC5">
      <w:pPr>
        <w:adjustRightInd w:val="0"/>
        <w:snapToGrid w:val="0"/>
        <w:spacing w:after="240"/>
        <w:rPr>
          <w:snapToGrid w:val="0"/>
        </w:rPr>
      </w:pPr>
      <w:r w:rsidRPr="00C1701C">
        <w:rPr>
          <w:snapToGrid w:val="0"/>
        </w:rPr>
        <w:t>147.</w:t>
      </w:r>
      <w:r w:rsidRPr="00C1701C">
        <w:rPr>
          <w:snapToGrid w:val="0"/>
        </w:rPr>
        <w:tab/>
        <w:t>L</w:t>
      </w:r>
      <w:r w:rsidR="00EF0E06" w:rsidRPr="00C1701C">
        <w:rPr>
          <w:snapToGrid w:val="0"/>
        </w:rPr>
        <w:t>es résultats du référendum concernant les régions autonomes ont confirmé les options régionales; ainsi</w:t>
      </w:r>
      <w:r w:rsidR="00EF424B">
        <w:rPr>
          <w:snapToGrid w:val="0"/>
        </w:rPr>
        <w:t>,</w:t>
      </w:r>
      <w:r w:rsidR="00EF0E06" w:rsidRPr="00C1701C">
        <w:rPr>
          <w:snapToGrid w:val="0"/>
        </w:rPr>
        <w:t xml:space="preserve"> les départements de </w:t>
      </w:r>
      <w:r w:rsidRPr="00C1701C">
        <w:rPr>
          <w:snapToGrid w:val="0"/>
        </w:rPr>
        <w:t xml:space="preserve">Santa Cruz, Tarija, Beni </w:t>
      </w:r>
      <w:r w:rsidR="00EF0E06" w:rsidRPr="00C1701C">
        <w:rPr>
          <w:snapToGrid w:val="0"/>
        </w:rPr>
        <w:t>et</w:t>
      </w:r>
      <w:r w:rsidRPr="00C1701C">
        <w:rPr>
          <w:snapToGrid w:val="0"/>
        </w:rPr>
        <w:t xml:space="preserve"> Pando </w:t>
      </w:r>
      <w:r w:rsidR="006C3B5B" w:rsidRPr="00C1701C">
        <w:rPr>
          <w:snapToGrid w:val="0"/>
        </w:rPr>
        <w:t>ont</w:t>
      </w:r>
      <w:r w:rsidR="00EF0E06" w:rsidRPr="00C1701C">
        <w:rPr>
          <w:snapToGrid w:val="0"/>
        </w:rPr>
        <w:t xml:space="preserve"> voté pour et les cinq autres départements ont réitéré leur </w:t>
      </w:r>
      <w:r w:rsidR="00EF424B">
        <w:rPr>
          <w:snapToGrid w:val="0"/>
        </w:rPr>
        <w:t>op</w:t>
      </w:r>
      <w:r w:rsidR="00EF0E06" w:rsidRPr="00C1701C">
        <w:rPr>
          <w:snapToGrid w:val="0"/>
        </w:rPr>
        <w:t xml:space="preserve">position, avec pour résultat un pays apparemment divisé. Depuis lors, la Préfecture de </w:t>
      </w:r>
      <w:r w:rsidRPr="00C1701C">
        <w:rPr>
          <w:snapToGrid w:val="0"/>
        </w:rPr>
        <w:t xml:space="preserve">Santa Cruz, </w:t>
      </w:r>
      <w:r w:rsidR="00EF0E06" w:rsidRPr="00C1701C">
        <w:rPr>
          <w:snapToGrid w:val="0"/>
        </w:rPr>
        <w:t>qui s</w:t>
      </w:r>
      <w:r w:rsidR="00AA0C64">
        <w:rPr>
          <w:snapToGrid w:val="0"/>
        </w:rPr>
        <w:t>’</w:t>
      </w:r>
      <w:r w:rsidR="00EF0E06" w:rsidRPr="00C1701C">
        <w:rPr>
          <w:snapToGrid w:val="0"/>
        </w:rPr>
        <w:t>est elle-même baptisée Gouvernement départemental pré-autonomie, a assumé le rôle d</w:t>
      </w:r>
      <w:r w:rsidR="00AA0C64">
        <w:rPr>
          <w:snapToGrid w:val="0"/>
        </w:rPr>
        <w:t>’</w:t>
      </w:r>
      <w:r w:rsidR="00EF0E06" w:rsidRPr="00C1701C">
        <w:rPr>
          <w:snapToGrid w:val="0"/>
        </w:rPr>
        <w:t xml:space="preserve">interprète des quatre départements du </w:t>
      </w:r>
      <w:r w:rsidR="002A5BC5">
        <w:rPr>
          <w:snapToGrid w:val="0"/>
        </w:rPr>
        <w:t>« </w:t>
      </w:r>
      <w:r w:rsidR="00EF0E06" w:rsidRPr="00C1701C">
        <w:rPr>
          <w:snapToGrid w:val="0"/>
        </w:rPr>
        <w:t>croissant</w:t>
      </w:r>
      <w:r w:rsidR="002A5BC5">
        <w:rPr>
          <w:snapToGrid w:val="0"/>
        </w:rPr>
        <w:t> »</w:t>
      </w:r>
      <w:r w:rsidR="00EF0E06" w:rsidRPr="00C1701C">
        <w:rPr>
          <w:snapToGrid w:val="0"/>
        </w:rPr>
        <w:t>.</w:t>
      </w:r>
    </w:p>
    <w:p w:rsidR="00E74F7E" w:rsidRPr="00C1701C" w:rsidRDefault="00E74F7E" w:rsidP="002A5BC5">
      <w:pPr>
        <w:adjustRightInd w:val="0"/>
        <w:snapToGrid w:val="0"/>
        <w:spacing w:after="240"/>
        <w:rPr>
          <w:snapToGrid w:val="0"/>
        </w:rPr>
      </w:pPr>
      <w:r w:rsidRPr="00C1701C">
        <w:rPr>
          <w:snapToGrid w:val="0"/>
        </w:rPr>
        <w:t>148.</w:t>
      </w:r>
      <w:r w:rsidRPr="00C1701C">
        <w:rPr>
          <w:snapToGrid w:val="0"/>
        </w:rPr>
        <w:tab/>
        <w:t>L</w:t>
      </w:r>
      <w:r w:rsidR="00415E4F" w:rsidRPr="00C1701C">
        <w:rPr>
          <w:snapToGrid w:val="0"/>
        </w:rPr>
        <w:t>es positions concernant l</w:t>
      </w:r>
      <w:r w:rsidR="00AA0C64">
        <w:rPr>
          <w:snapToGrid w:val="0"/>
        </w:rPr>
        <w:t>’</w:t>
      </w:r>
      <w:r w:rsidR="00415E4F" w:rsidRPr="00C1701C">
        <w:rPr>
          <w:snapToGrid w:val="0"/>
        </w:rPr>
        <w:t>avenir du pays se sont alors cristallisé</w:t>
      </w:r>
      <w:r w:rsidR="00EF424B">
        <w:rPr>
          <w:snapToGrid w:val="0"/>
        </w:rPr>
        <w:t>e</w:t>
      </w:r>
      <w:r w:rsidR="00415E4F" w:rsidRPr="00C1701C">
        <w:rPr>
          <w:snapToGrid w:val="0"/>
        </w:rPr>
        <w:t>s: les élites constituées par les chefs d</w:t>
      </w:r>
      <w:r w:rsidR="00AA0C64">
        <w:rPr>
          <w:snapToGrid w:val="0"/>
        </w:rPr>
        <w:t>’</w:t>
      </w:r>
      <w:r w:rsidR="00415E4F" w:rsidRPr="00C1701C">
        <w:rPr>
          <w:snapToGrid w:val="0"/>
        </w:rPr>
        <w:t xml:space="preserve">entreprise de </w:t>
      </w:r>
      <w:r w:rsidRPr="00C1701C">
        <w:rPr>
          <w:snapToGrid w:val="0"/>
        </w:rPr>
        <w:t xml:space="preserve">Santa Cruz, </w:t>
      </w:r>
      <w:r w:rsidR="00415E4F" w:rsidRPr="00C1701C">
        <w:rPr>
          <w:snapToGrid w:val="0"/>
        </w:rPr>
        <w:t>auxquels sont venus se joindre les chefs d</w:t>
      </w:r>
      <w:r w:rsidR="00AA0C64">
        <w:rPr>
          <w:snapToGrid w:val="0"/>
        </w:rPr>
        <w:t>’</w:t>
      </w:r>
      <w:r w:rsidR="00415E4F" w:rsidRPr="00C1701C">
        <w:rPr>
          <w:snapToGrid w:val="0"/>
        </w:rPr>
        <w:t xml:space="preserve">entreprise des régions andines, les cadres des entreprises transnationales ainsi que les </w:t>
      </w:r>
      <w:r w:rsidR="007421F9" w:rsidRPr="00C1701C">
        <w:rPr>
          <w:snapToGrid w:val="0"/>
        </w:rPr>
        <w:t>Préfectures, les comités civiques et partis politiques de droite, ont adopté différentes mesures visant à paralyser l</w:t>
      </w:r>
      <w:r w:rsidR="00AA0C64">
        <w:rPr>
          <w:snapToGrid w:val="0"/>
        </w:rPr>
        <w:t>’</w:t>
      </w:r>
      <w:r w:rsidR="007421F9" w:rsidRPr="00C1701C">
        <w:rPr>
          <w:snapToGrid w:val="0"/>
        </w:rPr>
        <w:t>Assemblée constituante, comme le sabotage systématique des réunions, des manifestations violentes et finalement le recours à une question marginale et extraconstitutionnelle comme celle de l</w:t>
      </w:r>
      <w:r w:rsidR="00AA0C64">
        <w:rPr>
          <w:snapToGrid w:val="0"/>
        </w:rPr>
        <w:t>’</w:t>
      </w:r>
      <w:r w:rsidR="007421F9" w:rsidRPr="00C1701C">
        <w:rPr>
          <w:snapToGrid w:val="0"/>
        </w:rPr>
        <w:t xml:space="preserve">octroi à </w:t>
      </w:r>
      <w:r w:rsidRPr="00C1701C">
        <w:rPr>
          <w:snapToGrid w:val="0"/>
        </w:rPr>
        <w:t>Sucre</w:t>
      </w:r>
      <w:r w:rsidR="007421F9" w:rsidRPr="00C1701C">
        <w:rPr>
          <w:snapToGrid w:val="0"/>
        </w:rPr>
        <w:t xml:space="preserve"> d</w:t>
      </w:r>
      <w:r w:rsidR="00AA0C64">
        <w:rPr>
          <w:snapToGrid w:val="0"/>
        </w:rPr>
        <w:t>’</w:t>
      </w:r>
      <w:r w:rsidR="007421F9" w:rsidRPr="00C1701C">
        <w:rPr>
          <w:snapToGrid w:val="0"/>
        </w:rPr>
        <w:t xml:space="preserve">un statut de </w:t>
      </w:r>
      <w:r w:rsidR="002A5BC5">
        <w:rPr>
          <w:snapToGrid w:val="0"/>
        </w:rPr>
        <w:t>« </w:t>
      </w:r>
      <w:r w:rsidR="007421F9" w:rsidRPr="00C1701C">
        <w:rPr>
          <w:snapToGrid w:val="0"/>
        </w:rPr>
        <w:t>capitale à part entière</w:t>
      </w:r>
      <w:r w:rsidR="002A5BC5">
        <w:rPr>
          <w:snapToGrid w:val="0"/>
        </w:rPr>
        <w:t> »</w:t>
      </w:r>
      <w:r w:rsidR="007421F9" w:rsidRPr="00C1701C">
        <w:rPr>
          <w:snapToGrid w:val="0"/>
        </w:rPr>
        <w:t>, situation qui a débouché sur le dernier conflit social, en décembre</w:t>
      </w:r>
      <w:r w:rsidRPr="00C1701C">
        <w:rPr>
          <w:snapToGrid w:val="0"/>
        </w:rPr>
        <w:t xml:space="preserve"> 2007.</w:t>
      </w:r>
    </w:p>
    <w:p w:rsidR="00E74F7E" w:rsidRPr="00C1701C" w:rsidRDefault="00E74F7E" w:rsidP="007421F9">
      <w:pPr>
        <w:adjustRightInd w:val="0"/>
        <w:snapToGrid w:val="0"/>
        <w:spacing w:after="240"/>
        <w:rPr>
          <w:snapToGrid w:val="0"/>
        </w:rPr>
      </w:pPr>
      <w:r w:rsidRPr="00C1701C">
        <w:rPr>
          <w:snapToGrid w:val="0"/>
        </w:rPr>
        <w:t>149.</w:t>
      </w:r>
      <w:r w:rsidRPr="00C1701C">
        <w:rPr>
          <w:snapToGrid w:val="0"/>
        </w:rPr>
        <w:tab/>
      </w:r>
      <w:r w:rsidR="007421F9" w:rsidRPr="00C1701C">
        <w:rPr>
          <w:snapToGrid w:val="0"/>
        </w:rPr>
        <w:t>Malgré cette attitude de l</w:t>
      </w:r>
      <w:r w:rsidR="00AA0C64">
        <w:rPr>
          <w:snapToGrid w:val="0"/>
        </w:rPr>
        <w:t>’</w:t>
      </w:r>
      <w:r w:rsidR="007421F9" w:rsidRPr="00C1701C">
        <w:rPr>
          <w:snapToGrid w:val="0"/>
        </w:rPr>
        <w:t>opposition, l</w:t>
      </w:r>
      <w:r w:rsidR="00AA0C64">
        <w:rPr>
          <w:snapToGrid w:val="0"/>
        </w:rPr>
        <w:t>’</w:t>
      </w:r>
      <w:r w:rsidR="007421F9" w:rsidRPr="00C1701C">
        <w:rPr>
          <w:snapToGrid w:val="0"/>
        </w:rPr>
        <w:t>Assemblée constituante a réussi à approuver dans la ville d</w:t>
      </w:r>
      <w:r w:rsidR="00AA0C64">
        <w:rPr>
          <w:snapToGrid w:val="0"/>
        </w:rPr>
        <w:t>’</w:t>
      </w:r>
      <w:r w:rsidR="007421F9" w:rsidRPr="00C1701C">
        <w:rPr>
          <w:snapToGrid w:val="0"/>
        </w:rPr>
        <w:t xml:space="preserve">Oruro le nouveau texte </w:t>
      </w:r>
      <w:r w:rsidR="006C3B5B" w:rsidRPr="00C1701C">
        <w:rPr>
          <w:snapToGrid w:val="0"/>
        </w:rPr>
        <w:t>constitutionnel</w:t>
      </w:r>
      <w:r w:rsidR="007421F9" w:rsidRPr="00C1701C">
        <w:rPr>
          <w:snapToGrid w:val="0"/>
        </w:rPr>
        <w:t>, lequel devra faire l</w:t>
      </w:r>
      <w:r w:rsidR="00AA0C64">
        <w:rPr>
          <w:snapToGrid w:val="0"/>
        </w:rPr>
        <w:t>’</w:t>
      </w:r>
      <w:r w:rsidR="007421F9" w:rsidRPr="00C1701C">
        <w:rPr>
          <w:snapToGrid w:val="0"/>
        </w:rPr>
        <w:t>objet d</w:t>
      </w:r>
      <w:r w:rsidR="00AA0C64">
        <w:rPr>
          <w:snapToGrid w:val="0"/>
        </w:rPr>
        <w:t>’</w:t>
      </w:r>
      <w:r w:rsidR="007421F9" w:rsidRPr="00C1701C">
        <w:rPr>
          <w:snapToGrid w:val="0"/>
        </w:rPr>
        <w:t xml:space="preserve">un </w:t>
      </w:r>
      <w:r w:rsidR="006C3B5B" w:rsidRPr="00C1701C">
        <w:rPr>
          <w:snapToGrid w:val="0"/>
        </w:rPr>
        <w:t>plébiscite</w:t>
      </w:r>
      <w:r w:rsidR="007421F9" w:rsidRPr="00C1701C">
        <w:rPr>
          <w:snapToGrid w:val="0"/>
        </w:rPr>
        <w:t>.</w:t>
      </w:r>
    </w:p>
    <w:p w:rsidR="00E74F7E" w:rsidRPr="00C1701C" w:rsidRDefault="00E74F7E" w:rsidP="007421F9">
      <w:pPr>
        <w:adjustRightInd w:val="0"/>
        <w:snapToGrid w:val="0"/>
        <w:spacing w:after="240"/>
        <w:rPr>
          <w:snapToGrid w:val="0"/>
        </w:rPr>
      </w:pPr>
      <w:r w:rsidRPr="00C1701C">
        <w:rPr>
          <w:snapToGrid w:val="0"/>
        </w:rPr>
        <w:t>150.</w:t>
      </w:r>
      <w:r w:rsidRPr="00C1701C">
        <w:rPr>
          <w:snapToGrid w:val="0"/>
        </w:rPr>
        <w:tab/>
      </w:r>
      <w:r w:rsidR="007421F9" w:rsidRPr="00C1701C">
        <w:rPr>
          <w:snapToGrid w:val="0"/>
        </w:rPr>
        <w:t xml:space="preserve">La période </w:t>
      </w:r>
      <w:r w:rsidRPr="00C1701C">
        <w:rPr>
          <w:snapToGrid w:val="0"/>
        </w:rPr>
        <w:t xml:space="preserve">2003-2007 </w:t>
      </w:r>
      <w:r w:rsidR="007421F9" w:rsidRPr="00C1701C">
        <w:rPr>
          <w:snapToGrid w:val="0"/>
        </w:rPr>
        <w:t>a été pour la Bolivie une période marquée par un authentique processus de transformation de l</w:t>
      </w:r>
      <w:r w:rsidR="00AA0C64">
        <w:rPr>
          <w:snapToGrid w:val="0"/>
        </w:rPr>
        <w:t>’</w:t>
      </w:r>
      <w:r w:rsidR="007421F9" w:rsidRPr="00C1701C">
        <w:rPr>
          <w:snapToGrid w:val="0"/>
        </w:rPr>
        <w:t>État; après près de deux décennies caractérisées par l</w:t>
      </w:r>
      <w:r w:rsidR="00AA0C64">
        <w:rPr>
          <w:snapToGrid w:val="0"/>
        </w:rPr>
        <w:t>’</w:t>
      </w:r>
      <w:r w:rsidR="007421F9" w:rsidRPr="00C1701C">
        <w:rPr>
          <w:snapToGrid w:val="0"/>
        </w:rPr>
        <w:t>imposition du modèle néolibéral, la population a réagi en remettant en question ce modèle et l</w:t>
      </w:r>
      <w:r w:rsidR="00AA0C64">
        <w:rPr>
          <w:snapToGrid w:val="0"/>
        </w:rPr>
        <w:t>’</w:t>
      </w:r>
      <w:r w:rsidR="007421F9" w:rsidRPr="00C1701C">
        <w:rPr>
          <w:snapToGrid w:val="0"/>
        </w:rPr>
        <w:t>État lui-même. Cette réaction a trouvé dans le MAS son unique instrument de lutte aussi bien contre le modèle économique néolibéral que contre le caractère traditionnellement raciste et de classe de l</w:t>
      </w:r>
      <w:r w:rsidR="00AA0C64">
        <w:rPr>
          <w:snapToGrid w:val="0"/>
        </w:rPr>
        <w:t>’</w:t>
      </w:r>
      <w:r w:rsidR="007421F9" w:rsidRPr="00C1701C">
        <w:rPr>
          <w:snapToGrid w:val="0"/>
        </w:rPr>
        <w:t>État bolivien et, pour la première fois, le pays a à sa tête un président constitutionnellement élu qui représente la majorité autochtone exclue de la vie politique et sociale du pays pendant les 182 années qui se sont écoulées depuis la fondation de la République.</w:t>
      </w:r>
    </w:p>
    <w:p w:rsidR="00E74F7E" w:rsidRPr="00C1701C" w:rsidRDefault="00E74F7E" w:rsidP="002A5BC5">
      <w:pPr>
        <w:adjustRightInd w:val="0"/>
        <w:snapToGrid w:val="0"/>
        <w:spacing w:after="240"/>
        <w:rPr>
          <w:snapToGrid w:val="0"/>
        </w:rPr>
      </w:pPr>
      <w:r w:rsidRPr="00C1701C">
        <w:rPr>
          <w:snapToGrid w:val="0"/>
        </w:rPr>
        <w:t>151.</w:t>
      </w:r>
      <w:r w:rsidRPr="00C1701C">
        <w:rPr>
          <w:snapToGrid w:val="0"/>
        </w:rPr>
        <w:tab/>
      </w:r>
      <w:r w:rsidR="007421F9" w:rsidRPr="00C1701C">
        <w:rPr>
          <w:snapToGrid w:val="0"/>
        </w:rPr>
        <w:t>Il est important enfin de signaler que, pour la première fois dans l</w:t>
      </w:r>
      <w:r w:rsidR="00AA0C64">
        <w:rPr>
          <w:snapToGrid w:val="0"/>
        </w:rPr>
        <w:t>’</w:t>
      </w:r>
      <w:r w:rsidR="007421F9" w:rsidRPr="00C1701C">
        <w:rPr>
          <w:snapToGrid w:val="0"/>
        </w:rPr>
        <w:t>histoire de la Bolivie se tr</w:t>
      </w:r>
      <w:r w:rsidR="00197B37" w:rsidRPr="00C1701C">
        <w:rPr>
          <w:snapToGrid w:val="0"/>
        </w:rPr>
        <w:t>ouve à la tête de l</w:t>
      </w:r>
      <w:r w:rsidR="00AA0C64">
        <w:rPr>
          <w:snapToGrid w:val="0"/>
        </w:rPr>
        <w:t>’</w:t>
      </w:r>
      <w:r w:rsidR="00197B37" w:rsidRPr="00C1701C">
        <w:rPr>
          <w:snapToGrid w:val="0"/>
        </w:rPr>
        <w:t>État une force politique qui personnifie trois aspects de la conscience et de la lutte: l</w:t>
      </w:r>
      <w:r w:rsidR="00AA0C64">
        <w:rPr>
          <w:snapToGrid w:val="0"/>
        </w:rPr>
        <w:t>’</w:t>
      </w:r>
      <w:r w:rsidR="00197B37" w:rsidRPr="00C1701C">
        <w:rPr>
          <w:snapToGrid w:val="0"/>
        </w:rPr>
        <w:t>aspect ethnique et culturel, l</w:t>
      </w:r>
      <w:r w:rsidR="00AA0C64">
        <w:rPr>
          <w:snapToGrid w:val="0"/>
        </w:rPr>
        <w:t>’</w:t>
      </w:r>
      <w:r w:rsidR="00197B37" w:rsidRPr="00C1701C">
        <w:rPr>
          <w:snapToGrid w:val="0"/>
        </w:rPr>
        <w:t>aspect social et de classe et l</w:t>
      </w:r>
      <w:r w:rsidR="00AA0C64">
        <w:rPr>
          <w:snapToGrid w:val="0"/>
        </w:rPr>
        <w:t>’</w:t>
      </w:r>
      <w:r w:rsidR="00197B37" w:rsidRPr="00C1701C">
        <w:rPr>
          <w:snapToGrid w:val="0"/>
        </w:rPr>
        <w:t>aspect de patrie et de souveraineté, tous tr</w:t>
      </w:r>
      <w:r w:rsidR="00A10AE5" w:rsidRPr="00C1701C">
        <w:rPr>
          <w:snapToGrid w:val="0"/>
        </w:rPr>
        <w:t>ois</w:t>
      </w:r>
      <w:r w:rsidR="00197B37" w:rsidRPr="00C1701C">
        <w:rPr>
          <w:snapToGrid w:val="0"/>
        </w:rPr>
        <w:t xml:space="preserve"> constituant l</w:t>
      </w:r>
      <w:r w:rsidR="00AA0C64">
        <w:rPr>
          <w:snapToGrid w:val="0"/>
        </w:rPr>
        <w:t>’</w:t>
      </w:r>
      <w:r w:rsidR="00197B37" w:rsidRPr="00C1701C">
        <w:rPr>
          <w:snapToGrid w:val="0"/>
        </w:rPr>
        <w:t>expression des différents secteurs et mouvements sociaux pour constituer un État souverain et plurinational caractérisé par la justice sociale. L</w:t>
      </w:r>
      <w:r w:rsidR="00AA0C64">
        <w:rPr>
          <w:snapToGrid w:val="0"/>
        </w:rPr>
        <w:t>’</w:t>
      </w:r>
      <w:r w:rsidR="00197B37" w:rsidRPr="00C1701C">
        <w:rPr>
          <w:snapToGrid w:val="0"/>
        </w:rPr>
        <w:t xml:space="preserve">on en trouve la preuve dans la </w:t>
      </w:r>
      <w:r w:rsidR="002A5BC5">
        <w:rPr>
          <w:snapToGrid w:val="0"/>
        </w:rPr>
        <w:t>« </w:t>
      </w:r>
      <w:r w:rsidR="00197B37" w:rsidRPr="00C1701C">
        <w:rPr>
          <w:snapToGrid w:val="0"/>
        </w:rPr>
        <w:t>révolution démocratique et culturelle</w:t>
      </w:r>
      <w:r w:rsidR="002A5BC5">
        <w:rPr>
          <w:snapToGrid w:val="0"/>
        </w:rPr>
        <w:t> »</w:t>
      </w:r>
      <w:r w:rsidR="00197B37" w:rsidRPr="00C1701C">
        <w:rPr>
          <w:snapToGrid w:val="0"/>
        </w:rPr>
        <w:t xml:space="preserve"> menée sous la direction du Président </w:t>
      </w:r>
      <w:r w:rsidRPr="00C1701C">
        <w:rPr>
          <w:snapToGrid w:val="0"/>
        </w:rPr>
        <w:t>Evo</w:t>
      </w:r>
      <w:r w:rsidR="00197B37" w:rsidRPr="00C1701C">
        <w:rPr>
          <w:snapToGrid w:val="0"/>
        </w:rPr>
        <w:t> </w:t>
      </w:r>
      <w:r w:rsidRPr="00C1701C">
        <w:rPr>
          <w:snapToGrid w:val="0"/>
        </w:rPr>
        <w:t xml:space="preserve">Morales </w:t>
      </w:r>
      <w:r w:rsidR="00197B37" w:rsidRPr="00C1701C">
        <w:rPr>
          <w:snapToGrid w:val="0"/>
        </w:rPr>
        <w:t xml:space="preserve">pour le </w:t>
      </w:r>
      <w:r w:rsidR="002A5BC5">
        <w:rPr>
          <w:snapToGrid w:val="0"/>
        </w:rPr>
        <w:t>« </w:t>
      </w:r>
      <w:r w:rsidR="00197B37" w:rsidRPr="00C1701C">
        <w:rPr>
          <w:snapToGrid w:val="0"/>
        </w:rPr>
        <w:t>bien vivre</w:t>
      </w:r>
      <w:r w:rsidR="002A5BC5">
        <w:rPr>
          <w:snapToGrid w:val="0"/>
        </w:rPr>
        <w:t> »</w:t>
      </w:r>
      <w:r w:rsidR="00197B37" w:rsidRPr="00C1701C">
        <w:rPr>
          <w:snapToGrid w:val="0"/>
        </w:rPr>
        <w:t xml:space="preserve"> collectif, sans privilège ni exclusion.</w:t>
      </w:r>
    </w:p>
    <w:p w:rsidR="00E74F7E" w:rsidRPr="00C1701C" w:rsidRDefault="00E74F7E" w:rsidP="00197B37">
      <w:pPr>
        <w:adjustRightInd w:val="0"/>
        <w:snapToGrid w:val="0"/>
        <w:spacing w:after="240"/>
        <w:rPr>
          <w:b/>
          <w:snapToGrid w:val="0"/>
        </w:rPr>
      </w:pPr>
      <w:r w:rsidRPr="00C1701C">
        <w:rPr>
          <w:b/>
          <w:snapToGrid w:val="0"/>
        </w:rPr>
        <w:t>3.</w:t>
      </w:r>
      <w:r w:rsidRPr="00C1701C">
        <w:rPr>
          <w:b/>
          <w:snapToGrid w:val="0"/>
        </w:rPr>
        <w:tab/>
        <w:t>Aspect</w:t>
      </w:r>
      <w:r w:rsidR="00197B37" w:rsidRPr="00C1701C">
        <w:rPr>
          <w:b/>
          <w:snapToGrid w:val="0"/>
        </w:rPr>
        <w:t xml:space="preserve"> économique</w:t>
      </w:r>
    </w:p>
    <w:p w:rsidR="00E74F7E" w:rsidRPr="00C1701C" w:rsidRDefault="00E74F7E" w:rsidP="004437EA">
      <w:pPr>
        <w:adjustRightInd w:val="0"/>
        <w:snapToGrid w:val="0"/>
        <w:spacing w:after="240"/>
        <w:rPr>
          <w:snapToGrid w:val="0"/>
        </w:rPr>
      </w:pPr>
      <w:r w:rsidRPr="00C1701C">
        <w:rPr>
          <w:snapToGrid w:val="0"/>
        </w:rPr>
        <w:t>152.</w:t>
      </w:r>
      <w:r w:rsidRPr="00C1701C">
        <w:rPr>
          <w:snapToGrid w:val="0"/>
        </w:rPr>
        <w:tab/>
      </w:r>
      <w:r w:rsidR="004437EA" w:rsidRPr="00C1701C">
        <w:rPr>
          <w:snapToGrid w:val="0"/>
        </w:rPr>
        <w:t>Les cinq dernières années ont eu pour l</w:t>
      </w:r>
      <w:r w:rsidR="00AA0C64">
        <w:rPr>
          <w:snapToGrid w:val="0"/>
        </w:rPr>
        <w:t>’</w:t>
      </w:r>
      <w:r w:rsidR="004437EA" w:rsidRPr="00C1701C">
        <w:rPr>
          <w:snapToGrid w:val="0"/>
        </w:rPr>
        <w:t xml:space="preserve">économie bolivienne une </w:t>
      </w:r>
      <w:r w:rsidR="006C3B5B" w:rsidRPr="00C1701C">
        <w:rPr>
          <w:snapToGrid w:val="0"/>
        </w:rPr>
        <w:t>signification</w:t>
      </w:r>
      <w:r w:rsidR="004437EA" w:rsidRPr="00C1701C">
        <w:rPr>
          <w:snapToGrid w:val="0"/>
        </w:rPr>
        <w:t xml:space="preserve"> historique d</w:t>
      </w:r>
      <w:r w:rsidR="00AA0C64">
        <w:rPr>
          <w:snapToGrid w:val="0"/>
        </w:rPr>
        <w:t>’</w:t>
      </w:r>
      <w:r w:rsidR="004437EA" w:rsidRPr="00C1701C">
        <w:rPr>
          <w:snapToGrid w:val="0"/>
        </w:rPr>
        <w:t>une immense portée pour l</w:t>
      </w:r>
      <w:r w:rsidR="00AA0C64">
        <w:rPr>
          <w:snapToGrid w:val="0"/>
        </w:rPr>
        <w:t>’</w:t>
      </w:r>
      <w:r w:rsidR="004437EA" w:rsidRPr="00C1701C">
        <w:rPr>
          <w:snapToGrid w:val="0"/>
        </w:rPr>
        <w:t>avenir du pays qui pourra être une occasion de sortir des pires schémas de l</w:t>
      </w:r>
      <w:r w:rsidR="00AA0C64">
        <w:rPr>
          <w:snapToGrid w:val="0"/>
        </w:rPr>
        <w:t>’</w:t>
      </w:r>
      <w:r w:rsidR="004437EA" w:rsidRPr="00C1701C">
        <w:rPr>
          <w:snapToGrid w:val="0"/>
        </w:rPr>
        <w:t>éternelle misère, même s</w:t>
      </w:r>
      <w:r w:rsidR="00AA0C64">
        <w:rPr>
          <w:snapToGrid w:val="0"/>
        </w:rPr>
        <w:t>’</w:t>
      </w:r>
      <w:r w:rsidR="004437EA" w:rsidRPr="00C1701C">
        <w:rPr>
          <w:snapToGrid w:val="0"/>
        </w:rPr>
        <w:t xml:space="preserve">il faudra attendre pour y parvenir quelques dizaines </w:t>
      </w:r>
      <w:r w:rsidR="009236ED" w:rsidRPr="00C1701C">
        <w:rPr>
          <w:snapToGrid w:val="0"/>
        </w:rPr>
        <w:t>d</w:t>
      </w:r>
      <w:r w:rsidR="00AA0C64">
        <w:rPr>
          <w:snapToGrid w:val="0"/>
        </w:rPr>
        <w:t>’</w:t>
      </w:r>
      <w:r w:rsidR="009236ED" w:rsidRPr="00C1701C">
        <w:rPr>
          <w:snapToGrid w:val="0"/>
        </w:rPr>
        <w:t xml:space="preserve">années </w:t>
      </w:r>
      <w:r w:rsidR="004437EA" w:rsidRPr="00C1701C">
        <w:rPr>
          <w:snapToGrid w:val="0"/>
        </w:rPr>
        <w:t>encore.</w:t>
      </w:r>
    </w:p>
    <w:p w:rsidR="00E74F7E" w:rsidRPr="00C1701C" w:rsidRDefault="00E74F7E" w:rsidP="004437EA">
      <w:pPr>
        <w:adjustRightInd w:val="0"/>
        <w:snapToGrid w:val="0"/>
        <w:spacing w:after="240"/>
        <w:rPr>
          <w:b/>
          <w:snapToGrid w:val="0"/>
        </w:rPr>
      </w:pPr>
      <w:r w:rsidRPr="00C1701C">
        <w:rPr>
          <w:b/>
          <w:snapToGrid w:val="0"/>
        </w:rPr>
        <w:tab/>
        <w:t>Context</w:t>
      </w:r>
      <w:r w:rsidR="004437EA" w:rsidRPr="00C1701C">
        <w:rPr>
          <w:b/>
          <w:snapToGrid w:val="0"/>
        </w:rPr>
        <w:t xml:space="preserve">e </w:t>
      </w:r>
      <w:r w:rsidR="006C3B5B" w:rsidRPr="00C1701C">
        <w:rPr>
          <w:b/>
          <w:snapToGrid w:val="0"/>
        </w:rPr>
        <w:t>latino-américain</w:t>
      </w:r>
    </w:p>
    <w:p w:rsidR="00E74F7E" w:rsidRPr="00C1701C" w:rsidRDefault="00E74F7E" w:rsidP="004437EA">
      <w:pPr>
        <w:adjustRightInd w:val="0"/>
        <w:snapToGrid w:val="0"/>
        <w:spacing w:after="240"/>
        <w:rPr>
          <w:snapToGrid w:val="0"/>
        </w:rPr>
      </w:pPr>
      <w:r w:rsidRPr="00C1701C">
        <w:rPr>
          <w:snapToGrid w:val="0"/>
        </w:rPr>
        <w:t>153.</w:t>
      </w:r>
      <w:r w:rsidRPr="00C1701C">
        <w:rPr>
          <w:snapToGrid w:val="0"/>
        </w:rPr>
        <w:tab/>
      </w:r>
      <w:r w:rsidR="004437EA" w:rsidRPr="00C1701C">
        <w:rPr>
          <w:snapToGrid w:val="0"/>
        </w:rPr>
        <w:t>L</w:t>
      </w:r>
      <w:r w:rsidR="00AA0C64">
        <w:rPr>
          <w:snapToGrid w:val="0"/>
        </w:rPr>
        <w:t>’</w:t>
      </w:r>
      <w:r w:rsidR="004437EA" w:rsidRPr="00C1701C">
        <w:rPr>
          <w:snapToGrid w:val="0"/>
        </w:rPr>
        <w:t xml:space="preserve">évolution de la conjoncture économique dans le contexte </w:t>
      </w:r>
      <w:r w:rsidR="006C3B5B" w:rsidRPr="00C1701C">
        <w:rPr>
          <w:snapToGrid w:val="0"/>
        </w:rPr>
        <w:t>latino-américain</w:t>
      </w:r>
      <w:r w:rsidR="004437EA" w:rsidRPr="00C1701C">
        <w:rPr>
          <w:snapToGrid w:val="0"/>
        </w:rPr>
        <w:t xml:space="preserve"> a été décrite comme suit</w:t>
      </w:r>
      <w:r w:rsidRPr="00C1701C">
        <w:rPr>
          <w:snapToGrid w:val="0"/>
        </w:rPr>
        <w:t xml:space="preserve">: </w:t>
      </w:r>
    </w:p>
    <w:p w:rsidR="00E74F7E" w:rsidRPr="00C1701C" w:rsidRDefault="00E74F7E" w:rsidP="004437EA">
      <w:pPr>
        <w:adjustRightInd w:val="0"/>
        <w:snapToGrid w:val="0"/>
        <w:spacing w:after="240"/>
        <w:ind w:left="567" w:hanging="567"/>
        <w:rPr>
          <w:iCs/>
          <w:snapToGrid w:val="0"/>
        </w:rPr>
      </w:pPr>
      <w:r w:rsidRPr="00C1701C">
        <w:rPr>
          <w:iCs/>
          <w:snapToGrid w:val="0"/>
        </w:rPr>
        <w:tab/>
      </w:r>
      <w:r w:rsidR="004437EA" w:rsidRPr="00C1701C">
        <w:rPr>
          <w:iCs/>
          <w:snapToGrid w:val="0"/>
        </w:rPr>
        <w:t xml:space="preserve">La période quadriennale </w:t>
      </w:r>
      <w:r w:rsidRPr="00C1701C">
        <w:rPr>
          <w:iCs/>
          <w:snapToGrid w:val="0"/>
        </w:rPr>
        <w:t xml:space="preserve">2003-2006 </w:t>
      </w:r>
      <w:r w:rsidR="004437EA" w:rsidRPr="00C1701C">
        <w:rPr>
          <w:iCs/>
          <w:snapToGrid w:val="0"/>
        </w:rPr>
        <w:t>peut être considérée comme la période pendant laquelle le bilan économique et social de l</w:t>
      </w:r>
      <w:r w:rsidR="00AA0C64">
        <w:rPr>
          <w:iCs/>
          <w:snapToGrid w:val="0"/>
        </w:rPr>
        <w:t>’</w:t>
      </w:r>
      <w:r w:rsidR="004437EA" w:rsidRPr="00C1701C">
        <w:rPr>
          <w:iCs/>
          <w:snapToGrid w:val="0"/>
        </w:rPr>
        <w:t>Amérique latine a été le meilleur depuis 25 ans. Les progrès accomplis dans la réduction de la pauvreté, la diminution du chômage, l</w:t>
      </w:r>
      <w:r w:rsidR="00AA0C64">
        <w:rPr>
          <w:iCs/>
          <w:snapToGrid w:val="0"/>
        </w:rPr>
        <w:t>’</w:t>
      </w:r>
      <w:r w:rsidR="004437EA" w:rsidRPr="00C1701C">
        <w:rPr>
          <w:iCs/>
          <w:snapToGrid w:val="0"/>
        </w:rPr>
        <w:t>amélioration de la répartition du revenu de certains pays et l</w:t>
      </w:r>
      <w:r w:rsidR="00AA0C64">
        <w:rPr>
          <w:iCs/>
          <w:snapToGrid w:val="0"/>
        </w:rPr>
        <w:t>’</w:t>
      </w:r>
      <w:r w:rsidR="004437EA" w:rsidRPr="00C1701C">
        <w:rPr>
          <w:iCs/>
          <w:snapToGrid w:val="0"/>
        </w:rPr>
        <w:t>accroissement marqué de l</w:t>
      </w:r>
      <w:r w:rsidR="00AA0C64">
        <w:rPr>
          <w:iCs/>
          <w:snapToGrid w:val="0"/>
        </w:rPr>
        <w:t>’</w:t>
      </w:r>
      <w:r w:rsidR="004437EA" w:rsidRPr="00C1701C">
        <w:rPr>
          <w:iCs/>
          <w:snapToGrid w:val="0"/>
        </w:rPr>
        <w:t>emploi sont au nombre des principaux facteurs qui sont à l</w:t>
      </w:r>
      <w:r w:rsidR="00AA0C64">
        <w:rPr>
          <w:iCs/>
          <w:snapToGrid w:val="0"/>
        </w:rPr>
        <w:t>’</w:t>
      </w:r>
      <w:r w:rsidR="004437EA" w:rsidRPr="00C1701C">
        <w:rPr>
          <w:iCs/>
          <w:snapToGrid w:val="0"/>
        </w:rPr>
        <w:t>origine de la tendance positive enregistrée dans divers pays de la région.</w:t>
      </w:r>
      <w:r w:rsidRPr="00C1701C">
        <w:rPr>
          <w:bCs/>
          <w:iCs/>
          <w:snapToGrid w:val="0"/>
          <w:vertAlign w:val="superscript"/>
        </w:rPr>
        <w:footnoteReference w:id="10"/>
      </w:r>
    </w:p>
    <w:p w:rsidR="00E74F7E" w:rsidRPr="00C1701C" w:rsidRDefault="00E74F7E" w:rsidP="002A5BC5">
      <w:pPr>
        <w:adjustRightInd w:val="0"/>
        <w:snapToGrid w:val="0"/>
        <w:spacing w:after="240"/>
        <w:rPr>
          <w:snapToGrid w:val="0"/>
        </w:rPr>
      </w:pPr>
      <w:r w:rsidRPr="00C1701C">
        <w:rPr>
          <w:snapToGrid w:val="0"/>
        </w:rPr>
        <w:t>154.</w:t>
      </w:r>
      <w:r w:rsidRPr="00C1701C">
        <w:rPr>
          <w:snapToGrid w:val="0"/>
        </w:rPr>
        <w:tab/>
      </w:r>
      <w:r w:rsidR="00EF424B">
        <w:rPr>
          <w:snapToGrid w:val="0"/>
        </w:rPr>
        <w:t>Dans ce contexte</w:t>
      </w:r>
      <w:r w:rsidR="000923C6" w:rsidRPr="00C1701C">
        <w:rPr>
          <w:snapToGrid w:val="0"/>
        </w:rPr>
        <w:t xml:space="preserve"> indubitablement hétérogène caractérisé par d</w:t>
      </w:r>
      <w:r w:rsidR="00AA0C64">
        <w:rPr>
          <w:snapToGrid w:val="0"/>
        </w:rPr>
        <w:t>’</w:t>
      </w:r>
      <w:r w:rsidR="000923C6" w:rsidRPr="00C1701C">
        <w:rPr>
          <w:snapToGrid w:val="0"/>
        </w:rPr>
        <w:t>énormes disparités d</w:t>
      </w:r>
      <w:r w:rsidR="00AA0C64">
        <w:rPr>
          <w:snapToGrid w:val="0"/>
        </w:rPr>
        <w:t>’</w:t>
      </w:r>
      <w:r w:rsidR="000923C6" w:rsidRPr="00C1701C">
        <w:rPr>
          <w:snapToGrid w:val="0"/>
        </w:rPr>
        <w:t>un pays à l</w:t>
      </w:r>
      <w:r w:rsidR="00AA0C64">
        <w:rPr>
          <w:snapToGrid w:val="0"/>
        </w:rPr>
        <w:t>’</w:t>
      </w:r>
      <w:r w:rsidR="000923C6" w:rsidRPr="00C1701C">
        <w:rPr>
          <w:snapToGrid w:val="0"/>
        </w:rPr>
        <w:t>autre, presque tous les pays ont enregistré un bilan économique positif à partir de </w:t>
      </w:r>
      <w:r w:rsidRPr="00C1701C">
        <w:rPr>
          <w:snapToGrid w:val="0"/>
        </w:rPr>
        <w:t xml:space="preserve">2003. </w:t>
      </w:r>
      <w:r w:rsidR="000923C6" w:rsidRPr="00C1701C">
        <w:rPr>
          <w:snapToGrid w:val="0"/>
        </w:rPr>
        <w:t xml:space="preserve">Le taux de croissance moyen du PIB dans la région a été de </w:t>
      </w:r>
      <w:r w:rsidRPr="00C1701C">
        <w:rPr>
          <w:snapToGrid w:val="0"/>
        </w:rPr>
        <w:t>5,6</w:t>
      </w:r>
      <w:r w:rsidR="002A5BC5">
        <w:rPr>
          <w:snapToGrid w:val="0"/>
        </w:rPr>
        <w:t xml:space="preserve"> %</w:t>
      </w:r>
      <w:r w:rsidRPr="00C1701C">
        <w:rPr>
          <w:snapToGrid w:val="0"/>
        </w:rPr>
        <w:t xml:space="preserve"> </w:t>
      </w:r>
      <w:r w:rsidR="000923C6" w:rsidRPr="00C1701C">
        <w:rPr>
          <w:snapToGrid w:val="0"/>
        </w:rPr>
        <w:t>en </w:t>
      </w:r>
      <w:r w:rsidRPr="00C1701C">
        <w:rPr>
          <w:snapToGrid w:val="0"/>
        </w:rPr>
        <w:t xml:space="preserve">2006 </w:t>
      </w:r>
      <w:r w:rsidR="000923C6" w:rsidRPr="00C1701C">
        <w:rPr>
          <w:snapToGrid w:val="0"/>
        </w:rPr>
        <w:t>et, bien que la tendance soit à la baisse, l</w:t>
      </w:r>
      <w:r w:rsidR="00AA0C64">
        <w:rPr>
          <w:snapToGrid w:val="0"/>
        </w:rPr>
        <w:t>’</w:t>
      </w:r>
      <w:r w:rsidR="000923C6" w:rsidRPr="00C1701C">
        <w:rPr>
          <w:snapToGrid w:val="0"/>
        </w:rPr>
        <w:t xml:space="preserve">on estime que ce taux devrait se situer à </w:t>
      </w:r>
      <w:r w:rsidRPr="00C1701C">
        <w:rPr>
          <w:snapToGrid w:val="0"/>
        </w:rPr>
        <w:t>5</w:t>
      </w:r>
      <w:r w:rsidR="002A5BC5">
        <w:rPr>
          <w:snapToGrid w:val="0"/>
        </w:rPr>
        <w:t xml:space="preserve"> %</w:t>
      </w:r>
      <w:r w:rsidRPr="00C1701C">
        <w:rPr>
          <w:snapToGrid w:val="0"/>
        </w:rPr>
        <w:t xml:space="preserve"> </w:t>
      </w:r>
      <w:r w:rsidR="000923C6" w:rsidRPr="00C1701C">
        <w:rPr>
          <w:snapToGrid w:val="0"/>
        </w:rPr>
        <w:t>en</w:t>
      </w:r>
      <w:r w:rsidRPr="00C1701C">
        <w:rPr>
          <w:snapToGrid w:val="0"/>
        </w:rPr>
        <w:t xml:space="preserve"> 2007 </w:t>
      </w:r>
      <w:r w:rsidR="000923C6" w:rsidRPr="00C1701C">
        <w:rPr>
          <w:snapToGrid w:val="0"/>
        </w:rPr>
        <w:t xml:space="preserve">et à </w:t>
      </w:r>
      <w:r w:rsidRPr="00C1701C">
        <w:rPr>
          <w:snapToGrid w:val="0"/>
        </w:rPr>
        <w:t>4,5</w:t>
      </w:r>
      <w:r w:rsidR="002A5BC5">
        <w:rPr>
          <w:snapToGrid w:val="0"/>
        </w:rPr>
        <w:t xml:space="preserve"> %</w:t>
      </w:r>
      <w:r w:rsidRPr="00C1701C">
        <w:rPr>
          <w:snapToGrid w:val="0"/>
        </w:rPr>
        <w:t xml:space="preserve"> </w:t>
      </w:r>
      <w:r w:rsidR="000923C6" w:rsidRPr="00C1701C">
        <w:rPr>
          <w:snapToGrid w:val="0"/>
        </w:rPr>
        <w:t>en </w:t>
      </w:r>
      <w:r w:rsidRPr="00C1701C">
        <w:rPr>
          <w:snapToGrid w:val="0"/>
        </w:rPr>
        <w:t>2008</w:t>
      </w:r>
      <w:r w:rsidRPr="00C1701C">
        <w:rPr>
          <w:bCs/>
          <w:snapToGrid w:val="0"/>
          <w:vertAlign w:val="superscript"/>
        </w:rPr>
        <w:footnoteReference w:id="11"/>
      </w:r>
      <w:r w:rsidR="000923C6" w:rsidRPr="00C1701C">
        <w:rPr>
          <w:snapToGrid w:val="0"/>
        </w:rPr>
        <w:t xml:space="preserve">, soit un taux cumulatif de croissance du PIB par habitant de </w:t>
      </w:r>
      <w:r w:rsidR="000923C6" w:rsidRPr="00C1701C">
        <w:rPr>
          <w:snapToGrid w:val="0"/>
          <w:spacing w:val="-2"/>
        </w:rPr>
        <w:t>20,6</w:t>
      </w:r>
      <w:r w:rsidR="002A5BC5">
        <w:rPr>
          <w:snapToGrid w:val="0"/>
          <w:spacing w:val="-2"/>
        </w:rPr>
        <w:t xml:space="preserve"> %</w:t>
      </w:r>
      <w:r w:rsidR="000923C6" w:rsidRPr="00C1701C">
        <w:rPr>
          <w:snapToGrid w:val="0"/>
        </w:rPr>
        <w:t xml:space="preserve"> pour la période de six ans allant de 2003 à 2</w:t>
      </w:r>
      <w:r w:rsidR="00876052">
        <w:rPr>
          <w:snapToGrid w:val="0"/>
        </w:rPr>
        <w:t>008, ou encore l</w:t>
      </w:r>
      <w:r w:rsidR="00AA0C64">
        <w:rPr>
          <w:snapToGrid w:val="0"/>
        </w:rPr>
        <w:t>’</w:t>
      </w:r>
      <w:r w:rsidR="00876052">
        <w:rPr>
          <w:snapToGrid w:val="0"/>
        </w:rPr>
        <w:t xml:space="preserve">équivalent dune </w:t>
      </w:r>
      <w:r w:rsidR="00AA0C64">
        <w:rPr>
          <w:snapToGrid w:val="0"/>
        </w:rPr>
        <w:t>‘</w:t>
      </w:r>
      <w:r w:rsidR="000923C6" w:rsidRPr="00C1701C">
        <w:rPr>
          <w:snapToGrid w:val="0"/>
        </w:rPr>
        <w:t>augmentation annuelle de plus de 3</w:t>
      </w:r>
      <w:r w:rsidR="002A5BC5">
        <w:rPr>
          <w:snapToGrid w:val="0"/>
        </w:rPr>
        <w:t> %</w:t>
      </w:r>
      <w:r w:rsidR="000923C6" w:rsidRPr="00C1701C">
        <w:rPr>
          <w:snapToGrid w:val="0"/>
        </w:rPr>
        <w:t xml:space="preserve"> en moyenne. En Bolivie, le taux de croissance n</w:t>
      </w:r>
      <w:r w:rsidR="00AA0C64">
        <w:rPr>
          <w:snapToGrid w:val="0"/>
        </w:rPr>
        <w:t>’</w:t>
      </w:r>
      <w:r w:rsidR="000923C6" w:rsidRPr="00C1701C">
        <w:rPr>
          <w:snapToGrid w:val="0"/>
        </w:rPr>
        <w:t>a pas atteint ou dépassé la moyenne régionale, surtout au cours des deux derniers exercices, mais la croissance enregistrée a néanmoins été exceptionnelle par rapport aux taux enregistrés par le passé.</w:t>
      </w:r>
    </w:p>
    <w:p w:rsidR="00E74F7E" w:rsidRPr="00C1701C" w:rsidRDefault="00897DD4" w:rsidP="002A5BC5">
      <w:pPr>
        <w:keepNext/>
        <w:adjustRightInd w:val="0"/>
        <w:snapToGrid w:val="0"/>
        <w:spacing w:after="240"/>
        <w:rPr>
          <w:b/>
          <w:snapToGrid w:val="0"/>
        </w:rPr>
      </w:pPr>
      <w:r w:rsidRPr="00C1701C">
        <w:rPr>
          <w:b/>
          <w:snapToGrid w:val="0"/>
        </w:rPr>
        <w:tab/>
      </w:r>
      <w:r w:rsidR="00E74F7E" w:rsidRPr="00C1701C">
        <w:rPr>
          <w:b/>
          <w:snapToGrid w:val="0"/>
        </w:rPr>
        <w:t>Situa</w:t>
      </w:r>
      <w:r w:rsidR="00F2099B" w:rsidRPr="00C1701C">
        <w:rPr>
          <w:b/>
          <w:snapToGrid w:val="0"/>
        </w:rPr>
        <w:t>tion en Bolivie</w:t>
      </w:r>
    </w:p>
    <w:p w:rsidR="00E74F7E" w:rsidRPr="00C1701C" w:rsidRDefault="00E74F7E" w:rsidP="002A5BC5">
      <w:pPr>
        <w:keepNext/>
        <w:adjustRightInd w:val="0"/>
        <w:snapToGrid w:val="0"/>
        <w:spacing w:after="240"/>
        <w:rPr>
          <w:bCs/>
          <w:snapToGrid w:val="0"/>
        </w:rPr>
      </w:pPr>
      <w:r w:rsidRPr="00C1701C">
        <w:rPr>
          <w:snapToGrid w:val="0"/>
        </w:rPr>
        <w:t>155.</w:t>
      </w:r>
      <w:r w:rsidRPr="00C1701C">
        <w:rPr>
          <w:snapToGrid w:val="0"/>
        </w:rPr>
        <w:tab/>
      </w:r>
      <w:r w:rsidR="00F2099B" w:rsidRPr="00C1701C">
        <w:rPr>
          <w:snapToGrid w:val="0"/>
        </w:rPr>
        <w:t>Ce qui ressort le plus clairement du passé récent est que les résultats globaux de la période de cinq ans qui s</w:t>
      </w:r>
      <w:r w:rsidR="00AA0C64">
        <w:rPr>
          <w:snapToGrid w:val="0"/>
        </w:rPr>
        <w:t>’</w:t>
      </w:r>
      <w:r w:rsidR="00F2099B" w:rsidRPr="00C1701C">
        <w:rPr>
          <w:snapToGrid w:val="0"/>
        </w:rPr>
        <w:t xml:space="preserve">est écoulée et en particulier de 2007 reflètent le retour de la tendance de plus en plus négative constatée depuis 1998, année pendant laquelle le taux de croissance du PIB a atteint son maximum, à </w:t>
      </w:r>
      <w:r w:rsidR="006C3B5B" w:rsidRPr="00C1701C">
        <w:rPr>
          <w:snapToGrid w:val="0"/>
        </w:rPr>
        <w:t>savoir</w:t>
      </w:r>
      <w:r w:rsidR="00F2099B" w:rsidRPr="00C1701C">
        <w:rPr>
          <w:snapToGrid w:val="0"/>
        </w:rPr>
        <w:t xml:space="preserve"> </w:t>
      </w:r>
      <w:r w:rsidRPr="00C1701C">
        <w:rPr>
          <w:snapToGrid w:val="0"/>
        </w:rPr>
        <w:t>5</w:t>
      </w:r>
      <w:r w:rsidR="002A5BC5">
        <w:rPr>
          <w:snapToGrid w:val="0"/>
        </w:rPr>
        <w:t xml:space="preserve"> %</w:t>
      </w:r>
      <w:r w:rsidRPr="00C1701C">
        <w:rPr>
          <w:snapToGrid w:val="0"/>
        </w:rPr>
        <w:t xml:space="preserve">, </w:t>
      </w:r>
      <w:r w:rsidR="00F2099B" w:rsidRPr="00C1701C">
        <w:rPr>
          <w:snapToGrid w:val="0"/>
        </w:rPr>
        <w:t>par suite principalement de l</w:t>
      </w:r>
      <w:r w:rsidR="00AA0C64">
        <w:rPr>
          <w:snapToGrid w:val="0"/>
        </w:rPr>
        <w:t>’</w:t>
      </w:r>
      <w:r w:rsidR="00F2099B" w:rsidRPr="00C1701C">
        <w:rPr>
          <w:snapToGrid w:val="0"/>
        </w:rPr>
        <w:t>impact de l</w:t>
      </w:r>
      <w:r w:rsidR="00AA0C64">
        <w:rPr>
          <w:snapToGrid w:val="0"/>
        </w:rPr>
        <w:t>’</w:t>
      </w:r>
      <w:r w:rsidR="00F2099B" w:rsidRPr="00C1701C">
        <w:rPr>
          <w:snapToGrid w:val="0"/>
        </w:rPr>
        <w:t xml:space="preserve">explosion des investissements étrangers, avant de tomber à </w:t>
      </w:r>
      <w:r w:rsidR="00876052">
        <w:rPr>
          <w:snapToGrid w:val="0"/>
        </w:rPr>
        <w:t>son niveau le plus bas de</w:t>
      </w:r>
      <w:r w:rsidR="00F2099B" w:rsidRPr="00C1701C">
        <w:rPr>
          <w:snapToGrid w:val="0"/>
        </w:rPr>
        <w:t xml:space="preserve"> </w:t>
      </w:r>
      <w:r w:rsidRPr="00C1701C">
        <w:rPr>
          <w:snapToGrid w:val="0"/>
        </w:rPr>
        <w:t>1,7</w:t>
      </w:r>
      <w:r w:rsidR="002A5BC5">
        <w:rPr>
          <w:snapToGrid w:val="0"/>
        </w:rPr>
        <w:t xml:space="preserve"> %</w:t>
      </w:r>
      <w:r w:rsidRPr="00C1701C">
        <w:rPr>
          <w:snapToGrid w:val="0"/>
        </w:rPr>
        <w:t xml:space="preserve"> </w:t>
      </w:r>
      <w:r w:rsidR="00F2099B" w:rsidRPr="00C1701C">
        <w:rPr>
          <w:snapToGrid w:val="0"/>
        </w:rPr>
        <w:t xml:space="preserve">en 2001, année marquée par un déficit </w:t>
      </w:r>
      <w:r w:rsidR="00876052">
        <w:rPr>
          <w:snapToGrid w:val="0"/>
        </w:rPr>
        <w:t>budgétaire sans précédent représentant l</w:t>
      </w:r>
      <w:r w:rsidR="00AA0C64">
        <w:rPr>
          <w:snapToGrid w:val="0"/>
        </w:rPr>
        <w:t>’</w:t>
      </w:r>
      <w:r w:rsidR="00876052">
        <w:rPr>
          <w:snapToGrid w:val="0"/>
        </w:rPr>
        <w:t>équivalent de</w:t>
      </w:r>
      <w:r w:rsidR="00F2099B" w:rsidRPr="00C1701C">
        <w:rPr>
          <w:snapToGrid w:val="0"/>
        </w:rPr>
        <w:t xml:space="preserve"> </w:t>
      </w:r>
      <w:r w:rsidRPr="00C1701C">
        <w:rPr>
          <w:bCs/>
          <w:snapToGrid w:val="0"/>
        </w:rPr>
        <w:t>8,8</w:t>
      </w:r>
      <w:r w:rsidR="002A5BC5">
        <w:rPr>
          <w:bCs/>
          <w:snapToGrid w:val="0"/>
        </w:rPr>
        <w:t xml:space="preserve"> %</w:t>
      </w:r>
      <w:r w:rsidRPr="00C1701C">
        <w:rPr>
          <w:bCs/>
          <w:snapToGrid w:val="0"/>
        </w:rPr>
        <w:t xml:space="preserve"> </w:t>
      </w:r>
      <w:r w:rsidR="00F2099B" w:rsidRPr="00C1701C">
        <w:rPr>
          <w:bCs/>
          <w:snapToGrid w:val="0"/>
        </w:rPr>
        <w:t>du</w:t>
      </w:r>
      <w:r w:rsidRPr="00C1701C">
        <w:rPr>
          <w:bCs/>
          <w:snapToGrid w:val="0"/>
        </w:rPr>
        <w:t xml:space="preserve"> PIB.</w:t>
      </w:r>
    </w:p>
    <w:p w:rsidR="00E74F7E" w:rsidRPr="00C1701C" w:rsidRDefault="00E74F7E" w:rsidP="00C257D0">
      <w:pPr>
        <w:adjustRightInd w:val="0"/>
        <w:snapToGrid w:val="0"/>
        <w:spacing w:after="240"/>
        <w:rPr>
          <w:snapToGrid w:val="0"/>
        </w:rPr>
      </w:pPr>
      <w:r w:rsidRPr="00C1701C">
        <w:rPr>
          <w:snapToGrid w:val="0"/>
        </w:rPr>
        <w:t>156.</w:t>
      </w:r>
      <w:r w:rsidRPr="00C1701C">
        <w:rPr>
          <w:snapToGrid w:val="0"/>
        </w:rPr>
        <w:tab/>
      </w:r>
      <w:r w:rsidR="00D86F23" w:rsidRPr="00C1701C">
        <w:rPr>
          <w:snapToGrid w:val="0"/>
        </w:rPr>
        <w:t>En 2003, cependant, la situation a commencé à s</w:t>
      </w:r>
      <w:r w:rsidR="00AA0C64">
        <w:rPr>
          <w:snapToGrid w:val="0"/>
        </w:rPr>
        <w:t>’</w:t>
      </w:r>
      <w:r w:rsidR="00D86F23" w:rsidRPr="00C1701C">
        <w:rPr>
          <w:snapToGrid w:val="0"/>
        </w:rPr>
        <w:t>améliorer et le PIB s</w:t>
      </w:r>
      <w:r w:rsidR="00AA0C64">
        <w:rPr>
          <w:snapToGrid w:val="0"/>
        </w:rPr>
        <w:t>’</w:t>
      </w:r>
      <w:r w:rsidR="00D86F23" w:rsidRPr="00C1701C">
        <w:rPr>
          <w:snapToGrid w:val="0"/>
        </w:rPr>
        <w:t xml:space="preserve">est accru de </w:t>
      </w:r>
      <w:r w:rsidRPr="00C1701C">
        <w:rPr>
          <w:snapToGrid w:val="0"/>
        </w:rPr>
        <w:t>2,45</w:t>
      </w:r>
      <w:r w:rsidR="002A5BC5">
        <w:rPr>
          <w:snapToGrid w:val="0"/>
        </w:rPr>
        <w:t xml:space="preserve"> %</w:t>
      </w:r>
      <w:r w:rsidR="00876052">
        <w:rPr>
          <w:snapToGrid w:val="0"/>
        </w:rPr>
        <w:t xml:space="preserve"> grâce à une nette augmentation</w:t>
      </w:r>
      <w:r w:rsidR="00D86F23" w:rsidRPr="00C1701C">
        <w:rPr>
          <w:snapToGrid w:val="0"/>
        </w:rPr>
        <w:t xml:space="preserve"> du volume et des prix des exportations </w:t>
      </w:r>
      <w:r w:rsidR="00876052">
        <w:rPr>
          <w:snapToGrid w:val="0"/>
        </w:rPr>
        <w:t>boliviennes et l</w:t>
      </w:r>
      <w:r w:rsidR="00C257D0" w:rsidRPr="00C1701C">
        <w:rPr>
          <w:snapToGrid w:val="0"/>
        </w:rPr>
        <w:t xml:space="preserve">e déficit budgétaire est tombé à </w:t>
      </w:r>
      <w:r w:rsidRPr="00C1701C">
        <w:rPr>
          <w:snapToGrid w:val="0"/>
        </w:rPr>
        <w:t>7,9</w:t>
      </w:r>
      <w:r w:rsidR="002A5BC5">
        <w:rPr>
          <w:snapToGrid w:val="0"/>
        </w:rPr>
        <w:t xml:space="preserve"> %</w:t>
      </w:r>
      <w:r w:rsidRPr="00C1701C">
        <w:rPr>
          <w:snapToGrid w:val="0"/>
        </w:rPr>
        <w:t xml:space="preserve"> </w:t>
      </w:r>
      <w:r w:rsidR="00C257D0" w:rsidRPr="00C1701C">
        <w:rPr>
          <w:snapToGrid w:val="0"/>
        </w:rPr>
        <w:t>du</w:t>
      </w:r>
      <w:r w:rsidRPr="00C1701C">
        <w:rPr>
          <w:snapToGrid w:val="0"/>
        </w:rPr>
        <w:t xml:space="preserve"> PIB, </w:t>
      </w:r>
      <w:r w:rsidR="00C257D0" w:rsidRPr="00C1701C">
        <w:rPr>
          <w:snapToGrid w:val="0"/>
        </w:rPr>
        <w:t xml:space="preserve">soit </w:t>
      </w:r>
      <w:r w:rsidRPr="00C1701C">
        <w:rPr>
          <w:snapToGrid w:val="0"/>
        </w:rPr>
        <w:t>1,1</w:t>
      </w:r>
      <w:r w:rsidR="002A5BC5">
        <w:rPr>
          <w:snapToGrid w:val="0"/>
        </w:rPr>
        <w:t xml:space="preserve"> %</w:t>
      </w:r>
      <w:r w:rsidR="00C257D0" w:rsidRPr="00C1701C">
        <w:rPr>
          <w:snapToGrid w:val="0"/>
        </w:rPr>
        <w:t xml:space="preserve"> de moins que l</w:t>
      </w:r>
      <w:r w:rsidR="00AA0C64">
        <w:rPr>
          <w:snapToGrid w:val="0"/>
        </w:rPr>
        <w:t>’</w:t>
      </w:r>
      <w:r w:rsidR="00C257D0" w:rsidRPr="00C1701C">
        <w:rPr>
          <w:snapToGrid w:val="0"/>
        </w:rPr>
        <w:t>exercice précédent, bien qu</w:t>
      </w:r>
      <w:r w:rsidR="00AA0C64">
        <w:rPr>
          <w:snapToGrid w:val="0"/>
        </w:rPr>
        <w:t>’</w:t>
      </w:r>
      <w:r w:rsidR="00C257D0" w:rsidRPr="00C1701C">
        <w:rPr>
          <w:snapToGrid w:val="0"/>
        </w:rPr>
        <w:t xml:space="preserve">il ait dû être financé à concurrence de </w:t>
      </w:r>
      <w:r w:rsidRPr="00C1701C">
        <w:rPr>
          <w:snapToGrid w:val="0"/>
        </w:rPr>
        <w:t>69</w:t>
      </w:r>
      <w:r w:rsidR="002A5BC5">
        <w:rPr>
          <w:snapToGrid w:val="0"/>
        </w:rPr>
        <w:t xml:space="preserve"> %</w:t>
      </w:r>
      <w:r w:rsidRPr="00C1701C">
        <w:rPr>
          <w:snapToGrid w:val="0"/>
        </w:rPr>
        <w:t xml:space="preserve"> </w:t>
      </w:r>
      <w:r w:rsidR="00C257D0" w:rsidRPr="00C1701C">
        <w:rPr>
          <w:snapToGrid w:val="0"/>
        </w:rPr>
        <w:t>au moyen de ressources externe</w:t>
      </w:r>
      <w:r w:rsidR="00876052">
        <w:rPr>
          <w:snapToGrid w:val="0"/>
        </w:rPr>
        <w:t>s. La crise budgétaire a entraîné</w:t>
      </w:r>
      <w:r w:rsidR="00C257D0" w:rsidRPr="00C1701C">
        <w:rPr>
          <w:snapToGrid w:val="0"/>
        </w:rPr>
        <w:t xml:space="preserve"> une chute des investissements publics dans le domaine social pendant l</w:t>
      </w:r>
      <w:r w:rsidR="00AA0C64">
        <w:rPr>
          <w:snapToGrid w:val="0"/>
        </w:rPr>
        <w:t>’</w:t>
      </w:r>
      <w:r w:rsidR="00C257D0" w:rsidRPr="00C1701C">
        <w:rPr>
          <w:snapToGrid w:val="0"/>
        </w:rPr>
        <w:t>année et, dans une moindre mesure, une réduction des dépenses courantes. En outre, les soulèvements populaires de février et d</w:t>
      </w:r>
      <w:r w:rsidR="00AA0C64">
        <w:rPr>
          <w:snapToGrid w:val="0"/>
        </w:rPr>
        <w:t>’</w:t>
      </w:r>
      <w:r w:rsidR="00C257D0" w:rsidRPr="00C1701C">
        <w:rPr>
          <w:snapToGrid w:val="0"/>
        </w:rPr>
        <w:t>octobre ont affecté l</w:t>
      </w:r>
      <w:r w:rsidR="00AA0C64">
        <w:rPr>
          <w:snapToGrid w:val="0"/>
        </w:rPr>
        <w:t>’</w:t>
      </w:r>
      <w:r w:rsidR="00C257D0" w:rsidRPr="00C1701C">
        <w:rPr>
          <w:snapToGrid w:val="0"/>
        </w:rPr>
        <w:t>activité économique.</w:t>
      </w:r>
    </w:p>
    <w:p w:rsidR="00E74F7E" w:rsidRPr="00C1701C" w:rsidRDefault="00E74F7E" w:rsidP="00C257D0">
      <w:pPr>
        <w:adjustRightInd w:val="0"/>
        <w:snapToGrid w:val="0"/>
        <w:spacing w:after="240"/>
        <w:rPr>
          <w:snapToGrid w:val="0"/>
        </w:rPr>
      </w:pPr>
      <w:r w:rsidRPr="00C1701C">
        <w:rPr>
          <w:snapToGrid w:val="0"/>
        </w:rPr>
        <w:t>157.</w:t>
      </w:r>
      <w:r w:rsidRPr="00C1701C">
        <w:rPr>
          <w:snapToGrid w:val="0"/>
        </w:rPr>
        <w:tab/>
      </w:r>
      <w:r w:rsidR="00C257D0" w:rsidRPr="00C1701C">
        <w:rPr>
          <w:snapToGrid w:val="0"/>
        </w:rPr>
        <w:t>Le ralentissement de la croissance économique s</w:t>
      </w:r>
      <w:r w:rsidR="00AA0C64">
        <w:rPr>
          <w:snapToGrid w:val="0"/>
        </w:rPr>
        <w:t>’</w:t>
      </w:r>
      <w:r w:rsidR="00C257D0" w:rsidRPr="00C1701C">
        <w:rPr>
          <w:snapToGrid w:val="0"/>
        </w:rPr>
        <w:t>est ainsi répercuté sur le s</w:t>
      </w:r>
      <w:r w:rsidR="00876052">
        <w:rPr>
          <w:snapToGrid w:val="0"/>
        </w:rPr>
        <w:t>ecteur social. Le chômage déclaré</w:t>
      </w:r>
      <w:r w:rsidR="00C257D0" w:rsidRPr="00C1701C">
        <w:rPr>
          <w:snapToGrid w:val="0"/>
        </w:rPr>
        <w:t xml:space="preserve"> a atteint </w:t>
      </w:r>
      <w:r w:rsidRPr="00C1701C">
        <w:rPr>
          <w:snapToGrid w:val="0"/>
        </w:rPr>
        <w:t>8,8</w:t>
      </w:r>
      <w:r w:rsidR="002A5BC5">
        <w:rPr>
          <w:snapToGrid w:val="0"/>
        </w:rPr>
        <w:t xml:space="preserve"> %</w:t>
      </w:r>
      <w:r w:rsidRPr="00C1701C">
        <w:rPr>
          <w:snapToGrid w:val="0"/>
        </w:rPr>
        <w:t xml:space="preserve"> en </w:t>
      </w:r>
      <w:r w:rsidR="00C257D0" w:rsidRPr="00C1701C">
        <w:rPr>
          <w:snapToGrid w:val="0"/>
        </w:rPr>
        <w:t>milieu urbain, le nombre de travailleurs indépendants s</w:t>
      </w:r>
      <w:r w:rsidR="00AA0C64">
        <w:rPr>
          <w:snapToGrid w:val="0"/>
        </w:rPr>
        <w:t>’</w:t>
      </w:r>
      <w:r w:rsidR="00C257D0" w:rsidRPr="00C1701C">
        <w:rPr>
          <w:snapToGrid w:val="0"/>
        </w:rPr>
        <w:t xml:space="preserve">est accru de </w:t>
      </w:r>
      <w:r w:rsidRPr="00C1701C">
        <w:rPr>
          <w:snapToGrid w:val="0"/>
        </w:rPr>
        <w:t>9</w:t>
      </w:r>
      <w:r w:rsidR="002A5BC5">
        <w:rPr>
          <w:snapToGrid w:val="0"/>
        </w:rPr>
        <w:t xml:space="preserve"> %</w:t>
      </w:r>
      <w:r w:rsidRPr="00C1701C">
        <w:rPr>
          <w:snapToGrid w:val="0"/>
        </w:rPr>
        <w:t xml:space="preserve"> </w:t>
      </w:r>
      <w:r w:rsidR="00C257D0" w:rsidRPr="00C1701C">
        <w:rPr>
          <w:snapToGrid w:val="0"/>
        </w:rPr>
        <w:t>et la baisse des revenus du travail en termes réels a affecté tous les secteurs de la consommation et de la production, ce qui a aggravé les inégalités économiques et a accru de </w:t>
      </w:r>
      <w:r w:rsidRPr="00C1701C">
        <w:rPr>
          <w:snapToGrid w:val="0"/>
        </w:rPr>
        <w:t>0,17</w:t>
      </w:r>
      <w:r w:rsidR="002A5BC5">
        <w:rPr>
          <w:snapToGrid w:val="0"/>
        </w:rPr>
        <w:t> %</w:t>
      </w:r>
      <w:r w:rsidRPr="00C1701C">
        <w:rPr>
          <w:snapToGrid w:val="0"/>
        </w:rPr>
        <w:t xml:space="preserve"> </w:t>
      </w:r>
      <w:r w:rsidR="00C257D0" w:rsidRPr="00C1701C">
        <w:rPr>
          <w:snapToGrid w:val="0"/>
        </w:rPr>
        <w:t>l</w:t>
      </w:r>
      <w:r w:rsidR="00AA0C64">
        <w:rPr>
          <w:snapToGrid w:val="0"/>
        </w:rPr>
        <w:t>’</w:t>
      </w:r>
      <w:r w:rsidR="00C257D0" w:rsidRPr="00C1701C">
        <w:rPr>
          <w:snapToGrid w:val="0"/>
        </w:rPr>
        <w:t>indice de la pauvreté</w:t>
      </w:r>
      <w:r w:rsidRPr="00C1701C">
        <w:rPr>
          <w:snapToGrid w:val="0"/>
        </w:rPr>
        <w:t>.</w:t>
      </w:r>
    </w:p>
    <w:p w:rsidR="00E74F7E" w:rsidRPr="00C1701C" w:rsidRDefault="00E74F7E" w:rsidP="00C257D0">
      <w:pPr>
        <w:adjustRightInd w:val="0"/>
        <w:snapToGrid w:val="0"/>
        <w:spacing w:after="240"/>
        <w:rPr>
          <w:snapToGrid w:val="0"/>
        </w:rPr>
      </w:pPr>
      <w:r w:rsidRPr="00C1701C">
        <w:rPr>
          <w:snapToGrid w:val="0"/>
        </w:rPr>
        <w:t>158.</w:t>
      </w:r>
      <w:r w:rsidRPr="00C1701C">
        <w:rPr>
          <w:snapToGrid w:val="0"/>
        </w:rPr>
        <w:tab/>
        <w:t>L</w:t>
      </w:r>
      <w:r w:rsidR="00C257D0" w:rsidRPr="00C1701C">
        <w:rPr>
          <w:snapToGrid w:val="0"/>
        </w:rPr>
        <w:t>es ressources provenant de la deuxième p</w:t>
      </w:r>
      <w:r w:rsidR="00876052">
        <w:rPr>
          <w:snapToGrid w:val="0"/>
        </w:rPr>
        <w:t>hase de l</w:t>
      </w:r>
      <w:r w:rsidR="00AA0C64">
        <w:rPr>
          <w:snapToGrid w:val="0"/>
        </w:rPr>
        <w:t>’</w:t>
      </w:r>
      <w:r w:rsidR="00876052">
        <w:rPr>
          <w:snapToGrid w:val="0"/>
        </w:rPr>
        <w:t>Initiative</w:t>
      </w:r>
      <w:r w:rsidR="00C257D0" w:rsidRPr="00C1701C">
        <w:rPr>
          <w:snapToGrid w:val="0"/>
        </w:rPr>
        <w:t xml:space="preserve"> en faveur des pays pauvres très endettés (PPTE), visant à élargir la base et la portée des investissements publics dans les secteurs fondamentaux de la santé, de l</w:t>
      </w:r>
      <w:r w:rsidR="00AA0C64">
        <w:rPr>
          <w:snapToGrid w:val="0"/>
        </w:rPr>
        <w:t>’</w:t>
      </w:r>
      <w:r w:rsidR="00C257D0" w:rsidRPr="00C1701C">
        <w:rPr>
          <w:snapToGrid w:val="0"/>
        </w:rPr>
        <w:t>éducation et de l</w:t>
      </w:r>
      <w:r w:rsidR="00AA0C64">
        <w:rPr>
          <w:snapToGrid w:val="0"/>
        </w:rPr>
        <w:t>’</w:t>
      </w:r>
      <w:r w:rsidR="00C257D0" w:rsidRPr="00C1701C">
        <w:rPr>
          <w:snapToGrid w:val="0"/>
        </w:rPr>
        <w:t>infrastructure productive, se sont certes traduites par des améliorations dans ces secteurs, mais il subsiste une insuffisance de capacité</w:t>
      </w:r>
      <w:r w:rsidR="00876052">
        <w:rPr>
          <w:snapToGrid w:val="0"/>
        </w:rPr>
        <w:t>s</w:t>
      </w:r>
      <w:r w:rsidR="00C257D0" w:rsidRPr="00C1701C">
        <w:rPr>
          <w:snapToGrid w:val="0"/>
        </w:rPr>
        <w:t xml:space="preserve"> de gestion qui empêche d</w:t>
      </w:r>
      <w:r w:rsidR="00AA0C64">
        <w:rPr>
          <w:snapToGrid w:val="0"/>
        </w:rPr>
        <w:t>’</w:t>
      </w:r>
      <w:r w:rsidR="00C257D0" w:rsidRPr="00C1701C">
        <w:rPr>
          <w:snapToGrid w:val="0"/>
        </w:rPr>
        <w:t>accorder la priorité aux interventions visant à atténuer la pauvreté et à élargir la protection sociale.</w:t>
      </w:r>
    </w:p>
    <w:p w:rsidR="00E74F7E" w:rsidRPr="00C1701C" w:rsidRDefault="00E74F7E" w:rsidP="00B760EA">
      <w:pPr>
        <w:adjustRightInd w:val="0"/>
        <w:snapToGrid w:val="0"/>
        <w:spacing w:after="240"/>
        <w:rPr>
          <w:snapToGrid w:val="0"/>
        </w:rPr>
      </w:pPr>
      <w:r w:rsidRPr="00C1701C">
        <w:rPr>
          <w:snapToGrid w:val="0"/>
        </w:rPr>
        <w:t>159.</w:t>
      </w:r>
      <w:r w:rsidRPr="00C1701C">
        <w:rPr>
          <w:snapToGrid w:val="0"/>
        </w:rPr>
        <w:tab/>
      </w:r>
      <w:r w:rsidR="00B760EA" w:rsidRPr="00C1701C">
        <w:rPr>
          <w:snapToGrid w:val="0"/>
        </w:rPr>
        <w:t>Malgré tout, la reprise économique n</w:t>
      </w:r>
      <w:r w:rsidR="00AA0C64">
        <w:rPr>
          <w:snapToGrid w:val="0"/>
        </w:rPr>
        <w:t>’</w:t>
      </w:r>
      <w:r w:rsidR="00B760EA" w:rsidRPr="00C1701C">
        <w:rPr>
          <w:snapToGrid w:val="0"/>
        </w:rPr>
        <w:t>a pas eu dans le secteur social l</w:t>
      </w:r>
      <w:r w:rsidR="00AA0C64">
        <w:rPr>
          <w:snapToGrid w:val="0"/>
        </w:rPr>
        <w:t>’</w:t>
      </w:r>
      <w:r w:rsidR="00B760EA" w:rsidRPr="00C1701C">
        <w:rPr>
          <w:snapToGrid w:val="0"/>
        </w:rPr>
        <w:t>impact signif</w:t>
      </w:r>
      <w:r w:rsidR="00876052">
        <w:rPr>
          <w:snapToGrid w:val="0"/>
        </w:rPr>
        <w:t>icatif attendu vu qu</w:t>
      </w:r>
      <w:r w:rsidR="00AA0C64">
        <w:rPr>
          <w:snapToGrid w:val="0"/>
        </w:rPr>
        <w:t>’</w:t>
      </w:r>
      <w:r w:rsidR="00876052">
        <w:rPr>
          <w:snapToGrid w:val="0"/>
        </w:rPr>
        <w:t>elle</w:t>
      </w:r>
      <w:r w:rsidR="00B760EA" w:rsidRPr="00C1701C">
        <w:rPr>
          <w:snapToGrid w:val="0"/>
        </w:rPr>
        <w:t xml:space="preserve"> doit être durable et que ses effets </w:t>
      </w:r>
      <w:r w:rsidR="00876052">
        <w:rPr>
          <w:snapToGrid w:val="0"/>
        </w:rPr>
        <w:t xml:space="preserve">ne </w:t>
      </w:r>
      <w:r w:rsidR="00B760EA" w:rsidRPr="00C1701C">
        <w:rPr>
          <w:snapToGrid w:val="0"/>
        </w:rPr>
        <w:t>se f</w:t>
      </w:r>
      <w:r w:rsidR="00876052">
        <w:rPr>
          <w:snapToGrid w:val="0"/>
        </w:rPr>
        <w:t>er</w:t>
      </w:r>
      <w:r w:rsidR="00B760EA" w:rsidRPr="00C1701C">
        <w:rPr>
          <w:snapToGrid w:val="0"/>
        </w:rPr>
        <w:t xml:space="preserve">ont sentir </w:t>
      </w:r>
      <w:r w:rsidR="00876052">
        <w:rPr>
          <w:snapToGrid w:val="0"/>
        </w:rPr>
        <w:t>qu</w:t>
      </w:r>
      <w:r w:rsidR="00AA0C64">
        <w:rPr>
          <w:snapToGrid w:val="0"/>
        </w:rPr>
        <w:t>’</w:t>
      </w:r>
      <w:r w:rsidR="00B760EA" w:rsidRPr="00C1701C">
        <w:rPr>
          <w:snapToGrid w:val="0"/>
        </w:rPr>
        <w:t xml:space="preserve">à moyen </w:t>
      </w:r>
      <w:r w:rsidR="00876052">
        <w:rPr>
          <w:snapToGrid w:val="0"/>
        </w:rPr>
        <w:t>terme. Le taux de chômage déclaré</w:t>
      </w:r>
      <w:r w:rsidR="00B760EA" w:rsidRPr="00C1701C">
        <w:rPr>
          <w:snapToGrid w:val="0"/>
        </w:rPr>
        <w:t xml:space="preserve"> en milieu urbain était estimé à </w:t>
      </w:r>
      <w:r w:rsidRPr="00C1701C">
        <w:rPr>
          <w:snapToGrid w:val="0"/>
        </w:rPr>
        <w:t>8,7</w:t>
      </w:r>
      <w:r w:rsidR="002A5BC5">
        <w:rPr>
          <w:snapToGrid w:val="0"/>
        </w:rPr>
        <w:t xml:space="preserve"> %</w:t>
      </w:r>
      <w:r w:rsidRPr="00C1701C">
        <w:rPr>
          <w:snapToGrid w:val="0"/>
        </w:rPr>
        <w:t xml:space="preserve"> </w:t>
      </w:r>
      <w:r w:rsidR="00B760EA" w:rsidRPr="00C1701C">
        <w:rPr>
          <w:snapToGrid w:val="0"/>
        </w:rPr>
        <w:t>en</w:t>
      </w:r>
      <w:r w:rsidRPr="00C1701C">
        <w:rPr>
          <w:snapToGrid w:val="0"/>
        </w:rPr>
        <w:t xml:space="preserve"> 2004, </w:t>
      </w:r>
      <w:r w:rsidR="00B760EA" w:rsidRPr="00C1701C">
        <w:rPr>
          <w:snapToGrid w:val="0"/>
        </w:rPr>
        <w:t>soit 0,5</w:t>
      </w:r>
      <w:r w:rsidR="002A5BC5">
        <w:rPr>
          <w:snapToGrid w:val="0"/>
        </w:rPr>
        <w:t xml:space="preserve"> %</w:t>
      </w:r>
      <w:r w:rsidR="00B760EA" w:rsidRPr="00C1701C">
        <w:rPr>
          <w:snapToGrid w:val="0"/>
        </w:rPr>
        <w:t xml:space="preserve"> de </w:t>
      </w:r>
      <w:r w:rsidR="00A85824" w:rsidRPr="00C1701C">
        <w:rPr>
          <w:snapToGrid w:val="0"/>
        </w:rPr>
        <w:t>moins</w:t>
      </w:r>
      <w:r w:rsidR="00B760EA" w:rsidRPr="00C1701C">
        <w:rPr>
          <w:snapToGrid w:val="0"/>
        </w:rPr>
        <w:t xml:space="preserve"> qu</w:t>
      </w:r>
      <w:r w:rsidR="00AA0C64">
        <w:rPr>
          <w:snapToGrid w:val="0"/>
        </w:rPr>
        <w:t>’</w:t>
      </w:r>
      <w:r w:rsidR="00B760EA" w:rsidRPr="00C1701C">
        <w:rPr>
          <w:snapToGrid w:val="0"/>
        </w:rPr>
        <w:t xml:space="preserve">en 2003 grâce à la reprise des activités dans le secteur </w:t>
      </w:r>
      <w:r w:rsidRPr="00C1701C">
        <w:rPr>
          <w:snapToGrid w:val="0"/>
        </w:rPr>
        <w:t>m</w:t>
      </w:r>
      <w:r w:rsidR="00B760EA" w:rsidRPr="00C1701C">
        <w:rPr>
          <w:snapToGrid w:val="0"/>
        </w:rPr>
        <w:t>anufacturier, mais les nouveaux emplois ont été créés surtout dans le secteur non structuré. L</w:t>
      </w:r>
      <w:r w:rsidR="00AA0C64">
        <w:rPr>
          <w:snapToGrid w:val="0"/>
        </w:rPr>
        <w:t>’</w:t>
      </w:r>
      <w:r w:rsidR="00B760EA" w:rsidRPr="00C1701C">
        <w:rPr>
          <w:snapToGrid w:val="0"/>
        </w:rPr>
        <w:t xml:space="preserve">incidence de la pauvreté était estimée à </w:t>
      </w:r>
      <w:r w:rsidRPr="00C1701C">
        <w:rPr>
          <w:snapToGrid w:val="0"/>
        </w:rPr>
        <w:t>63,6</w:t>
      </w:r>
      <w:r w:rsidR="002A5BC5">
        <w:rPr>
          <w:snapToGrid w:val="0"/>
        </w:rPr>
        <w:t xml:space="preserve"> %</w:t>
      </w:r>
      <w:r w:rsidRPr="00C1701C">
        <w:rPr>
          <w:snapToGrid w:val="0"/>
        </w:rPr>
        <w:t xml:space="preserve"> de la </w:t>
      </w:r>
      <w:r w:rsidR="00B760EA" w:rsidRPr="00C1701C">
        <w:rPr>
          <w:snapToGrid w:val="0"/>
        </w:rPr>
        <w:t>population en 2004, soit à peine un peu moins qu</w:t>
      </w:r>
      <w:r w:rsidR="00AA0C64">
        <w:rPr>
          <w:snapToGrid w:val="0"/>
        </w:rPr>
        <w:t>’</w:t>
      </w:r>
      <w:r w:rsidR="00B760EA" w:rsidRPr="00C1701C">
        <w:rPr>
          <w:snapToGrid w:val="0"/>
        </w:rPr>
        <w:t xml:space="preserve">en 2003 </w:t>
      </w:r>
      <w:r w:rsidRPr="00C1701C">
        <w:rPr>
          <w:snapToGrid w:val="0"/>
        </w:rPr>
        <w:t>(64,1</w:t>
      </w:r>
      <w:r w:rsidR="002A5BC5">
        <w:rPr>
          <w:snapToGrid w:val="0"/>
        </w:rPr>
        <w:t xml:space="preserve"> %</w:t>
      </w:r>
      <w:r w:rsidRPr="00C1701C">
        <w:rPr>
          <w:snapToGrid w:val="0"/>
        </w:rPr>
        <w:t xml:space="preserve">), </w:t>
      </w:r>
      <w:r w:rsidR="00B760EA" w:rsidRPr="00C1701C">
        <w:rPr>
          <w:snapToGrid w:val="0"/>
        </w:rPr>
        <w:t>mais le nombre de pauvres continue d</w:t>
      </w:r>
      <w:r w:rsidR="00AA0C64">
        <w:rPr>
          <w:snapToGrid w:val="0"/>
        </w:rPr>
        <w:t>’</w:t>
      </w:r>
      <w:r w:rsidR="00B760EA" w:rsidRPr="00C1701C">
        <w:rPr>
          <w:snapToGrid w:val="0"/>
        </w:rPr>
        <w:t xml:space="preserve">augmenter au rythme de </w:t>
      </w:r>
      <w:r w:rsidRPr="00C1701C">
        <w:rPr>
          <w:snapToGrid w:val="0"/>
        </w:rPr>
        <w:t>85</w:t>
      </w:r>
      <w:r w:rsidR="00B760EA" w:rsidRPr="00C1701C">
        <w:rPr>
          <w:snapToGrid w:val="0"/>
        </w:rPr>
        <w:t> </w:t>
      </w:r>
      <w:r w:rsidRPr="00C1701C">
        <w:rPr>
          <w:snapToGrid w:val="0"/>
        </w:rPr>
        <w:t>000</w:t>
      </w:r>
      <w:r w:rsidR="00B760EA" w:rsidRPr="00C1701C">
        <w:rPr>
          <w:snapToGrid w:val="0"/>
        </w:rPr>
        <w:t> personnes par an</w:t>
      </w:r>
      <w:r w:rsidRPr="00C1701C">
        <w:rPr>
          <w:snapToGrid w:val="0"/>
        </w:rPr>
        <w:t>.</w:t>
      </w:r>
    </w:p>
    <w:p w:rsidR="00E74F7E" w:rsidRPr="00C1701C" w:rsidRDefault="00E74F7E" w:rsidP="00B760EA">
      <w:pPr>
        <w:adjustRightInd w:val="0"/>
        <w:snapToGrid w:val="0"/>
        <w:spacing w:after="240"/>
        <w:rPr>
          <w:snapToGrid w:val="0"/>
        </w:rPr>
      </w:pPr>
      <w:r w:rsidRPr="00C1701C">
        <w:rPr>
          <w:snapToGrid w:val="0"/>
        </w:rPr>
        <w:t>160.</w:t>
      </w:r>
      <w:r w:rsidRPr="00C1701C">
        <w:rPr>
          <w:snapToGrid w:val="0"/>
        </w:rPr>
        <w:tab/>
        <w:t>L</w:t>
      </w:r>
      <w:r w:rsidR="00B760EA" w:rsidRPr="00C1701C">
        <w:rPr>
          <w:snapToGrid w:val="0"/>
        </w:rPr>
        <w:t>es mesures d</w:t>
      </w:r>
      <w:r w:rsidR="00AA0C64">
        <w:rPr>
          <w:snapToGrid w:val="0"/>
        </w:rPr>
        <w:t>’</w:t>
      </w:r>
      <w:r w:rsidR="00B760EA" w:rsidRPr="00C1701C">
        <w:rPr>
          <w:snapToGrid w:val="0"/>
        </w:rPr>
        <w:t>austérité décrété</w:t>
      </w:r>
      <w:r w:rsidR="00A10AE5" w:rsidRPr="00C1701C">
        <w:rPr>
          <w:snapToGrid w:val="0"/>
        </w:rPr>
        <w:t>es au début de l</w:t>
      </w:r>
      <w:r w:rsidR="00AA0C64">
        <w:rPr>
          <w:snapToGrid w:val="0"/>
        </w:rPr>
        <w:t>’</w:t>
      </w:r>
      <w:r w:rsidR="00A10AE5" w:rsidRPr="00C1701C">
        <w:rPr>
          <w:snapToGrid w:val="0"/>
        </w:rPr>
        <w:t>année en cours</w:t>
      </w:r>
      <w:r w:rsidR="00B760EA" w:rsidRPr="00C1701C">
        <w:rPr>
          <w:snapToGrid w:val="0"/>
        </w:rPr>
        <w:t xml:space="preserve"> se sont traduites par une </w:t>
      </w:r>
      <w:r w:rsidR="00A85824" w:rsidRPr="00C1701C">
        <w:rPr>
          <w:snapToGrid w:val="0"/>
        </w:rPr>
        <w:t>réduction</w:t>
      </w:r>
      <w:r w:rsidR="00B760EA" w:rsidRPr="00C1701C">
        <w:rPr>
          <w:snapToGrid w:val="0"/>
        </w:rPr>
        <w:t xml:space="preserve"> du budget des investissements sociaux, mais les investissements effectués pendant la période s</w:t>
      </w:r>
      <w:r w:rsidR="00AA0C64">
        <w:rPr>
          <w:snapToGrid w:val="0"/>
        </w:rPr>
        <w:t>’</w:t>
      </w:r>
      <w:r w:rsidR="00B760EA" w:rsidRPr="00C1701C">
        <w:rPr>
          <w:snapToGrid w:val="0"/>
        </w:rPr>
        <w:t>achevant en septembre </w:t>
      </w:r>
      <w:r w:rsidRPr="00C1701C">
        <w:rPr>
          <w:snapToGrid w:val="0"/>
        </w:rPr>
        <w:t xml:space="preserve">2004 </w:t>
      </w:r>
      <w:r w:rsidR="00B760EA" w:rsidRPr="00C1701C">
        <w:rPr>
          <w:snapToGrid w:val="0"/>
        </w:rPr>
        <w:t xml:space="preserve">se sont accrus de </w:t>
      </w:r>
      <w:r w:rsidRPr="00C1701C">
        <w:rPr>
          <w:snapToGrid w:val="0"/>
        </w:rPr>
        <w:t>2,8</w:t>
      </w:r>
      <w:r w:rsidR="002A5BC5">
        <w:rPr>
          <w:snapToGrid w:val="0"/>
        </w:rPr>
        <w:t xml:space="preserve"> %</w:t>
      </w:r>
      <w:r w:rsidRPr="00C1701C">
        <w:rPr>
          <w:snapToGrid w:val="0"/>
        </w:rPr>
        <w:t xml:space="preserve"> </w:t>
      </w:r>
      <w:r w:rsidR="00B760EA" w:rsidRPr="00C1701C">
        <w:rPr>
          <w:snapToGrid w:val="0"/>
        </w:rPr>
        <w:t xml:space="preserve">par rapport à la période correspondante de </w:t>
      </w:r>
      <w:r w:rsidRPr="00C1701C">
        <w:rPr>
          <w:snapToGrid w:val="0"/>
        </w:rPr>
        <w:t>2003.</w:t>
      </w:r>
    </w:p>
    <w:p w:rsidR="00E74F7E" w:rsidRPr="00C1701C" w:rsidRDefault="00E74F7E" w:rsidP="002C0223">
      <w:pPr>
        <w:adjustRightInd w:val="0"/>
        <w:snapToGrid w:val="0"/>
        <w:spacing w:after="240"/>
        <w:rPr>
          <w:snapToGrid w:val="0"/>
        </w:rPr>
      </w:pPr>
      <w:r w:rsidRPr="00C1701C">
        <w:rPr>
          <w:snapToGrid w:val="0"/>
        </w:rPr>
        <w:t>161.</w:t>
      </w:r>
      <w:r w:rsidRPr="00C1701C">
        <w:rPr>
          <w:snapToGrid w:val="0"/>
        </w:rPr>
        <w:tab/>
        <w:t>L</w:t>
      </w:r>
      <w:r w:rsidR="00A85824" w:rsidRPr="00C1701C">
        <w:rPr>
          <w:snapToGrid w:val="0"/>
        </w:rPr>
        <w:t>es ressources décaissées au cours de la deuxième phase de l</w:t>
      </w:r>
      <w:r w:rsidR="00AA0C64">
        <w:rPr>
          <w:snapToGrid w:val="0"/>
        </w:rPr>
        <w:t>’</w:t>
      </w:r>
      <w:r w:rsidR="00A85824" w:rsidRPr="00C1701C">
        <w:rPr>
          <w:snapToGrid w:val="0"/>
        </w:rPr>
        <w:t>Initiative PPTE jusqu</w:t>
      </w:r>
      <w:r w:rsidR="00AA0C64">
        <w:rPr>
          <w:snapToGrid w:val="0"/>
        </w:rPr>
        <w:t>’</w:t>
      </w:r>
      <w:r w:rsidR="00A85824" w:rsidRPr="00C1701C">
        <w:rPr>
          <w:snapToGrid w:val="0"/>
        </w:rPr>
        <w:t xml:space="preserve">au </w:t>
      </w:r>
      <w:r w:rsidR="002C0223" w:rsidRPr="00C1701C">
        <w:rPr>
          <w:snapToGrid w:val="0"/>
        </w:rPr>
        <w:t>troisième</w:t>
      </w:r>
      <w:r w:rsidR="00A85824" w:rsidRPr="00C1701C">
        <w:rPr>
          <w:snapToGrid w:val="0"/>
        </w:rPr>
        <w:t xml:space="preserve"> trimestre de l</w:t>
      </w:r>
      <w:r w:rsidR="00AA0C64">
        <w:rPr>
          <w:snapToGrid w:val="0"/>
        </w:rPr>
        <w:t>’</w:t>
      </w:r>
      <w:r w:rsidR="00A85824" w:rsidRPr="00C1701C">
        <w:rPr>
          <w:snapToGrid w:val="0"/>
        </w:rPr>
        <w:t xml:space="preserve">année en cours se sont montées à </w:t>
      </w:r>
      <w:r w:rsidRPr="00C1701C">
        <w:rPr>
          <w:snapToGrid w:val="0"/>
        </w:rPr>
        <w:t>208,5</w:t>
      </w:r>
      <w:r w:rsidR="00A85824" w:rsidRPr="00C1701C">
        <w:rPr>
          <w:snapToGrid w:val="0"/>
        </w:rPr>
        <w:t> </w:t>
      </w:r>
      <w:r w:rsidRPr="00C1701C">
        <w:rPr>
          <w:snapToGrid w:val="0"/>
        </w:rPr>
        <w:t>mill</w:t>
      </w:r>
      <w:r w:rsidR="002C0223" w:rsidRPr="00C1701C">
        <w:rPr>
          <w:snapToGrid w:val="0"/>
        </w:rPr>
        <w:t>ions</w:t>
      </w:r>
      <w:r w:rsidRPr="00C1701C">
        <w:rPr>
          <w:snapToGrid w:val="0"/>
        </w:rPr>
        <w:t xml:space="preserve"> de </w:t>
      </w:r>
      <w:r w:rsidR="00876052">
        <w:rPr>
          <w:snapToGrid w:val="0"/>
        </w:rPr>
        <w:t>b</w:t>
      </w:r>
      <w:r w:rsidR="00A85824" w:rsidRPr="00C1701C">
        <w:rPr>
          <w:snapToGrid w:val="0"/>
        </w:rPr>
        <w:t>olivianos</w:t>
      </w:r>
      <w:r w:rsidRPr="00C1701C">
        <w:rPr>
          <w:snapToGrid w:val="0"/>
        </w:rPr>
        <w:t xml:space="preserve">, </w:t>
      </w:r>
      <w:r w:rsidR="002C0223" w:rsidRPr="00C1701C">
        <w:rPr>
          <w:snapToGrid w:val="0"/>
        </w:rPr>
        <w:t>ce qui, venus s</w:t>
      </w:r>
      <w:r w:rsidR="00AA0C64">
        <w:rPr>
          <w:snapToGrid w:val="0"/>
        </w:rPr>
        <w:t>’</w:t>
      </w:r>
      <w:r w:rsidR="002C0223" w:rsidRPr="00C1701C">
        <w:rPr>
          <w:snapToGrid w:val="0"/>
        </w:rPr>
        <w:t>ajouter au solde de l</w:t>
      </w:r>
      <w:r w:rsidR="00AA0C64">
        <w:rPr>
          <w:snapToGrid w:val="0"/>
        </w:rPr>
        <w:t>’</w:t>
      </w:r>
      <w:r w:rsidR="002C0223" w:rsidRPr="00C1701C">
        <w:rPr>
          <w:snapToGrid w:val="0"/>
        </w:rPr>
        <w:t xml:space="preserve">année précédente </w:t>
      </w:r>
      <w:r w:rsidRPr="00C1701C">
        <w:rPr>
          <w:snapToGrid w:val="0"/>
        </w:rPr>
        <w:t>(203,9 mill</w:t>
      </w:r>
      <w:r w:rsidR="002C0223" w:rsidRPr="00C1701C">
        <w:rPr>
          <w:snapToGrid w:val="0"/>
        </w:rPr>
        <w:t>ions</w:t>
      </w:r>
      <w:r w:rsidRPr="00C1701C">
        <w:rPr>
          <w:snapToGrid w:val="0"/>
        </w:rPr>
        <w:t xml:space="preserve"> de </w:t>
      </w:r>
      <w:r w:rsidR="00876052">
        <w:rPr>
          <w:snapToGrid w:val="0"/>
        </w:rPr>
        <w:t>b</w:t>
      </w:r>
      <w:r w:rsidR="002C0223" w:rsidRPr="00C1701C">
        <w:rPr>
          <w:snapToGrid w:val="0"/>
        </w:rPr>
        <w:t>olivianos</w:t>
      </w:r>
      <w:r w:rsidRPr="00C1701C">
        <w:rPr>
          <w:snapToGrid w:val="0"/>
        </w:rPr>
        <w:t xml:space="preserve">), </w:t>
      </w:r>
      <w:r w:rsidR="002C0223" w:rsidRPr="00C1701C">
        <w:rPr>
          <w:snapToGrid w:val="0"/>
        </w:rPr>
        <w:t xml:space="preserve">signifie que </w:t>
      </w:r>
      <w:r w:rsidRPr="00C1701C">
        <w:rPr>
          <w:snapToGrid w:val="0"/>
        </w:rPr>
        <w:t>412,4</w:t>
      </w:r>
      <w:r w:rsidR="002C0223" w:rsidRPr="00C1701C">
        <w:rPr>
          <w:snapToGrid w:val="0"/>
        </w:rPr>
        <w:t> </w:t>
      </w:r>
      <w:r w:rsidRPr="00C1701C">
        <w:rPr>
          <w:snapToGrid w:val="0"/>
        </w:rPr>
        <w:t>mill</w:t>
      </w:r>
      <w:r w:rsidR="00876052">
        <w:rPr>
          <w:snapToGrid w:val="0"/>
        </w:rPr>
        <w:t>ions de b</w:t>
      </w:r>
      <w:r w:rsidR="002C0223" w:rsidRPr="00C1701C">
        <w:rPr>
          <w:snapToGrid w:val="0"/>
        </w:rPr>
        <w:t xml:space="preserve">olivianos sont disponibles. Pendant la même période, les décaissements ont été de </w:t>
      </w:r>
      <w:r w:rsidRPr="00C1701C">
        <w:rPr>
          <w:snapToGrid w:val="0"/>
        </w:rPr>
        <w:t>268,6</w:t>
      </w:r>
      <w:r w:rsidR="002C0223" w:rsidRPr="00C1701C">
        <w:rPr>
          <w:snapToGrid w:val="0"/>
        </w:rPr>
        <w:t> </w:t>
      </w:r>
      <w:r w:rsidRPr="00C1701C">
        <w:rPr>
          <w:snapToGrid w:val="0"/>
        </w:rPr>
        <w:t>mill</w:t>
      </w:r>
      <w:r w:rsidR="002C0223" w:rsidRPr="00C1701C">
        <w:rPr>
          <w:snapToGrid w:val="0"/>
        </w:rPr>
        <w:t>ions de</w:t>
      </w:r>
      <w:r w:rsidRPr="00C1701C">
        <w:rPr>
          <w:snapToGrid w:val="0"/>
        </w:rPr>
        <w:t xml:space="preserve"> </w:t>
      </w:r>
      <w:r w:rsidR="00876052">
        <w:rPr>
          <w:snapToGrid w:val="0"/>
        </w:rPr>
        <w:t>b</w:t>
      </w:r>
      <w:r w:rsidR="002C0223" w:rsidRPr="00C1701C">
        <w:rPr>
          <w:snapToGrid w:val="0"/>
        </w:rPr>
        <w:t>olivianos</w:t>
      </w:r>
      <w:r w:rsidRPr="00C1701C">
        <w:rPr>
          <w:snapToGrid w:val="0"/>
        </w:rPr>
        <w:t xml:space="preserve">, </w:t>
      </w:r>
      <w:r w:rsidR="002C0223" w:rsidRPr="00C1701C">
        <w:rPr>
          <w:snapToGrid w:val="0"/>
        </w:rPr>
        <w:t>soit un taux d</w:t>
      </w:r>
      <w:r w:rsidR="00AA0C64">
        <w:rPr>
          <w:snapToGrid w:val="0"/>
        </w:rPr>
        <w:t>’</w:t>
      </w:r>
      <w:r w:rsidR="002C0223" w:rsidRPr="00C1701C">
        <w:rPr>
          <w:snapToGrid w:val="0"/>
        </w:rPr>
        <w:t xml:space="preserve">exécution de </w:t>
      </w:r>
      <w:r w:rsidRPr="00C1701C">
        <w:rPr>
          <w:snapToGrid w:val="0"/>
        </w:rPr>
        <w:t>65,1</w:t>
      </w:r>
      <w:r w:rsidR="002A5BC5">
        <w:rPr>
          <w:snapToGrid w:val="0"/>
        </w:rPr>
        <w:t xml:space="preserve"> %</w:t>
      </w:r>
      <w:r w:rsidR="002C0223" w:rsidRPr="00C1701C">
        <w:rPr>
          <w:snapToGrid w:val="0"/>
        </w:rPr>
        <w:t>, inférieur au niveau souhaité</w:t>
      </w:r>
      <w:r w:rsidRPr="00C1701C">
        <w:rPr>
          <w:snapToGrid w:val="0"/>
        </w:rPr>
        <w:t>.</w:t>
      </w:r>
    </w:p>
    <w:p w:rsidR="00E74F7E" w:rsidRPr="00C1701C" w:rsidRDefault="00E74F7E" w:rsidP="002C0223">
      <w:pPr>
        <w:adjustRightInd w:val="0"/>
        <w:snapToGrid w:val="0"/>
        <w:spacing w:after="240"/>
        <w:rPr>
          <w:snapToGrid w:val="0"/>
        </w:rPr>
      </w:pPr>
      <w:r w:rsidRPr="00C1701C">
        <w:rPr>
          <w:snapToGrid w:val="0"/>
        </w:rPr>
        <w:t>162.</w:t>
      </w:r>
      <w:r w:rsidRPr="00C1701C">
        <w:rPr>
          <w:snapToGrid w:val="0"/>
        </w:rPr>
        <w:tab/>
      </w:r>
      <w:r w:rsidR="002C0223" w:rsidRPr="00C1701C">
        <w:rPr>
          <w:snapToGrid w:val="0"/>
        </w:rPr>
        <w:t>Il a été créé pour secourir les groupes vulnérables un réseau de protection sociale constitué par le Programme de lutte contre la pauvreté et d</w:t>
      </w:r>
      <w:r w:rsidR="00AA0C64">
        <w:rPr>
          <w:snapToGrid w:val="0"/>
        </w:rPr>
        <w:t>’</w:t>
      </w:r>
      <w:r w:rsidR="002C0223" w:rsidRPr="00C1701C">
        <w:rPr>
          <w:snapToGrid w:val="0"/>
        </w:rPr>
        <w:t xml:space="preserve">appui aux investissements solidaires </w:t>
      </w:r>
      <w:r w:rsidRPr="00C1701C">
        <w:rPr>
          <w:snapToGrid w:val="0"/>
        </w:rPr>
        <w:t xml:space="preserve">(PROPAIS), </w:t>
      </w:r>
      <w:r w:rsidR="002C0223" w:rsidRPr="00C1701C">
        <w:rPr>
          <w:snapToGrid w:val="0"/>
        </w:rPr>
        <w:t xml:space="preserve">le </w:t>
      </w:r>
      <w:r w:rsidRPr="00C1701C">
        <w:rPr>
          <w:snapToGrid w:val="0"/>
        </w:rPr>
        <w:t xml:space="preserve">Plan </w:t>
      </w:r>
      <w:r w:rsidR="002C0223" w:rsidRPr="00C1701C">
        <w:rPr>
          <w:snapToGrid w:val="0"/>
        </w:rPr>
        <w:t>d</w:t>
      </w:r>
      <w:r w:rsidR="00AA0C64">
        <w:rPr>
          <w:snapToGrid w:val="0"/>
        </w:rPr>
        <w:t>’</w:t>
      </w:r>
      <w:r w:rsidR="002C0223" w:rsidRPr="00C1701C">
        <w:rPr>
          <w:snapToGrid w:val="0"/>
        </w:rPr>
        <w:t>urgence pour l</w:t>
      </w:r>
      <w:r w:rsidR="00AA0C64">
        <w:rPr>
          <w:snapToGrid w:val="0"/>
        </w:rPr>
        <w:t>’</w:t>
      </w:r>
      <w:r w:rsidR="002C0223" w:rsidRPr="00C1701C">
        <w:rPr>
          <w:snapToGrid w:val="0"/>
        </w:rPr>
        <w:t xml:space="preserve">emploi </w:t>
      </w:r>
      <w:r w:rsidRPr="00C1701C">
        <w:rPr>
          <w:snapToGrid w:val="0"/>
        </w:rPr>
        <w:t xml:space="preserve">(PLANE), </w:t>
      </w:r>
      <w:r w:rsidR="002C0223" w:rsidRPr="00C1701C">
        <w:rPr>
          <w:snapToGrid w:val="0"/>
        </w:rPr>
        <w:t>le Programme d</w:t>
      </w:r>
      <w:r w:rsidR="00AA0C64">
        <w:rPr>
          <w:snapToGrid w:val="0"/>
        </w:rPr>
        <w:t>’</w:t>
      </w:r>
      <w:r w:rsidR="002C0223" w:rsidRPr="00C1701C">
        <w:rPr>
          <w:snapToGrid w:val="0"/>
        </w:rPr>
        <w:t>aide à l</w:t>
      </w:r>
      <w:r w:rsidR="00AA0C64">
        <w:rPr>
          <w:snapToGrid w:val="0"/>
        </w:rPr>
        <w:t>’</w:t>
      </w:r>
      <w:r w:rsidR="002C0223" w:rsidRPr="00C1701C">
        <w:rPr>
          <w:snapToGrid w:val="0"/>
        </w:rPr>
        <w:t xml:space="preserve">enfance </w:t>
      </w:r>
      <w:r w:rsidRPr="00C1701C">
        <w:rPr>
          <w:snapToGrid w:val="0"/>
        </w:rPr>
        <w:t xml:space="preserve">(PAN) </w:t>
      </w:r>
      <w:r w:rsidR="002C0223" w:rsidRPr="00C1701C">
        <w:rPr>
          <w:snapToGrid w:val="0"/>
        </w:rPr>
        <w:t>et le Programme de transferts</w:t>
      </w:r>
      <w:r w:rsidRPr="00C1701C">
        <w:rPr>
          <w:snapToGrid w:val="0"/>
        </w:rPr>
        <w:t xml:space="preserve"> (PT). </w:t>
      </w:r>
      <w:r w:rsidR="002C0223" w:rsidRPr="00C1701C">
        <w:rPr>
          <w:snapToGrid w:val="0"/>
        </w:rPr>
        <w:t>Jusqu</w:t>
      </w:r>
      <w:r w:rsidR="00AA0C64">
        <w:rPr>
          <w:snapToGrid w:val="0"/>
        </w:rPr>
        <w:t>’</w:t>
      </w:r>
      <w:r w:rsidR="002C0223" w:rsidRPr="00C1701C">
        <w:rPr>
          <w:snapToGrid w:val="0"/>
        </w:rPr>
        <w:t xml:space="preserve">à début décembre 2004, il a été exécuté au titre du PLANE pour 4,5 millions de dollars de projets qui ont donné lieu au versement de </w:t>
      </w:r>
      <w:r w:rsidRPr="00C1701C">
        <w:rPr>
          <w:snapToGrid w:val="0"/>
        </w:rPr>
        <w:t>75</w:t>
      </w:r>
      <w:r w:rsidR="002C0223" w:rsidRPr="00C1701C">
        <w:rPr>
          <w:snapToGrid w:val="0"/>
        </w:rPr>
        <w:t> </w:t>
      </w:r>
      <w:r w:rsidRPr="00C1701C">
        <w:rPr>
          <w:snapToGrid w:val="0"/>
        </w:rPr>
        <w:t>000</w:t>
      </w:r>
      <w:r w:rsidR="002C0223" w:rsidRPr="00C1701C">
        <w:rPr>
          <w:snapToGrid w:val="0"/>
        </w:rPr>
        <w:t> salaires et l</w:t>
      </w:r>
      <w:r w:rsidR="00AA0C64">
        <w:rPr>
          <w:snapToGrid w:val="0"/>
        </w:rPr>
        <w:t>’</w:t>
      </w:r>
      <w:r w:rsidR="002C0223" w:rsidRPr="00C1701C">
        <w:rPr>
          <w:snapToGrid w:val="0"/>
        </w:rPr>
        <w:t>on espère que ce chiffre aura atteint 200</w:t>
      </w:r>
      <w:r w:rsidR="002C0223" w:rsidRPr="00C1701C">
        <w:t> 000 au milieu de l</w:t>
      </w:r>
      <w:r w:rsidR="00AA0C64">
        <w:t>’</w:t>
      </w:r>
      <w:r w:rsidR="002C0223" w:rsidRPr="00C1701C">
        <w:t>année 2005.</w:t>
      </w:r>
    </w:p>
    <w:p w:rsidR="00E74F7E" w:rsidRPr="00C1701C" w:rsidRDefault="00E74F7E" w:rsidP="002A5BC5">
      <w:pPr>
        <w:adjustRightInd w:val="0"/>
        <w:snapToGrid w:val="0"/>
        <w:spacing w:after="240"/>
        <w:rPr>
          <w:snapToGrid w:val="0"/>
        </w:rPr>
      </w:pPr>
      <w:r w:rsidRPr="00C1701C">
        <w:rPr>
          <w:snapToGrid w:val="0"/>
        </w:rPr>
        <w:t>163.</w:t>
      </w:r>
      <w:r w:rsidRPr="00C1701C">
        <w:rPr>
          <w:snapToGrid w:val="0"/>
        </w:rPr>
        <w:tab/>
      </w:r>
      <w:r w:rsidR="002C0223" w:rsidRPr="00C1701C">
        <w:rPr>
          <w:snapToGrid w:val="0"/>
        </w:rPr>
        <w:t>Les ten</w:t>
      </w:r>
      <w:r w:rsidR="00501B82" w:rsidRPr="00C1701C">
        <w:rPr>
          <w:snapToGrid w:val="0"/>
        </w:rPr>
        <w:t>dances favorables du commerce international se sont maintenues en </w:t>
      </w:r>
      <w:r w:rsidRPr="00C1701C">
        <w:rPr>
          <w:snapToGrid w:val="0"/>
        </w:rPr>
        <w:t>2005</w:t>
      </w:r>
      <w:r w:rsidR="00501B82" w:rsidRPr="00C1701C">
        <w:rPr>
          <w:snapToGrid w:val="0"/>
        </w:rPr>
        <w:t xml:space="preserve">. </w:t>
      </w:r>
      <w:r w:rsidR="002A5BC5">
        <w:rPr>
          <w:snapToGrid w:val="0"/>
        </w:rPr>
        <w:t>La </w:t>
      </w:r>
      <w:r w:rsidR="00501B82" w:rsidRPr="00C1701C">
        <w:rPr>
          <w:snapToGrid w:val="0"/>
        </w:rPr>
        <w:t>balance commerciale s</w:t>
      </w:r>
      <w:r w:rsidR="00AA0C64">
        <w:rPr>
          <w:snapToGrid w:val="0"/>
        </w:rPr>
        <w:t>’</w:t>
      </w:r>
      <w:r w:rsidR="00501B82" w:rsidRPr="00C1701C">
        <w:rPr>
          <w:snapToGrid w:val="0"/>
        </w:rPr>
        <w:t xml:space="preserve">est à nouveau améliorée et a été excédentaire, et les réserves internationales du pays se sont accrues de </w:t>
      </w:r>
      <w:r w:rsidRPr="00C1701C">
        <w:rPr>
          <w:snapToGrid w:val="0"/>
        </w:rPr>
        <w:t>565,7</w:t>
      </w:r>
      <w:r w:rsidR="00501B82" w:rsidRPr="00C1701C">
        <w:rPr>
          <w:snapToGrid w:val="0"/>
        </w:rPr>
        <w:t xml:space="preserve"> millions de dollars. Comme suite à la promulgation de la nouvelle Loi relative aux hydrocarbures, les recettes fiscales se sont accrues de </w:t>
      </w:r>
      <w:r w:rsidRPr="00C1701C">
        <w:rPr>
          <w:snapToGrid w:val="0"/>
        </w:rPr>
        <w:t>2</w:t>
      </w:r>
      <w:r w:rsidR="00501B82" w:rsidRPr="00C1701C">
        <w:rPr>
          <w:snapToGrid w:val="0"/>
        </w:rPr>
        <w:t> </w:t>
      </w:r>
      <w:r w:rsidRPr="00C1701C">
        <w:rPr>
          <w:snapToGrid w:val="0"/>
        </w:rPr>
        <w:t>301</w:t>
      </w:r>
      <w:r w:rsidR="00876052">
        <w:rPr>
          <w:snapToGrid w:val="0"/>
        </w:rPr>
        <w:t> millions de b</w:t>
      </w:r>
      <w:r w:rsidR="00501B82" w:rsidRPr="00C1701C">
        <w:rPr>
          <w:snapToGrid w:val="0"/>
        </w:rPr>
        <w:t>olivianos</w:t>
      </w:r>
      <w:r w:rsidRPr="00C1701C">
        <w:rPr>
          <w:snapToGrid w:val="0"/>
        </w:rPr>
        <w:t xml:space="preserve">, </w:t>
      </w:r>
      <w:r w:rsidR="00501B82" w:rsidRPr="00C1701C">
        <w:rPr>
          <w:snapToGrid w:val="0"/>
        </w:rPr>
        <w:t>soit l</w:t>
      </w:r>
      <w:r w:rsidR="00AA0C64">
        <w:rPr>
          <w:snapToGrid w:val="0"/>
        </w:rPr>
        <w:t>’</w:t>
      </w:r>
      <w:r w:rsidR="00501B82" w:rsidRPr="00C1701C">
        <w:rPr>
          <w:snapToGrid w:val="0"/>
        </w:rPr>
        <w:t xml:space="preserve">équivalent de </w:t>
      </w:r>
      <w:r w:rsidRPr="00C1701C">
        <w:rPr>
          <w:snapToGrid w:val="0"/>
        </w:rPr>
        <w:t>288</w:t>
      </w:r>
      <w:r w:rsidR="00501B82" w:rsidRPr="00C1701C">
        <w:rPr>
          <w:snapToGrid w:val="0"/>
        </w:rPr>
        <w:t xml:space="preserve"> millions de dollars et </w:t>
      </w:r>
      <w:r w:rsidRPr="00C1701C">
        <w:rPr>
          <w:snapToGrid w:val="0"/>
        </w:rPr>
        <w:t>3</w:t>
      </w:r>
      <w:r w:rsidR="002A5BC5">
        <w:rPr>
          <w:snapToGrid w:val="0"/>
        </w:rPr>
        <w:t xml:space="preserve"> %</w:t>
      </w:r>
      <w:r w:rsidRPr="00C1701C">
        <w:rPr>
          <w:snapToGrid w:val="0"/>
        </w:rPr>
        <w:t xml:space="preserve"> </w:t>
      </w:r>
      <w:r w:rsidR="00501B82" w:rsidRPr="00C1701C">
        <w:rPr>
          <w:snapToGrid w:val="0"/>
        </w:rPr>
        <w:t>du</w:t>
      </w:r>
      <w:r w:rsidRPr="00C1701C">
        <w:rPr>
          <w:snapToGrid w:val="0"/>
        </w:rPr>
        <w:t xml:space="preserve"> PIB. L</w:t>
      </w:r>
      <w:r w:rsidR="002A5BC5">
        <w:rPr>
          <w:snapToGrid w:val="0"/>
        </w:rPr>
        <w:t>es </w:t>
      </w:r>
      <w:r w:rsidR="00501B82" w:rsidRPr="00C1701C">
        <w:rPr>
          <w:snapToGrid w:val="0"/>
        </w:rPr>
        <w:t xml:space="preserve">investissements publics se sont chiffrés à </w:t>
      </w:r>
      <w:r w:rsidRPr="00C1701C">
        <w:rPr>
          <w:snapToGrid w:val="0"/>
        </w:rPr>
        <w:t>5</w:t>
      </w:r>
      <w:r w:rsidR="00501B82" w:rsidRPr="00C1701C">
        <w:rPr>
          <w:snapToGrid w:val="0"/>
        </w:rPr>
        <w:t> </w:t>
      </w:r>
      <w:r w:rsidRPr="00C1701C">
        <w:rPr>
          <w:snapToGrid w:val="0"/>
        </w:rPr>
        <w:t>260 mill</w:t>
      </w:r>
      <w:r w:rsidR="00876052">
        <w:rPr>
          <w:snapToGrid w:val="0"/>
        </w:rPr>
        <w:t>ions de b</w:t>
      </w:r>
      <w:r w:rsidR="00501B82" w:rsidRPr="00C1701C">
        <w:rPr>
          <w:snapToGrid w:val="0"/>
        </w:rPr>
        <w:t>olivianos</w:t>
      </w:r>
      <w:r w:rsidRPr="00C1701C">
        <w:rPr>
          <w:snapToGrid w:val="0"/>
        </w:rPr>
        <w:t xml:space="preserve">, </w:t>
      </w:r>
      <w:r w:rsidR="00501B82" w:rsidRPr="00C1701C">
        <w:rPr>
          <w:snapToGrid w:val="0"/>
        </w:rPr>
        <w:t xml:space="preserve">soit </w:t>
      </w:r>
      <w:r w:rsidRPr="00C1701C">
        <w:rPr>
          <w:snapToGrid w:val="0"/>
        </w:rPr>
        <w:t>9</w:t>
      </w:r>
      <w:r w:rsidR="002A5BC5">
        <w:rPr>
          <w:snapToGrid w:val="0"/>
        </w:rPr>
        <w:t xml:space="preserve"> %</w:t>
      </w:r>
      <w:r w:rsidRPr="00C1701C">
        <w:rPr>
          <w:snapToGrid w:val="0"/>
        </w:rPr>
        <w:t xml:space="preserve"> </w:t>
      </w:r>
      <w:r w:rsidR="00501B82" w:rsidRPr="00C1701C">
        <w:rPr>
          <w:snapToGrid w:val="0"/>
        </w:rPr>
        <w:t>de plus que l</w:t>
      </w:r>
      <w:r w:rsidR="00AA0C64">
        <w:rPr>
          <w:snapToGrid w:val="0"/>
        </w:rPr>
        <w:t>’</w:t>
      </w:r>
      <w:r w:rsidR="00501B82" w:rsidRPr="00C1701C">
        <w:rPr>
          <w:snapToGrid w:val="0"/>
        </w:rPr>
        <w:t>exercice précédent et l</w:t>
      </w:r>
      <w:r w:rsidR="00AA0C64">
        <w:rPr>
          <w:snapToGrid w:val="0"/>
        </w:rPr>
        <w:t>’</w:t>
      </w:r>
      <w:r w:rsidR="00501B82" w:rsidRPr="00C1701C">
        <w:rPr>
          <w:snapToGrid w:val="0"/>
        </w:rPr>
        <w:t xml:space="preserve">équivalent de </w:t>
      </w:r>
      <w:r w:rsidRPr="00C1701C">
        <w:rPr>
          <w:snapToGrid w:val="0"/>
        </w:rPr>
        <w:t xml:space="preserve">107 </w:t>
      </w:r>
      <w:r w:rsidR="002A5BC5">
        <w:rPr>
          <w:snapToGrid w:val="0"/>
        </w:rPr>
        <w:t>%</w:t>
      </w:r>
      <w:r w:rsidRPr="00C1701C">
        <w:rPr>
          <w:snapToGrid w:val="0"/>
        </w:rPr>
        <w:t xml:space="preserve"> </w:t>
      </w:r>
      <w:r w:rsidR="00501B82" w:rsidRPr="00C1701C">
        <w:rPr>
          <w:snapToGrid w:val="0"/>
        </w:rPr>
        <w:t>des chiffres projetés, c</w:t>
      </w:r>
      <w:r w:rsidR="00AA0C64">
        <w:rPr>
          <w:snapToGrid w:val="0"/>
        </w:rPr>
        <w:t>’</w:t>
      </w:r>
      <w:r w:rsidR="00501B82" w:rsidRPr="00C1701C">
        <w:rPr>
          <w:snapToGrid w:val="0"/>
        </w:rPr>
        <w:t>est-à-dire un record.</w:t>
      </w:r>
      <w:r w:rsidRPr="00C1701C">
        <w:rPr>
          <w:snapToGrid w:val="0"/>
        </w:rPr>
        <w:t xml:space="preserve"> </w:t>
      </w:r>
    </w:p>
    <w:p w:rsidR="00E74F7E" w:rsidRPr="00C1701C" w:rsidRDefault="00E74F7E" w:rsidP="00501B82">
      <w:pPr>
        <w:adjustRightInd w:val="0"/>
        <w:snapToGrid w:val="0"/>
        <w:spacing w:after="240"/>
        <w:rPr>
          <w:snapToGrid w:val="0"/>
        </w:rPr>
      </w:pPr>
      <w:r w:rsidRPr="00C1701C">
        <w:rPr>
          <w:snapToGrid w:val="0"/>
        </w:rPr>
        <w:t>164.</w:t>
      </w:r>
      <w:r w:rsidRPr="00C1701C">
        <w:rPr>
          <w:snapToGrid w:val="0"/>
        </w:rPr>
        <w:tab/>
        <w:t>La not</w:t>
      </w:r>
      <w:r w:rsidR="00501B82" w:rsidRPr="00C1701C">
        <w:rPr>
          <w:snapToGrid w:val="0"/>
        </w:rPr>
        <w:t>e discordante en ce qui concerne l</w:t>
      </w:r>
      <w:r w:rsidR="00AA0C64">
        <w:rPr>
          <w:snapToGrid w:val="0"/>
        </w:rPr>
        <w:t>’</w:t>
      </w:r>
      <w:r w:rsidR="00501B82" w:rsidRPr="00C1701C">
        <w:rPr>
          <w:snapToGrid w:val="0"/>
        </w:rPr>
        <w:t>économie nationale, du point de vue des principaux indicateurs macroéconomiques, a été le solde négatif des investissements é</w:t>
      </w:r>
      <w:r w:rsidR="002A5BC5">
        <w:rPr>
          <w:snapToGrid w:val="0"/>
        </w:rPr>
        <w:t>trangers: il </w:t>
      </w:r>
      <w:r w:rsidR="00501B82" w:rsidRPr="00C1701C">
        <w:rPr>
          <w:snapToGrid w:val="0"/>
        </w:rPr>
        <w:t xml:space="preserve">a été enregistré en 2005 pour </w:t>
      </w:r>
      <w:r w:rsidRPr="00C1701C">
        <w:rPr>
          <w:snapToGrid w:val="0"/>
        </w:rPr>
        <w:t>276,6</w:t>
      </w:r>
      <w:r w:rsidR="00501B82" w:rsidRPr="00C1701C">
        <w:rPr>
          <w:snapToGrid w:val="0"/>
        </w:rPr>
        <w:t xml:space="preserve"> millions de dollars de sortie de capitaux, contre des investissements directs positifs, bien que de </w:t>
      </w:r>
      <w:r w:rsidRPr="00C1701C">
        <w:rPr>
          <w:snapToGrid w:val="0"/>
        </w:rPr>
        <w:t>62,6</w:t>
      </w:r>
      <w:r w:rsidR="00501B82" w:rsidRPr="00C1701C">
        <w:rPr>
          <w:snapToGrid w:val="0"/>
        </w:rPr>
        <w:t> millions de dollars seulement</w:t>
      </w:r>
      <w:r w:rsidR="00876052">
        <w:rPr>
          <w:snapToGrid w:val="0"/>
        </w:rPr>
        <w:t>,</w:t>
      </w:r>
      <w:r w:rsidR="00501B82" w:rsidRPr="00C1701C">
        <w:rPr>
          <w:snapToGrid w:val="0"/>
        </w:rPr>
        <w:t xml:space="preserve"> en 2004, à la suite de la stratégie de désinvestissement menée par les entreprises étrangères sous le couvert de paiements internes et de rapatriements de capitaux.</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165.</w:t>
      </w:r>
      <w:r w:rsidRPr="00C1701C">
        <w:rPr>
          <w:snapToGrid w:val="0"/>
        </w:rPr>
        <w:tab/>
      </w:r>
      <w:r w:rsidR="00FD3B12" w:rsidRPr="00C1701C">
        <w:rPr>
          <w:snapToGrid w:val="0"/>
        </w:rPr>
        <w:t>Pour 2006, alors que toutes les tendances et les projections su</w:t>
      </w:r>
      <w:r w:rsidR="002A5BC5">
        <w:rPr>
          <w:snapToGrid w:val="0"/>
        </w:rPr>
        <w:t>ivent en gros les prévisions, à </w:t>
      </w:r>
      <w:r w:rsidR="00FD3B12" w:rsidRPr="00C1701C">
        <w:rPr>
          <w:snapToGrid w:val="0"/>
        </w:rPr>
        <w:t xml:space="preserve">savoir une augmentation des exportations et la mise en </w:t>
      </w:r>
      <w:r w:rsidR="003D1B0A" w:rsidRPr="00C1701C">
        <w:rPr>
          <w:snapToGrid w:val="0"/>
        </w:rPr>
        <w:t>œuvre</w:t>
      </w:r>
      <w:r w:rsidR="00FD3B12" w:rsidRPr="00C1701C">
        <w:rPr>
          <w:snapToGrid w:val="0"/>
        </w:rPr>
        <w:t xml:space="preserve"> d</w:t>
      </w:r>
      <w:r w:rsidR="00AA0C64">
        <w:rPr>
          <w:snapToGrid w:val="0"/>
        </w:rPr>
        <w:t>’</w:t>
      </w:r>
      <w:r w:rsidR="00FD3B12" w:rsidRPr="00C1701C">
        <w:rPr>
          <w:snapToGrid w:val="0"/>
        </w:rPr>
        <w:t>une politique économique adéquate, le consensus est que l</w:t>
      </w:r>
      <w:r w:rsidR="00AA0C64">
        <w:rPr>
          <w:snapToGrid w:val="0"/>
        </w:rPr>
        <w:t>’</w:t>
      </w:r>
      <w:r w:rsidR="00FD3B12" w:rsidRPr="00C1701C">
        <w:rPr>
          <w:snapToGrid w:val="0"/>
        </w:rPr>
        <w:t>économie est saine et que l</w:t>
      </w:r>
      <w:r w:rsidR="00AA0C64">
        <w:rPr>
          <w:snapToGrid w:val="0"/>
        </w:rPr>
        <w:t>’</w:t>
      </w:r>
      <w:r w:rsidR="00FD3B12" w:rsidRPr="00C1701C">
        <w:rPr>
          <w:snapToGrid w:val="0"/>
        </w:rPr>
        <w:t>évolution de l</w:t>
      </w:r>
      <w:r w:rsidR="00AA0C64">
        <w:rPr>
          <w:snapToGrid w:val="0"/>
        </w:rPr>
        <w:t>’</w:t>
      </w:r>
      <w:r w:rsidR="00FD3B12" w:rsidRPr="00C1701C">
        <w:rPr>
          <w:snapToGrid w:val="0"/>
        </w:rPr>
        <w:t>activité est excellente dans les principaux secteurs économiques simultanément, ce qui ne s</w:t>
      </w:r>
      <w:r w:rsidR="00AA0C64">
        <w:rPr>
          <w:snapToGrid w:val="0"/>
        </w:rPr>
        <w:t>’</w:t>
      </w:r>
      <w:r w:rsidR="00FD3B12" w:rsidRPr="00C1701C">
        <w:rPr>
          <w:snapToGrid w:val="0"/>
        </w:rPr>
        <w:t xml:space="preserve">était pas vu depuis longtemps. </w:t>
      </w:r>
    </w:p>
    <w:p w:rsidR="00E74F7E" w:rsidRPr="00C1701C" w:rsidRDefault="00E74F7E" w:rsidP="00E74F7E">
      <w:pPr>
        <w:adjustRightInd w:val="0"/>
        <w:snapToGrid w:val="0"/>
        <w:spacing w:after="240"/>
        <w:rPr>
          <w:snapToGrid w:val="0"/>
        </w:rPr>
      </w:pPr>
      <w:r w:rsidRPr="00C1701C">
        <w:rPr>
          <w:snapToGrid w:val="0"/>
        </w:rPr>
        <w:t>166.</w:t>
      </w:r>
      <w:r w:rsidRPr="00C1701C">
        <w:rPr>
          <w:snapToGrid w:val="0"/>
        </w:rPr>
        <w:tab/>
      </w:r>
      <w:r w:rsidR="00FD3B12" w:rsidRPr="00C1701C">
        <w:rPr>
          <w:snapToGrid w:val="0"/>
        </w:rPr>
        <w:t>L</w:t>
      </w:r>
      <w:r w:rsidR="00AA0C64">
        <w:rPr>
          <w:snapToGrid w:val="0"/>
        </w:rPr>
        <w:t>’</w:t>
      </w:r>
      <w:r w:rsidRPr="00C1701C">
        <w:rPr>
          <w:snapToGrid w:val="0"/>
        </w:rPr>
        <w:t>UDAPE</w:t>
      </w:r>
      <w:r w:rsidR="00FD3B12" w:rsidRPr="00C1701C">
        <w:rPr>
          <w:snapToGrid w:val="0"/>
        </w:rPr>
        <w:t xml:space="preserve"> résume comme suit cette situation</w:t>
      </w:r>
      <w:r w:rsidRPr="00C1701C">
        <w:rPr>
          <w:snapToGrid w:val="0"/>
          <w:vertAlign w:val="superscript"/>
        </w:rPr>
        <w:footnoteReference w:id="12"/>
      </w:r>
      <w:r w:rsidRPr="00C1701C">
        <w:rPr>
          <w:snapToGrid w:val="0"/>
        </w:rPr>
        <w:t>:</w:t>
      </w:r>
    </w:p>
    <w:p w:rsidR="00E74F7E" w:rsidRPr="00C1701C" w:rsidRDefault="00E74F7E" w:rsidP="002A5BC5">
      <w:pPr>
        <w:adjustRightInd w:val="0"/>
        <w:snapToGrid w:val="0"/>
        <w:spacing w:after="240"/>
        <w:ind w:left="567" w:hanging="567"/>
        <w:rPr>
          <w:snapToGrid w:val="0"/>
        </w:rPr>
      </w:pPr>
      <w:r w:rsidRPr="00C1701C">
        <w:rPr>
          <w:snapToGrid w:val="0"/>
        </w:rPr>
        <w:tab/>
      </w:r>
      <w:r w:rsidR="002A5BC5">
        <w:rPr>
          <w:snapToGrid w:val="0"/>
        </w:rPr>
        <w:t>« </w:t>
      </w:r>
      <w:r w:rsidR="002A357D" w:rsidRPr="00C1701C">
        <w:rPr>
          <w:snapToGrid w:val="0"/>
        </w:rPr>
        <w:t>Il ressort des données que le taux de croissance dans le secteur réel est de l</w:t>
      </w:r>
      <w:r w:rsidR="00AA0C64">
        <w:rPr>
          <w:snapToGrid w:val="0"/>
        </w:rPr>
        <w:t>’</w:t>
      </w:r>
      <w:r w:rsidR="002A357D" w:rsidRPr="00C1701C">
        <w:rPr>
          <w:snapToGrid w:val="0"/>
        </w:rPr>
        <w:t xml:space="preserve">ordre de </w:t>
      </w:r>
      <w:r w:rsidRPr="00C1701C">
        <w:rPr>
          <w:snapToGrid w:val="0"/>
        </w:rPr>
        <w:t>4,5</w:t>
      </w:r>
      <w:r w:rsidR="002A5BC5">
        <w:rPr>
          <w:snapToGrid w:val="0"/>
        </w:rPr>
        <w:t> %</w:t>
      </w:r>
      <w:r w:rsidRPr="00C1701C">
        <w:rPr>
          <w:snapToGrid w:val="0"/>
        </w:rPr>
        <w:t xml:space="preserve">, </w:t>
      </w:r>
      <w:r w:rsidR="002A357D" w:rsidRPr="00C1701C">
        <w:rPr>
          <w:snapToGrid w:val="0"/>
        </w:rPr>
        <w:t xml:space="preserve">soit le taux le plus élevé depuis le chiffre de </w:t>
      </w:r>
      <w:r w:rsidRPr="00C1701C">
        <w:rPr>
          <w:snapToGrid w:val="0"/>
        </w:rPr>
        <w:t>5</w:t>
      </w:r>
      <w:r w:rsidR="002A5BC5">
        <w:rPr>
          <w:snapToGrid w:val="0"/>
        </w:rPr>
        <w:t xml:space="preserve"> %</w:t>
      </w:r>
      <w:r w:rsidRPr="00C1701C">
        <w:rPr>
          <w:snapToGrid w:val="0"/>
        </w:rPr>
        <w:t xml:space="preserve"> </w:t>
      </w:r>
      <w:r w:rsidR="002A357D" w:rsidRPr="00C1701C">
        <w:rPr>
          <w:snapToGrid w:val="0"/>
        </w:rPr>
        <w:t>atteint en </w:t>
      </w:r>
      <w:r w:rsidRPr="00C1701C">
        <w:rPr>
          <w:snapToGrid w:val="0"/>
        </w:rPr>
        <w:t xml:space="preserve">1998 </w:t>
      </w:r>
      <w:r w:rsidR="002A357D" w:rsidRPr="00C1701C">
        <w:rPr>
          <w:snapToGrid w:val="0"/>
        </w:rPr>
        <w:t>lors de l</w:t>
      </w:r>
      <w:r w:rsidR="00AA0C64">
        <w:rPr>
          <w:snapToGrid w:val="0"/>
        </w:rPr>
        <w:t>’</w:t>
      </w:r>
      <w:r w:rsidR="002A357D" w:rsidRPr="00C1701C">
        <w:rPr>
          <w:snapToGrid w:val="0"/>
        </w:rPr>
        <w:t>explosion des investissements étrangers, en même temps que le taux d</w:t>
      </w:r>
      <w:r w:rsidR="00AA0C64">
        <w:rPr>
          <w:snapToGrid w:val="0"/>
        </w:rPr>
        <w:t>’</w:t>
      </w:r>
      <w:r w:rsidR="002A357D" w:rsidRPr="00C1701C">
        <w:rPr>
          <w:snapToGrid w:val="0"/>
        </w:rPr>
        <w:t xml:space="preserve">inflation est faible </w:t>
      </w:r>
      <w:r w:rsidRPr="00C1701C">
        <w:rPr>
          <w:snapToGrid w:val="0"/>
        </w:rPr>
        <w:t>(4,8</w:t>
      </w:r>
      <w:r w:rsidR="002A5BC5">
        <w:rPr>
          <w:snapToGrid w:val="0"/>
        </w:rPr>
        <w:t xml:space="preserve"> %</w:t>
      </w:r>
      <w:r w:rsidRPr="00C1701C">
        <w:rPr>
          <w:snapToGrid w:val="0"/>
        </w:rPr>
        <w:t xml:space="preserve">), </w:t>
      </w:r>
      <w:r w:rsidR="002A357D" w:rsidRPr="00C1701C">
        <w:rPr>
          <w:snapToGrid w:val="0"/>
        </w:rPr>
        <w:t>comme l</w:t>
      </w:r>
      <w:r w:rsidR="00AA0C64">
        <w:rPr>
          <w:snapToGrid w:val="0"/>
        </w:rPr>
        <w:t>’</w:t>
      </w:r>
      <w:r w:rsidR="002A357D" w:rsidRPr="00C1701C">
        <w:rPr>
          <w:snapToGrid w:val="0"/>
        </w:rPr>
        <w:t xml:space="preserve">an dernier, et que le taux de chômage est tombé à </w:t>
      </w:r>
      <w:r w:rsidRPr="00C1701C">
        <w:rPr>
          <w:snapToGrid w:val="0"/>
        </w:rPr>
        <w:t>7,6</w:t>
      </w:r>
      <w:r w:rsidR="002A5BC5">
        <w:rPr>
          <w:snapToGrid w:val="0"/>
        </w:rPr>
        <w:t xml:space="preserve"> %</w:t>
      </w:r>
      <w:r w:rsidRPr="00C1701C">
        <w:rPr>
          <w:snapToGrid w:val="0"/>
        </w:rPr>
        <w:t xml:space="preserve">. </w:t>
      </w:r>
      <w:r w:rsidR="002A357D" w:rsidRPr="00C1701C">
        <w:rPr>
          <w:snapToGrid w:val="0"/>
        </w:rPr>
        <w:t xml:space="preserve">Pour ce qui est du secteur extérieur, le niveau des exportations </w:t>
      </w:r>
      <w:r w:rsidR="00871193" w:rsidRPr="00C1701C">
        <w:rPr>
          <w:snapToGrid w:val="0"/>
        </w:rPr>
        <w:t xml:space="preserve">a atteint un chiffre record </w:t>
      </w:r>
      <w:r w:rsidRPr="00C1701C">
        <w:rPr>
          <w:snapToGrid w:val="0"/>
        </w:rPr>
        <w:t>(4</w:t>
      </w:r>
      <w:r w:rsidR="002A357D" w:rsidRPr="00C1701C">
        <w:rPr>
          <w:snapToGrid w:val="0"/>
        </w:rPr>
        <w:t> </w:t>
      </w:r>
      <w:r w:rsidRPr="00C1701C">
        <w:rPr>
          <w:snapToGrid w:val="0"/>
        </w:rPr>
        <w:t>100 mill</w:t>
      </w:r>
      <w:r w:rsidR="002A357D" w:rsidRPr="00C1701C">
        <w:rPr>
          <w:snapToGrid w:val="0"/>
        </w:rPr>
        <w:t xml:space="preserve">ions de dollars), la balance commerciale est excédentaire (de plus de </w:t>
      </w:r>
      <w:r w:rsidRPr="00C1701C">
        <w:rPr>
          <w:snapToGrid w:val="0"/>
        </w:rPr>
        <w:t>1</w:t>
      </w:r>
      <w:r w:rsidR="002A357D" w:rsidRPr="00C1701C">
        <w:rPr>
          <w:snapToGrid w:val="0"/>
        </w:rPr>
        <w:t> </w:t>
      </w:r>
      <w:r w:rsidRPr="00C1701C">
        <w:rPr>
          <w:snapToGrid w:val="0"/>
        </w:rPr>
        <w:t>300</w:t>
      </w:r>
      <w:r w:rsidR="002A357D" w:rsidRPr="00C1701C">
        <w:rPr>
          <w:snapToGrid w:val="0"/>
        </w:rPr>
        <w:t> millions de dollars), la balance des opérations courantes est excédentaire aussi (11,6</w:t>
      </w:r>
      <w:r w:rsidR="002A5BC5">
        <w:rPr>
          <w:snapToGrid w:val="0"/>
        </w:rPr>
        <w:t xml:space="preserve"> %</w:t>
      </w:r>
      <w:r w:rsidR="002A357D" w:rsidRPr="00C1701C">
        <w:rPr>
          <w:snapToGrid w:val="0"/>
        </w:rPr>
        <w:t xml:space="preserve"> du PIB), les réserves internationales ont atteint un chiffre record (plus de </w:t>
      </w:r>
      <w:r w:rsidRPr="00C1701C">
        <w:rPr>
          <w:snapToGrid w:val="0"/>
        </w:rPr>
        <w:t>3</w:t>
      </w:r>
      <w:r w:rsidR="002A357D" w:rsidRPr="00C1701C">
        <w:rPr>
          <w:snapToGrid w:val="0"/>
        </w:rPr>
        <w:t> </w:t>
      </w:r>
      <w:r w:rsidRPr="00C1701C">
        <w:rPr>
          <w:snapToGrid w:val="0"/>
        </w:rPr>
        <w:t>000</w:t>
      </w:r>
      <w:r w:rsidR="002A357D" w:rsidRPr="00C1701C">
        <w:rPr>
          <w:snapToGrid w:val="0"/>
        </w:rPr>
        <w:t> millions de dollars) et l</w:t>
      </w:r>
      <w:r w:rsidR="00AA0C64">
        <w:rPr>
          <w:snapToGrid w:val="0"/>
        </w:rPr>
        <w:t>’</w:t>
      </w:r>
      <w:r w:rsidR="002A357D" w:rsidRPr="00C1701C">
        <w:rPr>
          <w:snapToGrid w:val="0"/>
        </w:rPr>
        <w:t xml:space="preserve">encours de la dette extérieure publique à moyen terme est de </w:t>
      </w:r>
      <w:r w:rsidRPr="00C1701C">
        <w:rPr>
          <w:snapToGrid w:val="0"/>
        </w:rPr>
        <w:t>3</w:t>
      </w:r>
      <w:r w:rsidR="002A357D" w:rsidRPr="00C1701C">
        <w:rPr>
          <w:snapToGrid w:val="0"/>
        </w:rPr>
        <w:t> </w:t>
      </w:r>
      <w:r w:rsidRPr="00C1701C">
        <w:rPr>
          <w:snapToGrid w:val="0"/>
        </w:rPr>
        <w:t>234,5</w:t>
      </w:r>
      <w:r w:rsidR="002A357D" w:rsidRPr="00C1701C">
        <w:rPr>
          <w:snapToGrid w:val="0"/>
        </w:rPr>
        <w:t xml:space="preserve"> millions de dollars, soit le chiffre le plus bas enregistré depuis </w:t>
      </w:r>
      <w:r w:rsidRPr="00C1701C">
        <w:rPr>
          <w:snapToGrid w:val="0"/>
        </w:rPr>
        <w:t xml:space="preserve">1984. </w:t>
      </w:r>
      <w:r w:rsidR="002A357D" w:rsidRPr="00C1701C">
        <w:rPr>
          <w:snapToGrid w:val="0"/>
        </w:rPr>
        <w:t>Par ailleurs, l</w:t>
      </w:r>
      <w:r w:rsidR="00AA0C64">
        <w:rPr>
          <w:snapToGrid w:val="0"/>
        </w:rPr>
        <w:t>’</w:t>
      </w:r>
      <w:r w:rsidR="002A357D" w:rsidRPr="00C1701C">
        <w:rPr>
          <w:snapToGrid w:val="0"/>
        </w:rPr>
        <w:t>excédent budgétaire, représentant l</w:t>
      </w:r>
      <w:r w:rsidR="00AA0C64">
        <w:rPr>
          <w:snapToGrid w:val="0"/>
        </w:rPr>
        <w:t>’</w:t>
      </w:r>
      <w:r w:rsidR="002A357D" w:rsidRPr="00C1701C">
        <w:rPr>
          <w:snapToGrid w:val="0"/>
        </w:rPr>
        <w:t xml:space="preserve">équivalent de </w:t>
      </w:r>
      <w:r w:rsidRPr="00C1701C">
        <w:rPr>
          <w:snapToGrid w:val="0"/>
        </w:rPr>
        <w:t>5,9</w:t>
      </w:r>
      <w:r w:rsidR="002A5BC5">
        <w:rPr>
          <w:snapToGrid w:val="0"/>
        </w:rPr>
        <w:t xml:space="preserve"> %</w:t>
      </w:r>
      <w:r w:rsidRPr="00C1701C">
        <w:rPr>
          <w:snapToGrid w:val="0"/>
        </w:rPr>
        <w:t xml:space="preserve"> </w:t>
      </w:r>
      <w:r w:rsidR="002A357D" w:rsidRPr="00C1701C">
        <w:rPr>
          <w:snapToGrid w:val="0"/>
        </w:rPr>
        <w:t>du PIB, a été le plus élevé depuis 66 ans grâce à la contribution de l</w:t>
      </w:r>
      <w:r w:rsidR="00AA0C64">
        <w:rPr>
          <w:snapToGrid w:val="0"/>
        </w:rPr>
        <w:t>’</w:t>
      </w:r>
      <w:r w:rsidR="002A357D" w:rsidRPr="00C1701C">
        <w:rPr>
          <w:snapToGrid w:val="0"/>
        </w:rPr>
        <w:t xml:space="preserve">impôt sur les </w:t>
      </w:r>
      <w:r w:rsidR="003D1B0A" w:rsidRPr="00C1701C">
        <w:rPr>
          <w:snapToGrid w:val="0"/>
        </w:rPr>
        <w:t>hydrocarbures,</w:t>
      </w:r>
      <w:r w:rsidR="002A357D" w:rsidRPr="00C1701C">
        <w:rPr>
          <w:snapToGrid w:val="0"/>
        </w:rPr>
        <w:t xml:space="preserve"> qui a représenté l</w:t>
      </w:r>
      <w:r w:rsidR="00AA0C64">
        <w:rPr>
          <w:snapToGrid w:val="0"/>
        </w:rPr>
        <w:t>’</w:t>
      </w:r>
      <w:r w:rsidR="002A357D" w:rsidRPr="00C1701C">
        <w:rPr>
          <w:snapToGrid w:val="0"/>
        </w:rPr>
        <w:t xml:space="preserve">équivalent de </w:t>
      </w:r>
      <w:r w:rsidRPr="00C1701C">
        <w:rPr>
          <w:snapToGrid w:val="0"/>
        </w:rPr>
        <w:t>6,6</w:t>
      </w:r>
      <w:r w:rsidR="002A5BC5">
        <w:rPr>
          <w:snapToGrid w:val="0"/>
        </w:rPr>
        <w:t xml:space="preserve"> %</w:t>
      </w:r>
      <w:r w:rsidRPr="00C1701C">
        <w:rPr>
          <w:snapToGrid w:val="0"/>
        </w:rPr>
        <w:t xml:space="preserve"> </w:t>
      </w:r>
      <w:r w:rsidR="002A357D" w:rsidRPr="00C1701C">
        <w:rPr>
          <w:snapToGrid w:val="0"/>
        </w:rPr>
        <w:t>du</w:t>
      </w:r>
      <w:r w:rsidRPr="00C1701C">
        <w:rPr>
          <w:snapToGrid w:val="0"/>
        </w:rPr>
        <w:t xml:space="preserve"> PIB </w:t>
      </w:r>
      <w:r w:rsidR="002A357D" w:rsidRPr="00C1701C">
        <w:rPr>
          <w:snapToGrid w:val="0"/>
        </w:rPr>
        <w:t>et sans lequel il n</w:t>
      </w:r>
      <w:r w:rsidR="00AA0C64">
        <w:rPr>
          <w:snapToGrid w:val="0"/>
        </w:rPr>
        <w:t>’</w:t>
      </w:r>
      <w:r w:rsidR="002A357D" w:rsidRPr="00C1701C">
        <w:rPr>
          <w:snapToGrid w:val="0"/>
        </w:rPr>
        <w:t>y aurait pas eu d</w:t>
      </w:r>
      <w:r w:rsidR="00AA0C64">
        <w:rPr>
          <w:snapToGrid w:val="0"/>
        </w:rPr>
        <w:t>’</w:t>
      </w:r>
      <w:r w:rsidR="002A357D" w:rsidRPr="00C1701C">
        <w:rPr>
          <w:snapToGrid w:val="0"/>
        </w:rPr>
        <w:t>excédents. Enfin, le secteur financier est solide et robuste et les dépôts sont proches de 4 milliards, ce qui témoigne du relèvement de ce secteur après le déclin qui a suivi le boom financier du milieu des années 90, mais avec un moindre degré de dollarisation.</w:t>
      </w:r>
      <w:r w:rsidR="002A5BC5">
        <w:rPr>
          <w:snapToGrid w:val="0"/>
        </w:rPr>
        <w:t> »</w:t>
      </w:r>
      <w:r w:rsidR="002A357D"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167.</w:t>
      </w:r>
      <w:r w:rsidRPr="00C1701C">
        <w:rPr>
          <w:snapToGrid w:val="0"/>
        </w:rPr>
        <w:tab/>
        <w:t>P</w:t>
      </w:r>
      <w:r w:rsidR="002A357D" w:rsidRPr="00C1701C">
        <w:rPr>
          <w:snapToGrid w:val="0"/>
        </w:rPr>
        <w:t>our</w:t>
      </w:r>
      <w:r w:rsidRPr="00C1701C">
        <w:rPr>
          <w:snapToGrid w:val="0"/>
        </w:rPr>
        <w:t xml:space="preserve"> 2007, </w:t>
      </w:r>
      <w:r w:rsidR="00F9725C" w:rsidRPr="00C1701C">
        <w:rPr>
          <w:snapToGrid w:val="0"/>
        </w:rPr>
        <w:t xml:space="preserve">malgré la </w:t>
      </w:r>
      <w:r w:rsidR="003D1B0A" w:rsidRPr="00C1701C">
        <w:rPr>
          <w:snapToGrid w:val="0"/>
        </w:rPr>
        <w:t>persistance</w:t>
      </w:r>
      <w:r w:rsidR="00F9725C" w:rsidRPr="00C1701C">
        <w:rPr>
          <w:snapToGrid w:val="0"/>
        </w:rPr>
        <w:t xml:space="preserve"> </w:t>
      </w:r>
      <w:r w:rsidR="003D1B0A" w:rsidRPr="00C1701C">
        <w:rPr>
          <w:snapToGrid w:val="0"/>
        </w:rPr>
        <w:t>des</w:t>
      </w:r>
      <w:r w:rsidR="00F9725C" w:rsidRPr="00C1701C">
        <w:rPr>
          <w:snapToGrid w:val="0"/>
        </w:rPr>
        <w:t xml:space="preserve"> tendances du commerce international, il est prévu un ralentissement de l</w:t>
      </w:r>
      <w:r w:rsidR="00AA0C64">
        <w:rPr>
          <w:snapToGrid w:val="0"/>
        </w:rPr>
        <w:t>’</w:t>
      </w:r>
      <w:r w:rsidR="00F9725C" w:rsidRPr="00C1701C">
        <w:rPr>
          <w:snapToGrid w:val="0"/>
        </w:rPr>
        <w:t>activité par suite de l</w:t>
      </w:r>
      <w:r w:rsidR="00AA0C64">
        <w:rPr>
          <w:snapToGrid w:val="0"/>
        </w:rPr>
        <w:t>’</w:t>
      </w:r>
      <w:r w:rsidR="00F9725C" w:rsidRPr="00C1701C">
        <w:rPr>
          <w:snapToGrid w:val="0"/>
        </w:rPr>
        <w:t>impact des catastrophes naturelles, et les prévisions de la croissance économique, de 5</w:t>
      </w:r>
      <w:r w:rsidR="002A5BC5">
        <w:rPr>
          <w:snapToGrid w:val="0"/>
        </w:rPr>
        <w:t xml:space="preserve"> %</w:t>
      </w:r>
      <w:r w:rsidR="00F9725C" w:rsidRPr="00C1701C">
        <w:rPr>
          <w:snapToGrid w:val="0"/>
        </w:rPr>
        <w:t xml:space="preserve">, ont dû être ramenées à </w:t>
      </w:r>
      <w:r w:rsidRPr="00C1701C">
        <w:rPr>
          <w:snapToGrid w:val="0"/>
        </w:rPr>
        <w:t>4</w:t>
      </w:r>
      <w:r w:rsidR="002A5BC5">
        <w:rPr>
          <w:snapToGrid w:val="0"/>
        </w:rPr>
        <w:t xml:space="preserve"> %</w:t>
      </w:r>
      <w:r w:rsidRPr="00C1701C">
        <w:rPr>
          <w:snapToGrid w:val="0"/>
        </w:rPr>
        <w:t xml:space="preserve">, </w:t>
      </w:r>
      <w:r w:rsidR="00F9725C" w:rsidRPr="00C1701C">
        <w:rPr>
          <w:snapToGrid w:val="0"/>
        </w:rPr>
        <w:t xml:space="preserve">soit un chiffre nettement inférieur au taux moyen de </w:t>
      </w:r>
      <w:r w:rsidRPr="00C1701C">
        <w:rPr>
          <w:snapToGrid w:val="0"/>
        </w:rPr>
        <w:t>5,6</w:t>
      </w:r>
      <w:r w:rsidR="002A5BC5">
        <w:rPr>
          <w:snapToGrid w:val="0"/>
        </w:rPr>
        <w:t xml:space="preserve"> %</w:t>
      </w:r>
      <w:r w:rsidRPr="00C1701C">
        <w:rPr>
          <w:snapToGrid w:val="0"/>
        </w:rPr>
        <w:t xml:space="preserve"> </w:t>
      </w:r>
      <w:r w:rsidR="00F9725C" w:rsidRPr="00C1701C">
        <w:rPr>
          <w:snapToGrid w:val="0"/>
        </w:rPr>
        <w:t>enregistré dans la région d</w:t>
      </w:r>
      <w:r w:rsidR="00AA0C64">
        <w:rPr>
          <w:snapToGrid w:val="0"/>
        </w:rPr>
        <w:t>’</w:t>
      </w:r>
      <w:r w:rsidR="00F9725C" w:rsidRPr="00C1701C">
        <w:rPr>
          <w:snapToGrid w:val="0"/>
        </w:rPr>
        <w:t xml:space="preserve">Amérique latine et très inférieur au taux de </w:t>
      </w:r>
      <w:r w:rsidRPr="00C1701C">
        <w:rPr>
          <w:snapToGrid w:val="0"/>
        </w:rPr>
        <w:t>6</w:t>
      </w:r>
      <w:r w:rsidR="002A5BC5">
        <w:rPr>
          <w:snapToGrid w:val="0"/>
        </w:rPr>
        <w:t> %</w:t>
      </w:r>
      <w:r w:rsidRPr="00C1701C">
        <w:rPr>
          <w:snapToGrid w:val="0"/>
        </w:rPr>
        <w:t xml:space="preserve"> qu</w:t>
      </w:r>
      <w:r w:rsidR="00F9725C" w:rsidRPr="00C1701C">
        <w:rPr>
          <w:snapToGrid w:val="0"/>
        </w:rPr>
        <w:t>i, selon la Banque interaméricaine de développement (BID), devrait être atteint pour pouvoir satisfaire les besoins de développement.</w:t>
      </w:r>
      <w:r w:rsidRPr="00C1701C">
        <w:rPr>
          <w:snapToGrid w:val="0"/>
        </w:rPr>
        <w:t xml:space="preserve"> </w:t>
      </w:r>
    </w:p>
    <w:p w:rsidR="00E74F7E" w:rsidRPr="00C1701C" w:rsidRDefault="00E74F7E" w:rsidP="00E74F7E">
      <w:pPr>
        <w:adjustRightInd w:val="0"/>
        <w:snapToGrid w:val="0"/>
        <w:spacing w:after="240"/>
        <w:rPr>
          <w:bCs/>
          <w:snapToGrid w:val="0"/>
        </w:rPr>
      </w:pPr>
      <w:r w:rsidRPr="00C1701C">
        <w:rPr>
          <w:bCs/>
          <w:snapToGrid w:val="0"/>
        </w:rPr>
        <w:t>168.</w:t>
      </w:r>
      <w:r w:rsidRPr="00C1701C">
        <w:rPr>
          <w:bCs/>
          <w:snapToGrid w:val="0"/>
        </w:rPr>
        <w:tab/>
      </w:r>
      <w:r w:rsidR="00F9725C" w:rsidRPr="00C1701C">
        <w:rPr>
          <w:bCs/>
          <w:snapToGrid w:val="0"/>
        </w:rPr>
        <w:t>Indépendamment des événements climatologiques, l</w:t>
      </w:r>
      <w:r w:rsidR="00AA0C64">
        <w:rPr>
          <w:bCs/>
          <w:snapToGrid w:val="0"/>
        </w:rPr>
        <w:t>’</w:t>
      </w:r>
      <w:r w:rsidR="00F9725C" w:rsidRPr="00C1701C">
        <w:rPr>
          <w:bCs/>
          <w:snapToGrid w:val="0"/>
        </w:rPr>
        <w:t>une des principales causes de cette situation est la faiblesse des investissements étrangers</w:t>
      </w:r>
      <w:r w:rsidR="00876052">
        <w:rPr>
          <w:bCs/>
          <w:snapToGrid w:val="0"/>
        </w:rPr>
        <w:t>,</w:t>
      </w:r>
      <w:r w:rsidR="00F9725C" w:rsidRPr="00C1701C">
        <w:rPr>
          <w:bCs/>
          <w:snapToGrid w:val="0"/>
        </w:rPr>
        <w:t xml:space="preserve"> lesquels, selon les calculs de la Banque mondiale, atteignent à peine </w:t>
      </w:r>
      <w:r w:rsidRPr="00C1701C">
        <w:rPr>
          <w:bCs/>
          <w:snapToGrid w:val="0"/>
        </w:rPr>
        <w:t>13</w:t>
      </w:r>
      <w:r w:rsidR="002A5BC5">
        <w:rPr>
          <w:bCs/>
          <w:snapToGrid w:val="0"/>
        </w:rPr>
        <w:t xml:space="preserve"> %</w:t>
      </w:r>
      <w:r w:rsidRPr="00C1701C">
        <w:rPr>
          <w:bCs/>
          <w:snapToGrid w:val="0"/>
        </w:rPr>
        <w:t xml:space="preserve"> </w:t>
      </w:r>
      <w:r w:rsidR="00F9725C" w:rsidRPr="00C1701C">
        <w:rPr>
          <w:bCs/>
          <w:snapToGrid w:val="0"/>
        </w:rPr>
        <w:t>du</w:t>
      </w:r>
      <w:r w:rsidRPr="00C1701C">
        <w:rPr>
          <w:bCs/>
          <w:snapToGrid w:val="0"/>
        </w:rPr>
        <w:t xml:space="preserve"> PIB, </w:t>
      </w:r>
      <w:r w:rsidR="00F9725C" w:rsidRPr="00C1701C">
        <w:rPr>
          <w:bCs/>
          <w:snapToGrid w:val="0"/>
        </w:rPr>
        <w:t xml:space="preserve">soit un chiffre bien inférieur, selon la </w:t>
      </w:r>
      <w:r w:rsidRPr="00C1701C">
        <w:rPr>
          <w:bCs/>
          <w:snapToGrid w:val="0"/>
        </w:rPr>
        <w:t xml:space="preserve">BID, </w:t>
      </w:r>
      <w:r w:rsidR="00F9725C" w:rsidRPr="00C1701C">
        <w:rPr>
          <w:bCs/>
          <w:snapToGrid w:val="0"/>
        </w:rPr>
        <w:t xml:space="preserve">aux </w:t>
      </w:r>
      <w:r w:rsidRPr="00C1701C">
        <w:rPr>
          <w:bCs/>
          <w:snapToGrid w:val="0"/>
        </w:rPr>
        <w:t>2</w:t>
      </w:r>
      <w:r w:rsidR="00F9725C" w:rsidRPr="00C1701C">
        <w:rPr>
          <w:bCs/>
          <w:snapToGrid w:val="0"/>
        </w:rPr>
        <w:t> </w:t>
      </w:r>
      <w:r w:rsidRPr="00C1701C">
        <w:rPr>
          <w:bCs/>
          <w:snapToGrid w:val="0"/>
        </w:rPr>
        <w:t>500</w:t>
      </w:r>
      <w:r w:rsidR="00871193" w:rsidRPr="00C1701C">
        <w:rPr>
          <w:bCs/>
          <w:snapToGrid w:val="0"/>
        </w:rPr>
        <w:t> </w:t>
      </w:r>
      <w:r w:rsidR="00F9725C" w:rsidRPr="00C1701C">
        <w:rPr>
          <w:bCs/>
          <w:snapToGrid w:val="0"/>
        </w:rPr>
        <w:t>millions de dollars nécessaires chaque année. Un autre problème économique a été l</w:t>
      </w:r>
      <w:r w:rsidR="00AA0C64">
        <w:rPr>
          <w:bCs/>
          <w:snapToGrid w:val="0"/>
        </w:rPr>
        <w:t>’</w:t>
      </w:r>
      <w:r w:rsidR="00F9725C" w:rsidRPr="00C1701C">
        <w:rPr>
          <w:bCs/>
          <w:snapToGrid w:val="0"/>
        </w:rPr>
        <w:t>inflation, qui a dépassé 10</w:t>
      </w:r>
      <w:r w:rsidR="002A5BC5">
        <w:rPr>
          <w:bCs/>
          <w:snapToGrid w:val="0"/>
        </w:rPr>
        <w:t xml:space="preserve"> %</w:t>
      </w:r>
      <w:r w:rsidR="00F9725C" w:rsidRPr="00C1701C">
        <w:rPr>
          <w:bCs/>
          <w:snapToGrid w:val="0"/>
        </w:rPr>
        <w:t xml:space="preserve"> et qui, bien que résultant surtout d</w:t>
      </w:r>
      <w:r w:rsidR="00AA0C64">
        <w:rPr>
          <w:bCs/>
          <w:snapToGrid w:val="0"/>
        </w:rPr>
        <w:t>’</w:t>
      </w:r>
      <w:r w:rsidR="00F9725C" w:rsidRPr="00C1701C">
        <w:rPr>
          <w:bCs/>
          <w:snapToGrid w:val="0"/>
        </w:rPr>
        <w:t>un net fléchissement de l</w:t>
      </w:r>
      <w:r w:rsidR="00AA0C64">
        <w:rPr>
          <w:bCs/>
          <w:snapToGrid w:val="0"/>
        </w:rPr>
        <w:t>’</w:t>
      </w:r>
      <w:r w:rsidR="00F9725C" w:rsidRPr="00C1701C">
        <w:rPr>
          <w:bCs/>
          <w:snapToGrid w:val="0"/>
        </w:rPr>
        <w:t>offre, ne manquera pas de compliquer nombre des prévisions budgétaires pour l</w:t>
      </w:r>
      <w:r w:rsidR="00AA0C64">
        <w:rPr>
          <w:bCs/>
          <w:snapToGrid w:val="0"/>
        </w:rPr>
        <w:t>’</w:t>
      </w:r>
      <w:r w:rsidR="00F9725C" w:rsidRPr="00C1701C">
        <w:rPr>
          <w:bCs/>
          <w:snapToGrid w:val="0"/>
        </w:rPr>
        <w:t>exercice à venir.</w:t>
      </w:r>
    </w:p>
    <w:p w:rsidR="00E74F7E" w:rsidRPr="00C1701C" w:rsidRDefault="00E74F7E" w:rsidP="00E74F7E">
      <w:pPr>
        <w:adjustRightInd w:val="0"/>
        <w:snapToGrid w:val="0"/>
        <w:spacing w:after="240"/>
        <w:rPr>
          <w:bCs/>
          <w:snapToGrid w:val="0"/>
        </w:rPr>
      </w:pPr>
      <w:r w:rsidRPr="00C1701C">
        <w:rPr>
          <w:bCs/>
          <w:snapToGrid w:val="0"/>
        </w:rPr>
        <w:t>169.</w:t>
      </w:r>
      <w:r w:rsidRPr="00C1701C">
        <w:rPr>
          <w:bCs/>
          <w:snapToGrid w:val="0"/>
        </w:rPr>
        <w:tab/>
        <w:t>L</w:t>
      </w:r>
      <w:r w:rsidR="00AA0C64">
        <w:rPr>
          <w:bCs/>
          <w:snapToGrid w:val="0"/>
        </w:rPr>
        <w:t>’</w:t>
      </w:r>
      <w:r w:rsidR="00F9725C" w:rsidRPr="00C1701C">
        <w:rPr>
          <w:bCs/>
          <w:snapToGrid w:val="0"/>
        </w:rPr>
        <w:t>on continuera de s</w:t>
      </w:r>
      <w:r w:rsidR="00AA0C64">
        <w:rPr>
          <w:bCs/>
          <w:snapToGrid w:val="0"/>
        </w:rPr>
        <w:t>’</w:t>
      </w:r>
      <w:r w:rsidR="00F9725C" w:rsidRPr="00C1701C">
        <w:rPr>
          <w:bCs/>
          <w:snapToGrid w:val="0"/>
        </w:rPr>
        <w:t>attaquer aux probl</w:t>
      </w:r>
      <w:r w:rsidR="00A81E4A">
        <w:rPr>
          <w:bCs/>
          <w:snapToGrid w:val="0"/>
        </w:rPr>
        <w:t>èmes liés au chômage dans le cadre</w:t>
      </w:r>
      <w:r w:rsidR="00F9725C" w:rsidRPr="00C1701C">
        <w:rPr>
          <w:bCs/>
          <w:snapToGrid w:val="0"/>
        </w:rPr>
        <w:t xml:space="preserve"> des plans d</w:t>
      </w:r>
      <w:r w:rsidR="00AA0C64">
        <w:rPr>
          <w:bCs/>
          <w:snapToGrid w:val="0"/>
        </w:rPr>
        <w:t>’</w:t>
      </w:r>
      <w:r w:rsidR="00F9725C" w:rsidRPr="00C1701C">
        <w:rPr>
          <w:bCs/>
          <w:snapToGrid w:val="0"/>
        </w:rPr>
        <w:t>urgence et, selon les prévisions, les ressources financières mises à la disposition des petites et microentreprises par l</w:t>
      </w:r>
      <w:r w:rsidR="00AA0C64">
        <w:rPr>
          <w:bCs/>
          <w:snapToGrid w:val="0"/>
        </w:rPr>
        <w:t>’</w:t>
      </w:r>
      <w:r w:rsidR="00F9725C" w:rsidRPr="00C1701C">
        <w:rPr>
          <w:bCs/>
          <w:snapToGrid w:val="0"/>
        </w:rPr>
        <w:t xml:space="preserve">entremise de la Banque pour le développement productif (BDP) ont atteint </w:t>
      </w:r>
      <w:r w:rsidR="003D1B0A" w:rsidRPr="00C1701C">
        <w:rPr>
          <w:bCs/>
          <w:snapToGrid w:val="0"/>
        </w:rPr>
        <w:t>seulement</w:t>
      </w:r>
      <w:r w:rsidR="00F9725C" w:rsidRPr="00C1701C">
        <w:rPr>
          <w:bCs/>
          <w:snapToGrid w:val="0"/>
        </w:rPr>
        <w:t xml:space="preserve"> 22 millions de dollars.</w:t>
      </w:r>
    </w:p>
    <w:p w:rsidR="00E74F7E" w:rsidRPr="00C1701C" w:rsidRDefault="00E74F7E" w:rsidP="002A5BC5">
      <w:pPr>
        <w:adjustRightInd w:val="0"/>
        <w:snapToGrid w:val="0"/>
        <w:spacing w:after="240"/>
        <w:rPr>
          <w:bCs/>
          <w:snapToGrid w:val="0"/>
        </w:rPr>
      </w:pPr>
      <w:r w:rsidRPr="00C1701C">
        <w:rPr>
          <w:bCs/>
          <w:snapToGrid w:val="0"/>
        </w:rPr>
        <w:t>170.</w:t>
      </w:r>
      <w:r w:rsidRPr="00C1701C">
        <w:rPr>
          <w:bCs/>
          <w:snapToGrid w:val="0"/>
        </w:rPr>
        <w:tab/>
      </w:r>
      <w:r w:rsidR="00F9725C" w:rsidRPr="00C1701C">
        <w:rPr>
          <w:bCs/>
          <w:snapToGrid w:val="0"/>
        </w:rPr>
        <w:t xml:space="preserve">Les bons </w:t>
      </w:r>
      <w:r w:rsidR="00A424EA" w:rsidRPr="00C1701C">
        <w:rPr>
          <w:bCs/>
          <w:snapToGrid w:val="0"/>
        </w:rPr>
        <w:t xml:space="preserve">et une large gamme de mesures sociales ayant un impact </w:t>
      </w:r>
      <w:r w:rsidR="00EB6241">
        <w:rPr>
          <w:bCs/>
          <w:snapToGrid w:val="0"/>
        </w:rPr>
        <w:t>immédiat</w:t>
      </w:r>
      <w:r w:rsidR="00F21137" w:rsidRPr="00C1701C">
        <w:rPr>
          <w:bCs/>
          <w:snapToGrid w:val="0"/>
        </w:rPr>
        <w:t xml:space="preserve"> constituent le pilier de la politique sociale. La distribution de bons scolaires a permis d</w:t>
      </w:r>
      <w:r w:rsidR="00AA0C64">
        <w:rPr>
          <w:bCs/>
          <w:snapToGrid w:val="0"/>
        </w:rPr>
        <w:t>’</w:t>
      </w:r>
      <w:r w:rsidR="00F21137" w:rsidRPr="00C1701C">
        <w:rPr>
          <w:bCs/>
          <w:snapToGrid w:val="0"/>
        </w:rPr>
        <w:t xml:space="preserve">accroître le taux de scolarisation de </w:t>
      </w:r>
      <w:r w:rsidRPr="00C1701C">
        <w:rPr>
          <w:bCs/>
          <w:snapToGrid w:val="0"/>
        </w:rPr>
        <w:t>10</w:t>
      </w:r>
      <w:r w:rsidR="002A5BC5">
        <w:rPr>
          <w:bCs/>
          <w:snapToGrid w:val="0"/>
        </w:rPr>
        <w:t xml:space="preserve"> %</w:t>
      </w:r>
      <w:r w:rsidRPr="00C1701C">
        <w:rPr>
          <w:bCs/>
          <w:snapToGrid w:val="0"/>
        </w:rPr>
        <w:t xml:space="preserve"> </w:t>
      </w:r>
      <w:r w:rsidR="00F21137" w:rsidRPr="00C1701C">
        <w:rPr>
          <w:bCs/>
          <w:snapToGrid w:val="0"/>
        </w:rPr>
        <w:t>par rapport à l</w:t>
      </w:r>
      <w:r w:rsidR="00AA0C64">
        <w:rPr>
          <w:bCs/>
          <w:snapToGrid w:val="0"/>
        </w:rPr>
        <w:t>’</w:t>
      </w:r>
      <w:r w:rsidR="00F21137" w:rsidRPr="00C1701C">
        <w:rPr>
          <w:bCs/>
          <w:snapToGrid w:val="0"/>
        </w:rPr>
        <w:t xml:space="preserve">année précédente et </w:t>
      </w:r>
      <w:r w:rsidRPr="00C1701C">
        <w:rPr>
          <w:bCs/>
          <w:snapToGrid w:val="0"/>
        </w:rPr>
        <w:t>676</w:t>
      </w:r>
      <w:r w:rsidR="00F21137" w:rsidRPr="00C1701C">
        <w:rPr>
          <w:bCs/>
          <w:snapToGrid w:val="0"/>
        </w:rPr>
        <w:t> </w:t>
      </w:r>
      <w:r w:rsidRPr="00C1701C">
        <w:rPr>
          <w:bCs/>
          <w:snapToGrid w:val="0"/>
        </w:rPr>
        <w:t>009</w:t>
      </w:r>
      <w:r w:rsidR="00F21137" w:rsidRPr="00C1701C">
        <w:rPr>
          <w:bCs/>
          <w:snapToGrid w:val="0"/>
        </w:rPr>
        <w:t xml:space="preserve"> adultes devraient bénéficier du nouveau bon </w:t>
      </w:r>
      <w:r w:rsidR="002A5BC5">
        <w:rPr>
          <w:bCs/>
          <w:snapToGrid w:val="0"/>
        </w:rPr>
        <w:t>« </w:t>
      </w:r>
      <w:r w:rsidR="00F21137" w:rsidRPr="00C1701C">
        <w:rPr>
          <w:bCs/>
          <w:snapToGrid w:val="0"/>
        </w:rPr>
        <w:t>Dignidad</w:t>
      </w:r>
      <w:r w:rsidR="002A5BC5">
        <w:rPr>
          <w:bCs/>
          <w:snapToGrid w:val="0"/>
        </w:rPr>
        <w:t> »</w:t>
      </w:r>
      <w:r w:rsidR="00F21137" w:rsidRPr="00C1701C">
        <w:rPr>
          <w:bCs/>
          <w:snapToGrid w:val="0"/>
        </w:rPr>
        <w:t>, distribué aux personnes de plus de 60 ans</w:t>
      </w:r>
      <w:r w:rsidRPr="00C1701C">
        <w:rPr>
          <w:bCs/>
          <w:snapToGrid w:val="0"/>
        </w:rPr>
        <w:t xml:space="preserve">, </w:t>
      </w:r>
      <w:r w:rsidR="00F21137" w:rsidRPr="00C1701C">
        <w:rPr>
          <w:bCs/>
          <w:snapToGrid w:val="0"/>
        </w:rPr>
        <w:t xml:space="preserve">soit </w:t>
      </w:r>
      <w:r w:rsidRPr="00C1701C">
        <w:rPr>
          <w:bCs/>
          <w:snapToGrid w:val="0"/>
        </w:rPr>
        <w:t>226</w:t>
      </w:r>
      <w:r w:rsidR="00F21137" w:rsidRPr="00C1701C">
        <w:rPr>
          <w:bCs/>
          <w:snapToGrid w:val="0"/>
        </w:rPr>
        <w:t xml:space="preserve"> 409 de plus que les bénéficiaires du </w:t>
      </w:r>
      <w:r w:rsidRPr="00C1701C">
        <w:rPr>
          <w:bCs/>
          <w:snapToGrid w:val="0"/>
        </w:rPr>
        <w:t xml:space="preserve">Bonosol. </w:t>
      </w:r>
      <w:r w:rsidR="00F21137" w:rsidRPr="00C1701C">
        <w:rPr>
          <w:bCs/>
          <w:snapToGrid w:val="0"/>
        </w:rPr>
        <w:t>Entre autres réalisations sectorielles, il y a lieu de mentionner que, dans le secteur de l</w:t>
      </w:r>
      <w:r w:rsidR="00AA0C64">
        <w:rPr>
          <w:bCs/>
          <w:snapToGrid w:val="0"/>
        </w:rPr>
        <w:t>’</w:t>
      </w:r>
      <w:r w:rsidR="00F21137" w:rsidRPr="00C1701C">
        <w:rPr>
          <w:bCs/>
          <w:snapToGrid w:val="0"/>
        </w:rPr>
        <w:t xml:space="preserve">éducation, </w:t>
      </w:r>
      <w:r w:rsidRPr="00C1701C">
        <w:rPr>
          <w:bCs/>
          <w:snapToGrid w:val="0"/>
        </w:rPr>
        <w:t>318</w:t>
      </w:r>
      <w:r w:rsidR="00F21137" w:rsidRPr="00C1701C">
        <w:rPr>
          <w:bCs/>
          <w:snapToGrid w:val="0"/>
        </w:rPr>
        <w:t> </w:t>
      </w:r>
      <w:r w:rsidRPr="00C1701C">
        <w:rPr>
          <w:bCs/>
          <w:snapToGrid w:val="0"/>
        </w:rPr>
        <w:t>057</w:t>
      </w:r>
      <w:r w:rsidR="00F21137" w:rsidRPr="00C1701C">
        <w:rPr>
          <w:bCs/>
          <w:snapToGrid w:val="0"/>
        </w:rPr>
        <w:t> personnes ont suivi avec succès le programme d</w:t>
      </w:r>
      <w:r w:rsidR="00AA0C64">
        <w:rPr>
          <w:bCs/>
          <w:snapToGrid w:val="0"/>
        </w:rPr>
        <w:t>’</w:t>
      </w:r>
      <w:r w:rsidR="00F21137" w:rsidRPr="00C1701C">
        <w:rPr>
          <w:bCs/>
          <w:snapToGrid w:val="0"/>
        </w:rPr>
        <w:t xml:space="preserve">alphabétisation, que, dans le secteur de la santé, il a été vacciné </w:t>
      </w:r>
      <w:r w:rsidRPr="00C1701C">
        <w:rPr>
          <w:bCs/>
          <w:snapToGrid w:val="0"/>
        </w:rPr>
        <w:t>4,9</w:t>
      </w:r>
      <w:r w:rsidR="00F21137" w:rsidRPr="00C1701C">
        <w:rPr>
          <w:bCs/>
          <w:snapToGrid w:val="0"/>
        </w:rPr>
        <w:t xml:space="preserve"> millions de personnes contre la fièvre jaune, 3 millions de personnes contre la rubéole, etc.; </w:t>
      </w:r>
      <w:r w:rsidR="00871193" w:rsidRPr="00C1701C">
        <w:rPr>
          <w:bCs/>
          <w:snapToGrid w:val="0"/>
        </w:rPr>
        <w:t xml:space="preserve">et </w:t>
      </w:r>
      <w:r w:rsidR="00F21137" w:rsidRPr="00C1701C">
        <w:rPr>
          <w:bCs/>
          <w:snapToGrid w:val="0"/>
        </w:rPr>
        <w:t xml:space="preserve">que </w:t>
      </w:r>
      <w:r w:rsidRPr="00C1701C">
        <w:rPr>
          <w:bCs/>
          <w:snapToGrid w:val="0"/>
        </w:rPr>
        <w:t>281</w:t>
      </w:r>
      <w:r w:rsidR="00F21137" w:rsidRPr="00C1701C">
        <w:rPr>
          <w:bCs/>
          <w:snapToGrid w:val="0"/>
        </w:rPr>
        <w:t> </w:t>
      </w:r>
      <w:r w:rsidRPr="00C1701C">
        <w:rPr>
          <w:bCs/>
          <w:snapToGrid w:val="0"/>
        </w:rPr>
        <w:t>900 </w:t>
      </w:r>
      <w:r w:rsidR="00F21137" w:rsidRPr="00C1701C">
        <w:rPr>
          <w:bCs/>
          <w:snapToGrid w:val="0"/>
        </w:rPr>
        <w:t>pièces d</w:t>
      </w:r>
      <w:r w:rsidR="00AA0C64">
        <w:rPr>
          <w:bCs/>
          <w:snapToGrid w:val="0"/>
        </w:rPr>
        <w:t>’</w:t>
      </w:r>
      <w:r w:rsidR="00F21137" w:rsidRPr="00C1701C">
        <w:rPr>
          <w:bCs/>
          <w:snapToGrid w:val="0"/>
        </w:rPr>
        <w:t>identité ont été distribuées aux habitants des régions rurales et périurbaines dans le cadre du programme de distribution gr</w:t>
      </w:r>
      <w:r w:rsidR="00A81E4A">
        <w:rPr>
          <w:bCs/>
          <w:snapToGrid w:val="0"/>
        </w:rPr>
        <w:t>atuite de documents d</w:t>
      </w:r>
      <w:r w:rsidR="00AA0C64">
        <w:rPr>
          <w:bCs/>
          <w:snapToGrid w:val="0"/>
        </w:rPr>
        <w:t>’</w:t>
      </w:r>
      <w:r w:rsidR="00A81E4A">
        <w:rPr>
          <w:bCs/>
          <w:snapToGrid w:val="0"/>
        </w:rPr>
        <w:t>identité</w:t>
      </w:r>
      <w:r w:rsidRPr="00C1701C">
        <w:rPr>
          <w:bCs/>
          <w:snapToGrid w:val="0"/>
        </w:rPr>
        <w:t>.</w:t>
      </w:r>
    </w:p>
    <w:p w:rsidR="00E74F7E" w:rsidRPr="00C1701C" w:rsidRDefault="00E74F7E" w:rsidP="00E74F7E">
      <w:pPr>
        <w:adjustRightInd w:val="0"/>
        <w:snapToGrid w:val="0"/>
        <w:spacing w:after="240"/>
        <w:rPr>
          <w:snapToGrid w:val="0"/>
        </w:rPr>
      </w:pPr>
      <w:r w:rsidRPr="00C1701C">
        <w:rPr>
          <w:snapToGrid w:val="0"/>
        </w:rPr>
        <w:t>171.</w:t>
      </w:r>
      <w:r w:rsidRPr="00C1701C">
        <w:rPr>
          <w:snapToGrid w:val="0"/>
        </w:rPr>
        <w:tab/>
      </w:r>
      <w:r w:rsidR="00F21137" w:rsidRPr="00C1701C">
        <w:rPr>
          <w:snapToGrid w:val="0"/>
        </w:rPr>
        <w:t>En dépit des progrès indubitables accomplis dans les domaines des dépenses et des investissements sociaux, la Bolivie se situe en bas de l</w:t>
      </w:r>
      <w:r w:rsidR="00AA0C64">
        <w:rPr>
          <w:snapToGrid w:val="0"/>
        </w:rPr>
        <w:t>’</w:t>
      </w:r>
      <w:r w:rsidR="00F21137" w:rsidRPr="00C1701C">
        <w:rPr>
          <w:snapToGrid w:val="0"/>
        </w:rPr>
        <w:t>échelle</w:t>
      </w:r>
      <w:r w:rsidR="00A81E4A">
        <w:rPr>
          <w:snapToGrid w:val="0"/>
        </w:rPr>
        <w:t xml:space="preserve"> à cet égard</w:t>
      </w:r>
      <w:r w:rsidR="00F21137" w:rsidRPr="00C1701C">
        <w:rPr>
          <w:snapToGrid w:val="0"/>
        </w:rPr>
        <w:t xml:space="preserve"> et ne précède que la Jamaïque, le </w:t>
      </w:r>
      <w:r w:rsidRPr="00C1701C">
        <w:rPr>
          <w:snapToGrid w:val="0"/>
        </w:rPr>
        <w:t xml:space="preserve">Nicaragua </w:t>
      </w:r>
      <w:r w:rsidR="00F21137" w:rsidRPr="00C1701C">
        <w:rPr>
          <w:snapToGrid w:val="0"/>
        </w:rPr>
        <w:t>et l</w:t>
      </w:r>
      <w:r w:rsidR="00AA0C64">
        <w:rPr>
          <w:snapToGrid w:val="0"/>
        </w:rPr>
        <w:t>’</w:t>
      </w:r>
      <w:r w:rsidR="00F21137" w:rsidRPr="00C1701C">
        <w:rPr>
          <w:snapToGrid w:val="0"/>
        </w:rPr>
        <w:t>Équateur</w:t>
      </w:r>
      <w:r w:rsidRPr="00C1701C">
        <w:rPr>
          <w:snapToGrid w:val="0"/>
        </w:rPr>
        <w:t>.</w:t>
      </w:r>
    </w:p>
    <w:p w:rsidR="00E74F7E" w:rsidRPr="00C1701C" w:rsidRDefault="00E74F7E" w:rsidP="00E74F7E">
      <w:pPr>
        <w:adjustRightInd w:val="0"/>
        <w:snapToGrid w:val="0"/>
        <w:spacing w:after="240"/>
        <w:rPr>
          <w:snapToGrid w:val="0"/>
        </w:rPr>
      </w:pPr>
      <w:r w:rsidRPr="00C1701C">
        <w:rPr>
          <w:snapToGrid w:val="0"/>
        </w:rPr>
        <w:t>172.</w:t>
      </w:r>
      <w:r w:rsidRPr="00C1701C">
        <w:rPr>
          <w:snapToGrid w:val="0"/>
        </w:rPr>
        <w:tab/>
      </w:r>
      <w:r w:rsidR="00F21137" w:rsidRPr="00C1701C">
        <w:rPr>
          <w:snapToGrid w:val="0"/>
        </w:rPr>
        <w:t>L</w:t>
      </w:r>
      <w:r w:rsidR="00AA0C64">
        <w:rPr>
          <w:snapToGrid w:val="0"/>
        </w:rPr>
        <w:t>’</w:t>
      </w:r>
      <w:r w:rsidR="00F21137" w:rsidRPr="00C1701C">
        <w:rPr>
          <w:snapToGrid w:val="0"/>
        </w:rPr>
        <w:t>on trouvera en annexe des informations statistiques concernant les dépenses publiques</w:t>
      </w:r>
      <w:r w:rsidRPr="00C1701C">
        <w:rPr>
          <w:snapToGrid w:val="0"/>
        </w:rPr>
        <w:t>.</w:t>
      </w:r>
    </w:p>
    <w:p w:rsidR="00E74F7E" w:rsidRPr="00C1701C" w:rsidRDefault="00E74F7E" w:rsidP="00E74F7E">
      <w:pPr>
        <w:adjustRightInd w:val="0"/>
        <w:snapToGrid w:val="0"/>
        <w:spacing w:after="240"/>
        <w:jc w:val="center"/>
        <w:rPr>
          <w:b/>
          <w:bCs/>
          <w:snapToGrid w:val="0"/>
        </w:rPr>
      </w:pPr>
      <w:r w:rsidRPr="00C1701C">
        <w:rPr>
          <w:b/>
          <w:bCs/>
          <w:snapToGrid w:val="0"/>
        </w:rPr>
        <w:t xml:space="preserve">B.  </w:t>
      </w:r>
      <w:r w:rsidR="001B3F62" w:rsidRPr="00C1701C">
        <w:rPr>
          <w:b/>
          <w:bCs/>
          <w:snapToGrid w:val="0"/>
        </w:rPr>
        <w:t>Mesures générales d</w:t>
      </w:r>
      <w:r w:rsidR="00AA0C64">
        <w:rPr>
          <w:b/>
          <w:bCs/>
          <w:snapToGrid w:val="0"/>
        </w:rPr>
        <w:t>’</w:t>
      </w:r>
      <w:r w:rsidR="001B3F62" w:rsidRPr="00C1701C">
        <w:rPr>
          <w:b/>
          <w:bCs/>
          <w:snapToGrid w:val="0"/>
        </w:rPr>
        <w:t>application</w:t>
      </w:r>
    </w:p>
    <w:p w:rsidR="00E74F7E" w:rsidRPr="00C1701C" w:rsidRDefault="00E74F7E" w:rsidP="00E74F7E">
      <w:pPr>
        <w:adjustRightInd w:val="0"/>
        <w:snapToGrid w:val="0"/>
        <w:spacing w:after="240"/>
        <w:rPr>
          <w:b/>
          <w:bCs/>
          <w:snapToGrid w:val="0"/>
        </w:rPr>
      </w:pPr>
      <w:r w:rsidRPr="00C1701C">
        <w:rPr>
          <w:b/>
          <w:bCs/>
          <w:snapToGrid w:val="0"/>
        </w:rPr>
        <w:t>1.</w:t>
      </w:r>
      <w:r w:rsidRPr="00C1701C">
        <w:rPr>
          <w:b/>
          <w:bCs/>
          <w:snapToGrid w:val="0"/>
        </w:rPr>
        <w:tab/>
        <w:t>L</w:t>
      </w:r>
      <w:r w:rsidR="001B3F62" w:rsidRPr="00C1701C">
        <w:rPr>
          <w:b/>
          <w:bCs/>
          <w:snapToGrid w:val="0"/>
        </w:rPr>
        <w:t>égislation</w:t>
      </w:r>
    </w:p>
    <w:p w:rsidR="00E74F7E" w:rsidRPr="00C1701C" w:rsidRDefault="00E74F7E" w:rsidP="00E74F7E">
      <w:pPr>
        <w:adjustRightInd w:val="0"/>
        <w:snapToGrid w:val="0"/>
        <w:spacing w:after="240"/>
        <w:rPr>
          <w:snapToGrid w:val="0"/>
        </w:rPr>
      </w:pPr>
      <w:r w:rsidRPr="00C1701C">
        <w:rPr>
          <w:snapToGrid w:val="0"/>
        </w:rPr>
        <w:t>173.</w:t>
      </w:r>
      <w:r w:rsidRPr="00C1701C">
        <w:rPr>
          <w:snapToGrid w:val="0"/>
        </w:rPr>
        <w:tab/>
      </w:r>
      <w:r w:rsidR="001B3F62" w:rsidRPr="00C1701C">
        <w:rPr>
          <w:snapToGrid w:val="0"/>
        </w:rPr>
        <w:t>La Bolivie, soucieuse d</w:t>
      </w:r>
      <w:r w:rsidR="00AA0C64">
        <w:rPr>
          <w:snapToGrid w:val="0"/>
        </w:rPr>
        <w:t>’</w:t>
      </w:r>
      <w:r w:rsidR="001B3F62" w:rsidRPr="00C1701C">
        <w:rPr>
          <w:snapToGrid w:val="0"/>
        </w:rPr>
        <w:t xml:space="preserve">avancer dans la mise en </w:t>
      </w:r>
      <w:r w:rsidR="003D1B0A" w:rsidRPr="00C1701C">
        <w:rPr>
          <w:snapToGrid w:val="0"/>
        </w:rPr>
        <w:t>œuvre</w:t>
      </w:r>
      <w:r w:rsidR="001B3F62" w:rsidRPr="00C1701C">
        <w:rPr>
          <w:snapToGrid w:val="0"/>
        </w:rPr>
        <w:t xml:space="preserve"> des dispositions de la Convention et des normes boliviennes relatives aux droits de l</w:t>
      </w:r>
      <w:r w:rsidR="00AA0C64">
        <w:rPr>
          <w:snapToGrid w:val="0"/>
        </w:rPr>
        <w:t>’</w:t>
      </w:r>
      <w:r w:rsidR="001B3F62" w:rsidRPr="00C1701C">
        <w:rPr>
          <w:snapToGrid w:val="0"/>
        </w:rPr>
        <w:t>enfant, s</w:t>
      </w:r>
      <w:r w:rsidR="00AA0C64">
        <w:rPr>
          <w:snapToGrid w:val="0"/>
        </w:rPr>
        <w:t>’</w:t>
      </w:r>
      <w:r w:rsidR="001B3F62" w:rsidRPr="00C1701C">
        <w:rPr>
          <w:snapToGrid w:val="0"/>
        </w:rPr>
        <w:t>efforce de modifier la législation et de combler les lacunes juridiques qui continuent d</w:t>
      </w:r>
      <w:r w:rsidR="00AA0C64">
        <w:rPr>
          <w:snapToGrid w:val="0"/>
        </w:rPr>
        <w:t>’</w:t>
      </w:r>
      <w:r w:rsidR="001B3F62" w:rsidRPr="00C1701C">
        <w:rPr>
          <w:snapToGrid w:val="0"/>
        </w:rPr>
        <w:t xml:space="preserve">empêcher une pleine application de la Convention et des politiques visant spécifiquement à protéger et à promouvoir les droits des enfants. </w:t>
      </w:r>
    </w:p>
    <w:p w:rsidR="00E74F7E" w:rsidRPr="00C1701C" w:rsidRDefault="00E74F7E" w:rsidP="00E74F7E">
      <w:pPr>
        <w:adjustRightInd w:val="0"/>
        <w:snapToGrid w:val="0"/>
        <w:spacing w:after="240"/>
        <w:rPr>
          <w:snapToGrid w:val="0"/>
        </w:rPr>
      </w:pPr>
      <w:r w:rsidRPr="00C1701C">
        <w:rPr>
          <w:snapToGrid w:val="0"/>
        </w:rPr>
        <w:t>174.</w:t>
      </w:r>
      <w:r w:rsidRPr="00C1701C">
        <w:rPr>
          <w:snapToGrid w:val="0"/>
        </w:rPr>
        <w:tab/>
      </w:r>
      <w:r w:rsidR="001B3F62" w:rsidRPr="00C1701C">
        <w:rPr>
          <w:snapToGrid w:val="0"/>
        </w:rPr>
        <w:t>Les dispositions légales qui ont été approuvées et appliquées à cette fin ont été les suivantes</w:t>
      </w:r>
      <w:r w:rsidRPr="00C1701C">
        <w:rPr>
          <w:snapToGrid w:val="0"/>
        </w:rPr>
        <w:t>:</w:t>
      </w:r>
    </w:p>
    <w:p w:rsidR="00E74F7E" w:rsidRPr="00C1701C" w:rsidRDefault="001B3F62" w:rsidP="002A5BC5">
      <w:pPr>
        <w:numPr>
          <w:ilvl w:val="0"/>
          <w:numId w:val="19"/>
        </w:numPr>
        <w:tabs>
          <w:tab w:val="clear" w:pos="1278"/>
        </w:tabs>
        <w:adjustRightInd w:val="0"/>
        <w:snapToGrid w:val="0"/>
        <w:spacing w:after="240"/>
        <w:ind w:firstLine="567"/>
        <w:rPr>
          <w:snapToGrid w:val="0"/>
        </w:rPr>
      </w:pPr>
      <w:r w:rsidRPr="00C1701C">
        <w:rPr>
          <w:snapToGrid w:val="0"/>
        </w:rPr>
        <w:t>Loi No. 2616 du 18 décembre 2003 portant modification des articles 21, 22 et 30 de la Loi relative au registre de l</w:t>
      </w:r>
      <w:r w:rsidR="00AA0C64">
        <w:rPr>
          <w:snapToGrid w:val="0"/>
        </w:rPr>
        <w:t>’</w:t>
      </w:r>
      <w:r w:rsidRPr="00C1701C">
        <w:rPr>
          <w:snapToGrid w:val="0"/>
        </w:rPr>
        <w:t>état civil ainsi que des articles 96 à 98 et de la première disposition transitoire du Code de l</w:t>
      </w:r>
      <w:r w:rsidR="00AA0C64">
        <w:rPr>
          <w:snapToGrid w:val="0"/>
        </w:rPr>
        <w:t>’</w:t>
      </w:r>
      <w:r w:rsidRPr="00C1701C">
        <w:rPr>
          <w:snapToGrid w:val="0"/>
        </w:rPr>
        <w:t>enfance et de l</w:t>
      </w:r>
      <w:r w:rsidR="00AA0C64">
        <w:rPr>
          <w:snapToGrid w:val="0"/>
        </w:rPr>
        <w:t>’</w:t>
      </w:r>
      <w:r w:rsidRPr="00C1701C">
        <w:rPr>
          <w:snapToGrid w:val="0"/>
        </w:rPr>
        <w:t>adolescence;</w:t>
      </w:r>
    </w:p>
    <w:p w:rsidR="00E74F7E" w:rsidRPr="00C1701C" w:rsidRDefault="001B3F62" w:rsidP="002A5BC5">
      <w:pPr>
        <w:numPr>
          <w:ilvl w:val="0"/>
          <w:numId w:val="19"/>
        </w:numPr>
        <w:tabs>
          <w:tab w:val="clear" w:pos="1278"/>
        </w:tabs>
        <w:adjustRightInd w:val="0"/>
        <w:snapToGrid w:val="0"/>
        <w:spacing w:after="240"/>
        <w:ind w:firstLine="567"/>
        <w:rPr>
          <w:snapToGrid w:val="0"/>
        </w:rPr>
      </w:pPr>
      <w:r w:rsidRPr="00C1701C">
        <w:rPr>
          <w:snapToGrid w:val="0"/>
        </w:rPr>
        <w:t>Résolution No. 616/2004 du 29 décembre 2004, adoptée par le</w:t>
      </w:r>
      <w:r w:rsidR="005C23B7">
        <w:rPr>
          <w:snapToGrid w:val="0"/>
        </w:rPr>
        <w:t xml:space="preserve"> Tribunal électoral national, </w:t>
      </w:r>
      <w:r w:rsidRPr="00C1701C">
        <w:rPr>
          <w:snapToGrid w:val="0"/>
        </w:rPr>
        <w:t xml:space="preserve"> mettant en vigueur le Règlement relatif à l</w:t>
      </w:r>
      <w:r w:rsidR="00AA0C64">
        <w:rPr>
          <w:snapToGrid w:val="0"/>
        </w:rPr>
        <w:t>’</w:t>
      </w:r>
      <w:r w:rsidRPr="00C1701C">
        <w:rPr>
          <w:snapToGrid w:val="0"/>
        </w:rPr>
        <w:t>enregistrement des naissances;</w:t>
      </w:r>
    </w:p>
    <w:p w:rsidR="00E74F7E" w:rsidRPr="00C1701C" w:rsidRDefault="003D1B0A" w:rsidP="002A5BC5">
      <w:pPr>
        <w:numPr>
          <w:ilvl w:val="0"/>
          <w:numId w:val="19"/>
        </w:numPr>
        <w:tabs>
          <w:tab w:val="clear" w:pos="1278"/>
        </w:tabs>
        <w:adjustRightInd w:val="0"/>
        <w:snapToGrid w:val="0"/>
        <w:spacing w:after="240"/>
        <w:ind w:firstLine="567"/>
        <w:rPr>
          <w:snapToGrid w:val="0"/>
        </w:rPr>
      </w:pPr>
      <w:r w:rsidRPr="00C1701C">
        <w:rPr>
          <w:snapToGrid w:val="0"/>
        </w:rPr>
        <w:t>Décret</w:t>
      </w:r>
      <w:r w:rsidR="001B3F62" w:rsidRPr="00C1701C">
        <w:rPr>
          <w:snapToGrid w:val="0"/>
        </w:rPr>
        <w:t xml:space="preserve"> suprême No. </w:t>
      </w:r>
      <w:r w:rsidR="00E74F7E" w:rsidRPr="00C1701C">
        <w:rPr>
          <w:snapToGrid w:val="0"/>
        </w:rPr>
        <w:t>27477 d</w:t>
      </w:r>
      <w:r w:rsidR="001B3F62" w:rsidRPr="00C1701C">
        <w:rPr>
          <w:snapToGrid w:val="0"/>
        </w:rPr>
        <w:t>u 7 janvier 2005 relatif à l</w:t>
      </w:r>
      <w:r w:rsidR="00AA0C64">
        <w:rPr>
          <w:snapToGrid w:val="0"/>
        </w:rPr>
        <w:t>’</w:t>
      </w:r>
      <w:r w:rsidR="001B3F62" w:rsidRPr="00C1701C">
        <w:rPr>
          <w:snapToGrid w:val="0"/>
        </w:rPr>
        <w:t xml:space="preserve">intégration des personnes handicapées au monde du travail </w:t>
      </w:r>
      <w:r w:rsidR="002A5BC5">
        <w:rPr>
          <w:snapToGrid w:val="0"/>
        </w:rPr>
        <w:t>« </w:t>
      </w:r>
      <w:r w:rsidR="001B3F62" w:rsidRPr="00C1701C">
        <w:rPr>
          <w:snapToGrid w:val="0"/>
        </w:rPr>
        <w:t>de manière préférentielle et définitive</w:t>
      </w:r>
      <w:r w:rsidR="002A5BC5">
        <w:rPr>
          <w:snapToGrid w:val="0"/>
        </w:rPr>
        <w:t> »</w:t>
      </w:r>
      <w:r w:rsidR="00E74F7E" w:rsidRPr="00C1701C">
        <w:rPr>
          <w:snapToGrid w:val="0"/>
        </w:rPr>
        <w:t>;</w:t>
      </w:r>
    </w:p>
    <w:p w:rsidR="00E74F7E" w:rsidRPr="00C1701C" w:rsidRDefault="001B3F62" w:rsidP="002A5BC5">
      <w:pPr>
        <w:numPr>
          <w:ilvl w:val="0"/>
          <w:numId w:val="19"/>
        </w:numPr>
        <w:tabs>
          <w:tab w:val="clear" w:pos="1278"/>
        </w:tabs>
        <w:adjustRightInd w:val="0"/>
        <w:snapToGrid w:val="0"/>
        <w:spacing w:after="240"/>
        <w:ind w:firstLine="567"/>
        <w:rPr>
          <w:snapToGrid w:val="0"/>
        </w:rPr>
      </w:pPr>
      <w:r w:rsidRPr="00C1701C">
        <w:rPr>
          <w:snapToGrid w:val="0"/>
        </w:rPr>
        <w:t>Décret suprême No. 28023 du 4 mars 2005 portant réglementation des formalités administratives applicables en matière d</w:t>
      </w:r>
      <w:r w:rsidR="00AA0C64">
        <w:rPr>
          <w:snapToGrid w:val="0"/>
        </w:rPr>
        <w:t>’</w:t>
      </w:r>
      <w:r w:rsidRPr="00C1701C">
        <w:rPr>
          <w:snapToGrid w:val="0"/>
        </w:rPr>
        <w:t>adoption nationale et internationale</w:t>
      </w:r>
      <w:r w:rsidR="00E74F7E" w:rsidRPr="00C1701C">
        <w:rPr>
          <w:snapToGrid w:val="0"/>
        </w:rPr>
        <w:t>;</w:t>
      </w:r>
    </w:p>
    <w:p w:rsidR="00E74F7E" w:rsidRPr="00C1701C" w:rsidRDefault="001B3F62" w:rsidP="002A5BC5">
      <w:pPr>
        <w:numPr>
          <w:ilvl w:val="0"/>
          <w:numId w:val="19"/>
        </w:numPr>
        <w:tabs>
          <w:tab w:val="clear" w:pos="1278"/>
        </w:tabs>
        <w:adjustRightInd w:val="0"/>
        <w:snapToGrid w:val="0"/>
        <w:spacing w:after="240"/>
        <w:ind w:firstLine="567"/>
        <w:rPr>
          <w:snapToGrid w:val="0"/>
        </w:rPr>
      </w:pPr>
      <w:r w:rsidRPr="00C1701C">
        <w:rPr>
          <w:snapToGrid w:val="0"/>
        </w:rPr>
        <w:t>Loi No. 3300 du 12 décembre 2005 portant création et réglementation du système de vaccinations préventives</w:t>
      </w:r>
      <w:r w:rsidR="00E74F7E" w:rsidRPr="00C1701C">
        <w:rPr>
          <w:snapToGrid w:val="0"/>
        </w:rPr>
        <w:t>;</w:t>
      </w:r>
    </w:p>
    <w:p w:rsidR="00E74F7E" w:rsidRPr="00C1701C" w:rsidRDefault="00E74F7E" w:rsidP="002A5BC5">
      <w:pPr>
        <w:numPr>
          <w:ilvl w:val="0"/>
          <w:numId w:val="19"/>
        </w:numPr>
        <w:tabs>
          <w:tab w:val="clear" w:pos="1278"/>
        </w:tabs>
        <w:adjustRightInd w:val="0"/>
        <w:snapToGrid w:val="0"/>
        <w:spacing w:after="240"/>
        <w:ind w:firstLine="567"/>
        <w:rPr>
          <w:snapToGrid w:val="0"/>
        </w:rPr>
      </w:pPr>
      <w:r w:rsidRPr="00C1701C">
        <w:rPr>
          <w:snapToGrid w:val="0"/>
        </w:rPr>
        <w:t>D</w:t>
      </w:r>
      <w:r w:rsidR="001B3F62" w:rsidRPr="00C1701C">
        <w:rPr>
          <w:snapToGrid w:val="0"/>
        </w:rPr>
        <w:t>écret suprême No. </w:t>
      </w:r>
      <w:r w:rsidRPr="00C1701C">
        <w:rPr>
          <w:snapToGrid w:val="0"/>
        </w:rPr>
        <w:t xml:space="preserve">28521 </w:t>
      </w:r>
      <w:r w:rsidR="001B3F62" w:rsidRPr="00C1701C">
        <w:rPr>
          <w:snapToGrid w:val="0"/>
        </w:rPr>
        <w:t>du 16 décembre </w:t>
      </w:r>
      <w:r w:rsidRPr="00C1701C">
        <w:rPr>
          <w:snapToGrid w:val="0"/>
        </w:rPr>
        <w:t>2005</w:t>
      </w:r>
      <w:r w:rsidR="007E5046" w:rsidRPr="00C1701C">
        <w:rPr>
          <w:snapToGrid w:val="0"/>
        </w:rPr>
        <w:t xml:space="preserve"> portant approbation de la création du Registre national unique des personnes handicapées</w:t>
      </w:r>
      <w:r w:rsidRPr="00C1701C">
        <w:rPr>
          <w:snapToGrid w:val="0"/>
        </w:rPr>
        <w:t xml:space="preserve">; </w:t>
      </w:r>
    </w:p>
    <w:p w:rsidR="00E74F7E" w:rsidRPr="00C1701C" w:rsidRDefault="007E5046" w:rsidP="002A5BC5">
      <w:pPr>
        <w:numPr>
          <w:ilvl w:val="0"/>
          <w:numId w:val="19"/>
        </w:numPr>
        <w:tabs>
          <w:tab w:val="clear" w:pos="1278"/>
        </w:tabs>
        <w:adjustRightInd w:val="0"/>
        <w:snapToGrid w:val="0"/>
        <w:spacing w:after="240"/>
        <w:ind w:firstLine="567"/>
        <w:rPr>
          <w:snapToGrid w:val="0"/>
        </w:rPr>
      </w:pPr>
      <w:r w:rsidRPr="00C1701C">
        <w:rPr>
          <w:snapToGrid w:val="0"/>
        </w:rPr>
        <w:t xml:space="preserve">Loi No. 3325 du 18 janvier 2006 intitulée </w:t>
      </w:r>
      <w:r w:rsidR="002A5BC5">
        <w:rPr>
          <w:snapToGrid w:val="0"/>
        </w:rPr>
        <w:t>« </w:t>
      </w:r>
      <w:r w:rsidRPr="00C1701C">
        <w:rPr>
          <w:snapToGrid w:val="0"/>
        </w:rPr>
        <w:t>Traite et trafic de personnes et autres délits connexes</w:t>
      </w:r>
      <w:r w:rsidR="002A5BC5">
        <w:rPr>
          <w:snapToGrid w:val="0"/>
        </w:rPr>
        <w:t> »</w:t>
      </w:r>
      <w:r w:rsidR="00E74F7E" w:rsidRPr="00C1701C">
        <w:rPr>
          <w:snapToGrid w:val="0"/>
        </w:rPr>
        <w:t>;</w:t>
      </w:r>
    </w:p>
    <w:p w:rsidR="00E74F7E" w:rsidRPr="00C1701C" w:rsidRDefault="00E74F7E" w:rsidP="002A5BC5">
      <w:pPr>
        <w:numPr>
          <w:ilvl w:val="0"/>
          <w:numId w:val="19"/>
        </w:numPr>
        <w:tabs>
          <w:tab w:val="clear" w:pos="1278"/>
        </w:tabs>
        <w:adjustRightInd w:val="0"/>
        <w:snapToGrid w:val="0"/>
        <w:spacing w:after="240"/>
        <w:ind w:firstLine="567"/>
        <w:rPr>
          <w:snapToGrid w:val="0"/>
        </w:rPr>
      </w:pPr>
      <w:r w:rsidRPr="00C1701C">
        <w:rPr>
          <w:snapToGrid w:val="0"/>
        </w:rPr>
        <w:t>D</w:t>
      </w:r>
      <w:r w:rsidR="007E5046" w:rsidRPr="00C1701C">
        <w:rPr>
          <w:snapToGrid w:val="0"/>
        </w:rPr>
        <w:t>écret suprême No. </w:t>
      </w:r>
      <w:r w:rsidRPr="00C1701C">
        <w:rPr>
          <w:snapToGrid w:val="0"/>
        </w:rPr>
        <w:t xml:space="preserve">28671 </w:t>
      </w:r>
      <w:r w:rsidR="007E5046" w:rsidRPr="00C1701C">
        <w:rPr>
          <w:snapToGrid w:val="0"/>
        </w:rPr>
        <w:t>du 7 avril </w:t>
      </w:r>
      <w:r w:rsidRPr="00C1701C">
        <w:rPr>
          <w:snapToGrid w:val="0"/>
        </w:rPr>
        <w:t xml:space="preserve">2006 </w:t>
      </w:r>
      <w:r w:rsidR="007E5046" w:rsidRPr="00C1701C">
        <w:rPr>
          <w:snapToGrid w:val="0"/>
        </w:rPr>
        <w:t>portant approbation du Plan national visant à promouvoir l</w:t>
      </w:r>
      <w:r w:rsidR="00AA0C64">
        <w:rPr>
          <w:snapToGrid w:val="0"/>
        </w:rPr>
        <w:t>’</w:t>
      </w:r>
      <w:r w:rsidR="007E5046" w:rsidRPr="00C1701C">
        <w:rPr>
          <w:snapToGrid w:val="0"/>
        </w:rPr>
        <w:t xml:space="preserve">égalité des chances pour les personnes handicapées </w:t>
      </w:r>
      <w:r w:rsidRPr="00C1701C">
        <w:rPr>
          <w:snapToGrid w:val="0"/>
        </w:rPr>
        <w:t>(PNIEO);</w:t>
      </w:r>
    </w:p>
    <w:p w:rsidR="00E74F7E" w:rsidRPr="00C1701C" w:rsidRDefault="007E5046" w:rsidP="002A5BC5">
      <w:pPr>
        <w:numPr>
          <w:ilvl w:val="0"/>
          <w:numId w:val="19"/>
        </w:numPr>
        <w:tabs>
          <w:tab w:val="clear" w:pos="1278"/>
        </w:tabs>
        <w:adjustRightInd w:val="0"/>
        <w:snapToGrid w:val="0"/>
        <w:spacing w:after="240"/>
        <w:ind w:firstLine="567"/>
        <w:rPr>
          <w:snapToGrid w:val="0"/>
        </w:rPr>
      </w:pPr>
      <w:r w:rsidRPr="00C1701C">
        <w:rPr>
          <w:snapToGrid w:val="0"/>
        </w:rPr>
        <w:t>Loi No. 3460 du 15 août 2006 visant à promouvoir, protéger et appuyer l</w:t>
      </w:r>
      <w:r w:rsidR="00AA0C64">
        <w:rPr>
          <w:snapToGrid w:val="0"/>
        </w:rPr>
        <w:t>’</w:t>
      </w:r>
      <w:r w:rsidRPr="00C1701C">
        <w:rPr>
          <w:snapToGrid w:val="0"/>
        </w:rPr>
        <w:t>allaitement maternel</w:t>
      </w:r>
      <w:r w:rsidR="00E74F7E" w:rsidRPr="00C1701C">
        <w:rPr>
          <w:snapToGrid w:val="0"/>
        </w:rPr>
        <w:t>;</w:t>
      </w:r>
    </w:p>
    <w:p w:rsidR="00E74F7E" w:rsidRPr="00C1701C" w:rsidRDefault="007E5046" w:rsidP="002A5BC5">
      <w:pPr>
        <w:numPr>
          <w:ilvl w:val="0"/>
          <w:numId w:val="19"/>
        </w:numPr>
        <w:tabs>
          <w:tab w:val="clear" w:pos="1278"/>
        </w:tabs>
        <w:adjustRightInd w:val="0"/>
        <w:snapToGrid w:val="0"/>
        <w:spacing w:after="240"/>
        <w:ind w:firstLine="567"/>
        <w:rPr>
          <w:snapToGrid w:val="0"/>
        </w:rPr>
      </w:pPr>
      <w:r w:rsidRPr="00C1701C">
        <w:rPr>
          <w:snapToGrid w:val="0"/>
        </w:rPr>
        <w:t>Arrêté ministériel No. </w:t>
      </w:r>
      <w:r w:rsidR="00E74F7E" w:rsidRPr="00C1701C">
        <w:rPr>
          <w:snapToGrid w:val="0"/>
        </w:rPr>
        <w:t xml:space="preserve">0442 </w:t>
      </w:r>
      <w:r w:rsidRPr="00C1701C">
        <w:rPr>
          <w:snapToGrid w:val="0"/>
        </w:rPr>
        <w:t xml:space="preserve">du Ministère de la santé en date du 18 juin 2007 portant approbation du programme </w:t>
      </w:r>
      <w:r w:rsidR="002A5BC5">
        <w:rPr>
          <w:snapToGrid w:val="0"/>
        </w:rPr>
        <w:t>« </w:t>
      </w:r>
      <w:r w:rsidRPr="00C1701C">
        <w:rPr>
          <w:snapToGrid w:val="0"/>
        </w:rPr>
        <w:t>Dénutrition zéro</w:t>
      </w:r>
      <w:r w:rsidR="002A5BC5">
        <w:rPr>
          <w:snapToGrid w:val="0"/>
        </w:rPr>
        <w:t> »</w:t>
      </w:r>
      <w:r w:rsidR="00E74F7E" w:rsidRPr="00C1701C">
        <w:rPr>
          <w:snapToGrid w:val="0"/>
        </w:rPr>
        <w:t>.</w:t>
      </w:r>
    </w:p>
    <w:p w:rsidR="00E74F7E" w:rsidRPr="00C1701C" w:rsidRDefault="00E74F7E" w:rsidP="00E74F7E">
      <w:pPr>
        <w:adjustRightInd w:val="0"/>
        <w:snapToGrid w:val="0"/>
        <w:spacing w:after="240"/>
        <w:rPr>
          <w:snapToGrid w:val="0"/>
        </w:rPr>
      </w:pPr>
      <w:r w:rsidRPr="00C1701C">
        <w:rPr>
          <w:snapToGrid w:val="0"/>
        </w:rPr>
        <w:t>175.</w:t>
      </w:r>
      <w:r w:rsidRPr="00C1701C">
        <w:rPr>
          <w:snapToGrid w:val="0"/>
        </w:rPr>
        <w:tab/>
        <w:t xml:space="preserve">La </w:t>
      </w:r>
      <w:r w:rsidR="007E5046" w:rsidRPr="00C1701C">
        <w:rPr>
          <w:snapToGrid w:val="0"/>
        </w:rPr>
        <w:t>perspective de l</w:t>
      </w:r>
      <w:r w:rsidR="00AA0C64">
        <w:rPr>
          <w:snapToGrid w:val="0"/>
        </w:rPr>
        <w:t>’</w:t>
      </w:r>
      <w:r w:rsidR="007E5046" w:rsidRPr="00C1701C">
        <w:rPr>
          <w:snapToGrid w:val="0"/>
        </w:rPr>
        <w:t>élaboration d</w:t>
      </w:r>
      <w:r w:rsidR="00AA0C64">
        <w:rPr>
          <w:snapToGrid w:val="0"/>
        </w:rPr>
        <w:t>’</w:t>
      </w:r>
      <w:r w:rsidR="007E5046" w:rsidRPr="00C1701C">
        <w:rPr>
          <w:snapToGrid w:val="0"/>
        </w:rPr>
        <w:t>une nouvelle Constitution politique de l</w:t>
      </w:r>
      <w:r w:rsidR="00AA0C64">
        <w:rPr>
          <w:snapToGrid w:val="0"/>
        </w:rPr>
        <w:t>’</w:t>
      </w:r>
      <w:r w:rsidR="007E5046" w:rsidRPr="00C1701C">
        <w:rPr>
          <w:snapToGrid w:val="0"/>
        </w:rPr>
        <w:t>État par l</w:t>
      </w:r>
      <w:r w:rsidR="00AA0C64">
        <w:rPr>
          <w:snapToGrid w:val="0"/>
        </w:rPr>
        <w:t>’</w:t>
      </w:r>
      <w:r w:rsidR="007E5046" w:rsidRPr="00C1701C">
        <w:rPr>
          <w:snapToGrid w:val="0"/>
        </w:rPr>
        <w:t>Assemblée constituante à l</w:t>
      </w:r>
      <w:r w:rsidR="00AA0C64">
        <w:rPr>
          <w:snapToGrid w:val="0"/>
        </w:rPr>
        <w:t>’</w:t>
      </w:r>
      <w:r w:rsidR="007E5046" w:rsidRPr="00C1701C">
        <w:rPr>
          <w:snapToGrid w:val="0"/>
        </w:rPr>
        <w:t>issue d</w:t>
      </w:r>
      <w:r w:rsidR="00AA0C64">
        <w:rPr>
          <w:snapToGrid w:val="0"/>
        </w:rPr>
        <w:t>’</w:t>
      </w:r>
      <w:r w:rsidR="007E5046" w:rsidRPr="00C1701C">
        <w:rPr>
          <w:snapToGrid w:val="0"/>
        </w:rPr>
        <w:t>un processus englobant tous les secteurs sociaux a conduit les organisations et institutions du p</w:t>
      </w:r>
      <w:r w:rsidR="005C23B7">
        <w:rPr>
          <w:snapToGrid w:val="0"/>
        </w:rPr>
        <w:t>ays à contribuer au mouvement en faveur du</w:t>
      </w:r>
      <w:r w:rsidR="007E5046" w:rsidRPr="00C1701C">
        <w:rPr>
          <w:snapToGrid w:val="0"/>
        </w:rPr>
        <w:t xml:space="preserve"> changement en présentant des propositions concernant les dispositions à inclure dans le texte de la Constitution. Les organisations d</w:t>
      </w:r>
      <w:r w:rsidR="00AA0C64">
        <w:rPr>
          <w:snapToGrid w:val="0"/>
        </w:rPr>
        <w:t>’</w:t>
      </w:r>
      <w:r w:rsidR="007E5046" w:rsidRPr="00C1701C">
        <w:rPr>
          <w:snapToGrid w:val="0"/>
        </w:rPr>
        <w:t>enfants et d</w:t>
      </w:r>
      <w:r w:rsidR="00AA0C64">
        <w:rPr>
          <w:snapToGrid w:val="0"/>
        </w:rPr>
        <w:t>’</w:t>
      </w:r>
      <w:r w:rsidR="007E5046" w:rsidRPr="00C1701C">
        <w:rPr>
          <w:snapToGrid w:val="0"/>
        </w:rPr>
        <w:t>adolescents, en particulier, ont eu la possibilité de faire valoir leurs revendications tendant à ce que les droits des enfants soient garantis par la Constitution.</w:t>
      </w:r>
    </w:p>
    <w:p w:rsidR="00E74F7E" w:rsidRPr="00C1701C" w:rsidRDefault="00E74F7E" w:rsidP="00E74F7E">
      <w:pPr>
        <w:adjustRightInd w:val="0"/>
        <w:snapToGrid w:val="0"/>
        <w:spacing w:after="240"/>
        <w:rPr>
          <w:snapToGrid w:val="0"/>
        </w:rPr>
      </w:pPr>
      <w:r w:rsidRPr="00C1701C">
        <w:rPr>
          <w:snapToGrid w:val="0"/>
        </w:rPr>
        <w:t>176.</w:t>
      </w:r>
      <w:r w:rsidRPr="00C1701C">
        <w:rPr>
          <w:snapToGrid w:val="0"/>
        </w:rPr>
        <w:tab/>
      </w:r>
      <w:r w:rsidR="007E5046" w:rsidRPr="00C1701C">
        <w:rPr>
          <w:snapToGrid w:val="0"/>
        </w:rPr>
        <w:t>À la suite de cette mobilisation, la section V du chapitre 3 de la nouvelle Constitution, relatif aux droits civils et politiques, se réfère aux droits des enfants, des adolescents et des jeunes.</w:t>
      </w:r>
    </w:p>
    <w:p w:rsidR="00E74F7E" w:rsidRPr="00C1701C" w:rsidRDefault="00E74F7E" w:rsidP="007E5046">
      <w:pPr>
        <w:keepNext/>
        <w:keepLines/>
        <w:adjustRightInd w:val="0"/>
        <w:snapToGrid w:val="0"/>
        <w:spacing w:after="240"/>
        <w:rPr>
          <w:b/>
          <w:snapToGrid w:val="0"/>
        </w:rPr>
      </w:pPr>
      <w:r w:rsidRPr="00C1701C">
        <w:rPr>
          <w:b/>
          <w:snapToGrid w:val="0"/>
        </w:rPr>
        <w:t>2.</w:t>
      </w:r>
      <w:r w:rsidRPr="00C1701C">
        <w:rPr>
          <w:b/>
          <w:snapToGrid w:val="0"/>
        </w:rPr>
        <w:tab/>
        <w:t>Coord</w:t>
      </w:r>
      <w:r w:rsidR="00315095" w:rsidRPr="00C1701C">
        <w:rPr>
          <w:b/>
          <w:snapToGrid w:val="0"/>
        </w:rPr>
        <w:t>i</w:t>
      </w:r>
      <w:r w:rsidR="00CA11C6" w:rsidRPr="00C1701C">
        <w:rPr>
          <w:b/>
          <w:snapToGrid w:val="0"/>
        </w:rPr>
        <w:t>nation</w:t>
      </w:r>
    </w:p>
    <w:p w:rsidR="00E74F7E" w:rsidRPr="00C1701C" w:rsidRDefault="00E74F7E" w:rsidP="007E5046">
      <w:pPr>
        <w:keepNext/>
        <w:keepLines/>
        <w:adjustRightInd w:val="0"/>
        <w:snapToGrid w:val="0"/>
        <w:spacing w:after="240"/>
        <w:rPr>
          <w:b/>
          <w:snapToGrid w:val="0"/>
        </w:rPr>
      </w:pPr>
      <w:r w:rsidRPr="00C1701C">
        <w:rPr>
          <w:b/>
          <w:snapToGrid w:val="0"/>
        </w:rPr>
        <w:tab/>
        <w:t>Vice</w:t>
      </w:r>
      <w:r w:rsidR="00315095" w:rsidRPr="00C1701C">
        <w:rPr>
          <w:b/>
          <w:snapToGrid w:val="0"/>
        </w:rPr>
        <w:t>-Ministère des affaires féminines et générationnelles</w:t>
      </w:r>
    </w:p>
    <w:p w:rsidR="00E74F7E" w:rsidRPr="00C1701C" w:rsidRDefault="00E74F7E" w:rsidP="007E5046">
      <w:pPr>
        <w:keepNext/>
        <w:keepLines/>
        <w:adjustRightInd w:val="0"/>
        <w:snapToGrid w:val="0"/>
        <w:spacing w:after="240"/>
        <w:rPr>
          <w:bCs/>
          <w:snapToGrid w:val="0"/>
        </w:rPr>
      </w:pPr>
      <w:r w:rsidRPr="00C1701C">
        <w:rPr>
          <w:snapToGrid w:val="0"/>
        </w:rPr>
        <w:t>177.</w:t>
      </w:r>
      <w:r w:rsidRPr="00C1701C">
        <w:rPr>
          <w:snapToGrid w:val="0"/>
        </w:rPr>
        <w:tab/>
        <w:t>L</w:t>
      </w:r>
      <w:r w:rsidR="00AA0C64">
        <w:rPr>
          <w:snapToGrid w:val="0"/>
        </w:rPr>
        <w:t>’</w:t>
      </w:r>
      <w:r w:rsidR="00315095" w:rsidRPr="00C1701C">
        <w:rPr>
          <w:snapToGrid w:val="0"/>
        </w:rPr>
        <w:t>entité chef de file au plan national est le Vice-Ministère des affaires féminines et générationnelles, relevant du Ministère de la justice, créé le 9 mars 2006 par la Loi No. </w:t>
      </w:r>
      <w:r w:rsidRPr="00C1701C">
        <w:rPr>
          <w:bCs/>
          <w:snapToGrid w:val="0"/>
        </w:rPr>
        <w:t xml:space="preserve">3351 </w:t>
      </w:r>
      <w:r w:rsidR="00315095" w:rsidRPr="00C1701C">
        <w:rPr>
          <w:bCs/>
          <w:snapToGrid w:val="0"/>
        </w:rPr>
        <w:t>portant organisation du pouvoir exécutif.</w:t>
      </w:r>
      <w:r w:rsidRPr="00C1701C">
        <w:rPr>
          <w:bCs/>
          <w:snapToGrid w:val="0"/>
        </w:rPr>
        <w:t xml:space="preserve"> </w:t>
      </w:r>
    </w:p>
    <w:p w:rsidR="00E74F7E" w:rsidRPr="00C1701C" w:rsidRDefault="00E74F7E" w:rsidP="00E74F7E">
      <w:pPr>
        <w:adjustRightInd w:val="0"/>
        <w:snapToGrid w:val="0"/>
        <w:spacing w:after="240"/>
        <w:rPr>
          <w:snapToGrid w:val="0"/>
        </w:rPr>
      </w:pPr>
      <w:r w:rsidRPr="00C1701C">
        <w:rPr>
          <w:snapToGrid w:val="0"/>
        </w:rPr>
        <w:t>178.</w:t>
      </w:r>
      <w:r w:rsidRPr="00C1701C">
        <w:rPr>
          <w:snapToGrid w:val="0"/>
        </w:rPr>
        <w:tab/>
      </w:r>
      <w:r w:rsidR="00315095" w:rsidRPr="00C1701C">
        <w:rPr>
          <w:snapToGrid w:val="0"/>
        </w:rPr>
        <w:t xml:space="preserve">Entre autres stratégies, le Vice-Ministère a accordé la priorité à la formulation et à la mise en </w:t>
      </w:r>
      <w:r w:rsidR="003D1B0A" w:rsidRPr="00C1701C">
        <w:rPr>
          <w:snapToGrid w:val="0"/>
        </w:rPr>
        <w:t>œuvre</w:t>
      </w:r>
      <w:r w:rsidR="00315095" w:rsidRPr="00C1701C">
        <w:rPr>
          <w:snapToGrid w:val="0"/>
        </w:rPr>
        <w:t xml:space="preserve"> de politiques publiques nationales visant à protéger les droits de l</w:t>
      </w:r>
      <w:r w:rsidR="00AA0C64">
        <w:rPr>
          <w:snapToGrid w:val="0"/>
        </w:rPr>
        <w:t>’</w:t>
      </w:r>
      <w:r w:rsidR="00315095" w:rsidRPr="00C1701C">
        <w:rPr>
          <w:snapToGrid w:val="0"/>
        </w:rPr>
        <w:t>homme, des enfants et des adolescents, des personnes du troisième âge et des personnes handicapées.</w:t>
      </w:r>
    </w:p>
    <w:p w:rsidR="00E74F7E" w:rsidRPr="00C1701C" w:rsidRDefault="00E74F7E" w:rsidP="00E74F7E">
      <w:pPr>
        <w:adjustRightInd w:val="0"/>
        <w:snapToGrid w:val="0"/>
        <w:spacing w:after="240"/>
        <w:rPr>
          <w:snapToGrid w:val="0"/>
        </w:rPr>
      </w:pPr>
      <w:r w:rsidRPr="00C1701C">
        <w:rPr>
          <w:snapToGrid w:val="0"/>
        </w:rPr>
        <w:t>179.</w:t>
      </w:r>
      <w:r w:rsidRPr="00C1701C">
        <w:rPr>
          <w:snapToGrid w:val="0"/>
        </w:rPr>
        <w:tab/>
      </w:r>
      <w:r w:rsidR="00315095" w:rsidRPr="00C1701C">
        <w:rPr>
          <w:snapToGrid w:val="0"/>
        </w:rPr>
        <w:t>À l</w:t>
      </w:r>
      <w:r w:rsidR="00AA0C64">
        <w:rPr>
          <w:snapToGrid w:val="0"/>
        </w:rPr>
        <w:t>’</w:t>
      </w:r>
      <w:r w:rsidR="00315095" w:rsidRPr="00C1701C">
        <w:rPr>
          <w:snapToGrid w:val="0"/>
        </w:rPr>
        <w:t>intérieur de ce cadre, ses fonctions spécifiques sont les suivantes</w:t>
      </w:r>
      <w:r w:rsidRPr="00C1701C">
        <w:rPr>
          <w:snapToGrid w:val="0"/>
        </w:rPr>
        <w:t>:</w:t>
      </w:r>
    </w:p>
    <w:p w:rsidR="00E74F7E" w:rsidRPr="00C1701C" w:rsidRDefault="00E74F7E" w:rsidP="004D1473">
      <w:pPr>
        <w:numPr>
          <w:ilvl w:val="0"/>
          <w:numId w:val="20"/>
        </w:numPr>
        <w:tabs>
          <w:tab w:val="clear" w:pos="1278"/>
        </w:tabs>
        <w:adjustRightInd w:val="0"/>
        <w:snapToGrid w:val="0"/>
        <w:spacing w:after="240"/>
        <w:ind w:firstLine="567"/>
        <w:rPr>
          <w:snapToGrid w:val="0"/>
        </w:rPr>
      </w:pPr>
      <w:r w:rsidRPr="00C1701C">
        <w:rPr>
          <w:snapToGrid w:val="0"/>
        </w:rPr>
        <w:t>Formul</w:t>
      </w:r>
      <w:r w:rsidR="00315095" w:rsidRPr="00C1701C">
        <w:rPr>
          <w:snapToGrid w:val="0"/>
        </w:rPr>
        <w:t>er la suite d</w:t>
      </w:r>
      <w:r w:rsidR="00AA0C64">
        <w:rPr>
          <w:snapToGrid w:val="0"/>
        </w:rPr>
        <w:t>’</w:t>
      </w:r>
      <w:r w:rsidR="00315095" w:rsidRPr="00C1701C">
        <w:rPr>
          <w:snapToGrid w:val="0"/>
        </w:rPr>
        <w:t>un processus de concertation, exécuter, diriger et suivre des politiques, normes et plans de nature à promouvoir l</w:t>
      </w:r>
      <w:r w:rsidR="00AA0C64">
        <w:rPr>
          <w:snapToGrid w:val="0"/>
        </w:rPr>
        <w:t>’</w:t>
      </w:r>
      <w:r w:rsidR="00315095" w:rsidRPr="00C1701C">
        <w:rPr>
          <w:snapToGrid w:val="0"/>
        </w:rPr>
        <w:t>égalité des sexes et des génération</w:t>
      </w:r>
      <w:r w:rsidR="005C23B7">
        <w:rPr>
          <w:snapToGrid w:val="0"/>
        </w:rPr>
        <w:t>s et l</w:t>
      </w:r>
      <w:r w:rsidR="00AA0C64">
        <w:rPr>
          <w:snapToGrid w:val="0"/>
        </w:rPr>
        <w:t>’</w:t>
      </w:r>
      <w:r w:rsidR="005C23B7">
        <w:rPr>
          <w:snapToGrid w:val="0"/>
        </w:rPr>
        <w:t>égalité des chances des</w:t>
      </w:r>
      <w:r w:rsidR="00315095" w:rsidRPr="00C1701C">
        <w:rPr>
          <w:snapToGrid w:val="0"/>
        </w:rPr>
        <w:t xml:space="preserve"> hommes</w:t>
      </w:r>
      <w:r w:rsidR="005C23B7">
        <w:rPr>
          <w:snapToGrid w:val="0"/>
        </w:rPr>
        <w:t>, des femmes et d</w:t>
      </w:r>
      <w:r w:rsidR="00315095" w:rsidRPr="00C1701C">
        <w:rPr>
          <w:snapToGrid w:val="0"/>
        </w:rPr>
        <w:t>es personnes handicapées dans les domaines matériel, économique, productif, social, politique et culturel</w:t>
      </w:r>
      <w:r w:rsidRPr="00C1701C">
        <w:rPr>
          <w:snapToGrid w:val="0"/>
        </w:rPr>
        <w:t>;</w:t>
      </w:r>
    </w:p>
    <w:p w:rsidR="00E74F7E" w:rsidRPr="00C1701C" w:rsidRDefault="00315095" w:rsidP="004D1473">
      <w:pPr>
        <w:numPr>
          <w:ilvl w:val="0"/>
          <w:numId w:val="20"/>
        </w:numPr>
        <w:tabs>
          <w:tab w:val="clear" w:pos="1278"/>
        </w:tabs>
        <w:adjustRightInd w:val="0"/>
        <w:snapToGrid w:val="0"/>
        <w:spacing w:after="240"/>
        <w:ind w:firstLine="567"/>
        <w:rPr>
          <w:snapToGrid w:val="0"/>
        </w:rPr>
      </w:pPr>
      <w:r w:rsidRPr="00C1701C">
        <w:rPr>
          <w:snapToGrid w:val="0"/>
        </w:rPr>
        <w:t>Évaluer l</w:t>
      </w:r>
      <w:r w:rsidR="00AA0C64">
        <w:rPr>
          <w:snapToGrid w:val="0"/>
        </w:rPr>
        <w:t>’</w:t>
      </w:r>
      <w:r w:rsidRPr="00C1701C">
        <w:rPr>
          <w:snapToGrid w:val="0"/>
        </w:rPr>
        <w:t>exécution et l</w:t>
      </w:r>
      <w:r w:rsidR="00AA0C64">
        <w:rPr>
          <w:snapToGrid w:val="0"/>
        </w:rPr>
        <w:t>’</w:t>
      </w:r>
      <w:r w:rsidRPr="00C1701C">
        <w:rPr>
          <w:snapToGrid w:val="0"/>
        </w:rPr>
        <w:t>application des plans et des programmes visant à promouvoir l</w:t>
      </w:r>
      <w:r w:rsidR="00AA0C64">
        <w:rPr>
          <w:snapToGrid w:val="0"/>
        </w:rPr>
        <w:t>’</w:t>
      </w:r>
      <w:r w:rsidRPr="00C1701C">
        <w:rPr>
          <w:snapToGrid w:val="0"/>
        </w:rPr>
        <w:t>égalité entre les hommes et les femmes, les personnes handicapées et les groupes vulnérables</w:t>
      </w:r>
      <w:r w:rsidR="00E74F7E" w:rsidRPr="00C1701C">
        <w:rPr>
          <w:snapToGrid w:val="0"/>
        </w:rPr>
        <w:t>;</w:t>
      </w:r>
    </w:p>
    <w:p w:rsidR="00E74F7E" w:rsidRPr="00C1701C" w:rsidRDefault="00315095" w:rsidP="004D1473">
      <w:pPr>
        <w:numPr>
          <w:ilvl w:val="0"/>
          <w:numId w:val="20"/>
        </w:numPr>
        <w:tabs>
          <w:tab w:val="clear" w:pos="1278"/>
        </w:tabs>
        <w:adjustRightInd w:val="0"/>
        <w:snapToGrid w:val="0"/>
        <w:spacing w:after="240"/>
        <w:ind w:firstLine="567"/>
        <w:rPr>
          <w:snapToGrid w:val="0"/>
        </w:rPr>
      </w:pPr>
      <w:r w:rsidRPr="00C1701C">
        <w:rPr>
          <w:snapToGrid w:val="0"/>
        </w:rPr>
        <w:t>Intégrer systématiquement la problématique hommes-femmes et la problématique générationnelle et l</w:t>
      </w:r>
      <w:r w:rsidR="00AA0C64">
        <w:rPr>
          <w:snapToGrid w:val="0"/>
        </w:rPr>
        <w:t>’</w:t>
      </w:r>
      <w:r w:rsidRPr="00C1701C">
        <w:rPr>
          <w:snapToGrid w:val="0"/>
        </w:rPr>
        <w:t>égalité des chances pour les personnes handicapées aux politiques sectorielles et aux politiques de gestion de l</w:t>
      </w:r>
      <w:r w:rsidR="00AA0C64">
        <w:rPr>
          <w:snapToGrid w:val="0"/>
        </w:rPr>
        <w:t>’</w:t>
      </w:r>
      <w:r w:rsidRPr="00C1701C">
        <w:rPr>
          <w:snapToGrid w:val="0"/>
        </w:rPr>
        <w:t>administration publique,</w:t>
      </w:r>
      <w:r w:rsidR="005C23B7">
        <w:rPr>
          <w:snapToGrid w:val="0"/>
        </w:rPr>
        <w:t xml:space="preserve"> et définir les mesures à adopter</w:t>
      </w:r>
      <w:r w:rsidRPr="00C1701C">
        <w:rPr>
          <w:snapToGrid w:val="0"/>
        </w:rPr>
        <w:t xml:space="preserve"> à cette fin en consultation avec les pouvoirs publics et la société civile</w:t>
      </w:r>
      <w:r w:rsidR="00E74F7E" w:rsidRPr="00C1701C">
        <w:rPr>
          <w:snapToGrid w:val="0"/>
        </w:rPr>
        <w:t>;</w:t>
      </w:r>
    </w:p>
    <w:p w:rsidR="00E74F7E" w:rsidRPr="00C1701C" w:rsidRDefault="00E74F7E" w:rsidP="004D1473">
      <w:pPr>
        <w:numPr>
          <w:ilvl w:val="0"/>
          <w:numId w:val="20"/>
        </w:numPr>
        <w:tabs>
          <w:tab w:val="clear" w:pos="1278"/>
        </w:tabs>
        <w:adjustRightInd w:val="0"/>
        <w:snapToGrid w:val="0"/>
        <w:spacing w:after="240"/>
        <w:ind w:firstLine="567"/>
        <w:rPr>
          <w:snapToGrid w:val="0"/>
        </w:rPr>
      </w:pPr>
      <w:r w:rsidRPr="00C1701C">
        <w:rPr>
          <w:snapToGrid w:val="0"/>
        </w:rPr>
        <w:t>Formul</w:t>
      </w:r>
      <w:r w:rsidR="00315095" w:rsidRPr="00C1701C">
        <w:rPr>
          <w:snapToGrid w:val="0"/>
        </w:rPr>
        <w:t xml:space="preserve">er et mettre en </w:t>
      </w:r>
      <w:r w:rsidR="003D1B0A" w:rsidRPr="00C1701C">
        <w:rPr>
          <w:snapToGrid w:val="0"/>
        </w:rPr>
        <w:t>œuvre</w:t>
      </w:r>
      <w:r w:rsidR="00315095" w:rsidRPr="00C1701C">
        <w:rPr>
          <w:snapToGrid w:val="0"/>
        </w:rPr>
        <w:t xml:space="preserve"> la politique nationale de défense, de protection et de promotion des droits des femmes, des enfants, des adolescents, des jeunes, des personnes âgées, des personnes handicapées et des groupes vulnérables</w:t>
      </w:r>
      <w:r w:rsidRPr="00C1701C">
        <w:rPr>
          <w:snapToGrid w:val="0"/>
        </w:rPr>
        <w:t>;</w:t>
      </w:r>
    </w:p>
    <w:p w:rsidR="00E74F7E" w:rsidRPr="00C1701C" w:rsidRDefault="005C23B7" w:rsidP="004D1473">
      <w:pPr>
        <w:numPr>
          <w:ilvl w:val="0"/>
          <w:numId w:val="20"/>
        </w:numPr>
        <w:tabs>
          <w:tab w:val="clear" w:pos="1278"/>
        </w:tabs>
        <w:adjustRightInd w:val="0"/>
        <w:snapToGrid w:val="0"/>
        <w:spacing w:after="240"/>
        <w:ind w:firstLine="567"/>
        <w:rPr>
          <w:snapToGrid w:val="0"/>
        </w:rPr>
      </w:pPr>
      <w:r>
        <w:rPr>
          <w:snapToGrid w:val="0"/>
        </w:rPr>
        <w:t>Formuler l</w:t>
      </w:r>
      <w:r w:rsidR="00315095" w:rsidRPr="00C1701C">
        <w:rPr>
          <w:snapToGrid w:val="0"/>
        </w:rPr>
        <w:t>es règlements et instructions nécessaires pour renforcer les mécanismes de protection dans le cadre des programmes de prévention et de répression de la violence contre les femmes et des violences domestiques et sexuelles et des programmes d</w:t>
      </w:r>
      <w:r w:rsidR="00AA0C64">
        <w:rPr>
          <w:snapToGrid w:val="0"/>
        </w:rPr>
        <w:t>’</w:t>
      </w:r>
      <w:r w:rsidR="00315095" w:rsidRPr="00C1701C">
        <w:rPr>
          <w:snapToGrid w:val="0"/>
        </w:rPr>
        <w:t>assistance et d</w:t>
      </w:r>
      <w:r w:rsidR="00AA0C64">
        <w:rPr>
          <w:snapToGrid w:val="0"/>
        </w:rPr>
        <w:t>’</w:t>
      </w:r>
      <w:r w:rsidR="00315095" w:rsidRPr="00C1701C">
        <w:rPr>
          <w:snapToGrid w:val="0"/>
        </w:rPr>
        <w:t>aide à la réintégration des victimes</w:t>
      </w:r>
      <w:r w:rsidR="00E74F7E" w:rsidRPr="00C1701C">
        <w:rPr>
          <w:snapToGrid w:val="0"/>
        </w:rPr>
        <w:t>;</w:t>
      </w:r>
    </w:p>
    <w:p w:rsidR="00E74F7E" w:rsidRPr="00C1701C" w:rsidRDefault="00E74F7E" w:rsidP="004D1473">
      <w:pPr>
        <w:numPr>
          <w:ilvl w:val="0"/>
          <w:numId w:val="20"/>
        </w:numPr>
        <w:tabs>
          <w:tab w:val="clear" w:pos="1278"/>
        </w:tabs>
        <w:adjustRightInd w:val="0"/>
        <w:snapToGrid w:val="0"/>
        <w:spacing w:after="240"/>
        <w:ind w:firstLine="567"/>
        <w:rPr>
          <w:snapToGrid w:val="0"/>
        </w:rPr>
      </w:pPr>
      <w:r w:rsidRPr="00C1701C">
        <w:rPr>
          <w:snapToGrid w:val="0"/>
        </w:rPr>
        <w:t>Formul</w:t>
      </w:r>
      <w:r w:rsidR="00AE7BFE" w:rsidRPr="00C1701C">
        <w:rPr>
          <w:snapToGrid w:val="0"/>
        </w:rPr>
        <w:t>er des politiques, règlements et instructions visant à renforcer les mécanismes de protection et les programmes de prévention et de répression de la maltraitance dont sont victimes les femmes, les enfants, les adolescents, les jeunes, les personnes handicapées et les personnes âgées et les groupes vulnérables</w:t>
      </w:r>
      <w:r w:rsidRPr="00C1701C">
        <w:rPr>
          <w:snapToGrid w:val="0"/>
        </w:rPr>
        <w:t>;</w:t>
      </w:r>
    </w:p>
    <w:p w:rsidR="00E74F7E" w:rsidRPr="00C1701C" w:rsidRDefault="00AE7BFE" w:rsidP="004D1473">
      <w:pPr>
        <w:numPr>
          <w:ilvl w:val="0"/>
          <w:numId w:val="20"/>
        </w:numPr>
        <w:tabs>
          <w:tab w:val="clear" w:pos="1278"/>
        </w:tabs>
        <w:adjustRightInd w:val="0"/>
        <w:snapToGrid w:val="0"/>
        <w:spacing w:after="240"/>
        <w:ind w:firstLine="567"/>
        <w:rPr>
          <w:snapToGrid w:val="0"/>
        </w:rPr>
      </w:pPr>
      <w:r w:rsidRPr="00C1701C">
        <w:rPr>
          <w:snapToGrid w:val="0"/>
        </w:rPr>
        <w:t>Surveiller le respect de la législation et des accords internationaux concernant les affaires féminines et générationnelles et les questions liées aux personnes handicapées</w:t>
      </w:r>
      <w:r w:rsidR="00E74F7E" w:rsidRPr="00C1701C">
        <w:rPr>
          <w:snapToGrid w:val="0"/>
        </w:rPr>
        <w:t>;</w:t>
      </w:r>
    </w:p>
    <w:p w:rsidR="00E74F7E" w:rsidRPr="00C1701C" w:rsidRDefault="00AE7BFE" w:rsidP="004D1473">
      <w:pPr>
        <w:numPr>
          <w:ilvl w:val="0"/>
          <w:numId w:val="20"/>
        </w:numPr>
        <w:tabs>
          <w:tab w:val="clear" w:pos="1278"/>
        </w:tabs>
        <w:adjustRightInd w:val="0"/>
        <w:snapToGrid w:val="0"/>
        <w:spacing w:after="240"/>
        <w:ind w:firstLine="567"/>
        <w:rPr>
          <w:snapToGrid w:val="0"/>
        </w:rPr>
      </w:pPr>
      <w:r w:rsidRPr="00C1701C">
        <w:rPr>
          <w:snapToGrid w:val="0"/>
        </w:rPr>
        <w:t>Suivre et définir en collaboration avec les autorités préfectorales et municipales les modalités d</w:t>
      </w:r>
      <w:r w:rsidR="00AA0C64">
        <w:rPr>
          <w:snapToGrid w:val="0"/>
        </w:rPr>
        <w:t>’</w:t>
      </w:r>
      <w:r w:rsidRPr="00C1701C">
        <w:rPr>
          <w:snapToGrid w:val="0"/>
        </w:rPr>
        <w:t>exécution des politiques et des programmes concernant les affaires féminines et générationnelles et les programmes de protection des personnes vulnérables dans les domaines économique, productif, social, sexuel, politique et culturel</w:t>
      </w:r>
      <w:r w:rsidR="00E74F7E" w:rsidRPr="00C1701C">
        <w:rPr>
          <w:snapToGrid w:val="0"/>
        </w:rPr>
        <w:t>;</w:t>
      </w:r>
    </w:p>
    <w:p w:rsidR="00E74F7E" w:rsidRPr="00C1701C" w:rsidRDefault="00AE7BFE" w:rsidP="004D1473">
      <w:pPr>
        <w:numPr>
          <w:ilvl w:val="0"/>
          <w:numId w:val="20"/>
        </w:numPr>
        <w:tabs>
          <w:tab w:val="clear" w:pos="1278"/>
        </w:tabs>
        <w:adjustRightInd w:val="0"/>
        <w:snapToGrid w:val="0"/>
        <w:spacing w:after="240"/>
        <w:ind w:firstLine="567"/>
        <w:rPr>
          <w:snapToGrid w:val="0"/>
        </w:rPr>
      </w:pPr>
      <w:r w:rsidRPr="00C1701C">
        <w:rPr>
          <w:snapToGrid w:val="0"/>
        </w:rPr>
        <w:t>Coordonner avec les instances compétentes l</w:t>
      </w:r>
      <w:r w:rsidR="00AA0C64">
        <w:rPr>
          <w:snapToGrid w:val="0"/>
        </w:rPr>
        <w:t>’</w:t>
      </w:r>
      <w:r w:rsidRPr="00C1701C">
        <w:rPr>
          <w:snapToGrid w:val="0"/>
        </w:rPr>
        <w:t>affectati</w:t>
      </w:r>
      <w:r w:rsidR="004D1473">
        <w:rPr>
          <w:snapToGrid w:val="0"/>
        </w:rPr>
        <w:t>on des ressources nécessaires à </w:t>
      </w:r>
      <w:r w:rsidRPr="00C1701C">
        <w:rPr>
          <w:snapToGrid w:val="0"/>
        </w:rPr>
        <w:t xml:space="preserve">la mise en </w:t>
      </w:r>
      <w:r w:rsidR="003D1B0A" w:rsidRPr="00C1701C">
        <w:rPr>
          <w:snapToGrid w:val="0"/>
        </w:rPr>
        <w:t>œuvre</w:t>
      </w:r>
      <w:r w:rsidRPr="00C1701C">
        <w:rPr>
          <w:snapToGrid w:val="0"/>
        </w:rPr>
        <w:t xml:space="preserve"> des politiques, plans et programmes concernant les affaires féminines et générationnelles et les questions liées aux personnes handicapées.</w:t>
      </w:r>
    </w:p>
    <w:p w:rsidR="00E74F7E" w:rsidRPr="00C1701C" w:rsidRDefault="00E74F7E" w:rsidP="00E74F7E">
      <w:pPr>
        <w:adjustRightInd w:val="0"/>
        <w:snapToGrid w:val="0"/>
        <w:spacing w:after="240"/>
        <w:rPr>
          <w:bCs/>
          <w:snapToGrid w:val="0"/>
        </w:rPr>
      </w:pPr>
      <w:r w:rsidRPr="00C1701C">
        <w:rPr>
          <w:bCs/>
          <w:snapToGrid w:val="0"/>
        </w:rPr>
        <w:t>180.</w:t>
      </w:r>
      <w:r w:rsidRPr="00C1701C">
        <w:rPr>
          <w:bCs/>
          <w:snapToGrid w:val="0"/>
        </w:rPr>
        <w:tab/>
      </w:r>
      <w:r w:rsidR="000C0C3D" w:rsidRPr="00C1701C">
        <w:rPr>
          <w:bCs/>
          <w:snapToGrid w:val="0"/>
        </w:rPr>
        <w:t>Le Vice-Ministère coordonne, avec les autres ministères intéressés, les commissions législativ</w:t>
      </w:r>
      <w:r w:rsidR="005C23B7">
        <w:rPr>
          <w:bCs/>
          <w:snapToGrid w:val="0"/>
        </w:rPr>
        <w:t>es et les autorités</w:t>
      </w:r>
      <w:r w:rsidR="000C0C3D" w:rsidRPr="00C1701C">
        <w:rPr>
          <w:bCs/>
          <w:snapToGrid w:val="0"/>
        </w:rPr>
        <w:t xml:space="preserve"> judiciaire</w:t>
      </w:r>
      <w:r w:rsidR="005C23B7">
        <w:rPr>
          <w:bCs/>
          <w:snapToGrid w:val="0"/>
        </w:rPr>
        <w:t>s responsables</w:t>
      </w:r>
      <w:r w:rsidR="000C0C3D" w:rsidRPr="00C1701C">
        <w:rPr>
          <w:bCs/>
          <w:snapToGrid w:val="0"/>
        </w:rPr>
        <w:t xml:space="preserve"> au plan national </w:t>
      </w:r>
      <w:r w:rsidR="00B21D98" w:rsidRPr="00C1701C">
        <w:rPr>
          <w:bCs/>
          <w:snapToGrid w:val="0"/>
        </w:rPr>
        <w:t>d</w:t>
      </w:r>
      <w:r w:rsidR="005C23B7">
        <w:rPr>
          <w:bCs/>
          <w:snapToGrid w:val="0"/>
        </w:rPr>
        <w:t>e l</w:t>
      </w:r>
      <w:r w:rsidR="00AA0C64">
        <w:rPr>
          <w:bCs/>
          <w:snapToGrid w:val="0"/>
        </w:rPr>
        <w:t>’</w:t>
      </w:r>
      <w:r w:rsidR="00B21D98" w:rsidRPr="00C1701C">
        <w:rPr>
          <w:bCs/>
          <w:snapToGrid w:val="0"/>
        </w:rPr>
        <w:t xml:space="preserve">exécution des politiques, plans et </w:t>
      </w:r>
      <w:r w:rsidR="005C23B7">
        <w:rPr>
          <w:bCs/>
          <w:snapToGrid w:val="0"/>
        </w:rPr>
        <w:t>projets élaborés dans</w:t>
      </w:r>
      <w:r w:rsidR="00B21D98" w:rsidRPr="00C1701C">
        <w:rPr>
          <w:bCs/>
          <w:snapToGrid w:val="0"/>
        </w:rPr>
        <w:t xml:space="preserve"> leurs domaines de compétence respectifs. Il assure également, dans le cadre de la politique de décentralisation administrative, la coordination requise avec les administrations départementales et municipales.</w:t>
      </w:r>
    </w:p>
    <w:p w:rsidR="00E74F7E" w:rsidRPr="00C1701C" w:rsidRDefault="00E74F7E" w:rsidP="00E74F7E">
      <w:pPr>
        <w:adjustRightInd w:val="0"/>
        <w:snapToGrid w:val="0"/>
        <w:spacing w:after="240"/>
        <w:rPr>
          <w:b/>
          <w:snapToGrid w:val="0"/>
        </w:rPr>
      </w:pPr>
      <w:r w:rsidRPr="00C1701C">
        <w:rPr>
          <w:b/>
          <w:snapToGrid w:val="0"/>
        </w:rPr>
        <w:tab/>
        <w:t>Conse</w:t>
      </w:r>
      <w:r w:rsidR="00C805BC" w:rsidRPr="00C1701C">
        <w:rPr>
          <w:b/>
          <w:snapToGrid w:val="0"/>
        </w:rPr>
        <w:t>il national pour l</w:t>
      </w:r>
      <w:r w:rsidR="00AA0C64">
        <w:rPr>
          <w:b/>
          <w:snapToGrid w:val="0"/>
        </w:rPr>
        <w:t>’</w:t>
      </w:r>
      <w:r w:rsidR="00C805BC" w:rsidRPr="00C1701C">
        <w:rPr>
          <w:b/>
          <w:snapToGrid w:val="0"/>
        </w:rPr>
        <w:t>enfance et l</w:t>
      </w:r>
      <w:r w:rsidR="00AA0C64">
        <w:rPr>
          <w:b/>
          <w:snapToGrid w:val="0"/>
        </w:rPr>
        <w:t>’</w:t>
      </w:r>
      <w:r w:rsidR="00C805BC" w:rsidRPr="00C1701C">
        <w:rPr>
          <w:b/>
          <w:snapToGrid w:val="0"/>
        </w:rPr>
        <w:t>adolescence</w:t>
      </w:r>
    </w:p>
    <w:p w:rsidR="00E74F7E" w:rsidRPr="00C1701C" w:rsidRDefault="00E74F7E" w:rsidP="00E74F7E">
      <w:pPr>
        <w:adjustRightInd w:val="0"/>
        <w:snapToGrid w:val="0"/>
        <w:spacing w:after="240"/>
        <w:rPr>
          <w:bCs/>
          <w:snapToGrid w:val="0"/>
        </w:rPr>
      </w:pPr>
      <w:r w:rsidRPr="00C1701C">
        <w:rPr>
          <w:bCs/>
          <w:snapToGrid w:val="0"/>
        </w:rPr>
        <w:t>181.</w:t>
      </w:r>
      <w:r w:rsidRPr="00C1701C">
        <w:rPr>
          <w:bCs/>
          <w:snapToGrid w:val="0"/>
        </w:rPr>
        <w:tab/>
        <w:t xml:space="preserve">En </w:t>
      </w:r>
      <w:r w:rsidR="00C805BC" w:rsidRPr="00C1701C">
        <w:rPr>
          <w:bCs/>
          <w:snapToGrid w:val="0"/>
        </w:rPr>
        <w:t>mai </w:t>
      </w:r>
      <w:r w:rsidRPr="00C1701C">
        <w:rPr>
          <w:bCs/>
          <w:snapToGrid w:val="0"/>
        </w:rPr>
        <w:t xml:space="preserve">2005, </w:t>
      </w:r>
      <w:r w:rsidR="00C805BC" w:rsidRPr="00C1701C">
        <w:rPr>
          <w:bCs/>
          <w:snapToGrid w:val="0"/>
        </w:rPr>
        <w:t>le Vice-Ministère de la jeunesse, de l</w:t>
      </w:r>
      <w:r w:rsidR="00AA0C64">
        <w:rPr>
          <w:bCs/>
          <w:snapToGrid w:val="0"/>
        </w:rPr>
        <w:t>’</w:t>
      </w:r>
      <w:r w:rsidR="00C805BC" w:rsidRPr="00C1701C">
        <w:rPr>
          <w:bCs/>
          <w:snapToGrid w:val="0"/>
        </w:rPr>
        <w:t xml:space="preserve">enfance et du troisième </w:t>
      </w:r>
      <w:r w:rsidR="008147E9" w:rsidRPr="00C1701C">
        <w:rPr>
          <w:bCs/>
          <w:snapToGrid w:val="0"/>
        </w:rPr>
        <w:t>âge a organisé au plan sectoriel des réunions des ins</w:t>
      </w:r>
      <w:r w:rsidR="005C23B7">
        <w:rPr>
          <w:bCs/>
          <w:snapToGrid w:val="0"/>
        </w:rPr>
        <w:t>titutions qui travaillent avec les enfants et les adolescents et l</w:t>
      </w:r>
      <w:r w:rsidR="008147E9" w:rsidRPr="00C1701C">
        <w:rPr>
          <w:bCs/>
          <w:snapToGrid w:val="0"/>
        </w:rPr>
        <w:t>es organisations sociales d</w:t>
      </w:r>
      <w:r w:rsidR="00AA0C64">
        <w:rPr>
          <w:bCs/>
          <w:snapToGrid w:val="0"/>
        </w:rPr>
        <w:t>’</w:t>
      </w:r>
      <w:r w:rsidR="008147E9" w:rsidRPr="00C1701C">
        <w:rPr>
          <w:bCs/>
          <w:snapToGrid w:val="0"/>
        </w:rPr>
        <w:t>enfants, d</w:t>
      </w:r>
      <w:r w:rsidR="00AA0C64">
        <w:rPr>
          <w:bCs/>
          <w:snapToGrid w:val="0"/>
        </w:rPr>
        <w:t>’</w:t>
      </w:r>
      <w:r w:rsidR="008147E9" w:rsidRPr="00C1701C">
        <w:rPr>
          <w:bCs/>
          <w:snapToGrid w:val="0"/>
        </w:rPr>
        <w:t>adolescents et d</w:t>
      </w:r>
      <w:r w:rsidR="00AA0C64">
        <w:rPr>
          <w:bCs/>
          <w:snapToGrid w:val="0"/>
        </w:rPr>
        <w:t>’</w:t>
      </w:r>
      <w:r w:rsidR="008147E9" w:rsidRPr="00C1701C">
        <w:rPr>
          <w:bCs/>
          <w:snapToGrid w:val="0"/>
        </w:rPr>
        <w:t>adultes pour que celles-ci nomment leurs représentants au Conseil national pour l</w:t>
      </w:r>
      <w:r w:rsidR="00AA0C64">
        <w:rPr>
          <w:bCs/>
          <w:snapToGrid w:val="0"/>
        </w:rPr>
        <w:t>’</w:t>
      </w:r>
      <w:r w:rsidR="008147E9" w:rsidRPr="00C1701C">
        <w:rPr>
          <w:bCs/>
          <w:snapToGrid w:val="0"/>
        </w:rPr>
        <w:t>enfance et l</w:t>
      </w:r>
      <w:r w:rsidR="00AA0C64">
        <w:rPr>
          <w:bCs/>
          <w:snapToGrid w:val="0"/>
        </w:rPr>
        <w:t>’</w:t>
      </w:r>
      <w:r w:rsidR="008147E9" w:rsidRPr="00C1701C">
        <w:rPr>
          <w:bCs/>
          <w:snapToGrid w:val="0"/>
        </w:rPr>
        <w:t>adolescence, inauguré par le Président de la République le 18 du même mois.</w:t>
      </w:r>
    </w:p>
    <w:p w:rsidR="00E74F7E" w:rsidRPr="00C1701C" w:rsidRDefault="00E74F7E" w:rsidP="00E74F7E">
      <w:pPr>
        <w:adjustRightInd w:val="0"/>
        <w:snapToGrid w:val="0"/>
        <w:spacing w:after="240"/>
        <w:rPr>
          <w:bCs/>
          <w:snapToGrid w:val="0"/>
        </w:rPr>
      </w:pPr>
      <w:r w:rsidRPr="00C1701C">
        <w:rPr>
          <w:bCs/>
          <w:snapToGrid w:val="0"/>
        </w:rPr>
        <w:t>182.</w:t>
      </w:r>
      <w:r w:rsidRPr="00C1701C">
        <w:rPr>
          <w:bCs/>
          <w:snapToGrid w:val="0"/>
        </w:rPr>
        <w:tab/>
      </w:r>
      <w:r w:rsidR="008147E9" w:rsidRPr="00C1701C">
        <w:rPr>
          <w:bCs/>
          <w:snapToGrid w:val="0"/>
        </w:rPr>
        <w:t>Le Conseil a alors commencé à travailler et, dans un premier tem</w:t>
      </w:r>
      <w:r w:rsidR="005C23B7">
        <w:rPr>
          <w:bCs/>
          <w:snapToGrid w:val="0"/>
        </w:rPr>
        <w:t>ps, s</w:t>
      </w:r>
      <w:r w:rsidR="00AA0C64">
        <w:rPr>
          <w:bCs/>
          <w:snapToGrid w:val="0"/>
        </w:rPr>
        <w:t>’</w:t>
      </w:r>
      <w:r w:rsidR="005C23B7">
        <w:rPr>
          <w:bCs/>
          <w:snapToGrid w:val="0"/>
        </w:rPr>
        <w:t>est attaché à formuler le</w:t>
      </w:r>
      <w:r w:rsidR="008147E9" w:rsidRPr="00C1701C">
        <w:rPr>
          <w:bCs/>
          <w:snapToGrid w:val="0"/>
        </w:rPr>
        <w:t xml:space="preserve"> règl</w:t>
      </w:r>
      <w:r w:rsidR="005C23B7">
        <w:rPr>
          <w:bCs/>
          <w:snapToGrid w:val="0"/>
        </w:rPr>
        <w:t>ement intérieur devant régir</w:t>
      </w:r>
      <w:r w:rsidR="008147E9" w:rsidRPr="00C1701C">
        <w:rPr>
          <w:bCs/>
          <w:snapToGrid w:val="0"/>
        </w:rPr>
        <w:t xml:space="preserve"> son organisation et son fonctionnement. L</w:t>
      </w:r>
      <w:r w:rsidR="00AA0C64">
        <w:rPr>
          <w:bCs/>
          <w:snapToGrid w:val="0"/>
        </w:rPr>
        <w:t>’</w:t>
      </w:r>
      <w:r w:rsidR="008147E9" w:rsidRPr="00C1701C">
        <w:rPr>
          <w:bCs/>
          <w:snapToGrid w:val="0"/>
        </w:rPr>
        <w:t>une des principales dispositions du règlement intérieur est celle qui définit la nature du Conseil</w:t>
      </w:r>
      <w:r w:rsidRPr="00C1701C">
        <w:rPr>
          <w:bCs/>
          <w:snapToGrid w:val="0"/>
        </w:rPr>
        <w:t xml:space="preserve">: </w:t>
      </w:r>
    </w:p>
    <w:p w:rsidR="00E74F7E" w:rsidRPr="00C1701C" w:rsidRDefault="00E74F7E" w:rsidP="00E74F7E">
      <w:pPr>
        <w:adjustRightInd w:val="0"/>
        <w:snapToGrid w:val="0"/>
        <w:spacing w:after="240"/>
        <w:ind w:left="567" w:hanging="567"/>
        <w:rPr>
          <w:bCs/>
          <w:snapToGrid w:val="0"/>
        </w:rPr>
      </w:pPr>
      <w:r w:rsidRPr="00C1701C">
        <w:rPr>
          <w:bCs/>
          <w:snapToGrid w:val="0"/>
        </w:rPr>
        <w:tab/>
      </w:r>
      <w:r w:rsidR="008147E9" w:rsidRPr="00C1701C">
        <w:rPr>
          <w:bCs/>
          <w:snapToGrid w:val="0"/>
        </w:rPr>
        <w:t>Le Conseil national pour l</w:t>
      </w:r>
      <w:r w:rsidR="00AA0C64">
        <w:rPr>
          <w:bCs/>
          <w:snapToGrid w:val="0"/>
        </w:rPr>
        <w:t>’</w:t>
      </w:r>
      <w:r w:rsidR="008147E9" w:rsidRPr="00C1701C">
        <w:rPr>
          <w:bCs/>
          <w:snapToGrid w:val="0"/>
        </w:rPr>
        <w:t>enfance et l</w:t>
      </w:r>
      <w:r w:rsidR="00AA0C64">
        <w:rPr>
          <w:bCs/>
          <w:snapToGrid w:val="0"/>
        </w:rPr>
        <w:t>’</w:t>
      </w:r>
      <w:r w:rsidR="008147E9" w:rsidRPr="00C1701C">
        <w:rPr>
          <w:bCs/>
          <w:snapToGrid w:val="0"/>
        </w:rPr>
        <w:t>adolescence est un organe de concertation et de coordination entre l</w:t>
      </w:r>
      <w:r w:rsidR="00AA0C64">
        <w:rPr>
          <w:bCs/>
          <w:snapToGrid w:val="0"/>
        </w:rPr>
        <w:t>’</w:t>
      </w:r>
      <w:r w:rsidR="008147E9" w:rsidRPr="00C1701C">
        <w:rPr>
          <w:bCs/>
          <w:snapToGrid w:val="0"/>
        </w:rPr>
        <w:t>État et la société civile qui, conformément aux articles </w:t>
      </w:r>
      <w:r w:rsidRPr="00C1701C">
        <w:rPr>
          <w:bCs/>
          <w:snapToGrid w:val="0"/>
        </w:rPr>
        <w:t xml:space="preserve">172 </w:t>
      </w:r>
      <w:r w:rsidR="008147E9" w:rsidRPr="00C1701C">
        <w:rPr>
          <w:bCs/>
          <w:snapToGrid w:val="0"/>
        </w:rPr>
        <w:t>et </w:t>
      </w:r>
      <w:r w:rsidRPr="00C1701C">
        <w:rPr>
          <w:bCs/>
          <w:snapToGrid w:val="0"/>
        </w:rPr>
        <w:t xml:space="preserve">174 </w:t>
      </w:r>
      <w:r w:rsidR="008147E9" w:rsidRPr="00C1701C">
        <w:rPr>
          <w:bCs/>
          <w:snapToGrid w:val="0"/>
        </w:rPr>
        <w:t>du Code de l</w:t>
      </w:r>
      <w:r w:rsidR="00AA0C64">
        <w:rPr>
          <w:bCs/>
          <w:snapToGrid w:val="0"/>
        </w:rPr>
        <w:t>’</w:t>
      </w:r>
      <w:r w:rsidR="008147E9" w:rsidRPr="00C1701C">
        <w:rPr>
          <w:bCs/>
          <w:snapToGrid w:val="0"/>
        </w:rPr>
        <w:t>enfance et de l</w:t>
      </w:r>
      <w:r w:rsidR="00AA0C64">
        <w:rPr>
          <w:bCs/>
          <w:snapToGrid w:val="0"/>
        </w:rPr>
        <w:t>’</w:t>
      </w:r>
      <w:r w:rsidR="008147E9" w:rsidRPr="00C1701C">
        <w:rPr>
          <w:bCs/>
          <w:snapToGrid w:val="0"/>
        </w:rPr>
        <w:t>adolescence, a pour mandat de formuler des propositions et de mener un processus de consultation au sujet des politiques publiques et des services d</w:t>
      </w:r>
      <w:r w:rsidR="00AA0C64">
        <w:rPr>
          <w:bCs/>
          <w:snapToGrid w:val="0"/>
        </w:rPr>
        <w:t>’</w:t>
      </w:r>
      <w:r w:rsidR="008147E9" w:rsidRPr="00C1701C">
        <w:rPr>
          <w:bCs/>
          <w:snapToGrid w:val="0"/>
        </w:rPr>
        <w:t>assistance intégrée aux enfants et adolescents au plan national ainsi que de suivre et d</w:t>
      </w:r>
      <w:r w:rsidR="00AA0C64">
        <w:rPr>
          <w:bCs/>
          <w:snapToGrid w:val="0"/>
        </w:rPr>
        <w:t>’</w:t>
      </w:r>
      <w:r w:rsidR="008147E9" w:rsidRPr="00C1701C">
        <w:rPr>
          <w:bCs/>
          <w:snapToGrid w:val="0"/>
        </w:rPr>
        <w:t xml:space="preserve">évaluer leur mise en </w:t>
      </w:r>
      <w:r w:rsidR="003D1B0A" w:rsidRPr="00C1701C">
        <w:rPr>
          <w:bCs/>
          <w:snapToGrid w:val="0"/>
        </w:rPr>
        <w:t>œuvre</w:t>
      </w:r>
      <w:r w:rsidR="008147E9" w:rsidRPr="00C1701C">
        <w:rPr>
          <w:bCs/>
          <w:snapToGrid w:val="0"/>
        </w:rPr>
        <w:t>. Le Conseil est un organe autonome qui est indépendant des pouvoirs de l</w:t>
      </w:r>
      <w:r w:rsidR="00AA0C64">
        <w:rPr>
          <w:bCs/>
          <w:snapToGrid w:val="0"/>
        </w:rPr>
        <w:t>’</w:t>
      </w:r>
      <w:r w:rsidR="008147E9" w:rsidRPr="00C1701C">
        <w:rPr>
          <w:bCs/>
          <w:snapToGrid w:val="0"/>
        </w:rPr>
        <w:t>État.</w:t>
      </w:r>
    </w:p>
    <w:p w:rsidR="00E74F7E" w:rsidRPr="00C1701C" w:rsidRDefault="00E74F7E" w:rsidP="00E74F7E">
      <w:pPr>
        <w:adjustRightInd w:val="0"/>
        <w:snapToGrid w:val="0"/>
        <w:spacing w:after="240"/>
        <w:rPr>
          <w:b/>
          <w:snapToGrid w:val="0"/>
        </w:rPr>
      </w:pPr>
      <w:r w:rsidRPr="00C1701C">
        <w:rPr>
          <w:b/>
          <w:snapToGrid w:val="0"/>
        </w:rPr>
        <w:tab/>
        <w:t>Com</w:t>
      </w:r>
      <w:r w:rsidR="008147E9" w:rsidRPr="00C1701C">
        <w:rPr>
          <w:b/>
          <w:snapToGrid w:val="0"/>
        </w:rPr>
        <w:t>missions de l</w:t>
      </w:r>
      <w:r w:rsidR="00AA0C64">
        <w:rPr>
          <w:b/>
          <w:snapToGrid w:val="0"/>
        </w:rPr>
        <w:t>’</w:t>
      </w:r>
      <w:r w:rsidR="008147E9" w:rsidRPr="00C1701C">
        <w:rPr>
          <w:b/>
          <w:snapToGrid w:val="0"/>
        </w:rPr>
        <w:t>enfance et de l</w:t>
      </w:r>
      <w:r w:rsidR="00AA0C64">
        <w:rPr>
          <w:b/>
          <w:snapToGrid w:val="0"/>
        </w:rPr>
        <w:t>’</w:t>
      </w:r>
      <w:r w:rsidR="008147E9" w:rsidRPr="00C1701C">
        <w:rPr>
          <w:b/>
          <w:snapToGrid w:val="0"/>
        </w:rPr>
        <w:t>adolescence</w:t>
      </w:r>
    </w:p>
    <w:p w:rsidR="00E74F7E" w:rsidRPr="00C1701C" w:rsidRDefault="00E74F7E" w:rsidP="00E74F7E">
      <w:pPr>
        <w:adjustRightInd w:val="0"/>
        <w:snapToGrid w:val="0"/>
        <w:spacing w:after="240"/>
        <w:rPr>
          <w:bCs/>
          <w:snapToGrid w:val="0"/>
        </w:rPr>
      </w:pPr>
      <w:r w:rsidRPr="00C1701C">
        <w:rPr>
          <w:bCs/>
          <w:snapToGrid w:val="0"/>
        </w:rPr>
        <w:t>183.</w:t>
      </w:r>
      <w:r w:rsidRPr="00C1701C">
        <w:rPr>
          <w:bCs/>
          <w:snapToGrid w:val="0"/>
        </w:rPr>
        <w:tab/>
      </w:r>
      <w:r w:rsidR="008147E9" w:rsidRPr="00C1701C">
        <w:rPr>
          <w:bCs/>
          <w:snapToGrid w:val="0"/>
        </w:rPr>
        <w:t>Les Commissions de l</w:t>
      </w:r>
      <w:r w:rsidR="00AA0C64">
        <w:rPr>
          <w:bCs/>
          <w:snapToGrid w:val="0"/>
        </w:rPr>
        <w:t>’</w:t>
      </w:r>
      <w:r w:rsidR="008147E9" w:rsidRPr="00C1701C">
        <w:rPr>
          <w:bCs/>
          <w:snapToGrid w:val="0"/>
        </w:rPr>
        <w:t>enfance et de l</w:t>
      </w:r>
      <w:r w:rsidR="00AA0C64">
        <w:rPr>
          <w:bCs/>
          <w:snapToGrid w:val="0"/>
        </w:rPr>
        <w:t>’</w:t>
      </w:r>
      <w:r w:rsidR="008147E9" w:rsidRPr="00C1701C">
        <w:rPr>
          <w:bCs/>
          <w:snapToGrid w:val="0"/>
        </w:rPr>
        <w:t>adolescence ont été créées au sein des conseils départementaux des préfectures et des conseils municipaux en tant qu</w:t>
      </w:r>
      <w:r w:rsidR="00AA0C64">
        <w:rPr>
          <w:bCs/>
          <w:snapToGrid w:val="0"/>
        </w:rPr>
        <w:t>’</w:t>
      </w:r>
      <w:r w:rsidR="008147E9" w:rsidRPr="00C1701C">
        <w:rPr>
          <w:bCs/>
          <w:snapToGrid w:val="0"/>
        </w:rPr>
        <w:t>instances décentralisées</w:t>
      </w:r>
      <w:r w:rsidR="005C23B7">
        <w:rPr>
          <w:bCs/>
          <w:snapToGrid w:val="0"/>
        </w:rPr>
        <w:t xml:space="preserve"> chargées</w:t>
      </w:r>
      <w:r w:rsidR="008147E9" w:rsidRPr="00C1701C">
        <w:rPr>
          <w:bCs/>
          <w:snapToGrid w:val="0"/>
        </w:rPr>
        <w:t xml:space="preserve"> aux échelons département</w:t>
      </w:r>
      <w:r w:rsidR="00871193" w:rsidRPr="00C1701C">
        <w:rPr>
          <w:bCs/>
          <w:snapToGrid w:val="0"/>
        </w:rPr>
        <w:t>al</w:t>
      </w:r>
      <w:r w:rsidR="005C23B7">
        <w:rPr>
          <w:bCs/>
          <w:snapToGrid w:val="0"/>
        </w:rPr>
        <w:t xml:space="preserve"> et municipal</w:t>
      </w:r>
      <w:r w:rsidR="008147E9" w:rsidRPr="00C1701C">
        <w:rPr>
          <w:bCs/>
          <w:snapToGrid w:val="0"/>
        </w:rPr>
        <w:t xml:space="preserve"> de formuler des propositions concernant les politiques publiques en faveur de l</w:t>
      </w:r>
      <w:r w:rsidR="00AA0C64">
        <w:rPr>
          <w:bCs/>
          <w:snapToGrid w:val="0"/>
        </w:rPr>
        <w:t>’</w:t>
      </w:r>
      <w:r w:rsidR="008147E9" w:rsidRPr="00C1701C">
        <w:rPr>
          <w:bCs/>
          <w:snapToGrid w:val="0"/>
        </w:rPr>
        <w:t>enfance et de l</w:t>
      </w:r>
      <w:r w:rsidR="00AA0C64">
        <w:rPr>
          <w:bCs/>
          <w:snapToGrid w:val="0"/>
        </w:rPr>
        <w:t>’</w:t>
      </w:r>
      <w:r w:rsidR="008147E9" w:rsidRPr="00C1701C">
        <w:rPr>
          <w:bCs/>
          <w:snapToGrid w:val="0"/>
        </w:rPr>
        <w:t>adolescence et d</w:t>
      </w:r>
      <w:r w:rsidR="00AA0C64">
        <w:rPr>
          <w:bCs/>
          <w:snapToGrid w:val="0"/>
        </w:rPr>
        <w:t>’</w:t>
      </w:r>
      <w:r w:rsidR="008147E9" w:rsidRPr="00C1701C">
        <w:rPr>
          <w:bCs/>
          <w:snapToGrid w:val="0"/>
        </w:rPr>
        <w:t xml:space="preserve">en contrôler la mise en </w:t>
      </w:r>
      <w:r w:rsidR="003D1B0A" w:rsidRPr="00C1701C">
        <w:rPr>
          <w:bCs/>
          <w:snapToGrid w:val="0"/>
        </w:rPr>
        <w:t>œuvre</w:t>
      </w:r>
      <w:r w:rsidR="008147E9" w:rsidRPr="00C1701C">
        <w:rPr>
          <w:bCs/>
          <w:snapToGrid w:val="0"/>
        </w:rPr>
        <w:t xml:space="preserve">. </w:t>
      </w:r>
    </w:p>
    <w:p w:rsidR="00E74F7E" w:rsidRPr="00C1701C" w:rsidRDefault="00E74F7E" w:rsidP="00E74F7E">
      <w:pPr>
        <w:adjustRightInd w:val="0"/>
        <w:snapToGrid w:val="0"/>
        <w:spacing w:after="240"/>
        <w:rPr>
          <w:bCs/>
          <w:snapToGrid w:val="0"/>
        </w:rPr>
      </w:pPr>
      <w:r w:rsidRPr="00C1701C">
        <w:rPr>
          <w:bCs/>
          <w:snapToGrid w:val="0"/>
        </w:rPr>
        <w:t>184.</w:t>
      </w:r>
      <w:r w:rsidRPr="00C1701C">
        <w:rPr>
          <w:bCs/>
          <w:snapToGrid w:val="0"/>
        </w:rPr>
        <w:tab/>
        <w:t>Constitu</w:t>
      </w:r>
      <w:r w:rsidR="005C23B7">
        <w:rPr>
          <w:bCs/>
          <w:snapToGrid w:val="0"/>
        </w:rPr>
        <w:t>ées</w:t>
      </w:r>
      <w:r w:rsidR="008147E9" w:rsidRPr="00C1701C">
        <w:rPr>
          <w:bCs/>
          <w:snapToGrid w:val="0"/>
        </w:rPr>
        <w:t xml:space="preserve"> de conseillers et de représentants de la société civile, ces commissions sont investies de responsabilités spécifiques concernant, d</w:t>
      </w:r>
      <w:r w:rsidR="00AA0C64">
        <w:rPr>
          <w:bCs/>
          <w:snapToGrid w:val="0"/>
        </w:rPr>
        <w:t>’</w:t>
      </w:r>
      <w:r w:rsidR="008147E9" w:rsidRPr="00C1701C">
        <w:rPr>
          <w:bCs/>
          <w:snapToGrid w:val="0"/>
        </w:rPr>
        <w:t>une part, les politiques et services d</w:t>
      </w:r>
      <w:r w:rsidR="00AA0C64">
        <w:rPr>
          <w:bCs/>
          <w:snapToGrid w:val="0"/>
        </w:rPr>
        <w:t>’</w:t>
      </w:r>
      <w:r w:rsidR="008147E9" w:rsidRPr="00C1701C">
        <w:rPr>
          <w:bCs/>
          <w:snapToGrid w:val="0"/>
        </w:rPr>
        <w:t>assistance et, de l</w:t>
      </w:r>
      <w:r w:rsidR="00AA0C64">
        <w:rPr>
          <w:bCs/>
          <w:snapToGrid w:val="0"/>
        </w:rPr>
        <w:t>’</w:t>
      </w:r>
      <w:r w:rsidR="008147E9" w:rsidRPr="00C1701C">
        <w:rPr>
          <w:bCs/>
          <w:snapToGrid w:val="0"/>
        </w:rPr>
        <w:t xml:space="preserve">autre, les politiques et les mesures de protection. </w:t>
      </w:r>
    </w:p>
    <w:p w:rsidR="00E74F7E" w:rsidRPr="00C1701C" w:rsidRDefault="00E74F7E" w:rsidP="00E74F7E">
      <w:pPr>
        <w:adjustRightInd w:val="0"/>
        <w:snapToGrid w:val="0"/>
        <w:spacing w:after="240"/>
        <w:rPr>
          <w:bCs/>
          <w:snapToGrid w:val="0"/>
        </w:rPr>
      </w:pPr>
      <w:r w:rsidRPr="00C1701C">
        <w:rPr>
          <w:bCs/>
          <w:snapToGrid w:val="0"/>
        </w:rPr>
        <w:t>185.</w:t>
      </w:r>
      <w:r w:rsidRPr="00C1701C">
        <w:rPr>
          <w:bCs/>
          <w:snapToGrid w:val="0"/>
        </w:rPr>
        <w:tab/>
      </w:r>
      <w:r w:rsidR="008147E9" w:rsidRPr="00C1701C">
        <w:rPr>
          <w:bCs/>
          <w:snapToGrid w:val="0"/>
        </w:rPr>
        <w:t>Les deux types de commissions comportent des représentants démocratiquement élus des organisations d</w:t>
      </w:r>
      <w:r w:rsidR="00AA0C64">
        <w:rPr>
          <w:bCs/>
          <w:snapToGrid w:val="0"/>
        </w:rPr>
        <w:t>’</w:t>
      </w:r>
      <w:r w:rsidR="008147E9" w:rsidRPr="00C1701C">
        <w:rPr>
          <w:bCs/>
          <w:snapToGrid w:val="0"/>
        </w:rPr>
        <w:t>enfants et d</w:t>
      </w:r>
      <w:r w:rsidR="00AA0C64">
        <w:rPr>
          <w:bCs/>
          <w:snapToGrid w:val="0"/>
        </w:rPr>
        <w:t>’</w:t>
      </w:r>
      <w:r w:rsidR="008147E9" w:rsidRPr="00C1701C">
        <w:rPr>
          <w:bCs/>
          <w:snapToGrid w:val="0"/>
        </w:rPr>
        <w:t>adolescents</w:t>
      </w:r>
      <w:r w:rsidRPr="00C1701C">
        <w:rPr>
          <w:bCs/>
          <w:snapToGrid w:val="0"/>
        </w:rPr>
        <w:t>.</w:t>
      </w:r>
    </w:p>
    <w:p w:rsidR="00E74F7E" w:rsidRPr="00C1701C" w:rsidRDefault="00E74F7E" w:rsidP="00E74F7E">
      <w:pPr>
        <w:adjustRightInd w:val="0"/>
        <w:snapToGrid w:val="0"/>
        <w:spacing w:after="240"/>
        <w:rPr>
          <w:bCs/>
          <w:snapToGrid w:val="0"/>
        </w:rPr>
      </w:pPr>
      <w:r w:rsidRPr="00C1701C">
        <w:rPr>
          <w:bCs/>
          <w:snapToGrid w:val="0"/>
        </w:rPr>
        <w:t>186.</w:t>
      </w:r>
      <w:r w:rsidRPr="00C1701C">
        <w:rPr>
          <w:bCs/>
          <w:snapToGrid w:val="0"/>
        </w:rPr>
        <w:tab/>
        <w:t>L</w:t>
      </w:r>
      <w:r w:rsidR="008147E9" w:rsidRPr="00C1701C">
        <w:rPr>
          <w:bCs/>
          <w:snapToGrid w:val="0"/>
        </w:rPr>
        <w:t>es Présidents des Commissions de l</w:t>
      </w:r>
      <w:r w:rsidR="00AA0C64">
        <w:rPr>
          <w:bCs/>
          <w:snapToGrid w:val="0"/>
        </w:rPr>
        <w:t>’</w:t>
      </w:r>
      <w:r w:rsidR="008147E9" w:rsidRPr="00C1701C">
        <w:rPr>
          <w:bCs/>
          <w:snapToGrid w:val="0"/>
        </w:rPr>
        <w:t>enfance et de l</w:t>
      </w:r>
      <w:r w:rsidR="00AA0C64">
        <w:rPr>
          <w:bCs/>
          <w:snapToGrid w:val="0"/>
        </w:rPr>
        <w:t>’</w:t>
      </w:r>
      <w:r w:rsidR="008147E9" w:rsidRPr="00C1701C">
        <w:rPr>
          <w:bCs/>
          <w:snapToGrid w:val="0"/>
        </w:rPr>
        <w:t>adolescence</w:t>
      </w:r>
      <w:r w:rsidR="00FD0DCF" w:rsidRPr="00C1701C">
        <w:rPr>
          <w:bCs/>
          <w:snapToGrid w:val="0"/>
        </w:rPr>
        <w:t xml:space="preserve"> des conseils départementaux de préfecture sont membres de droit du Conseil national.</w:t>
      </w:r>
      <w:r w:rsidRPr="00C1701C">
        <w:rPr>
          <w:bCs/>
          <w:snapToGrid w:val="0"/>
        </w:rPr>
        <w:t xml:space="preserve"> </w:t>
      </w:r>
    </w:p>
    <w:p w:rsidR="00E74F7E" w:rsidRPr="00C1701C" w:rsidRDefault="00E74F7E" w:rsidP="004D1473">
      <w:pPr>
        <w:keepNext/>
        <w:adjustRightInd w:val="0"/>
        <w:snapToGrid w:val="0"/>
        <w:spacing w:after="240"/>
        <w:rPr>
          <w:b/>
          <w:bCs/>
          <w:iCs/>
          <w:snapToGrid w:val="0"/>
        </w:rPr>
      </w:pPr>
      <w:r w:rsidRPr="00C1701C">
        <w:rPr>
          <w:b/>
          <w:bCs/>
          <w:iCs/>
          <w:snapToGrid w:val="0"/>
        </w:rPr>
        <w:tab/>
        <w:t>Servic</w:t>
      </w:r>
      <w:r w:rsidR="00FD0DCF" w:rsidRPr="00C1701C">
        <w:rPr>
          <w:b/>
          <w:bCs/>
          <w:iCs/>
          <w:snapToGrid w:val="0"/>
        </w:rPr>
        <w:t>e départemental de gestion des affaires sociales</w:t>
      </w:r>
    </w:p>
    <w:p w:rsidR="00E74F7E" w:rsidRPr="00C1701C" w:rsidRDefault="00E74F7E" w:rsidP="004D1473">
      <w:pPr>
        <w:keepNext/>
        <w:adjustRightInd w:val="0"/>
        <w:snapToGrid w:val="0"/>
        <w:spacing w:after="240"/>
        <w:rPr>
          <w:bCs/>
          <w:snapToGrid w:val="0"/>
        </w:rPr>
      </w:pPr>
      <w:r w:rsidRPr="00C1701C">
        <w:rPr>
          <w:bCs/>
          <w:snapToGrid w:val="0"/>
        </w:rPr>
        <w:t>187.</w:t>
      </w:r>
      <w:r w:rsidRPr="00C1701C">
        <w:rPr>
          <w:bCs/>
          <w:snapToGrid w:val="0"/>
        </w:rPr>
        <w:tab/>
      </w:r>
      <w:r w:rsidR="00FD0DCF" w:rsidRPr="00C1701C">
        <w:rPr>
          <w:bCs/>
          <w:snapToGrid w:val="0"/>
        </w:rPr>
        <w:t xml:space="preserve">Chaque département comporte un Service de gestion des affaires sociales </w:t>
      </w:r>
      <w:r w:rsidRPr="00C1701C">
        <w:rPr>
          <w:bCs/>
          <w:snapToGrid w:val="0"/>
        </w:rPr>
        <w:t xml:space="preserve">(SEDEGES) </w:t>
      </w:r>
      <w:r w:rsidR="00FD0DCF" w:rsidRPr="00C1701C">
        <w:rPr>
          <w:bCs/>
          <w:snapToGrid w:val="0"/>
        </w:rPr>
        <w:t xml:space="preserve">relevant de la Préfecture qui constitue une instance technique opérationnelle qui a pour mission de mettre en </w:t>
      </w:r>
      <w:r w:rsidR="003D1B0A" w:rsidRPr="00C1701C">
        <w:rPr>
          <w:bCs/>
          <w:snapToGrid w:val="0"/>
        </w:rPr>
        <w:t>œuvre</w:t>
      </w:r>
      <w:r w:rsidR="00FD0DCF" w:rsidRPr="00C1701C">
        <w:rPr>
          <w:bCs/>
          <w:snapToGrid w:val="0"/>
        </w:rPr>
        <w:t xml:space="preserve"> les politiques d</w:t>
      </w:r>
      <w:r w:rsidR="00AA0C64">
        <w:rPr>
          <w:bCs/>
          <w:snapToGrid w:val="0"/>
        </w:rPr>
        <w:t>’</w:t>
      </w:r>
      <w:r w:rsidR="00FD0DCF" w:rsidRPr="00C1701C">
        <w:rPr>
          <w:bCs/>
          <w:snapToGrid w:val="0"/>
        </w:rPr>
        <w:t>assistance et de protection sociale et les mesures socioéducatives, conformément aux dispositions du Code.</w:t>
      </w:r>
      <w:r w:rsidRPr="00C1701C">
        <w:rPr>
          <w:bCs/>
          <w:snapToGrid w:val="0"/>
        </w:rPr>
        <w:t xml:space="preserve"> </w:t>
      </w:r>
    </w:p>
    <w:p w:rsidR="00E74F7E" w:rsidRPr="00C1701C" w:rsidRDefault="00E74F7E" w:rsidP="00E74F7E">
      <w:pPr>
        <w:adjustRightInd w:val="0"/>
        <w:snapToGrid w:val="0"/>
        <w:spacing w:after="240"/>
        <w:rPr>
          <w:bCs/>
          <w:snapToGrid w:val="0"/>
        </w:rPr>
      </w:pPr>
      <w:r w:rsidRPr="00C1701C">
        <w:rPr>
          <w:bCs/>
          <w:snapToGrid w:val="0"/>
        </w:rPr>
        <w:t>188.</w:t>
      </w:r>
      <w:r w:rsidRPr="00C1701C">
        <w:rPr>
          <w:bCs/>
          <w:snapToGrid w:val="0"/>
        </w:rPr>
        <w:tab/>
      </w:r>
      <w:r w:rsidR="00FD0DCF" w:rsidRPr="00C1701C">
        <w:rPr>
          <w:bCs/>
          <w:snapToGrid w:val="0"/>
        </w:rPr>
        <w:t>L</w:t>
      </w:r>
      <w:r w:rsidR="00AA0C64">
        <w:rPr>
          <w:bCs/>
          <w:snapToGrid w:val="0"/>
        </w:rPr>
        <w:t>’</w:t>
      </w:r>
      <w:r w:rsidR="00FD0DCF" w:rsidRPr="00C1701C">
        <w:rPr>
          <w:bCs/>
          <w:snapToGrid w:val="0"/>
        </w:rPr>
        <w:t>une des principales attributions de ce service est l</w:t>
      </w:r>
      <w:r w:rsidR="00AA0C64">
        <w:rPr>
          <w:bCs/>
          <w:snapToGrid w:val="0"/>
        </w:rPr>
        <w:t>’</w:t>
      </w:r>
      <w:r w:rsidR="00FD0DCF" w:rsidRPr="00C1701C">
        <w:rPr>
          <w:bCs/>
          <w:snapToGrid w:val="0"/>
        </w:rPr>
        <w:t>administration, directement ou sur la base de pouvoirs délégués</w:t>
      </w:r>
      <w:r w:rsidR="005C23B7">
        <w:rPr>
          <w:bCs/>
          <w:snapToGrid w:val="0"/>
        </w:rPr>
        <w:t>,</w:t>
      </w:r>
      <w:r w:rsidR="00FD0DCF" w:rsidRPr="00C1701C">
        <w:rPr>
          <w:bCs/>
          <w:snapToGrid w:val="0"/>
        </w:rPr>
        <w:t xml:space="preserve"> des centres d</w:t>
      </w:r>
      <w:r w:rsidR="00AA0C64">
        <w:rPr>
          <w:bCs/>
          <w:snapToGrid w:val="0"/>
        </w:rPr>
        <w:t>’</w:t>
      </w:r>
      <w:r w:rsidR="00FD0DCF" w:rsidRPr="00C1701C">
        <w:rPr>
          <w:bCs/>
          <w:snapToGrid w:val="0"/>
        </w:rPr>
        <w:t>accueil existant dans le département.</w:t>
      </w:r>
    </w:p>
    <w:p w:rsidR="00E74F7E" w:rsidRPr="00C1701C" w:rsidRDefault="00E74F7E" w:rsidP="00E74F7E">
      <w:pPr>
        <w:adjustRightInd w:val="0"/>
        <w:snapToGrid w:val="0"/>
        <w:spacing w:after="240"/>
        <w:rPr>
          <w:b/>
          <w:bCs/>
          <w:iCs/>
          <w:snapToGrid w:val="0"/>
        </w:rPr>
      </w:pPr>
      <w:r w:rsidRPr="00C1701C">
        <w:rPr>
          <w:b/>
          <w:bCs/>
          <w:iCs/>
          <w:snapToGrid w:val="0"/>
        </w:rPr>
        <w:tab/>
      </w:r>
      <w:r w:rsidR="00FD0DCF" w:rsidRPr="00C1701C">
        <w:rPr>
          <w:b/>
          <w:bCs/>
          <w:iCs/>
          <w:snapToGrid w:val="0"/>
        </w:rPr>
        <w:t>Services de défense des enfants et des adolescents</w:t>
      </w:r>
    </w:p>
    <w:p w:rsidR="00E74F7E" w:rsidRPr="00C1701C" w:rsidRDefault="00E74F7E" w:rsidP="00E74F7E">
      <w:pPr>
        <w:adjustRightInd w:val="0"/>
        <w:snapToGrid w:val="0"/>
        <w:spacing w:after="240"/>
        <w:rPr>
          <w:bCs/>
          <w:snapToGrid w:val="0"/>
        </w:rPr>
      </w:pPr>
      <w:r w:rsidRPr="00C1701C">
        <w:rPr>
          <w:bCs/>
          <w:snapToGrid w:val="0"/>
        </w:rPr>
        <w:t>189.</w:t>
      </w:r>
      <w:r w:rsidRPr="00C1701C">
        <w:rPr>
          <w:bCs/>
          <w:snapToGrid w:val="0"/>
        </w:rPr>
        <w:tab/>
      </w:r>
      <w:r w:rsidR="00FD0DCF" w:rsidRPr="00C1701C">
        <w:rPr>
          <w:bCs/>
          <w:snapToGrid w:val="0"/>
        </w:rPr>
        <w:t>Les services de défense des enfants et des adolescents sont des instances municipales qui offrent gratuitement des services de protection et de défense de caractère social ou juridique.</w:t>
      </w:r>
    </w:p>
    <w:p w:rsidR="00E74F7E" w:rsidRPr="00C1701C" w:rsidRDefault="00E74F7E" w:rsidP="00E74F7E">
      <w:pPr>
        <w:adjustRightInd w:val="0"/>
        <w:snapToGrid w:val="0"/>
        <w:spacing w:after="240"/>
        <w:rPr>
          <w:bCs/>
          <w:snapToGrid w:val="0"/>
        </w:rPr>
      </w:pPr>
      <w:r w:rsidRPr="00C1701C">
        <w:rPr>
          <w:bCs/>
          <w:snapToGrid w:val="0"/>
        </w:rPr>
        <w:t>190.</w:t>
      </w:r>
      <w:r w:rsidRPr="00C1701C">
        <w:rPr>
          <w:bCs/>
          <w:snapToGrid w:val="0"/>
        </w:rPr>
        <w:tab/>
      </w:r>
      <w:r w:rsidR="00FD0DCF" w:rsidRPr="00C1701C">
        <w:rPr>
          <w:bCs/>
          <w:snapToGrid w:val="0"/>
        </w:rPr>
        <w:t>Leurs fonctions spécifiques sont les suivantes</w:t>
      </w:r>
      <w:r w:rsidRPr="00C1701C">
        <w:rPr>
          <w:bCs/>
          <w:snapToGrid w:val="0"/>
        </w:rPr>
        <w:t>:</w:t>
      </w:r>
    </w:p>
    <w:p w:rsidR="00E74F7E" w:rsidRPr="00C1701C" w:rsidRDefault="00E74F7E" w:rsidP="004D1473">
      <w:pPr>
        <w:numPr>
          <w:ilvl w:val="0"/>
          <w:numId w:val="21"/>
        </w:numPr>
        <w:tabs>
          <w:tab w:val="clear" w:pos="1278"/>
        </w:tabs>
        <w:adjustRightInd w:val="0"/>
        <w:snapToGrid w:val="0"/>
        <w:spacing w:after="240"/>
        <w:ind w:firstLine="567"/>
        <w:rPr>
          <w:bCs/>
          <w:snapToGrid w:val="0"/>
        </w:rPr>
      </w:pPr>
      <w:r w:rsidRPr="00C1701C">
        <w:rPr>
          <w:bCs/>
          <w:snapToGrid w:val="0"/>
        </w:rPr>
        <w:t>Promo</w:t>
      </w:r>
      <w:r w:rsidR="00FD0DCF" w:rsidRPr="00C1701C">
        <w:rPr>
          <w:bCs/>
          <w:snapToGrid w:val="0"/>
        </w:rPr>
        <w:t>tion et diffusion des droits des enfants</w:t>
      </w:r>
      <w:r w:rsidRPr="00C1701C">
        <w:rPr>
          <w:bCs/>
          <w:snapToGrid w:val="0"/>
        </w:rPr>
        <w:t>;</w:t>
      </w:r>
    </w:p>
    <w:p w:rsidR="00E74F7E" w:rsidRPr="00C1701C" w:rsidRDefault="00FD0DCF" w:rsidP="004D1473">
      <w:pPr>
        <w:numPr>
          <w:ilvl w:val="0"/>
          <w:numId w:val="21"/>
        </w:numPr>
        <w:tabs>
          <w:tab w:val="clear" w:pos="1278"/>
        </w:tabs>
        <w:adjustRightInd w:val="0"/>
        <w:snapToGrid w:val="0"/>
        <w:spacing w:after="240"/>
        <w:ind w:firstLine="567"/>
        <w:rPr>
          <w:bCs/>
          <w:snapToGrid w:val="0"/>
        </w:rPr>
      </w:pPr>
      <w:r w:rsidRPr="00C1701C">
        <w:rPr>
          <w:bCs/>
          <w:snapToGrid w:val="0"/>
        </w:rPr>
        <w:t>Services d</w:t>
      </w:r>
      <w:r w:rsidR="00AA0C64">
        <w:rPr>
          <w:bCs/>
          <w:snapToGrid w:val="0"/>
        </w:rPr>
        <w:t>’</w:t>
      </w:r>
      <w:r w:rsidRPr="00C1701C">
        <w:rPr>
          <w:bCs/>
          <w:snapToGrid w:val="0"/>
        </w:rPr>
        <w:t>information et d</w:t>
      </w:r>
      <w:r w:rsidR="00AA0C64">
        <w:rPr>
          <w:bCs/>
          <w:snapToGrid w:val="0"/>
        </w:rPr>
        <w:t>’</w:t>
      </w:r>
      <w:r w:rsidRPr="00C1701C">
        <w:rPr>
          <w:bCs/>
          <w:snapToGrid w:val="0"/>
        </w:rPr>
        <w:t>orientation pour les enfants et la population en général</w:t>
      </w:r>
      <w:r w:rsidR="00E74F7E" w:rsidRPr="00C1701C">
        <w:rPr>
          <w:bCs/>
          <w:snapToGrid w:val="0"/>
        </w:rPr>
        <w:t>;</w:t>
      </w:r>
    </w:p>
    <w:p w:rsidR="00E74F7E" w:rsidRPr="00C1701C" w:rsidRDefault="00E74F7E" w:rsidP="004D1473">
      <w:pPr>
        <w:numPr>
          <w:ilvl w:val="0"/>
          <w:numId w:val="21"/>
        </w:numPr>
        <w:tabs>
          <w:tab w:val="clear" w:pos="1278"/>
        </w:tabs>
        <w:adjustRightInd w:val="0"/>
        <w:snapToGrid w:val="0"/>
        <w:spacing w:after="240"/>
        <w:ind w:firstLine="567"/>
        <w:rPr>
          <w:bCs/>
          <w:snapToGrid w:val="0"/>
        </w:rPr>
      </w:pPr>
      <w:r w:rsidRPr="00C1701C">
        <w:rPr>
          <w:bCs/>
          <w:snapToGrid w:val="0"/>
        </w:rPr>
        <w:t>Pr</w:t>
      </w:r>
      <w:r w:rsidR="00FD0DCF" w:rsidRPr="00C1701C">
        <w:rPr>
          <w:bCs/>
          <w:snapToGrid w:val="0"/>
        </w:rPr>
        <w:t>évention et surveillance des situations de risque pour la santé, la liberté et la dignité des enfants et des adolescents</w:t>
      </w:r>
      <w:r w:rsidRPr="00C1701C">
        <w:rPr>
          <w:bCs/>
          <w:snapToGrid w:val="0"/>
        </w:rPr>
        <w:t>.</w:t>
      </w:r>
    </w:p>
    <w:p w:rsidR="00E74F7E" w:rsidRPr="00C1701C" w:rsidRDefault="00E74F7E" w:rsidP="00E74F7E">
      <w:pPr>
        <w:adjustRightInd w:val="0"/>
        <w:snapToGrid w:val="0"/>
        <w:spacing w:after="240"/>
        <w:rPr>
          <w:bCs/>
          <w:snapToGrid w:val="0"/>
        </w:rPr>
      </w:pPr>
      <w:r w:rsidRPr="00C1701C">
        <w:rPr>
          <w:bCs/>
          <w:snapToGrid w:val="0"/>
        </w:rPr>
        <w:t>191.</w:t>
      </w:r>
      <w:r w:rsidRPr="00C1701C">
        <w:rPr>
          <w:bCs/>
          <w:snapToGrid w:val="0"/>
        </w:rPr>
        <w:tab/>
      </w:r>
      <w:r w:rsidR="00FD0DCF" w:rsidRPr="00C1701C">
        <w:rPr>
          <w:bCs/>
          <w:snapToGrid w:val="0"/>
        </w:rPr>
        <w:t>Il existe actuellement 303 services de défense des enfants et des adolescents dans 329 municipalités.</w:t>
      </w:r>
    </w:p>
    <w:p w:rsidR="00E74F7E" w:rsidRPr="00C1701C" w:rsidRDefault="00E74F7E" w:rsidP="00E74F7E">
      <w:pPr>
        <w:adjustRightInd w:val="0"/>
        <w:snapToGrid w:val="0"/>
        <w:spacing w:after="240"/>
        <w:jc w:val="center"/>
        <w:rPr>
          <w:b/>
          <w:snapToGrid w:val="0"/>
        </w:rPr>
      </w:pPr>
      <w:r w:rsidRPr="00C1701C">
        <w:rPr>
          <w:b/>
          <w:snapToGrid w:val="0"/>
        </w:rPr>
        <w:t>C.  D</w:t>
      </w:r>
      <w:r w:rsidR="00FD0DCF" w:rsidRPr="00C1701C">
        <w:rPr>
          <w:b/>
          <w:snapToGrid w:val="0"/>
        </w:rPr>
        <w:t>éfinition de l</w:t>
      </w:r>
      <w:r w:rsidR="00AA0C64">
        <w:rPr>
          <w:b/>
          <w:snapToGrid w:val="0"/>
        </w:rPr>
        <w:t>’</w:t>
      </w:r>
      <w:r w:rsidR="00FD0DCF" w:rsidRPr="00C1701C">
        <w:rPr>
          <w:b/>
          <w:snapToGrid w:val="0"/>
        </w:rPr>
        <w:t>enfant</w:t>
      </w:r>
    </w:p>
    <w:p w:rsidR="00E74F7E" w:rsidRPr="00C1701C" w:rsidRDefault="00E74F7E" w:rsidP="004D1473">
      <w:pPr>
        <w:adjustRightInd w:val="0"/>
        <w:snapToGrid w:val="0"/>
        <w:spacing w:after="240"/>
        <w:rPr>
          <w:snapToGrid w:val="0"/>
        </w:rPr>
      </w:pPr>
      <w:r w:rsidRPr="00C1701C">
        <w:rPr>
          <w:snapToGrid w:val="0"/>
        </w:rPr>
        <w:t>192.</w:t>
      </w:r>
      <w:r w:rsidRPr="00C1701C">
        <w:rPr>
          <w:snapToGrid w:val="0"/>
        </w:rPr>
        <w:tab/>
      </w:r>
      <w:r w:rsidR="00FD0DCF" w:rsidRPr="00C1701C">
        <w:rPr>
          <w:snapToGrid w:val="0"/>
        </w:rPr>
        <w:t>D</w:t>
      </w:r>
      <w:r w:rsidR="00AA0C64">
        <w:rPr>
          <w:snapToGrid w:val="0"/>
        </w:rPr>
        <w:t>’</w:t>
      </w:r>
      <w:r w:rsidR="00FD0DCF" w:rsidRPr="00C1701C">
        <w:rPr>
          <w:snapToGrid w:val="0"/>
        </w:rPr>
        <w:t>une façon générale, l</w:t>
      </w:r>
      <w:r w:rsidRPr="00C1701C">
        <w:rPr>
          <w:snapToGrid w:val="0"/>
        </w:rPr>
        <w:t xml:space="preserve">a </w:t>
      </w:r>
      <w:r w:rsidR="00FD0DCF" w:rsidRPr="00C1701C">
        <w:rPr>
          <w:snapToGrid w:val="0"/>
        </w:rPr>
        <w:t>définition de l</w:t>
      </w:r>
      <w:r w:rsidR="00AA0C64">
        <w:rPr>
          <w:snapToGrid w:val="0"/>
        </w:rPr>
        <w:t>’</w:t>
      </w:r>
      <w:r w:rsidR="00FD0DCF" w:rsidRPr="00C1701C">
        <w:rPr>
          <w:snapToGrid w:val="0"/>
        </w:rPr>
        <w:t xml:space="preserve">enfant figurant dans la </w:t>
      </w:r>
      <w:r w:rsidRPr="00C1701C">
        <w:rPr>
          <w:snapToGrid w:val="0"/>
        </w:rPr>
        <w:t>Conven</w:t>
      </w:r>
      <w:r w:rsidR="00FD0DCF" w:rsidRPr="00C1701C">
        <w:rPr>
          <w:snapToGrid w:val="0"/>
        </w:rPr>
        <w:t xml:space="preserve">tion au plan international et dans le Code au plan </w:t>
      </w:r>
      <w:r w:rsidR="003D1B0A" w:rsidRPr="00C1701C">
        <w:rPr>
          <w:snapToGrid w:val="0"/>
        </w:rPr>
        <w:t>national</w:t>
      </w:r>
      <w:r w:rsidR="00FD0DCF" w:rsidRPr="00C1701C">
        <w:rPr>
          <w:snapToGrid w:val="0"/>
        </w:rPr>
        <w:t xml:space="preserve"> est semblable. Aux termes de la Convention, l</w:t>
      </w:r>
      <w:r w:rsidR="00AA0C64">
        <w:rPr>
          <w:snapToGrid w:val="0"/>
        </w:rPr>
        <w:t>’</w:t>
      </w:r>
      <w:r w:rsidR="00FD0DCF" w:rsidRPr="00C1701C">
        <w:rPr>
          <w:snapToGrid w:val="0"/>
        </w:rPr>
        <w:t xml:space="preserve">on entend par enfant </w:t>
      </w:r>
      <w:r w:rsidR="004D1473">
        <w:rPr>
          <w:snapToGrid w:val="0"/>
        </w:rPr>
        <w:t>« </w:t>
      </w:r>
      <w:r w:rsidR="008C1B0F" w:rsidRPr="00C1701C">
        <w:t>tout être humain âgé de moins de 18 ans</w:t>
      </w:r>
      <w:r w:rsidR="004D1473">
        <w:t> »</w:t>
      </w:r>
      <w:r w:rsidR="008C1B0F" w:rsidRPr="00C1701C">
        <w:t xml:space="preserve"> et le Code, dans celle de ses dispositions qui identifient les sujets protégés, considère comme enfant tout être humain depuis sa conception jusqu</w:t>
      </w:r>
      <w:r w:rsidR="00AA0C64">
        <w:t>’</w:t>
      </w:r>
      <w:r w:rsidR="008C1B0F" w:rsidRPr="00C1701C">
        <w:t>à l</w:t>
      </w:r>
      <w:r w:rsidR="00AA0C64">
        <w:t>’</w:t>
      </w:r>
      <w:r w:rsidR="008C1B0F" w:rsidRPr="00C1701C">
        <w:t>âge de 12 ans révolus et comme un adolescent tout être humain de 12 à 18 ans révolus, identifiant ainsi les deux étapes de la vie d</w:t>
      </w:r>
      <w:r w:rsidR="00AA0C64">
        <w:t>’</w:t>
      </w:r>
      <w:r w:rsidR="008C1B0F" w:rsidRPr="00C1701C">
        <w:t>un mineur.</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193.</w:t>
      </w:r>
      <w:r w:rsidRPr="00C1701C">
        <w:rPr>
          <w:snapToGrid w:val="0"/>
        </w:rPr>
        <w:tab/>
      </w:r>
      <w:r w:rsidR="00A34AB8" w:rsidRPr="00C1701C">
        <w:rPr>
          <w:snapToGrid w:val="0"/>
        </w:rPr>
        <w:t>Il importe que ces définitions soient appliquées également à tous les enfants et adolescents boliviens et soient intégrées aux caractéristiques qui les différencient. Dans ce contexte, la Constitution politique de l</w:t>
      </w:r>
      <w:r w:rsidR="00AA0C64">
        <w:rPr>
          <w:snapToGrid w:val="0"/>
        </w:rPr>
        <w:t>’</w:t>
      </w:r>
      <w:r w:rsidR="00A34AB8" w:rsidRPr="00C1701C">
        <w:rPr>
          <w:snapToGrid w:val="0"/>
        </w:rPr>
        <w:t xml:space="preserve">État en vigueur </w:t>
      </w:r>
      <w:r w:rsidR="00871193" w:rsidRPr="00C1701C">
        <w:rPr>
          <w:snapToGrid w:val="0"/>
        </w:rPr>
        <w:t xml:space="preserve">reconnaît </w:t>
      </w:r>
      <w:r w:rsidR="00A34AB8" w:rsidRPr="00C1701C">
        <w:rPr>
          <w:snapToGrid w:val="0"/>
        </w:rPr>
        <w:t>que la Bolivie est un pays pluriculturel et multilingue où coexistent plus de 30 groupes ethniques et culturels qui conservent leurs propres identités, usages et coutumes, ce qui permet de comprendre les différences de l</w:t>
      </w:r>
      <w:r w:rsidR="00AA0C64">
        <w:rPr>
          <w:snapToGrid w:val="0"/>
        </w:rPr>
        <w:t>’</w:t>
      </w:r>
      <w:r w:rsidR="00A34AB8" w:rsidRPr="00C1701C">
        <w:rPr>
          <w:snapToGrid w:val="0"/>
        </w:rPr>
        <w:t>être, de la pensée et de la vie des enfants, selon les groupes culturels auxquels ils appartiennent.</w:t>
      </w:r>
    </w:p>
    <w:p w:rsidR="00E74F7E" w:rsidRPr="00C1701C" w:rsidRDefault="00E74F7E" w:rsidP="00871193">
      <w:pPr>
        <w:adjustRightInd w:val="0"/>
        <w:snapToGrid w:val="0"/>
        <w:spacing w:after="240"/>
        <w:rPr>
          <w:snapToGrid w:val="0"/>
        </w:rPr>
      </w:pPr>
      <w:r w:rsidRPr="00C1701C">
        <w:rPr>
          <w:snapToGrid w:val="0"/>
        </w:rPr>
        <w:t>194.</w:t>
      </w:r>
      <w:r w:rsidRPr="00C1701C">
        <w:rPr>
          <w:snapToGrid w:val="0"/>
        </w:rPr>
        <w:tab/>
      </w:r>
      <w:r w:rsidR="00A34AB8" w:rsidRPr="00C1701C">
        <w:rPr>
          <w:snapToGrid w:val="0"/>
        </w:rPr>
        <w:t xml:space="preserve">Ces différences naturelles et légitimes constituent un droit </w:t>
      </w:r>
      <w:r w:rsidR="00871193" w:rsidRPr="00C1701C">
        <w:rPr>
          <w:snapToGrid w:val="0"/>
        </w:rPr>
        <w:t>et</w:t>
      </w:r>
      <w:r w:rsidR="00A34AB8" w:rsidRPr="00C1701C">
        <w:rPr>
          <w:snapToGrid w:val="0"/>
        </w:rPr>
        <w:t xml:space="preserve"> doivent par conséquent être respectées plutôt que d</w:t>
      </w:r>
      <w:r w:rsidR="00AA0C64">
        <w:rPr>
          <w:snapToGrid w:val="0"/>
        </w:rPr>
        <w:t>’</w:t>
      </w:r>
      <w:r w:rsidR="00A34AB8" w:rsidRPr="00C1701C">
        <w:rPr>
          <w:snapToGrid w:val="0"/>
        </w:rPr>
        <w:t>être un motif d</w:t>
      </w:r>
      <w:r w:rsidR="00AA0C64">
        <w:rPr>
          <w:snapToGrid w:val="0"/>
        </w:rPr>
        <w:t>’</w:t>
      </w:r>
      <w:r w:rsidR="00A34AB8" w:rsidRPr="00C1701C">
        <w:rPr>
          <w:snapToGrid w:val="0"/>
        </w:rPr>
        <w:t xml:space="preserve">exclusion et/ou de marginalisation des enfants et des adolescents. </w:t>
      </w:r>
      <w:r w:rsidR="00DC62CF">
        <w:rPr>
          <w:snapToGrid w:val="0"/>
        </w:rPr>
        <w:t>Elles</w:t>
      </w:r>
      <w:r w:rsidR="003D1B0A" w:rsidRPr="00C1701C">
        <w:rPr>
          <w:snapToGrid w:val="0"/>
        </w:rPr>
        <w:t xml:space="preserve"> doivent au contraire conduire l</w:t>
      </w:r>
      <w:r w:rsidR="00AA0C64">
        <w:rPr>
          <w:snapToGrid w:val="0"/>
        </w:rPr>
        <w:t>’</w:t>
      </w:r>
      <w:r w:rsidR="003D1B0A" w:rsidRPr="00C1701C">
        <w:rPr>
          <w:snapToGrid w:val="0"/>
        </w:rPr>
        <w:t>État, la société et la famille à améliorer les conditions de vie des enfants, actuellement caractérisées par de multiples obstacles, et à garantir leur survie, d</w:t>
      </w:r>
      <w:r w:rsidR="00AA0C64">
        <w:rPr>
          <w:snapToGrid w:val="0"/>
        </w:rPr>
        <w:t>’</w:t>
      </w:r>
      <w:r w:rsidR="003D1B0A" w:rsidRPr="00C1701C">
        <w:rPr>
          <w:snapToGrid w:val="0"/>
        </w:rPr>
        <w:t>abord au cours du premier mois de leur existence et ensuite jusqu</w:t>
      </w:r>
      <w:r w:rsidR="00AA0C64">
        <w:rPr>
          <w:snapToGrid w:val="0"/>
        </w:rPr>
        <w:t>’</w:t>
      </w:r>
      <w:r w:rsidR="003D1B0A" w:rsidRPr="00C1701C">
        <w:rPr>
          <w:snapToGrid w:val="0"/>
        </w:rPr>
        <w:t>à l</w:t>
      </w:r>
      <w:r w:rsidR="00AA0C64">
        <w:rPr>
          <w:snapToGrid w:val="0"/>
        </w:rPr>
        <w:t>’</w:t>
      </w:r>
      <w:r w:rsidR="003D1B0A" w:rsidRPr="00C1701C">
        <w:rPr>
          <w:snapToGrid w:val="0"/>
        </w:rPr>
        <w:t>âge de 1 an puis de 5 ans sans être affectés par la dénutrition car ce n</w:t>
      </w:r>
      <w:r w:rsidR="00AA0C64">
        <w:rPr>
          <w:snapToGrid w:val="0"/>
        </w:rPr>
        <w:t>’</w:t>
      </w:r>
      <w:r w:rsidR="003D1B0A" w:rsidRPr="00C1701C">
        <w:rPr>
          <w:snapToGrid w:val="0"/>
        </w:rPr>
        <w:t>est qu</w:t>
      </w:r>
      <w:r w:rsidR="00AA0C64">
        <w:rPr>
          <w:snapToGrid w:val="0"/>
        </w:rPr>
        <w:t>’</w:t>
      </w:r>
      <w:r w:rsidR="003D1B0A" w:rsidRPr="00C1701C">
        <w:rPr>
          <w:snapToGrid w:val="0"/>
        </w:rPr>
        <w:t>ainsi que les enfants, grâce à l</w:t>
      </w:r>
      <w:r w:rsidR="00AA0C64">
        <w:rPr>
          <w:snapToGrid w:val="0"/>
        </w:rPr>
        <w:t>’</w:t>
      </w:r>
      <w:r w:rsidR="003D1B0A" w:rsidRPr="00C1701C">
        <w:rPr>
          <w:snapToGrid w:val="0"/>
        </w:rPr>
        <w:t>effort héroïque de tous les jours, pourront aller à l</w:t>
      </w:r>
      <w:r w:rsidR="00AA0C64">
        <w:rPr>
          <w:snapToGrid w:val="0"/>
        </w:rPr>
        <w:t>’</w:t>
      </w:r>
      <w:r w:rsidR="003D1B0A" w:rsidRPr="00C1701C">
        <w:rPr>
          <w:snapToGrid w:val="0"/>
        </w:rPr>
        <w:t>école et se préparer à la vie.</w:t>
      </w:r>
    </w:p>
    <w:p w:rsidR="00E74F7E" w:rsidRPr="00C1701C" w:rsidRDefault="00E74F7E" w:rsidP="00E74F7E">
      <w:pPr>
        <w:adjustRightInd w:val="0"/>
        <w:snapToGrid w:val="0"/>
        <w:spacing w:after="240"/>
        <w:rPr>
          <w:snapToGrid w:val="0"/>
        </w:rPr>
      </w:pPr>
      <w:r w:rsidRPr="00C1701C">
        <w:rPr>
          <w:snapToGrid w:val="0"/>
        </w:rPr>
        <w:t>195.</w:t>
      </w:r>
      <w:r w:rsidRPr="00C1701C">
        <w:rPr>
          <w:snapToGrid w:val="0"/>
        </w:rPr>
        <w:tab/>
      </w:r>
      <w:r w:rsidR="00A75927" w:rsidRPr="00C1701C">
        <w:rPr>
          <w:snapToGrid w:val="0"/>
        </w:rPr>
        <w:t>L</w:t>
      </w:r>
      <w:r w:rsidR="00AA0C64">
        <w:rPr>
          <w:snapToGrid w:val="0"/>
        </w:rPr>
        <w:t>’</w:t>
      </w:r>
      <w:r w:rsidR="00A75927" w:rsidRPr="00C1701C">
        <w:rPr>
          <w:snapToGrid w:val="0"/>
        </w:rPr>
        <w:t>insécurité inhérente à une vie dans des conditions d</w:t>
      </w:r>
      <w:r w:rsidR="00AA0C64">
        <w:rPr>
          <w:snapToGrid w:val="0"/>
        </w:rPr>
        <w:t>’</w:t>
      </w:r>
      <w:r w:rsidR="00A75927" w:rsidRPr="00C1701C">
        <w:rPr>
          <w:snapToGrid w:val="0"/>
        </w:rPr>
        <w:t>exclusion, d</w:t>
      </w:r>
      <w:r w:rsidR="00DC62CF">
        <w:rPr>
          <w:snapToGrid w:val="0"/>
        </w:rPr>
        <w:t>e discrimination motivée par la</w:t>
      </w:r>
      <w:r w:rsidR="00A75927" w:rsidRPr="00C1701C">
        <w:rPr>
          <w:snapToGrid w:val="0"/>
        </w:rPr>
        <w:t xml:space="preserve"> di</w:t>
      </w:r>
      <w:r w:rsidR="00DC62CF">
        <w:rPr>
          <w:snapToGrid w:val="0"/>
        </w:rPr>
        <w:t>fférence et de risque permanent</w:t>
      </w:r>
      <w:r w:rsidR="00A75927" w:rsidRPr="00C1701C">
        <w:rPr>
          <w:snapToGrid w:val="0"/>
        </w:rPr>
        <w:t xml:space="preserve"> affecte la majorité des enfants, des adolescents et des jeunes Boliviens, lesquels ne disposent que d</w:t>
      </w:r>
      <w:r w:rsidR="00AA0C64">
        <w:rPr>
          <w:snapToGrid w:val="0"/>
        </w:rPr>
        <w:t>’</w:t>
      </w:r>
      <w:r w:rsidR="00A75927" w:rsidRPr="00C1701C">
        <w:rPr>
          <w:snapToGrid w:val="0"/>
        </w:rPr>
        <w:t>un laps de temps très bref pour m</w:t>
      </w:r>
      <w:r w:rsidR="00DC62CF">
        <w:rPr>
          <w:snapToGrid w:val="0"/>
        </w:rPr>
        <w:t>ûrir et assumer avant l</w:t>
      </w:r>
      <w:r w:rsidR="00AA0C64">
        <w:rPr>
          <w:snapToGrid w:val="0"/>
        </w:rPr>
        <w:t>’</w:t>
      </w:r>
      <w:r w:rsidR="00DC62CF">
        <w:rPr>
          <w:snapToGrid w:val="0"/>
        </w:rPr>
        <w:t>âge</w:t>
      </w:r>
      <w:r w:rsidR="00A75927" w:rsidRPr="00C1701C">
        <w:rPr>
          <w:snapToGrid w:val="0"/>
        </w:rPr>
        <w:t xml:space="preserve"> toute une série de r</w:t>
      </w:r>
      <w:r w:rsidR="00DC62CF">
        <w:rPr>
          <w:snapToGrid w:val="0"/>
        </w:rPr>
        <w:t>esponsabilités, y compris celle</w:t>
      </w:r>
      <w:r w:rsidR="00A75927" w:rsidRPr="00C1701C">
        <w:rPr>
          <w:snapToGrid w:val="0"/>
        </w:rPr>
        <w:t xml:space="preserve"> de leur propre survie. Tel est le contexte qui explique logiquement l</w:t>
      </w:r>
      <w:r w:rsidR="00AA0C64">
        <w:rPr>
          <w:snapToGrid w:val="0"/>
        </w:rPr>
        <w:t>’</w:t>
      </w:r>
      <w:r w:rsidR="00A75927" w:rsidRPr="00C1701C">
        <w:rPr>
          <w:snapToGrid w:val="0"/>
        </w:rPr>
        <w:t>âge minimum fixé par la loi pour l</w:t>
      </w:r>
      <w:r w:rsidR="00AA0C64">
        <w:rPr>
          <w:snapToGrid w:val="0"/>
        </w:rPr>
        <w:t>’</w:t>
      </w:r>
      <w:r w:rsidR="00A75927" w:rsidRPr="00C1701C">
        <w:rPr>
          <w:snapToGrid w:val="0"/>
        </w:rPr>
        <w:t>exercice de leurs droits. Ces âges sont les suivants</w:t>
      </w:r>
      <w:r w:rsidRPr="00C1701C">
        <w:rPr>
          <w:snapToGrid w:val="0"/>
        </w:rPr>
        <w:t>:</w:t>
      </w:r>
    </w:p>
    <w:p w:rsidR="00E74F7E" w:rsidRPr="00C1701C" w:rsidRDefault="00786F44" w:rsidP="004D1473">
      <w:pPr>
        <w:numPr>
          <w:ilvl w:val="0"/>
          <w:numId w:val="22"/>
        </w:numPr>
        <w:tabs>
          <w:tab w:val="clear" w:pos="1278"/>
        </w:tabs>
        <w:adjustRightInd w:val="0"/>
        <w:snapToGrid w:val="0"/>
        <w:spacing w:after="240"/>
        <w:ind w:firstLine="567"/>
        <w:rPr>
          <w:snapToGrid w:val="0"/>
        </w:rPr>
      </w:pPr>
      <w:r w:rsidRPr="00C1701C">
        <w:rPr>
          <w:snapToGrid w:val="0"/>
        </w:rPr>
        <w:t>L</w:t>
      </w:r>
      <w:r w:rsidR="00AA0C64">
        <w:rPr>
          <w:snapToGrid w:val="0"/>
        </w:rPr>
        <w:t>’</w:t>
      </w:r>
      <w:r w:rsidRPr="00C1701C">
        <w:rPr>
          <w:snapToGrid w:val="0"/>
        </w:rPr>
        <w:t>État a l</w:t>
      </w:r>
      <w:r w:rsidR="00AA0C64">
        <w:rPr>
          <w:snapToGrid w:val="0"/>
        </w:rPr>
        <w:t>’</w:t>
      </w:r>
      <w:r w:rsidRPr="00C1701C">
        <w:rPr>
          <w:snapToGrid w:val="0"/>
        </w:rPr>
        <w:t>obligation d</w:t>
      </w:r>
      <w:r w:rsidR="00AA0C64">
        <w:rPr>
          <w:snapToGrid w:val="0"/>
        </w:rPr>
        <w:t>’</w:t>
      </w:r>
      <w:r w:rsidRPr="00C1701C">
        <w:rPr>
          <w:snapToGrid w:val="0"/>
        </w:rPr>
        <w:t>assurer la scolarisation des enfants et des adolescents au niveau primaire de 5 ans (ou avant) à 16 ans et d</w:t>
      </w:r>
      <w:r w:rsidR="00AA0C64">
        <w:rPr>
          <w:snapToGrid w:val="0"/>
        </w:rPr>
        <w:t>’</w:t>
      </w:r>
      <w:r w:rsidRPr="00C1701C">
        <w:rPr>
          <w:snapToGrid w:val="0"/>
        </w:rPr>
        <w:t>offrir à ceux qui n</w:t>
      </w:r>
      <w:r w:rsidR="00AA0C64">
        <w:rPr>
          <w:snapToGrid w:val="0"/>
        </w:rPr>
        <w:t>’</w:t>
      </w:r>
      <w:r w:rsidRPr="00C1701C">
        <w:rPr>
          <w:snapToGrid w:val="0"/>
        </w:rPr>
        <w:t>ont pas suivi la scolarité obligatoire la possibilité de suivre des cours d</w:t>
      </w:r>
      <w:r w:rsidR="00AA0C64">
        <w:rPr>
          <w:snapToGrid w:val="0"/>
        </w:rPr>
        <w:t>’</w:t>
      </w:r>
      <w:r w:rsidRPr="00C1701C">
        <w:rPr>
          <w:snapToGrid w:val="0"/>
        </w:rPr>
        <w:t>enseignement pour adultes depuis l</w:t>
      </w:r>
      <w:r w:rsidR="00AA0C64">
        <w:rPr>
          <w:snapToGrid w:val="0"/>
        </w:rPr>
        <w:t>’</w:t>
      </w:r>
      <w:r w:rsidRPr="00C1701C">
        <w:rPr>
          <w:snapToGrid w:val="0"/>
        </w:rPr>
        <w:t>âge de 15 ans à des horaires compatibles avec leur tra</w:t>
      </w:r>
      <w:r w:rsidR="00DC62CF">
        <w:rPr>
          <w:snapToGrid w:val="0"/>
        </w:rPr>
        <w:t>-</w:t>
      </w:r>
      <w:r w:rsidRPr="00C1701C">
        <w:rPr>
          <w:snapToGrid w:val="0"/>
        </w:rPr>
        <w:t>vail;</w:t>
      </w:r>
    </w:p>
    <w:p w:rsidR="00E74F7E" w:rsidRPr="00C1701C" w:rsidRDefault="00786F44" w:rsidP="004D1473">
      <w:pPr>
        <w:numPr>
          <w:ilvl w:val="0"/>
          <w:numId w:val="22"/>
        </w:numPr>
        <w:tabs>
          <w:tab w:val="clear" w:pos="1278"/>
        </w:tabs>
        <w:adjustRightInd w:val="0"/>
        <w:snapToGrid w:val="0"/>
        <w:spacing w:after="240"/>
        <w:ind w:firstLine="567"/>
        <w:rPr>
          <w:snapToGrid w:val="0"/>
        </w:rPr>
      </w:pPr>
      <w:r w:rsidRPr="00C1701C">
        <w:rPr>
          <w:snapToGrid w:val="0"/>
        </w:rPr>
        <w:t>Aux termes du Code de la famille, l</w:t>
      </w:r>
      <w:r w:rsidR="00AA0C64">
        <w:rPr>
          <w:snapToGrid w:val="0"/>
        </w:rPr>
        <w:t>’</w:t>
      </w:r>
      <w:r w:rsidRPr="00C1701C">
        <w:rPr>
          <w:snapToGrid w:val="0"/>
        </w:rPr>
        <w:t>âge minimum du mariage est de 14 ans pour la femme et de 16 ans pour l</w:t>
      </w:r>
      <w:r w:rsidR="00AA0C64">
        <w:rPr>
          <w:snapToGrid w:val="0"/>
        </w:rPr>
        <w:t>’</w:t>
      </w:r>
      <w:r w:rsidRPr="00C1701C">
        <w:rPr>
          <w:snapToGrid w:val="0"/>
        </w:rPr>
        <w:t>homme</w:t>
      </w:r>
      <w:r w:rsidR="00E74F7E" w:rsidRPr="00C1701C">
        <w:rPr>
          <w:snapToGrid w:val="0"/>
        </w:rPr>
        <w:t xml:space="preserve"> (art. 44)</w:t>
      </w:r>
      <w:r w:rsidRPr="00C1701C">
        <w:rPr>
          <w:snapToGrid w:val="0"/>
        </w:rPr>
        <w:t>;</w:t>
      </w:r>
    </w:p>
    <w:p w:rsidR="00E74F7E" w:rsidRPr="00C1701C" w:rsidRDefault="00786F44" w:rsidP="004D1473">
      <w:pPr>
        <w:numPr>
          <w:ilvl w:val="0"/>
          <w:numId w:val="22"/>
        </w:numPr>
        <w:tabs>
          <w:tab w:val="clear" w:pos="1278"/>
        </w:tabs>
        <w:adjustRightInd w:val="0"/>
        <w:snapToGrid w:val="0"/>
        <w:spacing w:after="240"/>
        <w:ind w:firstLine="567"/>
        <w:rPr>
          <w:snapToGrid w:val="0"/>
        </w:rPr>
      </w:pPr>
      <w:r w:rsidRPr="00C1701C">
        <w:rPr>
          <w:snapToGrid w:val="0"/>
        </w:rPr>
        <w:t>Dans ses dispositions relatives aux délits contre la liberté sexuelle, le Code pénal stipule que ne sont passibles d</w:t>
      </w:r>
      <w:r w:rsidR="00AA0C64">
        <w:rPr>
          <w:snapToGrid w:val="0"/>
        </w:rPr>
        <w:t>’</w:t>
      </w:r>
      <w:r w:rsidRPr="00C1701C">
        <w:rPr>
          <w:snapToGrid w:val="0"/>
        </w:rPr>
        <w:t>aucune sanction les relations sexuelles consensuelles entre adolescents de plus de 12 ans si la différence d</w:t>
      </w:r>
      <w:r w:rsidR="00AA0C64">
        <w:rPr>
          <w:snapToGrid w:val="0"/>
        </w:rPr>
        <w:t>’</w:t>
      </w:r>
      <w:r w:rsidRPr="00C1701C">
        <w:rPr>
          <w:snapToGrid w:val="0"/>
        </w:rPr>
        <w:t>âge entre eux ne dépasse pas trois ans et s</w:t>
      </w:r>
      <w:r w:rsidR="00AA0C64">
        <w:rPr>
          <w:snapToGrid w:val="0"/>
        </w:rPr>
        <w:t>’</w:t>
      </w:r>
      <w:r w:rsidRPr="00C1701C">
        <w:rPr>
          <w:snapToGrid w:val="0"/>
        </w:rPr>
        <w:t>il n</w:t>
      </w:r>
      <w:r w:rsidR="00AA0C64">
        <w:rPr>
          <w:snapToGrid w:val="0"/>
        </w:rPr>
        <w:t>’</w:t>
      </w:r>
      <w:r w:rsidRPr="00C1701C">
        <w:rPr>
          <w:snapToGrid w:val="0"/>
        </w:rPr>
        <w:t>y a pas eu violence ni intimidation;</w:t>
      </w:r>
    </w:p>
    <w:p w:rsidR="00E74F7E" w:rsidRPr="00C1701C" w:rsidRDefault="00786F44" w:rsidP="004D1473">
      <w:pPr>
        <w:numPr>
          <w:ilvl w:val="0"/>
          <w:numId w:val="22"/>
        </w:numPr>
        <w:tabs>
          <w:tab w:val="clear" w:pos="1278"/>
        </w:tabs>
        <w:adjustRightInd w:val="0"/>
        <w:snapToGrid w:val="0"/>
        <w:spacing w:after="240"/>
        <w:ind w:firstLine="567"/>
        <w:rPr>
          <w:snapToGrid w:val="0"/>
        </w:rPr>
      </w:pPr>
      <w:r w:rsidRPr="00C1701C">
        <w:rPr>
          <w:snapToGrid w:val="0"/>
        </w:rPr>
        <w:t>Sont soumis au service militaire obligatoire les adolescents, hommes et femmes, de 18 ans révolus;</w:t>
      </w:r>
    </w:p>
    <w:p w:rsidR="00E74F7E" w:rsidRPr="00C1701C" w:rsidRDefault="00786F44" w:rsidP="004D1473">
      <w:pPr>
        <w:numPr>
          <w:ilvl w:val="0"/>
          <w:numId w:val="22"/>
        </w:numPr>
        <w:tabs>
          <w:tab w:val="clear" w:pos="1278"/>
        </w:tabs>
        <w:adjustRightInd w:val="0"/>
        <w:snapToGrid w:val="0"/>
        <w:spacing w:after="240"/>
        <w:ind w:firstLine="567"/>
        <w:rPr>
          <w:snapToGrid w:val="0"/>
        </w:rPr>
      </w:pPr>
      <w:r w:rsidRPr="00C1701C">
        <w:rPr>
          <w:snapToGrid w:val="0"/>
        </w:rPr>
        <w:t>L</w:t>
      </w:r>
      <w:r w:rsidR="00AA0C64">
        <w:rPr>
          <w:snapToGrid w:val="0"/>
        </w:rPr>
        <w:t>’</w:t>
      </w:r>
      <w:r w:rsidRPr="00C1701C">
        <w:rPr>
          <w:snapToGrid w:val="0"/>
        </w:rPr>
        <w:t>âge minimum pour l</w:t>
      </w:r>
      <w:r w:rsidR="00AA0C64">
        <w:rPr>
          <w:snapToGrid w:val="0"/>
        </w:rPr>
        <w:t>’</w:t>
      </w:r>
      <w:r w:rsidRPr="00C1701C">
        <w:rPr>
          <w:snapToGrid w:val="0"/>
        </w:rPr>
        <w:t>exercice du droit de vote est également fixé à 18 ans;</w:t>
      </w:r>
    </w:p>
    <w:p w:rsidR="00E74F7E" w:rsidRPr="00C1701C" w:rsidRDefault="00786F44" w:rsidP="004D1473">
      <w:pPr>
        <w:numPr>
          <w:ilvl w:val="0"/>
          <w:numId w:val="22"/>
        </w:numPr>
        <w:tabs>
          <w:tab w:val="clear" w:pos="1278"/>
        </w:tabs>
        <w:adjustRightInd w:val="0"/>
        <w:snapToGrid w:val="0"/>
        <w:spacing w:after="240"/>
        <w:ind w:firstLine="567"/>
        <w:rPr>
          <w:snapToGrid w:val="0"/>
        </w:rPr>
      </w:pPr>
      <w:r w:rsidRPr="00C1701C">
        <w:rPr>
          <w:snapToGrid w:val="0"/>
        </w:rPr>
        <w:t>Aux termes du Code, l</w:t>
      </w:r>
      <w:r w:rsidR="00AA0C64">
        <w:rPr>
          <w:snapToGrid w:val="0"/>
        </w:rPr>
        <w:t>’</w:t>
      </w:r>
      <w:r w:rsidRPr="00C1701C">
        <w:rPr>
          <w:snapToGrid w:val="0"/>
        </w:rPr>
        <w:t>âge minimum du travail est de 14 ans;</w:t>
      </w:r>
    </w:p>
    <w:p w:rsidR="00E74F7E" w:rsidRPr="00C1701C" w:rsidRDefault="00786F44" w:rsidP="004D1473">
      <w:pPr>
        <w:numPr>
          <w:ilvl w:val="0"/>
          <w:numId w:val="22"/>
        </w:numPr>
        <w:tabs>
          <w:tab w:val="clear" w:pos="1278"/>
        </w:tabs>
        <w:adjustRightInd w:val="0"/>
        <w:snapToGrid w:val="0"/>
        <w:spacing w:after="240"/>
        <w:ind w:firstLine="567"/>
        <w:rPr>
          <w:snapToGrid w:val="0"/>
        </w:rPr>
      </w:pPr>
      <w:r w:rsidRPr="00C1701C">
        <w:rPr>
          <w:snapToGrid w:val="0"/>
        </w:rPr>
        <w:t>Les adolescents peuvent changer d</w:t>
      </w:r>
      <w:r w:rsidR="00AA0C64">
        <w:rPr>
          <w:snapToGrid w:val="0"/>
        </w:rPr>
        <w:t>’</w:t>
      </w:r>
      <w:r w:rsidRPr="00C1701C">
        <w:rPr>
          <w:snapToGrid w:val="0"/>
        </w:rPr>
        <w:t>identité, sans l</w:t>
      </w:r>
      <w:r w:rsidR="00AA0C64">
        <w:rPr>
          <w:snapToGrid w:val="0"/>
        </w:rPr>
        <w:t>’</w:t>
      </w:r>
      <w:r w:rsidRPr="00C1701C">
        <w:rPr>
          <w:snapToGrid w:val="0"/>
        </w:rPr>
        <w:t>assentiment de leurs parents</w:t>
      </w:r>
      <w:r w:rsidR="00DC62CF">
        <w:rPr>
          <w:snapToGrid w:val="0"/>
        </w:rPr>
        <w:t>,</w:t>
      </w:r>
      <w:r w:rsidRPr="00C1701C">
        <w:rPr>
          <w:snapToGrid w:val="0"/>
        </w:rPr>
        <w:t xml:space="preserve"> avant d</w:t>
      </w:r>
      <w:r w:rsidR="00AA0C64">
        <w:rPr>
          <w:snapToGrid w:val="0"/>
        </w:rPr>
        <w:t>’</w:t>
      </w:r>
      <w:r w:rsidRPr="00C1701C">
        <w:rPr>
          <w:snapToGrid w:val="0"/>
        </w:rPr>
        <w:t>atteindre leur dix-huitième anniversaire;</w:t>
      </w:r>
    </w:p>
    <w:p w:rsidR="00E74F7E" w:rsidRPr="00C1701C" w:rsidRDefault="00786F44" w:rsidP="004D1473">
      <w:pPr>
        <w:numPr>
          <w:ilvl w:val="0"/>
          <w:numId w:val="22"/>
        </w:numPr>
        <w:tabs>
          <w:tab w:val="clear" w:pos="1278"/>
        </w:tabs>
        <w:adjustRightInd w:val="0"/>
        <w:snapToGrid w:val="0"/>
        <w:spacing w:after="240"/>
        <w:ind w:firstLine="567"/>
        <w:rPr>
          <w:snapToGrid w:val="0"/>
        </w:rPr>
      </w:pPr>
      <w:r w:rsidRPr="00C1701C">
        <w:rPr>
          <w:snapToGrid w:val="0"/>
        </w:rPr>
        <w:t>Par ailleurs, le Code stipule que les filles et les adolescentes enceintes ont le droit de recevoir des soins médicaux à titre gratuit et prioritaire ainsi que des services médicaux et des services d</w:t>
      </w:r>
      <w:r w:rsidR="00AA0C64">
        <w:rPr>
          <w:snapToGrid w:val="0"/>
        </w:rPr>
        <w:t>’</w:t>
      </w:r>
      <w:r w:rsidRPr="00C1701C">
        <w:rPr>
          <w:snapToGrid w:val="0"/>
        </w:rPr>
        <w:t>orientation psychologique et sociale pendant la période de gestation ainsi qu</w:t>
      </w:r>
      <w:r w:rsidR="00AA0C64">
        <w:rPr>
          <w:snapToGrid w:val="0"/>
        </w:rPr>
        <w:t>’</w:t>
      </w:r>
      <w:r w:rsidRPr="00C1701C">
        <w:rPr>
          <w:snapToGrid w:val="0"/>
        </w:rPr>
        <w:t>avant et après l</w:t>
      </w:r>
      <w:r w:rsidR="00AA0C64">
        <w:rPr>
          <w:snapToGrid w:val="0"/>
        </w:rPr>
        <w:t>’</w:t>
      </w:r>
      <w:r w:rsidRPr="00C1701C">
        <w:rPr>
          <w:snapToGrid w:val="0"/>
        </w:rPr>
        <w:t>accouchement</w:t>
      </w:r>
      <w:r w:rsidR="00E74F7E" w:rsidRPr="00C1701C">
        <w:rPr>
          <w:snapToGrid w:val="0"/>
        </w:rPr>
        <w:t xml:space="preserve"> (art. 15, </w:t>
      </w:r>
      <w:r w:rsidRPr="00C1701C">
        <w:rPr>
          <w:snapToGrid w:val="0"/>
        </w:rPr>
        <w:t>par. </w:t>
      </w:r>
      <w:r w:rsidR="00E74F7E" w:rsidRPr="00C1701C">
        <w:rPr>
          <w:snapToGrid w:val="0"/>
        </w:rPr>
        <w:t>3)</w:t>
      </w:r>
      <w:r w:rsidRPr="00C1701C">
        <w:rPr>
          <w:snapToGrid w:val="0"/>
        </w:rPr>
        <w:t>;</w:t>
      </w:r>
    </w:p>
    <w:p w:rsidR="00E74F7E" w:rsidRPr="00C1701C" w:rsidRDefault="00786F44" w:rsidP="004D1473">
      <w:pPr>
        <w:numPr>
          <w:ilvl w:val="0"/>
          <w:numId w:val="22"/>
        </w:numPr>
        <w:tabs>
          <w:tab w:val="clear" w:pos="1278"/>
        </w:tabs>
        <w:adjustRightInd w:val="0"/>
        <w:snapToGrid w:val="0"/>
        <w:spacing w:after="240"/>
        <w:ind w:firstLine="567"/>
        <w:rPr>
          <w:snapToGrid w:val="0"/>
        </w:rPr>
      </w:pPr>
      <w:r w:rsidRPr="00C1701C">
        <w:rPr>
          <w:snapToGrid w:val="0"/>
        </w:rPr>
        <w:t>Les adolescents de plus de 12 ans mais de moins de 16 ans révolus ayant enfreint la loi font l</w:t>
      </w:r>
      <w:r w:rsidR="00AA0C64">
        <w:rPr>
          <w:snapToGrid w:val="0"/>
        </w:rPr>
        <w:t>’</w:t>
      </w:r>
      <w:r w:rsidRPr="00C1701C">
        <w:rPr>
          <w:snapToGrid w:val="0"/>
        </w:rPr>
        <w:t>objet d</w:t>
      </w:r>
      <w:r w:rsidR="00AA0C64">
        <w:rPr>
          <w:snapToGrid w:val="0"/>
        </w:rPr>
        <w:t>’</w:t>
      </w:r>
      <w:r w:rsidRPr="00C1701C">
        <w:rPr>
          <w:snapToGrid w:val="0"/>
        </w:rPr>
        <w:t xml:space="preserve">une responsabilité sociale, tandis que les adolescents de plus de 16 ans révolus ayant </w:t>
      </w:r>
      <w:r w:rsidR="00C4677D" w:rsidRPr="00C1701C">
        <w:rPr>
          <w:snapToGrid w:val="0"/>
        </w:rPr>
        <w:t xml:space="preserve">commis des actes qualifiés de délits </w:t>
      </w:r>
      <w:r w:rsidR="00871193" w:rsidRPr="00C1701C">
        <w:rPr>
          <w:snapToGrid w:val="0"/>
        </w:rPr>
        <w:t xml:space="preserve">encourent </w:t>
      </w:r>
      <w:r w:rsidR="00C4677D" w:rsidRPr="00C1701C">
        <w:rPr>
          <w:snapToGrid w:val="0"/>
        </w:rPr>
        <w:t>une responsabilité pénale. Les enfants de moins de 12 ans révolus sont exempts de responsabilité sociale et ne peuvent en aucun cas faire l</w:t>
      </w:r>
      <w:r w:rsidR="00AA0C64">
        <w:rPr>
          <w:snapToGrid w:val="0"/>
        </w:rPr>
        <w:t>’</w:t>
      </w:r>
      <w:r w:rsidR="00C4677D" w:rsidRPr="00C1701C">
        <w:rPr>
          <w:snapToGrid w:val="0"/>
        </w:rPr>
        <w:t>objet d</w:t>
      </w:r>
      <w:r w:rsidR="00AA0C64">
        <w:rPr>
          <w:snapToGrid w:val="0"/>
        </w:rPr>
        <w:t>’</w:t>
      </w:r>
      <w:r w:rsidR="00C4677D" w:rsidRPr="00C1701C">
        <w:rPr>
          <w:snapToGrid w:val="0"/>
        </w:rPr>
        <w:t>une mesure privative de liberté;</w:t>
      </w:r>
    </w:p>
    <w:p w:rsidR="00E74F7E" w:rsidRPr="00C1701C" w:rsidRDefault="00E74F7E" w:rsidP="004D1473">
      <w:pPr>
        <w:numPr>
          <w:ilvl w:val="0"/>
          <w:numId w:val="22"/>
        </w:numPr>
        <w:tabs>
          <w:tab w:val="clear" w:pos="1278"/>
        </w:tabs>
        <w:adjustRightInd w:val="0"/>
        <w:snapToGrid w:val="0"/>
        <w:spacing w:after="240"/>
        <w:ind w:firstLine="567"/>
        <w:rPr>
          <w:snapToGrid w:val="0"/>
        </w:rPr>
      </w:pPr>
      <w:r w:rsidRPr="00C1701C">
        <w:rPr>
          <w:snapToGrid w:val="0"/>
        </w:rPr>
        <w:t>T</w:t>
      </w:r>
      <w:r w:rsidR="00C4677D" w:rsidRPr="00C1701C">
        <w:rPr>
          <w:snapToGrid w:val="0"/>
        </w:rPr>
        <w:t>ous les enfants et adolescents ont le droit de déclarer, accompagnés de leurs parents ou tuteurs, dans toute affaire civile ou pénale et peuvent également, sans limite d</w:t>
      </w:r>
      <w:r w:rsidR="00AA0C64">
        <w:rPr>
          <w:snapToGrid w:val="0"/>
        </w:rPr>
        <w:t>’</w:t>
      </w:r>
      <w:r w:rsidR="00C4677D" w:rsidRPr="00C1701C">
        <w:rPr>
          <w:snapToGrid w:val="0"/>
        </w:rPr>
        <w:t>âge, porter plainte et exprimer leurs sentiments, pensées et opinions.</w:t>
      </w:r>
    </w:p>
    <w:p w:rsidR="00E74F7E" w:rsidRPr="00C1701C" w:rsidRDefault="00E74F7E" w:rsidP="004D1473">
      <w:pPr>
        <w:keepNext/>
        <w:adjustRightInd w:val="0"/>
        <w:snapToGrid w:val="0"/>
        <w:spacing w:after="240"/>
        <w:jc w:val="center"/>
        <w:rPr>
          <w:b/>
          <w:snapToGrid w:val="0"/>
        </w:rPr>
      </w:pPr>
      <w:r w:rsidRPr="00C1701C">
        <w:rPr>
          <w:b/>
          <w:snapToGrid w:val="0"/>
        </w:rPr>
        <w:t>D.  Princip</w:t>
      </w:r>
      <w:r w:rsidR="00C4677D" w:rsidRPr="00C1701C">
        <w:rPr>
          <w:b/>
          <w:snapToGrid w:val="0"/>
        </w:rPr>
        <w:t xml:space="preserve">es généraux </w:t>
      </w:r>
    </w:p>
    <w:p w:rsidR="00E74F7E" w:rsidRPr="00C1701C" w:rsidRDefault="00E74F7E" w:rsidP="004D1473">
      <w:pPr>
        <w:keepNext/>
        <w:adjustRightInd w:val="0"/>
        <w:snapToGrid w:val="0"/>
        <w:spacing w:after="240"/>
        <w:rPr>
          <w:b/>
          <w:snapToGrid w:val="0"/>
        </w:rPr>
      </w:pPr>
      <w:r w:rsidRPr="00C1701C">
        <w:rPr>
          <w:b/>
          <w:snapToGrid w:val="0"/>
        </w:rPr>
        <w:t>1.</w:t>
      </w:r>
      <w:r w:rsidRPr="00C1701C">
        <w:rPr>
          <w:b/>
          <w:snapToGrid w:val="0"/>
        </w:rPr>
        <w:tab/>
        <w:t>No</w:t>
      </w:r>
      <w:r w:rsidR="00C4677D" w:rsidRPr="00C1701C">
        <w:rPr>
          <w:b/>
          <w:snapToGrid w:val="0"/>
        </w:rPr>
        <w:t>n-</w:t>
      </w:r>
      <w:r w:rsidRPr="00C1701C">
        <w:rPr>
          <w:b/>
          <w:snapToGrid w:val="0"/>
        </w:rPr>
        <w:t>discrimina</w:t>
      </w:r>
      <w:r w:rsidR="00C4677D" w:rsidRPr="00C1701C">
        <w:rPr>
          <w:b/>
          <w:snapToGrid w:val="0"/>
        </w:rPr>
        <w:t>tion</w:t>
      </w:r>
    </w:p>
    <w:p w:rsidR="00E74F7E" w:rsidRPr="00C1701C" w:rsidRDefault="00E74F7E" w:rsidP="004D1473">
      <w:pPr>
        <w:keepNext/>
        <w:adjustRightInd w:val="0"/>
        <w:snapToGrid w:val="0"/>
        <w:spacing w:after="240"/>
        <w:rPr>
          <w:snapToGrid w:val="0"/>
        </w:rPr>
      </w:pPr>
      <w:r w:rsidRPr="00C1701C">
        <w:rPr>
          <w:snapToGrid w:val="0"/>
        </w:rPr>
        <w:t>196.</w:t>
      </w:r>
      <w:r w:rsidRPr="00C1701C">
        <w:rPr>
          <w:snapToGrid w:val="0"/>
        </w:rPr>
        <w:tab/>
      </w:r>
      <w:r w:rsidR="00C4677D" w:rsidRPr="00C1701C">
        <w:rPr>
          <w:snapToGrid w:val="0"/>
        </w:rPr>
        <w:t>Le principe de non-discrimination est une norme qui inspire toutes les déclarations et mesures promulguées par le pays, parmi lesquelles il y a lieu de citer celles qui sont indiquées ci</w:t>
      </w:r>
      <w:r w:rsidR="00871193" w:rsidRPr="00C1701C">
        <w:rPr>
          <w:snapToGrid w:val="0"/>
        </w:rPr>
        <w:noBreakHyphen/>
      </w:r>
      <w:r w:rsidR="00C4677D" w:rsidRPr="00C1701C">
        <w:rPr>
          <w:snapToGrid w:val="0"/>
        </w:rPr>
        <w:t>après</w:t>
      </w:r>
      <w:r w:rsidRPr="00C1701C">
        <w:rPr>
          <w:snapToGrid w:val="0"/>
        </w:rPr>
        <w:t>.</w:t>
      </w:r>
    </w:p>
    <w:p w:rsidR="00E74F7E" w:rsidRPr="00C1701C" w:rsidRDefault="00E74F7E" w:rsidP="00E74F7E">
      <w:pPr>
        <w:adjustRightInd w:val="0"/>
        <w:snapToGrid w:val="0"/>
        <w:spacing w:after="240"/>
        <w:rPr>
          <w:b/>
          <w:iCs/>
          <w:snapToGrid w:val="0"/>
        </w:rPr>
      </w:pPr>
      <w:r w:rsidRPr="00C1701C">
        <w:rPr>
          <w:b/>
          <w:iCs/>
          <w:snapToGrid w:val="0"/>
        </w:rPr>
        <w:tab/>
        <w:t>Constitu</w:t>
      </w:r>
      <w:r w:rsidR="000755C3" w:rsidRPr="00C1701C">
        <w:rPr>
          <w:b/>
          <w:iCs/>
          <w:snapToGrid w:val="0"/>
        </w:rPr>
        <w:t>tion politique de l</w:t>
      </w:r>
      <w:r w:rsidR="00AA0C64">
        <w:rPr>
          <w:b/>
          <w:iCs/>
          <w:snapToGrid w:val="0"/>
        </w:rPr>
        <w:t>’</w:t>
      </w:r>
      <w:r w:rsidR="000755C3" w:rsidRPr="00C1701C">
        <w:rPr>
          <w:b/>
          <w:iCs/>
          <w:snapToGrid w:val="0"/>
        </w:rPr>
        <w:t>État</w:t>
      </w:r>
      <w:r w:rsidRPr="00C1701C">
        <w:rPr>
          <w:b/>
          <w:iCs/>
          <w:snapToGrid w:val="0"/>
        </w:rPr>
        <w:t xml:space="preserve"> </w:t>
      </w:r>
    </w:p>
    <w:p w:rsidR="00E74F7E" w:rsidRPr="00C1701C" w:rsidRDefault="00E74F7E" w:rsidP="004D1473">
      <w:pPr>
        <w:adjustRightInd w:val="0"/>
        <w:snapToGrid w:val="0"/>
        <w:spacing w:after="240"/>
        <w:rPr>
          <w:snapToGrid w:val="0"/>
        </w:rPr>
      </w:pPr>
      <w:r w:rsidRPr="00C1701C">
        <w:rPr>
          <w:snapToGrid w:val="0"/>
        </w:rPr>
        <w:t>197.</w:t>
      </w:r>
      <w:r w:rsidRPr="00C1701C">
        <w:rPr>
          <w:snapToGrid w:val="0"/>
        </w:rPr>
        <w:tab/>
      </w:r>
      <w:r w:rsidR="000755C3" w:rsidRPr="00C1701C">
        <w:rPr>
          <w:snapToGrid w:val="0"/>
        </w:rPr>
        <w:t>La Constitution politique de l</w:t>
      </w:r>
      <w:r w:rsidR="00AA0C64">
        <w:rPr>
          <w:snapToGrid w:val="0"/>
        </w:rPr>
        <w:t>’</w:t>
      </w:r>
      <w:r w:rsidR="000755C3" w:rsidRPr="00C1701C">
        <w:rPr>
          <w:snapToGrid w:val="0"/>
        </w:rPr>
        <w:t xml:space="preserve">État dispose que tout être humain </w:t>
      </w:r>
      <w:r w:rsidR="004D1473">
        <w:rPr>
          <w:snapToGrid w:val="0"/>
        </w:rPr>
        <w:t>« </w:t>
      </w:r>
      <w:r w:rsidR="000755C3" w:rsidRPr="00C1701C">
        <w:rPr>
          <w:snapToGrid w:val="0"/>
        </w:rPr>
        <w:t>jouit des doits, libertés et garanties</w:t>
      </w:r>
      <w:r w:rsidR="004D1473">
        <w:rPr>
          <w:snapToGrid w:val="0"/>
        </w:rPr>
        <w:t> »</w:t>
      </w:r>
      <w:r w:rsidR="000755C3" w:rsidRPr="00C1701C">
        <w:rPr>
          <w:snapToGrid w:val="0"/>
        </w:rPr>
        <w:t xml:space="preserve"> reconnus par la loi, </w:t>
      </w:r>
      <w:r w:rsidR="004D1473">
        <w:rPr>
          <w:snapToGrid w:val="0"/>
        </w:rPr>
        <w:t>« </w:t>
      </w:r>
      <w:r w:rsidR="000755C3" w:rsidRPr="00C1701C">
        <w:rPr>
          <w:snapToGrid w:val="0"/>
        </w:rPr>
        <w:t>sans distinction de race, de sexe, de langue, de religion, d</w:t>
      </w:r>
      <w:r w:rsidR="00AA0C64">
        <w:rPr>
          <w:snapToGrid w:val="0"/>
        </w:rPr>
        <w:t>’</w:t>
      </w:r>
      <w:r w:rsidR="000755C3" w:rsidRPr="00C1701C">
        <w:rPr>
          <w:snapToGrid w:val="0"/>
        </w:rPr>
        <w:t>opinion politique ou autre, d</w:t>
      </w:r>
      <w:r w:rsidR="00AA0C64">
        <w:rPr>
          <w:snapToGrid w:val="0"/>
        </w:rPr>
        <w:t>’</w:t>
      </w:r>
      <w:r w:rsidR="000755C3" w:rsidRPr="00C1701C">
        <w:rPr>
          <w:snapToGrid w:val="0"/>
        </w:rPr>
        <w:t>origine ou de condition économique ou social</w:t>
      </w:r>
      <w:r w:rsidR="009C101C">
        <w:rPr>
          <w:snapToGrid w:val="0"/>
        </w:rPr>
        <w:t>e ou autre</w:t>
      </w:r>
      <w:r w:rsidR="004D1473">
        <w:rPr>
          <w:snapToGrid w:val="0"/>
        </w:rPr>
        <w:t> »</w:t>
      </w:r>
      <w:r w:rsidRPr="00C1701C">
        <w:rPr>
          <w:snapToGrid w:val="0"/>
        </w:rPr>
        <w:t xml:space="preserve"> (art. 6).</w:t>
      </w:r>
    </w:p>
    <w:p w:rsidR="00E74F7E" w:rsidRPr="00C1701C" w:rsidRDefault="00E74F7E" w:rsidP="004D1473">
      <w:pPr>
        <w:adjustRightInd w:val="0"/>
        <w:snapToGrid w:val="0"/>
        <w:spacing w:after="240"/>
        <w:rPr>
          <w:snapToGrid w:val="0"/>
        </w:rPr>
      </w:pPr>
      <w:r w:rsidRPr="00C1701C">
        <w:rPr>
          <w:snapToGrid w:val="0"/>
        </w:rPr>
        <w:t>198.</w:t>
      </w:r>
      <w:r w:rsidRPr="00C1701C">
        <w:rPr>
          <w:snapToGrid w:val="0"/>
        </w:rPr>
        <w:tab/>
      </w:r>
      <w:r w:rsidR="000755C3" w:rsidRPr="00C1701C">
        <w:rPr>
          <w:snapToGrid w:val="0"/>
        </w:rPr>
        <w:t>Le nouveau texte constitutionnel approuvé par l</w:t>
      </w:r>
      <w:r w:rsidR="00AA0C64">
        <w:rPr>
          <w:snapToGrid w:val="0"/>
        </w:rPr>
        <w:t>’</w:t>
      </w:r>
      <w:r w:rsidR="000755C3" w:rsidRPr="00C1701C">
        <w:rPr>
          <w:snapToGrid w:val="0"/>
        </w:rPr>
        <w:t>Assemblée constituante en décembre </w:t>
      </w:r>
      <w:r w:rsidRPr="00C1701C">
        <w:rPr>
          <w:snapToGrid w:val="0"/>
        </w:rPr>
        <w:t>2007</w:t>
      </w:r>
      <w:r w:rsidR="000755C3" w:rsidRPr="00C1701C">
        <w:rPr>
          <w:snapToGrid w:val="0"/>
        </w:rPr>
        <w:t>, outre qu</w:t>
      </w:r>
      <w:r w:rsidR="00AA0C64">
        <w:rPr>
          <w:snapToGrid w:val="0"/>
        </w:rPr>
        <w:t>’</w:t>
      </w:r>
      <w:r w:rsidR="000755C3" w:rsidRPr="00C1701C">
        <w:rPr>
          <w:snapToGrid w:val="0"/>
        </w:rPr>
        <w:t>il réitère la reconnaissance du sta</w:t>
      </w:r>
      <w:r w:rsidR="009C101C">
        <w:rPr>
          <w:snapToGrid w:val="0"/>
        </w:rPr>
        <w:t>tut de sujet de droits inhérent</w:t>
      </w:r>
      <w:r w:rsidR="000755C3" w:rsidRPr="00C1701C">
        <w:rPr>
          <w:snapToGrid w:val="0"/>
        </w:rPr>
        <w:t xml:space="preserve"> à tout être humain "sans distinction de quelque nature que ce soit", réaffirme le principe de non-discrimination en stipulant ce qui suit</w:t>
      </w:r>
      <w:r w:rsidRPr="00C1701C">
        <w:rPr>
          <w:snapToGrid w:val="0"/>
        </w:rPr>
        <w:t xml:space="preserve">: </w:t>
      </w:r>
      <w:r w:rsidR="004D1473">
        <w:rPr>
          <w:snapToGrid w:val="0"/>
        </w:rPr>
        <w:t>« </w:t>
      </w:r>
      <w:r w:rsidRPr="00C1701C">
        <w:rPr>
          <w:snapToGrid w:val="0"/>
        </w:rPr>
        <w:t xml:space="preserve">II. </w:t>
      </w:r>
      <w:r w:rsidR="000755C3" w:rsidRPr="00C1701C">
        <w:rPr>
          <w:snapToGrid w:val="0"/>
        </w:rPr>
        <w:t>L</w:t>
      </w:r>
      <w:r w:rsidR="00AA0C64">
        <w:rPr>
          <w:snapToGrid w:val="0"/>
        </w:rPr>
        <w:t>’</w:t>
      </w:r>
      <w:r w:rsidR="000755C3" w:rsidRPr="00C1701C">
        <w:rPr>
          <w:snapToGrid w:val="0"/>
        </w:rPr>
        <w:t>État interdit et sanctionne toute forme de discrimination fondée sur le sexe, la couleur, l</w:t>
      </w:r>
      <w:r w:rsidR="00AA0C64">
        <w:rPr>
          <w:snapToGrid w:val="0"/>
        </w:rPr>
        <w:t>’</w:t>
      </w:r>
      <w:r w:rsidR="000755C3" w:rsidRPr="00C1701C">
        <w:rPr>
          <w:snapToGrid w:val="0"/>
        </w:rPr>
        <w:t>âge, l</w:t>
      </w:r>
      <w:r w:rsidR="00AA0C64">
        <w:rPr>
          <w:snapToGrid w:val="0"/>
        </w:rPr>
        <w:t>’</w:t>
      </w:r>
      <w:r w:rsidR="000755C3" w:rsidRPr="00C1701C">
        <w:rPr>
          <w:snapToGrid w:val="0"/>
        </w:rPr>
        <w:t>orientation sexuelle, l</w:t>
      </w:r>
      <w:r w:rsidR="00AA0C64">
        <w:rPr>
          <w:snapToGrid w:val="0"/>
        </w:rPr>
        <w:t>’</w:t>
      </w:r>
      <w:r w:rsidR="000755C3" w:rsidRPr="00C1701C">
        <w:rPr>
          <w:snapToGrid w:val="0"/>
        </w:rPr>
        <w:t>identité liée au sexe, à l</w:t>
      </w:r>
      <w:r w:rsidR="00AA0C64">
        <w:rPr>
          <w:snapToGrid w:val="0"/>
        </w:rPr>
        <w:t>’</w:t>
      </w:r>
      <w:r w:rsidR="000755C3" w:rsidRPr="00C1701C">
        <w:rPr>
          <w:snapToGrid w:val="0"/>
        </w:rPr>
        <w:t>origine, à la culture, à la nationalité, à la citoyenneté, à la langue ou croyance religieuse, à l</w:t>
      </w:r>
      <w:r w:rsidR="00AA0C64">
        <w:rPr>
          <w:snapToGrid w:val="0"/>
        </w:rPr>
        <w:t>’</w:t>
      </w:r>
      <w:r w:rsidR="000755C3" w:rsidRPr="00C1701C">
        <w:rPr>
          <w:snapToGrid w:val="0"/>
        </w:rPr>
        <w:t>idéologie ou à l</w:t>
      </w:r>
      <w:r w:rsidR="00AA0C64">
        <w:rPr>
          <w:snapToGrid w:val="0"/>
        </w:rPr>
        <w:t>’</w:t>
      </w:r>
      <w:r w:rsidR="000755C3" w:rsidRPr="00C1701C">
        <w:rPr>
          <w:snapToGrid w:val="0"/>
        </w:rPr>
        <w:t>affiliation politique ou philosophique, l</w:t>
      </w:r>
      <w:r w:rsidR="00AA0C64">
        <w:rPr>
          <w:snapToGrid w:val="0"/>
        </w:rPr>
        <w:t>’</w:t>
      </w:r>
      <w:r w:rsidR="000755C3" w:rsidRPr="00C1701C">
        <w:rPr>
          <w:snapToGrid w:val="0"/>
        </w:rPr>
        <w:t>État civil, la condition économique ou sociale, le type de profession, le niveau d</w:t>
      </w:r>
      <w:r w:rsidR="00AA0C64">
        <w:rPr>
          <w:snapToGrid w:val="0"/>
        </w:rPr>
        <w:t>’</w:t>
      </w:r>
      <w:r w:rsidR="000755C3" w:rsidRPr="00C1701C">
        <w:rPr>
          <w:snapToGrid w:val="0"/>
        </w:rPr>
        <w:t>instruction, le handicap, la grossesse ou toute autre discrimination ayant pour objectif ou pour résultat d</w:t>
      </w:r>
      <w:r w:rsidR="00AA0C64">
        <w:rPr>
          <w:snapToGrid w:val="0"/>
        </w:rPr>
        <w:t>’</w:t>
      </w:r>
      <w:r w:rsidR="000755C3" w:rsidRPr="00C1701C">
        <w:rPr>
          <w:snapToGrid w:val="0"/>
        </w:rPr>
        <w:t>affecter en tout ou en partie la reconnaissance, la jouissance ou l</w:t>
      </w:r>
      <w:r w:rsidR="00AA0C64">
        <w:rPr>
          <w:snapToGrid w:val="0"/>
        </w:rPr>
        <w:t>’</w:t>
      </w:r>
      <w:r w:rsidR="000755C3" w:rsidRPr="00C1701C">
        <w:rPr>
          <w:snapToGrid w:val="0"/>
        </w:rPr>
        <w:t>exe</w:t>
      </w:r>
      <w:r w:rsidR="009C101C">
        <w:rPr>
          <w:snapToGrid w:val="0"/>
        </w:rPr>
        <w:t>rcice, dans des conditions d</w:t>
      </w:r>
      <w:r w:rsidR="00AA0C64">
        <w:rPr>
          <w:snapToGrid w:val="0"/>
        </w:rPr>
        <w:t>’</w:t>
      </w:r>
      <w:r w:rsidR="009C101C">
        <w:rPr>
          <w:snapToGrid w:val="0"/>
        </w:rPr>
        <w:t>ég</w:t>
      </w:r>
      <w:r w:rsidR="000755C3" w:rsidRPr="00C1701C">
        <w:rPr>
          <w:snapToGrid w:val="0"/>
        </w:rPr>
        <w:t>alité, des droits d</w:t>
      </w:r>
      <w:r w:rsidR="00AA0C64">
        <w:rPr>
          <w:snapToGrid w:val="0"/>
        </w:rPr>
        <w:t>’</w:t>
      </w:r>
      <w:r w:rsidR="000755C3" w:rsidRPr="00C1701C">
        <w:rPr>
          <w:snapToGrid w:val="0"/>
        </w:rPr>
        <w:t xml:space="preserve">une personne quelconque. </w:t>
      </w:r>
      <w:r w:rsidR="003D1B0A" w:rsidRPr="00C1701C">
        <w:rPr>
          <w:snapToGrid w:val="0"/>
        </w:rPr>
        <w:t>III. L</w:t>
      </w:r>
      <w:r w:rsidR="00AA0C64">
        <w:rPr>
          <w:snapToGrid w:val="0"/>
        </w:rPr>
        <w:t>’</w:t>
      </w:r>
      <w:r w:rsidR="003D1B0A" w:rsidRPr="00C1701C">
        <w:rPr>
          <w:snapToGrid w:val="0"/>
        </w:rPr>
        <w:t>État garantit à toutes les personnes et collectivités, sans discrimination de quelque nature que ce soit, l</w:t>
      </w:r>
      <w:r w:rsidR="00AA0C64">
        <w:rPr>
          <w:snapToGrid w:val="0"/>
        </w:rPr>
        <w:t>’</w:t>
      </w:r>
      <w:r w:rsidR="003D1B0A" w:rsidRPr="00C1701C">
        <w:rPr>
          <w:snapToGrid w:val="0"/>
        </w:rPr>
        <w:t>exercice libre et effectif des droits reflétés dans la présente Constitution, les lois et les traités internationaux relatifs aux droits de l</w:t>
      </w:r>
      <w:r w:rsidR="00AA0C64">
        <w:rPr>
          <w:snapToGrid w:val="0"/>
        </w:rPr>
        <w:t>’</w:t>
      </w:r>
      <w:r w:rsidR="003D1B0A" w:rsidRPr="00C1701C">
        <w:rPr>
          <w:snapToGrid w:val="0"/>
        </w:rPr>
        <w:t>homme</w:t>
      </w:r>
      <w:r w:rsidR="004D1473">
        <w:rPr>
          <w:snapToGrid w:val="0"/>
        </w:rPr>
        <w:t> »</w:t>
      </w:r>
      <w:r w:rsidR="003D1B0A" w:rsidRPr="00C1701C">
        <w:rPr>
          <w:snapToGrid w:val="0"/>
        </w:rPr>
        <w:t xml:space="preserve"> (art.14). </w:t>
      </w:r>
    </w:p>
    <w:p w:rsidR="00E74F7E" w:rsidRPr="00C1701C" w:rsidRDefault="00E74F7E" w:rsidP="00E74F7E">
      <w:pPr>
        <w:adjustRightInd w:val="0"/>
        <w:snapToGrid w:val="0"/>
        <w:spacing w:after="240"/>
        <w:rPr>
          <w:snapToGrid w:val="0"/>
        </w:rPr>
      </w:pPr>
      <w:r w:rsidRPr="00C1701C">
        <w:rPr>
          <w:snapToGrid w:val="0"/>
        </w:rPr>
        <w:t>199.</w:t>
      </w:r>
      <w:r w:rsidRPr="00C1701C">
        <w:rPr>
          <w:snapToGrid w:val="0"/>
        </w:rPr>
        <w:tab/>
      </w:r>
      <w:r w:rsidR="00BD5EAD" w:rsidRPr="00C1701C">
        <w:rPr>
          <w:snapToGrid w:val="0"/>
        </w:rPr>
        <w:t>Il importe de souligner que l</w:t>
      </w:r>
      <w:r w:rsidR="00AA0C64">
        <w:rPr>
          <w:snapToGrid w:val="0"/>
        </w:rPr>
        <w:t>’</w:t>
      </w:r>
      <w:r w:rsidR="00BD5EAD" w:rsidRPr="00C1701C">
        <w:rPr>
          <w:snapToGrid w:val="0"/>
        </w:rPr>
        <w:t>âge est l</w:t>
      </w:r>
      <w:r w:rsidR="00AA0C64">
        <w:rPr>
          <w:snapToGrid w:val="0"/>
        </w:rPr>
        <w:t>’</w:t>
      </w:r>
      <w:r w:rsidR="00BD5EAD" w:rsidRPr="00C1701C">
        <w:rPr>
          <w:snapToGrid w:val="0"/>
        </w:rPr>
        <w:t>un des motifs de discrimination interdit par cet instrument, ce qui garantit aux enfants et aux adolescents la jouissance de leurs droits sur un pied d</w:t>
      </w:r>
      <w:r w:rsidR="00AA0C64">
        <w:rPr>
          <w:snapToGrid w:val="0"/>
        </w:rPr>
        <w:t>’</w:t>
      </w:r>
      <w:r w:rsidR="00BD5EAD" w:rsidRPr="00C1701C">
        <w:rPr>
          <w:snapToGrid w:val="0"/>
        </w:rPr>
        <w:t>égalité avec les autres.</w:t>
      </w:r>
    </w:p>
    <w:p w:rsidR="00E74F7E" w:rsidRPr="00C1701C" w:rsidRDefault="00E74F7E" w:rsidP="00E74F7E">
      <w:pPr>
        <w:adjustRightInd w:val="0"/>
        <w:snapToGrid w:val="0"/>
        <w:spacing w:after="240"/>
        <w:rPr>
          <w:b/>
          <w:bCs/>
          <w:snapToGrid w:val="0"/>
        </w:rPr>
      </w:pPr>
      <w:r w:rsidRPr="00C1701C">
        <w:rPr>
          <w:b/>
          <w:bCs/>
          <w:snapToGrid w:val="0"/>
        </w:rPr>
        <w:tab/>
        <w:t>C</w:t>
      </w:r>
      <w:r w:rsidR="00BD5EAD" w:rsidRPr="00C1701C">
        <w:rPr>
          <w:b/>
          <w:bCs/>
          <w:snapToGrid w:val="0"/>
        </w:rPr>
        <w:t>ode de l</w:t>
      </w:r>
      <w:r w:rsidR="00AA0C64">
        <w:rPr>
          <w:b/>
          <w:bCs/>
          <w:snapToGrid w:val="0"/>
        </w:rPr>
        <w:t>’</w:t>
      </w:r>
      <w:r w:rsidR="00BD5EAD" w:rsidRPr="00C1701C">
        <w:rPr>
          <w:b/>
          <w:bCs/>
          <w:snapToGrid w:val="0"/>
        </w:rPr>
        <w:t>enfance et de l</w:t>
      </w:r>
      <w:r w:rsidR="00AA0C64">
        <w:rPr>
          <w:b/>
          <w:bCs/>
          <w:snapToGrid w:val="0"/>
        </w:rPr>
        <w:t>’</w:t>
      </w:r>
      <w:r w:rsidR="00BD5EAD" w:rsidRPr="00C1701C">
        <w:rPr>
          <w:b/>
          <w:bCs/>
          <w:snapToGrid w:val="0"/>
        </w:rPr>
        <w:t>adolescence</w:t>
      </w:r>
    </w:p>
    <w:p w:rsidR="00E74F7E" w:rsidRPr="00C1701C" w:rsidRDefault="00E74F7E" w:rsidP="004D1473">
      <w:pPr>
        <w:adjustRightInd w:val="0"/>
        <w:snapToGrid w:val="0"/>
        <w:spacing w:after="240"/>
        <w:rPr>
          <w:snapToGrid w:val="0"/>
        </w:rPr>
      </w:pPr>
      <w:r w:rsidRPr="00C1701C">
        <w:rPr>
          <w:snapToGrid w:val="0"/>
        </w:rPr>
        <w:t>200.</w:t>
      </w:r>
      <w:r w:rsidRPr="00C1701C">
        <w:rPr>
          <w:snapToGrid w:val="0"/>
        </w:rPr>
        <w:tab/>
        <w:t>L</w:t>
      </w:r>
      <w:r w:rsidR="00BD5EAD" w:rsidRPr="00C1701C">
        <w:rPr>
          <w:snapToGrid w:val="0"/>
        </w:rPr>
        <w:t>es dispositions de ce Code, qui définissent et réglementent les services de prévention, de protection et d</w:t>
      </w:r>
      <w:r w:rsidR="00AA0C64">
        <w:rPr>
          <w:snapToGrid w:val="0"/>
        </w:rPr>
        <w:t>’</w:t>
      </w:r>
      <w:r w:rsidR="00BD5EAD" w:rsidRPr="00C1701C">
        <w:rPr>
          <w:snapToGrid w:val="0"/>
        </w:rPr>
        <w:t>assistance intégrée que doivent garantir l</w:t>
      </w:r>
      <w:r w:rsidR="00AA0C64">
        <w:rPr>
          <w:snapToGrid w:val="0"/>
        </w:rPr>
        <w:t>’</w:t>
      </w:r>
      <w:r w:rsidR="00BD5EAD" w:rsidRPr="00C1701C">
        <w:rPr>
          <w:snapToGrid w:val="0"/>
        </w:rPr>
        <w:t>État et la société</w:t>
      </w:r>
      <w:r w:rsidR="009C101C">
        <w:rPr>
          <w:snapToGrid w:val="0"/>
        </w:rPr>
        <w:t>,</w:t>
      </w:r>
      <w:r w:rsidR="00BD5EAD" w:rsidRPr="00C1701C">
        <w:rPr>
          <w:snapToGrid w:val="0"/>
        </w:rPr>
        <w:t xml:space="preserve"> sont d</w:t>
      </w:r>
      <w:r w:rsidR="00AA0C64">
        <w:rPr>
          <w:snapToGrid w:val="0"/>
        </w:rPr>
        <w:t>’</w:t>
      </w:r>
      <w:r w:rsidR="00BD5EAD" w:rsidRPr="00C1701C">
        <w:rPr>
          <w:snapToGrid w:val="0"/>
        </w:rPr>
        <w:t>ordre public et s</w:t>
      </w:r>
      <w:r w:rsidR="00AA0C64">
        <w:rPr>
          <w:snapToGrid w:val="0"/>
        </w:rPr>
        <w:t>’</w:t>
      </w:r>
      <w:r w:rsidR="00BD5EAD" w:rsidRPr="00C1701C">
        <w:rPr>
          <w:snapToGrid w:val="0"/>
        </w:rPr>
        <w:t xml:space="preserve">appliquent, avec priorité sur toutes autres dispositions, </w:t>
      </w:r>
      <w:r w:rsidR="004D1473">
        <w:rPr>
          <w:snapToGrid w:val="0"/>
        </w:rPr>
        <w:t>« </w:t>
      </w:r>
      <w:r w:rsidR="001A6E22" w:rsidRPr="00C1701C">
        <w:rPr>
          <w:snapToGrid w:val="0"/>
        </w:rPr>
        <w:t>à tous les enfants et adolescents se trouvant sur le territoire bolivien, sans aucune forme de discrimination</w:t>
      </w:r>
      <w:r w:rsidR="004D1473">
        <w:rPr>
          <w:snapToGrid w:val="0"/>
        </w:rPr>
        <w:t> »</w:t>
      </w:r>
      <w:r w:rsidRPr="00C1701C">
        <w:rPr>
          <w:snapToGrid w:val="0"/>
        </w:rPr>
        <w:t xml:space="preserve"> (art. 3).</w:t>
      </w:r>
    </w:p>
    <w:p w:rsidR="00E74F7E" w:rsidRPr="00C1701C" w:rsidRDefault="00E74F7E" w:rsidP="00E74F7E">
      <w:pPr>
        <w:adjustRightInd w:val="0"/>
        <w:snapToGrid w:val="0"/>
        <w:spacing w:after="240"/>
        <w:rPr>
          <w:snapToGrid w:val="0"/>
        </w:rPr>
      </w:pPr>
      <w:r w:rsidRPr="00C1701C">
        <w:rPr>
          <w:snapToGrid w:val="0"/>
        </w:rPr>
        <w:t>201.</w:t>
      </w:r>
      <w:r w:rsidRPr="00C1701C">
        <w:rPr>
          <w:snapToGrid w:val="0"/>
        </w:rPr>
        <w:tab/>
      </w:r>
      <w:r w:rsidR="001A6E22" w:rsidRPr="00C1701C">
        <w:rPr>
          <w:snapToGrid w:val="0"/>
        </w:rPr>
        <w:t xml:space="preserve">Il a été élaboré, surtout au cours des cinq dernières années, dans le contexte des transformations politiques en cours, des plans et des programmes sectoriels visant à mettre en </w:t>
      </w:r>
      <w:r w:rsidR="003D1B0A" w:rsidRPr="00C1701C">
        <w:rPr>
          <w:snapToGrid w:val="0"/>
        </w:rPr>
        <w:t>œuvre</w:t>
      </w:r>
      <w:r w:rsidR="001A6E22" w:rsidRPr="00C1701C">
        <w:rPr>
          <w:snapToGrid w:val="0"/>
        </w:rPr>
        <w:t xml:space="preserve"> ce principe. (Voir les informations sectorielles.)</w:t>
      </w:r>
    </w:p>
    <w:p w:rsidR="00E74F7E" w:rsidRPr="00C1701C" w:rsidRDefault="00E74F7E" w:rsidP="001C7BC5">
      <w:pPr>
        <w:adjustRightInd w:val="0"/>
        <w:snapToGrid w:val="0"/>
        <w:spacing w:after="240"/>
        <w:rPr>
          <w:b/>
          <w:snapToGrid w:val="0"/>
        </w:rPr>
      </w:pPr>
      <w:r w:rsidRPr="00C1701C">
        <w:rPr>
          <w:b/>
          <w:snapToGrid w:val="0"/>
        </w:rPr>
        <w:t>2.</w:t>
      </w:r>
      <w:r w:rsidRPr="00C1701C">
        <w:rPr>
          <w:b/>
          <w:snapToGrid w:val="0"/>
        </w:rPr>
        <w:tab/>
      </w:r>
      <w:r w:rsidR="001C7BC5" w:rsidRPr="00C1701C">
        <w:rPr>
          <w:b/>
          <w:snapToGrid w:val="0"/>
        </w:rPr>
        <w:t>Intérêt supérieur de l</w:t>
      </w:r>
      <w:r w:rsidR="00AA0C64">
        <w:rPr>
          <w:b/>
          <w:snapToGrid w:val="0"/>
        </w:rPr>
        <w:t>’</w:t>
      </w:r>
      <w:r w:rsidR="001C7BC5" w:rsidRPr="00C1701C">
        <w:rPr>
          <w:b/>
          <w:snapToGrid w:val="0"/>
        </w:rPr>
        <w:t>enfant</w:t>
      </w:r>
    </w:p>
    <w:p w:rsidR="00E74F7E" w:rsidRPr="00C1701C" w:rsidRDefault="00E74F7E" w:rsidP="001C7BC5">
      <w:pPr>
        <w:adjustRightInd w:val="0"/>
        <w:snapToGrid w:val="0"/>
        <w:spacing w:after="240"/>
        <w:rPr>
          <w:snapToGrid w:val="0"/>
        </w:rPr>
      </w:pPr>
      <w:r w:rsidRPr="00C1701C">
        <w:rPr>
          <w:snapToGrid w:val="0"/>
        </w:rPr>
        <w:t>202.</w:t>
      </w:r>
      <w:r w:rsidRPr="00C1701C">
        <w:rPr>
          <w:snapToGrid w:val="0"/>
        </w:rPr>
        <w:tab/>
      </w:r>
      <w:r w:rsidR="001C7BC5" w:rsidRPr="00C1701C">
        <w:rPr>
          <w:snapToGrid w:val="0"/>
        </w:rPr>
        <w:t>La signification réelle du principe de l</w:t>
      </w:r>
      <w:r w:rsidR="00AA0C64">
        <w:rPr>
          <w:snapToGrid w:val="0"/>
        </w:rPr>
        <w:t>’</w:t>
      </w:r>
      <w:r w:rsidR="001C7BC5" w:rsidRPr="00C1701C">
        <w:rPr>
          <w:snapToGrid w:val="0"/>
        </w:rPr>
        <w:t>intérêt supérieur de l</w:t>
      </w:r>
      <w:r w:rsidR="00AA0C64">
        <w:rPr>
          <w:snapToGrid w:val="0"/>
        </w:rPr>
        <w:t>’</w:t>
      </w:r>
      <w:r w:rsidR="001C7BC5" w:rsidRPr="00C1701C">
        <w:rPr>
          <w:snapToGrid w:val="0"/>
        </w:rPr>
        <w:t>enfant est que l</w:t>
      </w:r>
      <w:r w:rsidR="00AA0C64">
        <w:rPr>
          <w:snapToGrid w:val="0"/>
        </w:rPr>
        <w:t>’</w:t>
      </w:r>
      <w:r w:rsidR="001C7BC5" w:rsidRPr="00C1701C">
        <w:rPr>
          <w:snapToGrid w:val="0"/>
        </w:rPr>
        <w:t>application intégrale, systématique et méthodique des droits que la Convention et les lois boliviennes reconnaissent aux enfants prévaut sur toute considération circonstancielle.</w:t>
      </w:r>
    </w:p>
    <w:p w:rsidR="00E74F7E" w:rsidRPr="00C1701C" w:rsidRDefault="00E74F7E" w:rsidP="00A0759A">
      <w:pPr>
        <w:adjustRightInd w:val="0"/>
        <w:snapToGrid w:val="0"/>
        <w:spacing w:after="240"/>
        <w:rPr>
          <w:snapToGrid w:val="0"/>
        </w:rPr>
      </w:pPr>
      <w:r w:rsidRPr="00C1701C">
        <w:rPr>
          <w:snapToGrid w:val="0"/>
        </w:rPr>
        <w:t>203.</w:t>
      </w:r>
      <w:r w:rsidRPr="00C1701C">
        <w:rPr>
          <w:snapToGrid w:val="0"/>
        </w:rPr>
        <w:tab/>
      </w:r>
      <w:r w:rsidR="001C7BC5" w:rsidRPr="00C1701C">
        <w:rPr>
          <w:snapToGrid w:val="0"/>
        </w:rPr>
        <w:t xml:space="preserve">Mettre en </w:t>
      </w:r>
      <w:r w:rsidR="0038685F" w:rsidRPr="00C1701C">
        <w:rPr>
          <w:snapToGrid w:val="0"/>
        </w:rPr>
        <w:t>œuvre</w:t>
      </w:r>
      <w:r w:rsidR="001C7BC5" w:rsidRPr="00C1701C">
        <w:rPr>
          <w:snapToGrid w:val="0"/>
        </w:rPr>
        <w:t xml:space="preserve"> la Convention et les normes nationales signifie créer et garantir des possibilités de jouissance effective des droits qu</w:t>
      </w:r>
      <w:r w:rsidR="00AA0C64">
        <w:rPr>
          <w:snapToGrid w:val="0"/>
        </w:rPr>
        <w:t>’</w:t>
      </w:r>
      <w:r w:rsidR="001C7BC5" w:rsidRPr="00C1701C">
        <w:rPr>
          <w:snapToGrid w:val="0"/>
        </w:rPr>
        <w:t>elle</w:t>
      </w:r>
      <w:r w:rsidR="009C101C">
        <w:rPr>
          <w:snapToGrid w:val="0"/>
        </w:rPr>
        <w:t>s</w:t>
      </w:r>
      <w:r w:rsidR="001C7BC5" w:rsidRPr="00C1701C">
        <w:rPr>
          <w:snapToGrid w:val="0"/>
        </w:rPr>
        <w:t xml:space="preserve"> consacre</w:t>
      </w:r>
      <w:r w:rsidR="009C101C">
        <w:rPr>
          <w:snapToGrid w:val="0"/>
        </w:rPr>
        <w:t>nt</w:t>
      </w:r>
      <w:r w:rsidR="001C7BC5" w:rsidRPr="00C1701C">
        <w:rPr>
          <w:snapToGrid w:val="0"/>
        </w:rPr>
        <w:t xml:space="preserve"> en évitant qu</w:t>
      </w:r>
      <w:r w:rsidR="00AA0C64">
        <w:rPr>
          <w:snapToGrid w:val="0"/>
        </w:rPr>
        <w:t>’</w:t>
      </w:r>
      <w:r w:rsidR="001C7BC5" w:rsidRPr="00C1701C">
        <w:rPr>
          <w:snapToGrid w:val="0"/>
        </w:rPr>
        <w:t>ils fassent l</w:t>
      </w:r>
      <w:r w:rsidR="00AA0C64">
        <w:rPr>
          <w:snapToGrid w:val="0"/>
        </w:rPr>
        <w:t>’</w:t>
      </w:r>
      <w:r w:rsidR="001C7BC5" w:rsidRPr="00C1701C">
        <w:rPr>
          <w:snapToGrid w:val="0"/>
        </w:rPr>
        <w:t>objet d</w:t>
      </w:r>
      <w:r w:rsidR="00AA0C64">
        <w:rPr>
          <w:snapToGrid w:val="0"/>
        </w:rPr>
        <w:t>’</w:t>
      </w:r>
      <w:r w:rsidR="001C7BC5" w:rsidRPr="00C1701C">
        <w:rPr>
          <w:snapToGrid w:val="0"/>
        </w:rPr>
        <w:t>un</w:t>
      </w:r>
      <w:r w:rsidR="009C101C">
        <w:rPr>
          <w:snapToGrid w:val="0"/>
        </w:rPr>
        <w:t>e interprétation arbitraire</w:t>
      </w:r>
      <w:r w:rsidR="001C7BC5" w:rsidRPr="00C1701C">
        <w:rPr>
          <w:snapToGrid w:val="0"/>
        </w:rPr>
        <w:t xml:space="preserve"> pouvant porter atteinte au statut de norme fondamentale de ce concept qui, au-delà de l</w:t>
      </w:r>
      <w:r w:rsidR="00AA0C64">
        <w:rPr>
          <w:snapToGrid w:val="0"/>
        </w:rPr>
        <w:t>’</w:t>
      </w:r>
      <w:r w:rsidR="001C7BC5" w:rsidRPr="00C1701C">
        <w:rPr>
          <w:snapToGrid w:val="0"/>
        </w:rPr>
        <w:t>ordre juridique, s</w:t>
      </w:r>
      <w:r w:rsidR="00AA0C64">
        <w:rPr>
          <w:snapToGrid w:val="0"/>
        </w:rPr>
        <w:t>’</w:t>
      </w:r>
      <w:r w:rsidR="001C7BC5" w:rsidRPr="00C1701C">
        <w:rPr>
          <w:snapToGrid w:val="0"/>
        </w:rPr>
        <w:t>appliqu</w:t>
      </w:r>
      <w:r w:rsidR="00A0759A" w:rsidRPr="00C1701C">
        <w:rPr>
          <w:snapToGrid w:val="0"/>
        </w:rPr>
        <w:t>e à la formulation des politiques publiques et à l</w:t>
      </w:r>
      <w:r w:rsidR="00AA0C64">
        <w:rPr>
          <w:snapToGrid w:val="0"/>
        </w:rPr>
        <w:t>’</w:t>
      </w:r>
      <w:r w:rsidR="00A0759A" w:rsidRPr="00C1701C">
        <w:rPr>
          <w:snapToGrid w:val="0"/>
        </w:rPr>
        <w:t>édification d</w:t>
      </w:r>
      <w:r w:rsidR="00AA0C64">
        <w:rPr>
          <w:snapToGrid w:val="0"/>
        </w:rPr>
        <w:t>’</w:t>
      </w:r>
      <w:r w:rsidR="00A0759A" w:rsidRPr="00C1701C">
        <w:rPr>
          <w:snapToGrid w:val="0"/>
        </w:rPr>
        <w:t>une culture respectueuse de l</w:t>
      </w:r>
      <w:r w:rsidR="00AA0C64">
        <w:rPr>
          <w:snapToGrid w:val="0"/>
        </w:rPr>
        <w:t>’</w:t>
      </w:r>
      <w:r w:rsidR="00A0759A" w:rsidRPr="00C1701C">
        <w:rPr>
          <w:snapToGrid w:val="0"/>
        </w:rPr>
        <w:t>égalité de droits de l</w:t>
      </w:r>
      <w:r w:rsidR="00AA0C64">
        <w:rPr>
          <w:snapToGrid w:val="0"/>
        </w:rPr>
        <w:t>’</w:t>
      </w:r>
      <w:r w:rsidR="00A0759A" w:rsidRPr="00C1701C">
        <w:rPr>
          <w:snapToGrid w:val="0"/>
        </w:rPr>
        <w:t xml:space="preserve">enfant. </w:t>
      </w:r>
    </w:p>
    <w:p w:rsidR="00E74F7E" w:rsidRPr="00C1701C" w:rsidRDefault="00E74F7E" w:rsidP="004D1473">
      <w:pPr>
        <w:adjustRightInd w:val="0"/>
        <w:snapToGrid w:val="0"/>
        <w:spacing w:after="240"/>
        <w:rPr>
          <w:snapToGrid w:val="0"/>
        </w:rPr>
      </w:pPr>
      <w:r w:rsidRPr="00C1701C">
        <w:rPr>
          <w:snapToGrid w:val="0"/>
        </w:rPr>
        <w:t>204.</w:t>
      </w:r>
      <w:r w:rsidRPr="00C1701C">
        <w:rPr>
          <w:snapToGrid w:val="0"/>
        </w:rPr>
        <w:tab/>
      </w:r>
      <w:r w:rsidR="00A0759A" w:rsidRPr="00C1701C">
        <w:rPr>
          <w:snapToGrid w:val="0"/>
        </w:rPr>
        <w:t>À son article 60, le nouveau text</w:t>
      </w:r>
      <w:r w:rsidR="00EB6241">
        <w:rPr>
          <w:snapToGrid w:val="0"/>
        </w:rPr>
        <w:t>e constitutionnel stipule que l</w:t>
      </w:r>
      <w:r w:rsidR="00AA0C64">
        <w:rPr>
          <w:snapToGrid w:val="0"/>
        </w:rPr>
        <w:t>’</w:t>
      </w:r>
      <w:r w:rsidR="00EB6241">
        <w:rPr>
          <w:snapToGrid w:val="0"/>
        </w:rPr>
        <w:t>application</w:t>
      </w:r>
      <w:r w:rsidR="00A0759A" w:rsidRPr="00C1701C">
        <w:rPr>
          <w:snapToGrid w:val="0"/>
        </w:rPr>
        <w:t xml:space="preserve"> de ce principe</w:t>
      </w:r>
      <w:r w:rsidR="00EB6241">
        <w:rPr>
          <w:snapToGrid w:val="0"/>
        </w:rPr>
        <w:t>,</w:t>
      </w:r>
      <w:r w:rsidR="00A0759A" w:rsidRPr="00C1701C">
        <w:rPr>
          <w:snapToGrid w:val="0"/>
        </w:rPr>
        <w:t xml:space="preserve"> comme devoir prioritaire de l</w:t>
      </w:r>
      <w:r w:rsidR="00AA0C64">
        <w:rPr>
          <w:snapToGrid w:val="0"/>
        </w:rPr>
        <w:t>’</w:t>
      </w:r>
      <w:r w:rsidR="00A0759A" w:rsidRPr="00C1701C">
        <w:rPr>
          <w:snapToGrid w:val="0"/>
        </w:rPr>
        <w:t>État, de la société en général et de la famille</w:t>
      </w:r>
      <w:r w:rsidR="00EB6241">
        <w:rPr>
          <w:snapToGrid w:val="0"/>
        </w:rPr>
        <w:t>,</w:t>
      </w:r>
      <w:r w:rsidR="00A0759A" w:rsidRPr="00C1701C">
        <w:rPr>
          <w:snapToGrid w:val="0"/>
        </w:rPr>
        <w:t xml:space="preserve"> doit être garanti</w:t>
      </w:r>
      <w:r w:rsidR="00EB6241">
        <w:rPr>
          <w:snapToGrid w:val="0"/>
        </w:rPr>
        <w:t>e</w:t>
      </w:r>
      <w:r w:rsidR="00A0759A" w:rsidRPr="00C1701C">
        <w:rPr>
          <w:snapToGrid w:val="0"/>
        </w:rPr>
        <w:t xml:space="preserve"> concrètement dans tous les secteurs de la vie nationale: </w:t>
      </w:r>
      <w:r w:rsidR="004D1473">
        <w:rPr>
          <w:snapToGrid w:val="0"/>
        </w:rPr>
        <w:t>« </w:t>
      </w:r>
      <w:r w:rsidR="00A0759A" w:rsidRPr="00C1701C">
        <w:rPr>
          <w:snapToGrid w:val="0"/>
        </w:rPr>
        <w:t>L</w:t>
      </w:r>
      <w:r w:rsidR="00AA0C64">
        <w:rPr>
          <w:snapToGrid w:val="0"/>
        </w:rPr>
        <w:t>’</w:t>
      </w:r>
      <w:r w:rsidR="00A0759A" w:rsidRPr="00C1701C">
        <w:rPr>
          <w:snapToGrid w:val="0"/>
        </w:rPr>
        <w:t xml:space="preserve">État, la société et la famille ont </w:t>
      </w:r>
      <w:r w:rsidR="0017395E">
        <w:rPr>
          <w:snapToGrid w:val="0"/>
        </w:rPr>
        <w:t>le devoir de garantir la prééminence de</w:t>
      </w:r>
      <w:r w:rsidR="00A0759A" w:rsidRPr="00C1701C">
        <w:rPr>
          <w:snapToGrid w:val="0"/>
        </w:rPr>
        <w:t xml:space="preserve"> l</w:t>
      </w:r>
      <w:r w:rsidR="00AA0C64">
        <w:rPr>
          <w:snapToGrid w:val="0"/>
        </w:rPr>
        <w:t>’</w:t>
      </w:r>
      <w:r w:rsidR="00A0759A" w:rsidRPr="00C1701C">
        <w:rPr>
          <w:snapToGrid w:val="0"/>
        </w:rPr>
        <w:t>intérêt supérieur de l</w:t>
      </w:r>
      <w:r w:rsidR="00AA0C64">
        <w:rPr>
          <w:snapToGrid w:val="0"/>
        </w:rPr>
        <w:t>’</w:t>
      </w:r>
      <w:r w:rsidR="00A0759A" w:rsidRPr="00C1701C">
        <w:rPr>
          <w:snapToGrid w:val="0"/>
        </w:rPr>
        <w:t xml:space="preserve">enfant et </w:t>
      </w:r>
      <w:r w:rsidR="009C101C">
        <w:rPr>
          <w:snapToGrid w:val="0"/>
        </w:rPr>
        <w:t>de l</w:t>
      </w:r>
      <w:r w:rsidR="00AA0C64">
        <w:rPr>
          <w:snapToGrid w:val="0"/>
        </w:rPr>
        <w:t>’</w:t>
      </w:r>
      <w:r w:rsidR="009C101C">
        <w:rPr>
          <w:snapToGrid w:val="0"/>
        </w:rPr>
        <w:t xml:space="preserve">adolescent, </w:t>
      </w:r>
      <w:r w:rsidR="0017395E">
        <w:rPr>
          <w:snapToGrid w:val="0"/>
        </w:rPr>
        <w:t>lequel suppose la prévalence</w:t>
      </w:r>
      <w:r w:rsidR="009C101C">
        <w:rPr>
          <w:snapToGrid w:val="0"/>
        </w:rPr>
        <w:t xml:space="preserve"> de s</w:t>
      </w:r>
      <w:r w:rsidR="0017395E">
        <w:rPr>
          <w:snapToGrid w:val="0"/>
        </w:rPr>
        <w:t>es droits, le droit dprioritaire à recevoir</w:t>
      </w:r>
      <w:r w:rsidR="00A0759A" w:rsidRPr="00C1701C">
        <w:rPr>
          <w:snapToGrid w:val="0"/>
        </w:rPr>
        <w:t xml:space="preserve"> protection et secours en toutes circonstances</w:t>
      </w:r>
      <w:r w:rsidR="0017395E">
        <w:rPr>
          <w:snapToGrid w:val="0"/>
        </w:rPr>
        <w:t>, le droit de bénéficier en priorité</w:t>
      </w:r>
      <w:r w:rsidR="00A0759A" w:rsidRPr="00C1701C">
        <w:rPr>
          <w:snapToGrid w:val="0"/>
        </w:rPr>
        <w:t xml:space="preserve"> des </w:t>
      </w:r>
      <w:r w:rsidR="0017395E">
        <w:rPr>
          <w:snapToGrid w:val="0"/>
        </w:rPr>
        <w:t>services publics et privés et le droit d</w:t>
      </w:r>
      <w:r w:rsidR="00AA0C64">
        <w:rPr>
          <w:snapToGrid w:val="0"/>
        </w:rPr>
        <w:t>’</w:t>
      </w:r>
      <w:r w:rsidR="0017395E">
        <w:rPr>
          <w:snapToGrid w:val="0"/>
        </w:rPr>
        <w:t>avoir rapidement et opportunément accès</w:t>
      </w:r>
      <w:r w:rsidR="00A0759A" w:rsidRPr="00C1701C">
        <w:rPr>
          <w:snapToGrid w:val="0"/>
        </w:rPr>
        <w:t xml:space="preserve"> à l</w:t>
      </w:r>
      <w:r w:rsidR="00AA0C64">
        <w:rPr>
          <w:snapToGrid w:val="0"/>
        </w:rPr>
        <w:t>’</w:t>
      </w:r>
      <w:r w:rsidR="00A0759A" w:rsidRPr="00C1701C">
        <w:rPr>
          <w:snapToGrid w:val="0"/>
        </w:rPr>
        <w:t>administration de</w:t>
      </w:r>
      <w:r w:rsidR="0017395E">
        <w:rPr>
          <w:snapToGrid w:val="0"/>
        </w:rPr>
        <w:t xml:space="preserve"> la justice avec l</w:t>
      </w:r>
      <w:r w:rsidR="00AA0C64">
        <w:rPr>
          <w:snapToGrid w:val="0"/>
        </w:rPr>
        <w:t>’</w:t>
      </w:r>
      <w:r w:rsidR="0017395E">
        <w:rPr>
          <w:snapToGrid w:val="0"/>
        </w:rPr>
        <w:t>assistance d</w:t>
      </w:r>
      <w:r w:rsidR="00AA0C64">
        <w:rPr>
          <w:snapToGrid w:val="0"/>
        </w:rPr>
        <w:t>’</w:t>
      </w:r>
      <w:r w:rsidR="0017395E">
        <w:rPr>
          <w:snapToGrid w:val="0"/>
        </w:rPr>
        <w:t>un</w:t>
      </w:r>
      <w:r w:rsidR="00A0759A" w:rsidRPr="00C1701C">
        <w:rPr>
          <w:snapToGrid w:val="0"/>
        </w:rPr>
        <w:t xml:space="preserve"> personnel spécialisé</w:t>
      </w:r>
      <w:r w:rsidR="004D1473">
        <w:rPr>
          <w:snapToGrid w:val="0"/>
        </w:rPr>
        <w:t> »</w:t>
      </w:r>
      <w:r w:rsidR="00A0759A" w:rsidRPr="00C1701C">
        <w:rPr>
          <w:snapToGrid w:val="0"/>
        </w:rPr>
        <w:t xml:space="preserve">. </w:t>
      </w:r>
    </w:p>
    <w:p w:rsidR="00E74F7E" w:rsidRPr="00C1701C" w:rsidRDefault="00E74F7E" w:rsidP="00A0759A">
      <w:pPr>
        <w:adjustRightInd w:val="0"/>
        <w:snapToGrid w:val="0"/>
        <w:spacing w:after="240"/>
        <w:rPr>
          <w:snapToGrid w:val="0"/>
        </w:rPr>
      </w:pPr>
      <w:r w:rsidRPr="00C1701C">
        <w:rPr>
          <w:snapToGrid w:val="0"/>
        </w:rPr>
        <w:t>205.</w:t>
      </w:r>
      <w:r w:rsidRPr="00C1701C">
        <w:rPr>
          <w:snapToGrid w:val="0"/>
        </w:rPr>
        <w:tab/>
      </w:r>
      <w:r w:rsidR="00A0759A" w:rsidRPr="00C1701C">
        <w:rPr>
          <w:snapToGrid w:val="0"/>
        </w:rPr>
        <w:t>L</w:t>
      </w:r>
      <w:r w:rsidR="00AA0C64">
        <w:rPr>
          <w:snapToGrid w:val="0"/>
        </w:rPr>
        <w:t>’</w:t>
      </w:r>
      <w:r w:rsidR="00A0759A" w:rsidRPr="00C1701C">
        <w:rPr>
          <w:snapToGrid w:val="0"/>
        </w:rPr>
        <w:t>intérêt supérieur de l</w:t>
      </w:r>
      <w:r w:rsidR="00AA0C64">
        <w:rPr>
          <w:snapToGrid w:val="0"/>
        </w:rPr>
        <w:t>’</w:t>
      </w:r>
      <w:r w:rsidR="00A0759A" w:rsidRPr="00C1701C">
        <w:rPr>
          <w:snapToGrid w:val="0"/>
        </w:rPr>
        <w:t>enfant trouve ainsi son expression, jour après jour, dans les décisions ou mesures concernant ses droits qui sont exposé</w:t>
      </w:r>
      <w:r w:rsidR="0017395E">
        <w:rPr>
          <w:snapToGrid w:val="0"/>
        </w:rPr>
        <w:t>e</w:t>
      </w:r>
      <w:r w:rsidR="00A0759A" w:rsidRPr="00C1701C">
        <w:rPr>
          <w:snapToGrid w:val="0"/>
        </w:rPr>
        <w:t>s dans le présent ra</w:t>
      </w:r>
      <w:r w:rsidR="0017395E">
        <w:rPr>
          <w:snapToGrid w:val="0"/>
        </w:rPr>
        <w:t>pport tant dans leur application</w:t>
      </w:r>
      <w:r w:rsidR="00A0759A" w:rsidRPr="00C1701C">
        <w:rPr>
          <w:snapToGrid w:val="0"/>
        </w:rPr>
        <w:t xml:space="preserve"> que dans leurs limites.</w:t>
      </w:r>
    </w:p>
    <w:p w:rsidR="00E74F7E" w:rsidRPr="00C1701C" w:rsidRDefault="00E74F7E" w:rsidP="00FC534C">
      <w:pPr>
        <w:adjustRightInd w:val="0"/>
        <w:snapToGrid w:val="0"/>
        <w:spacing w:after="240"/>
        <w:rPr>
          <w:b/>
          <w:snapToGrid w:val="0"/>
        </w:rPr>
      </w:pPr>
      <w:r w:rsidRPr="00C1701C">
        <w:rPr>
          <w:b/>
          <w:snapToGrid w:val="0"/>
        </w:rPr>
        <w:t>3.</w:t>
      </w:r>
      <w:r w:rsidRPr="00C1701C">
        <w:rPr>
          <w:b/>
          <w:snapToGrid w:val="0"/>
        </w:rPr>
        <w:tab/>
        <w:t>Vi</w:t>
      </w:r>
      <w:r w:rsidR="00A0759A" w:rsidRPr="00C1701C">
        <w:rPr>
          <w:b/>
          <w:snapToGrid w:val="0"/>
        </w:rPr>
        <w:t>e, survie et développement</w:t>
      </w:r>
    </w:p>
    <w:p w:rsidR="00E74F7E" w:rsidRPr="00C1701C" w:rsidRDefault="00E74F7E" w:rsidP="00FC534C">
      <w:pPr>
        <w:adjustRightInd w:val="0"/>
        <w:snapToGrid w:val="0"/>
        <w:spacing w:after="240"/>
        <w:rPr>
          <w:snapToGrid w:val="0"/>
        </w:rPr>
      </w:pPr>
      <w:r w:rsidRPr="00C1701C">
        <w:rPr>
          <w:snapToGrid w:val="0"/>
        </w:rPr>
        <w:t>206.</w:t>
      </w:r>
      <w:r w:rsidRPr="00C1701C">
        <w:rPr>
          <w:snapToGrid w:val="0"/>
        </w:rPr>
        <w:tab/>
      </w:r>
      <w:r w:rsidR="00FC534C" w:rsidRPr="00C1701C">
        <w:rPr>
          <w:snapToGrid w:val="0"/>
        </w:rPr>
        <w:t>Ces droits, qui font partie intégrante des droits de l</w:t>
      </w:r>
      <w:r w:rsidR="00AA0C64">
        <w:rPr>
          <w:snapToGrid w:val="0"/>
        </w:rPr>
        <w:t>’</w:t>
      </w:r>
      <w:r w:rsidR="00FC534C" w:rsidRPr="00C1701C">
        <w:rPr>
          <w:snapToGrid w:val="0"/>
        </w:rPr>
        <w:t>homme des première, deuxième et troisième générations, sont consacrés dans la Constitution politique de l</w:t>
      </w:r>
      <w:r w:rsidR="00AA0C64">
        <w:rPr>
          <w:snapToGrid w:val="0"/>
        </w:rPr>
        <w:t>’</w:t>
      </w:r>
      <w:r w:rsidR="00FC534C" w:rsidRPr="00C1701C">
        <w:rPr>
          <w:snapToGrid w:val="0"/>
        </w:rPr>
        <w:t xml:space="preserve">État ainsi que dans les autres normes en vigueur et surtout dans le Code, qui stipule que tout enfant et tout adolescent a le droit à la vie et à la santé. </w:t>
      </w:r>
      <w:r w:rsidR="00871193" w:rsidRPr="00C1701C">
        <w:rPr>
          <w:snapToGrid w:val="0"/>
        </w:rPr>
        <w:t>L</w:t>
      </w:r>
      <w:r w:rsidR="00AA0C64">
        <w:rPr>
          <w:snapToGrid w:val="0"/>
        </w:rPr>
        <w:t>’</w:t>
      </w:r>
      <w:r w:rsidR="00FC534C" w:rsidRPr="00C1701C">
        <w:rPr>
          <w:snapToGrid w:val="0"/>
        </w:rPr>
        <w:t>État a l</w:t>
      </w:r>
      <w:r w:rsidR="00AA0C64">
        <w:rPr>
          <w:snapToGrid w:val="0"/>
        </w:rPr>
        <w:t>’</w:t>
      </w:r>
      <w:r w:rsidR="00FC534C" w:rsidRPr="00C1701C">
        <w:rPr>
          <w:snapToGrid w:val="0"/>
        </w:rPr>
        <w:t xml:space="preserve">obligation de garantir et de protéger ces droits en mettant en </w:t>
      </w:r>
      <w:r w:rsidR="0038685F" w:rsidRPr="00C1701C">
        <w:rPr>
          <w:snapToGrid w:val="0"/>
        </w:rPr>
        <w:t>œuvre</w:t>
      </w:r>
      <w:r w:rsidR="00FC534C" w:rsidRPr="00C1701C">
        <w:rPr>
          <w:snapToGrid w:val="0"/>
        </w:rPr>
        <w:t xml:space="preserve"> des politiques sociales de nature à garantir la gestation, la naissance et le développement intégré de l</w:t>
      </w:r>
      <w:r w:rsidR="00AA0C64">
        <w:rPr>
          <w:snapToGrid w:val="0"/>
        </w:rPr>
        <w:t>’</w:t>
      </w:r>
      <w:r w:rsidR="00FC534C" w:rsidRPr="00C1701C">
        <w:rPr>
          <w:snapToGrid w:val="0"/>
        </w:rPr>
        <w:t>enfant dans des conditions décentes.</w:t>
      </w:r>
    </w:p>
    <w:p w:rsidR="00E74F7E" w:rsidRPr="00C1701C" w:rsidRDefault="00E74F7E" w:rsidP="00FC534C">
      <w:pPr>
        <w:adjustRightInd w:val="0"/>
        <w:snapToGrid w:val="0"/>
        <w:spacing w:after="240"/>
        <w:rPr>
          <w:snapToGrid w:val="0"/>
        </w:rPr>
      </w:pPr>
      <w:r w:rsidRPr="00C1701C">
        <w:rPr>
          <w:snapToGrid w:val="0"/>
        </w:rPr>
        <w:t>207.</w:t>
      </w:r>
      <w:r w:rsidRPr="00C1701C">
        <w:rPr>
          <w:snapToGrid w:val="0"/>
        </w:rPr>
        <w:tab/>
      </w:r>
      <w:r w:rsidR="00FC534C" w:rsidRPr="00C1701C">
        <w:rPr>
          <w:snapToGrid w:val="0"/>
        </w:rPr>
        <w:t>Le Plan national de développement élaboré par l</w:t>
      </w:r>
      <w:r w:rsidR="00AA0C64">
        <w:rPr>
          <w:snapToGrid w:val="0"/>
        </w:rPr>
        <w:t>’</w:t>
      </w:r>
      <w:r w:rsidR="00FC534C" w:rsidRPr="00C1701C">
        <w:rPr>
          <w:snapToGrid w:val="0"/>
        </w:rPr>
        <w:t>actuel gouvernement a pour objectif essentiel de réduire le fossé social, économique, politique et culturel provoqué par les facteurs liés à l</w:t>
      </w:r>
      <w:r w:rsidR="00AA0C64">
        <w:rPr>
          <w:snapToGrid w:val="0"/>
        </w:rPr>
        <w:t>’</w:t>
      </w:r>
      <w:r w:rsidR="00FC534C" w:rsidRPr="00C1701C">
        <w:rPr>
          <w:snapToGrid w:val="0"/>
        </w:rPr>
        <w:t xml:space="preserve">origine ethnique et culturelle, </w:t>
      </w:r>
      <w:r w:rsidR="0017395E">
        <w:rPr>
          <w:snapToGrid w:val="0"/>
        </w:rPr>
        <w:t xml:space="preserve">à </w:t>
      </w:r>
      <w:r w:rsidR="00FC534C" w:rsidRPr="00C1701C">
        <w:rPr>
          <w:snapToGrid w:val="0"/>
        </w:rPr>
        <w:t>la condition sociale</w:t>
      </w:r>
      <w:r w:rsidR="0017395E">
        <w:rPr>
          <w:snapToGrid w:val="0"/>
        </w:rPr>
        <w:t>, au</w:t>
      </w:r>
      <w:r w:rsidR="00FC534C" w:rsidRPr="00C1701C">
        <w:rPr>
          <w:snapToGrid w:val="0"/>
        </w:rPr>
        <w:t xml:space="preserve"> sexe, </w:t>
      </w:r>
      <w:r w:rsidR="0017395E">
        <w:rPr>
          <w:snapToGrid w:val="0"/>
        </w:rPr>
        <w:t xml:space="preserve">à </w:t>
      </w:r>
      <w:r w:rsidR="00FC534C" w:rsidRPr="00C1701C">
        <w:rPr>
          <w:snapToGrid w:val="0"/>
        </w:rPr>
        <w:t>la génération ou</w:t>
      </w:r>
      <w:r w:rsidR="0017395E">
        <w:rPr>
          <w:snapToGrid w:val="0"/>
        </w:rPr>
        <w:t xml:space="preserve"> à</w:t>
      </w:r>
      <w:r w:rsidR="00FC534C" w:rsidRPr="00C1701C">
        <w:rPr>
          <w:snapToGrid w:val="0"/>
        </w:rPr>
        <w:t xml:space="preserve"> des différences de capacités. Il a pour but de restituer ses droits à la population la plus vulnérable en raison de ses conditions de vie dans le but de créer une culture d</w:t>
      </w:r>
      <w:r w:rsidR="00AA0C64">
        <w:rPr>
          <w:snapToGrid w:val="0"/>
        </w:rPr>
        <w:t>’</w:t>
      </w:r>
      <w:r w:rsidR="00FC534C" w:rsidRPr="00C1701C">
        <w:rPr>
          <w:snapToGrid w:val="0"/>
        </w:rPr>
        <w:t>égalité et d</w:t>
      </w:r>
      <w:r w:rsidR="00AA0C64">
        <w:rPr>
          <w:snapToGrid w:val="0"/>
        </w:rPr>
        <w:t>’</w:t>
      </w:r>
      <w:r w:rsidR="00FC534C" w:rsidRPr="00C1701C">
        <w:rPr>
          <w:snapToGrid w:val="0"/>
        </w:rPr>
        <w:t xml:space="preserve">équité respectueuse des différences et visant à éliminer la </w:t>
      </w:r>
      <w:r w:rsidR="0038685F" w:rsidRPr="00C1701C">
        <w:rPr>
          <w:snapToGrid w:val="0"/>
        </w:rPr>
        <w:t>discrimination</w:t>
      </w:r>
      <w:r w:rsidR="00FC534C" w:rsidRPr="00C1701C">
        <w:rPr>
          <w:snapToGrid w:val="0"/>
        </w:rPr>
        <w:t>, la marginalisation, l</w:t>
      </w:r>
      <w:r w:rsidR="00AA0C64">
        <w:rPr>
          <w:snapToGrid w:val="0"/>
        </w:rPr>
        <w:t>’</w:t>
      </w:r>
      <w:r w:rsidR="00FC534C" w:rsidRPr="00C1701C">
        <w:rPr>
          <w:snapToGrid w:val="0"/>
        </w:rPr>
        <w:t>exclusion et la violence qui affectent particulièrement les femmes, les jeunes, les adolescents, les personnes âgées, les enfants et les personnes dotées de capacités différentes. Il est prévu de mener, dans le cadre de l</w:t>
      </w:r>
      <w:r w:rsidR="00AA0C64">
        <w:rPr>
          <w:snapToGrid w:val="0"/>
        </w:rPr>
        <w:t>’</w:t>
      </w:r>
      <w:r w:rsidR="00FC534C" w:rsidRPr="00C1701C">
        <w:rPr>
          <w:snapToGrid w:val="0"/>
        </w:rPr>
        <w:t>établissement d</w:t>
      </w:r>
      <w:r w:rsidR="00AA0C64">
        <w:rPr>
          <w:snapToGrid w:val="0"/>
        </w:rPr>
        <w:t>’</w:t>
      </w:r>
      <w:r w:rsidR="00FC534C" w:rsidRPr="00C1701C">
        <w:rPr>
          <w:snapToGrid w:val="0"/>
        </w:rPr>
        <w:t>un pacte national associant l</w:t>
      </w:r>
      <w:r w:rsidR="00AA0C64">
        <w:rPr>
          <w:snapToGrid w:val="0"/>
        </w:rPr>
        <w:t>’</w:t>
      </w:r>
      <w:r w:rsidR="00FC534C" w:rsidRPr="00C1701C">
        <w:rPr>
          <w:snapToGrid w:val="0"/>
        </w:rPr>
        <w:t xml:space="preserve">État à la société civile, de mettre en </w:t>
      </w:r>
      <w:r w:rsidR="0038685F" w:rsidRPr="00C1701C">
        <w:rPr>
          <w:snapToGrid w:val="0"/>
        </w:rPr>
        <w:t>œuvre</w:t>
      </w:r>
      <w:r w:rsidR="00FC534C" w:rsidRPr="00C1701C">
        <w:rPr>
          <w:snapToGrid w:val="0"/>
        </w:rPr>
        <w:t xml:space="preserve"> des interventions intersectorielles intégrées tendant à prévenir, détecter, poursuivre et sanctionner toutes les atteintes auxdits droits. </w:t>
      </w:r>
    </w:p>
    <w:p w:rsidR="00E74F7E" w:rsidRPr="00C1701C" w:rsidRDefault="00E74F7E" w:rsidP="004D1473">
      <w:pPr>
        <w:adjustRightInd w:val="0"/>
        <w:snapToGrid w:val="0"/>
        <w:spacing w:after="240"/>
        <w:rPr>
          <w:b/>
          <w:snapToGrid w:val="0"/>
        </w:rPr>
      </w:pPr>
      <w:r w:rsidRPr="00C1701C">
        <w:rPr>
          <w:b/>
          <w:snapToGrid w:val="0"/>
        </w:rPr>
        <w:t>4.</w:t>
      </w:r>
      <w:r w:rsidRPr="00C1701C">
        <w:rPr>
          <w:b/>
          <w:snapToGrid w:val="0"/>
        </w:rPr>
        <w:tab/>
        <w:t>Respe</w:t>
      </w:r>
      <w:r w:rsidR="00FC534C" w:rsidRPr="00C1701C">
        <w:rPr>
          <w:b/>
          <w:snapToGrid w:val="0"/>
        </w:rPr>
        <w:t>ct de l</w:t>
      </w:r>
      <w:r w:rsidR="00AA0C64">
        <w:rPr>
          <w:b/>
          <w:snapToGrid w:val="0"/>
        </w:rPr>
        <w:t>’</w:t>
      </w:r>
      <w:r w:rsidR="00FC534C" w:rsidRPr="00C1701C">
        <w:rPr>
          <w:b/>
          <w:snapToGrid w:val="0"/>
        </w:rPr>
        <w:t>opinion de l</w:t>
      </w:r>
      <w:r w:rsidR="00AA0C64">
        <w:rPr>
          <w:b/>
          <w:snapToGrid w:val="0"/>
        </w:rPr>
        <w:t>’</w:t>
      </w:r>
      <w:r w:rsidR="00FC534C" w:rsidRPr="00C1701C">
        <w:rPr>
          <w:b/>
          <w:snapToGrid w:val="0"/>
        </w:rPr>
        <w:t>enfant</w:t>
      </w:r>
    </w:p>
    <w:p w:rsidR="00E74F7E" w:rsidRPr="00C1701C" w:rsidRDefault="00E74F7E" w:rsidP="004D1473">
      <w:pPr>
        <w:adjustRightInd w:val="0"/>
        <w:snapToGrid w:val="0"/>
        <w:spacing w:after="240"/>
        <w:rPr>
          <w:snapToGrid w:val="0"/>
        </w:rPr>
      </w:pPr>
      <w:r w:rsidRPr="00C1701C">
        <w:rPr>
          <w:snapToGrid w:val="0"/>
        </w:rPr>
        <w:t>208.</w:t>
      </w:r>
      <w:r w:rsidRPr="00C1701C">
        <w:rPr>
          <w:snapToGrid w:val="0"/>
        </w:rPr>
        <w:tab/>
      </w:r>
      <w:r w:rsidR="0038685F" w:rsidRPr="00C1701C">
        <w:rPr>
          <w:snapToGrid w:val="0"/>
        </w:rPr>
        <w:t>Selon la doctrine de la protection intégrée, l</w:t>
      </w:r>
      <w:r w:rsidR="00AA0C64">
        <w:rPr>
          <w:snapToGrid w:val="0"/>
        </w:rPr>
        <w:t>’</w:t>
      </w:r>
      <w:r w:rsidR="0038685F" w:rsidRPr="00C1701C">
        <w:rPr>
          <w:snapToGrid w:val="0"/>
        </w:rPr>
        <w:t>opinion de l</w:t>
      </w:r>
      <w:r w:rsidR="00AA0C64">
        <w:rPr>
          <w:snapToGrid w:val="0"/>
        </w:rPr>
        <w:t>’</w:t>
      </w:r>
      <w:r w:rsidR="0038685F" w:rsidRPr="00C1701C">
        <w:rPr>
          <w:snapToGrid w:val="0"/>
        </w:rPr>
        <w:t>enfant doit être respectée et prise en considération dans tous les aspects de la vie quotidienne. L</w:t>
      </w:r>
      <w:r w:rsidR="00AA0C64">
        <w:rPr>
          <w:snapToGrid w:val="0"/>
        </w:rPr>
        <w:t>’</w:t>
      </w:r>
      <w:r w:rsidR="0038685F" w:rsidRPr="00C1701C">
        <w:rPr>
          <w:snapToGrid w:val="0"/>
        </w:rPr>
        <w:t>on s</w:t>
      </w:r>
      <w:r w:rsidR="00AA0C64">
        <w:rPr>
          <w:snapToGrid w:val="0"/>
        </w:rPr>
        <w:t>’</w:t>
      </w:r>
      <w:r w:rsidR="0038685F" w:rsidRPr="00C1701C">
        <w:rPr>
          <w:snapToGrid w:val="0"/>
        </w:rPr>
        <w:t>emploie actuellement à promouvoir une telle attitude positive grâce à une action de sensibilisation, de formation et d</w:t>
      </w:r>
      <w:r w:rsidR="00AA0C64">
        <w:rPr>
          <w:snapToGrid w:val="0"/>
        </w:rPr>
        <w:t>’</w:t>
      </w:r>
      <w:r w:rsidR="0038685F" w:rsidRPr="00C1701C">
        <w:rPr>
          <w:snapToGrid w:val="0"/>
        </w:rPr>
        <w:t>éducation des enfants et des adultes visant, grâce au resserrement de leurs rapports mutuels, à promouvoir l</w:t>
      </w:r>
      <w:r w:rsidR="00AA0C64">
        <w:rPr>
          <w:snapToGrid w:val="0"/>
        </w:rPr>
        <w:t>’</w:t>
      </w:r>
      <w:r w:rsidR="0038685F" w:rsidRPr="00C1701C">
        <w:rPr>
          <w:snapToGrid w:val="0"/>
        </w:rPr>
        <w:t>acceptation de l</w:t>
      </w:r>
      <w:r w:rsidR="00AA0C64">
        <w:rPr>
          <w:snapToGrid w:val="0"/>
        </w:rPr>
        <w:t>’</w:t>
      </w:r>
      <w:r w:rsidR="0038685F" w:rsidRPr="00C1701C">
        <w:rPr>
          <w:snapToGrid w:val="0"/>
        </w:rPr>
        <w:t>autre et l</w:t>
      </w:r>
      <w:r w:rsidR="00AA0C64">
        <w:rPr>
          <w:snapToGrid w:val="0"/>
        </w:rPr>
        <w:t>’</w:t>
      </w:r>
      <w:r w:rsidR="0038685F" w:rsidRPr="00C1701C">
        <w:rPr>
          <w:snapToGrid w:val="0"/>
        </w:rPr>
        <w:t>édification d</w:t>
      </w:r>
      <w:r w:rsidR="00AA0C64">
        <w:rPr>
          <w:snapToGrid w:val="0"/>
        </w:rPr>
        <w:t>’</w:t>
      </w:r>
      <w:r w:rsidR="0038685F" w:rsidRPr="00C1701C">
        <w:rPr>
          <w:snapToGrid w:val="0"/>
        </w:rPr>
        <w:t>une culture de dialogue, conditions essentielles à la réalisation de ce droit.</w:t>
      </w:r>
      <w:r w:rsidRPr="00C1701C">
        <w:rPr>
          <w:snapToGrid w:val="0"/>
        </w:rPr>
        <w:t xml:space="preserve"> </w:t>
      </w:r>
    </w:p>
    <w:p w:rsidR="00E74F7E" w:rsidRPr="00C1701C" w:rsidRDefault="00E74F7E" w:rsidP="004D1473">
      <w:pPr>
        <w:adjustRightInd w:val="0"/>
        <w:snapToGrid w:val="0"/>
        <w:spacing w:after="240"/>
        <w:rPr>
          <w:snapToGrid w:val="0"/>
        </w:rPr>
      </w:pPr>
      <w:r w:rsidRPr="00C1701C">
        <w:rPr>
          <w:snapToGrid w:val="0"/>
        </w:rPr>
        <w:t>209.</w:t>
      </w:r>
      <w:r w:rsidRPr="00C1701C">
        <w:rPr>
          <w:snapToGrid w:val="0"/>
        </w:rPr>
        <w:tab/>
      </w:r>
      <w:r w:rsidR="0038685F" w:rsidRPr="00C1701C">
        <w:rPr>
          <w:snapToGrid w:val="0"/>
        </w:rPr>
        <w:t>Le Code, conformément aux dispositions de la Conventi</w:t>
      </w:r>
      <w:r w:rsidR="0017395E">
        <w:rPr>
          <w:snapToGrid w:val="0"/>
        </w:rPr>
        <w:t>on, reconnaît aux enfants qui</w:t>
      </w:r>
      <w:r w:rsidR="0038685F" w:rsidRPr="00C1701C">
        <w:rPr>
          <w:snapToGrid w:val="0"/>
        </w:rPr>
        <w:t xml:space="preserve"> sont </w:t>
      </w:r>
      <w:r w:rsidR="004D1473">
        <w:rPr>
          <w:snapToGrid w:val="0"/>
        </w:rPr>
        <w:t>« </w:t>
      </w:r>
      <w:r w:rsidR="0038685F" w:rsidRPr="00C1701C">
        <w:rPr>
          <w:snapToGrid w:val="0"/>
        </w:rPr>
        <w:t>à même d</w:t>
      </w:r>
      <w:r w:rsidR="00AA0C64">
        <w:rPr>
          <w:snapToGrid w:val="0"/>
        </w:rPr>
        <w:t>’</w:t>
      </w:r>
      <w:r w:rsidR="0038685F" w:rsidRPr="00C1701C">
        <w:rPr>
          <w:snapToGrid w:val="0"/>
        </w:rPr>
        <w:t>émettre leur propre jugement</w:t>
      </w:r>
      <w:r w:rsidR="004D1473">
        <w:rPr>
          <w:snapToGrid w:val="0"/>
        </w:rPr>
        <w:t> »</w:t>
      </w:r>
      <w:r w:rsidR="0038685F" w:rsidRPr="00C1701C">
        <w:rPr>
          <w:snapToGrid w:val="0"/>
        </w:rPr>
        <w:t xml:space="preserve"> le droit d</w:t>
      </w:r>
      <w:r w:rsidR="00AA0C64">
        <w:rPr>
          <w:snapToGrid w:val="0"/>
        </w:rPr>
        <w:t>’</w:t>
      </w:r>
      <w:r w:rsidR="0038685F" w:rsidRPr="00C1701C">
        <w:rPr>
          <w:snapToGrid w:val="0"/>
        </w:rPr>
        <w:t xml:space="preserve">exprimer librement et par les moyens de leur choix leur opinion sur toutes les questions qui les affectent ainsi que le droit de voir cette opinion prise en considération. </w:t>
      </w:r>
    </w:p>
    <w:p w:rsidR="00E74F7E" w:rsidRPr="00C1701C" w:rsidRDefault="00E74F7E" w:rsidP="00E74F7E">
      <w:pPr>
        <w:adjustRightInd w:val="0"/>
        <w:snapToGrid w:val="0"/>
        <w:spacing w:after="240"/>
        <w:jc w:val="center"/>
        <w:rPr>
          <w:b/>
          <w:bCs/>
          <w:snapToGrid w:val="0"/>
        </w:rPr>
      </w:pPr>
      <w:r w:rsidRPr="00C1701C">
        <w:rPr>
          <w:b/>
          <w:bCs/>
          <w:snapToGrid w:val="0"/>
        </w:rPr>
        <w:t>E.  D</w:t>
      </w:r>
      <w:r w:rsidR="005B17F5" w:rsidRPr="00C1701C">
        <w:rPr>
          <w:b/>
          <w:bCs/>
          <w:snapToGrid w:val="0"/>
        </w:rPr>
        <w:t>roits et libertés civiles</w:t>
      </w:r>
    </w:p>
    <w:p w:rsidR="00E74F7E" w:rsidRPr="00C1701C" w:rsidRDefault="00E74F7E" w:rsidP="00E74F7E">
      <w:pPr>
        <w:adjustRightInd w:val="0"/>
        <w:snapToGrid w:val="0"/>
        <w:spacing w:after="240"/>
        <w:rPr>
          <w:snapToGrid w:val="0"/>
        </w:rPr>
      </w:pPr>
      <w:r w:rsidRPr="00C1701C">
        <w:rPr>
          <w:snapToGrid w:val="0"/>
        </w:rPr>
        <w:t>210.</w:t>
      </w:r>
      <w:r w:rsidRPr="00C1701C">
        <w:rPr>
          <w:snapToGrid w:val="0"/>
        </w:rPr>
        <w:tab/>
      </w:r>
      <w:r w:rsidR="005B17F5" w:rsidRPr="00C1701C">
        <w:rPr>
          <w:snapToGrid w:val="0"/>
        </w:rPr>
        <w:t>L</w:t>
      </w:r>
      <w:r w:rsidR="00AA0C64">
        <w:rPr>
          <w:snapToGrid w:val="0"/>
        </w:rPr>
        <w:t>’</w:t>
      </w:r>
      <w:r w:rsidR="005B17F5" w:rsidRPr="00C1701C">
        <w:rPr>
          <w:snapToGrid w:val="0"/>
        </w:rPr>
        <w:t>État bolivien garantit à tous les enfants et adolescents leurs droits à la nationalité, à l</w:t>
      </w:r>
      <w:r w:rsidR="00AA0C64">
        <w:rPr>
          <w:snapToGrid w:val="0"/>
        </w:rPr>
        <w:t>’</w:t>
      </w:r>
      <w:r w:rsidR="005B17F5" w:rsidRPr="00C1701C">
        <w:rPr>
          <w:snapToGrid w:val="0"/>
        </w:rPr>
        <w:t>identité, à la liberté d</w:t>
      </w:r>
      <w:r w:rsidR="00AA0C64">
        <w:rPr>
          <w:snapToGrid w:val="0"/>
        </w:rPr>
        <w:t>’</w:t>
      </w:r>
      <w:r w:rsidR="005B17F5" w:rsidRPr="00C1701C">
        <w:rPr>
          <w:snapToGrid w:val="0"/>
        </w:rPr>
        <w:t>expression, à la liberté de pensée, de conscience et de religion, à la liber</w:t>
      </w:r>
      <w:r w:rsidR="0017395E">
        <w:rPr>
          <w:snapToGrid w:val="0"/>
        </w:rPr>
        <w:t>té d</w:t>
      </w:r>
      <w:r w:rsidR="00AA0C64">
        <w:rPr>
          <w:snapToGrid w:val="0"/>
        </w:rPr>
        <w:t>’</w:t>
      </w:r>
      <w:r w:rsidR="0017395E">
        <w:rPr>
          <w:snapToGrid w:val="0"/>
        </w:rPr>
        <w:t>association et de réunion</w:t>
      </w:r>
      <w:r w:rsidR="005B17F5" w:rsidRPr="00C1701C">
        <w:rPr>
          <w:snapToGrid w:val="0"/>
        </w:rPr>
        <w:t xml:space="preserve"> pacifique et à la protection de la vie privée, l</w:t>
      </w:r>
      <w:r w:rsidR="00AA0C64">
        <w:rPr>
          <w:snapToGrid w:val="0"/>
        </w:rPr>
        <w:t>’</w:t>
      </w:r>
      <w:r w:rsidR="005B17F5" w:rsidRPr="00C1701C">
        <w:rPr>
          <w:snapToGrid w:val="0"/>
        </w:rPr>
        <w:t>accès à une information adéquate et le droit de ne pas être soumis à la torture ou à d</w:t>
      </w:r>
      <w:r w:rsidR="00AA0C64">
        <w:rPr>
          <w:snapToGrid w:val="0"/>
        </w:rPr>
        <w:t>’</w:t>
      </w:r>
      <w:r w:rsidR="005B17F5" w:rsidRPr="00C1701C">
        <w:rPr>
          <w:snapToGrid w:val="0"/>
        </w:rPr>
        <w:t>autres traitements ou châtiments cruels, inhumains ou dégradants, y compris les châtiments corporels.</w:t>
      </w:r>
    </w:p>
    <w:p w:rsidR="00E74F7E" w:rsidRPr="00C1701C" w:rsidRDefault="00E74F7E" w:rsidP="00E74F7E">
      <w:pPr>
        <w:adjustRightInd w:val="0"/>
        <w:snapToGrid w:val="0"/>
        <w:spacing w:after="240"/>
        <w:rPr>
          <w:b/>
          <w:bCs/>
          <w:snapToGrid w:val="0"/>
        </w:rPr>
      </w:pPr>
      <w:r w:rsidRPr="00C1701C">
        <w:rPr>
          <w:b/>
          <w:bCs/>
          <w:snapToGrid w:val="0"/>
        </w:rPr>
        <w:t>1.</w:t>
      </w:r>
      <w:r w:rsidRPr="00C1701C">
        <w:rPr>
          <w:b/>
          <w:bCs/>
          <w:snapToGrid w:val="0"/>
        </w:rPr>
        <w:tab/>
      </w:r>
      <w:r w:rsidR="005B17F5" w:rsidRPr="00C1701C">
        <w:rPr>
          <w:b/>
          <w:bCs/>
          <w:snapToGrid w:val="0"/>
        </w:rPr>
        <w:t>Le nom et la nationalité</w:t>
      </w:r>
    </w:p>
    <w:p w:rsidR="00E74F7E" w:rsidRPr="00C1701C" w:rsidRDefault="00E74F7E" w:rsidP="00E74F7E">
      <w:pPr>
        <w:adjustRightInd w:val="0"/>
        <w:snapToGrid w:val="0"/>
        <w:spacing w:after="240"/>
        <w:rPr>
          <w:snapToGrid w:val="0"/>
        </w:rPr>
      </w:pPr>
      <w:r w:rsidRPr="00C1701C">
        <w:rPr>
          <w:snapToGrid w:val="0"/>
        </w:rPr>
        <w:t>211.</w:t>
      </w:r>
      <w:r w:rsidRPr="00C1701C">
        <w:rPr>
          <w:snapToGrid w:val="0"/>
        </w:rPr>
        <w:tab/>
      </w:r>
      <w:r w:rsidR="005B17F5" w:rsidRPr="00C1701C">
        <w:rPr>
          <w:snapToGrid w:val="0"/>
        </w:rPr>
        <w:t>Le droit au nom et à la nationalité correspond à un principe de citoyenneté qui permet aux enfants de s</w:t>
      </w:r>
      <w:r w:rsidR="00AA0C64">
        <w:rPr>
          <w:snapToGrid w:val="0"/>
        </w:rPr>
        <w:t>’</w:t>
      </w:r>
      <w:r w:rsidR="005B17F5" w:rsidRPr="00C1701C">
        <w:rPr>
          <w:snapToGrid w:val="0"/>
        </w:rPr>
        <w:t>identifier en tant que membres d</w:t>
      </w:r>
      <w:r w:rsidR="00AA0C64">
        <w:rPr>
          <w:snapToGrid w:val="0"/>
        </w:rPr>
        <w:t>’</w:t>
      </w:r>
      <w:r w:rsidR="005B17F5" w:rsidRPr="00C1701C">
        <w:rPr>
          <w:snapToGrid w:val="0"/>
        </w:rPr>
        <w:t>une famille ou d</w:t>
      </w:r>
      <w:r w:rsidR="00AA0C64">
        <w:rPr>
          <w:snapToGrid w:val="0"/>
        </w:rPr>
        <w:t>’</w:t>
      </w:r>
      <w:r w:rsidR="005B17F5" w:rsidRPr="00C1701C">
        <w:rPr>
          <w:snapToGrid w:val="0"/>
        </w:rPr>
        <w:t>une société, d</w:t>
      </w:r>
      <w:r w:rsidR="00AA0C64">
        <w:rPr>
          <w:snapToGrid w:val="0"/>
        </w:rPr>
        <w:t>’</w:t>
      </w:r>
      <w:r w:rsidR="005B17F5" w:rsidRPr="00C1701C">
        <w:rPr>
          <w:snapToGrid w:val="0"/>
        </w:rPr>
        <w:t>être reconnus comme tels par autrui et, par conséquent, d</w:t>
      </w:r>
      <w:r w:rsidR="00AA0C64">
        <w:rPr>
          <w:snapToGrid w:val="0"/>
        </w:rPr>
        <w:t>’</w:t>
      </w:r>
      <w:r w:rsidR="005B17F5" w:rsidRPr="00C1701C">
        <w:rPr>
          <w:snapToGrid w:val="0"/>
        </w:rPr>
        <w:t xml:space="preserve">être égaux devant la loi. </w:t>
      </w:r>
    </w:p>
    <w:p w:rsidR="00E74F7E" w:rsidRPr="00C1701C" w:rsidRDefault="00E74F7E" w:rsidP="00E74F7E">
      <w:pPr>
        <w:adjustRightInd w:val="0"/>
        <w:snapToGrid w:val="0"/>
        <w:spacing w:after="240"/>
        <w:rPr>
          <w:snapToGrid w:val="0"/>
        </w:rPr>
      </w:pPr>
      <w:r w:rsidRPr="00C1701C">
        <w:rPr>
          <w:snapToGrid w:val="0"/>
        </w:rPr>
        <w:t>212.</w:t>
      </w:r>
      <w:r w:rsidRPr="00C1701C">
        <w:rPr>
          <w:snapToGrid w:val="0"/>
        </w:rPr>
        <w:tab/>
      </w:r>
      <w:r w:rsidR="005B17F5" w:rsidRPr="00C1701C">
        <w:rPr>
          <w:snapToGrid w:val="0"/>
        </w:rPr>
        <w:t>L</w:t>
      </w:r>
      <w:r w:rsidR="00AA0C64">
        <w:rPr>
          <w:snapToGrid w:val="0"/>
        </w:rPr>
        <w:t>’</w:t>
      </w:r>
      <w:r w:rsidR="005B17F5" w:rsidRPr="00C1701C">
        <w:rPr>
          <w:snapToGrid w:val="0"/>
        </w:rPr>
        <w:t>article 97 du Code établit que l</w:t>
      </w:r>
      <w:r w:rsidR="00AA0C64">
        <w:rPr>
          <w:snapToGrid w:val="0"/>
        </w:rPr>
        <w:t>’</w:t>
      </w:r>
      <w:r w:rsidR="005B17F5" w:rsidRPr="00C1701C">
        <w:rPr>
          <w:snapToGrid w:val="0"/>
        </w:rPr>
        <w:t>enfant doit être enregistré à l</w:t>
      </w:r>
      <w:r w:rsidR="00AA0C64">
        <w:rPr>
          <w:snapToGrid w:val="0"/>
        </w:rPr>
        <w:t>’</w:t>
      </w:r>
      <w:r w:rsidR="005B17F5" w:rsidRPr="00C1701C">
        <w:rPr>
          <w:snapToGrid w:val="0"/>
        </w:rPr>
        <w:t>état civil immédiatement après sa naissance, le certificat correspond</w:t>
      </w:r>
      <w:r w:rsidR="000D74B3" w:rsidRPr="00C1701C">
        <w:rPr>
          <w:snapToGrid w:val="0"/>
        </w:rPr>
        <w:t>ant</w:t>
      </w:r>
      <w:r w:rsidR="005B17F5" w:rsidRPr="00C1701C">
        <w:rPr>
          <w:snapToGrid w:val="0"/>
        </w:rPr>
        <w:t xml:space="preserve"> devant être délivré gratuitement, droit dont peuvent également bénéficier l</w:t>
      </w:r>
      <w:r w:rsidR="0017395E">
        <w:rPr>
          <w:snapToGrid w:val="0"/>
        </w:rPr>
        <w:t>es adolescents non inscrits. Sont également gratuits</w:t>
      </w:r>
      <w:r w:rsidR="005B17F5" w:rsidRPr="00C1701C">
        <w:rPr>
          <w:snapToGrid w:val="0"/>
        </w:rPr>
        <w:t xml:space="preserve"> toute autre formalité ou tout autre acte requis pour faire valoir ce droit. </w:t>
      </w:r>
    </w:p>
    <w:p w:rsidR="00E74F7E" w:rsidRPr="00C1701C" w:rsidRDefault="00E74F7E" w:rsidP="00E74F7E">
      <w:pPr>
        <w:adjustRightInd w:val="0"/>
        <w:snapToGrid w:val="0"/>
        <w:spacing w:after="240"/>
        <w:rPr>
          <w:snapToGrid w:val="0"/>
        </w:rPr>
      </w:pPr>
      <w:r w:rsidRPr="00C1701C">
        <w:rPr>
          <w:snapToGrid w:val="0"/>
        </w:rPr>
        <w:t>213.</w:t>
      </w:r>
      <w:r w:rsidRPr="00C1701C">
        <w:rPr>
          <w:snapToGrid w:val="0"/>
        </w:rPr>
        <w:tab/>
        <w:t>L</w:t>
      </w:r>
      <w:r w:rsidR="005B17F5" w:rsidRPr="00C1701C">
        <w:rPr>
          <w:snapToGrid w:val="0"/>
        </w:rPr>
        <w:t>es dispositions relatives à ce droit ont été précisées par la Loi No. </w:t>
      </w:r>
      <w:r w:rsidRPr="00C1701C">
        <w:rPr>
          <w:snapToGrid w:val="0"/>
        </w:rPr>
        <w:t xml:space="preserve">2616 </w:t>
      </w:r>
      <w:r w:rsidR="005B17F5" w:rsidRPr="00C1701C">
        <w:rPr>
          <w:snapToGrid w:val="0"/>
        </w:rPr>
        <w:t>du 18 décembre 2003, portant modification de la Loi relative au registre de l</w:t>
      </w:r>
      <w:r w:rsidR="00AA0C64">
        <w:rPr>
          <w:snapToGrid w:val="0"/>
        </w:rPr>
        <w:t>’</w:t>
      </w:r>
      <w:r w:rsidR="005B17F5" w:rsidRPr="00C1701C">
        <w:rPr>
          <w:snapToGrid w:val="0"/>
        </w:rPr>
        <w:t>état civil, concernant la délivrance gratuite de certificats de naissance. Les dispositions en question concernent la rectification et la correction des erreurs portant sur les noms et prénoms des personnes inscrites à l</w:t>
      </w:r>
      <w:r w:rsidR="00AA0C64">
        <w:rPr>
          <w:snapToGrid w:val="0"/>
        </w:rPr>
        <w:t>’</w:t>
      </w:r>
      <w:r w:rsidR="005B17F5" w:rsidRPr="00C1701C">
        <w:rPr>
          <w:snapToGrid w:val="0"/>
        </w:rPr>
        <w:t>état civil ainsi que le changement ou l</w:t>
      </w:r>
      <w:r w:rsidR="00AA0C64">
        <w:rPr>
          <w:snapToGrid w:val="0"/>
        </w:rPr>
        <w:t>’</w:t>
      </w:r>
      <w:r w:rsidR="005B17F5" w:rsidRPr="00C1701C">
        <w:rPr>
          <w:snapToGrid w:val="0"/>
        </w:rPr>
        <w:t>adjonction d</w:t>
      </w:r>
      <w:r w:rsidR="00AA0C64">
        <w:rPr>
          <w:snapToGrid w:val="0"/>
        </w:rPr>
        <w:t>’</w:t>
      </w:r>
      <w:r w:rsidR="005B17F5" w:rsidRPr="00C1701C">
        <w:rPr>
          <w:snapToGrid w:val="0"/>
        </w:rPr>
        <w:t>un nom ou d</w:t>
      </w:r>
      <w:r w:rsidR="00AA0C64">
        <w:rPr>
          <w:snapToGrid w:val="0"/>
        </w:rPr>
        <w:t>’</w:t>
      </w:r>
      <w:r w:rsidR="005B17F5" w:rsidRPr="00C1701C">
        <w:rPr>
          <w:snapToGrid w:val="0"/>
        </w:rPr>
        <w:t>un prénom ou la rectification du sexe, formalités administratives qui sont accomplies par les Directions départementales de l</w:t>
      </w:r>
      <w:r w:rsidR="00AA0C64">
        <w:rPr>
          <w:snapToGrid w:val="0"/>
        </w:rPr>
        <w:t>’</w:t>
      </w:r>
      <w:r w:rsidR="005B17F5" w:rsidRPr="00C1701C">
        <w:rPr>
          <w:snapToGrid w:val="0"/>
        </w:rPr>
        <w:t>état civil.</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214.</w:t>
      </w:r>
      <w:r w:rsidRPr="00C1701C">
        <w:rPr>
          <w:snapToGrid w:val="0"/>
        </w:rPr>
        <w:tab/>
      </w:r>
      <w:r w:rsidR="005B17F5" w:rsidRPr="00C1701C">
        <w:rPr>
          <w:snapToGrid w:val="0"/>
        </w:rPr>
        <w:t xml:space="preserve">La </w:t>
      </w:r>
      <w:r w:rsidR="006C6570" w:rsidRPr="00C1701C">
        <w:rPr>
          <w:snapToGrid w:val="0"/>
        </w:rPr>
        <w:t>Loi précise également la procédure que doivent suivre pour l</w:t>
      </w:r>
      <w:r w:rsidR="00AA0C64">
        <w:rPr>
          <w:snapToGrid w:val="0"/>
        </w:rPr>
        <w:t>’</w:t>
      </w:r>
      <w:r w:rsidR="006C6570" w:rsidRPr="00C1701C">
        <w:rPr>
          <w:snapToGrid w:val="0"/>
        </w:rPr>
        <w:t>enregistrement les parents biologiques ou, en l</w:t>
      </w:r>
      <w:r w:rsidR="00AA0C64">
        <w:rPr>
          <w:snapToGrid w:val="0"/>
        </w:rPr>
        <w:t>’</w:t>
      </w:r>
      <w:r w:rsidR="006C6570" w:rsidRPr="00C1701C">
        <w:rPr>
          <w:snapToGrid w:val="0"/>
        </w:rPr>
        <w:t>absence de ceux-ci, les responsables de l</w:t>
      </w:r>
      <w:r w:rsidR="00AA0C64">
        <w:rPr>
          <w:snapToGrid w:val="0"/>
        </w:rPr>
        <w:t>’</w:t>
      </w:r>
      <w:r w:rsidR="006C6570" w:rsidRPr="00C1701C">
        <w:rPr>
          <w:snapToGrid w:val="0"/>
        </w:rPr>
        <w:t>enfant. Dans le cas des adolescents ou des adultes, sans considération d</w:t>
      </w:r>
      <w:r w:rsidR="00AA0C64">
        <w:rPr>
          <w:snapToGrid w:val="0"/>
        </w:rPr>
        <w:t>’</w:t>
      </w:r>
      <w:r w:rsidR="006C6570" w:rsidRPr="00C1701C">
        <w:rPr>
          <w:snapToGrid w:val="0"/>
        </w:rPr>
        <w:t>âge, l</w:t>
      </w:r>
      <w:r w:rsidR="00AA0C64">
        <w:rPr>
          <w:snapToGrid w:val="0"/>
        </w:rPr>
        <w:t>’</w:t>
      </w:r>
      <w:r w:rsidR="006C6570" w:rsidRPr="00C1701C">
        <w:rPr>
          <w:snapToGrid w:val="0"/>
        </w:rPr>
        <w:t>inscription est effectuée par acte administratif conformément à un règlement spécialement élaboré à cet ef</w:t>
      </w:r>
      <w:r w:rsidR="0017395E">
        <w:rPr>
          <w:snapToGrid w:val="0"/>
        </w:rPr>
        <w:t>fet par le Tribunal électoral</w:t>
      </w:r>
      <w:r w:rsidR="006C6570" w:rsidRPr="00C1701C">
        <w:rPr>
          <w:snapToGrid w:val="0"/>
        </w:rPr>
        <w:t xml:space="preserve"> national</w:t>
      </w:r>
      <w:r w:rsidRPr="00C1701C">
        <w:rPr>
          <w:snapToGrid w:val="0"/>
        </w:rPr>
        <w:t>.</w:t>
      </w:r>
    </w:p>
    <w:p w:rsidR="00E74F7E" w:rsidRPr="00C1701C" w:rsidRDefault="00E74F7E" w:rsidP="004D1473">
      <w:pPr>
        <w:adjustRightInd w:val="0"/>
        <w:snapToGrid w:val="0"/>
        <w:spacing w:after="240"/>
        <w:rPr>
          <w:snapToGrid w:val="0"/>
        </w:rPr>
      </w:pPr>
      <w:r w:rsidRPr="00C1701C">
        <w:rPr>
          <w:snapToGrid w:val="0"/>
        </w:rPr>
        <w:t>215.</w:t>
      </w:r>
      <w:r w:rsidRPr="00C1701C">
        <w:rPr>
          <w:snapToGrid w:val="0"/>
        </w:rPr>
        <w:tab/>
      </w:r>
      <w:r w:rsidR="006C6570" w:rsidRPr="00C1701C">
        <w:rPr>
          <w:snapToGrid w:val="0"/>
        </w:rPr>
        <w:t xml:space="preserve">La loi en </w:t>
      </w:r>
      <w:r w:rsidR="00CA5CA2" w:rsidRPr="00C1701C">
        <w:rPr>
          <w:snapToGrid w:val="0"/>
        </w:rPr>
        <w:t>question</w:t>
      </w:r>
      <w:r w:rsidR="006C6570" w:rsidRPr="00C1701C">
        <w:rPr>
          <w:snapToGrid w:val="0"/>
        </w:rPr>
        <w:t xml:space="preserve"> a également modifié le Code sur les points suivants</w:t>
      </w:r>
      <w:r w:rsidRPr="00C1701C">
        <w:rPr>
          <w:snapToGrid w:val="0"/>
        </w:rPr>
        <w:t>:</w:t>
      </w:r>
    </w:p>
    <w:p w:rsidR="00E74F7E" w:rsidRPr="00C1701C" w:rsidRDefault="00E74F7E" w:rsidP="004D1473">
      <w:pPr>
        <w:numPr>
          <w:ilvl w:val="0"/>
          <w:numId w:val="23"/>
        </w:numPr>
        <w:tabs>
          <w:tab w:val="clear" w:pos="1278"/>
        </w:tabs>
        <w:adjustRightInd w:val="0"/>
        <w:snapToGrid w:val="0"/>
        <w:spacing w:after="240"/>
        <w:ind w:firstLine="567"/>
        <w:rPr>
          <w:snapToGrid w:val="0"/>
        </w:rPr>
      </w:pPr>
      <w:r w:rsidRPr="00C1701C">
        <w:rPr>
          <w:snapToGrid w:val="0"/>
        </w:rPr>
        <w:t>Identi</w:t>
      </w:r>
      <w:r w:rsidR="006C6570" w:rsidRPr="00C1701C">
        <w:rPr>
          <w:snapToGrid w:val="0"/>
        </w:rPr>
        <w:t>té: droit de l</w:t>
      </w:r>
      <w:r w:rsidR="00AA0C64">
        <w:rPr>
          <w:snapToGrid w:val="0"/>
        </w:rPr>
        <w:t>’</w:t>
      </w:r>
      <w:r w:rsidR="006C6570" w:rsidRPr="00C1701C">
        <w:rPr>
          <w:snapToGrid w:val="0"/>
        </w:rPr>
        <w:t>enfant ou de l</w:t>
      </w:r>
      <w:r w:rsidR="00AA0C64">
        <w:rPr>
          <w:snapToGrid w:val="0"/>
        </w:rPr>
        <w:t>’</w:t>
      </w:r>
      <w:r w:rsidR="006C6570" w:rsidRPr="00C1701C">
        <w:rPr>
          <w:snapToGrid w:val="0"/>
        </w:rPr>
        <w:t>adolescent d</w:t>
      </w:r>
      <w:r w:rsidR="00AA0C64">
        <w:rPr>
          <w:snapToGrid w:val="0"/>
        </w:rPr>
        <w:t>’</w:t>
      </w:r>
      <w:r w:rsidR="006C6570" w:rsidRPr="00C1701C">
        <w:rPr>
          <w:snapToGrid w:val="0"/>
        </w:rPr>
        <w:t>avoir un nom qui lui est propre, de porter deux noms de famille, celui du père et celui de la mère (ou de</w:t>
      </w:r>
      <w:r w:rsidR="0017395E">
        <w:rPr>
          <w:snapToGrid w:val="0"/>
        </w:rPr>
        <w:t>ux</w:t>
      </w:r>
      <w:r w:rsidR="006C6570" w:rsidRPr="00C1701C">
        <w:rPr>
          <w:snapToGrid w:val="0"/>
        </w:rPr>
        <w:t xml:space="preserve"> noms de famille conventionnels), de jouir de la nationalité bolivienne, de connaître ses parents biologiques et d</w:t>
      </w:r>
      <w:r w:rsidR="00AA0C64">
        <w:rPr>
          <w:snapToGrid w:val="0"/>
        </w:rPr>
        <w:t>’</w:t>
      </w:r>
      <w:r w:rsidR="006C6570" w:rsidRPr="00C1701C">
        <w:rPr>
          <w:snapToGrid w:val="0"/>
        </w:rPr>
        <w:t>être informé de ses antécédents familiaux</w:t>
      </w:r>
      <w:r w:rsidRPr="00C1701C">
        <w:rPr>
          <w:snapToGrid w:val="0"/>
        </w:rPr>
        <w:t>;</w:t>
      </w:r>
    </w:p>
    <w:p w:rsidR="00E74F7E" w:rsidRPr="00C1701C" w:rsidRDefault="00E74F7E" w:rsidP="004D1473">
      <w:pPr>
        <w:numPr>
          <w:ilvl w:val="0"/>
          <w:numId w:val="23"/>
        </w:numPr>
        <w:tabs>
          <w:tab w:val="clear" w:pos="1278"/>
        </w:tabs>
        <w:adjustRightInd w:val="0"/>
        <w:snapToGrid w:val="0"/>
        <w:spacing w:after="240"/>
        <w:ind w:firstLine="567"/>
        <w:rPr>
          <w:snapToGrid w:val="0"/>
        </w:rPr>
      </w:pPr>
      <w:r w:rsidRPr="00C1701C">
        <w:rPr>
          <w:snapToGrid w:val="0"/>
        </w:rPr>
        <w:t>Inscrip</w:t>
      </w:r>
      <w:r w:rsidR="006C6570" w:rsidRPr="00C1701C">
        <w:rPr>
          <w:snapToGrid w:val="0"/>
        </w:rPr>
        <w:t>tion gratuite: l</w:t>
      </w:r>
      <w:r w:rsidR="00AA0C64">
        <w:rPr>
          <w:snapToGrid w:val="0"/>
        </w:rPr>
        <w:t>’</w:t>
      </w:r>
      <w:r w:rsidR="006C6570" w:rsidRPr="00C1701C">
        <w:rPr>
          <w:snapToGrid w:val="0"/>
        </w:rPr>
        <w:t>État doit fournir les ressources nécessaires à cette fin;</w:t>
      </w:r>
    </w:p>
    <w:p w:rsidR="00E74F7E" w:rsidRPr="00C1701C" w:rsidRDefault="006C6570" w:rsidP="004D1473">
      <w:pPr>
        <w:numPr>
          <w:ilvl w:val="0"/>
          <w:numId w:val="23"/>
        </w:numPr>
        <w:tabs>
          <w:tab w:val="clear" w:pos="1278"/>
        </w:tabs>
        <w:adjustRightInd w:val="0"/>
        <w:snapToGrid w:val="0"/>
        <w:spacing w:after="240"/>
        <w:ind w:firstLine="567"/>
        <w:rPr>
          <w:snapToGrid w:val="0"/>
        </w:rPr>
      </w:pPr>
      <w:r w:rsidRPr="00C1701C">
        <w:rPr>
          <w:snapToGrid w:val="0"/>
        </w:rPr>
        <w:t>Noms conventionnels: les enfants dont la filiation est inconnue reçoivent des noms conventionnels à la suite du dépôt d</w:t>
      </w:r>
      <w:r w:rsidR="00AA0C64">
        <w:rPr>
          <w:snapToGrid w:val="0"/>
        </w:rPr>
        <w:t>’</w:t>
      </w:r>
      <w:r w:rsidRPr="00C1701C">
        <w:rPr>
          <w:snapToGrid w:val="0"/>
        </w:rPr>
        <w:t>une demande devant les tribunaux; dans le cas d</w:t>
      </w:r>
      <w:r w:rsidR="00AA0C64">
        <w:rPr>
          <w:snapToGrid w:val="0"/>
        </w:rPr>
        <w:t>’</w:t>
      </w:r>
      <w:r w:rsidRPr="00C1701C">
        <w:rPr>
          <w:snapToGrid w:val="0"/>
        </w:rPr>
        <w:t>enfants non reconnus dont le père ou la mère est célibataire, l</w:t>
      </w:r>
      <w:r w:rsidR="00AA0C64">
        <w:rPr>
          <w:snapToGrid w:val="0"/>
        </w:rPr>
        <w:t>’</w:t>
      </w:r>
      <w:r w:rsidRPr="00C1701C">
        <w:rPr>
          <w:snapToGrid w:val="0"/>
        </w:rPr>
        <w:t>enregistrement se fait avec un nom de famille paternel ou maternel conventionnel, par arrêté administratif</w:t>
      </w:r>
      <w:r w:rsidR="00E74F7E" w:rsidRPr="00C1701C">
        <w:rPr>
          <w:snapToGrid w:val="0"/>
        </w:rPr>
        <w:t>.</w:t>
      </w:r>
    </w:p>
    <w:p w:rsidR="00E74F7E" w:rsidRPr="00C1701C" w:rsidRDefault="00E74F7E" w:rsidP="00E74F7E">
      <w:pPr>
        <w:adjustRightInd w:val="0"/>
        <w:snapToGrid w:val="0"/>
        <w:spacing w:after="240"/>
        <w:rPr>
          <w:snapToGrid w:val="0"/>
        </w:rPr>
      </w:pPr>
      <w:r w:rsidRPr="00C1701C">
        <w:rPr>
          <w:snapToGrid w:val="0"/>
        </w:rPr>
        <w:t>216.</w:t>
      </w:r>
      <w:r w:rsidRPr="00C1701C">
        <w:rPr>
          <w:snapToGrid w:val="0"/>
        </w:rPr>
        <w:tab/>
      </w:r>
      <w:r w:rsidR="006C6570" w:rsidRPr="00C1701C">
        <w:rPr>
          <w:snapToGrid w:val="0"/>
        </w:rPr>
        <w:t>Il a été organisé ces dernières années des campagnes</w:t>
      </w:r>
      <w:r w:rsidR="0017395E">
        <w:rPr>
          <w:snapToGrid w:val="0"/>
        </w:rPr>
        <w:t xml:space="preserve"> d</w:t>
      </w:r>
      <w:r w:rsidR="00AA0C64">
        <w:rPr>
          <w:snapToGrid w:val="0"/>
        </w:rPr>
        <w:t>’</w:t>
      </w:r>
      <w:r w:rsidR="0017395E">
        <w:rPr>
          <w:snapToGrid w:val="0"/>
        </w:rPr>
        <w:t>inscription et de délivrance</w:t>
      </w:r>
      <w:r w:rsidR="006C6570" w:rsidRPr="00C1701C">
        <w:rPr>
          <w:snapToGrid w:val="0"/>
        </w:rPr>
        <w:t xml:space="preserve"> gratuites de certificats de naissance, particulièrement dans les régions rurales et les régions reculées, avec l</w:t>
      </w:r>
      <w:r w:rsidR="00AA0C64">
        <w:rPr>
          <w:snapToGrid w:val="0"/>
        </w:rPr>
        <w:t>’</w:t>
      </w:r>
      <w:r w:rsidR="006C6570" w:rsidRPr="00C1701C">
        <w:rPr>
          <w:snapToGrid w:val="0"/>
        </w:rPr>
        <w:t>appui de différentes organisations internationales, en particulier l</w:t>
      </w:r>
      <w:r w:rsidR="00AA0C64">
        <w:rPr>
          <w:snapToGrid w:val="0"/>
        </w:rPr>
        <w:t>’</w:t>
      </w:r>
      <w:r w:rsidR="006C6570" w:rsidRPr="00C1701C">
        <w:rPr>
          <w:snapToGrid w:val="0"/>
        </w:rPr>
        <w:t>UNICEF</w:t>
      </w:r>
      <w:r w:rsidRPr="00C1701C">
        <w:rPr>
          <w:snapToGrid w:val="0"/>
        </w:rPr>
        <w:t>.</w:t>
      </w:r>
    </w:p>
    <w:p w:rsidR="00E74F7E" w:rsidRPr="00C1701C" w:rsidRDefault="00E74F7E" w:rsidP="00E74F7E">
      <w:pPr>
        <w:adjustRightInd w:val="0"/>
        <w:snapToGrid w:val="0"/>
        <w:spacing w:after="240"/>
        <w:rPr>
          <w:b/>
          <w:bCs/>
          <w:snapToGrid w:val="0"/>
        </w:rPr>
      </w:pPr>
      <w:r w:rsidRPr="00C1701C">
        <w:rPr>
          <w:b/>
          <w:bCs/>
          <w:snapToGrid w:val="0"/>
        </w:rPr>
        <w:t>2.</w:t>
      </w:r>
      <w:r w:rsidRPr="00C1701C">
        <w:rPr>
          <w:b/>
          <w:bCs/>
          <w:snapToGrid w:val="0"/>
        </w:rPr>
        <w:tab/>
        <w:t>Pr</w:t>
      </w:r>
      <w:r w:rsidR="006C6570" w:rsidRPr="00C1701C">
        <w:rPr>
          <w:b/>
          <w:bCs/>
          <w:snapToGrid w:val="0"/>
        </w:rPr>
        <w:t>otection de l</w:t>
      </w:r>
      <w:r w:rsidR="00AA0C64">
        <w:rPr>
          <w:b/>
          <w:bCs/>
          <w:snapToGrid w:val="0"/>
        </w:rPr>
        <w:t>’</w:t>
      </w:r>
      <w:r w:rsidR="006C6570" w:rsidRPr="00C1701C">
        <w:rPr>
          <w:b/>
          <w:bCs/>
          <w:snapToGrid w:val="0"/>
        </w:rPr>
        <w:t>identité</w:t>
      </w:r>
    </w:p>
    <w:p w:rsidR="00E74F7E" w:rsidRPr="00C1701C" w:rsidRDefault="00E74F7E" w:rsidP="00E74F7E">
      <w:pPr>
        <w:adjustRightInd w:val="0"/>
        <w:snapToGrid w:val="0"/>
        <w:spacing w:after="240"/>
        <w:rPr>
          <w:bCs/>
          <w:snapToGrid w:val="0"/>
        </w:rPr>
      </w:pPr>
      <w:r w:rsidRPr="00C1701C">
        <w:rPr>
          <w:bCs/>
          <w:snapToGrid w:val="0"/>
        </w:rPr>
        <w:t>217.</w:t>
      </w:r>
      <w:r w:rsidRPr="00C1701C">
        <w:rPr>
          <w:bCs/>
          <w:snapToGrid w:val="0"/>
        </w:rPr>
        <w:tab/>
        <w:t>La pr</w:t>
      </w:r>
      <w:r w:rsidR="006C6570" w:rsidRPr="00C1701C">
        <w:rPr>
          <w:bCs/>
          <w:snapToGrid w:val="0"/>
        </w:rPr>
        <w:t>otection de l</w:t>
      </w:r>
      <w:r w:rsidR="00AA0C64">
        <w:rPr>
          <w:bCs/>
          <w:snapToGrid w:val="0"/>
        </w:rPr>
        <w:t>’</w:t>
      </w:r>
      <w:r w:rsidR="006C6570" w:rsidRPr="00C1701C">
        <w:rPr>
          <w:bCs/>
          <w:snapToGrid w:val="0"/>
        </w:rPr>
        <w:t>identité est un droit spécifique découlant du droit à l</w:t>
      </w:r>
      <w:r w:rsidR="00AA0C64">
        <w:rPr>
          <w:bCs/>
          <w:snapToGrid w:val="0"/>
        </w:rPr>
        <w:t>’</w:t>
      </w:r>
      <w:r w:rsidR="006C6570" w:rsidRPr="00C1701C">
        <w:rPr>
          <w:bCs/>
          <w:snapToGrid w:val="0"/>
        </w:rPr>
        <w:t>identité qui fait partie des droits reconnus aux enfants et aux adolescents. L</w:t>
      </w:r>
      <w:r w:rsidR="00AA0C64">
        <w:rPr>
          <w:bCs/>
          <w:snapToGrid w:val="0"/>
        </w:rPr>
        <w:t>’</w:t>
      </w:r>
      <w:r w:rsidR="006C6570" w:rsidRPr="00C1701C">
        <w:rPr>
          <w:bCs/>
          <w:snapToGrid w:val="0"/>
        </w:rPr>
        <w:t xml:space="preserve">identité ne peut être modifiée ou altérée que dans des situations particulières et comme suite à une décision judiciaire. </w:t>
      </w:r>
    </w:p>
    <w:p w:rsidR="00E74F7E" w:rsidRPr="00C1701C" w:rsidRDefault="00E74F7E" w:rsidP="000D74B3">
      <w:pPr>
        <w:adjustRightInd w:val="0"/>
        <w:snapToGrid w:val="0"/>
        <w:spacing w:after="240"/>
        <w:rPr>
          <w:bCs/>
          <w:snapToGrid w:val="0"/>
        </w:rPr>
      </w:pPr>
      <w:r w:rsidRPr="00C1701C">
        <w:rPr>
          <w:bCs/>
          <w:snapToGrid w:val="0"/>
        </w:rPr>
        <w:t>218.</w:t>
      </w:r>
      <w:r w:rsidRPr="00C1701C">
        <w:rPr>
          <w:bCs/>
          <w:snapToGrid w:val="0"/>
        </w:rPr>
        <w:tab/>
      </w:r>
      <w:r w:rsidR="006C6570" w:rsidRPr="00C1701C">
        <w:rPr>
          <w:bCs/>
          <w:snapToGrid w:val="0"/>
        </w:rPr>
        <w:t>Ce droit englobe également la protection des personnes de moins de 18 ans contre l</w:t>
      </w:r>
      <w:r w:rsidR="00AA0C64">
        <w:rPr>
          <w:bCs/>
          <w:snapToGrid w:val="0"/>
        </w:rPr>
        <w:t>’</w:t>
      </w:r>
      <w:r w:rsidR="006C6570" w:rsidRPr="00C1701C">
        <w:rPr>
          <w:bCs/>
          <w:snapToGrid w:val="0"/>
        </w:rPr>
        <w:t>usage et l</w:t>
      </w:r>
      <w:r w:rsidR="00AA0C64">
        <w:rPr>
          <w:bCs/>
          <w:snapToGrid w:val="0"/>
        </w:rPr>
        <w:t>’</w:t>
      </w:r>
      <w:r w:rsidR="006C6570" w:rsidRPr="00C1701C">
        <w:rPr>
          <w:bCs/>
          <w:snapToGrid w:val="0"/>
        </w:rPr>
        <w:t xml:space="preserve">abus de leur image dans les médias, </w:t>
      </w:r>
      <w:r w:rsidR="001A0C49" w:rsidRPr="00C1701C">
        <w:rPr>
          <w:bCs/>
          <w:snapToGrid w:val="0"/>
        </w:rPr>
        <w:t xml:space="preserve">phénomène encouragé par la société de consommation; les personnes de moins de 18 ans ont également le droit de voir leur identité protégée </w:t>
      </w:r>
      <w:r w:rsidR="000D74B3" w:rsidRPr="00C1701C">
        <w:rPr>
          <w:bCs/>
          <w:snapToGrid w:val="0"/>
        </w:rPr>
        <w:t>d</w:t>
      </w:r>
      <w:r w:rsidR="001A0C49" w:rsidRPr="00C1701C">
        <w:rPr>
          <w:bCs/>
          <w:snapToGrid w:val="0"/>
        </w:rPr>
        <w:t>ans les nouvelles publiées au sujet d</w:t>
      </w:r>
      <w:r w:rsidR="00AA0C64">
        <w:rPr>
          <w:bCs/>
          <w:snapToGrid w:val="0"/>
        </w:rPr>
        <w:t>’</w:t>
      </w:r>
      <w:r w:rsidR="001A0C49" w:rsidRPr="00C1701C">
        <w:rPr>
          <w:bCs/>
          <w:snapToGrid w:val="0"/>
        </w:rPr>
        <w:t>enfants ou d</w:t>
      </w:r>
      <w:r w:rsidR="00AA0C64">
        <w:rPr>
          <w:bCs/>
          <w:snapToGrid w:val="0"/>
        </w:rPr>
        <w:t>’</w:t>
      </w:r>
      <w:r w:rsidR="001A0C49" w:rsidRPr="00C1701C">
        <w:rPr>
          <w:bCs/>
          <w:snapToGrid w:val="0"/>
        </w:rPr>
        <w:t>adolescents.</w:t>
      </w:r>
      <w:r w:rsidRPr="00C1701C">
        <w:rPr>
          <w:bCs/>
          <w:snapToGrid w:val="0"/>
        </w:rPr>
        <w:t xml:space="preserve"> </w:t>
      </w:r>
    </w:p>
    <w:p w:rsidR="00E74F7E" w:rsidRPr="00C1701C" w:rsidRDefault="00E74F7E" w:rsidP="00E74F7E">
      <w:pPr>
        <w:adjustRightInd w:val="0"/>
        <w:snapToGrid w:val="0"/>
        <w:spacing w:after="240"/>
        <w:rPr>
          <w:b/>
          <w:bCs/>
          <w:snapToGrid w:val="0"/>
        </w:rPr>
      </w:pPr>
      <w:r w:rsidRPr="00C1701C">
        <w:rPr>
          <w:b/>
          <w:bCs/>
          <w:snapToGrid w:val="0"/>
        </w:rPr>
        <w:t>3.</w:t>
      </w:r>
      <w:r w:rsidRPr="00C1701C">
        <w:rPr>
          <w:b/>
          <w:bCs/>
          <w:snapToGrid w:val="0"/>
        </w:rPr>
        <w:tab/>
        <w:t>Libert</w:t>
      </w:r>
      <w:r w:rsidR="001A0C49" w:rsidRPr="00C1701C">
        <w:rPr>
          <w:b/>
          <w:bCs/>
          <w:snapToGrid w:val="0"/>
        </w:rPr>
        <w:t>é d</w:t>
      </w:r>
      <w:r w:rsidR="00AA0C64">
        <w:rPr>
          <w:b/>
          <w:bCs/>
          <w:snapToGrid w:val="0"/>
        </w:rPr>
        <w:t>’</w:t>
      </w:r>
      <w:r w:rsidR="001A0C49" w:rsidRPr="00C1701C">
        <w:rPr>
          <w:b/>
          <w:bCs/>
          <w:snapToGrid w:val="0"/>
        </w:rPr>
        <w:t>expression</w:t>
      </w:r>
      <w:r w:rsidRPr="00C1701C">
        <w:rPr>
          <w:b/>
          <w:bCs/>
          <w:snapToGrid w:val="0"/>
        </w:rPr>
        <w:t xml:space="preserve"> </w:t>
      </w:r>
    </w:p>
    <w:p w:rsidR="00E74F7E" w:rsidRPr="00C1701C" w:rsidRDefault="00E74F7E" w:rsidP="00E74F7E">
      <w:pPr>
        <w:adjustRightInd w:val="0"/>
        <w:snapToGrid w:val="0"/>
        <w:spacing w:after="240"/>
        <w:rPr>
          <w:snapToGrid w:val="0"/>
        </w:rPr>
      </w:pPr>
      <w:r w:rsidRPr="00C1701C">
        <w:rPr>
          <w:snapToGrid w:val="0"/>
        </w:rPr>
        <w:t>219.</w:t>
      </w:r>
      <w:r w:rsidRPr="00C1701C">
        <w:rPr>
          <w:snapToGrid w:val="0"/>
        </w:rPr>
        <w:tab/>
      </w:r>
      <w:r w:rsidR="001A0C49" w:rsidRPr="00C1701C">
        <w:rPr>
          <w:snapToGrid w:val="0"/>
        </w:rPr>
        <w:t>L</w:t>
      </w:r>
      <w:r w:rsidR="00AA0C64">
        <w:rPr>
          <w:snapToGrid w:val="0"/>
        </w:rPr>
        <w:t>’</w:t>
      </w:r>
      <w:r w:rsidR="001A0C49" w:rsidRPr="00C1701C">
        <w:rPr>
          <w:snapToGrid w:val="0"/>
        </w:rPr>
        <w:t>article 12 de la Convention, bien que prévoyant des restrictions fondées sur l</w:t>
      </w:r>
      <w:r w:rsidR="00AA0C64">
        <w:rPr>
          <w:snapToGrid w:val="0"/>
        </w:rPr>
        <w:t>’</w:t>
      </w:r>
      <w:r w:rsidR="001A0C49" w:rsidRPr="00C1701C">
        <w:rPr>
          <w:snapToGrid w:val="0"/>
        </w:rPr>
        <w:t xml:space="preserve">âge et la maturité, stipule expressément que </w:t>
      </w:r>
      <w:r w:rsidR="00787647" w:rsidRPr="00C1701C">
        <w:rPr>
          <w:snapToGrid w:val="0"/>
        </w:rPr>
        <w:t>la liberté d</w:t>
      </w:r>
      <w:r w:rsidR="00AA0C64">
        <w:rPr>
          <w:snapToGrid w:val="0"/>
        </w:rPr>
        <w:t>’</w:t>
      </w:r>
      <w:r w:rsidR="00787647" w:rsidRPr="00C1701C">
        <w:rPr>
          <w:snapToGrid w:val="0"/>
        </w:rPr>
        <w:t>expression est l</w:t>
      </w:r>
      <w:r w:rsidR="00AA0C64">
        <w:rPr>
          <w:snapToGrid w:val="0"/>
        </w:rPr>
        <w:t>’</w:t>
      </w:r>
      <w:r w:rsidR="00787647" w:rsidRPr="00C1701C">
        <w:rPr>
          <w:snapToGrid w:val="0"/>
        </w:rPr>
        <w:t>un des droits des enfants et entraîne l</w:t>
      </w:r>
      <w:r w:rsidR="00AA0C64">
        <w:rPr>
          <w:snapToGrid w:val="0"/>
        </w:rPr>
        <w:t>’</w:t>
      </w:r>
      <w:r w:rsidR="00787647" w:rsidRPr="00C1701C">
        <w:rPr>
          <w:snapToGrid w:val="0"/>
        </w:rPr>
        <w:t>obligation pour autrui de donner aux enfants la possibilité de l</w:t>
      </w:r>
      <w:r w:rsidR="00AA0C64">
        <w:rPr>
          <w:snapToGrid w:val="0"/>
        </w:rPr>
        <w:t>’</w:t>
      </w:r>
      <w:r w:rsidR="00787647" w:rsidRPr="00C1701C">
        <w:rPr>
          <w:snapToGrid w:val="0"/>
        </w:rPr>
        <w:t>exercer, surtout dans le cas d</w:t>
      </w:r>
      <w:r w:rsidR="00AA0C64">
        <w:rPr>
          <w:snapToGrid w:val="0"/>
        </w:rPr>
        <w:t>’</w:t>
      </w:r>
      <w:r w:rsidR="00787647" w:rsidRPr="00C1701C">
        <w:rPr>
          <w:snapToGrid w:val="0"/>
        </w:rPr>
        <w:t>opinions et/ou de décisions les affectant directement.</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220.</w:t>
      </w:r>
      <w:r w:rsidRPr="00C1701C">
        <w:rPr>
          <w:snapToGrid w:val="0"/>
        </w:rPr>
        <w:tab/>
      </w:r>
      <w:r w:rsidR="00787647" w:rsidRPr="00C1701C">
        <w:rPr>
          <w:snapToGrid w:val="0"/>
        </w:rPr>
        <w:t>Ce droit, qui est lié au droit à la liberté d</w:t>
      </w:r>
      <w:r w:rsidR="00AA0C64">
        <w:rPr>
          <w:snapToGrid w:val="0"/>
        </w:rPr>
        <w:t>’</w:t>
      </w:r>
      <w:r w:rsidR="00787647" w:rsidRPr="00C1701C">
        <w:rPr>
          <w:snapToGrid w:val="0"/>
        </w:rPr>
        <w:t xml:space="preserve">opinion, est conditionné dans la pratique quotidienne par le contexte social et culturel dans lequel vivent les enfants et les adolescents. </w:t>
      </w:r>
    </w:p>
    <w:p w:rsidR="00E74F7E" w:rsidRPr="00C1701C" w:rsidRDefault="00E74F7E" w:rsidP="00E74F7E">
      <w:pPr>
        <w:adjustRightInd w:val="0"/>
        <w:snapToGrid w:val="0"/>
        <w:spacing w:after="240"/>
        <w:rPr>
          <w:snapToGrid w:val="0"/>
        </w:rPr>
      </w:pPr>
      <w:r w:rsidRPr="00C1701C">
        <w:rPr>
          <w:snapToGrid w:val="0"/>
        </w:rPr>
        <w:t>221.</w:t>
      </w:r>
      <w:r w:rsidRPr="00C1701C">
        <w:rPr>
          <w:snapToGrid w:val="0"/>
        </w:rPr>
        <w:tab/>
      </w:r>
      <w:r w:rsidR="00787647" w:rsidRPr="00C1701C">
        <w:rPr>
          <w:snapToGrid w:val="0"/>
        </w:rPr>
        <w:t>Pour donner effet à ce droit, il a été décidé que les organisations d</w:t>
      </w:r>
      <w:r w:rsidR="00AA0C64">
        <w:rPr>
          <w:snapToGrid w:val="0"/>
        </w:rPr>
        <w:t>’</w:t>
      </w:r>
      <w:r w:rsidR="00787647" w:rsidRPr="00C1701C">
        <w:rPr>
          <w:snapToGrid w:val="0"/>
        </w:rPr>
        <w:t>enfants et d</w:t>
      </w:r>
      <w:r w:rsidR="00AA0C64">
        <w:rPr>
          <w:snapToGrid w:val="0"/>
        </w:rPr>
        <w:t>’</w:t>
      </w:r>
      <w:r w:rsidR="00787647" w:rsidRPr="00C1701C">
        <w:rPr>
          <w:snapToGrid w:val="0"/>
        </w:rPr>
        <w:t>adolescents participeraient, par l</w:t>
      </w:r>
      <w:r w:rsidR="00AA0C64">
        <w:rPr>
          <w:snapToGrid w:val="0"/>
        </w:rPr>
        <w:t>’</w:t>
      </w:r>
      <w:r w:rsidR="00787647" w:rsidRPr="00C1701C">
        <w:rPr>
          <w:snapToGrid w:val="0"/>
        </w:rPr>
        <w:t>entremise de leurs représentants, au Conseil national et aux commissions de l</w:t>
      </w:r>
      <w:r w:rsidR="00AA0C64">
        <w:rPr>
          <w:snapToGrid w:val="0"/>
        </w:rPr>
        <w:t>’</w:t>
      </w:r>
      <w:r w:rsidR="00787647" w:rsidRPr="00C1701C">
        <w:rPr>
          <w:snapToGrid w:val="0"/>
        </w:rPr>
        <w:t>enfance et de l</w:t>
      </w:r>
      <w:r w:rsidR="00AA0C64">
        <w:rPr>
          <w:snapToGrid w:val="0"/>
        </w:rPr>
        <w:t>’</w:t>
      </w:r>
      <w:r w:rsidR="00787647" w:rsidRPr="00C1701C">
        <w:rPr>
          <w:snapToGrid w:val="0"/>
        </w:rPr>
        <w:t>adolescence aux échelons départemental et local.</w:t>
      </w:r>
    </w:p>
    <w:p w:rsidR="00E74F7E" w:rsidRPr="00C1701C" w:rsidRDefault="00E74F7E" w:rsidP="00E74F7E">
      <w:pPr>
        <w:adjustRightInd w:val="0"/>
        <w:snapToGrid w:val="0"/>
        <w:spacing w:after="240"/>
        <w:rPr>
          <w:snapToGrid w:val="0"/>
        </w:rPr>
      </w:pPr>
      <w:r w:rsidRPr="00C1701C">
        <w:rPr>
          <w:snapToGrid w:val="0"/>
        </w:rPr>
        <w:t>222.</w:t>
      </w:r>
      <w:r w:rsidRPr="00C1701C">
        <w:rPr>
          <w:snapToGrid w:val="0"/>
        </w:rPr>
        <w:tab/>
      </w:r>
      <w:r w:rsidR="00787647" w:rsidRPr="00C1701C">
        <w:rPr>
          <w:snapToGrid w:val="0"/>
        </w:rPr>
        <w:t xml:space="preserve">Le nouveau projet de Plan national de développement prévoit des mécanismes permettant aux enfants et aux adolescents </w:t>
      </w:r>
      <w:r w:rsidR="0017395E">
        <w:rPr>
          <w:snapToGrid w:val="0"/>
        </w:rPr>
        <w:t xml:space="preserve">de soumettre </w:t>
      </w:r>
      <w:r w:rsidR="00787647" w:rsidRPr="00C1701C">
        <w:rPr>
          <w:snapToGrid w:val="0"/>
        </w:rPr>
        <w:t>des propositions concernant les politiques publiques.</w:t>
      </w:r>
      <w:r w:rsidRPr="00C1701C">
        <w:rPr>
          <w:snapToGrid w:val="0"/>
        </w:rPr>
        <w:t xml:space="preserve"> </w:t>
      </w:r>
    </w:p>
    <w:p w:rsidR="00E74F7E" w:rsidRPr="00C1701C" w:rsidRDefault="00E74F7E" w:rsidP="004D1473">
      <w:pPr>
        <w:adjustRightInd w:val="0"/>
        <w:snapToGrid w:val="0"/>
        <w:spacing w:after="240"/>
        <w:rPr>
          <w:b/>
          <w:bCs/>
          <w:snapToGrid w:val="0"/>
        </w:rPr>
      </w:pPr>
      <w:r w:rsidRPr="00C1701C">
        <w:rPr>
          <w:b/>
          <w:bCs/>
          <w:snapToGrid w:val="0"/>
        </w:rPr>
        <w:t>4.</w:t>
      </w:r>
      <w:r w:rsidRPr="00C1701C">
        <w:rPr>
          <w:b/>
          <w:bCs/>
          <w:snapToGrid w:val="0"/>
        </w:rPr>
        <w:tab/>
        <w:t>Libert</w:t>
      </w:r>
      <w:r w:rsidR="00787647" w:rsidRPr="00C1701C">
        <w:rPr>
          <w:b/>
          <w:bCs/>
          <w:snapToGrid w:val="0"/>
        </w:rPr>
        <w:t>é de pensée, de conscience et de religion</w:t>
      </w:r>
      <w:r w:rsidRPr="00C1701C">
        <w:rPr>
          <w:b/>
          <w:bCs/>
          <w:snapToGrid w:val="0"/>
        </w:rPr>
        <w:t xml:space="preserve"> </w:t>
      </w:r>
    </w:p>
    <w:p w:rsidR="00E74F7E" w:rsidRPr="00C1701C" w:rsidRDefault="00E74F7E" w:rsidP="004D1473">
      <w:pPr>
        <w:adjustRightInd w:val="0"/>
        <w:snapToGrid w:val="0"/>
        <w:spacing w:after="240"/>
        <w:rPr>
          <w:snapToGrid w:val="0"/>
        </w:rPr>
      </w:pPr>
      <w:r w:rsidRPr="00C1701C">
        <w:rPr>
          <w:snapToGrid w:val="0"/>
        </w:rPr>
        <w:t>223.</w:t>
      </w:r>
      <w:r w:rsidRPr="00C1701C">
        <w:rPr>
          <w:snapToGrid w:val="0"/>
        </w:rPr>
        <w:tab/>
        <w:t>La</w:t>
      </w:r>
      <w:r w:rsidR="00787647" w:rsidRPr="00C1701C">
        <w:rPr>
          <w:snapToGrid w:val="0"/>
        </w:rPr>
        <w:t xml:space="preserve"> liberté de pensée, de conscience et de religion est exercée progressivement dans la vie quotidienne et se manifeste dans l</w:t>
      </w:r>
      <w:r w:rsidR="00AA0C64">
        <w:rPr>
          <w:snapToGrid w:val="0"/>
        </w:rPr>
        <w:t>’</w:t>
      </w:r>
      <w:r w:rsidR="00787647" w:rsidRPr="00C1701C">
        <w:rPr>
          <w:snapToGrid w:val="0"/>
        </w:rPr>
        <w:t>interaction familiale et sociale, de sorte qu</w:t>
      </w:r>
      <w:r w:rsidR="00AA0C64">
        <w:rPr>
          <w:snapToGrid w:val="0"/>
        </w:rPr>
        <w:t>’</w:t>
      </w:r>
      <w:r w:rsidR="00787647" w:rsidRPr="00C1701C">
        <w:rPr>
          <w:snapToGrid w:val="0"/>
        </w:rPr>
        <w:t>elle risque constamment d</w:t>
      </w:r>
      <w:r w:rsidR="00AA0C64">
        <w:rPr>
          <w:snapToGrid w:val="0"/>
        </w:rPr>
        <w:t>’</w:t>
      </w:r>
      <w:r w:rsidR="00787647" w:rsidRPr="00C1701C">
        <w:rPr>
          <w:snapToGrid w:val="0"/>
        </w:rPr>
        <w:t>être violée lorsque les adultes, et en particulier les parents et les maîtres, ne considèrent pas les enfants et les adolescents comme capables de faire leur</w:t>
      </w:r>
      <w:r w:rsidR="0017395E">
        <w:rPr>
          <w:snapToGrid w:val="0"/>
        </w:rPr>
        <w:t>s</w:t>
      </w:r>
      <w:r w:rsidR="00787647" w:rsidRPr="00C1701C">
        <w:rPr>
          <w:snapToGrid w:val="0"/>
        </w:rPr>
        <w:t xml:space="preserve"> propre</w:t>
      </w:r>
      <w:r w:rsidR="0017395E">
        <w:rPr>
          <w:snapToGrid w:val="0"/>
        </w:rPr>
        <w:t>s</w:t>
      </w:r>
      <w:r w:rsidR="00787647" w:rsidRPr="00C1701C">
        <w:rPr>
          <w:snapToGrid w:val="0"/>
        </w:rPr>
        <w:t xml:space="preserve"> choix ou ne les reconnaissent pas comme étant titulaires de cette liberté et des droits qu</w:t>
      </w:r>
      <w:r w:rsidR="00AA0C64">
        <w:rPr>
          <w:snapToGrid w:val="0"/>
        </w:rPr>
        <w:t>’</w:t>
      </w:r>
      <w:r w:rsidR="00787647" w:rsidRPr="00C1701C">
        <w:rPr>
          <w:snapToGrid w:val="0"/>
        </w:rPr>
        <w:t>elle implique.</w:t>
      </w:r>
    </w:p>
    <w:p w:rsidR="00E74F7E" w:rsidRPr="00C1701C" w:rsidRDefault="00E74F7E" w:rsidP="004D1473">
      <w:pPr>
        <w:adjustRightInd w:val="0"/>
        <w:snapToGrid w:val="0"/>
        <w:spacing w:after="240"/>
        <w:rPr>
          <w:snapToGrid w:val="0"/>
        </w:rPr>
      </w:pPr>
      <w:r w:rsidRPr="00C1701C">
        <w:rPr>
          <w:snapToGrid w:val="0"/>
        </w:rPr>
        <w:t>224.</w:t>
      </w:r>
      <w:r w:rsidRPr="00C1701C">
        <w:rPr>
          <w:snapToGrid w:val="0"/>
        </w:rPr>
        <w:tab/>
      </w:r>
      <w:r w:rsidR="00787647" w:rsidRPr="00C1701C">
        <w:rPr>
          <w:snapToGrid w:val="0"/>
        </w:rPr>
        <w:t xml:space="preserve">Dans ce contexte, le projet éducatif </w:t>
      </w:r>
      <w:r w:rsidR="004D1473">
        <w:rPr>
          <w:snapToGrid w:val="0"/>
        </w:rPr>
        <w:t>« </w:t>
      </w:r>
      <w:r w:rsidRPr="00C1701C">
        <w:rPr>
          <w:snapToGrid w:val="0"/>
        </w:rPr>
        <w:t xml:space="preserve">Avelino Siñani </w:t>
      </w:r>
      <w:r w:rsidR="006164C1" w:rsidRPr="00C1701C">
        <w:rPr>
          <w:snapToGrid w:val="0"/>
        </w:rPr>
        <w:t>et</w:t>
      </w:r>
      <w:r w:rsidRPr="00C1701C">
        <w:rPr>
          <w:snapToGrid w:val="0"/>
        </w:rPr>
        <w:t xml:space="preserve"> Elizardo Pérez</w:t>
      </w:r>
      <w:r w:rsidR="004D1473">
        <w:rPr>
          <w:snapToGrid w:val="0"/>
        </w:rPr>
        <w:t> »</w:t>
      </w:r>
      <w:r w:rsidRPr="00C1701C">
        <w:rPr>
          <w:snapToGrid w:val="0"/>
        </w:rPr>
        <w:t xml:space="preserve"> </w:t>
      </w:r>
      <w:r w:rsidR="006164C1" w:rsidRPr="00C1701C">
        <w:rPr>
          <w:snapToGrid w:val="0"/>
        </w:rPr>
        <w:t>envisage</w:t>
      </w:r>
      <w:r w:rsidRPr="00C1701C">
        <w:rPr>
          <w:snapToGrid w:val="0"/>
        </w:rPr>
        <w:t xml:space="preserve">: </w:t>
      </w:r>
    </w:p>
    <w:p w:rsidR="00E74F7E" w:rsidRPr="00C1701C" w:rsidRDefault="006164C1" w:rsidP="004D1473">
      <w:pPr>
        <w:numPr>
          <w:ilvl w:val="0"/>
          <w:numId w:val="24"/>
        </w:numPr>
        <w:tabs>
          <w:tab w:val="clear" w:pos="1278"/>
        </w:tabs>
        <w:adjustRightInd w:val="0"/>
        <w:snapToGrid w:val="0"/>
        <w:spacing w:after="240"/>
        <w:ind w:firstLine="567"/>
        <w:rPr>
          <w:snapToGrid w:val="0"/>
        </w:rPr>
      </w:pPr>
      <w:r w:rsidRPr="00C1701C">
        <w:rPr>
          <w:snapToGrid w:val="0"/>
        </w:rPr>
        <w:t>De dispenser une éducation laïque et pluraliste qui respecte les croyances et la spiritualité des nations autochtones originelles et afro-boliviennes et de la nation bolivienne en tant que base des droits individuels et collectifs</w:t>
      </w:r>
      <w:r w:rsidR="00E74F7E" w:rsidRPr="00C1701C">
        <w:rPr>
          <w:snapToGrid w:val="0"/>
        </w:rPr>
        <w:t>;</w:t>
      </w:r>
    </w:p>
    <w:p w:rsidR="00E74F7E" w:rsidRPr="00C1701C" w:rsidRDefault="006164C1" w:rsidP="004D1473">
      <w:pPr>
        <w:numPr>
          <w:ilvl w:val="0"/>
          <w:numId w:val="24"/>
        </w:numPr>
        <w:tabs>
          <w:tab w:val="clear" w:pos="1278"/>
        </w:tabs>
        <w:adjustRightInd w:val="0"/>
        <w:snapToGrid w:val="0"/>
        <w:spacing w:after="240"/>
        <w:ind w:firstLine="567"/>
        <w:rPr>
          <w:snapToGrid w:val="0"/>
        </w:rPr>
      </w:pPr>
      <w:r w:rsidRPr="00C1701C">
        <w:rPr>
          <w:snapToGrid w:val="0"/>
        </w:rPr>
        <w:t>De dispenser une éducation tendant à faire mieux connaître l</w:t>
      </w:r>
      <w:r w:rsidR="00AA0C64">
        <w:rPr>
          <w:snapToGrid w:val="0"/>
        </w:rPr>
        <w:t>’</w:t>
      </w:r>
      <w:r w:rsidRPr="00C1701C">
        <w:rPr>
          <w:snapToGrid w:val="0"/>
        </w:rPr>
        <w:t>histoire, les phénomènes religieux nationaux et universels et la spiritualité des nations autochtones originelles et afro-boliviennes;</w:t>
      </w:r>
    </w:p>
    <w:p w:rsidR="00E74F7E" w:rsidRPr="00C1701C" w:rsidRDefault="006164C1" w:rsidP="004D1473">
      <w:pPr>
        <w:numPr>
          <w:ilvl w:val="0"/>
          <w:numId w:val="24"/>
        </w:numPr>
        <w:tabs>
          <w:tab w:val="clear" w:pos="1278"/>
        </w:tabs>
        <w:adjustRightInd w:val="0"/>
        <w:snapToGrid w:val="0"/>
        <w:spacing w:after="240"/>
        <w:ind w:firstLine="567"/>
        <w:rPr>
          <w:snapToGrid w:val="0"/>
        </w:rPr>
      </w:pPr>
      <w:r w:rsidRPr="00C1701C">
        <w:rPr>
          <w:snapToGrid w:val="0"/>
        </w:rPr>
        <w:t>De développer les connaissances et la langue propres aux nations autochtones originelles et promouvoir l</w:t>
      </w:r>
      <w:r w:rsidR="00AA0C64">
        <w:rPr>
          <w:snapToGrid w:val="0"/>
        </w:rPr>
        <w:t>’</w:t>
      </w:r>
      <w:r w:rsidRPr="00C1701C">
        <w:rPr>
          <w:snapToGrid w:val="0"/>
        </w:rPr>
        <w:t>interdépendance et la coexistence sur la base de l</w:t>
      </w:r>
      <w:r w:rsidR="00AA0C64">
        <w:rPr>
          <w:snapToGrid w:val="0"/>
        </w:rPr>
        <w:t>’</w:t>
      </w:r>
      <w:r w:rsidRPr="00C1701C">
        <w:rPr>
          <w:snapToGrid w:val="0"/>
        </w:rPr>
        <w:t>égalité des chances grâce à la valorisation et au respect mutuel des cultures du pays et du monde dans le cadre intraculturel et interculturel multilingue.</w:t>
      </w:r>
    </w:p>
    <w:p w:rsidR="00E74F7E" w:rsidRPr="00C1701C" w:rsidRDefault="00E74F7E" w:rsidP="00E74F7E">
      <w:pPr>
        <w:adjustRightInd w:val="0"/>
        <w:snapToGrid w:val="0"/>
        <w:spacing w:after="240"/>
        <w:rPr>
          <w:b/>
          <w:bCs/>
          <w:snapToGrid w:val="0"/>
        </w:rPr>
      </w:pPr>
      <w:r w:rsidRPr="00C1701C">
        <w:rPr>
          <w:b/>
          <w:snapToGrid w:val="0"/>
        </w:rPr>
        <w:t>5.</w:t>
      </w:r>
      <w:r w:rsidRPr="00C1701C">
        <w:rPr>
          <w:snapToGrid w:val="0"/>
        </w:rPr>
        <w:tab/>
      </w:r>
      <w:r w:rsidRPr="00C1701C">
        <w:rPr>
          <w:b/>
          <w:bCs/>
          <w:snapToGrid w:val="0"/>
        </w:rPr>
        <w:t>Libert</w:t>
      </w:r>
      <w:r w:rsidR="0017395E">
        <w:rPr>
          <w:b/>
          <w:bCs/>
          <w:snapToGrid w:val="0"/>
        </w:rPr>
        <w:t>é d</w:t>
      </w:r>
      <w:r w:rsidR="00AA0C64">
        <w:rPr>
          <w:b/>
          <w:bCs/>
          <w:snapToGrid w:val="0"/>
        </w:rPr>
        <w:t>’</w:t>
      </w:r>
      <w:r w:rsidR="0017395E">
        <w:rPr>
          <w:b/>
          <w:bCs/>
          <w:snapToGrid w:val="0"/>
        </w:rPr>
        <w:t>association et de réunion</w:t>
      </w:r>
      <w:r w:rsidR="006164C1" w:rsidRPr="00C1701C">
        <w:rPr>
          <w:b/>
          <w:bCs/>
          <w:snapToGrid w:val="0"/>
        </w:rPr>
        <w:t xml:space="preserve"> pacifique</w:t>
      </w:r>
    </w:p>
    <w:p w:rsidR="00E74F7E" w:rsidRPr="00C1701C" w:rsidRDefault="00E74F7E" w:rsidP="00E74F7E">
      <w:pPr>
        <w:adjustRightInd w:val="0"/>
        <w:snapToGrid w:val="0"/>
        <w:spacing w:after="240"/>
        <w:rPr>
          <w:snapToGrid w:val="0"/>
        </w:rPr>
      </w:pPr>
      <w:r w:rsidRPr="00C1701C">
        <w:rPr>
          <w:snapToGrid w:val="0"/>
        </w:rPr>
        <w:t>225.</w:t>
      </w:r>
      <w:r w:rsidRPr="00C1701C">
        <w:rPr>
          <w:snapToGrid w:val="0"/>
        </w:rPr>
        <w:tab/>
      </w:r>
      <w:r w:rsidR="006164C1" w:rsidRPr="00C1701C">
        <w:rPr>
          <w:snapToGrid w:val="0"/>
        </w:rPr>
        <w:t>L</w:t>
      </w:r>
      <w:r w:rsidR="00AA0C64">
        <w:rPr>
          <w:snapToGrid w:val="0"/>
        </w:rPr>
        <w:t>’</w:t>
      </w:r>
      <w:r w:rsidR="006164C1" w:rsidRPr="00C1701C">
        <w:rPr>
          <w:snapToGrid w:val="0"/>
        </w:rPr>
        <w:t>exercice de ces droits est garanti par la Convention et par le Code bien qu</w:t>
      </w:r>
      <w:r w:rsidR="00AA0C64">
        <w:rPr>
          <w:snapToGrid w:val="0"/>
        </w:rPr>
        <w:t>’</w:t>
      </w:r>
      <w:r w:rsidR="006164C1" w:rsidRPr="00C1701C">
        <w:rPr>
          <w:snapToGrid w:val="0"/>
        </w:rPr>
        <w:t>il se heurte à de multiples obstacles dans la réalité quotidienne par suite des caractéristiques des rapports de pouvoir dans divers domaines. Néanmoins, un exemple de l</w:t>
      </w:r>
      <w:r w:rsidR="00AA0C64">
        <w:rPr>
          <w:snapToGrid w:val="0"/>
        </w:rPr>
        <w:t>’</w:t>
      </w:r>
      <w:r w:rsidR="006164C1" w:rsidRPr="00C1701C">
        <w:rPr>
          <w:snapToGrid w:val="0"/>
        </w:rPr>
        <w:t>exercice de la liberté d</w:t>
      </w:r>
      <w:r w:rsidR="00AA0C64">
        <w:rPr>
          <w:snapToGrid w:val="0"/>
        </w:rPr>
        <w:t>’</w:t>
      </w:r>
      <w:r w:rsidR="006164C1" w:rsidRPr="00C1701C">
        <w:rPr>
          <w:snapToGrid w:val="0"/>
        </w:rPr>
        <w:t>association et de réunion pacifique est la constitution de différentes associations d</w:t>
      </w:r>
      <w:r w:rsidR="00AA0C64">
        <w:rPr>
          <w:snapToGrid w:val="0"/>
        </w:rPr>
        <w:t>’</w:t>
      </w:r>
      <w:r w:rsidR="006164C1" w:rsidRPr="00C1701C">
        <w:rPr>
          <w:snapToGrid w:val="0"/>
        </w:rPr>
        <w:t>enfants et d</w:t>
      </w:r>
      <w:r w:rsidR="00AA0C64">
        <w:rPr>
          <w:snapToGrid w:val="0"/>
        </w:rPr>
        <w:t>’</w:t>
      </w:r>
      <w:r w:rsidR="006164C1" w:rsidRPr="00C1701C">
        <w:rPr>
          <w:snapToGrid w:val="0"/>
        </w:rPr>
        <w:t xml:space="preserve">adolescents, pour la plupart des travailleurs. Ces </w:t>
      </w:r>
      <w:r w:rsidR="00CA5CA2" w:rsidRPr="00C1701C">
        <w:rPr>
          <w:snapToGrid w:val="0"/>
        </w:rPr>
        <w:t>libertés</w:t>
      </w:r>
      <w:r w:rsidR="006164C1" w:rsidRPr="00C1701C">
        <w:rPr>
          <w:snapToGrid w:val="0"/>
        </w:rPr>
        <w:t xml:space="preserve"> sont liées à des droits spécifiques comme le droit au temps libre et le droit à l</w:t>
      </w:r>
      <w:r w:rsidR="00AA0C64">
        <w:rPr>
          <w:snapToGrid w:val="0"/>
        </w:rPr>
        <w:t>’</w:t>
      </w:r>
      <w:r w:rsidR="006164C1" w:rsidRPr="00C1701C">
        <w:rPr>
          <w:snapToGrid w:val="0"/>
        </w:rPr>
        <w:t>inclusion.</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226.</w:t>
      </w:r>
      <w:r w:rsidRPr="00C1701C">
        <w:rPr>
          <w:snapToGrid w:val="0"/>
        </w:rPr>
        <w:tab/>
      </w:r>
      <w:r w:rsidR="006164C1" w:rsidRPr="00C1701C">
        <w:rPr>
          <w:snapToGrid w:val="0"/>
        </w:rPr>
        <w:t>Dans la pratique, il arrive très fréquemment que les autorités, les institutions et le public en général adoptent une attitude d</w:t>
      </w:r>
      <w:r w:rsidR="00AA0C64">
        <w:rPr>
          <w:snapToGrid w:val="0"/>
        </w:rPr>
        <w:t>’</w:t>
      </w:r>
      <w:r w:rsidR="006164C1" w:rsidRPr="00C1701C">
        <w:rPr>
          <w:snapToGrid w:val="0"/>
        </w:rPr>
        <w:t>opprobre et de stigmatisation à l</w:t>
      </w:r>
      <w:r w:rsidR="00AA0C64">
        <w:rPr>
          <w:snapToGrid w:val="0"/>
        </w:rPr>
        <w:t>’</w:t>
      </w:r>
      <w:r w:rsidR="006164C1" w:rsidRPr="00C1701C">
        <w:rPr>
          <w:snapToGrid w:val="0"/>
        </w:rPr>
        <w:t>égard des adolescents et des jeunes, lesquels se trouvent automatiquement associés aux bandes de jeunes délinquants. Ce sont cependant les deux poids et deux mesures appliqués par les adultes et la publicité de la société de consommation qui sont à l</w:t>
      </w:r>
      <w:r w:rsidR="00AA0C64">
        <w:rPr>
          <w:snapToGrid w:val="0"/>
        </w:rPr>
        <w:t>’</w:t>
      </w:r>
      <w:r w:rsidR="006164C1" w:rsidRPr="00C1701C">
        <w:rPr>
          <w:snapToGrid w:val="0"/>
        </w:rPr>
        <w:t>origine d</w:t>
      </w:r>
      <w:r w:rsidR="00AA0C64">
        <w:rPr>
          <w:snapToGrid w:val="0"/>
        </w:rPr>
        <w:t>’</w:t>
      </w:r>
      <w:r w:rsidR="006164C1" w:rsidRPr="00C1701C">
        <w:rPr>
          <w:snapToGrid w:val="0"/>
        </w:rPr>
        <w:t>infractions qui menacent la sécurité des citoyens et qui sont fréquemment imputé</w:t>
      </w:r>
      <w:r w:rsidR="00304320">
        <w:rPr>
          <w:snapToGrid w:val="0"/>
        </w:rPr>
        <w:t>e</w:t>
      </w:r>
      <w:r w:rsidR="0032600E" w:rsidRPr="00C1701C">
        <w:rPr>
          <w:snapToGrid w:val="0"/>
        </w:rPr>
        <w:t>s aux adolescents.</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227.</w:t>
      </w:r>
      <w:r w:rsidRPr="00C1701C">
        <w:rPr>
          <w:snapToGrid w:val="0"/>
        </w:rPr>
        <w:tab/>
      </w:r>
      <w:r w:rsidR="0032600E" w:rsidRPr="00C1701C">
        <w:rPr>
          <w:snapToGrid w:val="0"/>
        </w:rPr>
        <w:t>Pour éliminer ces schémas sociaux négatifs, l</w:t>
      </w:r>
      <w:r w:rsidR="00AA0C64">
        <w:rPr>
          <w:snapToGrid w:val="0"/>
        </w:rPr>
        <w:t>’</w:t>
      </w:r>
      <w:r w:rsidR="0032600E" w:rsidRPr="00C1701C">
        <w:rPr>
          <w:snapToGrid w:val="0"/>
        </w:rPr>
        <w:t>État et la société civile et les enfants et les adolescents eux-mêmes ont entrepris des initiatives de promotion et de renforcement des structures constituées qui débouchent sur de nouvelles possibilités de participation et d</w:t>
      </w:r>
      <w:r w:rsidR="00AA0C64">
        <w:rPr>
          <w:snapToGrid w:val="0"/>
        </w:rPr>
        <w:t>’</w:t>
      </w:r>
      <w:r w:rsidR="0032600E" w:rsidRPr="00C1701C">
        <w:rPr>
          <w:snapToGrid w:val="0"/>
        </w:rPr>
        <w:t>inclusion.</w:t>
      </w:r>
      <w:r w:rsidRPr="00C1701C">
        <w:rPr>
          <w:snapToGrid w:val="0"/>
        </w:rPr>
        <w:t xml:space="preserve"> </w:t>
      </w:r>
    </w:p>
    <w:p w:rsidR="00E74F7E" w:rsidRPr="00C1701C" w:rsidRDefault="00E74F7E" w:rsidP="00E74F7E">
      <w:pPr>
        <w:adjustRightInd w:val="0"/>
        <w:snapToGrid w:val="0"/>
        <w:spacing w:after="240"/>
        <w:rPr>
          <w:b/>
          <w:bCs/>
          <w:snapToGrid w:val="0"/>
        </w:rPr>
      </w:pPr>
      <w:r w:rsidRPr="00C1701C">
        <w:rPr>
          <w:b/>
          <w:bCs/>
          <w:snapToGrid w:val="0"/>
        </w:rPr>
        <w:t>6.</w:t>
      </w:r>
      <w:r w:rsidRPr="00C1701C">
        <w:rPr>
          <w:b/>
          <w:bCs/>
          <w:snapToGrid w:val="0"/>
        </w:rPr>
        <w:tab/>
        <w:t>Acc</w:t>
      </w:r>
      <w:r w:rsidR="0032600E" w:rsidRPr="00C1701C">
        <w:rPr>
          <w:b/>
          <w:bCs/>
          <w:snapToGrid w:val="0"/>
        </w:rPr>
        <w:t>ès à l</w:t>
      </w:r>
      <w:r w:rsidR="00AA0C64">
        <w:rPr>
          <w:b/>
          <w:bCs/>
          <w:snapToGrid w:val="0"/>
        </w:rPr>
        <w:t>’</w:t>
      </w:r>
      <w:r w:rsidR="0032600E" w:rsidRPr="00C1701C">
        <w:rPr>
          <w:b/>
          <w:bCs/>
          <w:snapToGrid w:val="0"/>
        </w:rPr>
        <w:t>information pertinente</w:t>
      </w:r>
      <w:r w:rsidRPr="00C1701C">
        <w:rPr>
          <w:b/>
          <w:bCs/>
          <w:snapToGrid w:val="0"/>
        </w:rPr>
        <w:t xml:space="preserve"> </w:t>
      </w:r>
    </w:p>
    <w:p w:rsidR="00E74F7E" w:rsidRPr="00C1701C" w:rsidRDefault="00E74F7E" w:rsidP="00E74F7E">
      <w:pPr>
        <w:adjustRightInd w:val="0"/>
        <w:snapToGrid w:val="0"/>
        <w:spacing w:after="240"/>
        <w:rPr>
          <w:snapToGrid w:val="0"/>
        </w:rPr>
      </w:pPr>
      <w:r w:rsidRPr="00C1701C">
        <w:rPr>
          <w:snapToGrid w:val="0"/>
        </w:rPr>
        <w:t>228.</w:t>
      </w:r>
      <w:r w:rsidRPr="00C1701C">
        <w:rPr>
          <w:snapToGrid w:val="0"/>
        </w:rPr>
        <w:tab/>
        <w:t>L</w:t>
      </w:r>
      <w:r w:rsidR="0032600E" w:rsidRPr="00C1701C">
        <w:rPr>
          <w:snapToGrid w:val="0"/>
        </w:rPr>
        <w:t>es restrictions dont souffre l</w:t>
      </w:r>
      <w:r w:rsidR="00AA0C64">
        <w:rPr>
          <w:snapToGrid w:val="0"/>
        </w:rPr>
        <w:t>’</w:t>
      </w:r>
      <w:r w:rsidR="0032600E" w:rsidRPr="00C1701C">
        <w:rPr>
          <w:snapToGrid w:val="0"/>
        </w:rPr>
        <w:t xml:space="preserve">exercice de ce droit sont dues essentiellement à la </w:t>
      </w:r>
      <w:r w:rsidR="00CA5CA2" w:rsidRPr="00C1701C">
        <w:rPr>
          <w:snapToGrid w:val="0"/>
        </w:rPr>
        <w:t>communication</w:t>
      </w:r>
      <w:r w:rsidR="0032600E" w:rsidRPr="00C1701C">
        <w:rPr>
          <w:snapToGrid w:val="0"/>
        </w:rPr>
        <w:t xml:space="preserve"> sociale, dans la mesure où les médias appartiennent à des entreprises privées qui se refusent à renoncer à la publicité lucrative ou sensationnaliste, contrairement au rôle d</w:t>
      </w:r>
      <w:r w:rsidR="00AA0C64">
        <w:rPr>
          <w:snapToGrid w:val="0"/>
        </w:rPr>
        <w:t>’</w:t>
      </w:r>
      <w:r w:rsidR="0032600E" w:rsidRPr="00C1701C">
        <w:rPr>
          <w:snapToGrid w:val="0"/>
        </w:rPr>
        <w:t>éducateurs que l</w:t>
      </w:r>
      <w:r w:rsidR="00AA0C64">
        <w:rPr>
          <w:snapToGrid w:val="0"/>
        </w:rPr>
        <w:t>’</w:t>
      </w:r>
      <w:r w:rsidR="0032600E" w:rsidRPr="00C1701C">
        <w:rPr>
          <w:snapToGrid w:val="0"/>
        </w:rPr>
        <w:t>on attend des moyens de communication. Différentes institutions privées s</w:t>
      </w:r>
      <w:r w:rsidR="00AA0C64">
        <w:rPr>
          <w:snapToGrid w:val="0"/>
        </w:rPr>
        <w:t>’</w:t>
      </w:r>
      <w:r w:rsidR="0032600E" w:rsidRPr="00C1701C">
        <w:rPr>
          <w:snapToGrid w:val="0"/>
        </w:rPr>
        <w:t xml:space="preserve">emploient cependant à inverser cette situation dans une action de sensibilisation et de formation du personnel des organes de communication sociale. </w:t>
      </w:r>
    </w:p>
    <w:p w:rsidR="00E74F7E" w:rsidRPr="00C1701C" w:rsidRDefault="00E74F7E" w:rsidP="00E74F7E">
      <w:pPr>
        <w:adjustRightInd w:val="0"/>
        <w:snapToGrid w:val="0"/>
        <w:spacing w:after="240"/>
        <w:ind w:left="567" w:hanging="567"/>
        <w:rPr>
          <w:b/>
          <w:bCs/>
          <w:snapToGrid w:val="0"/>
        </w:rPr>
      </w:pPr>
      <w:r w:rsidRPr="00C1701C">
        <w:rPr>
          <w:b/>
          <w:bCs/>
          <w:snapToGrid w:val="0"/>
        </w:rPr>
        <w:t>7.</w:t>
      </w:r>
      <w:r w:rsidRPr="00C1701C">
        <w:rPr>
          <w:b/>
          <w:bCs/>
          <w:snapToGrid w:val="0"/>
        </w:rPr>
        <w:tab/>
        <w:t>D</w:t>
      </w:r>
      <w:r w:rsidR="0032600E" w:rsidRPr="00C1701C">
        <w:rPr>
          <w:b/>
          <w:bCs/>
          <w:snapToGrid w:val="0"/>
        </w:rPr>
        <w:t>roit de ne pas être soumis à la torture ou à d</w:t>
      </w:r>
      <w:r w:rsidR="00AA0C64">
        <w:rPr>
          <w:b/>
          <w:bCs/>
          <w:snapToGrid w:val="0"/>
        </w:rPr>
        <w:t>’</w:t>
      </w:r>
      <w:r w:rsidR="0032600E" w:rsidRPr="00C1701C">
        <w:rPr>
          <w:b/>
          <w:bCs/>
          <w:snapToGrid w:val="0"/>
        </w:rPr>
        <w:t>autres traitements ou châtiments cruels, inhumains ou dégradants</w:t>
      </w:r>
    </w:p>
    <w:p w:rsidR="00E74F7E" w:rsidRPr="00C1701C" w:rsidRDefault="00E74F7E" w:rsidP="00E74F7E">
      <w:pPr>
        <w:adjustRightInd w:val="0"/>
        <w:snapToGrid w:val="0"/>
        <w:spacing w:after="240"/>
        <w:rPr>
          <w:snapToGrid w:val="0"/>
        </w:rPr>
      </w:pPr>
      <w:r w:rsidRPr="00C1701C">
        <w:rPr>
          <w:snapToGrid w:val="0"/>
        </w:rPr>
        <w:t>229.</w:t>
      </w:r>
      <w:r w:rsidRPr="00C1701C">
        <w:rPr>
          <w:snapToGrid w:val="0"/>
        </w:rPr>
        <w:tab/>
      </w:r>
      <w:r w:rsidR="0032600E" w:rsidRPr="00C1701C">
        <w:rPr>
          <w:snapToGrid w:val="0"/>
        </w:rPr>
        <w:t>L</w:t>
      </w:r>
      <w:r w:rsidR="00AA0C64">
        <w:rPr>
          <w:snapToGrid w:val="0"/>
        </w:rPr>
        <w:t>’</w:t>
      </w:r>
      <w:r w:rsidR="0032600E" w:rsidRPr="00C1701C">
        <w:rPr>
          <w:snapToGrid w:val="0"/>
        </w:rPr>
        <w:t>exercice de ce droit, qui fait partie des droits civils, est garanti par la législation bolivienne.</w:t>
      </w:r>
      <w:r w:rsidRPr="00C1701C">
        <w:rPr>
          <w:snapToGrid w:val="0"/>
        </w:rPr>
        <w:t xml:space="preserve"> </w:t>
      </w:r>
    </w:p>
    <w:p w:rsidR="00E74F7E" w:rsidRPr="00C1701C" w:rsidRDefault="00E74F7E" w:rsidP="00E74F7E">
      <w:pPr>
        <w:adjustRightInd w:val="0"/>
        <w:snapToGrid w:val="0"/>
        <w:spacing w:after="240"/>
        <w:rPr>
          <w:iCs/>
          <w:snapToGrid w:val="0"/>
        </w:rPr>
      </w:pPr>
      <w:r w:rsidRPr="00C1701C">
        <w:rPr>
          <w:iCs/>
          <w:snapToGrid w:val="0"/>
        </w:rPr>
        <w:t>230.</w:t>
      </w:r>
      <w:r w:rsidRPr="00C1701C">
        <w:rPr>
          <w:iCs/>
          <w:snapToGrid w:val="0"/>
        </w:rPr>
        <w:tab/>
      </w:r>
      <w:r w:rsidR="0032600E" w:rsidRPr="00C1701C">
        <w:rPr>
          <w:iCs/>
          <w:snapToGrid w:val="0"/>
        </w:rPr>
        <w:t>Le Code de l</w:t>
      </w:r>
      <w:r w:rsidR="00AA0C64">
        <w:rPr>
          <w:iCs/>
          <w:snapToGrid w:val="0"/>
        </w:rPr>
        <w:t>’</w:t>
      </w:r>
      <w:r w:rsidR="0032600E" w:rsidRPr="00C1701C">
        <w:rPr>
          <w:iCs/>
          <w:snapToGrid w:val="0"/>
        </w:rPr>
        <w:t>enfance et de l</w:t>
      </w:r>
      <w:r w:rsidR="00AA0C64">
        <w:rPr>
          <w:iCs/>
          <w:snapToGrid w:val="0"/>
        </w:rPr>
        <w:t>’</w:t>
      </w:r>
      <w:r w:rsidR="0032600E" w:rsidRPr="00C1701C">
        <w:rPr>
          <w:iCs/>
          <w:snapToGrid w:val="0"/>
        </w:rPr>
        <w:t>adolescence stipule que tous les Boliviens ont le devoir de veiller à la dignité des enfants et des adolescents et de les mettre à l</w:t>
      </w:r>
      <w:r w:rsidR="00AA0C64">
        <w:rPr>
          <w:iCs/>
          <w:snapToGrid w:val="0"/>
        </w:rPr>
        <w:t>’</w:t>
      </w:r>
      <w:r w:rsidR="0032600E" w:rsidRPr="00C1701C">
        <w:rPr>
          <w:iCs/>
          <w:snapToGrid w:val="0"/>
        </w:rPr>
        <w:t>abri de la violence, de traitements inhumains et de l</w:t>
      </w:r>
      <w:r w:rsidR="00AA0C64">
        <w:rPr>
          <w:iCs/>
          <w:snapToGrid w:val="0"/>
        </w:rPr>
        <w:t>’</w:t>
      </w:r>
      <w:r w:rsidR="0032600E" w:rsidRPr="00C1701C">
        <w:rPr>
          <w:iCs/>
          <w:snapToGrid w:val="0"/>
        </w:rPr>
        <w:t>oppression dans tous les milieux: au sein de la famille, à l</w:t>
      </w:r>
      <w:r w:rsidR="00AA0C64">
        <w:rPr>
          <w:iCs/>
          <w:snapToGrid w:val="0"/>
        </w:rPr>
        <w:t>’</w:t>
      </w:r>
      <w:r w:rsidR="0032600E" w:rsidRPr="00C1701C">
        <w:rPr>
          <w:iCs/>
          <w:snapToGrid w:val="0"/>
        </w:rPr>
        <w:t>école, au travail ou ailleurs. Ils ont également le devoir de signaler aux autorités compétentes tout cas soupçonné ou confirmé de maltraitance.</w:t>
      </w:r>
    </w:p>
    <w:p w:rsidR="00E74F7E" w:rsidRPr="00C1701C" w:rsidRDefault="00E74F7E" w:rsidP="00E74F7E">
      <w:pPr>
        <w:adjustRightInd w:val="0"/>
        <w:snapToGrid w:val="0"/>
        <w:spacing w:after="240"/>
        <w:rPr>
          <w:snapToGrid w:val="0"/>
        </w:rPr>
      </w:pPr>
      <w:r w:rsidRPr="00C1701C">
        <w:rPr>
          <w:snapToGrid w:val="0"/>
        </w:rPr>
        <w:t>231.</w:t>
      </w:r>
      <w:r w:rsidRPr="00C1701C">
        <w:rPr>
          <w:snapToGrid w:val="0"/>
        </w:rPr>
        <w:tab/>
      </w:r>
      <w:r w:rsidR="004B0FBC" w:rsidRPr="00C1701C">
        <w:rPr>
          <w:snapToGrid w:val="0"/>
        </w:rPr>
        <w:t>Les cas de maltraitance doivent obligatoirement être signalés aux services de défense des enfants et des adolescents, au Ministère public ou aux autres autorités ayant compétence pour connaître des questions intéressant les enfants et la famille, lesquels doivent adopter les mesures pertinentes et porter plainte dans un délai de 24 heures devant le tribunal pour mineurs.</w:t>
      </w:r>
    </w:p>
    <w:p w:rsidR="00E74F7E" w:rsidRPr="00C1701C" w:rsidRDefault="00E74F7E" w:rsidP="00E74F7E">
      <w:pPr>
        <w:adjustRightInd w:val="0"/>
        <w:snapToGrid w:val="0"/>
        <w:spacing w:after="240"/>
        <w:rPr>
          <w:snapToGrid w:val="0"/>
        </w:rPr>
      </w:pPr>
      <w:r w:rsidRPr="00C1701C">
        <w:rPr>
          <w:snapToGrid w:val="0"/>
        </w:rPr>
        <w:t>232.</w:t>
      </w:r>
      <w:r w:rsidRPr="00C1701C">
        <w:rPr>
          <w:snapToGrid w:val="0"/>
        </w:rPr>
        <w:tab/>
      </w:r>
      <w:r w:rsidR="004B0FBC" w:rsidRPr="00C1701C">
        <w:rPr>
          <w:snapToGrid w:val="0"/>
        </w:rPr>
        <w:t>Le Code pénal réprime les coups et blessures bénins, graves et très graves, les coups et blessures ayant entraîné la mort, la maltraitance et la torture. Les enfants et adolescents des rues se plaignent fréquemment de faire l</w:t>
      </w:r>
      <w:r w:rsidR="00AA0C64">
        <w:rPr>
          <w:snapToGrid w:val="0"/>
        </w:rPr>
        <w:t>’</w:t>
      </w:r>
      <w:r w:rsidR="004B0FBC" w:rsidRPr="00C1701C">
        <w:rPr>
          <w:snapToGrid w:val="0"/>
        </w:rPr>
        <w:t>objet d</w:t>
      </w:r>
      <w:r w:rsidR="00AA0C64">
        <w:rPr>
          <w:snapToGrid w:val="0"/>
        </w:rPr>
        <w:t>’</w:t>
      </w:r>
      <w:r w:rsidR="004B0FBC" w:rsidRPr="00C1701C">
        <w:rPr>
          <w:snapToGrid w:val="0"/>
        </w:rPr>
        <w:t>actes de torture, mais l</w:t>
      </w:r>
      <w:r w:rsidR="00AA0C64">
        <w:rPr>
          <w:snapToGrid w:val="0"/>
        </w:rPr>
        <w:t>’</w:t>
      </w:r>
      <w:r w:rsidR="004B0FBC" w:rsidRPr="00C1701C">
        <w:rPr>
          <w:snapToGrid w:val="0"/>
        </w:rPr>
        <w:t>on ne sache pas que des sanctions aient été appliquées aux auteurs de ces actes.</w:t>
      </w:r>
      <w:r w:rsidRPr="00C1701C">
        <w:rPr>
          <w:snapToGrid w:val="0"/>
        </w:rPr>
        <w:t xml:space="preserve"> </w:t>
      </w:r>
    </w:p>
    <w:p w:rsidR="00E74F7E" w:rsidRPr="00C1701C" w:rsidRDefault="00E74F7E" w:rsidP="0043050C">
      <w:pPr>
        <w:adjustRightInd w:val="0"/>
        <w:snapToGrid w:val="0"/>
        <w:spacing w:after="240"/>
        <w:rPr>
          <w:snapToGrid w:val="0"/>
        </w:rPr>
      </w:pPr>
      <w:r w:rsidRPr="00C1701C">
        <w:rPr>
          <w:snapToGrid w:val="0"/>
        </w:rPr>
        <w:t>233.</w:t>
      </w:r>
      <w:r w:rsidRPr="00C1701C">
        <w:rPr>
          <w:snapToGrid w:val="0"/>
        </w:rPr>
        <w:tab/>
      </w:r>
      <w:r w:rsidR="004B0FBC" w:rsidRPr="00C1701C">
        <w:rPr>
          <w:snapToGrid w:val="0"/>
        </w:rPr>
        <w:t>Comme les différentes formes de maltraitance, et en particulier les châtiments corporels, sont habituellement présentés comme répondant à un souci d</w:t>
      </w:r>
      <w:r w:rsidR="00AA0C64">
        <w:rPr>
          <w:snapToGrid w:val="0"/>
        </w:rPr>
        <w:t>’</w:t>
      </w:r>
      <w:r w:rsidR="0043050C">
        <w:rPr>
          <w:snapToGrid w:val="0"/>
        </w:rPr>
        <w:t>« </w:t>
      </w:r>
      <w:r w:rsidR="004B0FBC" w:rsidRPr="00C1701C">
        <w:rPr>
          <w:snapToGrid w:val="0"/>
        </w:rPr>
        <w:t>éducation</w:t>
      </w:r>
      <w:r w:rsidR="0043050C">
        <w:rPr>
          <w:snapToGrid w:val="0"/>
        </w:rPr>
        <w:t> »</w:t>
      </w:r>
      <w:r w:rsidR="004B0FBC" w:rsidRPr="00C1701C">
        <w:rPr>
          <w:snapToGrid w:val="0"/>
        </w:rPr>
        <w:t xml:space="preserve"> et de </w:t>
      </w:r>
      <w:r w:rsidR="0043050C">
        <w:rPr>
          <w:snapToGrid w:val="0"/>
        </w:rPr>
        <w:t>« </w:t>
      </w:r>
      <w:r w:rsidR="004B0FBC" w:rsidRPr="00C1701C">
        <w:rPr>
          <w:snapToGrid w:val="0"/>
        </w:rPr>
        <w:t>discipline</w:t>
      </w:r>
      <w:r w:rsidR="0043050C">
        <w:rPr>
          <w:snapToGrid w:val="0"/>
        </w:rPr>
        <w:t> »</w:t>
      </w:r>
      <w:r w:rsidR="004B0FBC" w:rsidRPr="00C1701C">
        <w:rPr>
          <w:snapToGrid w:val="0"/>
        </w:rPr>
        <w:t xml:space="preserve"> et compte tenu de leurs conséquences psychologiques sur les enfants et les adolescents, les institutions publiques et privées chargées de la protection de l</w:t>
      </w:r>
      <w:r w:rsidR="00AA0C64">
        <w:rPr>
          <w:snapToGrid w:val="0"/>
        </w:rPr>
        <w:t>’</w:t>
      </w:r>
      <w:r w:rsidR="004B0FBC" w:rsidRPr="00C1701C">
        <w:rPr>
          <w:snapToGrid w:val="0"/>
        </w:rPr>
        <w:t>enfance ont entrepris des programmes de formation et de promotion d</w:t>
      </w:r>
      <w:r w:rsidR="00AA0C64">
        <w:rPr>
          <w:snapToGrid w:val="0"/>
        </w:rPr>
        <w:t>’</w:t>
      </w:r>
      <w:r w:rsidR="004B0FBC" w:rsidRPr="00C1701C">
        <w:rPr>
          <w:snapToGrid w:val="0"/>
        </w:rPr>
        <w:t xml:space="preserve">une culture du </w:t>
      </w:r>
      <w:r w:rsidR="0043050C">
        <w:rPr>
          <w:snapToGrid w:val="0"/>
        </w:rPr>
        <w:t>« </w:t>
      </w:r>
      <w:r w:rsidR="004B0FBC" w:rsidRPr="00C1701C">
        <w:rPr>
          <w:snapToGrid w:val="0"/>
        </w:rPr>
        <w:t>traitement humain</w:t>
      </w:r>
      <w:r w:rsidR="0043050C">
        <w:rPr>
          <w:snapToGrid w:val="0"/>
        </w:rPr>
        <w:t> »</w:t>
      </w:r>
      <w:r w:rsidR="004B0FBC" w:rsidRPr="00C1701C">
        <w:rPr>
          <w:snapToGrid w:val="0"/>
        </w:rPr>
        <w:t xml:space="preserve">. </w:t>
      </w:r>
    </w:p>
    <w:p w:rsidR="00E74F7E" w:rsidRPr="00C1701C" w:rsidRDefault="00E74F7E" w:rsidP="0043050C">
      <w:pPr>
        <w:adjustRightInd w:val="0"/>
        <w:snapToGrid w:val="0"/>
        <w:spacing w:after="240"/>
        <w:rPr>
          <w:snapToGrid w:val="0"/>
        </w:rPr>
      </w:pPr>
      <w:r w:rsidRPr="00C1701C">
        <w:rPr>
          <w:snapToGrid w:val="0"/>
        </w:rPr>
        <w:t>234.</w:t>
      </w:r>
      <w:r w:rsidRPr="00C1701C">
        <w:rPr>
          <w:snapToGrid w:val="0"/>
        </w:rPr>
        <w:tab/>
      </w:r>
      <w:r w:rsidR="004B0FBC" w:rsidRPr="00C1701C">
        <w:rPr>
          <w:snapToGrid w:val="0"/>
        </w:rPr>
        <w:t>Une reconnaissance importante du droit de ne pas être soumis à la torture ou à des traitements cruels figure à l</w:t>
      </w:r>
      <w:r w:rsidR="00AA0C64">
        <w:rPr>
          <w:snapToGrid w:val="0"/>
        </w:rPr>
        <w:t>’</w:t>
      </w:r>
      <w:r w:rsidR="004B0FBC" w:rsidRPr="00C1701C">
        <w:rPr>
          <w:snapToGrid w:val="0"/>
        </w:rPr>
        <w:t xml:space="preserve">article 15 du chapitre 2, intitulé </w:t>
      </w:r>
      <w:r w:rsidR="0043050C">
        <w:rPr>
          <w:snapToGrid w:val="0"/>
        </w:rPr>
        <w:t>« </w:t>
      </w:r>
      <w:r w:rsidR="004B0FBC" w:rsidRPr="00C1701C">
        <w:rPr>
          <w:snapToGrid w:val="0"/>
        </w:rPr>
        <w:t>Droits les plus fondamentaux</w:t>
      </w:r>
      <w:r w:rsidR="0043050C">
        <w:rPr>
          <w:snapToGrid w:val="0"/>
        </w:rPr>
        <w:t> »</w:t>
      </w:r>
      <w:r w:rsidR="004B0FBC" w:rsidRPr="00C1701C">
        <w:rPr>
          <w:snapToGrid w:val="0"/>
        </w:rPr>
        <w:t>, de la nouvelle Constitution politique de l</w:t>
      </w:r>
      <w:r w:rsidR="00AA0C64">
        <w:rPr>
          <w:snapToGrid w:val="0"/>
        </w:rPr>
        <w:t>’</w:t>
      </w:r>
      <w:r w:rsidR="00895903" w:rsidRPr="00C1701C">
        <w:rPr>
          <w:snapToGrid w:val="0"/>
        </w:rPr>
        <w:t xml:space="preserve">État, qui dispose que: </w:t>
      </w:r>
      <w:r w:rsidR="0043050C">
        <w:rPr>
          <w:snapToGrid w:val="0"/>
        </w:rPr>
        <w:t>« </w:t>
      </w:r>
      <w:r w:rsidR="00895903" w:rsidRPr="00C1701C">
        <w:rPr>
          <w:snapToGrid w:val="0"/>
        </w:rPr>
        <w:t>Toute personne a le droit à la vie et à l</w:t>
      </w:r>
      <w:r w:rsidR="00AA0C64">
        <w:rPr>
          <w:snapToGrid w:val="0"/>
        </w:rPr>
        <w:t>’</w:t>
      </w:r>
      <w:r w:rsidR="00895903" w:rsidRPr="00C1701C">
        <w:rPr>
          <w:snapToGrid w:val="0"/>
        </w:rPr>
        <w:t>intégrité physique, psychologique et sexue</w:t>
      </w:r>
      <w:r w:rsidR="00304320">
        <w:rPr>
          <w:snapToGrid w:val="0"/>
        </w:rPr>
        <w:t>lle. Nul ne peut être torturé ou</w:t>
      </w:r>
      <w:r w:rsidR="00895903" w:rsidRPr="00C1701C">
        <w:rPr>
          <w:snapToGrid w:val="0"/>
        </w:rPr>
        <w:t xml:space="preserve"> faire l</w:t>
      </w:r>
      <w:r w:rsidR="00AA0C64">
        <w:rPr>
          <w:snapToGrid w:val="0"/>
        </w:rPr>
        <w:t>’</w:t>
      </w:r>
      <w:r w:rsidR="00895903" w:rsidRPr="00C1701C">
        <w:rPr>
          <w:snapToGrid w:val="0"/>
        </w:rPr>
        <w:t>objet de traitements cruels, inhumains, dégradants ou humiliants ...</w:t>
      </w:r>
      <w:r w:rsidR="0043050C">
        <w:rPr>
          <w:snapToGrid w:val="0"/>
        </w:rPr>
        <w:t> »</w:t>
      </w:r>
      <w:r w:rsidR="00895903" w:rsidRPr="00C1701C">
        <w:rPr>
          <w:snapToGrid w:val="0"/>
        </w:rPr>
        <w:t>.</w:t>
      </w:r>
    </w:p>
    <w:p w:rsidR="00E74F7E" w:rsidRPr="00C1701C" w:rsidRDefault="00E74F7E" w:rsidP="0043050C">
      <w:pPr>
        <w:adjustRightInd w:val="0"/>
        <w:snapToGrid w:val="0"/>
        <w:spacing w:after="240"/>
        <w:jc w:val="center"/>
        <w:rPr>
          <w:b/>
          <w:bCs/>
          <w:snapToGrid w:val="0"/>
        </w:rPr>
      </w:pPr>
      <w:r w:rsidRPr="00C1701C">
        <w:rPr>
          <w:b/>
          <w:bCs/>
          <w:snapToGrid w:val="0"/>
        </w:rPr>
        <w:t xml:space="preserve">F.  </w:t>
      </w:r>
      <w:r w:rsidR="00895903" w:rsidRPr="00C1701C">
        <w:rPr>
          <w:b/>
          <w:bCs/>
          <w:snapToGrid w:val="0"/>
        </w:rPr>
        <w:t>La protection dans la famille</w:t>
      </w:r>
    </w:p>
    <w:p w:rsidR="00E74F7E" w:rsidRPr="00C1701C" w:rsidRDefault="00E74F7E" w:rsidP="0043050C">
      <w:pPr>
        <w:adjustRightInd w:val="0"/>
        <w:snapToGrid w:val="0"/>
        <w:spacing w:after="240"/>
        <w:rPr>
          <w:snapToGrid w:val="0"/>
        </w:rPr>
      </w:pPr>
      <w:r w:rsidRPr="00C1701C">
        <w:rPr>
          <w:snapToGrid w:val="0"/>
        </w:rPr>
        <w:t>235.</w:t>
      </w:r>
      <w:r w:rsidRPr="00C1701C">
        <w:rPr>
          <w:snapToGrid w:val="0"/>
        </w:rPr>
        <w:tab/>
      </w:r>
      <w:r w:rsidR="00A67AE3" w:rsidRPr="00C1701C">
        <w:rPr>
          <w:snapToGrid w:val="0"/>
        </w:rPr>
        <w:t>Aux termes de l</w:t>
      </w:r>
      <w:r w:rsidR="00AA0C64">
        <w:rPr>
          <w:snapToGrid w:val="0"/>
        </w:rPr>
        <w:t>’</w:t>
      </w:r>
      <w:r w:rsidR="00A67AE3" w:rsidRPr="00C1701C">
        <w:rPr>
          <w:snapToGrid w:val="0"/>
        </w:rPr>
        <w:t>article 27 du Code, les enfants et les adolescents ont le droit de grandir et de s</w:t>
      </w:r>
      <w:r w:rsidR="00AA0C64">
        <w:rPr>
          <w:snapToGrid w:val="0"/>
        </w:rPr>
        <w:t>’</w:t>
      </w:r>
      <w:r w:rsidR="00A67AE3" w:rsidRPr="00C1701C">
        <w:rPr>
          <w:snapToGrid w:val="0"/>
        </w:rPr>
        <w:t>épanouir dans un climat d</w:t>
      </w:r>
      <w:r w:rsidR="00AA0C64">
        <w:rPr>
          <w:snapToGrid w:val="0"/>
        </w:rPr>
        <w:t>’</w:t>
      </w:r>
      <w:r w:rsidR="00A67AE3" w:rsidRPr="00C1701C">
        <w:rPr>
          <w:snapToGrid w:val="0"/>
        </w:rPr>
        <w:t>affection et de sécurité au sein de leur famille d</w:t>
      </w:r>
      <w:r w:rsidR="00AA0C64">
        <w:rPr>
          <w:snapToGrid w:val="0"/>
        </w:rPr>
        <w:t>’</w:t>
      </w:r>
      <w:r w:rsidR="00A67AE3" w:rsidRPr="00C1701C">
        <w:rPr>
          <w:snapToGrid w:val="0"/>
        </w:rPr>
        <w:t>origine ou, exceptionnellement, d</w:t>
      </w:r>
      <w:r w:rsidR="00AA0C64">
        <w:rPr>
          <w:snapToGrid w:val="0"/>
        </w:rPr>
        <w:t>’</w:t>
      </w:r>
      <w:r w:rsidR="00A67AE3" w:rsidRPr="00C1701C">
        <w:rPr>
          <w:snapToGrid w:val="0"/>
        </w:rPr>
        <w:t>une famille d</w:t>
      </w:r>
      <w:r w:rsidR="00AA0C64">
        <w:rPr>
          <w:snapToGrid w:val="0"/>
        </w:rPr>
        <w:t>’</w:t>
      </w:r>
      <w:r w:rsidR="00A67AE3" w:rsidRPr="00C1701C">
        <w:rPr>
          <w:snapToGrid w:val="0"/>
        </w:rPr>
        <w:t>accueil pouvant leur garantir un environnement familial et communautaire. Ils ont également le droit de ne pas être séparés de leur famille, hormis dans les circonstances particulières définies par le Code et déterminées par le tribunal pour mineurs après audience dans le but exclusif de les protéger.</w:t>
      </w:r>
    </w:p>
    <w:p w:rsidR="00E74F7E" w:rsidRPr="00C1701C" w:rsidRDefault="00E74F7E" w:rsidP="0043050C">
      <w:pPr>
        <w:adjustRightInd w:val="0"/>
        <w:snapToGrid w:val="0"/>
        <w:spacing w:after="240"/>
        <w:rPr>
          <w:b/>
          <w:bCs/>
          <w:snapToGrid w:val="0"/>
        </w:rPr>
      </w:pPr>
      <w:r w:rsidRPr="00C1701C">
        <w:rPr>
          <w:b/>
          <w:bCs/>
          <w:snapToGrid w:val="0"/>
        </w:rPr>
        <w:t>1.</w:t>
      </w:r>
      <w:r w:rsidRPr="00C1701C">
        <w:rPr>
          <w:b/>
          <w:bCs/>
          <w:snapToGrid w:val="0"/>
        </w:rPr>
        <w:tab/>
        <w:t>Responsabili</w:t>
      </w:r>
      <w:r w:rsidR="00A67AE3" w:rsidRPr="00C1701C">
        <w:rPr>
          <w:b/>
          <w:bCs/>
          <w:snapToGrid w:val="0"/>
        </w:rPr>
        <w:t>té des parents</w:t>
      </w:r>
    </w:p>
    <w:p w:rsidR="00E74F7E" w:rsidRPr="00C1701C" w:rsidRDefault="00E74F7E" w:rsidP="0043050C">
      <w:pPr>
        <w:adjustRightInd w:val="0"/>
        <w:snapToGrid w:val="0"/>
        <w:spacing w:after="240"/>
        <w:rPr>
          <w:snapToGrid w:val="0"/>
        </w:rPr>
      </w:pPr>
      <w:r w:rsidRPr="00C1701C">
        <w:rPr>
          <w:snapToGrid w:val="0"/>
        </w:rPr>
        <w:t>236.</w:t>
      </w:r>
      <w:r w:rsidRPr="00C1701C">
        <w:rPr>
          <w:snapToGrid w:val="0"/>
        </w:rPr>
        <w:tab/>
      </w:r>
      <w:r w:rsidR="00A67AE3" w:rsidRPr="00C1701C">
        <w:rPr>
          <w:snapToGrid w:val="0"/>
        </w:rPr>
        <w:t>Le Code de la famille et le Code de l</w:t>
      </w:r>
      <w:r w:rsidR="00AA0C64">
        <w:rPr>
          <w:snapToGrid w:val="0"/>
        </w:rPr>
        <w:t>’</w:t>
      </w:r>
      <w:r w:rsidR="00A67AE3" w:rsidRPr="00C1701C">
        <w:rPr>
          <w:snapToGrid w:val="0"/>
        </w:rPr>
        <w:t>enfance et de l</w:t>
      </w:r>
      <w:r w:rsidR="00AA0C64">
        <w:rPr>
          <w:snapToGrid w:val="0"/>
        </w:rPr>
        <w:t>’</w:t>
      </w:r>
      <w:r w:rsidR="00A67AE3" w:rsidRPr="00C1701C">
        <w:rPr>
          <w:snapToGrid w:val="0"/>
        </w:rPr>
        <w:t>adolescence définissent les obligations qui incombent aux parents de garantir l</w:t>
      </w:r>
      <w:r w:rsidR="00AA0C64">
        <w:rPr>
          <w:snapToGrid w:val="0"/>
        </w:rPr>
        <w:t>’</w:t>
      </w:r>
      <w:r w:rsidR="00A67AE3" w:rsidRPr="00C1701C">
        <w:rPr>
          <w:snapToGrid w:val="0"/>
        </w:rPr>
        <w:t>alimentation, la garde, la protection et l</w:t>
      </w:r>
      <w:r w:rsidR="00AA0C64">
        <w:rPr>
          <w:snapToGrid w:val="0"/>
        </w:rPr>
        <w:t>’</w:t>
      </w:r>
      <w:r w:rsidR="00A67AE3" w:rsidRPr="00C1701C">
        <w:rPr>
          <w:snapToGrid w:val="0"/>
        </w:rPr>
        <w:t>éducation de leurs enfants.</w:t>
      </w:r>
    </w:p>
    <w:p w:rsidR="00E74F7E" w:rsidRPr="00C1701C" w:rsidRDefault="00E74F7E" w:rsidP="00E74F7E">
      <w:pPr>
        <w:adjustRightInd w:val="0"/>
        <w:snapToGrid w:val="0"/>
        <w:spacing w:after="240"/>
        <w:rPr>
          <w:snapToGrid w:val="0"/>
        </w:rPr>
      </w:pPr>
      <w:r w:rsidRPr="00C1701C">
        <w:rPr>
          <w:snapToGrid w:val="0"/>
        </w:rPr>
        <w:t>237.</w:t>
      </w:r>
      <w:r w:rsidRPr="00C1701C">
        <w:rPr>
          <w:snapToGrid w:val="0"/>
        </w:rPr>
        <w:tab/>
      </w:r>
      <w:r w:rsidR="00A67AE3" w:rsidRPr="00C1701C">
        <w:rPr>
          <w:snapToGrid w:val="0"/>
        </w:rPr>
        <w:t>Il y a lieu de souligner à ce propos que l</w:t>
      </w:r>
      <w:r w:rsidR="00AA0C64">
        <w:rPr>
          <w:snapToGrid w:val="0"/>
        </w:rPr>
        <w:t>’</w:t>
      </w:r>
      <w:r w:rsidR="00A67AE3" w:rsidRPr="00C1701C">
        <w:rPr>
          <w:snapToGrid w:val="0"/>
        </w:rPr>
        <w:t>exercice par les parents de ces obligations dépend inévitablement des conditions économiques dans lesquelles ils vivent. En l</w:t>
      </w:r>
      <w:r w:rsidR="00AA0C64">
        <w:rPr>
          <w:snapToGrid w:val="0"/>
        </w:rPr>
        <w:t>’</w:t>
      </w:r>
      <w:r w:rsidR="00A67AE3" w:rsidRPr="00C1701C">
        <w:rPr>
          <w:snapToGrid w:val="0"/>
        </w:rPr>
        <w:t xml:space="preserve">absence de soutien de la famille, les parents doivent fréquemment se décharger de leurs responsabilités sur des institutions ou sur leurs enfants eux-mêmes, qui se voient forcés de travailler pour contribuer à la satisfaction des besoins de la famille. </w:t>
      </w:r>
    </w:p>
    <w:p w:rsidR="00E74F7E" w:rsidRPr="00C1701C" w:rsidRDefault="00E74F7E" w:rsidP="00E74F7E">
      <w:pPr>
        <w:adjustRightInd w:val="0"/>
        <w:snapToGrid w:val="0"/>
        <w:spacing w:after="240"/>
        <w:rPr>
          <w:snapToGrid w:val="0"/>
        </w:rPr>
      </w:pPr>
      <w:r w:rsidRPr="00C1701C">
        <w:rPr>
          <w:snapToGrid w:val="0"/>
        </w:rPr>
        <w:t>238.</w:t>
      </w:r>
      <w:r w:rsidRPr="00C1701C">
        <w:rPr>
          <w:snapToGrid w:val="0"/>
        </w:rPr>
        <w:tab/>
      </w:r>
      <w:r w:rsidR="00A67AE3" w:rsidRPr="00C1701C">
        <w:rPr>
          <w:snapToGrid w:val="0"/>
        </w:rPr>
        <w:t>Les services de conseils familiaux de caractère préventif constituent encore une pratique peu répandue et l</w:t>
      </w:r>
      <w:r w:rsidR="00AA0C64">
        <w:rPr>
          <w:snapToGrid w:val="0"/>
        </w:rPr>
        <w:t>’</w:t>
      </w:r>
      <w:r w:rsidR="00A67AE3" w:rsidRPr="00C1701C">
        <w:rPr>
          <w:snapToGrid w:val="0"/>
        </w:rPr>
        <w:t>intervention d</w:t>
      </w:r>
      <w:r w:rsidR="00AA0C64">
        <w:rPr>
          <w:snapToGrid w:val="0"/>
        </w:rPr>
        <w:t>’</w:t>
      </w:r>
      <w:r w:rsidR="00A67AE3" w:rsidRPr="00C1701C">
        <w:rPr>
          <w:snapToGrid w:val="0"/>
        </w:rPr>
        <w:t>institutions et de professionnels comme les services de défense des enfants et des adolescents sont plus fréquents lorsqu</w:t>
      </w:r>
      <w:r w:rsidR="00AA0C64">
        <w:rPr>
          <w:snapToGrid w:val="0"/>
        </w:rPr>
        <w:t>’</w:t>
      </w:r>
      <w:r w:rsidR="00A67AE3" w:rsidRPr="00C1701C">
        <w:rPr>
          <w:snapToGrid w:val="0"/>
        </w:rPr>
        <w:t>il surgit des conflits qui affectent le bien-être des enfants lorsque les parents ne s</w:t>
      </w:r>
      <w:r w:rsidR="00AA0C64">
        <w:rPr>
          <w:snapToGrid w:val="0"/>
        </w:rPr>
        <w:t>’</w:t>
      </w:r>
      <w:r w:rsidR="00A67AE3" w:rsidRPr="00C1701C">
        <w:rPr>
          <w:snapToGrid w:val="0"/>
        </w:rPr>
        <w:t>acquittent pas de leurs responsabilités. Chacun est néanmoins de plus en plus conscient de la nécessité d</w:t>
      </w:r>
      <w:r w:rsidR="00AA0C64">
        <w:rPr>
          <w:snapToGrid w:val="0"/>
        </w:rPr>
        <w:t>’</w:t>
      </w:r>
      <w:r w:rsidR="00A67AE3" w:rsidRPr="00C1701C">
        <w:rPr>
          <w:snapToGrid w:val="0"/>
        </w:rPr>
        <w:t xml:space="preserve">appuyer et de renforcer la </w:t>
      </w:r>
      <w:r w:rsidR="00CA5CA2" w:rsidRPr="00C1701C">
        <w:rPr>
          <w:snapToGrid w:val="0"/>
        </w:rPr>
        <w:t>famille</w:t>
      </w:r>
      <w:r w:rsidR="00A67AE3" w:rsidRPr="00C1701C">
        <w:rPr>
          <w:snapToGrid w:val="0"/>
        </w:rPr>
        <w:t xml:space="preserve"> afin d</w:t>
      </w:r>
      <w:r w:rsidR="00AA0C64">
        <w:rPr>
          <w:snapToGrid w:val="0"/>
        </w:rPr>
        <w:t>’</w:t>
      </w:r>
      <w:r w:rsidR="00A67AE3" w:rsidRPr="00C1701C">
        <w:rPr>
          <w:snapToGrid w:val="0"/>
        </w:rPr>
        <w:t xml:space="preserve">améliorer la qualité de vie de ses membres en général et des enfants et des adolescents en particulier. </w:t>
      </w:r>
    </w:p>
    <w:p w:rsidR="00E74F7E" w:rsidRPr="00C1701C" w:rsidRDefault="00E74F7E" w:rsidP="00E74F7E">
      <w:pPr>
        <w:adjustRightInd w:val="0"/>
        <w:snapToGrid w:val="0"/>
        <w:spacing w:after="240"/>
        <w:rPr>
          <w:b/>
          <w:bCs/>
          <w:snapToGrid w:val="0"/>
        </w:rPr>
      </w:pPr>
      <w:r w:rsidRPr="00C1701C">
        <w:rPr>
          <w:b/>
          <w:bCs/>
          <w:snapToGrid w:val="0"/>
        </w:rPr>
        <w:t>2.</w:t>
      </w:r>
      <w:r w:rsidRPr="00C1701C">
        <w:rPr>
          <w:b/>
          <w:bCs/>
          <w:snapToGrid w:val="0"/>
        </w:rPr>
        <w:tab/>
        <w:t>S</w:t>
      </w:r>
      <w:r w:rsidR="00A67AE3" w:rsidRPr="00C1701C">
        <w:rPr>
          <w:b/>
          <w:bCs/>
          <w:snapToGrid w:val="0"/>
        </w:rPr>
        <w:t>éparation d</w:t>
      </w:r>
      <w:r w:rsidR="00AA0C64">
        <w:rPr>
          <w:b/>
          <w:bCs/>
          <w:snapToGrid w:val="0"/>
        </w:rPr>
        <w:t>’</w:t>
      </w:r>
      <w:r w:rsidR="00A67AE3" w:rsidRPr="00C1701C">
        <w:rPr>
          <w:b/>
          <w:bCs/>
          <w:snapToGrid w:val="0"/>
        </w:rPr>
        <w:t>avec les parents</w:t>
      </w:r>
    </w:p>
    <w:p w:rsidR="00E74F7E" w:rsidRPr="00C1701C" w:rsidRDefault="00E74F7E" w:rsidP="00E74F7E">
      <w:pPr>
        <w:adjustRightInd w:val="0"/>
        <w:snapToGrid w:val="0"/>
        <w:spacing w:after="240"/>
        <w:rPr>
          <w:snapToGrid w:val="0"/>
        </w:rPr>
      </w:pPr>
      <w:r w:rsidRPr="00C1701C">
        <w:rPr>
          <w:snapToGrid w:val="0"/>
        </w:rPr>
        <w:t>239.</w:t>
      </w:r>
      <w:r w:rsidRPr="00C1701C">
        <w:rPr>
          <w:snapToGrid w:val="0"/>
        </w:rPr>
        <w:tab/>
      </w:r>
      <w:r w:rsidR="00A67AE3" w:rsidRPr="00C1701C">
        <w:rPr>
          <w:snapToGrid w:val="0"/>
        </w:rPr>
        <w:t>Le Code reconnaît le droit de l</w:t>
      </w:r>
      <w:r w:rsidR="00AA0C64">
        <w:rPr>
          <w:snapToGrid w:val="0"/>
        </w:rPr>
        <w:t>’</w:t>
      </w:r>
      <w:r w:rsidR="00A67AE3" w:rsidRPr="00C1701C">
        <w:rPr>
          <w:snapToGrid w:val="0"/>
        </w:rPr>
        <w:t>enfant de ne pas être séparé de ses parents, sauf dans des situations extrêmes. Dans ces situations, on cherche à placer l</w:t>
      </w:r>
      <w:r w:rsidR="00AA0C64">
        <w:rPr>
          <w:snapToGrid w:val="0"/>
        </w:rPr>
        <w:t>’</w:t>
      </w:r>
      <w:r w:rsidR="00A67AE3" w:rsidRPr="00C1701C">
        <w:rPr>
          <w:snapToGrid w:val="0"/>
        </w:rPr>
        <w:t>enfant dans une famille d</w:t>
      </w:r>
      <w:r w:rsidR="00AA0C64">
        <w:rPr>
          <w:snapToGrid w:val="0"/>
        </w:rPr>
        <w:t>’</w:t>
      </w:r>
      <w:r w:rsidR="00A67AE3" w:rsidRPr="00C1701C">
        <w:rPr>
          <w:snapToGrid w:val="0"/>
        </w:rPr>
        <w:t xml:space="preserve">accueil, le placement en institution étant la solution de dernier ressort. </w:t>
      </w:r>
    </w:p>
    <w:p w:rsidR="00E74F7E" w:rsidRPr="00C1701C" w:rsidRDefault="00E74F7E" w:rsidP="00E74F7E">
      <w:pPr>
        <w:adjustRightInd w:val="0"/>
        <w:snapToGrid w:val="0"/>
        <w:spacing w:after="240"/>
        <w:rPr>
          <w:snapToGrid w:val="0"/>
        </w:rPr>
      </w:pPr>
      <w:r w:rsidRPr="00C1701C">
        <w:rPr>
          <w:snapToGrid w:val="0"/>
        </w:rPr>
        <w:t>240.</w:t>
      </w:r>
      <w:r w:rsidRPr="00C1701C">
        <w:rPr>
          <w:snapToGrid w:val="0"/>
        </w:rPr>
        <w:tab/>
      </w:r>
      <w:r w:rsidR="00B447A4" w:rsidRPr="00C1701C">
        <w:rPr>
          <w:snapToGrid w:val="0"/>
        </w:rPr>
        <w:t>Lorsque les deux parents sont privés de liberté, les enfants de moins de 6 ans vivent avec leur mère dans l</w:t>
      </w:r>
      <w:r w:rsidR="00AA0C64">
        <w:rPr>
          <w:snapToGrid w:val="0"/>
        </w:rPr>
        <w:t>’</w:t>
      </w:r>
      <w:r w:rsidR="00B447A4" w:rsidRPr="00C1701C">
        <w:rPr>
          <w:snapToGrid w:val="0"/>
        </w:rPr>
        <w:t>établissement pénitentiaire, les enfants plus âgés devant être accueillis par des membres de la famille élargie. Lorsqu</w:t>
      </w:r>
      <w:r w:rsidR="00AA0C64">
        <w:rPr>
          <w:snapToGrid w:val="0"/>
        </w:rPr>
        <w:t>’</w:t>
      </w:r>
      <w:r w:rsidR="00B447A4" w:rsidRPr="00C1701C">
        <w:rPr>
          <w:snapToGrid w:val="0"/>
        </w:rPr>
        <w:t>une telle possibilité n</w:t>
      </w:r>
      <w:r w:rsidR="00AA0C64">
        <w:rPr>
          <w:snapToGrid w:val="0"/>
        </w:rPr>
        <w:t>’</w:t>
      </w:r>
      <w:r w:rsidR="00B447A4" w:rsidRPr="00C1701C">
        <w:rPr>
          <w:snapToGrid w:val="0"/>
        </w:rPr>
        <w:t>existe pas, les enfants sont placés dans des établissements ou des familles d</w:t>
      </w:r>
      <w:r w:rsidR="00AA0C64">
        <w:rPr>
          <w:snapToGrid w:val="0"/>
        </w:rPr>
        <w:t>’</w:t>
      </w:r>
      <w:r w:rsidR="00B447A4" w:rsidRPr="00C1701C">
        <w:rPr>
          <w:snapToGrid w:val="0"/>
        </w:rPr>
        <w:t>accueil pendant que les parents purgent leur peine, tout en entretenant des relations familiales.</w:t>
      </w:r>
      <w:r w:rsidRPr="00C1701C">
        <w:rPr>
          <w:snapToGrid w:val="0"/>
        </w:rPr>
        <w:t xml:space="preserve"> </w:t>
      </w:r>
    </w:p>
    <w:p w:rsidR="00E74F7E" w:rsidRPr="00C1701C" w:rsidRDefault="00E74F7E" w:rsidP="000D74B3">
      <w:pPr>
        <w:adjustRightInd w:val="0"/>
        <w:snapToGrid w:val="0"/>
        <w:spacing w:after="240"/>
        <w:rPr>
          <w:snapToGrid w:val="0"/>
        </w:rPr>
      </w:pPr>
      <w:r w:rsidRPr="00C1701C">
        <w:rPr>
          <w:snapToGrid w:val="0"/>
        </w:rPr>
        <w:t>241.</w:t>
      </w:r>
      <w:r w:rsidRPr="00C1701C">
        <w:rPr>
          <w:snapToGrid w:val="0"/>
        </w:rPr>
        <w:tab/>
      </w:r>
      <w:r w:rsidR="00B447A4" w:rsidRPr="00C1701C">
        <w:rPr>
          <w:snapToGrid w:val="0"/>
        </w:rPr>
        <w:t xml:space="preserve">Malgré ces mesures réglementaires, il y a actuellement dans les établissements pénitentiaires du pays </w:t>
      </w:r>
      <w:r w:rsidRPr="00C1701C">
        <w:rPr>
          <w:snapToGrid w:val="0"/>
        </w:rPr>
        <w:t>730</w:t>
      </w:r>
      <w:r w:rsidR="00B447A4" w:rsidRPr="00C1701C">
        <w:rPr>
          <w:snapToGrid w:val="0"/>
        </w:rPr>
        <w:t> enfants et adolescents qui vivent avec leurs parents. Cette situation, maintes fois observée et débattue, est difficile à résoudre, non seulement parce qu</w:t>
      </w:r>
      <w:r w:rsidR="00AA0C64">
        <w:rPr>
          <w:snapToGrid w:val="0"/>
        </w:rPr>
        <w:t>’</w:t>
      </w:r>
      <w:r w:rsidR="00B447A4" w:rsidRPr="00C1701C">
        <w:rPr>
          <w:snapToGrid w:val="0"/>
        </w:rPr>
        <w:t>il n</w:t>
      </w:r>
      <w:r w:rsidR="00AA0C64">
        <w:rPr>
          <w:snapToGrid w:val="0"/>
        </w:rPr>
        <w:t>’</w:t>
      </w:r>
      <w:r w:rsidR="00B447A4" w:rsidRPr="00C1701C">
        <w:rPr>
          <w:snapToGrid w:val="0"/>
        </w:rPr>
        <w:t>existe pas d</w:t>
      </w:r>
      <w:r w:rsidR="00AA0C64">
        <w:rPr>
          <w:snapToGrid w:val="0"/>
        </w:rPr>
        <w:t>’</w:t>
      </w:r>
      <w:r w:rsidR="00B447A4" w:rsidRPr="00C1701C">
        <w:rPr>
          <w:snapToGrid w:val="0"/>
        </w:rPr>
        <w:t>autres solutions mais aussi parce que l</w:t>
      </w:r>
      <w:r w:rsidR="00AA0C64">
        <w:rPr>
          <w:snapToGrid w:val="0"/>
        </w:rPr>
        <w:t>’</w:t>
      </w:r>
      <w:r w:rsidR="00B447A4" w:rsidRPr="00C1701C">
        <w:rPr>
          <w:snapToGrid w:val="0"/>
        </w:rPr>
        <w:t>on cherche à respecter les droits des parents et des enfants: si le milieu carcéral n</w:t>
      </w:r>
      <w:r w:rsidR="00AA0C64">
        <w:rPr>
          <w:snapToGrid w:val="0"/>
        </w:rPr>
        <w:t>’</w:t>
      </w:r>
      <w:r w:rsidR="00B447A4" w:rsidRPr="00C1701C">
        <w:rPr>
          <w:snapToGrid w:val="0"/>
        </w:rPr>
        <w:t xml:space="preserve">est pas </w:t>
      </w:r>
      <w:r w:rsidR="000D74B3" w:rsidRPr="00C1701C">
        <w:rPr>
          <w:snapToGrid w:val="0"/>
        </w:rPr>
        <w:t>u</w:t>
      </w:r>
      <w:r w:rsidR="00B447A4" w:rsidRPr="00C1701C">
        <w:rPr>
          <w:snapToGrid w:val="0"/>
        </w:rPr>
        <w:t>n endroit idéal pour l</w:t>
      </w:r>
      <w:r w:rsidR="00AA0C64">
        <w:rPr>
          <w:snapToGrid w:val="0"/>
        </w:rPr>
        <w:t>’</w:t>
      </w:r>
      <w:r w:rsidR="00B447A4" w:rsidRPr="00C1701C">
        <w:rPr>
          <w:snapToGrid w:val="0"/>
        </w:rPr>
        <w:t>épanouissement des enfants, cette déficience est compensée par l</w:t>
      </w:r>
      <w:r w:rsidR="00AA0C64">
        <w:rPr>
          <w:snapToGrid w:val="0"/>
        </w:rPr>
        <w:t>’</w:t>
      </w:r>
      <w:r w:rsidR="00B447A4" w:rsidRPr="00C1701C">
        <w:rPr>
          <w:snapToGrid w:val="0"/>
        </w:rPr>
        <w:t xml:space="preserve">absence de rupture des liens familiaux. </w:t>
      </w:r>
    </w:p>
    <w:p w:rsidR="00E74F7E" w:rsidRPr="00C1701C" w:rsidRDefault="00E74F7E" w:rsidP="00E74F7E">
      <w:pPr>
        <w:adjustRightInd w:val="0"/>
        <w:snapToGrid w:val="0"/>
        <w:spacing w:after="240"/>
        <w:rPr>
          <w:bCs/>
          <w:snapToGrid w:val="0"/>
        </w:rPr>
      </w:pPr>
      <w:r w:rsidRPr="00C1701C">
        <w:rPr>
          <w:bCs/>
          <w:snapToGrid w:val="0"/>
        </w:rPr>
        <w:t>242.</w:t>
      </w:r>
      <w:r w:rsidRPr="00C1701C">
        <w:rPr>
          <w:bCs/>
          <w:snapToGrid w:val="0"/>
        </w:rPr>
        <w:tab/>
      </w:r>
      <w:r w:rsidR="00B447A4" w:rsidRPr="00C1701C">
        <w:rPr>
          <w:bCs/>
          <w:snapToGrid w:val="0"/>
        </w:rPr>
        <w:t>Dans le cas de séparation d</w:t>
      </w:r>
      <w:r w:rsidR="00AA0C64">
        <w:rPr>
          <w:bCs/>
          <w:snapToGrid w:val="0"/>
        </w:rPr>
        <w:t>’</w:t>
      </w:r>
      <w:r w:rsidR="00B447A4" w:rsidRPr="00C1701C">
        <w:rPr>
          <w:bCs/>
          <w:snapToGrid w:val="0"/>
        </w:rPr>
        <w:t>avec les parents, la Constitution stipule en son article </w:t>
      </w:r>
      <w:r w:rsidRPr="00C1701C">
        <w:rPr>
          <w:bCs/>
          <w:snapToGrid w:val="0"/>
        </w:rPr>
        <w:t xml:space="preserve">196 </w:t>
      </w:r>
      <w:r w:rsidR="00B447A4" w:rsidRPr="00C1701C">
        <w:rPr>
          <w:bCs/>
          <w:snapToGrid w:val="0"/>
        </w:rPr>
        <w:t>que "la situation des enfants est définie en ayant en vue leur protection et leur intérêt moral et matériel ...". Le Code de la famille dispose que le père ou la mère qui ne vit pas avec l</w:t>
      </w:r>
      <w:r w:rsidR="00AA0C64">
        <w:rPr>
          <w:bCs/>
          <w:snapToGrid w:val="0"/>
        </w:rPr>
        <w:t>’</w:t>
      </w:r>
      <w:r w:rsidR="00B447A4" w:rsidRPr="00C1701C">
        <w:rPr>
          <w:bCs/>
          <w:snapToGrid w:val="0"/>
        </w:rPr>
        <w:t>enfant en raison de la séparation du couple a le droit de maintenir sa relation avec l</w:t>
      </w:r>
      <w:r w:rsidR="00AA0C64">
        <w:rPr>
          <w:bCs/>
          <w:snapToGrid w:val="0"/>
        </w:rPr>
        <w:t>’</w:t>
      </w:r>
      <w:r w:rsidR="00B447A4" w:rsidRPr="00C1701C">
        <w:rPr>
          <w:bCs/>
          <w:snapToGrid w:val="0"/>
        </w:rPr>
        <w:t>enfant et de superviser son éducation; en pareil cas, l</w:t>
      </w:r>
      <w:r w:rsidR="00AA0C64">
        <w:rPr>
          <w:bCs/>
          <w:snapToGrid w:val="0"/>
        </w:rPr>
        <w:t>’</w:t>
      </w:r>
      <w:r w:rsidR="00B447A4" w:rsidRPr="00C1701C">
        <w:rPr>
          <w:bCs/>
          <w:snapToGrid w:val="0"/>
        </w:rPr>
        <w:t>enfant ou l</w:t>
      </w:r>
      <w:r w:rsidR="00AA0C64">
        <w:rPr>
          <w:bCs/>
          <w:snapToGrid w:val="0"/>
        </w:rPr>
        <w:t>’</w:t>
      </w:r>
      <w:r w:rsidR="00B447A4" w:rsidRPr="00C1701C">
        <w:rPr>
          <w:bCs/>
          <w:snapToGrid w:val="0"/>
        </w:rPr>
        <w:t>adolescent doit exprimer son opinion, laquelle d</w:t>
      </w:r>
      <w:r w:rsidR="00EB6241">
        <w:rPr>
          <w:bCs/>
          <w:snapToGrid w:val="0"/>
        </w:rPr>
        <w:t>oit être écoutée et respectée dans la mesure où</w:t>
      </w:r>
      <w:r w:rsidR="00B447A4" w:rsidRPr="00C1701C">
        <w:rPr>
          <w:bCs/>
          <w:snapToGrid w:val="0"/>
        </w:rPr>
        <w:t xml:space="preserve"> elle émane d</w:t>
      </w:r>
      <w:r w:rsidR="00AA0C64">
        <w:rPr>
          <w:bCs/>
          <w:snapToGrid w:val="0"/>
        </w:rPr>
        <w:t>’</w:t>
      </w:r>
      <w:r w:rsidR="00B447A4" w:rsidRPr="00C1701C">
        <w:rPr>
          <w:bCs/>
          <w:snapToGrid w:val="0"/>
        </w:rPr>
        <w:t>un sujet de droit</w:t>
      </w:r>
      <w:r w:rsidR="00304320">
        <w:rPr>
          <w:bCs/>
          <w:snapToGrid w:val="0"/>
        </w:rPr>
        <w:t>s</w:t>
      </w:r>
      <w:r w:rsidR="00B447A4" w:rsidRPr="00C1701C">
        <w:rPr>
          <w:bCs/>
          <w:snapToGrid w:val="0"/>
        </w:rPr>
        <w:t xml:space="preserve"> capable de faire des choix et de décider de son propre avenir, sous réserve toutefois du pouvoir qu</w:t>
      </w:r>
      <w:r w:rsidR="00AA0C64">
        <w:rPr>
          <w:bCs/>
          <w:snapToGrid w:val="0"/>
        </w:rPr>
        <w:t>’</w:t>
      </w:r>
      <w:r w:rsidR="00B447A4" w:rsidRPr="00C1701C">
        <w:rPr>
          <w:bCs/>
          <w:snapToGrid w:val="0"/>
        </w:rPr>
        <w:t>a le juge de déterminer si l</w:t>
      </w:r>
      <w:r w:rsidR="00AA0C64">
        <w:rPr>
          <w:bCs/>
          <w:snapToGrid w:val="0"/>
        </w:rPr>
        <w:t>’</w:t>
      </w:r>
      <w:r w:rsidR="00B447A4" w:rsidRPr="00C1701C">
        <w:rPr>
          <w:bCs/>
          <w:snapToGrid w:val="0"/>
        </w:rPr>
        <w:t>enfant ou l</w:t>
      </w:r>
      <w:r w:rsidR="00AA0C64">
        <w:rPr>
          <w:bCs/>
          <w:snapToGrid w:val="0"/>
        </w:rPr>
        <w:t>’</w:t>
      </w:r>
      <w:r w:rsidR="00B447A4" w:rsidRPr="00C1701C">
        <w:rPr>
          <w:bCs/>
          <w:snapToGrid w:val="0"/>
        </w:rPr>
        <w:t>adolescent n</w:t>
      </w:r>
      <w:r w:rsidR="00AA0C64">
        <w:rPr>
          <w:bCs/>
          <w:snapToGrid w:val="0"/>
        </w:rPr>
        <w:t>’</w:t>
      </w:r>
      <w:r w:rsidR="00B447A4" w:rsidRPr="00C1701C">
        <w:rPr>
          <w:bCs/>
          <w:snapToGrid w:val="0"/>
        </w:rPr>
        <w:t>a pas été influencé dans son opinion.</w:t>
      </w:r>
    </w:p>
    <w:p w:rsidR="00E74F7E" w:rsidRPr="00C1701C" w:rsidRDefault="00E74F7E" w:rsidP="00605AEA">
      <w:pPr>
        <w:adjustRightInd w:val="0"/>
        <w:snapToGrid w:val="0"/>
        <w:spacing w:after="240"/>
        <w:rPr>
          <w:b/>
          <w:bCs/>
          <w:snapToGrid w:val="0"/>
        </w:rPr>
      </w:pPr>
      <w:r w:rsidRPr="00C1701C">
        <w:rPr>
          <w:b/>
          <w:bCs/>
          <w:snapToGrid w:val="0"/>
        </w:rPr>
        <w:t>3.</w:t>
      </w:r>
      <w:r w:rsidRPr="00C1701C">
        <w:rPr>
          <w:b/>
          <w:bCs/>
          <w:snapToGrid w:val="0"/>
        </w:rPr>
        <w:tab/>
        <w:t>R</w:t>
      </w:r>
      <w:r w:rsidR="00B447A4" w:rsidRPr="00C1701C">
        <w:rPr>
          <w:b/>
          <w:bCs/>
          <w:snapToGrid w:val="0"/>
        </w:rPr>
        <w:t>éunification de la famille</w:t>
      </w:r>
    </w:p>
    <w:p w:rsidR="00E74F7E" w:rsidRPr="00C1701C" w:rsidRDefault="00E74F7E" w:rsidP="00605AEA">
      <w:pPr>
        <w:adjustRightInd w:val="0"/>
        <w:snapToGrid w:val="0"/>
        <w:spacing w:after="240"/>
        <w:rPr>
          <w:snapToGrid w:val="0"/>
        </w:rPr>
      </w:pPr>
      <w:r w:rsidRPr="00C1701C">
        <w:rPr>
          <w:snapToGrid w:val="0"/>
        </w:rPr>
        <w:t>243.</w:t>
      </w:r>
      <w:r w:rsidRPr="00C1701C">
        <w:rPr>
          <w:snapToGrid w:val="0"/>
        </w:rPr>
        <w:tab/>
        <w:t xml:space="preserve">Si, </w:t>
      </w:r>
      <w:r w:rsidR="00FE65EE" w:rsidRPr="00C1701C">
        <w:rPr>
          <w:snapToGrid w:val="0"/>
        </w:rPr>
        <w:t>comme indiqué dans la réponse aux observations du Comité, il n</w:t>
      </w:r>
      <w:r w:rsidR="00AA0C64">
        <w:rPr>
          <w:snapToGrid w:val="0"/>
        </w:rPr>
        <w:t>’</w:t>
      </w:r>
      <w:r w:rsidR="00FE65EE" w:rsidRPr="00C1701C">
        <w:rPr>
          <w:snapToGrid w:val="0"/>
        </w:rPr>
        <w:t>existe pas de mécanisme spécifiquement chargé de fournir une assistance spéciale aux enfants réfugiés séparés de leurs familles, ces enfants sont traités conformément aux normes juridiques internes et aux principes de non-refoulement, de réinstallation et de réunification familiale.</w:t>
      </w:r>
    </w:p>
    <w:p w:rsidR="00E74F7E" w:rsidRPr="00C1701C" w:rsidRDefault="00E74F7E" w:rsidP="00E74F7E">
      <w:pPr>
        <w:adjustRightInd w:val="0"/>
        <w:snapToGrid w:val="0"/>
        <w:spacing w:after="240"/>
        <w:rPr>
          <w:snapToGrid w:val="0"/>
        </w:rPr>
      </w:pPr>
      <w:r w:rsidRPr="00C1701C">
        <w:rPr>
          <w:snapToGrid w:val="0"/>
        </w:rPr>
        <w:t>244.</w:t>
      </w:r>
      <w:r w:rsidRPr="00C1701C">
        <w:rPr>
          <w:snapToGrid w:val="0"/>
        </w:rPr>
        <w:tab/>
      </w:r>
      <w:r w:rsidR="00FE65EE" w:rsidRPr="00C1701C">
        <w:rPr>
          <w:snapToGrid w:val="0"/>
        </w:rPr>
        <w:t>Les courants migratoires actuels, qui séparent les parents et les enfants qui émigrent à la recherche d</w:t>
      </w:r>
      <w:r w:rsidR="00AA0C64">
        <w:rPr>
          <w:snapToGrid w:val="0"/>
        </w:rPr>
        <w:t>’</w:t>
      </w:r>
      <w:r w:rsidR="00FE65EE" w:rsidRPr="00C1701C">
        <w:rPr>
          <w:snapToGrid w:val="0"/>
        </w:rPr>
        <w:t>un travail</w:t>
      </w:r>
      <w:r w:rsidR="00304320">
        <w:rPr>
          <w:snapToGrid w:val="0"/>
        </w:rPr>
        <w:t>,</w:t>
      </w:r>
      <w:r w:rsidR="00FE65EE" w:rsidRPr="00C1701C">
        <w:rPr>
          <w:snapToGrid w:val="0"/>
        </w:rPr>
        <w:t xml:space="preserve"> ont de graves conséquences aussi bien pour les enfants qui restent dans le pays que pour ceux qui émigrent et qui doivent fréquemment être rapatriés. La réunification familiale doit par conséquent devenir la règle, dans des conditions de nature à garantir la protection et la sécurité des familles boliviennes qui émigrent.</w:t>
      </w:r>
    </w:p>
    <w:p w:rsidR="00E74F7E" w:rsidRPr="00C1701C" w:rsidRDefault="00E74F7E" w:rsidP="00E74F7E">
      <w:pPr>
        <w:adjustRightInd w:val="0"/>
        <w:snapToGrid w:val="0"/>
        <w:spacing w:after="240"/>
        <w:rPr>
          <w:b/>
          <w:bCs/>
          <w:snapToGrid w:val="0"/>
        </w:rPr>
      </w:pPr>
      <w:r w:rsidRPr="00C1701C">
        <w:rPr>
          <w:b/>
          <w:bCs/>
          <w:snapToGrid w:val="0"/>
        </w:rPr>
        <w:t>4.</w:t>
      </w:r>
      <w:r w:rsidRPr="00C1701C">
        <w:rPr>
          <w:b/>
          <w:bCs/>
          <w:snapToGrid w:val="0"/>
        </w:rPr>
        <w:tab/>
      </w:r>
      <w:r w:rsidR="00FE65EE" w:rsidRPr="00C1701C">
        <w:rPr>
          <w:b/>
          <w:bCs/>
          <w:snapToGrid w:val="0"/>
        </w:rPr>
        <w:t>Enfants privés de milieu familial</w:t>
      </w:r>
    </w:p>
    <w:p w:rsidR="00E74F7E" w:rsidRPr="00C1701C" w:rsidRDefault="00E74F7E" w:rsidP="00E74F7E">
      <w:pPr>
        <w:adjustRightInd w:val="0"/>
        <w:snapToGrid w:val="0"/>
        <w:spacing w:after="240"/>
        <w:rPr>
          <w:snapToGrid w:val="0"/>
        </w:rPr>
      </w:pPr>
      <w:r w:rsidRPr="00C1701C">
        <w:rPr>
          <w:snapToGrid w:val="0"/>
        </w:rPr>
        <w:t>245.</w:t>
      </w:r>
      <w:r w:rsidRPr="00C1701C">
        <w:rPr>
          <w:snapToGrid w:val="0"/>
        </w:rPr>
        <w:tab/>
        <w:t>L</w:t>
      </w:r>
      <w:r w:rsidR="00FE65EE" w:rsidRPr="00C1701C">
        <w:rPr>
          <w:snapToGrid w:val="0"/>
        </w:rPr>
        <w:t>es enfants et les adolescents privés de milieu familial sont en général les enfants orphelins, abandonnés ou maltraités, ainsi que les enfants et adolescents en conflit avec la loi.</w:t>
      </w:r>
    </w:p>
    <w:p w:rsidR="00E74F7E" w:rsidRPr="00C1701C" w:rsidRDefault="00E74F7E" w:rsidP="00E74F7E">
      <w:pPr>
        <w:adjustRightInd w:val="0"/>
        <w:snapToGrid w:val="0"/>
        <w:spacing w:after="240"/>
        <w:rPr>
          <w:snapToGrid w:val="0"/>
        </w:rPr>
      </w:pPr>
      <w:r w:rsidRPr="00C1701C">
        <w:rPr>
          <w:snapToGrid w:val="0"/>
        </w:rPr>
        <w:t>246.</w:t>
      </w:r>
      <w:r w:rsidRPr="00C1701C">
        <w:rPr>
          <w:snapToGrid w:val="0"/>
        </w:rPr>
        <w:tab/>
      </w:r>
      <w:r w:rsidR="00FE65EE" w:rsidRPr="00C1701C">
        <w:rPr>
          <w:snapToGrid w:val="0"/>
        </w:rPr>
        <w:t>Le Code garantit la protection des enfants temporairement ou définitivement privés de milieu familial par le biais de la "famille d</w:t>
      </w:r>
      <w:r w:rsidR="00AA0C64">
        <w:rPr>
          <w:snapToGrid w:val="0"/>
        </w:rPr>
        <w:t>’</w:t>
      </w:r>
      <w:r w:rsidR="00FE65EE" w:rsidRPr="00C1701C">
        <w:rPr>
          <w:snapToGrid w:val="0"/>
        </w:rPr>
        <w:t>accueil"</w:t>
      </w:r>
      <w:r w:rsidRPr="00C1701C">
        <w:rPr>
          <w:snapToGrid w:val="0"/>
        </w:rPr>
        <w:t xml:space="preserve"> (art. 37), </w:t>
      </w:r>
      <w:r w:rsidR="00FE65EE" w:rsidRPr="00C1701C">
        <w:rPr>
          <w:snapToGrid w:val="0"/>
        </w:rPr>
        <w:t>c</w:t>
      </w:r>
      <w:r w:rsidR="00AA0C64">
        <w:rPr>
          <w:snapToGrid w:val="0"/>
        </w:rPr>
        <w:t>’</w:t>
      </w:r>
      <w:r w:rsidR="00FE65EE" w:rsidRPr="00C1701C">
        <w:rPr>
          <w:snapToGrid w:val="0"/>
        </w:rPr>
        <w:t>est-à-dire la famille qui accueille en son sein un enfant ou un adolescent et assume les responsabilités de la famille biologique, s</w:t>
      </w:r>
      <w:r w:rsidR="00AA0C64">
        <w:rPr>
          <w:snapToGrid w:val="0"/>
        </w:rPr>
        <w:t>’</w:t>
      </w:r>
      <w:r w:rsidR="00FE65EE" w:rsidRPr="00C1701C">
        <w:rPr>
          <w:snapToGrid w:val="0"/>
        </w:rPr>
        <w:t>engageant ainsi à s</w:t>
      </w:r>
      <w:r w:rsidR="00AA0C64">
        <w:rPr>
          <w:snapToGrid w:val="0"/>
        </w:rPr>
        <w:t>’</w:t>
      </w:r>
      <w:r w:rsidR="00FE65EE" w:rsidRPr="00C1701C">
        <w:rPr>
          <w:snapToGrid w:val="0"/>
        </w:rPr>
        <w:t>occuper de l</w:t>
      </w:r>
      <w:r w:rsidR="00AA0C64">
        <w:rPr>
          <w:snapToGrid w:val="0"/>
        </w:rPr>
        <w:t>’</w:t>
      </w:r>
      <w:r w:rsidR="00FE65EE" w:rsidRPr="00C1701C">
        <w:rPr>
          <w:snapToGrid w:val="0"/>
        </w:rPr>
        <w:t>enfant, à l</w:t>
      </w:r>
      <w:r w:rsidR="00304320">
        <w:rPr>
          <w:snapToGrid w:val="0"/>
        </w:rPr>
        <w:t>e protéger et à lui fournir l</w:t>
      </w:r>
      <w:r w:rsidR="00AA0C64">
        <w:rPr>
          <w:snapToGrid w:val="0"/>
        </w:rPr>
        <w:t>’</w:t>
      </w:r>
      <w:r w:rsidR="00FE65EE" w:rsidRPr="00C1701C">
        <w:rPr>
          <w:snapToGrid w:val="0"/>
        </w:rPr>
        <w:t>assistance matérielle et morale dont il a besoin.</w:t>
      </w:r>
    </w:p>
    <w:p w:rsidR="00E74F7E" w:rsidRPr="00C1701C" w:rsidRDefault="00E74F7E" w:rsidP="00605AEA">
      <w:pPr>
        <w:adjustRightInd w:val="0"/>
        <w:snapToGrid w:val="0"/>
        <w:spacing w:after="240"/>
        <w:rPr>
          <w:snapToGrid w:val="0"/>
        </w:rPr>
      </w:pPr>
      <w:r w:rsidRPr="00C1701C">
        <w:rPr>
          <w:snapToGrid w:val="0"/>
        </w:rPr>
        <w:t>247.</w:t>
      </w:r>
      <w:r w:rsidRPr="00C1701C">
        <w:rPr>
          <w:snapToGrid w:val="0"/>
        </w:rPr>
        <w:tab/>
        <w:t>L</w:t>
      </w:r>
      <w:r w:rsidR="00FE65EE" w:rsidRPr="00C1701C">
        <w:rPr>
          <w:snapToGrid w:val="0"/>
        </w:rPr>
        <w:t>es institutions publiques et privées d</w:t>
      </w:r>
      <w:r w:rsidR="00AA0C64">
        <w:rPr>
          <w:snapToGrid w:val="0"/>
        </w:rPr>
        <w:t>’</w:t>
      </w:r>
      <w:r w:rsidR="00FE65EE" w:rsidRPr="00C1701C">
        <w:rPr>
          <w:snapToGrid w:val="0"/>
        </w:rPr>
        <w:t xml:space="preserve">assistance aux enfants et aux adolescents doivent être enregistrées et accréditées par les services départementaux de gestion des affaires sociales, qui sont responsables du suivi de leurs activités </w:t>
      </w:r>
      <w:r w:rsidRPr="00C1701C">
        <w:rPr>
          <w:snapToGrid w:val="0"/>
        </w:rPr>
        <w:t>(a</w:t>
      </w:r>
      <w:r w:rsidR="00FE65EE" w:rsidRPr="00C1701C">
        <w:rPr>
          <w:snapToGrid w:val="0"/>
        </w:rPr>
        <w:t xml:space="preserve">rt. 180). Les Services de défense des enfants et des adolescents, quant à eux, doivent </w:t>
      </w:r>
      <w:r w:rsidR="00605AEA">
        <w:rPr>
          <w:snapToGrid w:val="0"/>
        </w:rPr>
        <w:t>« </w:t>
      </w:r>
      <w:r w:rsidR="00FE65EE" w:rsidRPr="00C1701C">
        <w:rPr>
          <w:snapToGrid w:val="0"/>
        </w:rPr>
        <w:t>connaître la situation des enfants et des adolescents placés dans une institution publique ou privée et adopter les mesures administratives nécessaires pour défendre leurs droits</w:t>
      </w:r>
      <w:r w:rsidR="00605AEA">
        <w:rPr>
          <w:snapToGrid w:val="0"/>
        </w:rPr>
        <w:t> »</w:t>
      </w:r>
      <w:r w:rsidR="00FE65EE" w:rsidRPr="00C1701C">
        <w:rPr>
          <w:snapToGrid w:val="0"/>
        </w:rPr>
        <w:t xml:space="preserve"> (art. 196, par. </w:t>
      </w:r>
      <w:r w:rsidRPr="00C1701C">
        <w:rPr>
          <w:snapToGrid w:val="0"/>
        </w:rPr>
        <w:t xml:space="preserve">5). </w:t>
      </w:r>
    </w:p>
    <w:p w:rsidR="00E74F7E" w:rsidRPr="00C1701C" w:rsidRDefault="00E74F7E" w:rsidP="00E74F7E">
      <w:pPr>
        <w:adjustRightInd w:val="0"/>
        <w:snapToGrid w:val="0"/>
        <w:spacing w:after="240"/>
        <w:rPr>
          <w:snapToGrid w:val="0"/>
        </w:rPr>
      </w:pPr>
      <w:r w:rsidRPr="00C1701C">
        <w:rPr>
          <w:snapToGrid w:val="0"/>
        </w:rPr>
        <w:t>248.</w:t>
      </w:r>
      <w:r w:rsidRPr="00C1701C">
        <w:rPr>
          <w:snapToGrid w:val="0"/>
        </w:rPr>
        <w:tab/>
      </w:r>
      <w:r w:rsidR="00142D97" w:rsidRPr="00C1701C">
        <w:rPr>
          <w:snapToGrid w:val="0"/>
        </w:rPr>
        <w:t>Par suite d</w:t>
      </w:r>
      <w:r w:rsidR="00AA0C64">
        <w:rPr>
          <w:snapToGrid w:val="0"/>
        </w:rPr>
        <w:t>’</w:t>
      </w:r>
      <w:r w:rsidR="00142D97" w:rsidRPr="00C1701C">
        <w:rPr>
          <w:snapToGrid w:val="0"/>
        </w:rPr>
        <w:t>un manque d</w:t>
      </w:r>
      <w:r w:rsidR="00AA0C64">
        <w:rPr>
          <w:snapToGrid w:val="0"/>
        </w:rPr>
        <w:t>’</w:t>
      </w:r>
      <w:r w:rsidR="00142D97" w:rsidRPr="00C1701C">
        <w:rPr>
          <w:snapToGrid w:val="0"/>
        </w:rPr>
        <w:t>organisation et de ressources, toutefois, ces deux catégories d</w:t>
      </w:r>
      <w:r w:rsidR="00AA0C64">
        <w:rPr>
          <w:snapToGrid w:val="0"/>
        </w:rPr>
        <w:t>’</w:t>
      </w:r>
      <w:r w:rsidR="00142D97" w:rsidRPr="00C1701C">
        <w:rPr>
          <w:snapToGrid w:val="0"/>
        </w:rPr>
        <w:t>institutions ne s</w:t>
      </w:r>
      <w:r w:rsidR="00AA0C64">
        <w:rPr>
          <w:snapToGrid w:val="0"/>
        </w:rPr>
        <w:t>’</w:t>
      </w:r>
      <w:r w:rsidR="00142D97" w:rsidRPr="00C1701C">
        <w:rPr>
          <w:snapToGrid w:val="0"/>
        </w:rPr>
        <w:t>acquittent qu</w:t>
      </w:r>
      <w:r w:rsidR="00AA0C64">
        <w:rPr>
          <w:snapToGrid w:val="0"/>
        </w:rPr>
        <w:t>’</w:t>
      </w:r>
      <w:r w:rsidR="00142D97" w:rsidRPr="00C1701C">
        <w:rPr>
          <w:snapToGrid w:val="0"/>
        </w:rPr>
        <w:t>en partie des tâches qui sont les leurs</w:t>
      </w:r>
      <w:r w:rsidRPr="00C1701C">
        <w:rPr>
          <w:snapToGrid w:val="0"/>
        </w:rPr>
        <w:t>.</w:t>
      </w:r>
    </w:p>
    <w:p w:rsidR="00E74F7E" w:rsidRPr="00C1701C" w:rsidRDefault="00E74F7E" w:rsidP="00E74F7E">
      <w:pPr>
        <w:adjustRightInd w:val="0"/>
        <w:snapToGrid w:val="0"/>
        <w:spacing w:after="240"/>
        <w:rPr>
          <w:b/>
          <w:bCs/>
          <w:snapToGrid w:val="0"/>
        </w:rPr>
      </w:pPr>
      <w:r w:rsidRPr="00C1701C">
        <w:rPr>
          <w:b/>
          <w:bCs/>
          <w:snapToGrid w:val="0"/>
        </w:rPr>
        <w:t>5.</w:t>
      </w:r>
      <w:r w:rsidRPr="00C1701C">
        <w:rPr>
          <w:b/>
          <w:bCs/>
          <w:snapToGrid w:val="0"/>
        </w:rPr>
        <w:tab/>
        <w:t>Adop</w:t>
      </w:r>
      <w:r w:rsidR="00142D97" w:rsidRPr="00C1701C">
        <w:rPr>
          <w:b/>
          <w:bCs/>
          <w:snapToGrid w:val="0"/>
        </w:rPr>
        <w:t>tio</w:t>
      </w:r>
      <w:r w:rsidRPr="00C1701C">
        <w:rPr>
          <w:b/>
          <w:bCs/>
          <w:snapToGrid w:val="0"/>
        </w:rPr>
        <w:t>n</w:t>
      </w:r>
    </w:p>
    <w:p w:rsidR="00E74F7E" w:rsidRPr="00C1701C" w:rsidRDefault="00E74F7E" w:rsidP="00E74F7E">
      <w:pPr>
        <w:adjustRightInd w:val="0"/>
        <w:snapToGrid w:val="0"/>
        <w:spacing w:after="240"/>
        <w:rPr>
          <w:snapToGrid w:val="0"/>
        </w:rPr>
      </w:pPr>
      <w:r w:rsidRPr="00C1701C">
        <w:rPr>
          <w:snapToGrid w:val="0"/>
        </w:rPr>
        <w:t>249.</w:t>
      </w:r>
      <w:r w:rsidRPr="00C1701C">
        <w:rPr>
          <w:snapToGrid w:val="0"/>
        </w:rPr>
        <w:tab/>
      </w:r>
      <w:r w:rsidR="00142D97" w:rsidRPr="00C1701C">
        <w:rPr>
          <w:snapToGrid w:val="0"/>
        </w:rPr>
        <w:t>L</w:t>
      </w:r>
      <w:r w:rsidR="00AA0C64">
        <w:rPr>
          <w:snapToGrid w:val="0"/>
        </w:rPr>
        <w:t>’</w:t>
      </w:r>
      <w:r w:rsidR="00142D97" w:rsidRPr="00C1701C">
        <w:rPr>
          <w:snapToGrid w:val="0"/>
        </w:rPr>
        <w:t>institution juridique qu</w:t>
      </w:r>
      <w:r w:rsidR="00AA0C64">
        <w:rPr>
          <w:snapToGrid w:val="0"/>
        </w:rPr>
        <w:t>’</w:t>
      </w:r>
      <w:r w:rsidR="00142D97" w:rsidRPr="00C1701C">
        <w:rPr>
          <w:snapToGrid w:val="0"/>
        </w:rPr>
        <w:t>est l</w:t>
      </w:r>
      <w:r w:rsidR="00AA0C64">
        <w:rPr>
          <w:snapToGrid w:val="0"/>
        </w:rPr>
        <w:t>’</w:t>
      </w:r>
      <w:r w:rsidR="00142D97" w:rsidRPr="00C1701C">
        <w:rPr>
          <w:snapToGrid w:val="0"/>
        </w:rPr>
        <w:t>adoption, dont peuvent bénéficier les enfants et adolescents de moins de 18 ans, a pour but de rétablir l</w:t>
      </w:r>
      <w:r w:rsidR="00AA0C64">
        <w:rPr>
          <w:snapToGrid w:val="0"/>
        </w:rPr>
        <w:t>’</w:t>
      </w:r>
      <w:r w:rsidR="00142D97" w:rsidRPr="00C1701C">
        <w:rPr>
          <w:snapToGrid w:val="0"/>
        </w:rPr>
        <w:t>exercice du droit à la famille. L</w:t>
      </w:r>
      <w:r w:rsidR="00AA0C64">
        <w:rPr>
          <w:snapToGrid w:val="0"/>
        </w:rPr>
        <w:t>’</w:t>
      </w:r>
      <w:r w:rsidR="00142D97" w:rsidRPr="00C1701C">
        <w:rPr>
          <w:snapToGrid w:val="0"/>
        </w:rPr>
        <w:t>adoption, accordée par le tribunal pour mineurs en ayant en vue l</w:t>
      </w:r>
      <w:r w:rsidR="00AA0C64">
        <w:rPr>
          <w:snapToGrid w:val="0"/>
        </w:rPr>
        <w:t>’</w:t>
      </w:r>
      <w:r w:rsidR="00142D97" w:rsidRPr="00C1701C">
        <w:rPr>
          <w:snapToGrid w:val="0"/>
        </w:rPr>
        <w:t>intérêt supérieur de l</w:t>
      </w:r>
      <w:r w:rsidR="00AA0C64">
        <w:rPr>
          <w:snapToGrid w:val="0"/>
        </w:rPr>
        <w:t>’</w:t>
      </w:r>
      <w:r w:rsidR="00142D97" w:rsidRPr="00C1701C">
        <w:rPr>
          <w:snapToGrid w:val="0"/>
        </w:rPr>
        <w:t>enfant, est irrévocable et confère les mêmes droits et les mêmes obligations qu</w:t>
      </w:r>
      <w:r w:rsidR="00AA0C64">
        <w:rPr>
          <w:snapToGrid w:val="0"/>
        </w:rPr>
        <w:t>’</w:t>
      </w:r>
      <w:r w:rsidR="00142D97" w:rsidRPr="00C1701C">
        <w:rPr>
          <w:snapToGrid w:val="0"/>
        </w:rPr>
        <w:t>aux enfants nés de l</w:t>
      </w:r>
      <w:r w:rsidR="00AA0C64">
        <w:rPr>
          <w:snapToGrid w:val="0"/>
        </w:rPr>
        <w:t>’</w:t>
      </w:r>
      <w:r w:rsidR="00142D97" w:rsidRPr="00C1701C">
        <w:rPr>
          <w:snapToGrid w:val="0"/>
        </w:rPr>
        <w:t>union matrimoniale.</w:t>
      </w:r>
    </w:p>
    <w:p w:rsidR="00E74F7E" w:rsidRPr="00C1701C" w:rsidRDefault="00E74F7E" w:rsidP="00E74F7E">
      <w:pPr>
        <w:adjustRightInd w:val="0"/>
        <w:snapToGrid w:val="0"/>
        <w:spacing w:after="240"/>
        <w:rPr>
          <w:snapToGrid w:val="0"/>
        </w:rPr>
      </w:pPr>
      <w:r w:rsidRPr="00C1701C">
        <w:rPr>
          <w:snapToGrid w:val="0"/>
        </w:rPr>
        <w:t>250.</w:t>
      </w:r>
      <w:r w:rsidRPr="00C1701C">
        <w:rPr>
          <w:snapToGrid w:val="0"/>
        </w:rPr>
        <w:tab/>
        <w:t>L</w:t>
      </w:r>
      <w:r w:rsidR="00AA0C64">
        <w:rPr>
          <w:snapToGrid w:val="0"/>
        </w:rPr>
        <w:t>’</w:t>
      </w:r>
      <w:r w:rsidR="00142D97" w:rsidRPr="00C1701C">
        <w:rPr>
          <w:snapToGrid w:val="0"/>
        </w:rPr>
        <w:t>adoption doit en priorité être nationale et ne peut qu</w:t>
      </w:r>
      <w:r w:rsidR="00AA0C64">
        <w:rPr>
          <w:snapToGrid w:val="0"/>
        </w:rPr>
        <w:t>’</w:t>
      </w:r>
      <w:r w:rsidR="00142D97" w:rsidRPr="00C1701C">
        <w:rPr>
          <w:snapToGrid w:val="0"/>
        </w:rPr>
        <w:t>exceptionnellement être internationale. Dans les deux cas, l</w:t>
      </w:r>
      <w:r w:rsidR="00AA0C64">
        <w:rPr>
          <w:snapToGrid w:val="0"/>
        </w:rPr>
        <w:t>’</w:t>
      </w:r>
      <w:r w:rsidR="00142D97" w:rsidRPr="00C1701C">
        <w:rPr>
          <w:snapToGrid w:val="0"/>
        </w:rPr>
        <w:t>adoption est accordée conformément aux règles et procédures stipulées par la loi ou, dans le cas d</w:t>
      </w:r>
      <w:r w:rsidR="00AA0C64">
        <w:rPr>
          <w:snapToGrid w:val="0"/>
        </w:rPr>
        <w:t>’</w:t>
      </w:r>
      <w:r w:rsidR="00142D97" w:rsidRPr="00C1701C">
        <w:rPr>
          <w:snapToGrid w:val="0"/>
        </w:rPr>
        <w:t>une adoption internationale, par la Convention de La Haye sur la protection des enfants et la coopération en matière d</w:t>
      </w:r>
      <w:r w:rsidR="00AA0C64">
        <w:rPr>
          <w:snapToGrid w:val="0"/>
        </w:rPr>
        <w:t>’</w:t>
      </w:r>
      <w:r w:rsidR="00142D97" w:rsidRPr="00C1701C">
        <w:rPr>
          <w:snapToGrid w:val="0"/>
        </w:rPr>
        <w:t xml:space="preserve">adoption internationale. </w:t>
      </w:r>
    </w:p>
    <w:p w:rsidR="00E74F7E" w:rsidRPr="00C1701C" w:rsidRDefault="00E74F7E" w:rsidP="00E74F7E">
      <w:pPr>
        <w:adjustRightInd w:val="0"/>
        <w:snapToGrid w:val="0"/>
        <w:spacing w:after="240"/>
        <w:rPr>
          <w:snapToGrid w:val="0"/>
        </w:rPr>
      </w:pPr>
      <w:r w:rsidRPr="00C1701C">
        <w:rPr>
          <w:snapToGrid w:val="0"/>
        </w:rPr>
        <w:t>251.</w:t>
      </w:r>
      <w:r w:rsidRPr="00C1701C">
        <w:rPr>
          <w:snapToGrid w:val="0"/>
        </w:rPr>
        <w:tab/>
      </w:r>
      <w:r w:rsidR="00142D97" w:rsidRPr="00C1701C">
        <w:rPr>
          <w:snapToGrid w:val="0"/>
        </w:rPr>
        <w:t>Le Vice-Ministère des affaires féminines et générationnelles a, au nom</w:t>
      </w:r>
      <w:r w:rsidR="00304320">
        <w:rPr>
          <w:snapToGrid w:val="0"/>
        </w:rPr>
        <w:t>bre</w:t>
      </w:r>
      <w:r w:rsidR="00142D97" w:rsidRPr="00C1701C">
        <w:rPr>
          <w:snapToGrid w:val="0"/>
        </w:rPr>
        <w:t xml:space="preserve"> de ses principales attributions, celle de promouvoir l</w:t>
      </w:r>
      <w:r w:rsidR="00AA0C64">
        <w:rPr>
          <w:snapToGrid w:val="0"/>
        </w:rPr>
        <w:t>’</w:t>
      </w:r>
      <w:r w:rsidR="00142D97" w:rsidRPr="00C1701C">
        <w:rPr>
          <w:snapToGrid w:val="0"/>
        </w:rPr>
        <w:t>adoption nationale afin de garantir ainsi que les enfants boliviens restent dans le pays. À cette fin, il a organisé des séminaires régionaux pour faire connaître les activités qu</w:t>
      </w:r>
      <w:r w:rsidR="00AA0C64">
        <w:rPr>
          <w:snapToGrid w:val="0"/>
        </w:rPr>
        <w:t>’</w:t>
      </w:r>
      <w:r w:rsidR="00142D97" w:rsidRPr="00C1701C">
        <w:rPr>
          <w:snapToGrid w:val="0"/>
        </w:rPr>
        <w:t>il mène en coopération avec les institutions et les acteurs sociaux compétents en matière d</w:t>
      </w:r>
      <w:r w:rsidR="00AA0C64">
        <w:rPr>
          <w:snapToGrid w:val="0"/>
        </w:rPr>
        <w:t>’</w:t>
      </w:r>
      <w:r w:rsidR="00142D97" w:rsidRPr="00C1701C">
        <w:rPr>
          <w:snapToGrid w:val="0"/>
        </w:rPr>
        <w:t>adoption.</w:t>
      </w:r>
    </w:p>
    <w:p w:rsidR="00E74F7E" w:rsidRPr="00C1701C" w:rsidRDefault="00E74F7E" w:rsidP="00E74F7E">
      <w:pPr>
        <w:adjustRightInd w:val="0"/>
        <w:snapToGrid w:val="0"/>
        <w:spacing w:after="240"/>
        <w:rPr>
          <w:snapToGrid w:val="0"/>
        </w:rPr>
      </w:pPr>
      <w:r w:rsidRPr="00C1701C">
        <w:rPr>
          <w:snapToGrid w:val="0"/>
        </w:rPr>
        <w:t>252.</w:t>
      </w:r>
      <w:r w:rsidRPr="00C1701C">
        <w:rPr>
          <w:snapToGrid w:val="0"/>
        </w:rPr>
        <w:tab/>
      </w:r>
      <w:r w:rsidR="00CB64B2" w:rsidRPr="00C1701C">
        <w:rPr>
          <w:snapToGrid w:val="0"/>
        </w:rPr>
        <w:t>Il a été mis e</w:t>
      </w:r>
      <w:r w:rsidR="00304320">
        <w:rPr>
          <w:snapToGrid w:val="0"/>
        </w:rPr>
        <w:t>n place un système informatisé pour l</w:t>
      </w:r>
      <w:r w:rsidR="00AA0C64">
        <w:rPr>
          <w:snapToGrid w:val="0"/>
        </w:rPr>
        <w:t>’</w:t>
      </w:r>
      <w:r w:rsidR="00CB64B2" w:rsidRPr="00C1701C">
        <w:rPr>
          <w:snapToGrid w:val="0"/>
        </w:rPr>
        <w:t>accréditation des organismes qui font l</w:t>
      </w:r>
      <w:r w:rsidR="00AA0C64">
        <w:rPr>
          <w:snapToGrid w:val="0"/>
        </w:rPr>
        <w:t>’</w:t>
      </w:r>
      <w:r w:rsidR="00CB64B2" w:rsidRPr="00C1701C">
        <w:rPr>
          <w:snapToGrid w:val="0"/>
        </w:rPr>
        <w:t>office d</w:t>
      </w:r>
      <w:r w:rsidR="00AA0C64">
        <w:rPr>
          <w:snapToGrid w:val="0"/>
        </w:rPr>
        <w:t>’</w:t>
      </w:r>
      <w:r w:rsidR="00CB64B2" w:rsidRPr="00C1701C">
        <w:rPr>
          <w:snapToGrid w:val="0"/>
        </w:rPr>
        <w:t>intermédiaire en matière d</w:t>
      </w:r>
      <w:r w:rsidR="00AA0C64">
        <w:rPr>
          <w:snapToGrid w:val="0"/>
        </w:rPr>
        <w:t>’</w:t>
      </w:r>
      <w:r w:rsidR="00CB64B2" w:rsidRPr="00C1701C">
        <w:rPr>
          <w:snapToGrid w:val="0"/>
        </w:rPr>
        <w:t xml:space="preserve">adoption internationale et pour le suivi post-adoption </w:t>
      </w:r>
      <w:r w:rsidRPr="00C1701C">
        <w:rPr>
          <w:snapToGrid w:val="0"/>
        </w:rPr>
        <w:t xml:space="preserve">(SASPA). </w:t>
      </w:r>
    </w:p>
    <w:p w:rsidR="00E74F7E" w:rsidRPr="00C1701C" w:rsidRDefault="00E74F7E" w:rsidP="00E74F7E">
      <w:pPr>
        <w:adjustRightInd w:val="0"/>
        <w:snapToGrid w:val="0"/>
        <w:spacing w:after="240"/>
        <w:rPr>
          <w:snapToGrid w:val="0"/>
        </w:rPr>
      </w:pPr>
      <w:r w:rsidRPr="00C1701C">
        <w:rPr>
          <w:snapToGrid w:val="0"/>
        </w:rPr>
        <w:t>253.</w:t>
      </w:r>
      <w:r w:rsidRPr="00C1701C">
        <w:rPr>
          <w:snapToGrid w:val="0"/>
        </w:rPr>
        <w:tab/>
      </w:r>
      <w:r w:rsidR="00CB64B2" w:rsidRPr="00C1701C">
        <w:rPr>
          <w:snapToGrid w:val="0"/>
        </w:rPr>
        <w:t>Il a également été élaboré un projet de manuel des responsabilités et des procédures qui énonce les normes de procédure à appliquer aux formalités administratives d</w:t>
      </w:r>
      <w:r w:rsidR="00AA0C64">
        <w:rPr>
          <w:snapToGrid w:val="0"/>
        </w:rPr>
        <w:t>’</w:t>
      </w:r>
      <w:r w:rsidR="00CB64B2" w:rsidRPr="00C1701C">
        <w:rPr>
          <w:snapToGrid w:val="0"/>
        </w:rPr>
        <w:t>adoption et de restitution à la famille d</w:t>
      </w:r>
      <w:r w:rsidR="00AA0C64">
        <w:rPr>
          <w:snapToGrid w:val="0"/>
        </w:rPr>
        <w:t>’</w:t>
      </w:r>
      <w:r w:rsidR="00CB64B2" w:rsidRPr="00C1701C">
        <w:rPr>
          <w:snapToGrid w:val="0"/>
        </w:rPr>
        <w:t>enfants et d</w:t>
      </w:r>
      <w:r w:rsidR="00AA0C64">
        <w:rPr>
          <w:snapToGrid w:val="0"/>
        </w:rPr>
        <w:t>’</w:t>
      </w:r>
      <w:r w:rsidR="00CB64B2" w:rsidRPr="00C1701C">
        <w:rPr>
          <w:snapToGrid w:val="0"/>
        </w:rPr>
        <w:t>adolescents ainsi qu</w:t>
      </w:r>
      <w:r w:rsidR="00AA0C64">
        <w:rPr>
          <w:snapToGrid w:val="0"/>
        </w:rPr>
        <w:t>’</w:t>
      </w:r>
      <w:r w:rsidR="00CB64B2" w:rsidRPr="00C1701C">
        <w:rPr>
          <w:snapToGrid w:val="0"/>
        </w:rPr>
        <w:t>aux mesures à adopter en cas de traite et de trafic d</w:t>
      </w:r>
      <w:r w:rsidR="00AA0C64">
        <w:rPr>
          <w:snapToGrid w:val="0"/>
        </w:rPr>
        <w:t>’</w:t>
      </w:r>
      <w:r w:rsidR="00CB64B2" w:rsidRPr="00C1701C">
        <w:rPr>
          <w:snapToGrid w:val="0"/>
        </w:rPr>
        <w:t>enfants et d</w:t>
      </w:r>
      <w:r w:rsidR="00AA0C64">
        <w:rPr>
          <w:snapToGrid w:val="0"/>
        </w:rPr>
        <w:t>’</w:t>
      </w:r>
      <w:r w:rsidR="00CB64B2" w:rsidRPr="00C1701C">
        <w:rPr>
          <w:snapToGrid w:val="0"/>
        </w:rPr>
        <w:t>adolescents en vue de sauvegarder efficacement l</w:t>
      </w:r>
      <w:r w:rsidR="00AA0C64">
        <w:rPr>
          <w:snapToGrid w:val="0"/>
        </w:rPr>
        <w:t>’</w:t>
      </w:r>
      <w:r w:rsidR="00CB64B2" w:rsidRPr="00C1701C">
        <w:rPr>
          <w:snapToGrid w:val="0"/>
        </w:rPr>
        <w:t>intérêt supérieur de l</w:t>
      </w:r>
      <w:r w:rsidR="00AA0C64">
        <w:rPr>
          <w:snapToGrid w:val="0"/>
        </w:rPr>
        <w:t>’</w:t>
      </w:r>
      <w:r w:rsidR="00CB64B2" w:rsidRPr="00C1701C">
        <w:rPr>
          <w:snapToGrid w:val="0"/>
        </w:rPr>
        <w:t xml:space="preserve">enfant. </w:t>
      </w:r>
    </w:p>
    <w:p w:rsidR="00E74F7E" w:rsidRPr="00C1701C" w:rsidRDefault="00E74F7E" w:rsidP="00E74F7E">
      <w:pPr>
        <w:adjustRightInd w:val="0"/>
        <w:snapToGrid w:val="0"/>
        <w:spacing w:after="240"/>
        <w:rPr>
          <w:b/>
          <w:bCs/>
          <w:snapToGrid w:val="0"/>
        </w:rPr>
      </w:pPr>
      <w:r w:rsidRPr="00C1701C">
        <w:rPr>
          <w:b/>
          <w:bCs/>
          <w:snapToGrid w:val="0"/>
        </w:rPr>
        <w:t>6.</w:t>
      </w:r>
      <w:r w:rsidRPr="00C1701C">
        <w:rPr>
          <w:b/>
          <w:bCs/>
          <w:snapToGrid w:val="0"/>
        </w:rPr>
        <w:tab/>
        <w:t>Tr</w:t>
      </w:r>
      <w:r w:rsidR="00CB64B2" w:rsidRPr="00C1701C">
        <w:rPr>
          <w:b/>
          <w:bCs/>
          <w:snapToGrid w:val="0"/>
        </w:rPr>
        <w:t>ansferts et rétention illicites</w:t>
      </w:r>
    </w:p>
    <w:p w:rsidR="00E74F7E" w:rsidRPr="00C1701C" w:rsidRDefault="00E74F7E" w:rsidP="00E74F7E">
      <w:pPr>
        <w:adjustRightInd w:val="0"/>
        <w:snapToGrid w:val="0"/>
        <w:spacing w:after="240"/>
        <w:rPr>
          <w:snapToGrid w:val="0"/>
        </w:rPr>
      </w:pPr>
      <w:r w:rsidRPr="00C1701C">
        <w:rPr>
          <w:snapToGrid w:val="0"/>
        </w:rPr>
        <w:t>254.</w:t>
      </w:r>
      <w:r w:rsidRPr="00C1701C">
        <w:rPr>
          <w:snapToGrid w:val="0"/>
        </w:rPr>
        <w:tab/>
      </w:r>
      <w:r w:rsidR="00CB64B2" w:rsidRPr="00C1701C">
        <w:rPr>
          <w:snapToGrid w:val="0"/>
        </w:rPr>
        <w:t>La Bolivie est partie à la Convention interaméricaine sur la rétention illicite d</w:t>
      </w:r>
      <w:r w:rsidR="00AA0C64">
        <w:rPr>
          <w:snapToGrid w:val="0"/>
        </w:rPr>
        <w:t>’</w:t>
      </w:r>
      <w:r w:rsidR="00CB64B2" w:rsidRPr="00C1701C">
        <w:rPr>
          <w:snapToGrid w:val="0"/>
        </w:rPr>
        <w:t>enfants à l</w:t>
      </w:r>
      <w:r w:rsidR="00AA0C64">
        <w:rPr>
          <w:snapToGrid w:val="0"/>
        </w:rPr>
        <w:t>’</w:t>
      </w:r>
      <w:r w:rsidR="00CB64B2" w:rsidRPr="00C1701C">
        <w:rPr>
          <w:snapToGrid w:val="0"/>
        </w:rPr>
        <w:t>étranger, conclue par l</w:t>
      </w:r>
      <w:r w:rsidR="00AA0C64">
        <w:rPr>
          <w:snapToGrid w:val="0"/>
        </w:rPr>
        <w:t>’</w:t>
      </w:r>
      <w:r w:rsidR="00CB64B2" w:rsidRPr="00C1701C">
        <w:rPr>
          <w:snapToGrid w:val="0"/>
        </w:rPr>
        <w:t xml:space="preserve">Argentine, la Bolivie, le Brésil, le Chili, le </w:t>
      </w:r>
      <w:r w:rsidRPr="00C1701C">
        <w:rPr>
          <w:snapToGrid w:val="0"/>
        </w:rPr>
        <w:t xml:space="preserve">Paraguay </w:t>
      </w:r>
      <w:r w:rsidR="00CB64B2" w:rsidRPr="00C1701C">
        <w:rPr>
          <w:snapToGrid w:val="0"/>
        </w:rPr>
        <w:t>et l</w:t>
      </w:r>
      <w:r w:rsidR="00AA0C64">
        <w:rPr>
          <w:snapToGrid w:val="0"/>
        </w:rPr>
        <w:t>’</w:t>
      </w:r>
      <w:r w:rsidRPr="00C1701C">
        <w:rPr>
          <w:snapToGrid w:val="0"/>
        </w:rPr>
        <w:t>Uruguay</w:t>
      </w:r>
      <w:r w:rsidR="00CB64B2" w:rsidRPr="00C1701C">
        <w:rPr>
          <w:snapToGrid w:val="0"/>
        </w:rPr>
        <w:t xml:space="preserve"> sous les auspices de l</w:t>
      </w:r>
      <w:r w:rsidR="00AA0C64">
        <w:rPr>
          <w:snapToGrid w:val="0"/>
        </w:rPr>
        <w:t>’</w:t>
      </w:r>
      <w:r w:rsidR="00CB64B2" w:rsidRPr="00C1701C">
        <w:rPr>
          <w:snapToGrid w:val="0"/>
        </w:rPr>
        <w:t>Institut interaméricain de l</w:t>
      </w:r>
      <w:r w:rsidR="00AA0C64">
        <w:rPr>
          <w:snapToGrid w:val="0"/>
        </w:rPr>
        <w:t>’</w:t>
      </w:r>
      <w:r w:rsidR="00CB64B2" w:rsidRPr="00C1701C">
        <w:rPr>
          <w:snapToGrid w:val="0"/>
        </w:rPr>
        <w:t>enfant</w:t>
      </w:r>
      <w:r w:rsidRPr="00C1701C">
        <w:rPr>
          <w:snapToGrid w:val="0"/>
        </w:rPr>
        <w:t>.</w:t>
      </w:r>
    </w:p>
    <w:p w:rsidR="00E74F7E" w:rsidRPr="00C1701C" w:rsidRDefault="00E74F7E" w:rsidP="00E74F7E">
      <w:pPr>
        <w:adjustRightInd w:val="0"/>
        <w:snapToGrid w:val="0"/>
        <w:spacing w:after="240"/>
        <w:rPr>
          <w:snapToGrid w:val="0"/>
        </w:rPr>
      </w:pPr>
      <w:r w:rsidRPr="00C1701C">
        <w:rPr>
          <w:snapToGrid w:val="0"/>
        </w:rPr>
        <w:t>255.</w:t>
      </w:r>
      <w:r w:rsidRPr="00C1701C">
        <w:rPr>
          <w:snapToGrid w:val="0"/>
        </w:rPr>
        <w:tab/>
      </w:r>
      <w:r w:rsidR="00CB64B2" w:rsidRPr="00C1701C">
        <w:rPr>
          <w:snapToGrid w:val="0"/>
        </w:rPr>
        <w:t>Les enfants et adolescents illégalement retenus à l</w:t>
      </w:r>
      <w:r w:rsidR="00AA0C64">
        <w:rPr>
          <w:snapToGrid w:val="0"/>
        </w:rPr>
        <w:t>’</w:t>
      </w:r>
      <w:r w:rsidR="00CB64B2" w:rsidRPr="00C1701C">
        <w:rPr>
          <w:snapToGrid w:val="0"/>
        </w:rPr>
        <w:t>étranger le sont fréquemment par des personnes qui n</w:t>
      </w:r>
      <w:r w:rsidR="00AA0C64">
        <w:rPr>
          <w:snapToGrid w:val="0"/>
        </w:rPr>
        <w:t>’</w:t>
      </w:r>
      <w:r w:rsidR="00CB64B2" w:rsidRPr="00C1701C">
        <w:rPr>
          <w:snapToGrid w:val="0"/>
        </w:rPr>
        <w:t>ont pas de liens de parenté avec eux mais qui, ayant dans un premier temps obtenu le consentement des parents, les empêchent par la menace de réintégrer leurs familles.</w:t>
      </w:r>
      <w:r w:rsidRPr="00C1701C">
        <w:rPr>
          <w:snapToGrid w:val="0"/>
        </w:rPr>
        <w:t xml:space="preserve"> </w:t>
      </w:r>
    </w:p>
    <w:p w:rsidR="00E74F7E" w:rsidRPr="00C1701C" w:rsidRDefault="00E74F7E" w:rsidP="00E74F7E">
      <w:pPr>
        <w:adjustRightInd w:val="0"/>
        <w:snapToGrid w:val="0"/>
        <w:spacing w:after="240"/>
        <w:jc w:val="center"/>
        <w:rPr>
          <w:b/>
          <w:iCs/>
          <w:snapToGrid w:val="0"/>
        </w:rPr>
      </w:pPr>
      <w:r w:rsidRPr="00C1701C">
        <w:rPr>
          <w:b/>
          <w:iCs/>
          <w:snapToGrid w:val="0"/>
        </w:rPr>
        <w:t>G.  Sa</w:t>
      </w:r>
      <w:r w:rsidR="00CB64B2" w:rsidRPr="00C1701C">
        <w:rPr>
          <w:b/>
          <w:iCs/>
          <w:snapToGrid w:val="0"/>
        </w:rPr>
        <w:t>nté et bien-être</w:t>
      </w:r>
    </w:p>
    <w:p w:rsidR="00E74F7E" w:rsidRPr="00C1701C" w:rsidRDefault="00E74F7E" w:rsidP="00E74F7E">
      <w:pPr>
        <w:adjustRightInd w:val="0"/>
        <w:snapToGrid w:val="0"/>
        <w:spacing w:after="240"/>
        <w:rPr>
          <w:b/>
          <w:snapToGrid w:val="0"/>
        </w:rPr>
      </w:pPr>
      <w:r w:rsidRPr="00C1701C">
        <w:rPr>
          <w:b/>
          <w:snapToGrid w:val="0"/>
        </w:rPr>
        <w:t>1.</w:t>
      </w:r>
      <w:r w:rsidRPr="00C1701C">
        <w:rPr>
          <w:b/>
          <w:snapToGrid w:val="0"/>
        </w:rPr>
        <w:tab/>
        <w:t>Su</w:t>
      </w:r>
      <w:r w:rsidR="00CB64B2" w:rsidRPr="00C1701C">
        <w:rPr>
          <w:b/>
          <w:snapToGrid w:val="0"/>
        </w:rPr>
        <w:t xml:space="preserve">rvie et développement </w:t>
      </w:r>
    </w:p>
    <w:p w:rsidR="00E74F7E" w:rsidRPr="00C1701C" w:rsidRDefault="00E74F7E" w:rsidP="00E74F7E">
      <w:pPr>
        <w:adjustRightInd w:val="0"/>
        <w:snapToGrid w:val="0"/>
        <w:spacing w:after="240"/>
        <w:rPr>
          <w:snapToGrid w:val="0"/>
        </w:rPr>
      </w:pPr>
      <w:r w:rsidRPr="00C1701C">
        <w:rPr>
          <w:snapToGrid w:val="0"/>
        </w:rPr>
        <w:t>256.</w:t>
      </w:r>
      <w:r w:rsidRPr="00C1701C">
        <w:rPr>
          <w:snapToGrid w:val="0"/>
        </w:rPr>
        <w:tab/>
        <w:t xml:space="preserve">La </w:t>
      </w:r>
      <w:r w:rsidR="00CB64B2" w:rsidRPr="00C1701C">
        <w:rPr>
          <w:snapToGrid w:val="0"/>
        </w:rPr>
        <w:t>survie et le développement de l</w:t>
      </w:r>
      <w:r w:rsidR="00AA0C64">
        <w:rPr>
          <w:snapToGrid w:val="0"/>
        </w:rPr>
        <w:t>’</w:t>
      </w:r>
      <w:r w:rsidR="00CB64B2" w:rsidRPr="00C1701C">
        <w:rPr>
          <w:snapToGrid w:val="0"/>
        </w:rPr>
        <w:t>enfant sont étroitement liés à la qualité de vie de la famille et de la population en général, ce qui signifie, autrement dit, qu</w:t>
      </w:r>
      <w:r w:rsidR="00AA0C64">
        <w:rPr>
          <w:snapToGrid w:val="0"/>
        </w:rPr>
        <w:t>’</w:t>
      </w:r>
      <w:r w:rsidR="00CB64B2" w:rsidRPr="00C1701C">
        <w:rPr>
          <w:snapToGrid w:val="0"/>
        </w:rPr>
        <w:t>ils sont liés à la pauvreté dont l</w:t>
      </w:r>
      <w:r w:rsidR="00AA0C64">
        <w:rPr>
          <w:snapToGrid w:val="0"/>
        </w:rPr>
        <w:t>’</w:t>
      </w:r>
      <w:r w:rsidR="00CB64B2" w:rsidRPr="00C1701C">
        <w:rPr>
          <w:snapToGrid w:val="0"/>
        </w:rPr>
        <w:t xml:space="preserve">incidence en Bolivie dépasse la moyenne latino-américaine de </w:t>
      </w:r>
      <w:r w:rsidRPr="00C1701C">
        <w:rPr>
          <w:snapToGrid w:val="0"/>
        </w:rPr>
        <w:t>36</w:t>
      </w:r>
      <w:r w:rsidR="002A5BC5">
        <w:rPr>
          <w:snapToGrid w:val="0"/>
        </w:rPr>
        <w:t xml:space="preserve"> %</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257.</w:t>
      </w:r>
      <w:r w:rsidRPr="00C1701C">
        <w:rPr>
          <w:snapToGrid w:val="0"/>
        </w:rPr>
        <w:tab/>
        <w:t xml:space="preserve">La </w:t>
      </w:r>
      <w:r w:rsidR="00CB64B2" w:rsidRPr="00C1701C">
        <w:rPr>
          <w:snapToGrid w:val="0"/>
        </w:rPr>
        <w:t>pauvreté affecte le plus les enfants et les adolescents de moins de 18 ans et, indépendamment de l</w:t>
      </w:r>
      <w:r w:rsidR="00AA0C64">
        <w:rPr>
          <w:snapToGrid w:val="0"/>
        </w:rPr>
        <w:t>’</w:t>
      </w:r>
      <w:r w:rsidR="00CB64B2" w:rsidRPr="00C1701C">
        <w:rPr>
          <w:snapToGrid w:val="0"/>
        </w:rPr>
        <w:t>âge, les enfants qui vivent dans les régions rurales du pays, lesquels constituent ainsi, avec les femmes et les autochtones, les groupes les plus vulnérables.</w:t>
      </w:r>
    </w:p>
    <w:p w:rsidR="00E74F7E" w:rsidRPr="00C1701C" w:rsidRDefault="00E74F7E" w:rsidP="00E74F7E">
      <w:pPr>
        <w:adjustRightInd w:val="0"/>
        <w:snapToGrid w:val="0"/>
        <w:spacing w:after="240"/>
        <w:rPr>
          <w:snapToGrid w:val="0"/>
        </w:rPr>
      </w:pPr>
      <w:r w:rsidRPr="00C1701C">
        <w:rPr>
          <w:snapToGrid w:val="0"/>
        </w:rPr>
        <w:t>258.</w:t>
      </w:r>
      <w:r w:rsidRPr="00C1701C">
        <w:rPr>
          <w:snapToGrid w:val="0"/>
        </w:rPr>
        <w:tab/>
      </w:r>
      <w:r w:rsidR="00CB64B2" w:rsidRPr="00C1701C">
        <w:rPr>
          <w:snapToGrid w:val="0"/>
        </w:rPr>
        <w:t>Le faible niveau de vie des enfants et des adolescents se reflète dans la dénutrition qui affecte à des degrés divers cette population, et en particulier les enfants de moins de 5 ans, lesquels ont</w:t>
      </w:r>
      <w:r w:rsidR="00304320">
        <w:rPr>
          <w:snapToGrid w:val="0"/>
        </w:rPr>
        <w:t xml:space="preserve"> en outre souffert d</w:t>
      </w:r>
      <w:r w:rsidR="00AA0C64">
        <w:rPr>
          <w:snapToGrid w:val="0"/>
        </w:rPr>
        <w:t>’</w:t>
      </w:r>
      <w:r w:rsidR="00CB64B2" w:rsidRPr="00C1701C">
        <w:rPr>
          <w:snapToGrid w:val="0"/>
        </w:rPr>
        <w:t>insuffisance pondérale à la naissance, également par suite de la pauvreté dans laquelle vivent les familles dépourvues de revenus, les mères adolescentes et les habitants des régions déprimées.</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259.</w:t>
      </w:r>
      <w:r w:rsidRPr="00C1701C">
        <w:rPr>
          <w:snapToGrid w:val="0"/>
        </w:rPr>
        <w:tab/>
      </w:r>
      <w:r w:rsidR="00CB64B2" w:rsidRPr="00C1701C">
        <w:rPr>
          <w:snapToGrid w:val="0"/>
        </w:rPr>
        <w:t>Quel que soit son degré – chronique, modéré ou grave – la dénutrition affecte inévitablement la croissance et le développement des enfants qui, dès le début de leur existence, sont exposés à la maladie ou à une mort prématurée.</w:t>
      </w:r>
      <w:r w:rsidRPr="00C1701C">
        <w:rPr>
          <w:snapToGrid w:val="0"/>
        </w:rPr>
        <w:t xml:space="preserve"> </w:t>
      </w:r>
    </w:p>
    <w:p w:rsidR="00E74F7E" w:rsidRPr="00C1701C" w:rsidRDefault="00CA5CA2" w:rsidP="00E74F7E">
      <w:pPr>
        <w:adjustRightInd w:val="0"/>
        <w:snapToGrid w:val="0"/>
        <w:spacing w:after="240"/>
        <w:rPr>
          <w:snapToGrid w:val="0"/>
        </w:rPr>
      </w:pPr>
      <w:r w:rsidRPr="00C1701C">
        <w:rPr>
          <w:snapToGrid w:val="0"/>
        </w:rPr>
        <w:t>260.</w:t>
      </w:r>
      <w:r w:rsidRPr="00C1701C">
        <w:rPr>
          <w:snapToGrid w:val="0"/>
        </w:rPr>
        <w:tab/>
        <w:t>Les causes profondes de la dénutrition sont, d</w:t>
      </w:r>
      <w:r w:rsidR="00AA0C64">
        <w:rPr>
          <w:snapToGrid w:val="0"/>
        </w:rPr>
        <w:t>’</w:t>
      </w:r>
      <w:r w:rsidRPr="00C1701C">
        <w:rPr>
          <w:snapToGrid w:val="0"/>
        </w:rPr>
        <w:t>une part, l</w:t>
      </w:r>
      <w:r w:rsidR="00AA0C64">
        <w:rPr>
          <w:snapToGrid w:val="0"/>
        </w:rPr>
        <w:t>’</w:t>
      </w:r>
      <w:r w:rsidRPr="00C1701C">
        <w:rPr>
          <w:snapToGrid w:val="0"/>
        </w:rPr>
        <w:t>insécurité alimentaire dans laquelle vivent les familles, qui n</w:t>
      </w:r>
      <w:r w:rsidR="00AA0C64">
        <w:rPr>
          <w:snapToGrid w:val="0"/>
        </w:rPr>
        <w:t>’</w:t>
      </w:r>
      <w:r w:rsidRPr="00C1701C">
        <w:rPr>
          <w:snapToGrid w:val="0"/>
        </w:rPr>
        <w:t>ont, matériellement et économiquement, qu</w:t>
      </w:r>
      <w:r w:rsidR="00AA0C64">
        <w:rPr>
          <w:snapToGrid w:val="0"/>
        </w:rPr>
        <w:t>’</w:t>
      </w:r>
      <w:r w:rsidRPr="00C1701C">
        <w:rPr>
          <w:snapToGrid w:val="0"/>
        </w:rPr>
        <w:t>un accès limité à des aliments suffisants et adéquats et, d</w:t>
      </w:r>
      <w:r w:rsidR="00AA0C64">
        <w:rPr>
          <w:snapToGrid w:val="0"/>
        </w:rPr>
        <w:t>’</w:t>
      </w:r>
      <w:r w:rsidRPr="00C1701C">
        <w:rPr>
          <w:snapToGrid w:val="0"/>
        </w:rPr>
        <w:t>autre part, le faible potentiel agricole des régions rurales: en 2003, 71</w:t>
      </w:r>
      <w:r w:rsidR="002A5BC5">
        <w:rPr>
          <w:snapToGrid w:val="0"/>
        </w:rPr>
        <w:t xml:space="preserve"> %</w:t>
      </w:r>
      <w:r w:rsidRPr="00C1701C">
        <w:rPr>
          <w:snapToGrid w:val="0"/>
        </w:rPr>
        <w:t xml:space="preserve"> des municipalités (222 sur 314) avaient un très faible potentiel agricole en raison aussi bien de l</w:t>
      </w:r>
      <w:r w:rsidR="00AA0C64">
        <w:rPr>
          <w:snapToGrid w:val="0"/>
        </w:rPr>
        <w:t>’</w:t>
      </w:r>
      <w:r w:rsidRPr="00C1701C">
        <w:rPr>
          <w:snapToGrid w:val="0"/>
        </w:rPr>
        <w:t xml:space="preserve">exiguïté des superficies cultivées que des </w:t>
      </w:r>
      <w:r w:rsidR="00304320">
        <w:rPr>
          <w:snapToGrid w:val="0"/>
        </w:rPr>
        <w:t xml:space="preserve">médiocres </w:t>
      </w:r>
      <w:r w:rsidRPr="00C1701C">
        <w:rPr>
          <w:snapToGrid w:val="0"/>
        </w:rPr>
        <w:t>rendements et des pertes après la récolte.</w:t>
      </w:r>
    </w:p>
    <w:p w:rsidR="00E74F7E" w:rsidRPr="00C1701C" w:rsidRDefault="00E74F7E" w:rsidP="00E74F7E">
      <w:pPr>
        <w:adjustRightInd w:val="0"/>
        <w:snapToGrid w:val="0"/>
        <w:spacing w:after="240"/>
        <w:rPr>
          <w:snapToGrid w:val="0"/>
        </w:rPr>
      </w:pPr>
      <w:r w:rsidRPr="00C1701C">
        <w:rPr>
          <w:snapToGrid w:val="0"/>
        </w:rPr>
        <w:t>261.</w:t>
      </w:r>
      <w:r w:rsidRPr="00C1701C">
        <w:rPr>
          <w:snapToGrid w:val="0"/>
        </w:rPr>
        <w:tab/>
      </w:r>
      <w:r w:rsidR="00A31F5C" w:rsidRPr="00C1701C">
        <w:rPr>
          <w:snapToGrid w:val="0"/>
        </w:rPr>
        <w:t>Ce manque d</w:t>
      </w:r>
      <w:r w:rsidR="00AA0C64">
        <w:rPr>
          <w:snapToGrid w:val="0"/>
        </w:rPr>
        <w:t>’</w:t>
      </w:r>
      <w:r w:rsidR="00A31F5C" w:rsidRPr="00C1701C">
        <w:rPr>
          <w:snapToGrid w:val="0"/>
        </w:rPr>
        <w:t>accès a également des causes géographiques et culturelles, indépendamment d</w:t>
      </w:r>
      <w:r w:rsidR="00AA0C64">
        <w:rPr>
          <w:snapToGrid w:val="0"/>
        </w:rPr>
        <w:t>’</w:t>
      </w:r>
      <w:r w:rsidR="00A31F5C" w:rsidRPr="00C1701C">
        <w:rPr>
          <w:snapToGrid w:val="0"/>
        </w:rPr>
        <w:t>un environnement macroéconomique peu favorable et de facteurs structurels qui aggravent la pauvreté et par conséquent la dénutrition.</w:t>
      </w:r>
    </w:p>
    <w:p w:rsidR="00E74F7E" w:rsidRPr="00C1701C" w:rsidRDefault="00E74F7E" w:rsidP="00E74F7E">
      <w:pPr>
        <w:adjustRightInd w:val="0"/>
        <w:snapToGrid w:val="0"/>
        <w:spacing w:after="240"/>
        <w:rPr>
          <w:snapToGrid w:val="0"/>
        </w:rPr>
      </w:pPr>
      <w:r w:rsidRPr="00C1701C">
        <w:rPr>
          <w:snapToGrid w:val="0"/>
        </w:rPr>
        <w:t>262.</w:t>
      </w:r>
      <w:r w:rsidRPr="00C1701C">
        <w:rPr>
          <w:snapToGrid w:val="0"/>
        </w:rPr>
        <w:tab/>
      </w:r>
      <w:r w:rsidR="00A31F5C" w:rsidRPr="00C1701C">
        <w:rPr>
          <w:snapToGrid w:val="0"/>
        </w:rPr>
        <w:t>Le problème nutritionnel le plus fréquent est l</w:t>
      </w:r>
      <w:r w:rsidR="00AA0C64">
        <w:rPr>
          <w:snapToGrid w:val="0"/>
        </w:rPr>
        <w:t>’</w:t>
      </w:r>
      <w:r w:rsidR="00A31F5C" w:rsidRPr="00C1701C">
        <w:rPr>
          <w:snapToGrid w:val="0"/>
        </w:rPr>
        <w:t>anémie, qui affecte les enfants de moins de 2 ans ainsi que les femmes enceintes et les jeunes mères.</w:t>
      </w:r>
    </w:p>
    <w:p w:rsidR="00E74F7E" w:rsidRPr="00C1701C" w:rsidRDefault="00E74F7E" w:rsidP="00E74F7E">
      <w:pPr>
        <w:adjustRightInd w:val="0"/>
        <w:snapToGrid w:val="0"/>
        <w:spacing w:after="240"/>
        <w:rPr>
          <w:snapToGrid w:val="0"/>
        </w:rPr>
      </w:pPr>
      <w:r w:rsidRPr="00C1701C">
        <w:rPr>
          <w:snapToGrid w:val="0"/>
        </w:rPr>
        <w:t>263.</w:t>
      </w:r>
      <w:r w:rsidRPr="00C1701C">
        <w:rPr>
          <w:snapToGrid w:val="0"/>
        </w:rPr>
        <w:tab/>
        <w:t>Se</w:t>
      </w:r>
      <w:r w:rsidR="00A31F5C" w:rsidRPr="00C1701C">
        <w:rPr>
          <w:snapToGrid w:val="0"/>
        </w:rPr>
        <w:t>lon les estimations (E</w:t>
      </w:r>
      <w:r w:rsidR="00304320">
        <w:rPr>
          <w:snapToGrid w:val="0"/>
        </w:rPr>
        <w:t>nquête nationale démographique et sanitaire de</w:t>
      </w:r>
      <w:r w:rsidRPr="00C1701C">
        <w:rPr>
          <w:snapToGrid w:val="0"/>
        </w:rPr>
        <w:t xml:space="preserve"> 2003), 51</w:t>
      </w:r>
      <w:r w:rsidR="002A5BC5">
        <w:rPr>
          <w:snapToGrid w:val="0"/>
        </w:rPr>
        <w:t xml:space="preserve"> %</w:t>
      </w:r>
      <w:r w:rsidRPr="00C1701C">
        <w:rPr>
          <w:snapToGrid w:val="0"/>
        </w:rPr>
        <w:t xml:space="preserve"> </w:t>
      </w:r>
      <w:r w:rsidR="00A31F5C" w:rsidRPr="00C1701C">
        <w:rPr>
          <w:snapToGrid w:val="0"/>
        </w:rPr>
        <w:t xml:space="preserve">des enfants de </w:t>
      </w:r>
      <w:r w:rsidRPr="00C1701C">
        <w:rPr>
          <w:snapToGrid w:val="0"/>
        </w:rPr>
        <w:t xml:space="preserve">6 </w:t>
      </w:r>
      <w:r w:rsidR="00A31F5C" w:rsidRPr="00C1701C">
        <w:rPr>
          <w:snapToGrid w:val="0"/>
        </w:rPr>
        <w:t>à</w:t>
      </w:r>
      <w:r w:rsidRPr="00C1701C">
        <w:rPr>
          <w:snapToGrid w:val="0"/>
        </w:rPr>
        <w:t xml:space="preserve"> 59</w:t>
      </w:r>
      <w:r w:rsidR="00A31F5C" w:rsidRPr="00C1701C">
        <w:rPr>
          <w:snapToGrid w:val="0"/>
        </w:rPr>
        <w:t> mois souffrent d</w:t>
      </w:r>
      <w:r w:rsidR="00AA0C64">
        <w:rPr>
          <w:snapToGrid w:val="0"/>
        </w:rPr>
        <w:t>’</w:t>
      </w:r>
      <w:r w:rsidR="00A31F5C" w:rsidRPr="00C1701C">
        <w:rPr>
          <w:snapToGrid w:val="0"/>
        </w:rPr>
        <w:t xml:space="preserve">anémie, le taux le plus élevé étant enregistré parmi les enfants de 6 à 23 mois: de </w:t>
      </w:r>
      <w:r w:rsidRPr="00C1701C">
        <w:rPr>
          <w:snapToGrid w:val="0"/>
        </w:rPr>
        <w:t xml:space="preserve">70,7 </w:t>
      </w:r>
      <w:r w:rsidR="00A31F5C" w:rsidRPr="00C1701C">
        <w:rPr>
          <w:snapToGrid w:val="0"/>
        </w:rPr>
        <w:t>à</w:t>
      </w:r>
      <w:r w:rsidRPr="00C1701C">
        <w:rPr>
          <w:snapToGrid w:val="0"/>
        </w:rPr>
        <w:t xml:space="preserve"> 88,7</w:t>
      </w:r>
      <w:r w:rsidR="002A5BC5">
        <w:rPr>
          <w:snapToGrid w:val="0"/>
        </w:rPr>
        <w:t xml:space="preserve"> %</w:t>
      </w:r>
      <w:r w:rsidRPr="00C1701C">
        <w:rPr>
          <w:snapToGrid w:val="0"/>
        </w:rPr>
        <w:t>.</w:t>
      </w:r>
    </w:p>
    <w:p w:rsidR="00E74F7E" w:rsidRPr="00C1701C" w:rsidRDefault="00E74F7E" w:rsidP="00E74F7E">
      <w:pPr>
        <w:adjustRightInd w:val="0"/>
        <w:snapToGrid w:val="0"/>
        <w:spacing w:after="240"/>
        <w:rPr>
          <w:snapToGrid w:val="0"/>
        </w:rPr>
      </w:pPr>
      <w:r w:rsidRPr="00C1701C">
        <w:rPr>
          <w:snapToGrid w:val="0"/>
        </w:rPr>
        <w:t>264.</w:t>
      </w:r>
      <w:r w:rsidRPr="00C1701C">
        <w:rPr>
          <w:snapToGrid w:val="0"/>
        </w:rPr>
        <w:tab/>
      </w:r>
      <w:r w:rsidR="00A31F5C" w:rsidRPr="00C1701C">
        <w:rPr>
          <w:snapToGrid w:val="0"/>
        </w:rPr>
        <w:t>Par région, les taux d</w:t>
      </w:r>
      <w:r w:rsidR="00AA0C64">
        <w:rPr>
          <w:snapToGrid w:val="0"/>
        </w:rPr>
        <w:t>’</w:t>
      </w:r>
      <w:r w:rsidR="00A31F5C" w:rsidRPr="00C1701C">
        <w:rPr>
          <w:snapToGrid w:val="0"/>
        </w:rPr>
        <w:t xml:space="preserve">anémie sont les suivants: </w:t>
      </w:r>
      <w:r w:rsidRPr="00C1701C">
        <w:rPr>
          <w:snapToGrid w:val="0"/>
        </w:rPr>
        <w:t>Potosí</w:t>
      </w:r>
      <w:r w:rsidR="00A31F5C" w:rsidRPr="00C1701C">
        <w:rPr>
          <w:snapToGrid w:val="0"/>
        </w:rPr>
        <w:t>, 67,6</w:t>
      </w:r>
      <w:r w:rsidR="002A5BC5">
        <w:rPr>
          <w:snapToGrid w:val="0"/>
        </w:rPr>
        <w:t xml:space="preserve"> %</w:t>
      </w:r>
      <w:r w:rsidR="00A31F5C" w:rsidRPr="00C1701C">
        <w:rPr>
          <w:snapToGrid w:val="0"/>
        </w:rPr>
        <w:t>;</w:t>
      </w:r>
      <w:r w:rsidRPr="00C1701C">
        <w:rPr>
          <w:snapToGrid w:val="0"/>
        </w:rPr>
        <w:t xml:space="preserve"> La Paz</w:t>
      </w:r>
      <w:r w:rsidR="00A31F5C" w:rsidRPr="00C1701C">
        <w:rPr>
          <w:snapToGrid w:val="0"/>
        </w:rPr>
        <w:t xml:space="preserve">, </w:t>
      </w:r>
      <w:r w:rsidRPr="00C1701C">
        <w:rPr>
          <w:snapToGrid w:val="0"/>
        </w:rPr>
        <w:t>60,3</w:t>
      </w:r>
      <w:r w:rsidR="002A5BC5">
        <w:rPr>
          <w:snapToGrid w:val="0"/>
        </w:rPr>
        <w:t xml:space="preserve"> %</w:t>
      </w:r>
      <w:r w:rsidR="00A31F5C" w:rsidRPr="00C1701C">
        <w:rPr>
          <w:snapToGrid w:val="0"/>
        </w:rPr>
        <w:t>;</w:t>
      </w:r>
      <w:r w:rsidRPr="00C1701C">
        <w:rPr>
          <w:snapToGrid w:val="0"/>
        </w:rPr>
        <w:t xml:space="preserve"> Cochabamba</w:t>
      </w:r>
      <w:r w:rsidR="00A31F5C" w:rsidRPr="00C1701C">
        <w:rPr>
          <w:snapToGrid w:val="0"/>
        </w:rPr>
        <w:t>,</w:t>
      </w:r>
      <w:r w:rsidRPr="00C1701C">
        <w:rPr>
          <w:snapToGrid w:val="0"/>
        </w:rPr>
        <w:t xml:space="preserve"> 51,6</w:t>
      </w:r>
      <w:r w:rsidR="002A5BC5">
        <w:rPr>
          <w:snapToGrid w:val="0"/>
        </w:rPr>
        <w:t xml:space="preserve"> %</w:t>
      </w:r>
      <w:r w:rsidR="00A31F5C" w:rsidRPr="00C1701C">
        <w:rPr>
          <w:snapToGrid w:val="0"/>
        </w:rPr>
        <w:t xml:space="preserve">; et </w:t>
      </w:r>
      <w:r w:rsidRPr="00C1701C">
        <w:rPr>
          <w:snapToGrid w:val="0"/>
        </w:rPr>
        <w:t>Oruro 50,7</w:t>
      </w:r>
      <w:r w:rsidR="002A5BC5">
        <w:rPr>
          <w:snapToGrid w:val="0"/>
        </w:rPr>
        <w:t xml:space="preserve"> %</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265.</w:t>
      </w:r>
      <w:r w:rsidRPr="00C1701C">
        <w:rPr>
          <w:snapToGrid w:val="0"/>
        </w:rPr>
        <w:tab/>
      </w:r>
      <w:r w:rsidR="00A31F5C" w:rsidRPr="00C1701C">
        <w:rPr>
          <w:snapToGrid w:val="0"/>
        </w:rPr>
        <w:t>Pour faire face à cette situation dans l</w:t>
      </w:r>
      <w:r w:rsidR="00AA0C64">
        <w:rPr>
          <w:snapToGrid w:val="0"/>
        </w:rPr>
        <w:t>’</w:t>
      </w:r>
      <w:r w:rsidR="00A31F5C" w:rsidRPr="00C1701C">
        <w:rPr>
          <w:snapToGrid w:val="0"/>
        </w:rPr>
        <w:t>immédiat, il a été entrepris un programme de distribution de sirop additionné de fer, dont n</w:t>
      </w:r>
      <w:r w:rsidR="00AA0C64">
        <w:rPr>
          <w:snapToGrid w:val="0"/>
        </w:rPr>
        <w:t>’</w:t>
      </w:r>
      <w:r w:rsidR="00A31F5C" w:rsidRPr="00C1701C">
        <w:rPr>
          <w:snapToGrid w:val="0"/>
        </w:rPr>
        <w:t xml:space="preserve">ont cependant bénéficié que </w:t>
      </w:r>
      <w:r w:rsidRPr="00C1701C">
        <w:rPr>
          <w:snapToGrid w:val="0"/>
        </w:rPr>
        <w:t>25</w:t>
      </w:r>
      <w:r w:rsidR="002A5BC5">
        <w:rPr>
          <w:snapToGrid w:val="0"/>
        </w:rPr>
        <w:t xml:space="preserve"> %</w:t>
      </w:r>
      <w:r w:rsidRPr="00C1701C">
        <w:rPr>
          <w:snapToGrid w:val="0"/>
        </w:rPr>
        <w:t xml:space="preserve"> </w:t>
      </w:r>
      <w:r w:rsidR="00A31F5C" w:rsidRPr="00C1701C">
        <w:rPr>
          <w:snapToGrid w:val="0"/>
        </w:rPr>
        <w:t>des enfants de moins de 5 ans, lesquels ont reçu leur troisième dose en novembre </w:t>
      </w:r>
      <w:r w:rsidRPr="00C1701C">
        <w:rPr>
          <w:snapToGrid w:val="0"/>
        </w:rPr>
        <w:t xml:space="preserve">2006. </w:t>
      </w:r>
    </w:p>
    <w:p w:rsidR="00E74F7E" w:rsidRPr="00C1701C" w:rsidRDefault="00A31F5C" w:rsidP="00A31F5C">
      <w:pPr>
        <w:keepNext/>
        <w:keepLines/>
        <w:adjustRightInd w:val="0"/>
        <w:snapToGrid w:val="0"/>
        <w:spacing w:after="120"/>
        <w:jc w:val="center"/>
        <w:rPr>
          <w:b/>
          <w:bCs/>
          <w:snapToGrid w:val="0"/>
          <w:sz w:val="20"/>
          <w:szCs w:val="20"/>
        </w:rPr>
      </w:pPr>
      <w:r w:rsidRPr="00C1701C">
        <w:rPr>
          <w:b/>
          <w:bCs/>
          <w:snapToGrid w:val="0"/>
          <w:sz w:val="20"/>
          <w:szCs w:val="20"/>
        </w:rPr>
        <w:t>Tableau</w:t>
      </w:r>
      <w:r w:rsidR="00E74F7E" w:rsidRPr="00C1701C">
        <w:rPr>
          <w:b/>
          <w:bCs/>
          <w:snapToGrid w:val="0"/>
          <w:sz w:val="20"/>
          <w:szCs w:val="20"/>
        </w:rPr>
        <w:t xml:space="preserve"> 5</w:t>
      </w:r>
    </w:p>
    <w:p w:rsidR="00E74F7E" w:rsidRPr="00C1701C" w:rsidRDefault="00E74F7E" w:rsidP="00A31F5C">
      <w:pPr>
        <w:keepNext/>
        <w:keepLines/>
        <w:adjustRightInd w:val="0"/>
        <w:snapToGrid w:val="0"/>
        <w:spacing w:after="120"/>
        <w:jc w:val="center"/>
        <w:rPr>
          <w:b/>
          <w:bCs/>
          <w:snapToGrid w:val="0"/>
          <w:sz w:val="20"/>
          <w:szCs w:val="20"/>
        </w:rPr>
      </w:pPr>
      <w:r w:rsidRPr="00C1701C">
        <w:rPr>
          <w:b/>
          <w:bCs/>
          <w:snapToGrid w:val="0"/>
          <w:sz w:val="20"/>
          <w:szCs w:val="20"/>
        </w:rPr>
        <w:t>Co</w:t>
      </w:r>
      <w:r w:rsidR="003C505B" w:rsidRPr="00C1701C">
        <w:rPr>
          <w:b/>
          <w:bCs/>
          <w:snapToGrid w:val="0"/>
          <w:sz w:val="20"/>
          <w:szCs w:val="20"/>
        </w:rPr>
        <w:t>uverture du programme d</w:t>
      </w:r>
      <w:r w:rsidR="00AA0C64">
        <w:rPr>
          <w:b/>
          <w:bCs/>
          <w:snapToGrid w:val="0"/>
          <w:sz w:val="20"/>
          <w:szCs w:val="20"/>
        </w:rPr>
        <w:t>’</w:t>
      </w:r>
      <w:r w:rsidR="003C505B" w:rsidRPr="00C1701C">
        <w:rPr>
          <w:b/>
          <w:bCs/>
          <w:snapToGrid w:val="0"/>
          <w:sz w:val="20"/>
          <w:szCs w:val="20"/>
        </w:rPr>
        <w:t xml:space="preserve">administration de sulfate de fer, exercice </w:t>
      </w:r>
      <w:r w:rsidRPr="00C1701C">
        <w:rPr>
          <w:b/>
          <w:bCs/>
          <w:snapToGrid w:val="0"/>
          <w:sz w:val="20"/>
          <w:szCs w:val="20"/>
        </w:rPr>
        <w:t>2006</w:t>
      </w:r>
    </w:p>
    <w:p w:rsidR="00E74F7E" w:rsidRPr="00C1701C" w:rsidRDefault="00E74F7E" w:rsidP="00A31F5C">
      <w:pPr>
        <w:keepNext/>
        <w:keepLines/>
        <w:adjustRightInd w:val="0"/>
        <w:snapToGrid w:val="0"/>
        <w:spacing w:after="120"/>
        <w:jc w:val="center"/>
        <w:rPr>
          <w:bCs/>
          <w:snapToGrid w:val="0"/>
          <w:sz w:val="20"/>
          <w:szCs w:val="20"/>
        </w:rPr>
      </w:pPr>
      <w:r w:rsidRPr="00C1701C">
        <w:rPr>
          <w:bCs/>
          <w:snapToGrid w:val="0"/>
          <w:sz w:val="20"/>
          <w:szCs w:val="20"/>
        </w:rPr>
        <w:t>(En po</w:t>
      </w:r>
      <w:r w:rsidR="003C505B" w:rsidRPr="00C1701C">
        <w:rPr>
          <w:bCs/>
          <w:snapToGrid w:val="0"/>
          <w:sz w:val="20"/>
          <w:szCs w:val="20"/>
        </w:rPr>
        <w:t>u</w:t>
      </w:r>
      <w:r w:rsidRPr="00C1701C">
        <w:rPr>
          <w:bCs/>
          <w:snapToGrid w:val="0"/>
          <w:sz w:val="20"/>
          <w:szCs w:val="20"/>
        </w:rPr>
        <w:t>rcenta</w:t>
      </w:r>
      <w:r w:rsidR="003C505B" w:rsidRPr="00C1701C">
        <w:rPr>
          <w:bCs/>
          <w:snapToGrid w:val="0"/>
          <w:sz w:val="20"/>
          <w:szCs w:val="20"/>
        </w:rPr>
        <w:t>g</w:t>
      </w:r>
      <w:r w:rsidRPr="00C1701C">
        <w:rPr>
          <w:bCs/>
          <w:snapToGrid w:val="0"/>
          <w:sz w:val="20"/>
          <w:szCs w:val="20"/>
        </w:rPr>
        <w:t>e)</w:t>
      </w:r>
    </w:p>
    <w:tbl>
      <w:tblPr>
        <w:tblW w:w="0" w:type="auto"/>
        <w:jc w:val="center"/>
        <w:tblLayout w:type="fixed"/>
        <w:tblCellMar>
          <w:left w:w="70" w:type="dxa"/>
          <w:right w:w="70" w:type="dxa"/>
        </w:tblCellMar>
        <w:tblLook w:val="0000" w:firstRow="0" w:lastRow="0" w:firstColumn="0" w:lastColumn="0" w:noHBand="0" w:noVBand="0"/>
      </w:tblPr>
      <w:tblGrid>
        <w:gridCol w:w="2098"/>
        <w:gridCol w:w="1796"/>
        <w:gridCol w:w="1796"/>
        <w:gridCol w:w="1796"/>
        <w:gridCol w:w="1806"/>
      </w:tblGrid>
      <w:tr w:rsidR="00E74F7E" w:rsidRPr="00C1701C" w:rsidTr="00E74F7E">
        <w:trPr>
          <w:jc w:val="center"/>
        </w:trPr>
        <w:tc>
          <w:tcPr>
            <w:tcW w:w="2098" w:type="dxa"/>
            <w:tcBorders>
              <w:top w:val="single" w:sz="4" w:space="0" w:color="000000"/>
              <w:left w:val="single" w:sz="4" w:space="0" w:color="000000"/>
              <w:bottom w:val="single" w:sz="4" w:space="0" w:color="000000"/>
            </w:tcBorders>
            <w:vAlign w:val="center"/>
          </w:tcPr>
          <w:p w:rsidR="00E74F7E" w:rsidRPr="00C1701C" w:rsidRDefault="00E74F7E" w:rsidP="003C505B">
            <w:pPr>
              <w:adjustRightInd w:val="0"/>
              <w:snapToGrid w:val="0"/>
              <w:jc w:val="center"/>
              <w:rPr>
                <w:b/>
                <w:snapToGrid w:val="0"/>
                <w:sz w:val="18"/>
                <w:szCs w:val="18"/>
              </w:rPr>
            </w:pPr>
            <w:r w:rsidRPr="00C1701C">
              <w:rPr>
                <w:b/>
                <w:snapToGrid w:val="0"/>
                <w:sz w:val="18"/>
                <w:szCs w:val="18"/>
              </w:rPr>
              <w:t>D</w:t>
            </w:r>
            <w:r w:rsidR="003C505B" w:rsidRPr="00C1701C">
              <w:rPr>
                <w:b/>
                <w:snapToGrid w:val="0"/>
                <w:sz w:val="18"/>
                <w:szCs w:val="18"/>
              </w:rPr>
              <w:t>épartement</w:t>
            </w:r>
          </w:p>
        </w:tc>
        <w:tc>
          <w:tcPr>
            <w:tcW w:w="1796" w:type="dxa"/>
            <w:tcBorders>
              <w:top w:val="single" w:sz="4" w:space="0" w:color="000000"/>
              <w:left w:val="single" w:sz="4" w:space="0" w:color="000000"/>
              <w:bottom w:val="single" w:sz="4" w:space="0" w:color="000000"/>
            </w:tcBorders>
            <w:vAlign w:val="center"/>
          </w:tcPr>
          <w:p w:rsidR="00E74F7E" w:rsidRPr="00C1701C" w:rsidRDefault="003C505B" w:rsidP="003C505B">
            <w:pPr>
              <w:adjustRightInd w:val="0"/>
              <w:snapToGrid w:val="0"/>
              <w:jc w:val="center"/>
              <w:rPr>
                <w:b/>
                <w:bCs/>
                <w:snapToGrid w:val="0"/>
                <w:sz w:val="18"/>
                <w:szCs w:val="18"/>
              </w:rPr>
            </w:pPr>
            <w:r w:rsidRPr="00C1701C">
              <w:rPr>
                <w:b/>
                <w:bCs/>
                <w:snapToGrid w:val="0"/>
                <w:sz w:val="18"/>
                <w:szCs w:val="18"/>
              </w:rPr>
              <w:t>Programme de distribution de 90 </w:t>
            </w:r>
            <w:r w:rsidR="00CA5CA2" w:rsidRPr="00C1701C">
              <w:rPr>
                <w:b/>
                <w:bCs/>
                <w:snapToGrid w:val="0"/>
                <w:sz w:val="18"/>
                <w:szCs w:val="18"/>
              </w:rPr>
              <w:t>comprimés</w:t>
            </w:r>
            <w:r w:rsidRPr="00C1701C">
              <w:rPr>
                <w:b/>
                <w:bCs/>
                <w:snapToGrid w:val="0"/>
                <w:sz w:val="18"/>
                <w:szCs w:val="18"/>
              </w:rPr>
              <w:t xml:space="preserve"> de sulfate de fer aux femmes enceintes</w:t>
            </w:r>
          </w:p>
        </w:tc>
        <w:tc>
          <w:tcPr>
            <w:tcW w:w="1796" w:type="dxa"/>
            <w:tcBorders>
              <w:top w:val="single" w:sz="4" w:space="0" w:color="000000"/>
              <w:left w:val="single" w:sz="4" w:space="0" w:color="000000"/>
              <w:bottom w:val="single" w:sz="4" w:space="0" w:color="000000"/>
            </w:tcBorders>
            <w:vAlign w:val="center"/>
          </w:tcPr>
          <w:p w:rsidR="00E74F7E" w:rsidRPr="00C1701C" w:rsidRDefault="003C505B" w:rsidP="003C505B">
            <w:pPr>
              <w:adjustRightInd w:val="0"/>
              <w:snapToGrid w:val="0"/>
              <w:jc w:val="center"/>
              <w:rPr>
                <w:b/>
                <w:bCs/>
                <w:snapToGrid w:val="0"/>
                <w:sz w:val="18"/>
                <w:szCs w:val="18"/>
              </w:rPr>
            </w:pPr>
            <w:r w:rsidRPr="00C1701C">
              <w:rPr>
                <w:b/>
                <w:bCs/>
                <w:snapToGrid w:val="0"/>
                <w:sz w:val="18"/>
                <w:szCs w:val="18"/>
              </w:rPr>
              <w:t>Programme de distribution de 90 </w:t>
            </w:r>
            <w:r w:rsidR="00CA5CA2" w:rsidRPr="00C1701C">
              <w:rPr>
                <w:b/>
                <w:bCs/>
                <w:snapToGrid w:val="0"/>
                <w:sz w:val="18"/>
                <w:szCs w:val="18"/>
              </w:rPr>
              <w:t>comprimés</w:t>
            </w:r>
            <w:r w:rsidRPr="00C1701C">
              <w:rPr>
                <w:b/>
                <w:bCs/>
                <w:snapToGrid w:val="0"/>
                <w:sz w:val="18"/>
                <w:szCs w:val="18"/>
              </w:rPr>
              <w:t xml:space="preserve"> de sulfate de fer aux jeunes mères</w:t>
            </w:r>
          </w:p>
        </w:tc>
        <w:tc>
          <w:tcPr>
            <w:tcW w:w="1796" w:type="dxa"/>
            <w:tcBorders>
              <w:top w:val="single" w:sz="4" w:space="0" w:color="000000"/>
              <w:left w:val="single" w:sz="4" w:space="0" w:color="000000"/>
              <w:bottom w:val="single" w:sz="4" w:space="0" w:color="000000"/>
            </w:tcBorders>
            <w:vAlign w:val="center"/>
          </w:tcPr>
          <w:p w:rsidR="00E74F7E" w:rsidRPr="00C1701C" w:rsidRDefault="003C505B" w:rsidP="003C505B">
            <w:pPr>
              <w:adjustRightInd w:val="0"/>
              <w:snapToGrid w:val="0"/>
              <w:jc w:val="center"/>
              <w:rPr>
                <w:b/>
                <w:bCs/>
                <w:snapToGrid w:val="0"/>
                <w:sz w:val="18"/>
                <w:szCs w:val="18"/>
              </w:rPr>
            </w:pPr>
            <w:r w:rsidRPr="00C1701C">
              <w:rPr>
                <w:b/>
                <w:bCs/>
                <w:snapToGrid w:val="0"/>
                <w:sz w:val="18"/>
                <w:szCs w:val="18"/>
              </w:rPr>
              <w:t>Programme de distribution de compléments nutritionnels aux enfants de 6 à 24 mois</w:t>
            </w:r>
          </w:p>
        </w:tc>
        <w:tc>
          <w:tcPr>
            <w:tcW w:w="1806" w:type="dxa"/>
            <w:tcBorders>
              <w:top w:val="single" w:sz="4" w:space="0" w:color="000000"/>
              <w:left w:val="single" w:sz="4" w:space="0" w:color="000000"/>
              <w:bottom w:val="single" w:sz="4" w:space="0" w:color="000000"/>
              <w:right w:val="single" w:sz="4" w:space="0" w:color="000000"/>
            </w:tcBorders>
            <w:vAlign w:val="center"/>
          </w:tcPr>
          <w:p w:rsidR="00E74F7E" w:rsidRPr="00C1701C" w:rsidRDefault="00E74F7E" w:rsidP="003C505B">
            <w:pPr>
              <w:adjustRightInd w:val="0"/>
              <w:snapToGrid w:val="0"/>
              <w:jc w:val="center"/>
              <w:rPr>
                <w:b/>
                <w:bCs/>
                <w:snapToGrid w:val="0"/>
                <w:sz w:val="18"/>
                <w:szCs w:val="18"/>
              </w:rPr>
            </w:pPr>
            <w:r w:rsidRPr="00C1701C">
              <w:rPr>
                <w:b/>
                <w:bCs/>
                <w:snapToGrid w:val="0"/>
                <w:sz w:val="18"/>
                <w:szCs w:val="18"/>
              </w:rPr>
              <w:t>Co</w:t>
            </w:r>
            <w:r w:rsidR="003C505B" w:rsidRPr="00C1701C">
              <w:rPr>
                <w:b/>
                <w:bCs/>
                <w:snapToGrid w:val="0"/>
                <w:sz w:val="18"/>
                <w:szCs w:val="18"/>
              </w:rPr>
              <w:t>uverture de la distribution de la troisième dose de sulfate de fer aux enfants de 1 à 4 ans</w:t>
            </w:r>
          </w:p>
        </w:tc>
      </w:tr>
      <w:tr w:rsidR="00E74F7E" w:rsidRPr="00C1701C" w:rsidTr="00E74F7E">
        <w:trPr>
          <w:trHeight w:val="203"/>
          <w:jc w:val="center"/>
        </w:trPr>
        <w:tc>
          <w:tcPr>
            <w:tcW w:w="2098" w:type="dxa"/>
            <w:tcBorders>
              <w:top w:val="single" w:sz="4" w:space="0" w:color="000000"/>
              <w:left w:val="single" w:sz="4" w:space="0" w:color="000000"/>
              <w:bottom w:val="single" w:sz="4" w:space="0" w:color="auto"/>
            </w:tcBorders>
          </w:tcPr>
          <w:p w:rsidR="00E74F7E" w:rsidRPr="00C1701C" w:rsidRDefault="00E74F7E" w:rsidP="00E74F7E">
            <w:pPr>
              <w:adjustRightInd w:val="0"/>
              <w:snapToGrid w:val="0"/>
              <w:rPr>
                <w:snapToGrid w:val="0"/>
                <w:sz w:val="18"/>
                <w:szCs w:val="18"/>
              </w:rPr>
            </w:pPr>
            <w:r w:rsidRPr="00C1701C">
              <w:rPr>
                <w:snapToGrid w:val="0"/>
                <w:sz w:val="18"/>
                <w:szCs w:val="18"/>
              </w:rPr>
              <w:t>Beni</w:t>
            </w:r>
          </w:p>
        </w:tc>
        <w:tc>
          <w:tcPr>
            <w:tcW w:w="1796" w:type="dxa"/>
            <w:tcBorders>
              <w:top w:val="single" w:sz="4" w:space="0" w:color="000000"/>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59,87</w:t>
            </w:r>
          </w:p>
        </w:tc>
        <w:tc>
          <w:tcPr>
            <w:tcW w:w="1796" w:type="dxa"/>
            <w:tcBorders>
              <w:top w:val="single" w:sz="4" w:space="0" w:color="000000"/>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50,83</w:t>
            </w:r>
          </w:p>
        </w:tc>
        <w:tc>
          <w:tcPr>
            <w:tcW w:w="1796" w:type="dxa"/>
            <w:tcBorders>
              <w:top w:val="single" w:sz="4" w:space="0" w:color="000000"/>
              <w:left w:val="single" w:sz="4" w:space="0" w:color="000000"/>
              <w:bottom w:val="single" w:sz="4" w:space="0" w:color="auto"/>
            </w:tcBorders>
          </w:tcPr>
          <w:p w:rsidR="00E74F7E" w:rsidRPr="00C1701C" w:rsidRDefault="00E74F7E" w:rsidP="00E74F7E">
            <w:pPr>
              <w:tabs>
                <w:tab w:val="decimal" w:pos="704"/>
              </w:tabs>
              <w:adjustRightInd w:val="0"/>
              <w:snapToGrid w:val="0"/>
              <w:rPr>
                <w:snapToGrid w:val="0"/>
                <w:sz w:val="18"/>
                <w:szCs w:val="18"/>
              </w:rPr>
            </w:pPr>
            <w:r w:rsidRPr="00C1701C">
              <w:rPr>
                <w:snapToGrid w:val="0"/>
                <w:sz w:val="18"/>
                <w:szCs w:val="18"/>
              </w:rPr>
              <w:t>65,26</w:t>
            </w:r>
          </w:p>
        </w:tc>
        <w:tc>
          <w:tcPr>
            <w:tcW w:w="1806" w:type="dxa"/>
            <w:tcBorders>
              <w:top w:val="single" w:sz="4" w:space="0" w:color="000000"/>
              <w:left w:val="single" w:sz="4" w:space="0" w:color="000000"/>
              <w:bottom w:val="single" w:sz="4" w:space="0" w:color="auto"/>
              <w:right w:val="single" w:sz="4" w:space="0" w:color="000000"/>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35,61</w:t>
            </w:r>
          </w:p>
        </w:tc>
      </w:tr>
      <w:tr w:rsidR="00E74F7E" w:rsidRPr="00C1701C" w:rsidTr="00E74F7E">
        <w:trPr>
          <w:trHeight w:val="264"/>
          <w:jc w:val="center"/>
        </w:trPr>
        <w:tc>
          <w:tcPr>
            <w:tcW w:w="2098"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rPr>
                <w:snapToGrid w:val="0"/>
                <w:sz w:val="18"/>
                <w:szCs w:val="18"/>
              </w:rPr>
            </w:pPr>
            <w:r w:rsidRPr="00C1701C">
              <w:rPr>
                <w:snapToGrid w:val="0"/>
                <w:sz w:val="18"/>
                <w:szCs w:val="18"/>
              </w:rPr>
              <w:t>Chuquisaca</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71,69</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53,04</w:t>
            </w:r>
          </w:p>
        </w:tc>
        <w:tc>
          <w:tcPr>
            <w:tcW w:w="1796" w:type="dxa"/>
            <w:tcBorders>
              <w:top w:val="single" w:sz="4" w:space="0" w:color="auto"/>
              <w:left w:val="single" w:sz="4" w:space="0" w:color="000000"/>
              <w:bottom w:val="single" w:sz="4" w:space="0" w:color="auto"/>
            </w:tcBorders>
          </w:tcPr>
          <w:p w:rsidR="00E74F7E" w:rsidRPr="00C1701C" w:rsidRDefault="00E74F7E" w:rsidP="00E74F7E">
            <w:pPr>
              <w:tabs>
                <w:tab w:val="decimal" w:pos="704"/>
              </w:tabs>
              <w:adjustRightInd w:val="0"/>
              <w:snapToGrid w:val="0"/>
              <w:rPr>
                <w:snapToGrid w:val="0"/>
                <w:sz w:val="18"/>
                <w:szCs w:val="18"/>
              </w:rPr>
            </w:pPr>
            <w:r w:rsidRPr="00C1701C">
              <w:rPr>
                <w:snapToGrid w:val="0"/>
                <w:sz w:val="18"/>
                <w:szCs w:val="18"/>
              </w:rPr>
              <w:t>84,43</w:t>
            </w:r>
          </w:p>
        </w:tc>
        <w:tc>
          <w:tcPr>
            <w:tcW w:w="1806" w:type="dxa"/>
            <w:tcBorders>
              <w:top w:val="single" w:sz="4" w:space="0" w:color="auto"/>
              <w:left w:val="single" w:sz="4" w:space="0" w:color="000000"/>
              <w:bottom w:val="single" w:sz="4" w:space="0" w:color="auto"/>
              <w:right w:val="single" w:sz="4" w:space="0" w:color="000000"/>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61,75</w:t>
            </w:r>
          </w:p>
        </w:tc>
      </w:tr>
      <w:tr w:rsidR="00E74F7E" w:rsidRPr="00C1701C" w:rsidTr="00E74F7E">
        <w:trPr>
          <w:jc w:val="center"/>
        </w:trPr>
        <w:tc>
          <w:tcPr>
            <w:tcW w:w="2098"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rPr>
                <w:snapToGrid w:val="0"/>
                <w:sz w:val="18"/>
                <w:szCs w:val="18"/>
              </w:rPr>
            </w:pPr>
            <w:r w:rsidRPr="00C1701C">
              <w:rPr>
                <w:snapToGrid w:val="0"/>
                <w:sz w:val="18"/>
                <w:szCs w:val="18"/>
              </w:rPr>
              <w:t>Cochabamba</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32,42</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21,85</w:t>
            </w:r>
          </w:p>
        </w:tc>
        <w:tc>
          <w:tcPr>
            <w:tcW w:w="1796" w:type="dxa"/>
            <w:tcBorders>
              <w:top w:val="single" w:sz="4" w:space="0" w:color="auto"/>
              <w:left w:val="single" w:sz="4" w:space="0" w:color="000000"/>
              <w:bottom w:val="single" w:sz="4" w:space="0" w:color="auto"/>
            </w:tcBorders>
          </w:tcPr>
          <w:p w:rsidR="00E74F7E" w:rsidRPr="00C1701C" w:rsidRDefault="00E74F7E" w:rsidP="00E74F7E">
            <w:pPr>
              <w:tabs>
                <w:tab w:val="decimal" w:pos="704"/>
              </w:tabs>
              <w:adjustRightInd w:val="0"/>
              <w:snapToGrid w:val="0"/>
              <w:rPr>
                <w:snapToGrid w:val="0"/>
                <w:sz w:val="18"/>
                <w:szCs w:val="18"/>
              </w:rPr>
            </w:pPr>
            <w:r w:rsidRPr="00C1701C">
              <w:rPr>
                <w:snapToGrid w:val="0"/>
                <w:sz w:val="18"/>
                <w:szCs w:val="18"/>
              </w:rPr>
              <w:t>20,97</w:t>
            </w:r>
          </w:p>
        </w:tc>
        <w:tc>
          <w:tcPr>
            <w:tcW w:w="1806" w:type="dxa"/>
            <w:tcBorders>
              <w:top w:val="single" w:sz="4" w:space="0" w:color="auto"/>
              <w:left w:val="single" w:sz="4" w:space="0" w:color="000000"/>
              <w:bottom w:val="single" w:sz="4" w:space="0" w:color="auto"/>
              <w:right w:val="single" w:sz="4" w:space="0" w:color="000000"/>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17,45</w:t>
            </w:r>
          </w:p>
        </w:tc>
      </w:tr>
      <w:tr w:rsidR="00E74F7E" w:rsidRPr="00C1701C" w:rsidTr="00E74F7E">
        <w:trPr>
          <w:trHeight w:val="173"/>
          <w:jc w:val="center"/>
        </w:trPr>
        <w:tc>
          <w:tcPr>
            <w:tcW w:w="2098"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rPr>
                <w:snapToGrid w:val="0"/>
                <w:sz w:val="18"/>
                <w:szCs w:val="18"/>
              </w:rPr>
            </w:pPr>
            <w:r w:rsidRPr="00C1701C">
              <w:rPr>
                <w:snapToGrid w:val="0"/>
                <w:sz w:val="18"/>
                <w:szCs w:val="18"/>
              </w:rPr>
              <w:t>La Paz</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58,19</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42,76</w:t>
            </w:r>
          </w:p>
        </w:tc>
        <w:tc>
          <w:tcPr>
            <w:tcW w:w="1796" w:type="dxa"/>
            <w:tcBorders>
              <w:top w:val="single" w:sz="4" w:space="0" w:color="auto"/>
              <w:left w:val="single" w:sz="4" w:space="0" w:color="000000"/>
              <w:bottom w:val="single" w:sz="4" w:space="0" w:color="auto"/>
            </w:tcBorders>
          </w:tcPr>
          <w:p w:rsidR="00E74F7E" w:rsidRPr="00C1701C" w:rsidRDefault="00E74F7E" w:rsidP="00E74F7E">
            <w:pPr>
              <w:tabs>
                <w:tab w:val="decimal" w:pos="704"/>
              </w:tabs>
              <w:adjustRightInd w:val="0"/>
              <w:snapToGrid w:val="0"/>
              <w:rPr>
                <w:snapToGrid w:val="0"/>
                <w:sz w:val="18"/>
                <w:szCs w:val="18"/>
              </w:rPr>
            </w:pPr>
            <w:r w:rsidRPr="00C1701C">
              <w:rPr>
                <w:snapToGrid w:val="0"/>
                <w:sz w:val="18"/>
                <w:szCs w:val="18"/>
              </w:rPr>
              <w:t>16,83</w:t>
            </w:r>
          </w:p>
        </w:tc>
        <w:tc>
          <w:tcPr>
            <w:tcW w:w="1806" w:type="dxa"/>
            <w:tcBorders>
              <w:top w:val="single" w:sz="4" w:space="0" w:color="auto"/>
              <w:left w:val="single" w:sz="4" w:space="0" w:color="000000"/>
              <w:bottom w:val="single" w:sz="4" w:space="0" w:color="auto"/>
              <w:right w:val="single" w:sz="4" w:space="0" w:color="000000"/>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23,67</w:t>
            </w:r>
          </w:p>
        </w:tc>
      </w:tr>
      <w:tr w:rsidR="00E74F7E" w:rsidRPr="00C1701C" w:rsidTr="00E74F7E">
        <w:trPr>
          <w:trHeight w:val="244"/>
          <w:jc w:val="center"/>
        </w:trPr>
        <w:tc>
          <w:tcPr>
            <w:tcW w:w="2098"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rPr>
                <w:snapToGrid w:val="0"/>
                <w:sz w:val="18"/>
                <w:szCs w:val="18"/>
              </w:rPr>
            </w:pPr>
            <w:r w:rsidRPr="00C1701C">
              <w:rPr>
                <w:snapToGrid w:val="0"/>
                <w:sz w:val="18"/>
                <w:szCs w:val="18"/>
              </w:rPr>
              <w:t>Oruro</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5326</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36,94</w:t>
            </w:r>
          </w:p>
        </w:tc>
        <w:tc>
          <w:tcPr>
            <w:tcW w:w="1796" w:type="dxa"/>
            <w:tcBorders>
              <w:top w:val="single" w:sz="4" w:space="0" w:color="auto"/>
              <w:left w:val="single" w:sz="4" w:space="0" w:color="000000"/>
              <w:bottom w:val="single" w:sz="4" w:space="0" w:color="auto"/>
            </w:tcBorders>
          </w:tcPr>
          <w:p w:rsidR="00E74F7E" w:rsidRPr="00C1701C" w:rsidRDefault="00E74F7E" w:rsidP="00E74F7E">
            <w:pPr>
              <w:tabs>
                <w:tab w:val="decimal" w:pos="704"/>
              </w:tabs>
              <w:adjustRightInd w:val="0"/>
              <w:snapToGrid w:val="0"/>
              <w:rPr>
                <w:snapToGrid w:val="0"/>
                <w:sz w:val="18"/>
                <w:szCs w:val="18"/>
              </w:rPr>
            </w:pPr>
            <w:r w:rsidRPr="00C1701C">
              <w:rPr>
                <w:snapToGrid w:val="0"/>
                <w:sz w:val="18"/>
                <w:szCs w:val="18"/>
              </w:rPr>
              <w:t>19,84</w:t>
            </w:r>
          </w:p>
        </w:tc>
        <w:tc>
          <w:tcPr>
            <w:tcW w:w="1806" w:type="dxa"/>
            <w:tcBorders>
              <w:top w:val="single" w:sz="4" w:space="0" w:color="auto"/>
              <w:left w:val="single" w:sz="4" w:space="0" w:color="000000"/>
              <w:bottom w:val="single" w:sz="4" w:space="0" w:color="auto"/>
              <w:right w:val="single" w:sz="4" w:space="0" w:color="000000"/>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25,92</w:t>
            </w:r>
          </w:p>
        </w:tc>
      </w:tr>
      <w:tr w:rsidR="00E74F7E" w:rsidRPr="00C1701C" w:rsidTr="00E74F7E">
        <w:trPr>
          <w:trHeight w:val="325"/>
          <w:jc w:val="center"/>
        </w:trPr>
        <w:tc>
          <w:tcPr>
            <w:tcW w:w="2098"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rPr>
                <w:snapToGrid w:val="0"/>
                <w:sz w:val="18"/>
                <w:szCs w:val="18"/>
              </w:rPr>
            </w:pPr>
            <w:r w:rsidRPr="00C1701C">
              <w:rPr>
                <w:snapToGrid w:val="0"/>
                <w:sz w:val="18"/>
                <w:szCs w:val="18"/>
              </w:rPr>
              <w:t xml:space="preserve">Pando </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79,60</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60,45</w:t>
            </w:r>
          </w:p>
        </w:tc>
        <w:tc>
          <w:tcPr>
            <w:tcW w:w="1796" w:type="dxa"/>
            <w:tcBorders>
              <w:top w:val="single" w:sz="4" w:space="0" w:color="auto"/>
              <w:left w:val="single" w:sz="4" w:space="0" w:color="000000"/>
              <w:bottom w:val="single" w:sz="4" w:space="0" w:color="auto"/>
            </w:tcBorders>
          </w:tcPr>
          <w:p w:rsidR="00E74F7E" w:rsidRPr="00C1701C" w:rsidRDefault="00E74F7E" w:rsidP="00E74F7E">
            <w:pPr>
              <w:tabs>
                <w:tab w:val="decimal" w:pos="704"/>
              </w:tabs>
              <w:adjustRightInd w:val="0"/>
              <w:snapToGrid w:val="0"/>
              <w:rPr>
                <w:snapToGrid w:val="0"/>
                <w:sz w:val="18"/>
                <w:szCs w:val="18"/>
              </w:rPr>
            </w:pPr>
            <w:r w:rsidRPr="00C1701C">
              <w:rPr>
                <w:snapToGrid w:val="0"/>
                <w:sz w:val="18"/>
                <w:szCs w:val="18"/>
              </w:rPr>
              <w:t>112,37</w:t>
            </w:r>
          </w:p>
        </w:tc>
        <w:tc>
          <w:tcPr>
            <w:tcW w:w="1806" w:type="dxa"/>
            <w:tcBorders>
              <w:top w:val="single" w:sz="4" w:space="0" w:color="auto"/>
              <w:left w:val="single" w:sz="4" w:space="0" w:color="000000"/>
              <w:bottom w:val="single" w:sz="4" w:space="0" w:color="auto"/>
              <w:right w:val="single" w:sz="4" w:space="0" w:color="000000"/>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51,87</w:t>
            </w:r>
          </w:p>
        </w:tc>
      </w:tr>
      <w:tr w:rsidR="00E74F7E" w:rsidRPr="00C1701C" w:rsidTr="00E74F7E">
        <w:trPr>
          <w:trHeight w:val="345"/>
          <w:jc w:val="center"/>
        </w:trPr>
        <w:tc>
          <w:tcPr>
            <w:tcW w:w="2098"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rPr>
                <w:snapToGrid w:val="0"/>
                <w:sz w:val="18"/>
                <w:szCs w:val="18"/>
              </w:rPr>
            </w:pPr>
            <w:r w:rsidRPr="00C1701C">
              <w:rPr>
                <w:snapToGrid w:val="0"/>
                <w:sz w:val="18"/>
                <w:szCs w:val="18"/>
              </w:rPr>
              <w:t>Potosí</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47,98</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41,69</w:t>
            </w:r>
          </w:p>
        </w:tc>
        <w:tc>
          <w:tcPr>
            <w:tcW w:w="1796" w:type="dxa"/>
            <w:tcBorders>
              <w:top w:val="single" w:sz="4" w:space="0" w:color="auto"/>
              <w:left w:val="single" w:sz="4" w:space="0" w:color="000000"/>
              <w:bottom w:val="single" w:sz="4" w:space="0" w:color="auto"/>
            </w:tcBorders>
          </w:tcPr>
          <w:p w:rsidR="00E74F7E" w:rsidRPr="00C1701C" w:rsidRDefault="00E74F7E" w:rsidP="00E74F7E">
            <w:pPr>
              <w:tabs>
                <w:tab w:val="decimal" w:pos="704"/>
              </w:tabs>
              <w:adjustRightInd w:val="0"/>
              <w:snapToGrid w:val="0"/>
              <w:rPr>
                <w:snapToGrid w:val="0"/>
                <w:sz w:val="18"/>
                <w:szCs w:val="18"/>
              </w:rPr>
            </w:pPr>
            <w:r w:rsidRPr="00C1701C">
              <w:rPr>
                <w:snapToGrid w:val="0"/>
                <w:sz w:val="18"/>
                <w:szCs w:val="18"/>
              </w:rPr>
              <w:t>30,62</w:t>
            </w:r>
          </w:p>
        </w:tc>
        <w:tc>
          <w:tcPr>
            <w:tcW w:w="1806" w:type="dxa"/>
            <w:tcBorders>
              <w:top w:val="single" w:sz="4" w:space="0" w:color="auto"/>
              <w:left w:val="single" w:sz="4" w:space="0" w:color="000000"/>
              <w:bottom w:val="single" w:sz="4" w:space="0" w:color="auto"/>
              <w:right w:val="single" w:sz="4" w:space="0" w:color="000000"/>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23,46</w:t>
            </w:r>
          </w:p>
        </w:tc>
      </w:tr>
      <w:tr w:rsidR="00E74F7E" w:rsidRPr="00C1701C" w:rsidTr="00E74F7E">
        <w:trPr>
          <w:trHeight w:val="345"/>
          <w:jc w:val="center"/>
        </w:trPr>
        <w:tc>
          <w:tcPr>
            <w:tcW w:w="2098"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rPr>
                <w:snapToGrid w:val="0"/>
                <w:sz w:val="18"/>
                <w:szCs w:val="18"/>
              </w:rPr>
            </w:pPr>
            <w:r w:rsidRPr="00C1701C">
              <w:rPr>
                <w:snapToGrid w:val="0"/>
                <w:sz w:val="18"/>
                <w:szCs w:val="18"/>
              </w:rPr>
              <w:t>Santa Cruz</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39,52</w:t>
            </w:r>
          </w:p>
        </w:tc>
        <w:tc>
          <w:tcPr>
            <w:tcW w:w="1796" w:type="dxa"/>
            <w:tcBorders>
              <w:top w:val="single" w:sz="4" w:space="0" w:color="auto"/>
              <w:left w:val="single" w:sz="4" w:space="0" w:color="000000"/>
              <w:bottom w:val="single" w:sz="4" w:space="0" w:color="auto"/>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20,77</w:t>
            </w:r>
          </w:p>
        </w:tc>
        <w:tc>
          <w:tcPr>
            <w:tcW w:w="1796" w:type="dxa"/>
            <w:tcBorders>
              <w:top w:val="single" w:sz="4" w:space="0" w:color="auto"/>
              <w:left w:val="single" w:sz="4" w:space="0" w:color="000000"/>
              <w:bottom w:val="single" w:sz="4" w:space="0" w:color="auto"/>
            </w:tcBorders>
          </w:tcPr>
          <w:p w:rsidR="00E74F7E" w:rsidRPr="00C1701C" w:rsidRDefault="00E74F7E" w:rsidP="00E74F7E">
            <w:pPr>
              <w:tabs>
                <w:tab w:val="decimal" w:pos="704"/>
              </w:tabs>
              <w:adjustRightInd w:val="0"/>
              <w:snapToGrid w:val="0"/>
              <w:rPr>
                <w:snapToGrid w:val="0"/>
                <w:sz w:val="18"/>
                <w:szCs w:val="18"/>
              </w:rPr>
            </w:pPr>
            <w:r w:rsidRPr="00C1701C">
              <w:rPr>
                <w:snapToGrid w:val="0"/>
                <w:sz w:val="18"/>
                <w:szCs w:val="18"/>
              </w:rPr>
              <w:t>44,16</w:t>
            </w:r>
          </w:p>
        </w:tc>
        <w:tc>
          <w:tcPr>
            <w:tcW w:w="1806" w:type="dxa"/>
            <w:tcBorders>
              <w:top w:val="single" w:sz="4" w:space="0" w:color="auto"/>
              <w:left w:val="single" w:sz="4" w:space="0" w:color="000000"/>
              <w:bottom w:val="single" w:sz="4" w:space="0" w:color="auto"/>
              <w:right w:val="single" w:sz="4" w:space="0" w:color="000000"/>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20,53</w:t>
            </w:r>
          </w:p>
        </w:tc>
      </w:tr>
      <w:tr w:rsidR="00E74F7E" w:rsidRPr="00C1701C" w:rsidTr="00E74F7E">
        <w:trPr>
          <w:trHeight w:val="193"/>
          <w:jc w:val="center"/>
        </w:trPr>
        <w:tc>
          <w:tcPr>
            <w:tcW w:w="2098" w:type="dxa"/>
            <w:tcBorders>
              <w:top w:val="single" w:sz="4" w:space="0" w:color="auto"/>
              <w:left w:val="single" w:sz="4" w:space="0" w:color="000000"/>
              <w:bottom w:val="single" w:sz="4" w:space="0" w:color="000000"/>
            </w:tcBorders>
          </w:tcPr>
          <w:p w:rsidR="00E74F7E" w:rsidRPr="00C1701C" w:rsidRDefault="00E74F7E" w:rsidP="00E74F7E">
            <w:pPr>
              <w:adjustRightInd w:val="0"/>
              <w:snapToGrid w:val="0"/>
              <w:rPr>
                <w:snapToGrid w:val="0"/>
                <w:sz w:val="18"/>
                <w:szCs w:val="18"/>
              </w:rPr>
            </w:pPr>
            <w:r w:rsidRPr="00C1701C">
              <w:rPr>
                <w:snapToGrid w:val="0"/>
                <w:sz w:val="18"/>
                <w:szCs w:val="18"/>
              </w:rPr>
              <w:t>Tarija</w:t>
            </w:r>
          </w:p>
        </w:tc>
        <w:tc>
          <w:tcPr>
            <w:tcW w:w="1796" w:type="dxa"/>
            <w:tcBorders>
              <w:top w:val="single" w:sz="4" w:space="0" w:color="auto"/>
              <w:left w:val="single" w:sz="4" w:space="0" w:color="000000"/>
              <w:bottom w:val="single" w:sz="4" w:space="0" w:color="000000"/>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47,19</w:t>
            </w:r>
          </w:p>
        </w:tc>
        <w:tc>
          <w:tcPr>
            <w:tcW w:w="1796" w:type="dxa"/>
            <w:tcBorders>
              <w:top w:val="single" w:sz="4" w:space="0" w:color="auto"/>
              <w:left w:val="single" w:sz="4" w:space="0" w:color="000000"/>
              <w:bottom w:val="single" w:sz="4" w:space="0" w:color="000000"/>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42,80</w:t>
            </w:r>
          </w:p>
        </w:tc>
        <w:tc>
          <w:tcPr>
            <w:tcW w:w="1796" w:type="dxa"/>
            <w:tcBorders>
              <w:top w:val="single" w:sz="4" w:space="0" w:color="auto"/>
              <w:left w:val="single" w:sz="4" w:space="0" w:color="000000"/>
              <w:bottom w:val="single" w:sz="4" w:space="0" w:color="000000"/>
            </w:tcBorders>
          </w:tcPr>
          <w:p w:rsidR="00E74F7E" w:rsidRPr="00C1701C" w:rsidRDefault="00E74F7E" w:rsidP="00E74F7E">
            <w:pPr>
              <w:tabs>
                <w:tab w:val="decimal" w:pos="704"/>
              </w:tabs>
              <w:adjustRightInd w:val="0"/>
              <w:snapToGrid w:val="0"/>
              <w:rPr>
                <w:snapToGrid w:val="0"/>
                <w:sz w:val="18"/>
                <w:szCs w:val="18"/>
              </w:rPr>
            </w:pPr>
            <w:r w:rsidRPr="00C1701C">
              <w:rPr>
                <w:snapToGrid w:val="0"/>
                <w:sz w:val="18"/>
                <w:szCs w:val="18"/>
              </w:rPr>
              <w:t>35,48</w:t>
            </w:r>
          </w:p>
        </w:tc>
        <w:tc>
          <w:tcPr>
            <w:tcW w:w="1806" w:type="dxa"/>
            <w:tcBorders>
              <w:top w:val="single" w:sz="4" w:space="0" w:color="auto"/>
              <w:left w:val="single" w:sz="4" w:space="0" w:color="000000"/>
              <w:bottom w:val="single" w:sz="4" w:space="0" w:color="000000"/>
              <w:right w:val="single" w:sz="4" w:space="0" w:color="000000"/>
            </w:tcBorders>
          </w:tcPr>
          <w:p w:rsidR="00E74F7E" w:rsidRPr="00C1701C" w:rsidRDefault="00E74F7E" w:rsidP="00E74F7E">
            <w:pPr>
              <w:adjustRightInd w:val="0"/>
              <w:snapToGrid w:val="0"/>
              <w:jc w:val="center"/>
              <w:rPr>
                <w:snapToGrid w:val="0"/>
                <w:sz w:val="18"/>
                <w:szCs w:val="18"/>
              </w:rPr>
            </w:pPr>
            <w:r w:rsidRPr="00C1701C">
              <w:rPr>
                <w:snapToGrid w:val="0"/>
                <w:sz w:val="18"/>
                <w:szCs w:val="18"/>
              </w:rPr>
              <w:t>29,83</w:t>
            </w:r>
          </w:p>
        </w:tc>
      </w:tr>
      <w:tr w:rsidR="00E74F7E" w:rsidRPr="00C1701C" w:rsidTr="00E74F7E">
        <w:trPr>
          <w:trHeight w:val="371"/>
          <w:jc w:val="center"/>
        </w:trPr>
        <w:tc>
          <w:tcPr>
            <w:tcW w:w="2098" w:type="dxa"/>
            <w:tcBorders>
              <w:top w:val="single" w:sz="4" w:space="0" w:color="000000"/>
              <w:left w:val="single" w:sz="4" w:space="0" w:color="000000"/>
              <w:bottom w:val="single" w:sz="4" w:space="0" w:color="000000"/>
            </w:tcBorders>
          </w:tcPr>
          <w:p w:rsidR="00E74F7E" w:rsidRPr="00C1701C" w:rsidRDefault="00E74F7E" w:rsidP="00E74F7E">
            <w:pPr>
              <w:tabs>
                <w:tab w:val="left" w:pos="345"/>
              </w:tabs>
              <w:adjustRightInd w:val="0"/>
              <w:snapToGrid w:val="0"/>
              <w:rPr>
                <w:b/>
                <w:bCs/>
                <w:iCs/>
                <w:snapToGrid w:val="0"/>
                <w:sz w:val="18"/>
                <w:szCs w:val="18"/>
              </w:rPr>
            </w:pPr>
            <w:r w:rsidRPr="00C1701C">
              <w:rPr>
                <w:b/>
                <w:bCs/>
                <w:iCs/>
                <w:snapToGrid w:val="0"/>
                <w:sz w:val="18"/>
                <w:szCs w:val="18"/>
              </w:rPr>
              <w:tab/>
              <w:t>Total</w:t>
            </w:r>
          </w:p>
        </w:tc>
        <w:tc>
          <w:tcPr>
            <w:tcW w:w="1796" w:type="dxa"/>
            <w:tcBorders>
              <w:top w:val="single" w:sz="4" w:space="0" w:color="000000"/>
              <w:left w:val="single" w:sz="4" w:space="0" w:color="000000"/>
              <w:bottom w:val="single" w:sz="4" w:space="0" w:color="000000"/>
            </w:tcBorders>
          </w:tcPr>
          <w:p w:rsidR="00E74F7E" w:rsidRPr="00C1701C" w:rsidRDefault="00E74F7E" w:rsidP="00E74F7E">
            <w:pPr>
              <w:adjustRightInd w:val="0"/>
              <w:snapToGrid w:val="0"/>
              <w:jc w:val="center"/>
              <w:rPr>
                <w:b/>
                <w:bCs/>
                <w:snapToGrid w:val="0"/>
                <w:sz w:val="18"/>
                <w:szCs w:val="18"/>
              </w:rPr>
            </w:pPr>
            <w:r w:rsidRPr="00C1701C">
              <w:rPr>
                <w:b/>
                <w:bCs/>
                <w:snapToGrid w:val="0"/>
                <w:sz w:val="18"/>
                <w:szCs w:val="18"/>
              </w:rPr>
              <w:t>48,24</w:t>
            </w:r>
          </w:p>
        </w:tc>
        <w:tc>
          <w:tcPr>
            <w:tcW w:w="1796" w:type="dxa"/>
            <w:tcBorders>
              <w:top w:val="single" w:sz="4" w:space="0" w:color="000000"/>
              <w:left w:val="single" w:sz="4" w:space="0" w:color="000000"/>
              <w:bottom w:val="single" w:sz="4" w:space="0" w:color="000000"/>
            </w:tcBorders>
          </w:tcPr>
          <w:p w:rsidR="00E74F7E" w:rsidRPr="00C1701C" w:rsidRDefault="00E74F7E" w:rsidP="00E74F7E">
            <w:pPr>
              <w:adjustRightInd w:val="0"/>
              <w:snapToGrid w:val="0"/>
              <w:jc w:val="center"/>
              <w:rPr>
                <w:b/>
                <w:bCs/>
                <w:snapToGrid w:val="0"/>
                <w:sz w:val="18"/>
                <w:szCs w:val="18"/>
              </w:rPr>
            </w:pPr>
            <w:r w:rsidRPr="00C1701C">
              <w:rPr>
                <w:b/>
                <w:bCs/>
                <w:snapToGrid w:val="0"/>
                <w:sz w:val="18"/>
                <w:szCs w:val="18"/>
              </w:rPr>
              <w:t>34,10</w:t>
            </w:r>
          </w:p>
        </w:tc>
        <w:tc>
          <w:tcPr>
            <w:tcW w:w="1796" w:type="dxa"/>
            <w:tcBorders>
              <w:top w:val="single" w:sz="4" w:space="0" w:color="000000"/>
              <w:left w:val="single" w:sz="4" w:space="0" w:color="000000"/>
              <w:bottom w:val="single" w:sz="4" w:space="0" w:color="000000"/>
            </w:tcBorders>
          </w:tcPr>
          <w:p w:rsidR="00E74F7E" w:rsidRPr="00C1701C" w:rsidRDefault="00E74F7E" w:rsidP="00E74F7E">
            <w:pPr>
              <w:tabs>
                <w:tab w:val="decimal" w:pos="704"/>
              </w:tabs>
              <w:adjustRightInd w:val="0"/>
              <w:snapToGrid w:val="0"/>
              <w:rPr>
                <w:b/>
                <w:bCs/>
                <w:snapToGrid w:val="0"/>
                <w:sz w:val="18"/>
                <w:szCs w:val="18"/>
              </w:rPr>
            </w:pPr>
            <w:r w:rsidRPr="00C1701C">
              <w:rPr>
                <w:b/>
                <w:bCs/>
                <w:snapToGrid w:val="0"/>
                <w:sz w:val="18"/>
                <w:szCs w:val="18"/>
              </w:rPr>
              <w:t>34,73</w:t>
            </w:r>
          </w:p>
        </w:tc>
        <w:tc>
          <w:tcPr>
            <w:tcW w:w="1806" w:type="dxa"/>
            <w:tcBorders>
              <w:top w:val="single" w:sz="4" w:space="0" w:color="000000"/>
              <w:left w:val="single" w:sz="4" w:space="0" w:color="000000"/>
              <w:bottom w:val="single" w:sz="4" w:space="0" w:color="000000"/>
              <w:right w:val="single" w:sz="4" w:space="0" w:color="000000"/>
            </w:tcBorders>
          </w:tcPr>
          <w:p w:rsidR="00E74F7E" w:rsidRPr="00C1701C" w:rsidRDefault="00E74F7E" w:rsidP="00E74F7E">
            <w:pPr>
              <w:adjustRightInd w:val="0"/>
              <w:snapToGrid w:val="0"/>
              <w:jc w:val="center"/>
              <w:rPr>
                <w:b/>
                <w:bCs/>
                <w:snapToGrid w:val="0"/>
                <w:sz w:val="18"/>
                <w:szCs w:val="18"/>
              </w:rPr>
            </w:pPr>
            <w:r w:rsidRPr="00C1701C">
              <w:rPr>
                <w:b/>
                <w:bCs/>
                <w:snapToGrid w:val="0"/>
                <w:sz w:val="18"/>
                <w:szCs w:val="18"/>
              </w:rPr>
              <w:t>25,45</w:t>
            </w:r>
          </w:p>
        </w:tc>
      </w:tr>
    </w:tbl>
    <w:p w:rsidR="00E74F7E" w:rsidRPr="00C1701C" w:rsidRDefault="003C505B" w:rsidP="003C505B">
      <w:pPr>
        <w:adjustRightInd w:val="0"/>
        <w:snapToGrid w:val="0"/>
        <w:spacing w:before="120" w:after="480"/>
        <w:rPr>
          <w:snapToGrid w:val="0"/>
          <w:sz w:val="18"/>
          <w:szCs w:val="18"/>
        </w:rPr>
      </w:pPr>
      <w:r w:rsidRPr="00C1701C">
        <w:rPr>
          <w:i/>
          <w:snapToGrid w:val="0"/>
          <w:sz w:val="18"/>
          <w:szCs w:val="18"/>
        </w:rPr>
        <w:t>Source</w:t>
      </w:r>
      <w:r w:rsidR="00E74F7E" w:rsidRPr="00C1701C">
        <w:rPr>
          <w:i/>
          <w:snapToGrid w:val="0"/>
          <w:sz w:val="18"/>
          <w:szCs w:val="18"/>
        </w:rPr>
        <w:t>:</w:t>
      </w:r>
      <w:r w:rsidR="00E74F7E" w:rsidRPr="00C1701C">
        <w:rPr>
          <w:snapToGrid w:val="0"/>
          <w:sz w:val="18"/>
          <w:szCs w:val="18"/>
        </w:rPr>
        <w:t xml:space="preserve"> MSD-SNISS-UN, </w:t>
      </w:r>
      <w:r w:rsidRPr="00C1701C">
        <w:rPr>
          <w:snapToGrid w:val="0"/>
          <w:sz w:val="18"/>
          <w:szCs w:val="18"/>
        </w:rPr>
        <w:t>novembre</w:t>
      </w:r>
      <w:r w:rsidR="00E74F7E" w:rsidRPr="00C1701C">
        <w:rPr>
          <w:snapToGrid w:val="0"/>
          <w:sz w:val="18"/>
          <w:szCs w:val="18"/>
        </w:rPr>
        <w:t xml:space="preserve"> 2006. P</w:t>
      </w:r>
      <w:r w:rsidRPr="00C1701C">
        <w:rPr>
          <w:snapToGrid w:val="0"/>
          <w:sz w:val="18"/>
          <w:szCs w:val="18"/>
        </w:rPr>
        <w:t>rogramme "Dénutrition zéro"</w:t>
      </w:r>
      <w:r w:rsidR="00E74F7E" w:rsidRPr="00C1701C">
        <w:rPr>
          <w:snapToGrid w:val="0"/>
          <w:sz w:val="18"/>
          <w:szCs w:val="18"/>
        </w:rPr>
        <w:t>.</w:t>
      </w:r>
    </w:p>
    <w:p w:rsidR="00E74F7E" w:rsidRPr="00C1701C" w:rsidRDefault="00605AEA" w:rsidP="00605AEA">
      <w:pPr>
        <w:keepNext/>
        <w:keepLines/>
        <w:adjustRightInd w:val="0"/>
        <w:snapToGrid w:val="0"/>
        <w:spacing w:after="120"/>
        <w:jc w:val="center"/>
        <w:rPr>
          <w:b/>
          <w:bCs/>
          <w:snapToGrid w:val="0"/>
          <w:sz w:val="20"/>
          <w:szCs w:val="20"/>
        </w:rPr>
      </w:pPr>
      <w:r>
        <w:rPr>
          <w:b/>
          <w:bCs/>
          <w:snapToGrid w:val="0"/>
          <w:sz w:val="20"/>
          <w:szCs w:val="20"/>
        </w:rPr>
        <w:t xml:space="preserve">Tableau </w:t>
      </w:r>
      <w:r w:rsidR="00E74F7E" w:rsidRPr="00C1701C">
        <w:rPr>
          <w:b/>
          <w:bCs/>
          <w:snapToGrid w:val="0"/>
          <w:sz w:val="20"/>
          <w:szCs w:val="20"/>
        </w:rPr>
        <w:t>6</w:t>
      </w:r>
    </w:p>
    <w:p w:rsidR="00E74F7E" w:rsidRPr="00C1701C" w:rsidRDefault="00E74F7E" w:rsidP="003C505B">
      <w:pPr>
        <w:keepNext/>
        <w:keepLines/>
        <w:adjustRightInd w:val="0"/>
        <w:snapToGrid w:val="0"/>
        <w:spacing w:after="120"/>
        <w:jc w:val="center"/>
        <w:rPr>
          <w:b/>
          <w:bCs/>
          <w:snapToGrid w:val="0"/>
          <w:sz w:val="20"/>
          <w:szCs w:val="20"/>
        </w:rPr>
      </w:pPr>
      <w:r w:rsidRPr="00C1701C">
        <w:rPr>
          <w:b/>
          <w:bCs/>
          <w:snapToGrid w:val="0"/>
          <w:sz w:val="20"/>
          <w:szCs w:val="20"/>
        </w:rPr>
        <w:t>Co</w:t>
      </w:r>
      <w:r w:rsidR="003C505B" w:rsidRPr="00C1701C">
        <w:rPr>
          <w:b/>
          <w:bCs/>
          <w:snapToGrid w:val="0"/>
          <w:sz w:val="20"/>
          <w:szCs w:val="20"/>
        </w:rPr>
        <w:t>uverture du programme d</w:t>
      </w:r>
      <w:r w:rsidR="00AA0C64">
        <w:rPr>
          <w:b/>
          <w:bCs/>
          <w:snapToGrid w:val="0"/>
          <w:sz w:val="20"/>
          <w:szCs w:val="20"/>
        </w:rPr>
        <w:t>’</w:t>
      </w:r>
      <w:r w:rsidR="003C505B" w:rsidRPr="00C1701C">
        <w:rPr>
          <w:b/>
          <w:bCs/>
          <w:snapToGrid w:val="0"/>
          <w:sz w:val="20"/>
          <w:szCs w:val="20"/>
        </w:rPr>
        <w:t xml:space="preserve">administration de vitamine A, exercice </w:t>
      </w:r>
      <w:r w:rsidRPr="00C1701C">
        <w:rPr>
          <w:b/>
          <w:bCs/>
          <w:snapToGrid w:val="0"/>
          <w:sz w:val="20"/>
          <w:szCs w:val="20"/>
        </w:rPr>
        <w:t>2006</w:t>
      </w:r>
    </w:p>
    <w:p w:rsidR="00E74F7E" w:rsidRPr="00C1701C" w:rsidRDefault="00E74F7E" w:rsidP="003C505B">
      <w:pPr>
        <w:keepNext/>
        <w:keepLines/>
        <w:adjustRightInd w:val="0"/>
        <w:snapToGrid w:val="0"/>
        <w:spacing w:after="120"/>
        <w:jc w:val="center"/>
        <w:rPr>
          <w:bCs/>
          <w:snapToGrid w:val="0"/>
          <w:sz w:val="20"/>
          <w:szCs w:val="20"/>
        </w:rPr>
      </w:pPr>
      <w:r w:rsidRPr="00C1701C">
        <w:rPr>
          <w:bCs/>
          <w:snapToGrid w:val="0"/>
          <w:sz w:val="20"/>
          <w:szCs w:val="20"/>
        </w:rPr>
        <w:t>(En po</w:t>
      </w:r>
      <w:r w:rsidR="003C505B" w:rsidRPr="00C1701C">
        <w:rPr>
          <w:bCs/>
          <w:snapToGrid w:val="0"/>
          <w:sz w:val="20"/>
          <w:szCs w:val="20"/>
        </w:rPr>
        <w:t>urcentage</w:t>
      </w:r>
      <w:r w:rsidRPr="00C1701C">
        <w:rPr>
          <w:bCs/>
          <w:snapToGrid w:val="0"/>
          <w:sz w:val="20"/>
          <w:szCs w:val="20"/>
        </w:rPr>
        <w:t>)</w:t>
      </w:r>
    </w:p>
    <w:tbl>
      <w:tblPr>
        <w:tblW w:w="0" w:type="auto"/>
        <w:tblInd w:w="-5" w:type="dxa"/>
        <w:tblLayout w:type="fixed"/>
        <w:tblCellMar>
          <w:left w:w="70" w:type="dxa"/>
          <w:right w:w="70" w:type="dxa"/>
        </w:tblCellMar>
        <w:tblLook w:val="0000" w:firstRow="0" w:lastRow="0" w:firstColumn="0" w:lastColumn="0" w:noHBand="0" w:noVBand="0"/>
      </w:tblPr>
      <w:tblGrid>
        <w:gridCol w:w="1635"/>
        <w:gridCol w:w="1957"/>
        <w:gridCol w:w="1796"/>
        <w:gridCol w:w="1796"/>
        <w:gridCol w:w="1806"/>
      </w:tblGrid>
      <w:tr w:rsidR="00E74F7E" w:rsidRPr="00C1701C" w:rsidTr="003C505B">
        <w:tc>
          <w:tcPr>
            <w:tcW w:w="1635" w:type="dxa"/>
            <w:tcBorders>
              <w:top w:val="single" w:sz="4" w:space="0" w:color="000000"/>
              <w:left w:val="single" w:sz="4" w:space="0" w:color="000000"/>
              <w:bottom w:val="single" w:sz="4" w:space="0" w:color="000000"/>
            </w:tcBorders>
            <w:vAlign w:val="center"/>
          </w:tcPr>
          <w:p w:rsidR="00E74F7E" w:rsidRPr="00C1701C" w:rsidRDefault="00E74F7E" w:rsidP="003C505B">
            <w:pPr>
              <w:keepNext/>
              <w:keepLines/>
              <w:adjustRightInd w:val="0"/>
              <w:snapToGrid w:val="0"/>
              <w:jc w:val="center"/>
              <w:rPr>
                <w:b/>
                <w:bCs/>
                <w:snapToGrid w:val="0"/>
                <w:sz w:val="18"/>
                <w:szCs w:val="18"/>
              </w:rPr>
            </w:pPr>
            <w:r w:rsidRPr="00C1701C">
              <w:rPr>
                <w:b/>
                <w:bCs/>
                <w:snapToGrid w:val="0"/>
                <w:sz w:val="18"/>
                <w:szCs w:val="18"/>
              </w:rPr>
              <w:t>D</w:t>
            </w:r>
            <w:r w:rsidR="003C505B" w:rsidRPr="00C1701C">
              <w:rPr>
                <w:b/>
                <w:bCs/>
                <w:snapToGrid w:val="0"/>
                <w:sz w:val="18"/>
                <w:szCs w:val="18"/>
              </w:rPr>
              <w:t>épartement</w:t>
            </w:r>
          </w:p>
        </w:tc>
        <w:tc>
          <w:tcPr>
            <w:tcW w:w="1957" w:type="dxa"/>
            <w:tcBorders>
              <w:top w:val="single" w:sz="4" w:space="0" w:color="000000"/>
              <w:left w:val="single" w:sz="4" w:space="0" w:color="000000"/>
              <w:bottom w:val="single" w:sz="4" w:space="0" w:color="000000"/>
            </w:tcBorders>
            <w:vAlign w:val="center"/>
          </w:tcPr>
          <w:p w:rsidR="00E74F7E" w:rsidRPr="00C1701C" w:rsidRDefault="003C505B" w:rsidP="003C505B">
            <w:pPr>
              <w:keepNext/>
              <w:keepLines/>
              <w:adjustRightInd w:val="0"/>
              <w:snapToGrid w:val="0"/>
              <w:jc w:val="center"/>
              <w:rPr>
                <w:b/>
                <w:bCs/>
                <w:snapToGrid w:val="0"/>
                <w:sz w:val="18"/>
                <w:szCs w:val="18"/>
              </w:rPr>
            </w:pPr>
            <w:r w:rsidRPr="00C1701C">
              <w:rPr>
                <w:b/>
                <w:bCs/>
                <w:snapToGrid w:val="0"/>
                <w:sz w:val="18"/>
                <w:szCs w:val="18"/>
              </w:rPr>
              <w:t>Couverture du programme de distribution d</w:t>
            </w:r>
            <w:r w:rsidR="00AA0C64">
              <w:rPr>
                <w:b/>
                <w:bCs/>
                <w:snapToGrid w:val="0"/>
                <w:sz w:val="18"/>
                <w:szCs w:val="18"/>
              </w:rPr>
              <w:t>’</w:t>
            </w:r>
            <w:r w:rsidRPr="00C1701C">
              <w:rPr>
                <w:b/>
                <w:bCs/>
                <w:snapToGrid w:val="0"/>
                <w:sz w:val="18"/>
                <w:szCs w:val="18"/>
              </w:rPr>
              <w:t>une dose unique de vitamine A aux enfants de 6 à 11 mois</w:t>
            </w:r>
          </w:p>
        </w:tc>
        <w:tc>
          <w:tcPr>
            <w:tcW w:w="1796" w:type="dxa"/>
            <w:tcBorders>
              <w:top w:val="single" w:sz="4" w:space="0" w:color="000000"/>
              <w:left w:val="single" w:sz="4" w:space="0" w:color="000000"/>
              <w:bottom w:val="single" w:sz="4" w:space="0" w:color="000000"/>
            </w:tcBorders>
            <w:vAlign w:val="center"/>
          </w:tcPr>
          <w:p w:rsidR="00E74F7E" w:rsidRPr="00C1701C" w:rsidRDefault="00E74F7E" w:rsidP="003C505B">
            <w:pPr>
              <w:keepNext/>
              <w:keepLines/>
              <w:adjustRightInd w:val="0"/>
              <w:snapToGrid w:val="0"/>
              <w:jc w:val="center"/>
              <w:rPr>
                <w:b/>
                <w:bCs/>
                <w:snapToGrid w:val="0"/>
                <w:sz w:val="18"/>
                <w:szCs w:val="18"/>
              </w:rPr>
            </w:pPr>
            <w:r w:rsidRPr="00C1701C">
              <w:rPr>
                <w:b/>
                <w:bCs/>
                <w:snapToGrid w:val="0"/>
                <w:sz w:val="18"/>
                <w:szCs w:val="18"/>
              </w:rPr>
              <w:t>Co</w:t>
            </w:r>
            <w:r w:rsidR="003C505B" w:rsidRPr="00C1701C">
              <w:rPr>
                <w:b/>
                <w:bCs/>
                <w:snapToGrid w:val="0"/>
                <w:sz w:val="18"/>
                <w:szCs w:val="18"/>
              </w:rPr>
              <w:t>uverture de la distribution de la première dose de vitamine A aux enfants de 1 à 4 ans</w:t>
            </w:r>
          </w:p>
        </w:tc>
        <w:tc>
          <w:tcPr>
            <w:tcW w:w="1796" w:type="dxa"/>
            <w:tcBorders>
              <w:top w:val="single" w:sz="4" w:space="0" w:color="000000"/>
              <w:left w:val="single" w:sz="4" w:space="0" w:color="000000"/>
              <w:bottom w:val="single" w:sz="4" w:space="0" w:color="000000"/>
            </w:tcBorders>
            <w:vAlign w:val="center"/>
          </w:tcPr>
          <w:p w:rsidR="00E74F7E" w:rsidRPr="00C1701C" w:rsidRDefault="003C505B" w:rsidP="003C505B">
            <w:pPr>
              <w:keepNext/>
              <w:keepLines/>
              <w:adjustRightInd w:val="0"/>
              <w:snapToGrid w:val="0"/>
              <w:jc w:val="center"/>
              <w:rPr>
                <w:b/>
                <w:bCs/>
                <w:snapToGrid w:val="0"/>
                <w:sz w:val="18"/>
                <w:szCs w:val="18"/>
              </w:rPr>
            </w:pPr>
            <w:r w:rsidRPr="00C1701C">
              <w:rPr>
                <w:b/>
                <w:bCs/>
                <w:snapToGrid w:val="0"/>
                <w:sz w:val="18"/>
                <w:szCs w:val="18"/>
              </w:rPr>
              <w:t>Couverture de la distribution de la deuxième dose de vitamine A aux enfants de 1 à 4 ans</w:t>
            </w:r>
          </w:p>
        </w:tc>
        <w:tc>
          <w:tcPr>
            <w:tcW w:w="1806" w:type="dxa"/>
            <w:tcBorders>
              <w:top w:val="single" w:sz="4" w:space="0" w:color="000000"/>
              <w:left w:val="single" w:sz="4" w:space="0" w:color="000000"/>
              <w:bottom w:val="single" w:sz="4" w:space="0" w:color="000000"/>
              <w:right w:val="single" w:sz="4" w:space="0" w:color="000000"/>
            </w:tcBorders>
            <w:vAlign w:val="center"/>
          </w:tcPr>
          <w:p w:rsidR="00E74F7E" w:rsidRPr="00C1701C" w:rsidRDefault="001860F4" w:rsidP="001860F4">
            <w:pPr>
              <w:keepNext/>
              <w:keepLines/>
              <w:adjustRightInd w:val="0"/>
              <w:snapToGrid w:val="0"/>
              <w:jc w:val="center"/>
              <w:rPr>
                <w:b/>
                <w:bCs/>
                <w:snapToGrid w:val="0"/>
                <w:sz w:val="18"/>
                <w:szCs w:val="18"/>
              </w:rPr>
            </w:pPr>
            <w:r w:rsidRPr="00C1701C">
              <w:rPr>
                <w:b/>
                <w:bCs/>
                <w:snapToGrid w:val="0"/>
                <w:sz w:val="18"/>
                <w:szCs w:val="18"/>
              </w:rPr>
              <w:t>Couverture du programme de distribution d</w:t>
            </w:r>
            <w:r w:rsidR="00AA0C64">
              <w:rPr>
                <w:b/>
                <w:bCs/>
                <w:snapToGrid w:val="0"/>
                <w:sz w:val="18"/>
                <w:szCs w:val="18"/>
              </w:rPr>
              <w:t>’</w:t>
            </w:r>
            <w:r w:rsidRPr="00C1701C">
              <w:rPr>
                <w:b/>
                <w:bCs/>
                <w:snapToGrid w:val="0"/>
                <w:sz w:val="18"/>
                <w:szCs w:val="18"/>
              </w:rPr>
              <w:t>une dose unique de vitamine A aux jeunes mères</w:t>
            </w:r>
          </w:p>
        </w:tc>
      </w:tr>
      <w:tr w:rsidR="00E74F7E" w:rsidRPr="00C1701C" w:rsidTr="003C505B">
        <w:trPr>
          <w:trHeight w:val="267"/>
        </w:trPr>
        <w:tc>
          <w:tcPr>
            <w:tcW w:w="1635"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rPr>
                <w:snapToGrid w:val="0"/>
                <w:sz w:val="18"/>
                <w:szCs w:val="18"/>
              </w:rPr>
            </w:pPr>
            <w:r w:rsidRPr="00C1701C">
              <w:rPr>
                <w:snapToGrid w:val="0"/>
                <w:sz w:val="18"/>
                <w:szCs w:val="18"/>
              </w:rPr>
              <w:t>Beni</w:t>
            </w:r>
          </w:p>
        </w:tc>
        <w:tc>
          <w:tcPr>
            <w:tcW w:w="1957" w:type="dxa"/>
            <w:tcBorders>
              <w:top w:val="single" w:sz="4" w:space="0" w:color="000000"/>
              <w:left w:val="single" w:sz="4" w:space="0" w:color="000000"/>
              <w:bottom w:val="single" w:sz="4" w:space="0" w:color="000000"/>
            </w:tcBorders>
          </w:tcPr>
          <w:p w:rsidR="00E74F7E" w:rsidRPr="00C1701C" w:rsidRDefault="00E74F7E" w:rsidP="003C505B">
            <w:pPr>
              <w:keepNext/>
              <w:keepLines/>
              <w:tabs>
                <w:tab w:val="decimal" w:pos="729"/>
              </w:tabs>
              <w:adjustRightInd w:val="0"/>
              <w:snapToGrid w:val="0"/>
              <w:rPr>
                <w:snapToGrid w:val="0"/>
                <w:sz w:val="18"/>
                <w:szCs w:val="18"/>
              </w:rPr>
            </w:pPr>
            <w:r w:rsidRPr="00C1701C">
              <w:rPr>
                <w:snapToGrid w:val="0"/>
                <w:sz w:val="18"/>
                <w:szCs w:val="18"/>
              </w:rPr>
              <w:t>135,03</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43,61</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27,93</w:t>
            </w:r>
          </w:p>
        </w:tc>
        <w:tc>
          <w:tcPr>
            <w:tcW w:w="1806" w:type="dxa"/>
            <w:tcBorders>
              <w:top w:val="single" w:sz="4" w:space="0" w:color="000000"/>
              <w:left w:val="single" w:sz="4" w:space="0" w:color="000000"/>
              <w:bottom w:val="single" w:sz="4" w:space="0" w:color="000000"/>
              <w:right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59,33</w:t>
            </w:r>
          </w:p>
        </w:tc>
      </w:tr>
      <w:tr w:rsidR="00E74F7E" w:rsidRPr="00C1701C" w:rsidTr="003C505B">
        <w:tc>
          <w:tcPr>
            <w:tcW w:w="1635"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rPr>
                <w:snapToGrid w:val="0"/>
                <w:sz w:val="18"/>
                <w:szCs w:val="18"/>
              </w:rPr>
            </w:pPr>
            <w:r w:rsidRPr="00C1701C">
              <w:rPr>
                <w:snapToGrid w:val="0"/>
                <w:sz w:val="18"/>
                <w:szCs w:val="18"/>
              </w:rPr>
              <w:t>Chuquisaca</w:t>
            </w:r>
          </w:p>
        </w:tc>
        <w:tc>
          <w:tcPr>
            <w:tcW w:w="1957" w:type="dxa"/>
            <w:tcBorders>
              <w:top w:val="single" w:sz="4" w:space="0" w:color="000000"/>
              <w:left w:val="single" w:sz="4" w:space="0" w:color="000000"/>
              <w:bottom w:val="single" w:sz="4" w:space="0" w:color="000000"/>
            </w:tcBorders>
          </w:tcPr>
          <w:p w:rsidR="00E74F7E" w:rsidRPr="00C1701C" w:rsidRDefault="00E74F7E" w:rsidP="003C505B">
            <w:pPr>
              <w:keepNext/>
              <w:keepLines/>
              <w:tabs>
                <w:tab w:val="decimal" w:pos="729"/>
              </w:tabs>
              <w:adjustRightInd w:val="0"/>
              <w:snapToGrid w:val="0"/>
              <w:rPr>
                <w:snapToGrid w:val="0"/>
                <w:sz w:val="18"/>
                <w:szCs w:val="18"/>
              </w:rPr>
            </w:pPr>
            <w:r w:rsidRPr="00C1701C">
              <w:rPr>
                <w:snapToGrid w:val="0"/>
                <w:sz w:val="18"/>
                <w:szCs w:val="18"/>
              </w:rPr>
              <w:t>135,73</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69,82</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56,66</w:t>
            </w:r>
          </w:p>
        </w:tc>
        <w:tc>
          <w:tcPr>
            <w:tcW w:w="1806" w:type="dxa"/>
            <w:tcBorders>
              <w:top w:val="single" w:sz="4" w:space="0" w:color="000000"/>
              <w:left w:val="single" w:sz="4" w:space="0" w:color="000000"/>
              <w:bottom w:val="single" w:sz="4" w:space="0" w:color="000000"/>
              <w:right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49,67</w:t>
            </w:r>
          </w:p>
        </w:tc>
      </w:tr>
      <w:tr w:rsidR="00E74F7E" w:rsidRPr="00C1701C" w:rsidTr="003C505B">
        <w:tc>
          <w:tcPr>
            <w:tcW w:w="1635"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rPr>
                <w:snapToGrid w:val="0"/>
                <w:sz w:val="18"/>
                <w:szCs w:val="18"/>
              </w:rPr>
            </w:pPr>
            <w:r w:rsidRPr="00C1701C">
              <w:rPr>
                <w:snapToGrid w:val="0"/>
                <w:sz w:val="18"/>
                <w:szCs w:val="18"/>
              </w:rPr>
              <w:t>Cochabamba</w:t>
            </w:r>
          </w:p>
        </w:tc>
        <w:tc>
          <w:tcPr>
            <w:tcW w:w="1957" w:type="dxa"/>
            <w:tcBorders>
              <w:top w:val="single" w:sz="4" w:space="0" w:color="000000"/>
              <w:left w:val="single" w:sz="4" w:space="0" w:color="000000"/>
              <w:bottom w:val="single" w:sz="4" w:space="0" w:color="000000"/>
            </w:tcBorders>
          </w:tcPr>
          <w:p w:rsidR="00E74F7E" w:rsidRPr="00C1701C" w:rsidRDefault="00E74F7E" w:rsidP="003C505B">
            <w:pPr>
              <w:keepNext/>
              <w:keepLines/>
              <w:tabs>
                <w:tab w:val="decimal" w:pos="729"/>
              </w:tabs>
              <w:adjustRightInd w:val="0"/>
              <w:snapToGrid w:val="0"/>
              <w:rPr>
                <w:snapToGrid w:val="0"/>
                <w:sz w:val="18"/>
                <w:szCs w:val="18"/>
              </w:rPr>
            </w:pPr>
            <w:r w:rsidRPr="00C1701C">
              <w:rPr>
                <w:snapToGrid w:val="0"/>
                <w:sz w:val="18"/>
                <w:szCs w:val="18"/>
              </w:rPr>
              <w:t>95,59</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35,71</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25,78</w:t>
            </w:r>
          </w:p>
        </w:tc>
        <w:tc>
          <w:tcPr>
            <w:tcW w:w="1806" w:type="dxa"/>
            <w:tcBorders>
              <w:top w:val="single" w:sz="4" w:space="0" w:color="000000"/>
              <w:left w:val="single" w:sz="4" w:space="0" w:color="000000"/>
              <w:bottom w:val="single" w:sz="4" w:space="0" w:color="000000"/>
              <w:right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35,53</w:t>
            </w:r>
          </w:p>
        </w:tc>
      </w:tr>
      <w:tr w:rsidR="00E74F7E" w:rsidRPr="00C1701C" w:rsidTr="003C505B">
        <w:tc>
          <w:tcPr>
            <w:tcW w:w="1635"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rPr>
                <w:snapToGrid w:val="0"/>
                <w:sz w:val="18"/>
                <w:szCs w:val="18"/>
              </w:rPr>
            </w:pPr>
            <w:r w:rsidRPr="00C1701C">
              <w:rPr>
                <w:snapToGrid w:val="0"/>
                <w:sz w:val="18"/>
                <w:szCs w:val="18"/>
              </w:rPr>
              <w:t>La Paz</w:t>
            </w:r>
          </w:p>
        </w:tc>
        <w:tc>
          <w:tcPr>
            <w:tcW w:w="1957" w:type="dxa"/>
            <w:tcBorders>
              <w:top w:val="single" w:sz="4" w:space="0" w:color="000000"/>
              <w:left w:val="single" w:sz="4" w:space="0" w:color="000000"/>
              <w:bottom w:val="single" w:sz="4" w:space="0" w:color="000000"/>
            </w:tcBorders>
          </w:tcPr>
          <w:p w:rsidR="00E74F7E" w:rsidRPr="00C1701C" w:rsidRDefault="00E74F7E" w:rsidP="003C505B">
            <w:pPr>
              <w:keepNext/>
              <w:keepLines/>
              <w:tabs>
                <w:tab w:val="decimal" w:pos="729"/>
              </w:tabs>
              <w:adjustRightInd w:val="0"/>
              <w:snapToGrid w:val="0"/>
              <w:rPr>
                <w:snapToGrid w:val="0"/>
                <w:sz w:val="18"/>
                <w:szCs w:val="18"/>
              </w:rPr>
            </w:pPr>
            <w:r w:rsidRPr="00C1701C">
              <w:rPr>
                <w:snapToGrid w:val="0"/>
                <w:sz w:val="18"/>
                <w:szCs w:val="18"/>
              </w:rPr>
              <w:t>106,39</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45,00</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36,00</w:t>
            </w:r>
          </w:p>
        </w:tc>
        <w:tc>
          <w:tcPr>
            <w:tcW w:w="1806" w:type="dxa"/>
            <w:tcBorders>
              <w:top w:val="single" w:sz="4" w:space="0" w:color="000000"/>
              <w:left w:val="single" w:sz="4" w:space="0" w:color="000000"/>
              <w:bottom w:val="single" w:sz="4" w:space="0" w:color="000000"/>
              <w:right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45,02</w:t>
            </w:r>
          </w:p>
        </w:tc>
      </w:tr>
      <w:tr w:rsidR="00E74F7E" w:rsidRPr="00C1701C" w:rsidTr="003C505B">
        <w:tc>
          <w:tcPr>
            <w:tcW w:w="1635"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rPr>
                <w:snapToGrid w:val="0"/>
                <w:sz w:val="18"/>
                <w:szCs w:val="18"/>
              </w:rPr>
            </w:pPr>
            <w:r w:rsidRPr="00C1701C">
              <w:rPr>
                <w:snapToGrid w:val="0"/>
                <w:sz w:val="18"/>
                <w:szCs w:val="18"/>
              </w:rPr>
              <w:t>Oruro</w:t>
            </w:r>
          </w:p>
        </w:tc>
        <w:tc>
          <w:tcPr>
            <w:tcW w:w="1957" w:type="dxa"/>
            <w:tcBorders>
              <w:top w:val="single" w:sz="4" w:space="0" w:color="000000"/>
              <w:left w:val="single" w:sz="4" w:space="0" w:color="000000"/>
              <w:bottom w:val="single" w:sz="4" w:space="0" w:color="000000"/>
            </w:tcBorders>
          </w:tcPr>
          <w:p w:rsidR="00E74F7E" w:rsidRPr="00C1701C" w:rsidRDefault="00E74F7E" w:rsidP="003C505B">
            <w:pPr>
              <w:keepNext/>
              <w:keepLines/>
              <w:tabs>
                <w:tab w:val="decimal" w:pos="729"/>
              </w:tabs>
              <w:adjustRightInd w:val="0"/>
              <w:snapToGrid w:val="0"/>
              <w:rPr>
                <w:snapToGrid w:val="0"/>
                <w:sz w:val="18"/>
                <w:szCs w:val="18"/>
              </w:rPr>
            </w:pPr>
            <w:r w:rsidRPr="00C1701C">
              <w:rPr>
                <w:snapToGrid w:val="0"/>
                <w:sz w:val="18"/>
                <w:szCs w:val="18"/>
              </w:rPr>
              <w:t>117,70</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40,45</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31,83</w:t>
            </w:r>
          </w:p>
        </w:tc>
        <w:tc>
          <w:tcPr>
            <w:tcW w:w="1806" w:type="dxa"/>
            <w:tcBorders>
              <w:top w:val="single" w:sz="4" w:space="0" w:color="000000"/>
              <w:left w:val="single" w:sz="4" w:space="0" w:color="000000"/>
              <w:bottom w:val="single" w:sz="4" w:space="0" w:color="000000"/>
              <w:right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40,13</w:t>
            </w:r>
          </w:p>
        </w:tc>
      </w:tr>
      <w:tr w:rsidR="00E74F7E" w:rsidRPr="00C1701C" w:rsidTr="003C505B">
        <w:tc>
          <w:tcPr>
            <w:tcW w:w="1635"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rPr>
                <w:snapToGrid w:val="0"/>
                <w:sz w:val="18"/>
                <w:szCs w:val="18"/>
              </w:rPr>
            </w:pPr>
            <w:r w:rsidRPr="00C1701C">
              <w:rPr>
                <w:snapToGrid w:val="0"/>
                <w:sz w:val="18"/>
                <w:szCs w:val="18"/>
              </w:rPr>
              <w:t>Pando</w:t>
            </w:r>
          </w:p>
        </w:tc>
        <w:tc>
          <w:tcPr>
            <w:tcW w:w="1957" w:type="dxa"/>
            <w:tcBorders>
              <w:top w:val="single" w:sz="4" w:space="0" w:color="000000"/>
              <w:left w:val="single" w:sz="4" w:space="0" w:color="000000"/>
              <w:bottom w:val="single" w:sz="4" w:space="0" w:color="000000"/>
            </w:tcBorders>
          </w:tcPr>
          <w:p w:rsidR="00E74F7E" w:rsidRPr="00C1701C" w:rsidRDefault="00E74F7E" w:rsidP="003C505B">
            <w:pPr>
              <w:keepNext/>
              <w:keepLines/>
              <w:tabs>
                <w:tab w:val="decimal" w:pos="729"/>
              </w:tabs>
              <w:adjustRightInd w:val="0"/>
              <w:snapToGrid w:val="0"/>
              <w:rPr>
                <w:snapToGrid w:val="0"/>
                <w:sz w:val="18"/>
                <w:szCs w:val="18"/>
              </w:rPr>
            </w:pPr>
            <w:r w:rsidRPr="00C1701C">
              <w:rPr>
                <w:snapToGrid w:val="0"/>
                <w:sz w:val="18"/>
                <w:szCs w:val="18"/>
              </w:rPr>
              <w:t>142,91</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50,64</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40,26</w:t>
            </w:r>
          </w:p>
        </w:tc>
        <w:tc>
          <w:tcPr>
            <w:tcW w:w="1806" w:type="dxa"/>
            <w:tcBorders>
              <w:top w:val="single" w:sz="4" w:space="0" w:color="000000"/>
              <w:left w:val="single" w:sz="4" w:space="0" w:color="000000"/>
              <w:bottom w:val="single" w:sz="4" w:space="0" w:color="000000"/>
              <w:right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59,43</w:t>
            </w:r>
          </w:p>
        </w:tc>
      </w:tr>
      <w:tr w:rsidR="00E74F7E" w:rsidRPr="00C1701C" w:rsidTr="003C505B">
        <w:tc>
          <w:tcPr>
            <w:tcW w:w="1635"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rPr>
                <w:snapToGrid w:val="0"/>
                <w:sz w:val="18"/>
                <w:szCs w:val="18"/>
              </w:rPr>
            </w:pPr>
            <w:r w:rsidRPr="00C1701C">
              <w:rPr>
                <w:snapToGrid w:val="0"/>
                <w:sz w:val="18"/>
                <w:szCs w:val="18"/>
              </w:rPr>
              <w:t>Potosí</w:t>
            </w:r>
          </w:p>
        </w:tc>
        <w:tc>
          <w:tcPr>
            <w:tcW w:w="1957" w:type="dxa"/>
            <w:tcBorders>
              <w:top w:val="single" w:sz="4" w:space="0" w:color="000000"/>
              <w:left w:val="single" w:sz="4" w:space="0" w:color="000000"/>
              <w:bottom w:val="single" w:sz="4" w:space="0" w:color="000000"/>
            </w:tcBorders>
          </w:tcPr>
          <w:p w:rsidR="00E74F7E" w:rsidRPr="00C1701C" w:rsidRDefault="00E74F7E" w:rsidP="003C505B">
            <w:pPr>
              <w:keepNext/>
              <w:keepLines/>
              <w:tabs>
                <w:tab w:val="decimal" w:pos="729"/>
              </w:tabs>
              <w:adjustRightInd w:val="0"/>
              <w:snapToGrid w:val="0"/>
              <w:rPr>
                <w:snapToGrid w:val="0"/>
                <w:sz w:val="18"/>
                <w:szCs w:val="18"/>
              </w:rPr>
            </w:pPr>
            <w:r w:rsidRPr="00C1701C">
              <w:rPr>
                <w:snapToGrid w:val="0"/>
                <w:sz w:val="18"/>
                <w:szCs w:val="18"/>
              </w:rPr>
              <w:t>119,48</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69,40</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42,32</w:t>
            </w:r>
          </w:p>
        </w:tc>
        <w:tc>
          <w:tcPr>
            <w:tcW w:w="1806" w:type="dxa"/>
            <w:tcBorders>
              <w:top w:val="single" w:sz="4" w:space="0" w:color="000000"/>
              <w:left w:val="single" w:sz="4" w:space="0" w:color="000000"/>
              <w:bottom w:val="single" w:sz="4" w:space="0" w:color="000000"/>
              <w:right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47,28</w:t>
            </w:r>
          </w:p>
        </w:tc>
      </w:tr>
      <w:tr w:rsidR="00E74F7E" w:rsidRPr="00C1701C" w:rsidTr="003C505B">
        <w:tc>
          <w:tcPr>
            <w:tcW w:w="1635"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rPr>
                <w:snapToGrid w:val="0"/>
                <w:sz w:val="18"/>
                <w:szCs w:val="18"/>
              </w:rPr>
            </w:pPr>
            <w:r w:rsidRPr="00C1701C">
              <w:rPr>
                <w:snapToGrid w:val="0"/>
                <w:sz w:val="18"/>
                <w:szCs w:val="18"/>
              </w:rPr>
              <w:t>Santa Cruz</w:t>
            </w:r>
          </w:p>
        </w:tc>
        <w:tc>
          <w:tcPr>
            <w:tcW w:w="1957" w:type="dxa"/>
            <w:tcBorders>
              <w:top w:val="single" w:sz="4" w:space="0" w:color="000000"/>
              <w:left w:val="single" w:sz="4" w:space="0" w:color="000000"/>
              <w:bottom w:val="single" w:sz="4" w:space="0" w:color="000000"/>
            </w:tcBorders>
          </w:tcPr>
          <w:p w:rsidR="00E74F7E" w:rsidRPr="00C1701C" w:rsidRDefault="00E74F7E" w:rsidP="003C505B">
            <w:pPr>
              <w:keepNext/>
              <w:keepLines/>
              <w:tabs>
                <w:tab w:val="decimal" w:pos="729"/>
              </w:tabs>
              <w:adjustRightInd w:val="0"/>
              <w:snapToGrid w:val="0"/>
              <w:rPr>
                <w:snapToGrid w:val="0"/>
                <w:sz w:val="18"/>
                <w:szCs w:val="18"/>
              </w:rPr>
            </w:pPr>
            <w:r w:rsidRPr="00C1701C">
              <w:rPr>
                <w:snapToGrid w:val="0"/>
                <w:sz w:val="18"/>
                <w:szCs w:val="18"/>
              </w:rPr>
              <w:t>95,06</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35,94</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26,90</w:t>
            </w:r>
          </w:p>
        </w:tc>
        <w:tc>
          <w:tcPr>
            <w:tcW w:w="1806" w:type="dxa"/>
            <w:tcBorders>
              <w:top w:val="single" w:sz="4" w:space="0" w:color="000000"/>
              <w:left w:val="single" w:sz="4" w:space="0" w:color="000000"/>
              <w:bottom w:val="single" w:sz="4" w:space="0" w:color="000000"/>
              <w:right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42,76</w:t>
            </w:r>
          </w:p>
        </w:tc>
      </w:tr>
      <w:tr w:rsidR="00E74F7E" w:rsidRPr="00C1701C" w:rsidTr="003C505B">
        <w:tc>
          <w:tcPr>
            <w:tcW w:w="1635"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rPr>
                <w:snapToGrid w:val="0"/>
                <w:sz w:val="18"/>
                <w:szCs w:val="18"/>
              </w:rPr>
            </w:pPr>
            <w:r w:rsidRPr="00C1701C">
              <w:rPr>
                <w:snapToGrid w:val="0"/>
                <w:sz w:val="18"/>
                <w:szCs w:val="18"/>
              </w:rPr>
              <w:t>Tarija</w:t>
            </w:r>
          </w:p>
        </w:tc>
        <w:tc>
          <w:tcPr>
            <w:tcW w:w="1957" w:type="dxa"/>
            <w:tcBorders>
              <w:top w:val="single" w:sz="4" w:space="0" w:color="000000"/>
              <w:left w:val="single" w:sz="4" w:space="0" w:color="000000"/>
              <w:bottom w:val="single" w:sz="4" w:space="0" w:color="000000"/>
            </w:tcBorders>
          </w:tcPr>
          <w:p w:rsidR="00E74F7E" w:rsidRPr="00C1701C" w:rsidRDefault="00E74F7E" w:rsidP="003C505B">
            <w:pPr>
              <w:keepNext/>
              <w:keepLines/>
              <w:tabs>
                <w:tab w:val="decimal" w:pos="729"/>
              </w:tabs>
              <w:adjustRightInd w:val="0"/>
              <w:snapToGrid w:val="0"/>
              <w:rPr>
                <w:snapToGrid w:val="0"/>
                <w:sz w:val="18"/>
                <w:szCs w:val="18"/>
              </w:rPr>
            </w:pPr>
            <w:r w:rsidRPr="00C1701C">
              <w:rPr>
                <w:snapToGrid w:val="0"/>
                <w:sz w:val="18"/>
                <w:szCs w:val="18"/>
              </w:rPr>
              <w:t>105,33</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43,77</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34,36</w:t>
            </w:r>
          </w:p>
        </w:tc>
        <w:tc>
          <w:tcPr>
            <w:tcW w:w="1806" w:type="dxa"/>
            <w:tcBorders>
              <w:top w:val="single" w:sz="4" w:space="0" w:color="000000"/>
              <w:left w:val="single" w:sz="4" w:space="0" w:color="000000"/>
              <w:bottom w:val="single" w:sz="4" w:space="0" w:color="000000"/>
              <w:right w:val="single" w:sz="4" w:space="0" w:color="000000"/>
            </w:tcBorders>
          </w:tcPr>
          <w:p w:rsidR="00E74F7E" w:rsidRPr="00C1701C" w:rsidRDefault="00E74F7E" w:rsidP="003C505B">
            <w:pPr>
              <w:keepNext/>
              <w:keepLines/>
              <w:adjustRightInd w:val="0"/>
              <w:snapToGrid w:val="0"/>
              <w:jc w:val="center"/>
              <w:rPr>
                <w:snapToGrid w:val="0"/>
                <w:sz w:val="18"/>
                <w:szCs w:val="18"/>
              </w:rPr>
            </w:pPr>
            <w:r w:rsidRPr="00C1701C">
              <w:rPr>
                <w:snapToGrid w:val="0"/>
                <w:sz w:val="18"/>
                <w:szCs w:val="18"/>
              </w:rPr>
              <w:t>51,27</w:t>
            </w:r>
          </w:p>
        </w:tc>
      </w:tr>
      <w:tr w:rsidR="00E74F7E" w:rsidRPr="00C1701C" w:rsidTr="003C505B">
        <w:tc>
          <w:tcPr>
            <w:tcW w:w="1635" w:type="dxa"/>
            <w:tcBorders>
              <w:top w:val="single" w:sz="4" w:space="0" w:color="000000"/>
              <w:left w:val="single" w:sz="4" w:space="0" w:color="000000"/>
              <w:bottom w:val="single" w:sz="4" w:space="0" w:color="000000"/>
            </w:tcBorders>
          </w:tcPr>
          <w:p w:rsidR="00E74F7E" w:rsidRPr="00C1701C" w:rsidRDefault="00E74F7E" w:rsidP="003C505B">
            <w:pPr>
              <w:keepNext/>
              <w:keepLines/>
              <w:tabs>
                <w:tab w:val="left" w:pos="319"/>
              </w:tabs>
              <w:adjustRightInd w:val="0"/>
              <w:snapToGrid w:val="0"/>
              <w:rPr>
                <w:b/>
                <w:snapToGrid w:val="0"/>
                <w:sz w:val="18"/>
                <w:szCs w:val="18"/>
              </w:rPr>
            </w:pPr>
            <w:r w:rsidRPr="00C1701C">
              <w:rPr>
                <w:b/>
                <w:snapToGrid w:val="0"/>
                <w:sz w:val="18"/>
                <w:szCs w:val="18"/>
              </w:rPr>
              <w:tab/>
              <w:t>Total</w:t>
            </w:r>
          </w:p>
        </w:tc>
        <w:tc>
          <w:tcPr>
            <w:tcW w:w="1957" w:type="dxa"/>
            <w:tcBorders>
              <w:top w:val="single" w:sz="4" w:space="0" w:color="000000"/>
              <w:left w:val="single" w:sz="4" w:space="0" w:color="000000"/>
              <w:bottom w:val="single" w:sz="4" w:space="0" w:color="000000"/>
            </w:tcBorders>
          </w:tcPr>
          <w:p w:rsidR="00E74F7E" w:rsidRPr="00C1701C" w:rsidRDefault="00E74F7E" w:rsidP="003C505B">
            <w:pPr>
              <w:keepNext/>
              <w:keepLines/>
              <w:tabs>
                <w:tab w:val="decimal" w:pos="729"/>
              </w:tabs>
              <w:adjustRightInd w:val="0"/>
              <w:snapToGrid w:val="0"/>
              <w:rPr>
                <w:b/>
                <w:snapToGrid w:val="0"/>
                <w:sz w:val="18"/>
                <w:szCs w:val="18"/>
              </w:rPr>
            </w:pPr>
            <w:r w:rsidRPr="00C1701C">
              <w:rPr>
                <w:b/>
                <w:snapToGrid w:val="0"/>
                <w:sz w:val="18"/>
                <w:szCs w:val="18"/>
              </w:rPr>
              <w:t>106,54</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b/>
                <w:snapToGrid w:val="0"/>
                <w:sz w:val="18"/>
                <w:szCs w:val="18"/>
              </w:rPr>
            </w:pPr>
            <w:r w:rsidRPr="00C1701C">
              <w:rPr>
                <w:b/>
                <w:snapToGrid w:val="0"/>
                <w:sz w:val="18"/>
                <w:szCs w:val="18"/>
              </w:rPr>
              <w:t>44,39</w:t>
            </w:r>
          </w:p>
        </w:tc>
        <w:tc>
          <w:tcPr>
            <w:tcW w:w="1796" w:type="dxa"/>
            <w:tcBorders>
              <w:top w:val="single" w:sz="4" w:space="0" w:color="000000"/>
              <w:left w:val="single" w:sz="4" w:space="0" w:color="000000"/>
              <w:bottom w:val="single" w:sz="4" w:space="0" w:color="000000"/>
            </w:tcBorders>
          </w:tcPr>
          <w:p w:rsidR="00E74F7E" w:rsidRPr="00C1701C" w:rsidRDefault="00E74F7E" w:rsidP="003C505B">
            <w:pPr>
              <w:keepNext/>
              <w:keepLines/>
              <w:adjustRightInd w:val="0"/>
              <w:snapToGrid w:val="0"/>
              <w:jc w:val="center"/>
              <w:rPr>
                <w:b/>
                <w:snapToGrid w:val="0"/>
                <w:sz w:val="18"/>
                <w:szCs w:val="18"/>
              </w:rPr>
            </w:pPr>
            <w:r w:rsidRPr="00C1701C">
              <w:rPr>
                <w:b/>
                <w:snapToGrid w:val="0"/>
                <w:sz w:val="18"/>
                <w:szCs w:val="18"/>
              </w:rPr>
              <w:t>33,05</w:t>
            </w:r>
          </w:p>
        </w:tc>
        <w:tc>
          <w:tcPr>
            <w:tcW w:w="1806" w:type="dxa"/>
            <w:tcBorders>
              <w:top w:val="single" w:sz="4" w:space="0" w:color="000000"/>
              <w:left w:val="single" w:sz="4" w:space="0" w:color="000000"/>
              <w:bottom w:val="single" w:sz="4" w:space="0" w:color="000000"/>
              <w:right w:val="single" w:sz="4" w:space="0" w:color="000000"/>
            </w:tcBorders>
          </w:tcPr>
          <w:p w:rsidR="00E74F7E" w:rsidRPr="00C1701C" w:rsidRDefault="00E74F7E" w:rsidP="003C505B">
            <w:pPr>
              <w:keepNext/>
              <w:keepLines/>
              <w:adjustRightInd w:val="0"/>
              <w:snapToGrid w:val="0"/>
              <w:jc w:val="center"/>
              <w:rPr>
                <w:b/>
                <w:snapToGrid w:val="0"/>
                <w:sz w:val="18"/>
                <w:szCs w:val="18"/>
              </w:rPr>
            </w:pPr>
            <w:r w:rsidRPr="00C1701C">
              <w:rPr>
                <w:b/>
                <w:snapToGrid w:val="0"/>
                <w:sz w:val="18"/>
                <w:szCs w:val="18"/>
              </w:rPr>
              <w:t>44,14</w:t>
            </w:r>
          </w:p>
        </w:tc>
      </w:tr>
    </w:tbl>
    <w:p w:rsidR="001860F4" w:rsidRPr="00C1701C" w:rsidRDefault="001860F4" w:rsidP="0006301A">
      <w:pPr>
        <w:adjustRightInd w:val="0"/>
        <w:snapToGrid w:val="0"/>
        <w:spacing w:before="120" w:after="360"/>
        <w:rPr>
          <w:snapToGrid w:val="0"/>
          <w:sz w:val="18"/>
          <w:szCs w:val="18"/>
        </w:rPr>
      </w:pPr>
      <w:r w:rsidRPr="00C1701C">
        <w:rPr>
          <w:i/>
          <w:snapToGrid w:val="0"/>
          <w:sz w:val="18"/>
          <w:szCs w:val="18"/>
        </w:rPr>
        <w:t>Source:</w:t>
      </w:r>
      <w:r w:rsidRPr="00C1701C">
        <w:rPr>
          <w:snapToGrid w:val="0"/>
          <w:sz w:val="18"/>
          <w:szCs w:val="18"/>
        </w:rPr>
        <w:t xml:space="preserve"> MSD-SNISS-UN, novembre 2006. Programme "Dénutrition zéro".</w:t>
      </w:r>
    </w:p>
    <w:p w:rsidR="00E74F7E" w:rsidRPr="00C1701C" w:rsidRDefault="00E74F7E" w:rsidP="00E74F7E">
      <w:pPr>
        <w:adjustRightInd w:val="0"/>
        <w:snapToGrid w:val="0"/>
        <w:spacing w:after="240"/>
        <w:rPr>
          <w:snapToGrid w:val="0"/>
        </w:rPr>
      </w:pPr>
      <w:r w:rsidRPr="00C1701C">
        <w:rPr>
          <w:snapToGrid w:val="0"/>
        </w:rPr>
        <w:t>266.</w:t>
      </w:r>
      <w:r w:rsidRPr="00C1701C">
        <w:rPr>
          <w:snapToGrid w:val="0"/>
        </w:rPr>
        <w:tab/>
      </w:r>
      <w:r w:rsidR="0006301A" w:rsidRPr="00C1701C">
        <w:rPr>
          <w:snapToGrid w:val="0"/>
        </w:rPr>
        <w:t>Une autre des mesures appliquées par le Ministère de la santé depuis 2005 a consisté à enrichir en vitamine A l</w:t>
      </w:r>
      <w:r w:rsidR="00AA0C64">
        <w:rPr>
          <w:snapToGrid w:val="0"/>
        </w:rPr>
        <w:t>’</w:t>
      </w:r>
      <w:r w:rsidR="0006301A" w:rsidRPr="00C1701C">
        <w:rPr>
          <w:snapToGrid w:val="0"/>
        </w:rPr>
        <w:t>huile végétale destinée à la consommation du grand public</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267.</w:t>
      </w:r>
      <w:r w:rsidRPr="00C1701C">
        <w:rPr>
          <w:snapToGrid w:val="0"/>
        </w:rPr>
        <w:tab/>
      </w:r>
      <w:r w:rsidR="0006301A" w:rsidRPr="00C1701C">
        <w:rPr>
          <w:snapToGrid w:val="0"/>
        </w:rPr>
        <w:t>Les politiques et stratégies adoptées par le Ministère de la santé dans le cadre du Plan sectoriel en faveur des enfants et des adolescents ont pour but d</w:t>
      </w:r>
      <w:r w:rsidR="00AA0C64">
        <w:rPr>
          <w:snapToGrid w:val="0"/>
        </w:rPr>
        <w:t>’</w:t>
      </w:r>
      <w:r w:rsidR="0006301A" w:rsidRPr="00C1701C">
        <w:rPr>
          <w:snapToGrid w:val="0"/>
        </w:rPr>
        <w:t>éliminer toute forme d</w:t>
      </w:r>
      <w:r w:rsidR="00AA0C64">
        <w:rPr>
          <w:snapToGrid w:val="0"/>
        </w:rPr>
        <w:t>’</w:t>
      </w:r>
      <w:r w:rsidR="0006301A" w:rsidRPr="00C1701C">
        <w:rPr>
          <w:snapToGrid w:val="0"/>
        </w:rPr>
        <w:t>exclusion, de rationnaliser l</w:t>
      </w:r>
      <w:r w:rsidR="00AA0C64">
        <w:rPr>
          <w:snapToGrid w:val="0"/>
        </w:rPr>
        <w:t>’</w:t>
      </w:r>
      <w:r w:rsidR="0006301A" w:rsidRPr="00C1701C">
        <w:rPr>
          <w:snapToGrid w:val="0"/>
        </w:rPr>
        <w:t>administration du système de santé, de renforcer les unités sectorielle</w:t>
      </w:r>
      <w:r w:rsidR="000D74B3" w:rsidRPr="00C1701C">
        <w:rPr>
          <w:snapToGrid w:val="0"/>
        </w:rPr>
        <w:t>s</w:t>
      </w:r>
      <w:r w:rsidR="0006301A" w:rsidRPr="00C1701C">
        <w:rPr>
          <w:snapToGrid w:val="0"/>
        </w:rPr>
        <w:t xml:space="preserve"> de gestion et de prestation de services et de promouvoir une culture de santé intégrée en mettant en place des modèles locaux de développement solidaire, inclusif, productif, pluriculturel et coordonné</w:t>
      </w:r>
      <w:r w:rsidRPr="00C1701C">
        <w:rPr>
          <w:snapToGrid w:val="0"/>
        </w:rPr>
        <w:t xml:space="preserve">. </w:t>
      </w:r>
    </w:p>
    <w:p w:rsidR="00E74F7E" w:rsidRPr="00C1701C" w:rsidRDefault="00E74F7E" w:rsidP="00605AEA">
      <w:pPr>
        <w:adjustRightInd w:val="0"/>
        <w:snapToGrid w:val="0"/>
        <w:spacing w:after="240"/>
        <w:rPr>
          <w:snapToGrid w:val="0"/>
        </w:rPr>
      </w:pPr>
      <w:r w:rsidRPr="00C1701C">
        <w:rPr>
          <w:snapToGrid w:val="0"/>
        </w:rPr>
        <w:t>268.</w:t>
      </w:r>
      <w:r w:rsidRPr="00C1701C">
        <w:rPr>
          <w:snapToGrid w:val="0"/>
        </w:rPr>
        <w:tab/>
      </w:r>
      <w:r w:rsidR="0006301A" w:rsidRPr="00C1701C">
        <w:rPr>
          <w:snapToGrid w:val="0"/>
        </w:rPr>
        <w:t xml:space="preserve">À cette fin, il a été élaboré et approuvé un programme intitulé </w:t>
      </w:r>
      <w:r w:rsidR="00605AEA">
        <w:rPr>
          <w:snapToGrid w:val="0"/>
        </w:rPr>
        <w:t>« </w:t>
      </w:r>
      <w:r w:rsidR="0006301A" w:rsidRPr="00C1701C">
        <w:rPr>
          <w:snapToGrid w:val="0"/>
        </w:rPr>
        <w:t>Dénutrition zéro</w:t>
      </w:r>
      <w:r w:rsidR="00605AEA">
        <w:rPr>
          <w:snapToGrid w:val="0"/>
        </w:rPr>
        <w:t> »</w:t>
      </w:r>
      <w:r w:rsidR="0006301A" w:rsidRPr="00C1701C">
        <w:rPr>
          <w:snapToGrid w:val="0"/>
        </w:rPr>
        <w:t xml:space="preserve"> visant à éliminer la dénutrition chez les enfants boliviens (Arrêté ministériel No. </w:t>
      </w:r>
      <w:r w:rsidRPr="00C1701C">
        <w:rPr>
          <w:snapToGrid w:val="0"/>
        </w:rPr>
        <w:t xml:space="preserve">0442 </w:t>
      </w:r>
      <w:r w:rsidR="0006301A" w:rsidRPr="00C1701C">
        <w:rPr>
          <w:snapToGrid w:val="0"/>
        </w:rPr>
        <w:t>du 18 juin </w:t>
      </w:r>
      <w:r w:rsidRPr="00C1701C">
        <w:rPr>
          <w:snapToGrid w:val="0"/>
        </w:rPr>
        <w:t>2007</w:t>
      </w:r>
      <w:r w:rsidR="0006301A" w:rsidRPr="00C1701C">
        <w:rPr>
          <w:snapToGrid w:val="0"/>
        </w:rPr>
        <w:t>)</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269.</w:t>
      </w:r>
      <w:r w:rsidRPr="00C1701C">
        <w:rPr>
          <w:snapToGrid w:val="0"/>
        </w:rPr>
        <w:tab/>
      </w:r>
      <w:r w:rsidR="0006301A" w:rsidRPr="00C1701C">
        <w:rPr>
          <w:snapToGrid w:val="0"/>
        </w:rPr>
        <w:t>Ce progra</w:t>
      </w:r>
      <w:r w:rsidR="00B6589C">
        <w:rPr>
          <w:snapToGrid w:val="0"/>
        </w:rPr>
        <w:t xml:space="preserve">mme fait partie intégrante des </w:t>
      </w:r>
      <w:r w:rsidR="0006301A" w:rsidRPr="00C1701C">
        <w:rPr>
          <w:snapToGrid w:val="0"/>
        </w:rPr>
        <w:t xml:space="preserve">politiques stratégiques et des programmes prévus par le Plan national de développement et par le Plan de développement social </w:t>
      </w:r>
      <w:r w:rsidR="00B6589C">
        <w:rPr>
          <w:snapToGrid w:val="0"/>
        </w:rPr>
        <w:t>2006-2010</w:t>
      </w:r>
      <w:r w:rsidRPr="00C1701C">
        <w:rPr>
          <w:snapToGrid w:val="0"/>
        </w:rPr>
        <w:t>.</w:t>
      </w:r>
    </w:p>
    <w:p w:rsidR="00E74F7E" w:rsidRPr="00C1701C" w:rsidRDefault="00E74F7E" w:rsidP="00E74F7E">
      <w:pPr>
        <w:adjustRightInd w:val="0"/>
        <w:snapToGrid w:val="0"/>
        <w:spacing w:after="240"/>
        <w:rPr>
          <w:snapToGrid w:val="0"/>
        </w:rPr>
      </w:pPr>
      <w:r w:rsidRPr="00C1701C">
        <w:rPr>
          <w:snapToGrid w:val="0"/>
        </w:rPr>
        <w:t>270.</w:t>
      </w:r>
      <w:r w:rsidRPr="00C1701C">
        <w:rPr>
          <w:snapToGrid w:val="0"/>
        </w:rPr>
        <w:tab/>
      </w:r>
      <w:r w:rsidR="0006301A" w:rsidRPr="00C1701C">
        <w:rPr>
          <w:snapToGrid w:val="0"/>
        </w:rPr>
        <w:t>Le programme a pour but de s</w:t>
      </w:r>
      <w:r w:rsidR="00AA0C64">
        <w:rPr>
          <w:snapToGrid w:val="0"/>
        </w:rPr>
        <w:t>’</w:t>
      </w:r>
      <w:r w:rsidR="0006301A" w:rsidRPr="00C1701C">
        <w:rPr>
          <w:snapToGrid w:val="0"/>
        </w:rPr>
        <w:t>attaquer résolument à la dénutrition chez les enfants boliviens, en particulier dans les municipalités les plus exposées à l</w:t>
      </w:r>
      <w:r w:rsidR="00AA0C64">
        <w:rPr>
          <w:snapToGrid w:val="0"/>
        </w:rPr>
        <w:t>’</w:t>
      </w:r>
      <w:r w:rsidR="0006301A" w:rsidRPr="00C1701C">
        <w:rPr>
          <w:snapToGrid w:val="0"/>
        </w:rPr>
        <w:t xml:space="preserve">insécurité alimentaire et les municipalités laissés en marge </w:t>
      </w:r>
      <w:r w:rsidR="005334BB" w:rsidRPr="00C1701C">
        <w:rPr>
          <w:snapToGrid w:val="0"/>
        </w:rPr>
        <w:t xml:space="preserve">par les politiques publiques. </w:t>
      </w:r>
      <w:r w:rsidR="006933E7" w:rsidRPr="00C1701C">
        <w:rPr>
          <w:snapToGrid w:val="0"/>
        </w:rPr>
        <w:t xml:space="preserve">Les politiques formulées à cet effet et les stratégies élaborées pour les mettre en </w:t>
      </w:r>
      <w:r w:rsidR="00C1701C" w:rsidRPr="00C1701C">
        <w:rPr>
          <w:snapToGrid w:val="0"/>
        </w:rPr>
        <w:t>œuvre</w:t>
      </w:r>
      <w:r w:rsidR="006933E7" w:rsidRPr="00C1701C">
        <w:rPr>
          <w:snapToGrid w:val="0"/>
        </w:rPr>
        <w:t xml:space="preserve"> sont les suivantes</w:t>
      </w:r>
      <w:r w:rsidRPr="00C1701C">
        <w:rPr>
          <w:snapToGrid w:val="0"/>
        </w:rPr>
        <w:t xml:space="preserve">: </w:t>
      </w:r>
    </w:p>
    <w:tbl>
      <w:tblPr>
        <w:tblW w:w="0" w:type="auto"/>
        <w:jc w:val="center"/>
        <w:tblInd w:w="-43" w:type="dxa"/>
        <w:tblLayout w:type="fixed"/>
        <w:tblCellMar>
          <w:left w:w="70" w:type="dxa"/>
          <w:right w:w="70" w:type="dxa"/>
        </w:tblCellMar>
        <w:tblLook w:val="0000" w:firstRow="0" w:lastRow="0" w:firstColumn="0" w:lastColumn="0" w:noHBand="0" w:noVBand="0"/>
      </w:tblPr>
      <w:tblGrid>
        <w:gridCol w:w="4490"/>
        <w:gridCol w:w="4500"/>
      </w:tblGrid>
      <w:tr w:rsidR="00E74F7E" w:rsidRPr="00C1701C" w:rsidTr="00103F1D">
        <w:trPr>
          <w:jc w:val="center"/>
        </w:trPr>
        <w:tc>
          <w:tcPr>
            <w:tcW w:w="4490" w:type="dxa"/>
            <w:tcBorders>
              <w:top w:val="single" w:sz="4" w:space="0" w:color="000000"/>
              <w:left w:val="single" w:sz="4" w:space="0" w:color="000000"/>
              <w:bottom w:val="single" w:sz="4" w:space="0" w:color="000000"/>
            </w:tcBorders>
          </w:tcPr>
          <w:p w:rsidR="00E74F7E" w:rsidRPr="00C1701C" w:rsidRDefault="00E74F7E" w:rsidP="00CC2DE3">
            <w:pPr>
              <w:keepNext/>
              <w:keepLines/>
              <w:adjustRightInd w:val="0"/>
              <w:snapToGrid w:val="0"/>
              <w:jc w:val="center"/>
              <w:rPr>
                <w:b/>
                <w:snapToGrid w:val="0"/>
                <w:sz w:val="20"/>
                <w:szCs w:val="20"/>
              </w:rPr>
            </w:pPr>
            <w:r w:rsidRPr="00C1701C">
              <w:rPr>
                <w:b/>
                <w:snapToGrid w:val="0"/>
                <w:sz w:val="20"/>
                <w:szCs w:val="20"/>
              </w:rPr>
              <w:t>Pol</w:t>
            </w:r>
            <w:r w:rsidR="00CC2DE3" w:rsidRPr="00C1701C">
              <w:rPr>
                <w:b/>
                <w:snapToGrid w:val="0"/>
                <w:sz w:val="20"/>
                <w:szCs w:val="20"/>
              </w:rPr>
              <w:t xml:space="preserve">itiques </w:t>
            </w:r>
          </w:p>
        </w:tc>
        <w:tc>
          <w:tcPr>
            <w:tcW w:w="4500" w:type="dxa"/>
            <w:tcBorders>
              <w:top w:val="single" w:sz="4" w:space="0" w:color="000000"/>
              <w:left w:val="single" w:sz="4" w:space="0" w:color="000000"/>
              <w:bottom w:val="single" w:sz="4" w:space="0" w:color="000000"/>
              <w:right w:val="single" w:sz="4" w:space="0" w:color="000000"/>
            </w:tcBorders>
          </w:tcPr>
          <w:p w:rsidR="00E74F7E" w:rsidRPr="00C1701C" w:rsidRDefault="00CC2DE3" w:rsidP="00CC2DE3">
            <w:pPr>
              <w:keepNext/>
              <w:keepLines/>
              <w:adjustRightInd w:val="0"/>
              <w:snapToGrid w:val="0"/>
              <w:jc w:val="center"/>
              <w:rPr>
                <w:b/>
                <w:snapToGrid w:val="0"/>
                <w:sz w:val="20"/>
                <w:szCs w:val="20"/>
              </w:rPr>
            </w:pPr>
            <w:r w:rsidRPr="00C1701C">
              <w:rPr>
                <w:b/>
                <w:snapToGrid w:val="0"/>
                <w:sz w:val="20"/>
                <w:szCs w:val="20"/>
              </w:rPr>
              <w:t xml:space="preserve">Stratégies </w:t>
            </w:r>
          </w:p>
        </w:tc>
      </w:tr>
      <w:tr w:rsidR="00E74F7E" w:rsidRPr="00C1701C" w:rsidTr="00103F1D">
        <w:trPr>
          <w:jc w:val="center"/>
        </w:trPr>
        <w:tc>
          <w:tcPr>
            <w:tcW w:w="4490" w:type="dxa"/>
            <w:tcBorders>
              <w:top w:val="single" w:sz="4" w:space="0" w:color="000000"/>
              <w:left w:val="single" w:sz="4" w:space="0" w:color="000000"/>
              <w:bottom w:val="single" w:sz="4" w:space="0" w:color="000000"/>
            </w:tcBorders>
          </w:tcPr>
          <w:p w:rsidR="00E74F7E" w:rsidRPr="00C1701C" w:rsidRDefault="00E74F7E" w:rsidP="00CC2DE3">
            <w:pPr>
              <w:keepNext/>
              <w:keepLines/>
              <w:adjustRightInd w:val="0"/>
              <w:snapToGrid w:val="0"/>
              <w:rPr>
                <w:snapToGrid w:val="0"/>
                <w:sz w:val="20"/>
                <w:szCs w:val="20"/>
              </w:rPr>
            </w:pPr>
            <w:r w:rsidRPr="00C1701C">
              <w:rPr>
                <w:b/>
                <w:snapToGrid w:val="0"/>
                <w:sz w:val="20"/>
                <w:szCs w:val="20"/>
              </w:rPr>
              <w:t>S</w:t>
            </w:r>
            <w:r w:rsidR="00CC2DE3" w:rsidRPr="00C1701C">
              <w:rPr>
                <w:b/>
                <w:snapToGrid w:val="0"/>
                <w:sz w:val="20"/>
                <w:szCs w:val="20"/>
              </w:rPr>
              <w:t>ystème unique</w:t>
            </w:r>
            <w:r w:rsidRPr="00C1701C">
              <w:rPr>
                <w:b/>
                <w:snapToGrid w:val="0"/>
                <w:sz w:val="20"/>
                <w:szCs w:val="20"/>
              </w:rPr>
              <w:t xml:space="preserve">. </w:t>
            </w:r>
            <w:r w:rsidR="00CC2DE3" w:rsidRPr="00C1701C">
              <w:rPr>
                <w:snapToGrid w:val="0"/>
                <w:sz w:val="20"/>
                <w:szCs w:val="20"/>
              </w:rPr>
              <w:t>Système interculturel et communautaire de santé</w:t>
            </w:r>
          </w:p>
        </w:tc>
        <w:tc>
          <w:tcPr>
            <w:tcW w:w="4500" w:type="dxa"/>
            <w:tcBorders>
              <w:top w:val="single" w:sz="4" w:space="0" w:color="000000"/>
              <w:left w:val="single" w:sz="4" w:space="0" w:color="000000"/>
              <w:bottom w:val="single" w:sz="4" w:space="0" w:color="000000"/>
              <w:right w:val="single" w:sz="4" w:space="0" w:color="000000"/>
            </w:tcBorders>
          </w:tcPr>
          <w:p w:rsidR="00E74F7E" w:rsidRPr="00C1701C" w:rsidRDefault="00CC2DE3" w:rsidP="00CC2DE3">
            <w:pPr>
              <w:keepNext/>
              <w:keepLines/>
              <w:adjustRightInd w:val="0"/>
              <w:snapToGrid w:val="0"/>
              <w:rPr>
                <w:snapToGrid w:val="0"/>
                <w:sz w:val="20"/>
                <w:szCs w:val="20"/>
              </w:rPr>
            </w:pPr>
            <w:r w:rsidRPr="00C1701C">
              <w:rPr>
                <w:snapToGrid w:val="0"/>
                <w:sz w:val="20"/>
                <w:szCs w:val="20"/>
              </w:rPr>
              <w:t>Modèle intégré axé sur la famille; promotion et intervention selon les besoins</w:t>
            </w:r>
          </w:p>
        </w:tc>
      </w:tr>
      <w:tr w:rsidR="00E74F7E" w:rsidRPr="00C1701C" w:rsidTr="00103F1D">
        <w:trPr>
          <w:jc w:val="center"/>
        </w:trPr>
        <w:tc>
          <w:tcPr>
            <w:tcW w:w="4490" w:type="dxa"/>
            <w:tcBorders>
              <w:top w:val="single" w:sz="4" w:space="0" w:color="000000"/>
              <w:left w:val="single" w:sz="4" w:space="0" w:color="000000"/>
              <w:bottom w:val="single" w:sz="4" w:space="0" w:color="000000"/>
            </w:tcBorders>
          </w:tcPr>
          <w:p w:rsidR="00E74F7E" w:rsidRPr="00C1701C" w:rsidRDefault="00141DE2" w:rsidP="00CC2DE3">
            <w:pPr>
              <w:keepNext/>
              <w:keepLines/>
              <w:adjustRightInd w:val="0"/>
              <w:snapToGrid w:val="0"/>
              <w:rPr>
                <w:snapToGrid w:val="0"/>
                <w:sz w:val="20"/>
                <w:szCs w:val="20"/>
              </w:rPr>
            </w:pPr>
            <w:r w:rsidRPr="00C1701C">
              <w:rPr>
                <w:b/>
                <w:snapToGrid w:val="0"/>
                <w:sz w:val="20"/>
                <w:szCs w:val="20"/>
              </w:rPr>
              <w:t>Direction</w:t>
            </w:r>
            <w:r w:rsidR="00E74F7E" w:rsidRPr="00C1701C">
              <w:rPr>
                <w:b/>
                <w:snapToGrid w:val="0"/>
                <w:sz w:val="20"/>
                <w:szCs w:val="20"/>
              </w:rPr>
              <w:t xml:space="preserve">. </w:t>
            </w:r>
            <w:r w:rsidR="00CC2DE3" w:rsidRPr="00C1701C">
              <w:rPr>
                <w:snapToGrid w:val="0"/>
                <w:sz w:val="20"/>
                <w:szCs w:val="20"/>
              </w:rPr>
              <w:t>Le Ministè</w:t>
            </w:r>
            <w:r w:rsidR="00EB6241">
              <w:rPr>
                <w:snapToGrid w:val="0"/>
                <w:sz w:val="20"/>
                <w:szCs w:val="20"/>
              </w:rPr>
              <w:t>re de la santé et des sports recouvre</w:t>
            </w:r>
            <w:r w:rsidR="00CC2DE3" w:rsidRPr="00C1701C">
              <w:rPr>
                <w:snapToGrid w:val="0"/>
                <w:sz w:val="20"/>
                <w:szCs w:val="20"/>
              </w:rPr>
              <w:t xml:space="preserve"> le pouvoir de direction et de réglementation du système général de santé</w:t>
            </w:r>
          </w:p>
        </w:tc>
        <w:tc>
          <w:tcPr>
            <w:tcW w:w="4500" w:type="dxa"/>
            <w:tcBorders>
              <w:top w:val="single" w:sz="4" w:space="0" w:color="000000"/>
              <w:left w:val="single" w:sz="4" w:space="0" w:color="000000"/>
              <w:bottom w:val="single" w:sz="4" w:space="0" w:color="000000"/>
              <w:right w:val="single" w:sz="4" w:space="0" w:color="000000"/>
            </w:tcBorders>
          </w:tcPr>
          <w:p w:rsidR="00E74F7E" w:rsidRPr="00C1701C" w:rsidRDefault="00CC2DE3" w:rsidP="00CC2DE3">
            <w:pPr>
              <w:keepNext/>
              <w:keepLines/>
              <w:adjustRightInd w:val="0"/>
              <w:snapToGrid w:val="0"/>
              <w:rPr>
                <w:snapToGrid w:val="0"/>
                <w:sz w:val="20"/>
                <w:szCs w:val="20"/>
              </w:rPr>
            </w:pPr>
            <w:r w:rsidRPr="00C1701C">
              <w:rPr>
                <w:snapToGrid w:val="0"/>
                <w:sz w:val="20"/>
                <w:szCs w:val="20"/>
              </w:rPr>
              <w:t>Renforcement des unités sectorielles de gestion et participation coordonnée des agents publics et privés, des acteurs sociaux et de la collectivité</w:t>
            </w:r>
          </w:p>
        </w:tc>
      </w:tr>
      <w:tr w:rsidR="00E74F7E" w:rsidRPr="00C1701C" w:rsidTr="00103F1D">
        <w:trPr>
          <w:jc w:val="center"/>
        </w:trPr>
        <w:tc>
          <w:tcPr>
            <w:tcW w:w="4490" w:type="dxa"/>
            <w:tcBorders>
              <w:top w:val="single" w:sz="4" w:space="0" w:color="000000"/>
              <w:left w:val="single" w:sz="4" w:space="0" w:color="000000"/>
              <w:bottom w:val="single" w:sz="4" w:space="0" w:color="000000"/>
            </w:tcBorders>
          </w:tcPr>
          <w:p w:rsidR="00E74F7E" w:rsidRPr="00C1701C" w:rsidRDefault="00E74F7E" w:rsidP="00CC2DE3">
            <w:pPr>
              <w:keepNext/>
              <w:keepLines/>
              <w:adjustRightInd w:val="0"/>
              <w:snapToGrid w:val="0"/>
              <w:rPr>
                <w:snapToGrid w:val="0"/>
                <w:sz w:val="20"/>
                <w:szCs w:val="20"/>
              </w:rPr>
            </w:pPr>
            <w:r w:rsidRPr="00C1701C">
              <w:rPr>
                <w:b/>
                <w:snapToGrid w:val="0"/>
                <w:sz w:val="20"/>
                <w:szCs w:val="20"/>
              </w:rPr>
              <w:t>Mo</w:t>
            </w:r>
            <w:r w:rsidR="00CC2DE3" w:rsidRPr="00C1701C">
              <w:rPr>
                <w:b/>
                <w:snapToGrid w:val="0"/>
                <w:sz w:val="20"/>
                <w:szCs w:val="20"/>
              </w:rPr>
              <w:t>bilisation sociale</w:t>
            </w:r>
            <w:r w:rsidRPr="00C1701C">
              <w:rPr>
                <w:b/>
                <w:snapToGrid w:val="0"/>
                <w:sz w:val="20"/>
                <w:szCs w:val="20"/>
              </w:rPr>
              <w:t xml:space="preserve">. </w:t>
            </w:r>
            <w:r w:rsidR="00CC2DE3" w:rsidRPr="00C1701C">
              <w:rPr>
                <w:snapToGrid w:val="0"/>
                <w:sz w:val="20"/>
                <w:szCs w:val="20"/>
              </w:rPr>
              <w:t>Participation sociale et renforcement des capacités de suivi et d</w:t>
            </w:r>
            <w:r w:rsidR="00AA0C64">
              <w:rPr>
                <w:snapToGrid w:val="0"/>
                <w:sz w:val="20"/>
                <w:szCs w:val="20"/>
              </w:rPr>
              <w:t>’</w:t>
            </w:r>
            <w:r w:rsidR="00CC2DE3" w:rsidRPr="00C1701C">
              <w:rPr>
                <w:snapToGrid w:val="0"/>
                <w:sz w:val="20"/>
                <w:szCs w:val="20"/>
              </w:rPr>
              <w:t>intervention dans le domaine de la santé</w:t>
            </w:r>
          </w:p>
        </w:tc>
        <w:tc>
          <w:tcPr>
            <w:tcW w:w="4500" w:type="dxa"/>
            <w:tcBorders>
              <w:top w:val="single" w:sz="4" w:space="0" w:color="000000"/>
              <w:left w:val="single" w:sz="4" w:space="0" w:color="000000"/>
              <w:bottom w:val="single" w:sz="4" w:space="0" w:color="000000"/>
              <w:right w:val="single" w:sz="4" w:space="0" w:color="000000"/>
            </w:tcBorders>
          </w:tcPr>
          <w:p w:rsidR="00E74F7E" w:rsidRPr="00C1701C" w:rsidRDefault="00CC2DE3" w:rsidP="00CC2DE3">
            <w:pPr>
              <w:keepNext/>
              <w:keepLines/>
              <w:adjustRightInd w:val="0"/>
              <w:snapToGrid w:val="0"/>
              <w:rPr>
                <w:snapToGrid w:val="0"/>
                <w:sz w:val="20"/>
                <w:szCs w:val="20"/>
              </w:rPr>
            </w:pPr>
            <w:r w:rsidRPr="00C1701C">
              <w:rPr>
                <w:snapToGrid w:val="0"/>
                <w:sz w:val="20"/>
                <w:szCs w:val="20"/>
              </w:rPr>
              <w:t>Orientation prioritaire sur la santé en vue de promouvoir l</w:t>
            </w:r>
            <w:r w:rsidR="00AA0C64">
              <w:rPr>
                <w:snapToGrid w:val="0"/>
                <w:sz w:val="20"/>
                <w:szCs w:val="20"/>
              </w:rPr>
              <w:t>’</w:t>
            </w:r>
            <w:r w:rsidRPr="00C1701C">
              <w:rPr>
                <w:snapToGrid w:val="0"/>
                <w:sz w:val="20"/>
                <w:szCs w:val="20"/>
              </w:rPr>
              <w:t>exercice, dans des conditions équitables, du droit à des services de santé de qualité et la responsabilisation de la fonction publique</w:t>
            </w:r>
          </w:p>
        </w:tc>
      </w:tr>
      <w:tr w:rsidR="00E74F7E" w:rsidRPr="00C1701C" w:rsidTr="00103F1D">
        <w:trPr>
          <w:jc w:val="center"/>
        </w:trPr>
        <w:tc>
          <w:tcPr>
            <w:tcW w:w="4490" w:type="dxa"/>
            <w:tcBorders>
              <w:top w:val="single" w:sz="4" w:space="0" w:color="000000"/>
              <w:left w:val="single" w:sz="4" w:space="0" w:color="000000"/>
              <w:bottom w:val="single" w:sz="4" w:space="0" w:color="000000"/>
            </w:tcBorders>
          </w:tcPr>
          <w:p w:rsidR="00E74F7E" w:rsidRPr="00C1701C" w:rsidRDefault="00E74F7E" w:rsidP="00CC2DE3">
            <w:pPr>
              <w:keepNext/>
              <w:keepLines/>
              <w:adjustRightInd w:val="0"/>
              <w:snapToGrid w:val="0"/>
              <w:rPr>
                <w:snapToGrid w:val="0"/>
                <w:sz w:val="20"/>
                <w:szCs w:val="20"/>
              </w:rPr>
            </w:pPr>
            <w:r w:rsidRPr="00C1701C">
              <w:rPr>
                <w:b/>
                <w:snapToGrid w:val="0"/>
                <w:sz w:val="20"/>
                <w:szCs w:val="20"/>
              </w:rPr>
              <w:t>Promo</w:t>
            </w:r>
            <w:r w:rsidR="00CC2DE3" w:rsidRPr="00C1701C">
              <w:rPr>
                <w:b/>
                <w:snapToGrid w:val="0"/>
                <w:sz w:val="20"/>
                <w:szCs w:val="20"/>
              </w:rPr>
              <w:t>tion de la santé</w:t>
            </w:r>
            <w:r w:rsidRPr="00C1701C">
              <w:rPr>
                <w:b/>
                <w:snapToGrid w:val="0"/>
                <w:sz w:val="20"/>
                <w:szCs w:val="20"/>
              </w:rPr>
              <w:t xml:space="preserve">. </w:t>
            </w:r>
            <w:r w:rsidR="00CC2DE3" w:rsidRPr="00C1701C">
              <w:rPr>
                <w:snapToGrid w:val="0"/>
                <w:sz w:val="20"/>
                <w:szCs w:val="20"/>
              </w:rPr>
              <w:t>L</w:t>
            </w:r>
            <w:r w:rsidR="00AA0C64">
              <w:rPr>
                <w:snapToGrid w:val="0"/>
                <w:sz w:val="20"/>
                <w:szCs w:val="20"/>
              </w:rPr>
              <w:t>’</w:t>
            </w:r>
            <w:r w:rsidR="00CC2DE3" w:rsidRPr="00C1701C">
              <w:rPr>
                <w:snapToGrid w:val="0"/>
                <w:sz w:val="20"/>
                <w:szCs w:val="20"/>
              </w:rPr>
              <w:t>État est responsable de la qualité de vie de la population et doit promouvoir ses différents éléments: alimentation, logement, loisirs, services de base, emploi et revenus, sécurité sociale et développement</w:t>
            </w:r>
          </w:p>
        </w:tc>
        <w:tc>
          <w:tcPr>
            <w:tcW w:w="4500" w:type="dxa"/>
            <w:tcBorders>
              <w:top w:val="single" w:sz="4" w:space="0" w:color="000000"/>
              <w:left w:val="single" w:sz="4" w:space="0" w:color="000000"/>
              <w:bottom w:val="single" w:sz="4" w:space="0" w:color="000000"/>
              <w:right w:val="single" w:sz="4" w:space="0" w:color="000000"/>
            </w:tcBorders>
          </w:tcPr>
          <w:p w:rsidR="00E74F7E" w:rsidRPr="00C1701C" w:rsidRDefault="00CC2DE3" w:rsidP="00F33AEE">
            <w:pPr>
              <w:keepNext/>
              <w:keepLines/>
              <w:adjustRightInd w:val="0"/>
              <w:snapToGrid w:val="0"/>
              <w:rPr>
                <w:snapToGrid w:val="0"/>
                <w:sz w:val="20"/>
                <w:szCs w:val="20"/>
              </w:rPr>
            </w:pPr>
            <w:r w:rsidRPr="00C1701C">
              <w:rPr>
                <w:snapToGrid w:val="0"/>
                <w:sz w:val="20"/>
                <w:szCs w:val="20"/>
              </w:rPr>
              <w:t xml:space="preserve">Coordination </w:t>
            </w:r>
            <w:r w:rsidR="00F33AEE" w:rsidRPr="00C1701C">
              <w:rPr>
                <w:snapToGrid w:val="0"/>
                <w:sz w:val="20"/>
                <w:szCs w:val="20"/>
              </w:rPr>
              <w:t>intersectorielle en vue de promouvoir dans la pratique une culture de santé intégrée dans le cadre d</w:t>
            </w:r>
            <w:r w:rsidR="00AA0C64">
              <w:rPr>
                <w:snapToGrid w:val="0"/>
                <w:sz w:val="20"/>
                <w:szCs w:val="20"/>
              </w:rPr>
              <w:t>’</w:t>
            </w:r>
            <w:r w:rsidR="00F33AEE" w:rsidRPr="00C1701C">
              <w:rPr>
                <w:snapToGrid w:val="0"/>
                <w:sz w:val="20"/>
                <w:szCs w:val="20"/>
              </w:rPr>
              <w:t>interventions inclusives</w:t>
            </w:r>
          </w:p>
        </w:tc>
      </w:tr>
      <w:tr w:rsidR="00E74F7E" w:rsidRPr="00C1701C" w:rsidTr="00103F1D">
        <w:trPr>
          <w:jc w:val="center"/>
        </w:trPr>
        <w:tc>
          <w:tcPr>
            <w:tcW w:w="4490" w:type="dxa"/>
            <w:tcBorders>
              <w:top w:val="single" w:sz="4" w:space="0" w:color="000000"/>
              <w:left w:val="single" w:sz="4" w:space="0" w:color="000000"/>
              <w:bottom w:val="single" w:sz="4" w:space="0" w:color="000000"/>
            </w:tcBorders>
          </w:tcPr>
          <w:p w:rsidR="00E74F7E" w:rsidRPr="00C1701C" w:rsidRDefault="00E74F7E" w:rsidP="00F33AEE">
            <w:pPr>
              <w:keepNext/>
              <w:keepLines/>
              <w:adjustRightInd w:val="0"/>
              <w:snapToGrid w:val="0"/>
              <w:rPr>
                <w:snapToGrid w:val="0"/>
                <w:sz w:val="20"/>
                <w:szCs w:val="20"/>
              </w:rPr>
            </w:pPr>
            <w:r w:rsidRPr="00C1701C">
              <w:rPr>
                <w:b/>
                <w:snapToGrid w:val="0"/>
                <w:sz w:val="20"/>
                <w:szCs w:val="20"/>
              </w:rPr>
              <w:t>Solidari</w:t>
            </w:r>
            <w:r w:rsidR="00F33AEE" w:rsidRPr="00C1701C">
              <w:rPr>
                <w:b/>
                <w:snapToGrid w:val="0"/>
                <w:sz w:val="20"/>
                <w:szCs w:val="20"/>
              </w:rPr>
              <w:t>té</w:t>
            </w:r>
            <w:r w:rsidRPr="00C1701C">
              <w:rPr>
                <w:b/>
                <w:snapToGrid w:val="0"/>
                <w:sz w:val="20"/>
                <w:szCs w:val="20"/>
              </w:rPr>
              <w:t xml:space="preserve">. </w:t>
            </w:r>
            <w:r w:rsidR="00F33AEE" w:rsidRPr="00C1701C">
              <w:rPr>
                <w:snapToGrid w:val="0"/>
                <w:sz w:val="20"/>
                <w:szCs w:val="20"/>
              </w:rPr>
              <w:t>Alliance pour l</w:t>
            </w:r>
            <w:r w:rsidR="00AA0C64">
              <w:rPr>
                <w:snapToGrid w:val="0"/>
                <w:sz w:val="20"/>
                <w:szCs w:val="20"/>
              </w:rPr>
              <w:t>’</w:t>
            </w:r>
            <w:r w:rsidR="00F33AEE" w:rsidRPr="00C1701C">
              <w:rPr>
                <w:snapToGrid w:val="0"/>
                <w:sz w:val="20"/>
                <w:szCs w:val="20"/>
              </w:rPr>
              <w:t>élimination de la dénutrition et de la violence découlant de la pauvreté et de l</w:t>
            </w:r>
            <w:r w:rsidR="00AA0C64">
              <w:rPr>
                <w:snapToGrid w:val="0"/>
                <w:sz w:val="20"/>
                <w:szCs w:val="20"/>
              </w:rPr>
              <w:t>’</w:t>
            </w:r>
            <w:r w:rsidR="00F33AEE" w:rsidRPr="00C1701C">
              <w:rPr>
                <w:snapToGrid w:val="0"/>
                <w:sz w:val="20"/>
                <w:szCs w:val="20"/>
              </w:rPr>
              <w:t>exclusion</w:t>
            </w:r>
          </w:p>
        </w:tc>
        <w:tc>
          <w:tcPr>
            <w:tcW w:w="4500" w:type="dxa"/>
            <w:tcBorders>
              <w:top w:val="single" w:sz="4" w:space="0" w:color="000000"/>
              <w:left w:val="single" w:sz="4" w:space="0" w:color="000000"/>
              <w:bottom w:val="single" w:sz="4" w:space="0" w:color="000000"/>
              <w:right w:val="single" w:sz="4" w:space="0" w:color="000000"/>
            </w:tcBorders>
          </w:tcPr>
          <w:p w:rsidR="00E74F7E" w:rsidRPr="00C1701C" w:rsidRDefault="00F33AEE" w:rsidP="00F33AEE">
            <w:pPr>
              <w:keepNext/>
              <w:keepLines/>
              <w:adjustRightInd w:val="0"/>
              <w:snapToGrid w:val="0"/>
              <w:rPr>
                <w:snapToGrid w:val="0"/>
                <w:sz w:val="20"/>
                <w:szCs w:val="20"/>
              </w:rPr>
            </w:pPr>
            <w:r w:rsidRPr="00C1701C">
              <w:rPr>
                <w:snapToGrid w:val="0"/>
                <w:sz w:val="20"/>
                <w:szCs w:val="20"/>
              </w:rPr>
              <w:t>Plans intersectoriels visant à améliorer le niveau de vie des groupes dépourvus de protection et des groupes exclus</w:t>
            </w:r>
          </w:p>
        </w:tc>
      </w:tr>
    </w:tbl>
    <w:p w:rsidR="00E74F7E" w:rsidRPr="00C1701C" w:rsidRDefault="00E74F7E" w:rsidP="00D40BEB">
      <w:pPr>
        <w:adjustRightInd w:val="0"/>
        <w:snapToGrid w:val="0"/>
        <w:spacing w:before="480" w:after="240"/>
        <w:rPr>
          <w:b/>
          <w:snapToGrid w:val="0"/>
        </w:rPr>
      </w:pPr>
      <w:r w:rsidRPr="00C1701C">
        <w:rPr>
          <w:b/>
          <w:snapToGrid w:val="0"/>
        </w:rPr>
        <w:tab/>
        <w:t>Coord</w:t>
      </w:r>
      <w:r w:rsidR="00292C1A" w:rsidRPr="00C1701C">
        <w:rPr>
          <w:b/>
          <w:snapToGrid w:val="0"/>
        </w:rPr>
        <w:t xml:space="preserve">ination institutionnelle </w:t>
      </w:r>
    </w:p>
    <w:p w:rsidR="00E74F7E" w:rsidRPr="00C1701C" w:rsidRDefault="00E74F7E" w:rsidP="00605AEA">
      <w:pPr>
        <w:adjustRightInd w:val="0"/>
        <w:snapToGrid w:val="0"/>
        <w:spacing w:after="240"/>
        <w:rPr>
          <w:snapToGrid w:val="0"/>
        </w:rPr>
      </w:pPr>
      <w:r w:rsidRPr="00C1701C">
        <w:rPr>
          <w:snapToGrid w:val="0"/>
        </w:rPr>
        <w:t>271.</w:t>
      </w:r>
      <w:r w:rsidRPr="00C1701C">
        <w:rPr>
          <w:snapToGrid w:val="0"/>
        </w:rPr>
        <w:tab/>
      </w:r>
      <w:r w:rsidR="00292C1A" w:rsidRPr="00C1701C">
        <w:rPr>
          <w:snapToGrid w:val="0"/>
        </w:rPr>
        <w:t xml:space="preserve">Le programme </w:t>
      </w:r>
      <w:r w:rsidR="00605AEA">
        <w:rPr>
          <w:snapToGrid w:val="0"/>
        </w:rPr>
        <w:t>« </w:t>
      </w:r>
      <w:r w:rsidR="00292C1A" w:rsidRPr="00C1701C">
        <w:rPr>
          <w:snapToGrid w:val="0"/>
        </w:rPr>
        <w:t>Dénutrition zéro</w:t>
      </w:r>
      <w:r w:rsidR="00605AEA">
        <w:rPr>
          <w:snapToGrid w:val="0"/>
        </w:rPr>
        <w:t> »</w:t>
      </w:r>
      <w:r w:rsidR="00292C1A" w:rsidRPr="00C1701C">
        <w:rPr>
          <w:snapToGrid w:val="0"/>
        </w:rPr>
        <w:t xml:space="preserve"> lancé sur l</w:t>
      </w:r>
      <w:r w:rsidR="00AA0C64">
        <w:rPr>
          <w:snapToGrid w:val="0"/>
        </w:rPr>
        <w:t>’</w:t>
      </w:r>
      <w:r w:rsidR="00292C1A" w:rsidRPr="00C1701C">
        <w:rPr>
          <w:snapToGrid w:val="0"/>
        </w:rPr>
        <w:t xml:space="preserve">initiative du Ministère de la santé est mis en </w:t>
      </w:r>
      <w:r w:rsidR="00C1701C" w:rsidRPr="00C1701C">
        <w:rPr>
          <w:snapToGrid w:val="0"/>
        </w:rPr>
        <w:t>œuvre</w:t>
      </w:r>
      <w:r w:rsidR="00292C1A" w:rsidRPr="00C1701C">
        <w:rPr>
          <w:snapToGrid w:val="0"/>
        </w:rPr>
        <w:t xml:space="preserve"> en tant que politique intersectorielle du Conseil national de l</w:t>
      </w:r>
      <w:r w:rsidR="00AA0C64">
        <w:rPr>
          <w:snapToGrid w:val="0"/>
        </w:rPr>
        <w:t>’</w:t>
      </w:r>
      <w:r w:rsidR="00292C1A" w:rsidRPr="00C1701C">
        <w:rPr>
          <w:snapToGrid w:val="0"/>
        </w:rPr>
        <w:t xml:space="preserve">alimentation et de la nutrition </w:t>
      </w:r>
      <w:r w:rsidRPr="00C1701C">
        <w:rPr>
          <w:snapToGrid w:val="0"/>
        </w:rPr>
        <w:t>(CONAN)</w:t>
      </w:r>
      <w:r w:rsidRPr="00C1701C">
        <w:rPr>
          <w:snapToGrid w:val="0"/>
          <w:vertAlign w:val="superscript"/>
        </w:rPr>
        <w:footnoteReference w:id="13"/>
      </w:r>
      <w:r w:rsidRPr="00C1701C">
        <w:rPr>
          <w:snapToGrid w:val="0"/>
        </w:rPr>
        <w:t xml:space="preserve">, </w:t>
      </w:r>
      <w:r w:rsidR="00BE5AE2" w:rsidRPr="00C1701C">
        <w:rPr>
          <w:snapToGrid w:val="0"/>
        </w:rPr>
        <w:t>dirigé par la Présidence de la République et composé de représentants de neuf ministères: Présidence, planification et développement, finances, santé et sports, développement rural, agriculture, élevage et environnement, éducation et cultures, production et microentreprises, eau et justice, ainsi que de représentants de la société civile</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272.</w:t>
      </w:r>
      <w:r w:rsidRPr="00C1701C">
        <w:rPr>
          <w:snapToGrid w:val="0"/>
        </w:rPr>
        <w:tab/>
      </w:r>
      <w:r w:rsidR="00BE5AE2" w:rsidRPr="00C1701C">
        <w:rPr>
          <w:snapToGrid w:val="0"/>
        </w:rPr>
        <w:t>Au niveau départemental, c</w:t>
      </w:r>
      <w:r w:rsidR="00AA0C64">
        <w:rPr>
          <w:snapToGrid w:val="0"/>
        </w:rPr>
        <w:t>’</w:t>
      </w:r>
      <w:r w:rsidR="00BE5AE2" w:rsidRPr="00C1701C">
        <w:rPr>
          <w:snapToGrid w:val="0"/>
        </w:rPr>
        <w:t xml:space="preserve">est le Service départemental de santé (SEDES) qui est responsable des aspects techniques du programme. </w:t>
      </w:r>
    </w:p>
    <w:p w:rsidR="00E74F7E" w:rsidRPr="00C1701C" w:rsidRDefault="00E74F7E" w:rsidP="00E74F7E">
      <w:pPr>
        <w:adjustRightInd w:val="0"/>
        <w:snapToGrid w:val="0"/>
        <w:spacing w:after="240"/>
        <w:rPr>
          <w:snapToGrid w:val="0"/>
        </w:rPr>
      </w:pPr>
      <w:r w:rsidRPr="00C1701C">
        <w:rPr>
          <w:snapToGrid w:val="0"/>
        </w:rPr>
        <w:t>273.</w:t>
      </w:r>
      <w:r w:rsidRPr="00C1701C">
        <w:rPr>
          <w:snapToGrid w:val="0"/>
        </w:rPr>
        <w:tab/>
        <w:t>L</w:t>
      </w:r>
      <w:r w:rsidR="00BE5AE2" w:rsidRPr="00C1701C">
        <w:rPr>
          <w:snapToGrid w:val="0"/>
        </w:rPr>
        <w:t>es activités opérationnelles au plan local sont exécutées par le réseau de services de santé et les municipalités avec le concours des organisations sociales et communautaires ainsi que du personnel chargé des trois niveaux des soins de santé.</w:t>
      </w:r>
      <w:r w:rsidRPr="00C1701C">
        <w:rPr>
          <w:snapToGrid w:val="0"/>
        </w:rPr>
        <w:t xml:space="preserve"> </w:t>
      </w:r>
    </w:p>
    <w:p w:rsidR="00E74F7E" w:rsidRPr="00C1701C" w:rsidRDefault="00E74F7E" w:rsidP="00E74F7E">
      <w:pPr>
        <w:adjustRightInd w:val="0"/>
        <w:snapToGrid w:val="0"/>
        <w:spacing w:after="240"/>
        <w:rPr>
          <w:snapToGrid w:val="0"/>
        </w:rPr>
      </w:pPr>
      <w:r w:rsidRPr="00C1701C">
        <w:rPr>
          <w:snapToGrid w:val="0"/>
        </w:rPr>
        <w:t>274.</w:t>
      </w:r>
      <w:r w:rsidRPr="00C1701C">
        <w:rPr>
          <w:snapToGrid w:val="0"/>
        </w:rPr>
        <w:tab/>
      </w:r>
      <w:r w:rsidR="00BE5AE2" w:rsidRPr="00C1701C">
        <w:rPr>
          <w:snapToGrid w:val="0"/>
        </w:rPr>
        <w:t xml:space="preserve">Un autre aspect notable du </w:t>
      </w:r>
      <w:r w:rsidR="00C1701C" w:rsidRPr="00C1701C">
        <w:rPr>
          <w:snapToGrid w:val="0"/>
        </w:rPr>
        <w:t>programme</w:t>
      </w:r>
      <w:r w:rsidR="00BE5AE2" w:rsidRPr="00C1701C">
        <w:rPr>
          <w:snapToGrid w:val="0"/>
        </w:rPr>
        <w:t xml:space="preserve"> tient au fait que la priorité est accordée aux régions du pays qui, étant plus pauvres, sont davantage touchées par l</w:t>
      </w:r>
      <w:r w:rsidR="00AA0C64">
        <w:rPr>
          <w:snapToGrid w:val="0"/>
        </w:rPr>
        <w:t>’</w:t>
      </w:r>
      <w:r w:rsidR="00BE5AE2" w:rsidRPr="00C1701C">
        <w:rPr>
          <w:snapToGrid w:val="0"/>
        </w:rPr>
        <w:t>insécurité alimentaire.</w:t>
      </w:r>
      <w:r w:rsidRPr="00C1701C">
        <w:rPr>
          <w:snapToGrid w:val="0"/>
        </w:rPr>
        <w:t xml:space="preserve"> </w:t>
      </w:r>
    </w:p>
    <w:p w:rsidR="00E74F7E" w:rsidRPr="00C1701C" w:rsidRDefault="00E74F7E" w:rsidP="00E74F7E">
      <w:pPr>
        <w:keepNext/>
        <w:adjustRightInd w:val="0"/>
        <w:snapToGrid w:val="0"/>
        <w:spacing w:after="240"/>
        <w:rPr>
          <w:b/>
          <w:snapToGrid w:val="0"/>
        </w:rPr>
      </w:pPr>
      <w:r w:rsidRPr="00C1701C">
        <w:rPr>
          <w:b/>
          <w:snapToGrid w:val="0"/>
        </w:rPr>
        <w:t>2.</w:t>
      </w:r>
      <w:r w:rsidRPr="00C1701C">
        <w:rPr>
          <w:b/>
          <w:snapToGrid w:val="0"/>
        </w:rPr>
        <w:tab/>
      </w:r>
      <w:r w:rsidR="00BE5AE2" w:rsidRPr="00C1701C">
        <w:rPr>
          <w:b/>
          <w:snapToGrid w:val="0"/>
        </w:rPr>
        <w:t>Les handicapés</w:t>
      </w:r>
      <w:r w:rsidRPr="00C1701C">
        <w:rPr>
          <w:b/>
          <w:snapToGrid w:val="0"/>
        </w:rPr>
        <w:t xml:space="preserve"> </w:t>
      </w:r>
    </w:p>
    <w:p w:rsidR="00E74F7E" w:rsidRPr="00C1701C" w:rsidRDefault="00E74F7E" w:rsidP="00E74F7E">
      <w:pPr>
        <w:adjustRightInd w:val="0"/>
        <w:snapToGrid w:val="0"/>
        <w:spacing w:after="240"/>
        <w:rPr>
          <w:b/>
          <w:snapToGrid w:val="0"/>
        </w:rPr>
      </w:pPr>
      <w:r w:rsidRPr="00C1701C">
        <w:rPr>
          <w:b/>
          <w:snapToGrid w:val="0"/>
        </w:rPr>
        <w:tab/>
        <w:t>L</w:t>
      </w:r>
      <w:r w:rsidR="00BE5AE2" w:rsidRPr="00C1701C">
        <w:rPr>
          <w:b/>
          <w:snapToGrid w:val="0"/>
        </w:rPr>
        <w:t>égislation</w:t>
      </w:r>
      <w:r w:rsidRPr="00C1701C">
        <w:rPr>
          <w:b/>
          <w:snapToGrid w:val="0"/>
          <w:vertAlign w:val="superscript"/>
        </w:rPr>
        <w:footnoteReference w:id="14"/>
      </w:r>
    </w:p>
    <w:p w:rsidR="00E74F7E" w:rsidRPr="00C1701C" w:rsidRDefault="00E74F7E" w:rsidP="00E74F7E">
      <w:pPr>
        <w:adjustRightInd w:val="0"/>
        <w:snapToGrid w:val="0"/>
        <w:spacing w:after="240"/>
        <w:rPr>
          <w:snapToGrid w:val="0"/>
        </w:rPr>
      </w:pPr>
      <w:r w:rsidRPr="00C1701C">
        <w:rPr>
          <w:snapToGrid w:val="0"/>
        </w:rPr>
        <w:t>275.</w:t>
      </w:r>
      <w:r w:rsidRPr="00C1701C">
        <w:rPr>
          <w:snapToGrid w:val="0"/>
        </w:rPr>
        <w:tab/>
      </w:r>
      <w:r w:rsidR="0057346C" w:rsidRPr="00C1701C">
        <w:rPr>
          <w:snapToGrid w:val="0"/>
        </w:rPr>
        <w:t>Les lois et textes adoptés en Bolivie concernant les handicapés sont notamment les suivants</w:t>
      </w:r>
      <w:r w:rsidRPr="00C1701C">
        <w:rPr>
          <w:snapToGrid w:val="0"/>
        </w:rPr>
        <w:t>:</w:t>
      </w:r>
    </w:p>
    <w:p w:rsidR="00E74F7E" w:rsidRPr="00C1701C" w:rsidRDefault="00E74F7E" w:rsidP="00605AEA">
      <w:pPr>
        <w:numPr>
          <w:ilvl w:val="0"/>
          <w:numId w:val="25"/>
        </w:numPr>
        <w:tabs>
          <w:tab w:val="clear" w:pos="1458"/>
        </w:tabs>
        <w:adjustRightInd w:val="0"/>
        <w:snapToGrid w:val="0"/>
        <w:spacing w:after="240"/>
        <w:ind w:firstLine="567"/>
        <w:rPr>
          <w:snapToGrid w:val="0"/>
        </w:rPr>
      </w:pPr>
      <w:r w:rsidRPr="00C1701C">
        <w:rPr>
          <w:snapToGrid w:val="0"/>
        </w:rPr>
        <w:t>L</w:t>
      </w:r>
      <w:r w:rsidR="0057346C" w:rsidRPr="00C1701C">
        <w:rPr>
          <w:snapToGrid w:val="0"/>
        </w:rPr>
        <w:t>oi No. </w:t>
      </w:r>
      <w:r w:rsidRPr="00C1701C">
        <w:rPr>
          <w:snapToGrid w:val="0"/>
        </w:rPr>
        <w:t xml:space="preserve">8083 </w:t>
      </w:r>
      <w:r w:rsidR="0057346C" w:rsidRPr="00C1701C">
        <w:rPr>
          <w:snapToGrid w:val="0"/>
        </w:rPr>
        <w:t>du 20 janvier </w:t>
      </w:r>
      <w:r w:rsidRPr="00C1701C">
        <w:rPr>
          <w:snapToGrid w:val="0"/>
        </w:rPr>
        <w:t>1957</w:t>
      </w:r>
      <w:r w:rsidR="0057346C" w:rsidRPr="00C1701C">
        <w:rPr>
          <w:snapToGrid w:val="0"/>
        </w:rPr>
        <w:t xml:space="preserve"> portant création de l</w:t>
      </w:r>
      <w:r w:rsidR="00AA0C64">
        <w:rPr>
          <w:snapToGrid w:val="0"/>
        </w:rPr>
        <w:t>’</w:t>
      </w:r>
      <w:r w:rsidR="0057346C" w:rsidRPr="00C1701C">
        <w:rPr>
          <w:snapToGrid w:val="0"/>
        </w:rPr>
        <w:t>Institut bolivien des aveugles</w:t>
      </w:r>
      <w:r w:rsidRPr="00C1701C">
        <w:rPr>
          <w:snapToGrid w:val="0"/>
        </w:rPr>
        <w:t xml:space="preserve">; </w:t>
      </w:r>
    </w:p>
    <w:p w:rsidR="00E74F7E" w:rsidRPr="00C1701C" w:rsidRDefault="0057346C" w:rsidP="00605AEA">
      <w:pPr>
        <w:numPr>
          <w:ilvl w:val="0"/>
          <w:numId w:val="25"/>
        </w:numPr>
        <w:tabs>
          <w:tab w:val="clear" w:pos="1458"/>
        </w:tabs>
        <w:adjustRightInd w:val="0"/>
        <w:snapToGrid w:val="0"/>
        <w:spacing w:after="240"/>
        <w:ind w:firstLine="567"/>
        <w:rPr>
          <w:snapToGrid w:val="0"/>
        </w:rPr>
      </w:pPr>
      <w:r w:rsidRPr="00C1701C">
        <w:rPr>
          <w:snapToGrid w:val="0"/>
        </w:rPr>
        <w:t>Loi No. </w:t>
      </w:r>
      <w:r w:rsidR="00E74F7E" w:rsidRPr="00C1701C">
        <w:rPr>
          <w:snapToGrid w:val="0"/>
        </w:rPr>
        <w:t>1568</w:t>
      </w:r>
      <w:r w:rsidRPr="00C1701C">
        <w:rPr>
          <w:snapToGrid w:val="0"/>
        </w:rPr>
        <w:t xml:space="preserve"> du 6 août </w:t>
      </w:r>
      <w:r w:rsidR="00E74F7E" w:rsidRPr="00C1701C">
        <w:rPr>
          <w:snapToGrid w:val="0"/>
        </w:rPr>
        <w:t>1995</w:t>
      </w:r>
      <w:r w:rsidRPr="00C1701C">
        <w:rPr>
          <w:snapToGrid w:val="0"/>
        </w:rPr>
        <w:t xml:space="preserve"> portant création du Comité national des personnes handicapées</w:t>
      </w:r>
      <w:r w:rsidR="00E74F7E" w:rsidRPr="00C1701C">
        <w:rPr>
          <w:snapToGrid w:val="0"/>
        </w:rPr>
        <w:t xml:space="preserve"> (CONALPEDIS);</w:t>
      </w:r>
    </w:p>
    <w:p w:rsidR="00E74F7E" w:rsidRPr="00C1701C" w:rsidRDefault="0057346C" w:rsidP="00605AEA">
      <w:pPr>
        <w:numPr>
          <w:ilvl w:val="0"/>
          <w:numId w:val="25"/>
        </w:numPr>
        <w:tabs>
          <w:tab w:val="clear" w:pos="1458"/>
        </w:tabs>
        <w:adjustRightInd w:val="0"/>
        <w:snapToGrid w:val="0"/>
        <w:spacing w:after="240"/>
        <w:ind w:firstLine="567"/>
        <w:rPr>
          <w:snapToGrid w:val="0"/>
        </w:rPr>
      </w:pPr>
      <w:r w:rsidRPr="00C1701C">
        <w:rPr>
          <w:snapToGrid w:val="0"/>
        </w:rPr>
        <w:t>Loi No. </w:t>
      </w:r>
      <w:r w:rsidR="00E74F7E" w:rsidRPr="00C1701C">
        <w:rPr>
          <w:snapToGrid w:val="0"/>
        </w:rPr>
        <w:t xml:space="preserve">1678 </w:t>
      </w:r>
      <w:r w:rsidRPr="00C1701C">
        <w:rPr>
          <w:snapToGrid w:val="0"/>
        </w:rPr>
        <w:t>du 15 décembre </w:t>
      </w:r>
      <w:r w:rsidR="00E74F7E" w:rsidRPr="00C1701C">
        <w:rPr>
          <w:snapToGrid w:val="0"/>
        </w:rPr>
        <w:t>1995</w:t>
      </w:r>
      <w:r w:rsidRPr="00C1701C">
        <w:rPr>
          <w:snapToGrid w:val="0"/>
        </w:rPr>
        <w:t xml:space="preserve"> relative aux personnes handicapées qui, conformément à la Constitution politique de l</w:t>
      </w:r>
      <w:r w:rsidR="00AA0C64">
        <w:rPr>
          <w:snapToGrid w:val="0"/>
        </w:rPr>
        <w:t>’</w:t>
      </w:r>
      <w:r w:rsidRPr="00C1701C">
        <w:rPr>
          <w:snapToGrid w:val="0"/>
        </w:rPr>
        <w:t>État, reconnaît aux handicapés la qualité de sujets de droits, en particulier dans les secteurs de l</w:t>
      </w:r>
      <w:r w:rsidR="00AA0C64">
        <w:rPr>
          <w:snapToGrid w:val="0"/>
        </w:rPr>
        <w:t>’</w:t>
      </w:r>
      <w:r w:rsidRPr="00C1701C">
        <w:rPr>
          <w:snapToGrid w:val="0"/>
        </w:rPr>
        <w:t>éducation, des soins de santé, de la réadaptation et de l</w:t>
      </w:r>
      <w:r w:rsidR="00AA0C64">
        <w:rPr>
          <w:snapToGrid w:val="0"/>
        </w:rPr>
        <w:t>’</w:t>
      </w:r>
      <w:r w:rsidRPr="00C1701C">
        <w:rPr>
          <w:snapToGrid w:val="0"/>
        </w:rPr>
        <w:t>emploi</w:t>
      </w:r>
      <w:r w:rsidR="00E74F7E" w:rsidRPr="00C1701C">
        <w:rPr>
          <w:snapToGrid w:val="0"/>
        </w:rPr>
        <w:t>;</w:t>
      </w:r>
    </w:p>
    <w:p w:rsidR="00E74F7E" w:rsidRPr="00C1701C" w:rsidRDefault="0057346C" w:rsidP="00605AEA">
      <w:pPr>
        <w:numPr>
          <w:ilvl w:val="0"/>
          <w:numId w:val="25"/>
        </w:numPr>
        <w:tabs>
          <w:tab w:val="clear" w:pos="1458"/>
        </w:tabs>
        <w:adjustRightInd w:val="0"/>
        <w:snapToGrid w:val="0"/>
        <w:spacing w:after="240"/>
        <w:ind w:firstLine="567"/>
        <w:rPr>
          <w:snapToGrid w:val="0"/>
        </w:rPr>
      </w:pPr>
      <w:r w:rsidRPr="00C1701C">
        <w:rPr>
          <w:snapToGrid w:val="0"/>
        </w:rPr>
        <w:t>Décret suprême No. </w:t>
      </w:r>
      <w:r w:rsidR="00E74F7E" w:rsidRPr="00C1701C">
        <w:rPr>
          <w:snapToGrid w:val="0"/>
        </w:rPr>
        <w:t xml:space="preserve">24807 </w:t>
      </w:r>
      <w:r w:rsidRPr="00C1701C">
        <w:rPr>
          <w:snapToGrid w:val="0"/>
        </w:rPr>
        <w:t xml:space="preserve">du 4 août </w:t>
      </w:r>
      <w:r w:rsidR="00E74F7E" w:rsidRPr="00C1701C">
        <w:rPr>
          <w:snapToGrid w:val="0"/>
        </w:rPr>
        <w:t>1997</w:t>
      </w:r>
      <w:r w:rsidRPr="00C1701C">
        <w:rPr>
          <w:snapToGrid w:val="0"/>
        </w:rPr>
        <w:t xml:space="preserve"> réglementant l</w:t>
      </w:r>
      <w:r w:rsidR="00AA0C64">
        <w:rPr>
          <w:snapToGrid w:val="0"/>
        </w:rPr>
        <w:t>’</w:t>
      </w:r>
      <w:r w:rsidRPr="00C1701C">
        <w:rPr>
          <w:snapToGrid w:val="0"/>
        </w:rPr>
        <w:t>accès des personnes handicapées au système ordinaire d</w:t>
      </w:r>
      <w:r w:rsidR="00AA0C64">
        <w:rPr>
          <w:snapToGrid w:val="0"/>
        </w:rPr>
        <w:t>’</w:t>
      </w:r>
      <w:r w:rsidRPr="00C1701C">
        <w:rPr>
          <w:snapToGrid w:val="0"/>
        </w:rPr>
        <w:t>éducation;</w:t>
      </w:r>
    </w:p>
    <w:p w:rsidR="00E74F7E" w:rsidRPr="00C1701C" w:rsidRDefault="0057346C" w:rsidP="00605AEA">
      <w:pPr>
        <w:numPr>
          <w:ilvl w:val="0"/>
          <w:numId w:val="25"/>
        </w:numPr>
        <w:tabs>
          <w:tab w:val="clear" w:pos="1458"/>
        </w:tabs>
        <w:adjustRightInd w:val="0"/>
        <w:snapToGrid w:val="0"/>
        <w:spacing w:after="240"/>
        <w:ind w:firstLine="567"/>
        <w:rPr>
          <w:snapToGrid w:val="0"/>
        </w:rPr>
      </w:pPr>
      <w:r w:rsidRPr="00C1701C">
        <w:rPr>
          <w:snapToGrid w:val="0"/>
        </w:rPr>
        <w:t>Loi No. </w:t>
      </w:r>
      <w:r w:rsidR="00E74F7E" w:rsidRPr="00C1701C">
        <w:rPr>
          <w:snapToGrid w:val="0"/>
        </w:rPr>
        <w:t xml:space="preserve">2344 </w:t>
      </w:r>
      <w:r w:rsidRPr="00C1701C">
        <w:rPr>
          <w:snapToGrid w:val="0"/>
        </w:rPr>
        <w:t xml:space="preserve">du 26 avril </w:t>
      </w:r>
      <w:r w:rsidR="00E74F7E" w:rsidRPr="00C1701C">
        <w:rPr>
          <w:snapToGrid w:val="0"/>
        </w:rPr>
        <w:t>2002</w:t>
      </w:r>
      <w:r w:rsidRPr="00C1701C">
        <w:rPr>
          <w:snapToGrid w:val="0"/>
        </w:rPr>
        <w:t xml:space="preserve"> portant ratification de la Convention interaméricaine pour l</w:t>
      </w:r>
      <w:r w:rsidR="00AA0C64">
        <w:rPr>
          <w:snapToGrid w:val="0"/>
        </w:rPr>
        <w:t>’</w:t>
      </w:r>
      <w:r w:rsidRPr="00C1701C">
        <w:rPr>
          <w:snapToGrid w:val="0"/>
        </w:rPr>
        <w:t>élimination de toutes les formes de discrimination à l</w:t>
      </w:r>
      <w:r w:rsidR="00AA0C64">
        <w:rPr>
          <w:snapToGrid w:val="0"/>
        </w:rPr>
        <w:t>’</w:t>
      </w:r>
      <w:r w:rsidRPr="00C1701C">
        <w:rPr>
          <w:snapToGrid w:val="0"/>
        </w:rPr>
        <w:t>égard des personnes handicapées;</w:t>
      </w:r>
    </w:p>
    <w:p w:rsidR="00E74F7E" w:rsidRPr="00C1701C" w:rsidRDefault="0057346C" w:rsidP="00605AEA">
      <w:pPr>
        <w:numPr>
          <w:ilvl w:val="0"/>
          <w:numId w:val="25"/>
        </w:numPr>
        <w:tabs>
          <w:tab w:val="clear" w:pos="1458"/>
        </w:tabs>
        <w:adjustRightInd w:val="0"/>
        <w:snapToGrid w:val="0"/>
        <w:spacing w:after="240"/>
        <w:ind w:firstLine="567"/>
        <w:rPr>
          <w:snapToGrid w:val="0"/>
        </w:rPr>
      </w:pPr>
      <w:r w:rsidRPr="00C1701C">
        <w:rPr>
          <w:snapToGrid w:val="0"/>
        </w:rPr>
        <w:t>Décret suprême No. </w:t>
      </w:r>
      <w:r w:rsidR="00E74F7E" w:rsidRPr="00C1701C">
        <w:rPr>
          <w:snapToGrid w:val="0"/>
        </w:rPr>
        <w:t xml:space="preserve">27477 </w:t>
      </w:r>
      <w:r w:rsidRPr="00C1701C">
        <w:rPr>
          <w:snapToGrid w:val="0"/>
        </w:rPr>
        <w:t xml:space="preserve">du 7 janvier </w:t>
      </w:r>
      <w:r w:rsidR="00E74F7E" w:rsidRPr="00C1701C">
        <w:rPr>
          <w:snapToGrid w:val="0"/>
        </w:rPr>
        <w:t>2005</w:t>
      </w:r>
      <w:r w:rsidRPr="00C1701C">
        <w:rPr>
          <w:snapToGrid w:val="0"/>
        </w:rPr>
        <w:t xml:space="preserve"> réglementant l</w:t>
      </w:r>
      <w:r w:rsidR="00AA0C64">
        <w:rPr>
          <w:snapToGrid w:val="0"/>
        </w:rPr>
        <w:t>’</w:t>
      </w:r>
      <w:r w:rsidRPr="00C1701C">
        <w:rPr>
          <w:snapToGrid w:val="0"/>
        </w:rPr>
        <w:t>intégration des personnes handicapées au marché du travail sur une base préférentielle et durable;</w:t>
      </w:r>
    </w:p>
    <w:p w:rsidR="00E74F7E" w:rsidRPr="00C1701C" w:rsidRDefault="0057346C" w:rsidP="00605AEA">
      <w:pPr>
        <w:numPr>
          <w:ilvl w:val="0"/>
          <w:numId w:val="25"/>
        </w:numPr>
        <w:tabs>
          <w:tab w:val="clear" w:pos="1458"/>
        </w:tabs>
        <w:adjustRightInd w:val="0"/>
        <w:snapToGrid w:val="0"/>
        <w:spacing w:after="240"/>
        <w:ind w:firstLine="567"/>
        <w:rPr>
          <w:snapToGrid w:val="0"/>
        </w:rPr>
      </w:pPr>
      <w:r w:rsidRPr="00C1701C">
        <w:rPr>
          <w:snapToGrid w:val="0"/>
        </w:rPr>
        <w:t>Décret suprême No. </w:t>
      </w:r>
      <w:r w:rsidR="00E74F7E" w:rsidRPr="00C1701C">
        <w:rPr>
          <w:snapToGrid w:val="0"/>
        </w:rPr>
        <w:t xml:space="preserve">28671 </w:t>
      </w:r>
      <w:r w:rsidRPr="00C1701C">
        <w:rPr>
          <w:snapToGrid w:val="0"/>
        </w:rPr>
        <w:t xml:space="preserve">du 7 avril </w:t>
      </w:r>
      <w:r w:rsidR="00E74F7E" w:rsidRPr="00C1701C">
        <w:rPr>
          <w:snapToGrid w:val="0"/>
        </w:rPr>
        <w:t>2006</w:t>
      </w:r>
      <w:r w:rsidRPr="00C1701C">
        <w:rPr>
          <w:snapToGrid w:val="0"/>
        </w:rPr>
        <w:t xml:space="preserve"> portant approbation du Plan national pour l</w:t>
      </w:r>
      <w:r w:rsidR="00AA0C64">
        <w:rPr>
          <w:snapToGrid w:val="0"/>
        </w:rPr>
        <w:t>’</w:t>
      </w:r>
      <w:r w:rsidRPr="00C1701C">
        <w:rPr>
          <w:snapToGrid w:val="0"/>
        </w:rPr>
        <w:t>égalité des chances des personnes handicapées</w:t>
      </w:r>
      <w:r w:rsidR="00E74F7E" w:rsidRPr="00C1701C">
        <w:rPr>
          <w:snapToGrid w:val="0"/>
        </w:rPr>
        <w:t xml:space="preserve"> (PNIEO). </w:t>
      </w:r>
    </w:p>
    <w:p w:rsidR="00E74F7E" w:rsidRPr="00C1701C" w:rsidRDefault="00E74F7E" w:rsidP="00E74F7E">
      <w:pPr>
        <w:adjustRightInd w:val="0"/>
        <w:snapToGrid w:val="0"/>
        <w:spacing w:after="240"/>
        <w:rPr>
          <w:b/>
          <w:snapToGrid w:val="0"/>
        </w:rPr>
      </w:pPr>
      <w:r w:rsidRPr="00C1701C">
        <w:rPr>
          <w:b/>
          <w:snapToGrid w:val="0"/>
        </w:rPr>
        <w:tab/>
      </w:r>
      <w:r w:rsidR="00E43E3D">
        <w:rPr>
          <w:b/>
          <w:snapToGrid w:val="0"/>
        </w:rPr>
        <w:t>Possibil</w:t>
      </w:r>
      <w:r w:rsidR="00181BCD" w:rsidRPr="00C1701C">
        <w:rPr>
          <w:b/>
          <w:snapToGrid w:val="0"/>
        </w:rPr>
        <w:t>ités de formation</w:t>
      </w:r>
      <w:r w:rsidRPr="00C1701C">
        <w:rPr>
          <w:b/>
          <w:snapToGrid w:val="0"/>
        </w:rPr>
        <w:t xml:space="preserve"> </w:t>
      </w:r>
    </w:p>
    <w:p w:rsidR="00E74F7E" w:rsidRPr="00C1701C" w:rsidRDefault="00E74F7E" w:rsidP="00E74F7E">
      <w:pPr>
        <w:adjustRightInd w:val="0"/>
        <w:snapToGrid w:val="0"/>
        <w:spacing w:after="240"/>
        <w:rPr>
          <w:snapToGrid w:val="0"/>
        </w:rPr>
      </w:pPr>
      <w:r w:rsidRPr="00C1701C">
        <w:rPr>
          <w:snapToGrid w:val="0"/>
        </w:rPr>
        <w:t>276.</w:t>
      </w:r>
      <w:r w:rsidRPr="00C1701C">
        <w:rPr>
          <w:snapToGrid w:val="0"/>
        </w:rPr>
        <w:tab/>
      </w:r>
      <w:r w:rsidR="00181BCD" w:rsidRPr="00C1701C">
        <w:rPr>
          <w:snapToGrid w:val="0"/>
        </w:rPr>
        <w:t>Il convient, à cet égard, de mentionner les initiatives suivantes</w:t>
      </w:r>
      <w:r w:rsidRPr="00C1701C">
        <w:rPr>
          <w:snapToGrid w:val="0"/>
        </w:rPr>
        <w:t>:</w:t>
      </w:r>
    </w:p>
    <w:p w:rsidR="00E74F7E" w:rsidRPr="00C1701C" w:rsidRDefault="00E74F7E" w:rsidP="00605AEA">
      <w:pPr>
        <w:numPr>
          <w:ilvl w:val="0"/>
          <w:numId w:val="26"/>
        </w:numPr>
        <w:tabs>
          <w:tab w:val="clear" w:pos="1458"/>
        </w:tabs>
        <w:adjustRightInd w:val="0"/>
        <w:snapToGrid w:val="0"/>
        <w:spacing w:after="240"/>
        <w:ind w:firstLine="567"/>
        <w:rPr>
          <w:snapToGrid w:val="0"/>
        </w:rPr>
      </w:pPr>
      <w:r w:rsidRPr="00C1701C">
        <w:rPr>
          <w:snapToGrid w:val="0"/>
        </w:rPr>
        <w:t>Cr</w:t>
      </w:r>
      <w:r w:rsidR="00181BCD" w:rsidRPr="00C1701C">
        <w:rPr>
          <w:snapToGrid w:val="0"/>
        </w:rPr>
        <w:t>éation de centres d</w:t>
      </w:r>
      <w:r w:rsidR="00AA0C64">
        <w:rPr>
          <w:snapToGrid w:val="0"/>
        </w:rPr>
        <w:t>’</w:t>
      </w:r>
      <w:r w:rsidR="00181BCD" w:rsidRPr="00C1701C">
        <w:rPr>
          <w:snapToGrid w:val="0"/>
        </w:rPr>
        <w:t xml:space="preserve">éducation spéciale à </w:t>
      </w:r>
      <w:r w:rsidRPr="00C1701C">
        <w:rPr>
          <w:snapToGrid w:val="0"/>
        </w:rPr>
        <w:t>Santa Cruz, Cochabamba, Tarija, Beni</w:t>
      </w:r>
      <w:r w:rsidR="00181BCD" w:rsidRPr="00C1701C">
        <w:rPr>
          <w:snapToGrid w:val="0"/>
        </w:rPr>
        <w:t xml:space="preserve"> et </w:t>
      </w:r>
      <w:r w:rsidRPr="00C1701C">
        <w:rPr>
          <w:snapToGrid w:val="0"/>
        </w:rPr>
        <w:t>La Paz;</w:t>
      </w:r>
    </w:p>
    <w:p w:rsidR="00E74F7E" w:rsidRPr="00C1701C" w:rsidRDefault="00E74F7E" w:rsidP="00605AEA">
      <w:pPr>
        <w:numPr>
          <w:ilvl w:val="0"/>
          <w:numId w:val="26"/>
        </w:numPr>
        <w:tabs>
          <w:tab w:val="clear" w:pos="1458"/>
        </w:tabs>
        <w:adjustRightInd w:val="0"/>
        <w:snapToGrid w:val="0"/>
        <w:spacing w:after="240"/>
        <w:ind w:firstLine="567"/>
        <w:rPr>
          <w:snapToGrid w:val="0"/>
        </w:rPr>
      </w:pPr>
      <w:r w:rsidRPr="00C1701C">
        <w:rPr>
          <w:snapToGrid w:val="0"/>
        </w:rPr>
        <w:t xml:space="preserve">Plan </w:t>
      </w:r>
      <w:r w:rsidR="00181BCD" w:rsidRPr="00C1701C">
        <w:rPr>
          <w:snapToGrid w:val="0"/>
        </w:rPr>
        <w:t>national de formation à la profession d</w:t>
      </w:r>
      <w:r w:rsidR="00AA0C64">
        <w:rPr>
          <w:snapToGrid w:val="0"/>
        </w:rPr>
        <w:t>’</w:t>
      </w:r>
      <w:r w:rsidR="00181BCD" w:rsidRPr="00C1701C">
        <w:rPr>
          <w:snapToGrid w:val="0"/>
        </w:rPr>
        <w:t>enseignant dans le cadre de cours de formation intensive d</w:t>
      </w:r>
      <w:r w:rsidR="00AA0C64">
        <w:rPr>
          <w:snapToGrid w:val="0"/>
        </w:rPr>
        <w:t>’</w:t>
      </w:r>
      <w:r w:rsidR="00181BCD" w:rsidRPr="00C1701C">
        <w:rPr>
          <w:snapToGrid w:val="0"/>
        </w:rPr>
        <w:t>une durée de six mois;</w:t>
      </w:r>
    </w:p>
    <w:p w:rsidR="00E74F7E" w:rsidRPr="00C1701C" w:rsidRDefault="00E74F7E" w:rsidP="00605AEA">
      <w:pPr>
        <w:numPr>
          <w:ilvl w:val="0"/>
          <w:numId w:val="26"/>
        </w:numPr>
        <w:tabs>
          <w:tab w:val="clear" w:pos="1458"/>
        </w:tabs>
        <w:adjustRightInd w:val="0"/>
        <w:snapToGrid w:val="0"/>
        <w:spacing w:after="240"/>
        <w:ind w:firstLine="567"/>
        <w:rPr>
          <w:snapToGrid w:val="0"/>
        </w:rPr>
      </w:pPr>
      <w:r w:rsidRPr="00C1701C">
        <w:rPr>
          <w:snapToGrid w:val="0"/>
        </w:rPr>
        <w:t>Program</w:t>
      </w:r>
      <w:r w:rsidR="00181BCD" w:rsidRPr="00C1701C">
        <w:rPr>
          <w:snapToGrid w:val="0"/>
        </w:rPr>
        <w:t>me d</w:t>
      </w:r>
      <w:r w:rsidR="00AA0C64">
        <w:rPr>
          <w:snapToGrid w:val="0"/>
        </w:rPr>
        <w:t>’</w:t>
      </w:r>
      <w:r w:rsidR="00181BCD" w:rsidRPr="00C1701C">
        <w:rPr>
          <w:snapToGrid w:val="0"/>
        </w:rPr>
        <w:t>éducation à distance à l</w:t>
      </w:r>
      <w:r w:rsidR="00AA0C64">
        <w:rPr>
          <w:snapToGrid w:val="0"/>
        </w:rPr>
        <w:t>’</w:t>
      </w:r>
      <w:r w:rsidR="00181BCD" w:rsidRPr="00C1701C">
        <w:rPr>
          <w:snapToGrid w:val="0"/>
        </w:rPr>
        <w:t>Université nationale de l</w:t>
      </w:r>
      <w:r w:rsidR="00AA0C64">
        <w:rPr>
          <w:snapToGrid w:val="0"/>
        </w:rPr>
        <w:t>’</w:t>
      </w:r>
      <w:r w:rsidR="00181BCD" w:rsidRPr="00C1701C">
        <w:rPr>
          <w:snapToGrid w:val="0"/>
        </w:rPr>
        <w:t xml:space="preserve">Espagne </w:t>
      </w:r>
      <w:r w:rsidRPr="00C1701C">
        <w:rPr>
          <w:snapToGrid w:val="0"/>
        </w:rPr>
        <w:t>(UNED)</w:t>
      </w:r>
      <w:r w:rsidR="00181BCD" w:rsidRPr="00C1701C">
        <w:rPr>
          <w:snapToGrid w:val="0"/>
        </w:rPr>
        <w:t xml:space="preserve">: ce programme, proposé en </w:t>
      </w:r>
      <w:r w:rsidRPr="00C1701C">
        <w:rPr>
          <w:snapToGrid w:val="0"/>
        </w:rPr>
        <w:t xml:space="preserve">1998, </w:t>
      </w:r>
      <w:r w:rsidR="00181BCD" w:rsidRPr="00C1701C">
        <w:rPr>
          <w:snapToGrid w:val="0"/>
        </w:rPr>
        <w:t xml:space="preserve">a été approuvé en </w:t>
      </w:r>
      <w:r w:rsidRPr="00C1701C">
        <w:rPr>
          <w:snapToGrid w:val="0"/>
        </w:rPr>
        <w:t xml:space="preserve">2001; </w:t>
      </w:r>
    </w:p>
    <w:p w:rsidR="00E74F7E" w:rsidRPr="00C1701C" w:rsidRDefault="00181BCD" w:rsidP="00605AEA">
      <w:pPr>
        <w:numPr>
          <w:ilvl w:val="0"/>
          <w:numId w:val="26"/>
        </w:numPr>
        <w:tabs>
          <w:tab w:val="clear" w:pos="1458"/>
        </w:tabs>
        <w:adjustRightInd w:val="0"/>
        <w:snapToGrid w:val="0"/>
        <w:spacing w:after="240"/>
        <w:ind w:firstLine="567"/>
        <w:rPr>
          <w:snapToGrid w:val="0"/>
        </w:rPr>
      </w:pPr>
      <w:r w:rsidRPr="00C1701C">
        <w:rPr>
          <w:snapToGrid w:val="0"/>
        </w:rPr>
        <w:t>Création, sous l</w:t>
      </w:r>
      <w:r w:rsidR="00AA0C64">
        <w:rPr>
          <w:snapToGrid w:val="0"/>
        </w:rPr>
        <w:t>’</w:t>
      </w:r>
      <w:r w:rsidRPr="00C1701C">
        <w:rPr>
          <w:snapToGrid w:val="0"/>
        </w:rPr>
        <w:t>égide du Ministère de l</w:t>
      </w:r>
      <w:r w:rsidR="00AA0C64">
        <w:rPr>
          <w:snapToGrid w:val="0"/>
        </w:rPr>
        <w:t>’</w:t>
      </w:r>
      <w:r w:rsidRPr="00C1701C">
        <w:rPr>
          <w:snapToGrid w:val="0"/>
        </w:rPr>
        <w:t>éducation et de la culture et de la Conférence épiscopale</w:t>
      </w:r>
      <w:r w:rsidR="00E43E3D">
        <w:rPr>
          <w:snapToGrid w:val="0"/>
        </w:rPr>
        <w:t>,</w:t>
      </w:r>
      <w:r w:rsidRPr="00C1701C">
        <w:rPr>
          <w:snapToGrid w:val="0"/>
        </w:rPr>
        <w:t xml:space="preserve"> de l</w:t>
      </w:r>
      <w:r w:rsidR="00AA0C64">
        <w:rPr>
          <w:snapToGrid w:val="0"/>
        </w:rPr>
        <w:t>’</w:t>
      </w:r>
      <w:r w:rsidR="00605AEA">
        <w:rPr>
          <w:snapToGrid w:val="0"/>
        </w:rPr>
        <w:t>« </w:t>
      </w:r>
      <w:r w:rsidRPr="00C1701C">
        <w:rPr>
          <w:snapToGrid w:val="0"/>
        </w:rPr>
        <w:t>École des parents</w:t>
      </w:r>
      <w:r w:rsidR="00605AEA">
        <w:rPr>
          <w:snapToGrid w:val="0"/>
        </w:rPr>
        <w:t> »</w:t>
      </w:r>
      <w:r w:rsidRPr="00C1701C">
        <w:rPr>
          <w:snapToGrid w:val="0"/>
        </w:rPr>
        <w:t xml:space="preserve"> dans le cadre des centres d</w:t>
      </w:r>
      <w:r w:rsidR="00AA0C64">
        <w:rPr>
          <w:snapToGrid w:val="0"/>
        </w:rPr>
        <w:t>’</w:t>
      </w:r>
      <w:r w:rsidRPr="00C1701C">
        <w:rPr>
          <w:snapToGrid w:val="0"/>
        </w:rPr>
        <w:t>éducation spéciale</w:t>
      </w:r>
      <w:r w:rsidR="00E74F7E" w:rsidRPr="00C1701C">
        <w:rPr>
          <w:snapToGrid w:val="0"/>
        </w:rPr>
        <w:t>;</w:t>
      </w:r>
    </w:p>
    <w:p w:rsidR="00E74F7E" w:rsidRPr="00C1701C" w:rsidRDefault="00181BCD" w:rsidP="00605AEA">
      <w:pPr>
        <w:numPr>
          <w:ilvl w:val="0"/>
          <w:numId w:val="26"/>
        </w:numPr>
        <w:tabs>
          <w:tab w:val="clear" w:pos="1458"/>
        </w:tabs>
        <w:adjustRightInd w:val="0"/>
        <w:snapToGrid w:val="0"/>
        <w:spacing w:after="240"/>
        <w:ind w:firstLine="567"/>
        <w:rPr>
          <w:snapToGrid w:val="0"/>
        </w:rPr>
      </w:pPr>
      <w:r w:rsidRPr="00C1701C">
        <w:rPr>
          <w:snapToGrid w:val="0"/>
        </w:rPr>
        <w:t>Création de l</w:t>
      </w:r>
      <w:r w:rsidR="00AA0C64">
        <w:rPr>
          <w:snapToGrid w:val="0"/>
        </w:rPr>
        <w:t>’</w:t>
      </w:r>
      <w:r w:rsidRPr="00C1701C">
        <w:rPr>
          <w:snapToGrid w:val="0"/>
        </w:rPr>
        <w:t>Institut pour l</w:t>
      </w:r>
      <w:r w:rsidR="00AA0C64">
        <w:rPr>
          <w:snapToGrid w:val="0"/>
        </w:rPr>
        <w:t>’</w:t>
      </w:r>
      <w:r w:rsidRPr="00C1701C">
        <w:rPr>
          <w:snapToGrid w:val="0"/>
        </w:rPr>
        <w:t xml:space="preserve">adaptation des enfants </w:t>
      </w:r>
      <w:r w:rsidR="00E74F7E" w:rsidRPr="00C1701C">
        <w:rPr>
          <w:snapToGrid w:val="0"/>
        </w:rPr>
        <w:t xml:space="preserve">(IDAI) </w:t>
      </w:r>
      <w:r w:rsidRPr="00C1701C">
        <w:rPr>
          <w:snapToGrid w:val="0"/>
        </w:rPr>
        <w:t xml:space="preserve">à </w:t>
      </w:r>
      <w:r w:rsidR="00E74F7E" w:rsidRPr="00C1701C">
        <w:rPr>
          <w:snapToGrid w:val="0"/>
        </w:rPr>
        <w:t xml:space="preserve">La Paz; </w:t>
      </w:r>
    </w:p>
    <w:p w:rsidR="00E74F7E" w:rsidRPr="00C1701C" w:rsidRDefault="00181BCD" w:rsidP="00605AEA">
      <w:pPr>
        <w:numPr>
          <w:ilvl w:val="0"/>
          <w:numId w:val="26"/>
        </w:numPr>
        <w:tabs>
          <w:tab w:val="clear" w:pos="1458"/>
        </w:tabs>
        <w:adjustRightInd w:val="0"/>
        <w:snapToGrid w:val="0"/>
        <w:spacing w:after="240"/>
        <w:ind w:firstLine="567"/>
        <w:rPr>
          <w:snapToGrid w:val="0"/>
        </w:rPr>
      </w:pPr>
      <w:r w:rsidRPr="00C1701C">
        <w:rPr>
          <w:snapToGrid w:val="0"/>
        </w:rPr>
        <w:t>Organisation, par l</w:t>
      </w:r>
      <w:r w:rsidR="00AA0C64">
        <w:rPr>
          <w:snapToGrid w:val="0"/>
        </w:rPr>
        <w:t>’</w:t>
      </w:r>
      <w:r w:rsidRPr="00C1701C">
        <w:rPr>
          <w:snapToGrid w:val="0"/>
        </w:rPr>
        <w:t>Institut bolivien de la culture, de programmes de formation pédagogique des parents et des proches des malvoyants.</w:t>
      </w:r>
    </w:p>
    <w:p w:rsidR="00E74F7E" w:rsidRPr="00C1701C" w:rsidRDefault="00E74F7E" w:rsidP="00E74F7E">
      <w:pPr>
        <w:adjustRightInd w:val="0"/>
        <w:snapToGrid w:val="0"/>
        <w:spacing w:after="240"/>
        <w:rPr>
          <w:b/>
          <w:bCs/>
          <w:snapToGrid w:val="0"/>
        </w:rPr>
      </w:pPr>
      <w:r w:rsidRPr="00C1701C">
        <w:rPr>
          <w:b/>
          <w:bCs/>
          <w:snapToGrid w:val="0"/>
        </w:rPr>
        <w:tab/>
        <w:t>Servic</w:t>
      </w:r>
      <w:r w:rsidR="00181BCD" w:rsidRPr="00C1701C">
        <w:rPr>
          <w:b/>
          <w:bCs/>
          <w:snapToGrid w:val="0"/>
        </w:rPr>
        <w:t>es</w:t>
      </w:r>
    </w:p>
    <w:p w:rsidR="00E74F7E" w:rsidRPr="00C1701C" w:rsidRDefault="00E74F7E" w:rsidP="00E74F7E">
      <w:pPr>
        <w:adjustRightInd w:val="0"/>
        <w:snapToGrid w:val="0"/>
        <w:spacing w:after="240"/>
        <w:rPr>
          <w:snapToGrid w:val="0"/>
        </w:rPr>
      </w:pPr>
      <w:r w:rsidRPr="00C1701C">
        <w:rPr>
          <w:snapToGrid w:val="0"/>
        </w:rPr>
        <w:t>277.</w:t>
      </w:r>
      <w:r w:rsidRPr="00C1701C">
        <w:rPr>
          <w:snapToGrid w:val="0"/>
        </w:rPr>
        <w:tab/>
        <w:t>L</w:t>
      </w:r>
      <w:r w:rsidR="00181BCD" w:rsidRPr="00C1701C">
        <w:rPr>
          <w:snapToGrid w:val="0"/>
        </w:rPr>
        <w:t>es services offerts dans le pays sont de deux types:</w:t>
      </w:r>
      <w:r w:rsidRPr="00C1701C">
        <w:rPr>
          <w:snapToGrid w:val="0"/>
        </w:rPr>
        <w:t xml:space="preserve"> </w:t>
      </w:r>
    </w:p>
    <w:p w:rsidR="00E74F7E" w:rsidRPr="00C1701C" w:rsidRDefault="00E74F7E" w:rsidP="00605AEA">
      <w:pPr>
        <w:numPr>
          <w:ilvl w:val="0"/>
          <w:numId w:val="27"/>
        </w:numPr>
        <w:tabs>
          <w:tab w:val="clear" w:pos="1458"/>
        </w:tabs>
        <w:adjustRightInd w:val="0"/>
        <w:snapToGrid w:val="0"/>
        <w:spacing w:after="240"/>
        <w:ind w:firstLine="567"/>
        <w:rPr>
          <w:snapToGrid w:val="0"/>
        </w:rPr>
      </w:pPr>
      <w:r w:rsidRPr="00C1701C">
        <w:rPr>
          <w:snapToGrid w:val="0"/>
        </w:rPr>
        <w:t>Servic</w:t>
      </w:r>
      <w:r w:rsidR="00181BCD" w:rsidRPr="00C1701C">
        <w:rPr>
          <w:snapToGrid w:val="0"/>
        </w:rPr>
        <w:t xml:space="preserve">es généraux pour toutes les personnes handicapées: médecine générale, pédiatrie, stimulation du jeune enfant </w:t>
      </w:r>
      <w:r w:rsidRPr="00C1701C">
        <w:rPr>
          <w:snapToGrid w:val="0"/>
        </w:rPr>
        <w:t>(</w:t>
      </w:r>
      <w:r w:rsidR="00181BCD" w:rsidRPr="00C1701C">
        <w:rPr>
          <w:snapToGrid w:val="0"/>
        </w:rPr>
        <w:t xml:space="preserve">enfants de moins de </w:t>
      </w:r>
      <w:r w:rsidRPr="00C1701C">
        <w:rPr>
          <w:snapToGrid w:val="0"/>
        </w:rPr>
        <w:t>5</w:t>
      </w:r>
      <w:r w:rsidR="00181BCD" w:rsidRPr="00C1701C">
        <w:rPr>
          <w:snapToGrid w:val="0"/>
        </w:rPr>
        <w:t> ans), formation professionnelle, psychologie, services sociaux, pédagogie et intégration au système d</w:t>
      </w:r>
      <w:r w:rsidR="00AA0C64">
        <w:rPr>
          <w:snapToGrid w:val="0"/>
        </w:rPr>
        <w:t>’</w:t>
      </w:r>
      <w:r w:rsidR="00181BCD" w:rsidRPr="00C1701C">
        <w:rPr>
          <w:snapToGrid w:val="0"/>
        </w:rPr>
        <w:t>éducation</w:t>
      </w:r>
      <w:r w:rsidRPr="00C1701C">
        <w:rPr>
          <w:snapToGrid w:val="0"/>
        </w:rPr>
        <w:t xml:space="preserve">; </w:t>
      </w:r>
    </w:p>
    <w:p w:rsidR="00E74F7E" w:rsidRPr="00C1701C" w:rsidRDefault="00181BCD" w:rsidP="00605AEA">
      <w:pPr>
        <w:numPr>
          <w:ilvl w:val="0"/>
          <w:numId w:val="27"/>
        </w:numPr>
        <w:tabs>
          <w:tab w:val="clear" w:pos="1458"/>
        </w:tabs>
        <w:adjustRightInd w:val="0"/>
        <w:snapToGrid w:val="0"/>
        <w:spacing w:after="240"/>
        <w:ind w:firstLine="567"/>
        <w:rPr>
          <w:snapToGrid w:val="0"/>
        </w:rPr>
      </w:pPr>
      <w:r w:rsidRPr="00C1701C">
        <w:rPr>
          <w:snapToGrid w:val="0"/>
        </w:rPr>
        <w:t xml:space="preserve">Services spécifiques, selon le type de handicap: auditif, psychologique, visuel, arriération mentale, handicaps multiples, </w:t>
      </w:r>
      <w:r w:rsidR="00E74F7E" w:rsidRPr="00C1701C">
        <w:rPr>
          <w:snapToGrid w:val="0"/>
        </w:rPr>
        <w:t xml:space="preserve">etc. </w:t>
      </w:r>
    </w:p>
    <w:p w:rsidR="00E74F7E" w:rsidRPr="00C1701C" w:rsidRDefault="00E74F7E" w:rsidP="00E74F7E">
      <w:pPr>
        <w:adjustRightInd w:val="0"/>
        <w:snapToGrid w:val="0"/>
        <w:spacing w:after="240"/>
        <w:rPr>
          <w:snapToGrid w:val="0"/>
        </w:rPr>
      </w:pPr>
      <w:r w:rsidRPr="00C1701C">
        <w:rPr>
          <w:snapToGrid w:val="0"/>
        </w:rPr>
        <w:t>278.</w:t>
      </w:r>
      <w:r w:rsidRPr="00C1701C">
        <w:rPr>
          <w:snapToGrid w:val="0"/>
        </w:rPr>
        <w:tab/>
      </w:r>
      <w:r w:rsidR="00310CE3" w:rsidRPr="00C1701C">
        <w:rPr>
          <w:snapToGrid w:val="0"/>
        </w:rPr>
        <w:t>Programme de réadaptation fondée sur la communauté et la famille; il a été réalisé dans ce domaine trois programmes expérimentaux notables (dont les résultats ont été évalués en 2005 lors d</w:t>
      </w:r>
      <w:r w:rsidR="00AA0C64">
        <w:rPr>
          <w:snapToGrid w:val="0"/>
        </w:rPr>
        <w:t>’</w:t>
      </w:r>
      <w:r w:rsidR="00310CE3" w:rsidRPr="00C1701C">
        <w:rPr>
          <w:snapToGrid w:val="0"/>
        </w:rPr>
        <w:t>une table ronde tenue aux Pays-Bas) reposant sur un partage des responsabilités entre la collectivité organisée, la famille, les ONG et des équipes techniques</w:t>
      </w:r>
      <w:r w:rsidRPr="00C1701C">
        <w:rPr>
          <w:snapToGrid w:val="0"/>
        </w:rPr>
        <w:t xml:space="preserve">: </w:t>
      </w:r>
    </w:p>
    <w:p w:rsidR="00E74F7E" w:rsidRPr="00C1701C" w:rsidRDefault="00E74F7E" w:rsidP="00E74F7E">
      <w:pPr>
        <w:numPr>
          <w:ilvl w:val="0"/>
          <w:numId w:val="28"/>
        </w:numPr>
        <w:tabs>
          <w:tab w:val="clear" w:pos="1458"/>
          <w:tab w:val="num" w:pos="1162"/>
        </w:tabs>
        <w:adjustRightInd w:val="0"/>
        <w:snapToGrid w:val="0"/>
        <w:spacing w:after="240"/>
        <w:ind w:firstLine="600"/>
        <w:rPr>
          <w:snapToGrid w:val="0"/>
        </w:rPr>
      </w:pPr>
      <w:r w:rsidRPr="00C1701C">
        <w:rPr>
          <w:snapToGrid w:val="0"/>
        </w:rPr>
        <w:t xml:space="preserve">Yotala: Sucre-Chuquisaca; </w:t>
      </w:r>
    </w:p>
    <w:p w:rsidR="00E74F7E" w:rsidRPr="00C1701C" w:rsidRDefault="00E74F7E" w:rsidP="00E74F7E">
      <w:pPr>
        <w:numPr>
          <w:ilvl w:val="0"/>
          <w:numId w:val="28"/>
        </w:numPr>
        <w:tabs>
          <w:tab w:val="clear" w:pos="1458"/>
          <w:tab w:val="num" w:pos="1148"/>
        </w:tabs>
        <w:adjustRightInd w:val="0"/>
        <w:snapToGrid w:val="0"/>
        <w:spacing w:after="240"/>
        <w:ind w:firstLine="600"/>
        <w:rPr>
          <w:snapToGrid w:val="0"/>
        </w:rPr>
      </w:pPr>
      <w:r w:rsidRPr="00C1701C">
        <w:rPr>
          <w:snapToGrid w:val="0"/>
        </w:rPr>
        <w:t xml:space="preserve">Aiquile: Consipe-Cochabamba. </w:t>
      </w:r>
    </w:p>
    <w:p w:rsidR="00E74F7E" w:rsidRPr="00C1701C" w:rsidRDefault="00E74F7E" w:rsidP="00E74F7E">
      <w:pPr>
        <w:adjustRightInd w:val="0"/>
        <w:snapToGrid w:val="0"/>
        <w:spacing w:after="240"/>
        <w:rPr>
          <w:snapToGrid w:val="0"/>
        </w:rPr>
      </w:pPr>
      <w:r w:rsidRPr="00C1701C">
        <w:rPr>
          <w:snapToGrid w:val="0"/>
        </w:rPr>
        <w:t>279.</w:t>
      </w:r>
      <w:r w:rsidRPr="00C1701C">
        <w:rPr>
          <w:snapToGrid w:val="0"/>
        </w:rPr>
        <w:tab/>
      </w:r>
      <w:r w:rsidR="00310CE3" w:rsidRPr="00C1701C">
        <w:rPr>
          <w:snapToGrid w:val="0"/>
        </w:rPr>
        <w:t>Indépendamment de l</w:t>
      </w:r>
      <w:r w:rsidR="00AA0C64">
        <w:rPr>
          <w:snapToGrid w:val="0"/>
        </w:rPr>
        <w:t>’</w:t>
      </w:r>
      <w:r w:rsidR="00310CE3" w:rsidRPr="00C1701C">
        <w:rPr>
          <w:snapToGrid w:val="0"/>
        </w:rPr>
        <w:t>organisation de groupes communautaires de sou</w:t>
      </w:r>
      <w:r w:rsidR="007E645A" w:rsidRPr="00C1701C">
        <w:rPr>
          <w:snapToGrid w:val="0"/>
        </w:rPr>
        <w:t>tien, il a été formé des moniteurs, il a été fourni un appui technique pour la fabrication locale de béquilles et d</w:t>
      </w:r>
      <w:r w:rsidR="00AA0C64">
        <w:rPr>
          <w:snapToGrid w:val="0"/>
        </w:rPr>
        <w:t>’</w:t>
      </w:r>
      <w:r w:rsidR="007E645A" w:rsidRPr="00C1701C">
        <w:rPr>
          <w:snapToGrid w:val="0"/>
        </w:rPr>
        <w:t>aides ambulatoires, il a été organisé des programmes d</w:t>
      </w:r>
      <w:r w:rsidR="00AA0C64">
        <w:rPr>
          <w:snapToGrid w:val="0"/>
        </w:rPr>
        <w:t>’</w:t>
      </w:r>
      <w:r w:rsidR="007E645A" w:rsidRPr="00C1701C">
        <w:rPr>
          <w:snapToGrid w:val="0"/>
        </w:rPr>
        <w:t>éducation et de sensibilisation des communautés et l</w:t>
      </w:r>
      <w:r w:rsidR="00AA0C64">
        <w:rPr>
          <w:snapToGrid w:val="0"/>
        </w:rPr>
        <w:t>’</w:t>
      </w:r>
      <w:r w:rsidR="007E645A" w:rsidRPr="00C1701C">
        <w:rPr>
          <w:snapToGrid w:val="0"/>
        </w:rPr>
        <w:t>on s</w:t>
      </w:r>
      <w:r w:rsidR="00AA0C64">
        <w:rPr>
          <w:snapToGrid w:val="0"/>
        </w:rPr>
        <w:t>’</w:t>
      </w:r>
      <w:r w:rsidR="007E645A" w:rsidRPr="00C1701C">
        <w:rPr>
          <w:snapToGrid w:val="0"/>
        </w:rPr>
        <w:t>est attaché à promouvoir des activités dans les secteurs de l</w:t>
      </w:r>
      <w:r w:rsidR="00AA0C64">
        <w:rPr>
          <w:snapToGrid w:val="0"/>
        </w:rPr>
        <w:t>’</w:t>
      </w:r>
      <w:r w:rsidR="007E645A" w:rsidRPr="00C1701C">
        <w:rPr>
          <w:snapToGrid w:val="0"/>
        </w:rPr>
        <w:t>économie et de la product</w:t>
      </w:r>
      <w:r w:rsidR="00E43E3D">
        <w:rPr>
          <w:snapToGrid w:val="0"/>
        </w:rPr>
        <w:t>ion. En outre, l</w:t>
      </w:r>
      <w:r w:rsidR="00AA0C64">
        <w:rPr>
          <w:snapToGrid w:val="0"/>
        </w:rPr>
        <w:t>’</w:t>
      </w:r>
      <w:r w:rsidR="00E43E3D">
        <w:rPr>
          <w:snapToGrid w:val="0"/>
        </w:rPr>
        <w:t>on s</w:t>
      </w:r>
      <w:r w:rsidR="00AA0C64">
        <w:rPr>
          <w:snapToGrid w:val="0"/>
        </w:rPr>
        <w:t>’</w:t>
      </w:r>
      <w:r w:rsidR="00E43E3D">
        <w:rPr>
          <w:snapToGrid w:val="0"/>
        </w:rPr>
        <w:t>est employ</w:t>
      </w:r>
      <w:r w:rsidR="007E645A" w:rsidRPr="00C1701C">
        <w:rPr>
          <w:snapToGrid w:val="0"/>
        </w:rPr>
        <w:t xml:space="preserve">é à intégrer </w:t>
      </w:r>
      <w:r w:rsidR="00E212A7" w:rsidRPr="00C1701C">
        <w:rPr>
          <w:snapToGrid w:val="0"/>
        </w:rPr>
        <w:t>les personnes handicapées au système</w:t>
      </w:r>
      <w:r w:rsidR="00E43E3D">
        <w:rPr>
          <w:snapToGrid w:val="0"/>
        </w:rPr>
        <w:t xml:space="preserve"> ordinaire d</w:t>
      </w:r>
      <w:r w:rsidR="00AA0C64">
        <w:rPr>
          <w:snapToGrid w:val="0"/>
        </w:rPr>
        <w:t>’</w:t>
      </w:r>
      <w:r w:rsidR="00E43E3D">
        <w:rPr>
          <w:snapToGrid w:val="0"/>
        </w:rPr>
        <w:t>éducation et, sur</w:t>
      </w:r>
      <w:r w:rsidR="00E212A7" w:rsidRPr="00C1701C">
        <w:rPr>
          <w:snapToGrid w:val="0"/>
        </w:rPr>
        <w:t xml:space="preserve"> </w:t>
      </w:r>
      <w:r w:rsidRPr="00C1701C">
        <w:rPr>
          <w:snapToGrid w:val="0"/>
        </w:rPr>
        <w:t>2</w:t>
      </w:r>
      <w:r w:rsidR="00DC299C" w:rsidRPr="00C1701C">
        <w:rPr>
          <w:snapToGrid w:val="0"/>
        </w:rPr>
        <w:t> </w:t>
      </w:r>
      <w:r w:rsidRPr="00C1701C">
        <w:rPr>
          <w:snapToGrid w:val="0"/>
        </w:rPr>
        <w:t>983</w:t>
      </w:r>
      <w:r w:rsidR="00DC299C" w:rsidRPr="00C1701C">
        <w:rPr>
          <w:snapToGrid w:val="0"/>
        </w:rPr>
        <w:t> </w:t>
      </w:r>
      <w:r w:rsidRPr="00C1701C">
        <w:rPr>
          <w:snapToGrid w:val="0"/>
        </w:rPr>
        <w:t>768</w:t>
      </w:r>
      <w:r w:rsidR="00DC299C" w:rsidRPr="00C1701C">
        <w:rPr>
          <w:snapToGrid w:val="0"/>
        </w:rPr>
        <w:t> enfants en âge de fréquenter l</w:t>
      </w:r>
      <w:r w:rsidR="00AA0C64">
        <w:rPr>
          <w:snapToGrid w:val="0"/>
        </w:rPr>
        <w:t>’</w:t>
      </w:r>
      <w:r w:rsidR="00DC299C" w:rsidRPr="00C1701C">
        <w:rPr>
          <w:snapToGrid w:val="0"/>
        </w:rPr>
        <w:t>école, 26</w:t>
      </w:r>
      <w:r w:rsidR="002A5BC5">
        <w:rPr>
          <w:snapToGrid w:val="0"/>
        </w:rPr>
        <w:t xml:space="preserve"> %</w:t>
      </w:r>
      <w:r w:rsidR="00DC299C" w:rsidRPr="00C1701C">
        <w:rPr>
          <w:snapToGrid w:val="0"/>
        </w:rPr>
        <w:t xml:space="preserve"> seulement des enfants handicapés étaient scolarisés et </w:t>
      </w:r>
      <w:r w:rsidRPr="00C1701C">
        <w:rPr>
          <w:snapToGrid w:val="0"/>
        </w:rPr>
        <w:t>74</w:t>
      </w:r>
      <w:r w:rsidR="002A5BC5">
        <w:rPr>
          <w:snapToGrid w:val="0"/>
        </w:rPr>
        <w:t xml:space="preserve"> %</w:t>
      </w:r>
      <w:r w:rsidRPr="00C1701C">
        <w:rPr>
          <w:snapToGrid w:val="0"/>
        </w:rPr>
        <w:t xml:space="preserve"> </w:t>
      </w:r>
      <w:r w:rsidR="00DC299C" w:rsidRPr="00C1701C">
        <w:rPr>
          <w:snapToGrid w:val="0"/>
        </w:rPr>
        <w:t>d</w:t>
      </w:r>
      <w:r w:rsidR="00AA0C64">
        <w:rPr>
          <w:snapToGrid w:val="0"/>
        </w:rPr>
        <w:t>’</w:t>
      </w:r>
      <w:r w:rsidR="00DC299C" w:rsidRPr="00C1701C">
        <w:rPr>
          <w:snapToGrid w:val="0"/>
        </w:rPr>
        <w:t>entre eux demeuraient exclus du système d</w:t>
      </w:r>
      <w:r w:rsidR="00AA0C64">
        <w:rPr>
          <w:snapToGrid w:val="0"/>
        </w:rPr>
        <w:t>’</w:t>
      </w:r>
      <w:r w:rsidR="00DC299C" w:rsidRPr="00C1701C">
        <w:rPr>
          <w:snapToGrid w:val="0"/>
        </w:rPr>
        <w:t xml:space="preserve">éducation </w:t>
      </w:r>
      <w:r w:rsidRPr="00C1701C">
        <w:rPr>
          <w:snapToGrid w:val="0"/>
        </w:rPr>
        <w:t>(I</w:t>
      </w:r>
      <w:r w:rsidR="00DC299C" w:rsidRPr="00C1701C">
        <w:rPr>
          <w:snapToGrid w:val="0"/>
        </w:rPr>
        <w:t>nstitut national de statistique</w:t>
      </w:r>
      <w:r w:rsidRPr="00C1701C">
        <w:rPr>
          <w:snapToGrid w:val="0"/>
        </w:rPr>
        <w:t xml:space="preserve">, 2002). </w:t>
      </w:r>
    </w:p>
    <w:p w:rsidR="00E74F7E" w:rsidRPr="00C1701C" w:rsidRDefault="00E74F7E" w:rsidP="00E74F7E">
      <w:pPr>
        <w:adjustRightInd w:val="0"/>
        <w:snapToGrid w:val="0"/>
        <w:spacing w:after="240"/>
        <w:rPr>
          <w:snapToGrid w:val="0"/>
        </w:rPr>
      </w:pPr>
      <w:r w:rsidRPr="00C1701C">
        <w:rPr>
          <w:snapToGrid w:val="0"/>
        </w:rPr>
        <w:t>280.</w:t>
      </w:r>
      <w:r w:rsidRPr="00C1701C">
        <w:rPr>
          <w:snapToGrid w:val="0"/>
        </w:rPr>
        <w:tab/>
      </w:r>
      <w:r w:rsidR="00DC299C" w:rsidRPr="00C1701C">
        <w:rPr>
          <w:snapToGrid w:val="0"/>
        </w:rPr>
        <w:t xml:space="preserve">À </w:t>
      </w:r>
      <w:r w:rsidRPr="00C1701C">
        <w:rPr>
          <w:snapToGrid w:val="0"/>
        </w:rPr>
        <w:t>Cochabamba, 130</w:t>
      </w:r>
      <w:r w:rsidR="00DC299C" w:rsidRPr="00C1701C">
        <w:rPr>
          <w:snapToGrid w:val="0"/>
        </w:rPr>
        <w:t> écoles primaires comptaient 478 enfants handicapés.</w:t>
      </w:r>
      <w:r w:rsidRPr="00C1701C">
        <w:rPr>
          <w:snapToGrid w:val="0"/>
        </w:rPr>
        <w:t xml:space="preserve"> </w:t>
      </w:r>
    </w:p>
    <w:p w:rsidR="00E74F7E" w:rsidRPr="00C1701C" w:rsidRDefault="00E74F7E" w:rsidP="00E74F7E">
      <w:pPr>
        <w:adjustRightInd w:val="0"/>
        <w:snapToGrid w:val="0"/>
        <w:spacing w:after="240"/>
        <w:rPr>
          <w:b/>
          <w:snapToGrid w:val="0"/>
        </w:rPr>
      </w:pPr>
      <w:r w:rsidRPr="00C1701C">
        <w:rPr>
          <w:b/>
          <w:snapToGrid w:val="0"/>
        </w:rPr>
        <w:tab/>
      </w:r>
      <w:r w:rsidR="00DC299C" w:rsidRPr="00C1701C">
        <w:rPr>
          <w:b/>
          <w:snapToGrid w:val="0"/>
        </w:rPr>
        <w:t xml:space="preserve">Recherche </w:t>
      </w:r>
    </w:p>
    <w:p w:rsidR="00E74F7E" w:rsidRPr="00C1701C" w:rsidRDefault="00E74F7E" w:rsidP="00E74F7E">
      <w:pPr>
        <w:adjustRightInd w:val="0"/>
        <w:snapToGrid w:val="0"/>
        <w:spacing w:after="240"/>
        <w:rPr>
          <w:snapToGrid w:val="0"/>
        </w:rPr>
      </w:pPr>
      <w:r w:rsidRPr="00C1701C">
        <w:rPr>
          <w:snapToGrid w:val="0"/>
        </w:rPr>
        <w:t>281.</w:t>
      </w:r>
      <w:r w:rsidRPr="00C1701C">
        <w:rPr>
          <w:snapToGrid w:val="0"/>
        </w:rPr>
        <w:tab/>
      </w:r>
      <w:r w:rsidR="00DC299C" w:rsidRPr="00C1701C">
        <w:rPr>
          <w:snapToGrid w:val="0"/>
        </w:rPr>
        <w:t>Faute d</w:t>
      </w:r>
      <w:r w:rsidR="00AA0C64">
        <w:rPr>
          <w:snapToGrid w:val="0"/>
        </w:rPr>
        <w:t>’</w:t>
      </w:r>
      <w:r w:rsidR="00DC299C" w:rsidRPr="00C1701C">
        <w:rPr>
          <w:snapToGrid w:val="0"/>
        </w:rPr>
        <w:t>informations systématiques concernant la situation des personnes handicapées en Bolivie, le Vice-Ministère de l</w:t>
      </w:r>
      <w:r w:rsidR="00AA0C64">
        <w:rPr>
          <w:snapToGrid w:val="0"/>
        </w:rPr>
        <w:t>’</w:t>
      </w:r>
      <w:r w:rsidR="00DC299C" w:rsidRPr="00C1701C">
        <w:rPr>
          <w:snapToGrid w:val="0"/>
        </w:rPr>
        <w:t xml:space="preserve">éducation a </w:t>
      </w:r>
      <w:r w:rsidR="00E43E3D">
        <w:rPr>
          <w:snapToGrid w:val="0"/>
        </w:rPr>
        <w:t>sollicité le concours de l</w:t>
      </w:r>
      <w:r w:rsidR="00AA0C64">
        <w:rPr>
          <w:snapToGrid w:val="0"/>
        </w:rPr>
        <w:t>’</w:t>
      </w:r>
      <w:r w:rsidR="00E43E3D">
        <w:rPr>
          <w:snapToGrid w:val="0"/>
        </w:rPr>
        <w:t>Agence japonaise de coopération internationale</w:t>
      </w:r>
      <w:r w:rsidR="00DC299C" w:rsidRPr="00C1701C">
        <w:rPr>
          <w:snapToGrid w:val="0"/>
        </w:rPr>
        <w:t>, qui a charg</w:t>
      </w:r>
      <w:r w:rsidR="00E43E3D">
        <w:rPr>
          <w:snapToGrid w:val="0"/>
        </w:rPr>
        <w:t>é une spécialiste</w:t>
      </w:r>
      <w:r w:rsidR="00DC299C" w:rsidRPr="00C1701C">
        <w:rPr>
          <w:snapToGrid w:val="0"/>
        </w:rPr>
        <w:t xml:space="preserve">, en août 2004, </w:t>
      </w:r>
      <w:r w:rsidR="00E43E3D">
        <w:rPr>
          <w:snapToGrid w:val="0"/>
        </w:rPr>
        <w:t xml:space="preserve">de recueillir </w:t>
      </w:r>
      <w:r w:rsidR="00DC299C" w:rsidRPr="00C1701C">
        <w:rPr>
          <w:snapToGrid w:val="0"/>
        </w:rPr>
        <w:t>des informations statistiques sur les personnes ayant besoin d</w:t>
      </w:r>
      <w:r w:rsidR="00AA0C64">
        <w:rPr>
          <w:snapToGrid w:val="0"/>
        </w:rPr>
        <w:t>’</w:t>
      </w:r>
      <w:r w:rsidR="00DC299C" w:rsidRPr="00C1701C">
        <w:rPr>
          <w:snapToGrid w:val="0"/>
        </w:rPr>
        <w:t>une éducation spéciale qui fréquentaient les établissements existants dans le pa</w:t>
      </w:r>
      <w:r w:rsidR="00E43E3D">
        <w:rPr>
          <w:snapToGrid w:val="0"/>
        </w:rPr>
        <w:t>ys. Les informations rassemblées</w:t>
      </w:r>
      <w:r w:rsidR="00DC299C" w:rsidRPr="00C1701C">
        <w:rPr>
          <w:snapToGrid w:val="0"/>
        </w:rPr>
        <w:t xml:space="preserve"> au moyen de questionnaires et de visites complémentaires ont été utilisées pour définir les différents types de problèmes liés au</w:t>
      </w:r>
      <w:r w:rsidR="00E43E3D">
        <w:rPr>
          <w:snapToGrid w:val="0"/>
        </w:rPr>
        <w:t>x</w:t>
      </w:r>
      <w:r w:rsidR="00DC299C" w:rsidRPr="00C1701C">
        <w:rPr>
          <w:snapToGrid w:val="0"/>
        </w:rPr>
        <w:t xml:space="preserve"> handicap</w:t>
      </w:r>
      <w:r w:rsidR="00E43E3D">
        <w:rPr>
          <w:snapToGrid w:val="0"/>
        </w:rPr>
        <w:t>s</w:t>
      </w:r>
      <w:r w:rsidR="00DC299C" w:rsidRPr="00C1701C">
        <w:rPr>
          <w:snapToGrid w:val="0"/>
        </w:rPr>
        <w:t xml:space="preserve"> et les reclasser. </w:t>
      </w:r>
    </w:p>
    <w:p w:rsidR="00E74F7E" w:rsidRPr="00C1701C" w:rsidRDefault="00E74F7E" w:rsidP="00E74F7E">
      <w:pPr>
        <w:adjustRightInd w:val="0"/>
        <w:snapToGrid w:val="0"/>
        <w:spacing w:after="240"/>
        <w:rPr>
          <w:snapToGrid w:val="0"/>
        </w:rPr>
      </w:pPr>
      <w:r w:rsidRPr="00C1701C">
        <w:rPr>
          <w:snapToGrid w:val="0"/>
        </w:rPr>
        <w:t>282.</w:t>
      </w:r>
      <w:r w:rsidRPr="00C1701C">
        <w:rPr>
          <w:snapToGrid w:val="0"/>
        </w:rPr>
        <w:tab/>
      </w:r>
      <w:r w:rsidR="00DC299C" w:rsidRPr="00C1701C">
        <w:rPr>
          <w:snapToGrid w:val="0"/>
        </w:rPr>
        <w:t>Les handicaps sont classés en quatre catégories à des fins statistiques ainsi qu</w:t>
      </w:r>
      <w:r w:rsidR="00AA0C64">
        <w:rPr>
          <w:snapToGrid w:val="0"/>
        </w:rPr>
        <w:t>’</w:t>
      </w:r>
      <w:r w:rsidR="00DC299C" w:rsidRPr="00C1701C">
        <w:rPr>
          <w:snapToGrid w:val="0"/>
        </w:rPr>
        <w:t>aux fins de la planification et de l</w:t>
      </w:r>
      <w:r w:rsidR="00AA0C64">
        <w:rPr>
          <w:snapToGrid w:val="0"/>
        </w:rPr>
        <w:t>’</w:t>
      </w:r>
      <w:r w:rsidR="00DC299C" w:rsidRPr="00C1701C">
        <w:rPr>
          <w:snapToGrid w:val="0"/>
        </w:rPr>
        <w:t>éducation en général</w:t>
      </w:r>
      <w:r w:rsidRPr="00C1701C">
        <w:rPr>
          <w:snapToGrid w:val="0"/>
        </w:rPr>
        <w:t xml:space="preserve">: </w:t>
      </w:r>
    </w:p>
    <w:p w:rsidR="00E74F7E" w:rsidRPr="00C1701C" w:rsidRDefault="00DC299C" w:rsidP="00E74F7E">
      <w:pPr>
        <w:numPr>
          <w:ilvl w:val="0"/>
          <w:numId w:val="29"/>
        </w:numPr>
        <w:tabs>
          <w:tab w:val="clear" w:pos="1458"/>
          <w:tab w:val="num" w:pos="1134"/>
        </w:tabs>
        <w:adjustRightInd w:val="0"/>
        <w:snapToGrid w:val="0"/>
        <w:spacing w:after="240"/>
        <w:ind w:firstLine="602"/>
        <w:rPr>
          <w:snapToGrid w:val="0"/>
        </w:rPr>
      </w:pPr>
      <w:r w:rsidRPr="00C1701C">
        <w:rPr>
          <w:snapToGrid w:val="0"/>
        </w:rPr>
        <w:t>Handicap</w:t>
      </w:r>
      <w:r w:rsidR="00E43E3D">
        <w:rPr>
          <w:snapToGrid w:val="0"/>
        </w:rPr>
        <w:t>s</w:t>
      </w:r>
      <w:r w:rsidRPr="00C1701C">
        <w:rPr>
          <w:snapToGrid w:val="0"/>
        </w:rPr>
        <w:t xml:space="preserve"> intellectuel</w:t>
      </w:r>
      <w:r w:rsidR="00E43E3D">
        <w:rPr>
          <w:snapToGrid w:val="0"/>
        </w:rPr>
        <w:t>s</w:t>
      </w:r>
      <w:r w:rsidR="00E74F7E" w:rsidRPr="00C1701C">
        <w:rPr>
          <w:snapToGrid w:val="0"/>
        </w:rPr>
        <w:t>;</w:t>
      </w:r>
    </w:p>
    <w:p w:rsidR="00DC299C" w:rsidRPr="00C1701C" w:rsidRDefault="00DC299C" w:rsidP="00E74F7E">
      <w:pPr>
        <w:numPr>
          <w:ilvl w:val="0"/>
          <w:numId w:val="29"/>
        </w:numPr>
        <w:tabs>
          <w:tab w:val="clear" w:pos="1458"/>
          <w:tab w:val="num" w:pos="1134"/>
        </w:tabs>
        <w:adjustRightInd w:val="0"/>
        <w:snapToGrid w:val="0"/>
        <w:spacing w:after="240"/>
        <w:ind w:firstLine="602"/>
        <w:rPr>
          <w:snapToGrid w:val="0"/>
        </w:rPr>
      </w:pPr>
      <w:r w:rsidRPr="00C1701C">
        <w:rPr>
          <w:snapToGrid w:val="0"/>
        </w:rPr>
        <w:t>Troubles moteurs;</w:t>
      </w:r>
    </w:p>
    <w:p w:rsidR="00DC299C" w:rsidRPr="00C1701C" w:rsidRDefault="00DC299C" w:rsidP="00E74F7E">
      <w:pPr>
        <w:numPr>
          <w:ilvl w:val="0"/>
          <w:numId w:val="29"/>
        </w:numPr>
        <w:tabs>
          <w:tab w:val="clear" w:pos="1458"/>
          <w:tab w:val="num" w:pos="1134"/>
        </w:tabs>
        <w:adjustRightInd w:val="0"/>
        <w:snapToGrid w:val="0"/>
        <w:spacing w:after="240"/>
        <w:ind w:firstLine="602"/>
        <w:rPr>
          <w:snapToGrid w:val="0"/>
        </w:rPr>
      </w:pPr>
      <w:r w:rsidRPr="00C1701C">
        <w:rPr>
          <w:snapToGrid w:val="0"/>
        </w:rPr>
        <w:t>Handicap</w:t>
      </w:r>
      <w:r w:rsidR="00E43E3D">
        <w:rPr>
          <w:snapToGrid w:val="0"/>
        </w:rPr>
        <w:t>s</w:t>
      </w:r>
      <w:r w:rsidRPr="00C1701C">
        <w:rPr>
          <w:snapToGrid w:val="0"/>
        </w:rPr>
        <w:t xml:space="preserve"> de l</w:t>
      </w:r>
      <w:r w:rsidR="00AA0C64">
        <w:rPr>
          <w:snapToGrid w:val="0"/>
        </w:rPr>
        <w:t>’</w:t>
      </w:r>
      <w:r w:rsidRPr="00C1701C">
        <w:rPr>
          <w:snapToGrid w:val="0"/>
        </w:rPr>
        <w:t>ouïe</w:t>
      </w:r>
    </w:p>
    <w:p w:rsidR="00E74F7E" w:rsidRPr="00C1701C" w:rsidRDefault="00DC299C" w:rsidP="00E74F7E">
      <w:pPr>
        <w:numPr>
          <w:ilvl w:val="0"/>
          <w:numId w:val="29"/>
        </w:numPr>
        <w:tabs>
          <w:tab w:val="clear" w:pos="1458"/>
          <w:tab w:val="num" w:pos="1134"/>
        </w:tabs>
        <w:adjustRightInd w:val="0"/>
        <w:snapToGrid w:val="0"/>
        <w:spacing w:after="240"/>
        <w:ind w:firstLine="602"/>
        <w:rPr>
          <w:snapToGrid w:val="0"/>
        </w:rPr>
      </w:pPr>
      <w:r w:rsidRPr="00C1701C">
        <w:rPr>
          <w:snapToGrid w:val="0"/>
        </w:rPr>
        <w:t>Handicap</w:t>
      </w:r>
      <w:r w:rsidR="00E43E3D">
        <w:rPr>
          <w:snapToGrid w:val="0"/>
        </w:rPr>
        <w:t>s</w:t>
      </w:r>
      <w:r w:rsidRPr="00C1701C">
        <w:rPr>
          <w:snapToGrid w:val="0"/>
        </w:rPr>
        <w:t xml:space="preserve"> de la vue</w:t>
      </w:r>
      <w:r w:rsidR="00E74F7E" w:rsidRPr="00C1701C">
        <w:rPr>
          <w:snapToGrid w:val="0"/>
        </w:rPr>
        <w:t>.</w:t>
      </w:r>
    </w:p>
    <w:p w:rsidR="00E74F7E" w:rsidRPr="00C1701C" w:rsidRDefault="00E74F7E" w:rsidP="00DC299C">
      <w:pPr>
        <w:keepNext/>
        <w:keepLines/>
        <w:adjustRightInd w:val="0"/>
        <w:snapToGrid w:val="0"/>
        <w:spacing w:after="240"/>
        <w:rPr>
          <w:b/>
          <w:snapToGrid w:val="0"/>
        </w:rPr>
      </w:pPr>
      <w:r w:rsidRPr="00C1701C">
        <w:rPr>
          <w:b/>
          <w:snapToGrid w:val="0"/>
        </w:rPr>
        <w:tab/>
      </w:r>
      <w:r w:rsidR="00DC299C" w:rsidRPr="00C1701C">
        <w:rPr>
          <w:b/>
          <w:snapToGrid w:val="0"/>
        </w:rPr>
        <w:t>Coordination institutionnelle</w:t>
      </w:r>
      <w:r w:rsidRPr="00C1701C">
        <w:rPr>
          <w:b/>
          <w:snapToGrid w:val="0"/>
        </w:rPr>
        <w:t xml:space="preserve"> </w:t>
      </w:r>
    </w:p>
    <w:p w:rsidR="00941D4E" w:rsidRPr="00C1701C" w:rsidRDefault="00E74F7E" w:rsidP="00DC299C">
      <w:pPr>
        <w:keepNext/>
        <w:keepLines/>
        <w:adjustRightInd w:val="0"/>
        <w:snapToGrid w:val="0"/>
        <w:spacing w:after="240"/>
        <w:rPr>
          <w:snapToGrid w:val="0"/>
        </w:rPr>
      </w:pPr>
      <w:r w:rsidRPr="00C1701C">
        <w:rPr>
          <w:snapToGrid w:val="0"/>
        </w:rPr>
        <w:t>283.</w:t>
      </w:r>
      <w:r w:rsidRPr="00C1701C">
        <w:rPr>
          <w:snapToGrid w:val="0"/>
        </w:rPr>
        <w:tab/>
      </w:r>
      <w:r w:rsidR="004929D2" w:rsidRPr="00C1701C">
        <w:rPr>
          <w:snapToGrid w:val="0"/>
        </w:rPr>
        <w:t>Afin de resserrer la coopération entre l</w:t>
      </w:r>
      <w:r w:rsidR="00AA0C64">
        <w:rPr>
          <w:snapToGrid w:val="0"/>
        </w:rPr>
        <w:t>’</w:t>
      </w:r>
      <w:r w:rsidR="004929D2" w:rsidRPr="00C1701C">
        <w:rPr>
          <w:snapToGrid w:val="0"/>
        </w:rPr>
        <w:t>État et la société civile dans le domaine de l</w:t>
      </w:r>
      <w:r w:rsidR="00AA0C64">
        <w:rPr>
          <w:snapToGrid w:val="0"/>
        </w:rPr>
        <w:t>’</w:t>
      </w:r>
      <w:r w:rsidR="004929D2" w:rsidRPr="00C1701C">
        <w:rPr>
          <w:snapToGrid w:val="0"/>
        </w:rPr>
        <w:t>aide aux enfants et aux adolescents handicapés, il a été créé un certain nombre d</w:t>
      </w:r>
      <w:r w:rsidR="00AA0C64">
        <w:rPr>
          <w:snapToGrid w:val="0"/>
        </w:rPr>
        <w:t>’</w:t>
      </w:r>
      <w:r w:rsidR="004929D2" w:rsidRPr="00C1701C">
        <w:rPr>
          <w:snapToGrid w:val="0"/>
        </w:rPr>
        <w:t xml:space="preserve">organisations qui </w:t>
      </w:r>
      <w:r w:rsidR="00AC1771" w:rsidRPr="00C1701C">
        <w:rPr>
          <w:snapToGrid w:val="0"/>
        </w:rPr>
        <w:t>travaillent actuellement en coordination et parmi lesquelles il y a lieu de citer les suivantes</w:t>
      </w:r>
      <w:r w:rsidRPr="00C1701C">
        <w:rPr>
          <w:snapToGrid w:val="0"/>
        </w:rPr>
        <w:t>:</w:t>
      </w:r>
    </w:p>
    <w:p w:rsidR="0039612F" w:rsidRPr="00C1701C" w:rsidRDefault="0039612F" w:rsidP="00605AEA">
      <w:pPr>
        <w:adjustRightInd w:val="0"/>
        <w:snapToGrid w:val="0"/>
        <w:spacing w:after="240"/>
        <w:ind w:firstLine="567"/>
        <w:rPr>
          <w:snapToGrid w:val="0"/>
        </w:rPr>
      </w:pPr>
      <w:r w:rsidRPr="00C1701C">
        <w:rPr>
          <w:snapToGrid w:val="0"/>
        </w:rPr>
        <w:t>a)</w:t>
      </w:r>
      <w:r w:rsidRPr="00C1701C">
        <w:rPr>
          <w:snapToGrid w:val="0"/>
        </w:rPr>
        <w:tab/>
        <w:t xml:space="preserve">1 Comité </w:t>
      </w:r>
      <w:r w:rsidR="00A51372" w:rsidRPr="00C1701C">
        <w:rPr>
          <w:snapToGrid w:val="0"/>
        </w:rPr>
        <w:t>national des personnes handicapées</w:t>
      </w:r>
      <w:r w:rsidRPr="00C1701C">
        <w:rPr>
          <w:snapToGrid w:val="0"/>
        </w:rPr>
        <w:t xml:space="preserve"> (CONALPEDIS); </w:t>
      </w:r>
    </w:p>
    <w:p w:rsidR="0039612F" w:rsidRPr="00C1701C" w:rsidRDefault="0039612F" w:rsidP="00605AEA">
      <w:pPr>
        <w:adjustRightInd w:val="0"/>
        <w:snapToGrid w:val="0"/>
        <w:spacing w:after="240"/>
        <w:ind w:firstLine="567"/>
        <w:rPr>
          <w:snapToGrid w:val="0"/>
        </w:rPr>
      </w:pPr>
      <w:r w:rsidRPr="00C1701C">
        <w:rPr>
          <w:snapToGrid w:val="0"/>
        </w:rPr>
        <w:t>b)</w:t>
      </w:r>
      <w:r w:rsidRPr="00C1701C">
        <w:rPr>
          <w:snapToGrid w:val="0"/>
        </w:rPr>
        <w:tab/>
        <w:t xml:space="preserve">9 </w:t>
      </w:r>
      <w:r w:rsidR="00A51372" w:rsidRPr="00C1701C">
        <w:rPr>
          <w:snapToGrid w:val="0"/>
        </w:rPr>
        <w:t>comités départementaux</w:t>
      </w:r>
      <w:r w:rsidRPr="00C1701C">
        <w:rPr>
          <w:snapToGrid w:val="0"/>
        </w:rPr>
        <w:t xml:space="preserve"> (CODEPEDIS); </w:t>
      </w:r>
    </w:p>
    <w:p w:rsidR="0039612F" w:rsidRPr="00C1701C" w:rsidRDefault="0039612F" w:rsidP="00605AEA">
      <w:pPr>
        <w:adjustRightInd w:val="0"/>
        <w:snapToGrid w:val="0"/>
        <w:spacing w:after="240"/>
        <w:ind w:firstLine="567"/>
        <w:rPr>
          <w:snapToGrid w:val="0"/>
        </w:rPr>
      </w:pPr>
      <w:r w:rsidRPr="00C1701C">
        <w:rPr>
          <w:snapToGrid w:val="0"/>
        </w:rPr>
        <w:t>c)</w:t>
      </w:r>
      <w:r w:rsidRPr="00C1701C">
        <w:rPr>
          <w:snapToGrid w:val="0"/>
        </w:rPr>
        <w:tab/>
        <w:t xml:space="preserve">20 </w:t>
      </w:r>
      <w:r w:rsidR="00A51372" w:rsidRPr="00C1701C">
        <w:rPr>
          <w:snapToGrid w:val="0"/>
        </w:rPr>
        <w:t xml:space="preserve">unités municipales pour handicapés </w:t>
      </w:r>
      <w:r w:rsidRPr="00C1701C">
        <w:rPr>
          <w:snapToGrid w:val="0"/>
        </w:rPr>
        <w:t xml:space="preserve">(UMDIS); </w:t>
      </w:r>
    </w:p>
    <w:p w:rsidR="0039612F" w:rsidRPr="00C1701C" w:rsidRDefault="0039612F" w:rsidP="00605AEA">
      <w:pPr>
        <w:adjustRightInd w:val="0"/>
        <w:snapToGrid w:val="0"/>
        <w:spacing w:after="240"/>
        <w:ind w:firstLine="567"/>
        <w:rPr>
          <w:snapToGrid w:val="0"/>
        </w:rPr>
      </w:pPr>
      <w:r w:rsidRPr="00C1701C">
        <w:rPr>
          <w:snapToGrid w:val="0"/>
        </w:rPr>
        <w:t>d)</w:t>
      </w:r>
      <w:r w:rsidRPr="00C1701C">
        <w:rPr>
          <w:snapToGrid w:val="0"/>
        </w:rPr>
        <w:tab/>
        <w:t>3 organi</w:t>
      </w:r>
      <w:r w:rsidR="00A51372" w:rsidRPr="00C1701C">
        <w:rPr>
          <w:snapToGrid w:val="0"/>
        </w:rPr>
        <w:t>sations nationales et 7 organisations départementales de personnes handicapées</w:t>
      </w:r>
      <w:r w:rsidRPr="00C1701C">
        <w:rPr>
          <w:snapToGrid w:val="0"/>
        </w:rPr>
        <w:t xml:space="preserve">; </w:t>
      </w:r>
    </w:p>
    <w:p w:rsidR="0039612F" w:rsidRPr="00C1701C" w:rsidRDefault="0039612F" w:rsidP="00605AEA">
      <w:pPr>
        <w:adjustRightInd w:val="0"/>
        <w:snapToGrid w:val="0"/>
        <w:spacing w:after="240"/>
        <w:ind w:firstLine="567"/>
        <w:rPr>
          <w:snapToGrid w:val="0"/>
        </w:rPr>
      </w:pPr>
      <w:r w:rsidRPr="00C1701C">
        <w:rPr>
          <w:snapToGrid w:val="0"/>
        </w:rPr>
        <w:t>e)</w:t>
      </w:r>
      <w:r w:rsidRPr="00C1701C">
        <w:rPr>
          <w:snapToGrid w:val="0"/>
        </w:rPr>
        <w:tab/>
        <w:t>1 organi</w:t>
      </w:r>
      <w:r w:rsidR="00A51372" w:rsidRPr="00C1701C">
        <w:rPr>
          <w:snapToGrid w:val="0"/>
        </w:rPr>
        <w:t>sation de familles d</w:t>
      </w:r>
      <w:r w:rsidR="00AA0C64">
        <w:rPr>
          <w:snapToGrid w:val="0"/>
        </w:rPr>
        <w:t>’</w:t>
      </w:r>
      <w:r w:rsidR="00A51372" w:rsidRPr="00C1701C">
        <w:rPr>
          <w:snapToGrid w:val="0"/>
        </w:rPr>
        <w:t>handicapés</w:t>
      </w:r>
      <w:r w:rsidRPr="00C1701C">
        <w:rPr>
          <w:snapToGrid w:val="0"/>
        </w:rPr>
        <w:t xml:space="preserve">. </w:t>
      </w:r>
    </w:p>
    <w:p w:rsidR="0039612F" w:rsidRPr="00C1701C" w:rsidRDefault="0039612F" w:rsidP="0039612F">
      <w:pPr>
        <w:adjustRightInd w:val="0"/>
        <w:snapToGrid w:val="0"/>
        <w:spacing w:after="240"/>
        <w:jc w:val="center"/>
        <w:rPr>
          <w:b/>
          <w:snapToGrid w:val="0"/>
        </w:rPr>
      </w:pPr>
      <w:r w:rsidRPr="00C1701C">
        <w:rPr>
          <w:b/>
          <w:snapToGrid w:val="0"/>
        </w:rPr>
        <w:t xml:space="preserve">H.  </w:t>
      </w:r>
      <w:r w:rsidR="00C84991" w:rsidRPr="00C1701C">
        <w:rPr>
          <w:b/>
          <w:snapToGrid w:val="0"/>
        </w:rPr>
        <w:t xml:space="preserve">Loisirs et activités culturelles </w:t>
      </w:r>
    </w:p>
    <w:p w:rsidR="0039612F" w:rsidRPr="00C1701C" w:rsidRDefault="0039612F" w:rsidP="0039612F">
      <w:pPr>
        <w:adjustRightInd w:val="0"/>
        <w:snapToGrid w:val="0"/>
        <w:spacing w:after="240"/>
        <w:rPr>
          <w:b/>
          <w:snapToGrid w:val="0"/>
        </w:rPr>
      </w:pPr>
      <w:r w:rsidRPr="00C1701C">
        <w:rPr>
          <w:b/>
          <w:snapToGrid w:val="0"/>
        </w:rPr>
        <w:t>1.</w:t>
      </w:r>
      <w:r w:rsidRPr="00C1701C">
        <w:rPr>
          <w:b/>
          <w:snapToGrid w:val="0"/>
        </w:rPr>
        <w:tab/>
      </w:r>
      <w:r w:rsidR="00C84991" w:rsidRPr="00C1701C">
        <w:rPr>
          <w:b/>
          <w:snapToGrid w:val="0"/>
        </w:rPr>
        <w:t>Éducation</w:t>
      </w:r>
    </w:p>
    <w:p w:rsidR="0039612F" w:rsidRPr="00C1701C" w:rsidRDefault="0039612F" w:rsidP="0039612F">
      <w:pPr>
        <w:adjustRightInd w:val="0"/>
        <w:snapToGrid w:val="0"/>
        <w:spacing w:after="240"/>
        <w:rPr>
          <w:snapToGrid w:val="0"/>
        </w:rPr>
      </w:pPr>
      <w:r w:rsidRPr="00C1701C">
        <w:rPr>
          <w:snapToGrid w:val="0"/>
        </w:rPr>
        <w:t>284.</w:t>
      </w:r>
      <w:r w:rsidRPr="00C1701C">
        <w:rPr>
          <w:snapToGrid w:val="0"/>
        </w:rPr>
        <w:tab/>
        <w:t>La pol</w:t>
      </w:r>
      <w:r w:rsidR="000D69E2" w:rsidRPr="00C1701C">
        <w:rPr>
          <w:snapToGrid w:val="0"/>
        </w:rPr>
        <w:t>itique suivie dans le pays depuis la promulgation de la Loi portant réforme de l</w:t>
      </w:r>
      <w:r w:rsidR="00AA0C64">
        <w:rPr>
          <w:snapToGrid w:val="0"/>
        </w:rPr>
        <w:t>’</w:t>
      </w:r>
      <w:r w:rsidR="000D69E2" w:rsidRPr="00C1701C">
        <w:rPr>
          <w:snapToGrid w:val="0"/>
        </w:rPr>
        <w:t xml:space="preserve">éducation </w:t>
      </w:r>
      <w:r w:rsidRPr="00C1701C">
        <w:rPr>
          <w:snapToGrid w:val="0"/>
        </w:rPr>
        <w:t xml:space="preserve">(1994) </w:t>
      </w:r>
      <w:r w:rsidR="000D69E2" w:rsidRPr="00C1701C">
        <w:rPr>
          <w:snapToGrid w:val="0"/>
        </w:rPr>
        <w:t>a tendu à accorder la prior</w:t>
      </w:r>
      <w:r w:rsidR="00E43E3D">
        <w:rPr>
          <w:snapToGrid w:val="0"/>
        </w:rPr>
        <w:t>ité à l</w:t>
      </w:r>
      <w:r w:rsidR="00AA0C64">
        <w:rPr>
          <w:snapToGrid w:val="0"/>
        </w:rPr>
        <w:t>’</w:t>
      </w:r>
      <w:r w:rsidR="00E43E3D">
        <w:rPr>
          <w:snapToGrid w:val="0"/>
        </w:rPr>
        <w:t>enseignement primaire,</w:t>
      </w:r>
      <w:r w:rsidR="000D69E2" w:rsidRPr="00C1701C">
        <w:rPr>
          <w:snapToGrid w:val="0"/>
        </w:rPr>
        <w:t xml:space="preserve"> particulièrement</w:t>
      </w:r>
      <w:r w:rsidR="00E43E3D">
        <w:rPr>
          <w:snapToGrid w:val="0"/>
        </w:rPr>
        <w:t xml:space="preserve"> au cours de la première phase</w:t>
      </w:r>
      <w:r w:rsidR="000D69E2" w:rsidRPr="00C1701C">
        <w:rPr>
          <w:snapToGrid w:val="0"/>
        </w:rPr>
        <w:t xml:space="preserve"> </w:t>
      </w:r>
      <w:r w:rsidRPr="00C1701C">
        <w:rPr>
          <w:snapToGrid w:val="0"/>
        </w:rPr>
        <w:t xml:space="preserve">(1995-2003). </w:t>
      </w:r>
      <w:r w:rsidR="000D69E2" w:rsidRPr="00C1701C">
        <w:rPr>
          <w:snapToGrid w:val="0"/>
        </w:rPr>
        <w:t xml:space="preserve">En 2004, cependant, le Plan opérationnel pluriannuel pour </w:t>
      </w:r>
      <w:r w:rsidRPr="00C1701C">
        <w:rPr>
          <w:snapToGrid w:val="0"/>
        </w:rPr>
        <w:t xml:space="preserve">2004-2015 </w:t>
      </w:r>
      <w:r w:rsidR="000D69E2" w:rsidRPr="00C1701C">
        <w:rPr>
          <w:snapToGrid w:val="0"/>
        </w:rPr>
        <w:t>élabo</w:t>
      </w:r>
      <w:r w:rsidR="00E43E3D">
        <w:rPr>
          <w:snapToGrid w:val="0"/>
        </w:rPr>
        <w:t>ré dans le c</w:t>
      </w:r>
      <w:r w:rsidR="000D69E2" w:rsidRPr="00C1701C">
        <w:rPr>
          <w:snapToGrid w:val="0"/>
        </w:rPr>
        <w:t>adre de la Stratégie bolivienne d</w:t>
      </w:r>
      <w:r w:rsidR="00AA0C64">
        <w:rPr>
          <w:snapToGrid w:val="0"/>
        </w:rPr>
        <w:t>’</w:t>
      </w:r>
      <w:r w:rsidR="000D69E2" w:rsidRPr="00C1701C">
        <w:rPr>
          <w:snapToGrid w:val="0"/>
        </w:rPr>
        <w:t>éducation a infléchi cette politique de manière à mettre l</w:t>
      </w:r>
      <w:r w:rsidR="00AA0C64">
        <w:rPr>
          <w:snapToGrid w:val="0"/>
        </w:rPr>
        <w:t>’</w:t>
      </w:r>
      <w:r w:rsidR="000D69E2" w:rsidRPr="00C1701C">
        <w:rPr>
          <w:snapToGrid w:val="0"/>
        </w:rPr>
        <w:t>accent sur une intervention à tous les niveaux de l</w:t>
      </w:r>
      <w:r w:rsidR="00AA0C64">
        <w:rPr>
          <w:snapToGrid w:val="0"/>
        </w:rPr>
        <w:t>’</w:t>
      </w:r>
      <w:r w:rsidR="000D69E2" w:rsidRPr="00C1701C">
        <w:rPr>
          <w:snapToGrid w:val="0"/>
        </w:rPr>
        <w:t>éducation formelle et parallèle</w:t>
      </w:r>
      <w:r w:rsidRPr="00C1701C">
        <w:rPr>
          <w:rStyle w:val="FootnoteReference"/>
          <w:b w:val="0"/>
          <w:snapToGrid w:val="0"/>
        </w:rPr>
        <w:footnoteReference w:id="15"/>
      </w:r>
      <w:r w:rsidRPr="00C1701C">
        <w:rPr>
          <w:snapToGrid w:val="0"/>
        </w:rPr>
        <w:t>.</w:t>
      </w:r>
    </w:p>
    <w:p w:rsidR="0039612F" w:rsidRPr="00C1701C" w:rsidRDefault="0039612F" w:rsidP="0039612F">
      <w:pPr>
        <w:adjustRightInd w:val="0"/>
        <w:snapToGrid w:val="0"/>
        <w:spacing w:after="240"/>
        <w:rPr>
          <w:snapToGrid w:val="0"/>
        </w:rPr>
      </w:pPr>
      <w:r w:rsidRPr="00C1701C">
        <w:rPr>
          <w:snapToGrid w:val="0"/>
        </w:rPr>
        <w:t>285.</w:t>
      </w:r>
      <w:r w:rsidRPr="00C1701C">
        <w:rPr>
          <w:snapToGrid w:val="0"/>
        </w:rPr>
        <w:tab/>
      </w:r>
      <w:r w:rsidR="000D69E2" w:rsidRPr="00C1701C">
        <w:rPr>
          <w:snapToGrid w:val="0"/>
        </w:rPr>
        <w:t>Comme les services d</w:t>
      </w:r>
      <w:r w:rsidR="00AA0C64">
        <w:rPr>
          <w:snapToGrid w:val="0"/>
        </w:rPr>
        <w:t>’</w:t>
      </w:r>
      <w:r w:rsidR="000D69E2" w:rsidRPr="00C1701C">
        <w:rPr>
          <w:snapToGrid w:val="0"/>
        </w:rPr>
        <w:t>éducation sont décentralisés, ce sont les administrations municipales qui sont responsables de l</w:t>
      </w:r>
      <w:r w:rsidR="00AA0C64">
        <w:rPr>
          <w:snapToGrid w:val="0"/>
        </w:rPr>
        <w:t>’</w:t>
      </w:r>
      <w:r w:rsidR="000D69E2" w:rsidRPr="00C1701C">
        <w:rPr>
          <w:snapToGrid w:val="0"/>
        </w:rPr>
        <w:t>infrastructure, de l</w:t>
      </w:r>
      <w:r w:rsidR="00AA0C64">
        <w:rPr>
          <w:snapToGrid w:val="0"/>
        </w:rPr>
        <w:t>’</w:t>
      </w:r>
      <w:r w:rsidR="000D69E2" w:rsidRPr="00C1701C">
        <w:rPr>
          <w:snapToGrid w:val="0"/>
        </w:rPr>
        <w:t>équipement et de l</w:t>
      </w:r>
      <w:r w:rsidR="00AA0C64">
        <w:rPr>
          <w:snapToGrid w:val="0"/>
        </w:rPr>
        <w:t>’</w:t>
      </w:r>
      <w:r w:rsidR="000D69E2" w:rsidRPr="00C1701C">
        <w:rPr>
          <w:snapToGrid w:val="0"/>
        </w:rPr>
        <w:t>entretien des établissements d</w:t>
      </w:r>
      <w:r w:rsidR="00AA0C64">
        <w:rPr>
          <w:snapToGrid w:val="0"/>
        </w:rPr>
        <w:t>’</w:t>
      </w:r>
      <w:r w:rsidR="000D69E2" w:rsidRPr="00C1701C">
        <w:rPr>
          <w:snapToGrid w:val="0"/>
        </w:rPr>
        <w:t>enseignement de leur ressort. L</w:t>
      </w:r>
      <w:r w:rsidR="00AA0C64">
        <w:rPr>
          <w:snapToGrid w:val="0"/>
        </w:rPr>
        <w:t>’</w:t>
      </w:r>
      <w:r w:rsidR="000D69E2" w:rsidRPr="00C1701C">
        <w:rPr>
          <w:snapToGrid w:val="0"/>
        </w:rPr>
        <w:t>administration, l</w:t>
      </w:r>
      <w:r w:rsidR="00AA0C64">
        <w:rPr>
          <w:snapToGrid w:val="0"/>
        </w:rPr>
        <w:t>’</w:t>
      </w:r>
      <w:r w:rsidR="000D69E2" w:rsidRPr="00C1701C">
        <w:rPr>
          <w:snapToGrid w:val="0"/>
        </w:rPr>
        <w:t>encadrement et le contrôle des ressources humaines sont assurés par les Services départementaux d</w:t>
      </w:r>
      <w:r w:rsidR="00AA0C64">
        <w:rPr>
          <w:snapToGrid w:val="0"/>
        </w:rPr>
        <w:t>’</w:t>
      </w:r>
      <w:r w:rsidR="000D69E2" w:rsidRPr="00C1701C">
        <w:rPr>
          <w:snapToGrid w:val="0"/>
        </w:rPr>
        <w:t xml:space="preserve">éducation </w:t>
      </w:r>
      <w:r w:rsidRPr="00C1701C">
        <w:rPr>
          <w:snapToGrid w:val="0"/>
        </w:rPr>
        <w:t xml:space="preserve">(SEDUCA), </w:t>
      </w:r>
      <w:r w:rsidR="000D69E2" w:rsidRPr="00C1701C">
        <w:rPr>
          <w:snapToGrid w:val="0"/>
        </w:rPr>
        <w:t>subdivisés en directions de district relevant des préfectures départementales.</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286.</w:t>
      </w:r>
      <w:r w:rsidRPr="00C1701C">
        <w:rPr>
          <w:snapToGrid w:val="0"/>
        </w:rPr>
        <w:tab/>
        <w:t xml:space="preserve">La </w:t>
      </w:r>
      <w:r w:rsidR="000D69E2" w:rsidRPr="00C1701C">
        <w:rPr>
          <w:snapToGrid w:val="0"/>
        </w:rPr>
        <w:t>politique de réforme de l</w:t>
      </w:r>
      <w:r w:rsidR="00AA0C64">
        <w:rPr>
          <w:snapToGrid w:val="0"/>
        </w:rPr>
        <w:t>’</w:t>
      </w:r>
      <w:r w:rsidR="000D69E2" w:rsidRPr="00C1701C">
        <w:rPr>
          <w:snapToGrid w:val="0"/>
        </w:rPr>
        <w:t>éducation suivie jusqu</w:t>
      </w:r>
      <w:r w:rsidR="00AA0C64">
        <w:rPr>
          <w:snapToGrid w:val="0"/>
        </w:rPr>
        <w:t>’</w:t>
      </w:r>
      <w:r w:rsidR="000D69E2" w:rsidRPr="00C1701C">
        <w:rPr>
          <w:snapToGrid w:val="0"/>
        </w:rPr>
        <w:t>en 2006 avait pour but de transformer l</w:t>
      </w:r>
      <w:r w:rsidR="00AA0C64">
        <w:rPr>
          <w:snapToGrid w:val="0"/>
        </w:rPr>
        <w:t>’</w:t>
      </w:r>
      <w:r w:rsidR="000D69E2" w:rsidRPr="00C1701C">
        <w:rPr>
          <w:snapToGrid w:val="0"/>
        </w:rPr>
        <w:t>ensemble du système national d</w:t>
      </w:r>
      <w:r w:rsidR="00AA0C64">
        <w:rPr>
          <w:snapToGrid w:val="0"/>
        </w:rPr>
        <w:t>’</w:t>
      </w:r>
      <w:r w:rsidR="000D69E2" w:rsidRPr="00C1701C">
        <w:rPr>
          <w:snapToGrid w:val="0"/>
        </w:rPr>
        <w:t>éducation en ce qui concerne aussi bien les méthodes pédagogiques et les programmes d</w:t>
      </w:r>
      <w:r w:rsidR="00AA0C64">
        <w:rPr>
          <w:snapToGrid w:val="0"/>
        </w:rPr>
        <w:t>’</w:t>
      </w:r>
      <w:r w:rsidR="000D69E2" w:rsidRPr="00C1701C">
        <w:rPr>
          <w:snapToGrid w:val="0"/>
        </w:rPr>
        <w:t>études que les aspects institutionnels et administratifs, l</w:t>
      </w:r>
      <w:r w:rsidR="00AA0C64">
        <w:rPr>
          <w:snapToGrid w:val="0"/>
        </w:rPr>
        <w:t>’</w:t>
      </w:r>
      <w:r w:rsidR="000D69E2" w:rsidRPr="00C1701C">
        <w:rPr>
          <w:snapToGrid w:val="0"/>
        </w:rPr>
        <w:t>accent devant être mis sur une approche interculturelle bilingue et sur la création de structures de participation sociale. Dans le cadre de cette politique, l</w:t>
      </w:r>
      <w:r w:rsidR="00AA0C64">
        <w:rPr>
          <w:snapToGrid w:val="0"/>
        </w:rPr>
        <w:t>’</w:t>
      </w:r>
      <w:r w:rsidR="000D69E2" w:rsidRPr="00C1701C">
        <w:rPr>
          <w:snapToGrid w:val="0"/>
        </w:rPr>
        <w:t>on s</w:t>
      </w:r>
      <w:r w:rsidR="00AA0C64">
        <w:rPr>
          <w:snapToGrid w:val="0"/>
        </w:rPr>
        <w:t>’</w:t>
      </w:r>
      <w:r w:rsidR="000D69E2" w:rsidRPr="00C1701C">
        <w:rPr>
          <w:snapToGrid w:val="0"/>
        </w:rPr>
        <w:t>est attaché essentiellement à améliorer la qualité de l</w:t>
      </w:r>
      <w:r w:rsidR="00AA0C64">
        <w:rPr>
          <w:snapToGrid w:val="0"/>
        </w:rPr>
        <w:t>’</w:t>
      </w:r>
      <w:r w:rsidR="000D69E2" w:rsidRPr="00C1701C">
        <w:rPr>
          <w:snapToGrid w:val="0"/>
        </w:rPr>
        <w:t>éducation en l</w:t>
      </w:r>
      <w:r w:rsidR="00AA0C64">
        <w:rPr>
          <w:snapToGrid w:val="0"/>
        </w:rPr>
        <w:t>’</w:t>
      </w:r>
      <w:r w:rsidR="000D69E2" w:rsidRPr="00C1701C">
        <w:rPr>
          <w:snapToGrid w:val="0"/>
        </w:rPr>
        <w:t>adaptant aux exigences en matière d</w:t>
      </w:r>
      <w:r w:rsidR="00AA0C64">
        <w:rPr>
          <w:snapToGrid w:val="0"/>
        </w:rPr>
        <w:t>’</w:t>
      </w:r>
      <w:r w:rsidR="000D69E2" w:rsidRPr="00C1701C">
        <w:rPr>
          <w:snapToGrid w:val="0"/>
        </w:rPr>
        <w:t>apprentissage et de développement local. Les progrès accomplis et les résultats obtenus dans le secteur de l</w:t>
      </w:r>
      <w:r w:rsidR="00AA0C64">
        <w:rPr>
          <w:snapToGrid w:val="0"/>
        </w:rPr>
        <w:t>’</w:t>
      </w:r>
      <w:r w:rsidR="000D69E2" w:rsidRPr="00C1701C">
        <w:rPr>
          <w:snapToGrid w:val="0"/>
        </w:rPr>
        <w:t>éducation se reflètent dans les indicateurs figurant en annexe.</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287.</w:t>
      </w:r>
      <w:r w:rsidRPr="00C1701C">
        <w:rPr>
          <w:snapToGrid w:val="0"/>
        </w:rPr>
        <w:tab/>
      </w:r>
      <w:r w:rsidR="000D69E2" w:rsidRPr="00C1701C">
        <w:rPr>
          <w:snapToGrid w:val="0"/>
        </w:rPr>
        <w:t>Le Ministère de l</w:t>
      </w:r>
      <w:r w:rsidR="00AA0C64">
        <w:rPr>
          <w:snapToGrid w:val="0"/>
        </w:rPr>
        <w:t>’</w:t>
      </w:r>
      <w:r w:rsidR="000D69E2" w:rsidRPr="00C1701C">
        <w:rPr>
          <w:snapToGrid w:val="0"/>
        </w:rPr>
        <w:t>éducation et des cultures a élaboré le Plan opérationnel pluriannuel</w:t>
      </w:r>
      <w:r w:rsidRPr="00C1701C">
        <w:rPr>
          <w:snapToGrid w:val="0"/>
        </w:rPr>
        <w:t xml:space="preserve"> 2004</w:t>
      </w:r>
      <w:r w:rsidR="000D69E2" w:rsidRPr="00C1701C">
        <w:rPr>
          <w:snapToGrid w:val="0"/>
        </w:rPr>
        <w:noBreakHyphen/>
        <w:t>2008, qui constitue le plan stratégique</w:t>
      </w:r>
      <w:r w:rsidR="00E43E3D">
        <w:rPr>
          <w:snapToGrid w:val="0"/>
        </w:rPr>
        <w:t xml:space="preserve"> pour le secteur de l</w:t>
      </w:r>
      <w:r w:rsidR="00AA0C64">
        <w:rPr>
          <w:snapToGrid w:val="0"/>
        </w:rPr>
        <w:t>’</w:t>
      </w:r>
      <w:r w:rsidR="00E43E3D">
        <w:rPr>
          <w:snapToGrid w:val="0"/>
        </w:rPr>
        <w:t>éducation et</w:t>
      </w:r>
      <w:r w:rsidR="000D69E2" w:rsidRPr="00C1701C">
        <w:rPr>
          <w:snapToGrid w:val="0"/>
        </w:rPr>
        <w:t xml:space="preserve"> qui a comme objectif </w:t>
      </w:r>
      <w:r w:rsidR="00C1701C" w:rsidRPr="00C1701C">
        <w:rPr>
          <w:snapToGrid w:val="0"/>
        </w:rPr>
        <w:t>principal</w:t>
      </w:r>
      <w:r w:rsidR="000D69E2" w:rsidRPr="00C1701C">
        <w:rPr>
          <w:snapToGrid w:val="0"/>
        </w:rPr>
        <w:t xml:space="preserve"> d</w:t>
      </w:r>
      <w:r w:rsidR="00AA0C64">
        <w:rPr>
          <w:snapToGrid w:val="0"/>
        </w:rPr>
        <w:t>’</w:t>
      </w:r>
      <w:r w:rsidR="000D69E2" w:rsidRPr="00C1701C">
        <w:rPr>
          <w:snapToGrid w:val="0"/>
        </w:rPr>
        <w:t>améliorer la qualité de l</w:t>
      </w:r>
      <w:r w:rsidR="00AA0C64">
        <w:rPr>
          <w:snapToGrid w:val="0"/>
        </w:rPr>
        <w:t>’</w:t>
      </w:r>
      <w:r w:rsidR="000D69E2" w:rsidRPr="00C1701C">
        <w:rPr>
          <w:snapToGrid w:val="0"/>
        </w:rPr>
        <w:t>éducation, d</w:t>
      </w:r>
      <w:r w:rsidR="00AA0C64">
        <w:rPr>
          <w:snapToGrid w:val="0"/>
        </w:rPr>
        <w:t>’</w:t>
      </w:r>
      <w:r w:rsidR="000D69E2" w:rsidRPr="00C1701C">
        <w:rPr>
          <w:snapToGrid w:val="0"/>
        </w:rPr>
        <w:t>encourager une éducation pluriculturelle, d</w:t>
      </w:r>
      <w:r w:rsidR="00AA0C64">
        <w:rPr>
          <w:snapToGrid w:val="0"/>
        </w:rPr>
        <w:t>’</w:t>
      </w:r>
      <w:r w:rsidR="000D69E2" w:rsidRPr="00C1701C">
        <w:rPr>
          <w:snapToGrid w:val="0"/>
        </w:rPr>
        <w:t>améliorer l</w:t>
      </w:r>
      <w:r w:rsidR="00AA0C64">
        <w:rPr>
          <w:snapToGrid w:val="0"/>
        </w:rPr>
        <w:t>’</w:t>
      </w:r>
      <w:r w:rsidR="000D69E2" w:rsidRPr="00C1701C">
        <w:rPr>
          <w:snapToGrid w:val="0"/>
        </w:rPr>
        <w:t>accès à l</w:t>
      </w:r>
      <w:r w:rsidR="00AA0C64">
        <w:rPr>
          <w:snapToGrid w:val="0"/>
        </w:rPr>
        <w:t>’</w:t>
      </w:r>
      <w:r w:rsidR="000D69E2" w:rsidRPr="00C1701C">
        <w:rPr>
          <w:snapToGrid w:val="0"/>
        </w:rPr>
        <w:t>éducation et de réduire les taux d</w:t>
      </w:r>
      <w:r w:rsidR="00AA0C64">
        <w:rPr>
          <w:snapToGrid w:val="0"/>
        </w:rPr>
        <w:t>’</w:t>
      </w:r>
      <w:r w:rsidR="000D69E2" w:rsidRPr="00C1701C">
        <w:rPr>
          <w:snapToGrid w:val="0"/>
        </w:rPr>
        <w:t>abandon scolaire afin de promouvoir un développement humain durable, l</w:t>
      </w:r>
      <w:r w:rsidR="00AA0C64">
        <w:rPr>
          <w:snapToGrid w:val="0"/>
        </w:rPr>
        <w:t>’</w:t>
      </w:r>
      <w:r w:rsidR="000D69E2" w:rsidRPr="00C1701C">
        <w:rPr>
          <w:snapToGrid w:val="0"/>
        </w:rPr>
        <w:t xml:space="preserve">accent étant mis sur la réalisation des Objectifs du Millénaire pour le développement. </w:t>
      </w:r>
    </w:p>
    <w:p w:rsidR="0039612F" w:rsidRPr="00C1701C" w:rsidRDefault="0039612F" w:rsidP="0039612F">
      <w:pPr>
        <w:adjustRightInd w:val="0"/>
        <w:snapToGrid w:val="0"/>
        <w:spacing w:after="240"/>
        <w:rPr>
          <w:snapToGrid w:val="0"/>
        </w:rPr>
      </w:pPr>
      <w:r w:rsidRPr="00C1701C">
        <w:rPr>
          <w:snapToGrid w:val="0"/>
        </w:rPr>
        <w:t>288.</w:t>
      </w:r>
      <w:r w:rsidRPr="00C1701C">
        <w:rPr>
          <w:snapToGrid w:val="0"/>
        </w:rPr>
        <w:tab/>
      </w:r>
      <w:r w:rsidR="00A951F4" w:rsidRPr="00C1701C">
        <w:rPr>
          <w:snapToGrid w:val="0"/>
        </w:rPr>
        <w:t>Depuis 2006, le processus de réforme du secteur de l</w:t>
      </w:r>
      <w:r w:rsidR="00AA0C64">
        <w:rPr>
          <w:snapToGrid w:val="0"/>
        </w:rPr>
        <w:t>’</w:t>
      </w:r>
      <w:r w:rsidR="00A951F4" w:rsidRPr="00C1701C">
        <w:rPr>
          <w:snapToGrid w:val="0"/>
        </w:rPr>
        <w:t>éducation entrepris dans le cadre du Plan national de développement a pour objectif de transformer la vision, la conception et l</w:t>
      </w:r>
      <w:r w:rsidR="00AA0C64">
        <w:rPr>
          <w:snapToGrid w:val="0"/>
        </w:rPr>
        <w:t>’</w:t>
      </w:r>
      <w:r w:rsidR="00A951F4" w:rsidRPr="00C1701C">
        <w:rPr>
          <w:snapToGrid w:val="0"/>
        </w:rPr>
        <w:t>institutionnalisation de l</w:t>
      </w:r>
      <w:r w:rsidR="00AA0C64">
        <w:rPr>
          <w:snapToGrid w:val="0"/>
        </w:rPr>
        <w:t>’</w:t>
      </w:r>
      <w:r w:rsidR="00A951F4" w:rsidRPr="00C1701C">
        <w:rPr>
          <w:snapToGrid w:val="0"/>
        </w:rPr>
        <w:t>éducation aux niveaux préscolaire, primaire, secondaire et technique dans les domaines de l</w:t>
      </w:r>
      <w:r w:rsidR="00AA0C64">
        <w:rPr>
          <w:snapToGrid w:val="0"/>
        </w:rPr>
        <w:t>’</w:t>
      </w:r>
      <w:r w:rsidR="00A951F4" w:rsidRPr="00C1701C">
        <w:rPr>
          <w:snapToGrid w:val="0"/>
        </w:rPr>
        <w:t>éducation aussi bien formelle que parallèle de manière à intégrer des activités productives au développement social et communautaire.</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289.</w:t>
      </w:r>
      <w:r w:rsidRPr="00C1701C">
        <w:rPr>
          <w:snapToGrid w:val="0"/>
        </w:rPr>
        <w:tab/>
      </w:r>
      <w:r w:rsidR="00A951F4" w:rsidRPr="00C1701C">
        <w:rPr>
          <w:snapToGrid w:val="0"/>
        </w:rPr>
        <w:t>Il ressort d</w:t>
      </w:r>
      <w:r w:rsidR="00AA0C64">
        <w:rPr>
          <w:snapToGrid w:val="0"/>
        </w:rPr>
        <w:t>’</w:t>
      </w:r>
      <w:r w:rsidR="00A951F4" w:rsidRPr="00C1701C">
        <w:rPr>
          <w:snapToGrid w:val="0"/>
        </w:rPr>
        <w:t>une analyse globale de l</w:t>
      </w:r>
      <w:r w:rsidR="00AA0C64">
        <w:rPr>
          <w:snapToGrid w:val="0"/>
        </w:rPr>
        <w:t>’</w:t>
      </w:r>
      <w:r w:rsidR="00A951F4" w:rsidRPr="00C1701C">
        <w:rPr>
          <w:snapToGrid w:val="0"/>
        </w:rPr>
        <w:t>éducation en Bolivie qu</w:t>
      </w:r>
      <w:r w:rsidR="00AA0C64">
        <w:rPr>
          <w:snapToGrid w:val="0"/>
        </w:rPr>
        <w:t>’</w:t>
      </w:r>
      <w:r w:rsidR="00A951F4" w:rsidRPr="00C1701C">
        <w:rPr>
          <w:snapToGrid w:val="0"/>
        </w:rPr>
        <w:t>il s</w:t>
      </w:r>
      <w:r w:rsidR="00AA0C64">
        <w:rPr>
          <w:snapToGrid w:val="0"/>
        </w:rPr>
        <w:t>’</w:t>
      </w:r>
      <w:r w:rsidR="00A951F4" w:rsidRPr="00C1701C">
        <w:rPr>
          <w:snapToGrid w:val="0"/>
        </w:rPr>
        <w:t>agit d</w:t>
      </w:r>
      <w:r w:rsidR="00AA0C64">
        <w:rPr>
          <w:snapToGrid w:val="0"/>
        </w:rPr>
        <w:t>’</w:t>
      </w:r>
      <w:r w:rsidR="00A951F4" w:rsidRPr="00C1701C">
        <w:rPr>
          <w:snapToGrid w:val="0"/>
        </w:rPr>
        <w:t>un des secteurs les plus complexes où s</w:t>
      </w:r>
      <w:r w:rsidR="00AA0C64">
        <w:rPr>
          <w:snapToGrid w:val="0"/>
        </w:rPr>
        <w:t>’</w:t>
      </w:r>
      <w:r w:rsidR="00A951F4" w:rsidRPr="00C1701C">
        <w:rPr>
          <w:snapToGrid w:val="0"/>
        </w:rPr>
        <w:t>affrontent des concepts et des pratiques aussi bien modernisateurs que conservateurs.</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290.</w:t>
      </w:r>
      <w:r w:rsidRPr="00C1701C">
        <w:rPr>
          <w:snapToGrid w:val="0"/>
        </w:rPr>
        <w:tab/>
      </w:r>
      <w:r w:rsidR="00A951F4" w:rsidRPr="00C1701C">
        <w:rPr>
          <w:snapToGrid w:val="0"/>
        </w:rPr>
        <w:t>Quoi qu</w:t>
      </w:r>
      <w:r w:rsidR="00AA0C64">
        <w:rPr>
          <w:snapToGrid w:val="0"/>
        </w:rPr>
        <w:t>’</w:t>
      </w:r>
      <w:r w:rsidR="00A951F4" w:rsidRPr="00C1701C">
        <w:rPr>
          <w:snapToGrid w:val="0"/>
        </w:rPr>
        <w:t>il en soit, cette dynamique a pour avantage de promouvoir le progrès, surtout pour</w:t>
      </w:r>
      <w:r w:rsidR="00E43E3D">
        <w:rPr>
          <w:snapToGrid w:val="0"/>
        </w:rPr>
        <w:t xml:space="preserve"> ce qui est de dissiper le mythe</w:t>
      </w:r>
      <w:r w:rsidR="00A951F4" w:rsidRPr="00C1701C">
        <w:rPr>
          <w:snapToGrid w:val="0"/>
        </w:rPr>
        <w:t xml:space="preserve"> selon lequel l</w:t>
      </w:r>
      <w:r w:rsidR="00AA0C64">
        <w:rPr>
          <w:snapToGrid w:val="0"/>
        </w:rPr>
        <w:t>’</w:t>
      </w:r>
      <w:r w:rsidR="00A951F4" w:rsidRPr="00C1701C">
        <w:rPr>
          <w:snapToGrid w:val="0"/>
        </w:rPr>
        <w:t>éducation relève exclusivement de la responsabilité de l</w:t>
      </w:r>
      <w:r w:rsidR="00AA0C64">
        <w:rPr>
          <w:snapToGrid w:val="0"/>
        </w:rPr>
        <w:t>’</w:t>
      </w:r>
      <w:r w:rsidR="00A951F4" w:rsidRPr="00C1701C">
        <w:rPr>
          <w:snapToGrid w:val="0"/>
        </w:rPr>
        <w:t>établissement d</w:t>
      </w:r>
      <w:r w:rsidR="00AA0C64">
        <w:rPr>
          <w:snapToGrid w:val="0"/>
        </w:rPr>
        <w:t>’</w:t>
      </w:r>
      <w:r w:rsidR="00A951F4" w:rsidRPr="00C1701C">
        <w:rPr>
          <w:snapToGrid w:val="0"/>
        </w:rPr>
        <w:t>enseignement et du maître. Depuis la réforme de l</w:t>
      </w:r>
      <w:r w:rsidR="00AA0C64">
        <w:rPr>
          <w:snapToGrid w:val="0"/>
        </w:rPr>
        <w:t>’</w:t>
      </w:r>
      <w:r w:rsidR="00A951F4" w:rsidRPr="00C1701C">
        <w:rPr>
          <w:snapToGrid w:val="0"/>
        </w:rPr>
        <w:t>éducation, et avant même le processus de mondialisation, la Bolivie a encouragé l</w:t>
      </w:r>
      <w:r w:rsidR="00AA0C64">
        <w:rPr>
          <w:snapToGrid w:val="0"/>
        </w:rPr>
        <w:t>’</w:t>
      </w:r>
      <w:r w:rsidR="00C1701C" w:rsidRPr="00C1701C">
        <w:rPr>
          <w:snapToGrid w:val="0"/>
        </w:rPr>
        <w:t>universalisation</w:t>
      </w:r>
      <w:r w:rsidR="00A951F4" w:rsidRPr="00C1701C">
        <w:rPr>
          <w:snapToGrid w:val="0"/>
        </w:rPr>
        <w:t xml:space="preserve"> de l</w:t>
      </w:r>
      <w:r w:rsidR="00AA0C64">
        <w:rPr>
          <w:snapToGrid w:val="0"/>
        </w:rPr>
        <w:t>’</w:t>
      </w:r>
      <w:r w:rsidR="00A951F4" w:rsidRPr="00C1701C">
        <w:rPr>
          <w:snapToGrid w:val="0"/>
        </w:rPr>
        <w:t>éducation rurale et de l</w:t>
      </w:r>
      <w:r w:rsidR="00AA0C64">
        <w:rPr>
          <w:snapToGrid w:val="0"/>
        </w:rPr>
        <w:t>’</w:t>
      </w:r>
      <w:r w:rsidR="00A951F4" w:rsidRPr="00C1701C">
        <w:rPr>
          <w:snapToGrid w:val="0"/>
        </w:rPr>
        <w:t>enseignement primaire.</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291.</w:t>
      </w:r>
      <w:r w:rsidRPr="00C1701C">
        <w:rPr>
          <w:snapToGrid w:val="0"/>
        </w:rPr>
        <w:tab/>
      </w:r>
      <w:r w:rsidR="00A951F4" w:rsidRPr="00C1701C">
        <w:rPr>
          <w:snapToGrid w:val="0"/>
        </w:rPr>
        <w:t>Par ailleurs, la diversification des approches, des modalités et des établissements a permis à un plus grand nombre d</w:t>
      </w:r>
      <w:r w:rsidR="00AA0C64">
        <w:rPr>
          <w:snapToGrid w:val="0"/>
        </w:rPr>
        <w:t>’</w:t>
      </w:r>
      <w:r w:rsidR="00A951F4" w:rsidRPr="00C1701C">
        <w:rPr>
          <w:snapToGrid w:val="0"/>
        </w:rPr>
        <w:t>institutions, de groupes et de personnes ayant des intérêts communs d</w:t>
      </w:r>
      <w:r w:rsidR="00AA0C64">
        <w:rPr>
          <w:snapToGrid w:val="0"/>
        </w:rPr>
        <w:t>’</w:t>
      </w:r>
      <w:r w:rsidR="00A951F4" w:rsidRPr="00C1701C">
        <w:rPr>
          <w:snapToGrid w:val="0"/>
        </w:rPr>
        <w:t>avoir accès aux mécanismes concernant l</w:t>
      </w:r>
      <w:r w:rsidR="00AA0C64">
        <w:rPr>
          <w:snapToGrid w:val="0"/>
        </w:rPr>
        <w:t>’</w:t>
      </w:r>
      <w:r w:rsidR="00A951F4" w:rsidRPr="00C1701C">
        <w:rPr>
          <w:snapToGrid w:val="0"/>
        </w:rPr>
        <w:t>éducation, ce qui donne une expression concrète au principe selon lequel l</w:t>
      </w:r>
      <w:r w:rsidR="00AA0C64">
        <w:rPr>
          <w:snapToGrid w:val="0"/>
        </w:rPr>
        <w:t>’</w:t>
      </w:r>
      <w:r w:rsidR="00A951F4" w:rsidRPr="00C1701C">
        <w:rPr>
          <w:snapToGrid w:val="0"/>
        </w:rPr>
        <w:t>éducation relève de la responsabilité de la société dans son ensemble.</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292.</w:t>
      </w:r>
      <w:r w:rsidRPr="00C1701C">
        <w:rPr>
          <w:snapToGrid w:val="0"/>
        </w:rPr>
        <w:tab/>
      </w:r>
      <w:r w:rsidR="00832F42" w:rsidRPr="00C1701C">
        <w:rPr>
          <w:snapToGrid w:val="0"/>
        </w:rPr>
        <w:t>Le processus de mondialis</w:t>
      </w:r>
      <w:r w:rsidR="00E43E3D">
        <w:rPr>
          <w:snapToGrid w:val="0"/>
        </w:rPr>
        <w:t>ation, tout en ayant accru</w:t>
      </w:r>
      <w:r w:rsidR="00832F42" w:rsidRPr="00C1701C">
        <w:rPr>
          <w:snapToGrid w:val="0"/>
        </w:rPr>
        <w:t xml:space="preserve"> la nécessité d</w:t>
      </w:r>
      <w:r w:rsidR="00AA0C64">
        <w:rPr>
          <w:snapToGrid w:val="0"/>
        </w:rPr>
        <w:t>’</w:t>
      </w:r>
      <w:r w:rsidR="00832F42" w:rsidRPr="00C1701C">
        <w:rPr>
          <w:snapToGrid w:val="0"/>
        </w:rPr>
        <w:t>améliorer l</w:t>
      </w:r>
      <w:r w:rsidR="00AA0C64">
        <w:rPr>
          <w:snapToGrid w:val="0"/>
        </w:rPr>
        <w:t>’</w:t>
      </w:r>
      <w:r w:rsidR="00832F42" w:rsidRPr="00C1701C">
        <w:rPr>
          <w:snapToGrid w:val="0"/>
        </w:rPr>
        <w:t>éducation en mettant l</w:t>
      </w:r>
      <w:r w:rsidR="00AA0C64">
        <w:rPr>
          <w:snapToGrid w:val="0"/>
        </w:rPr>
        <w:t>’</w:t>
      </w:r>
      <w:r w:rsidR="00832F42" w:rsidRPr="00C1701C">
        <w:rPr>
          <w:snapToGrid w:val="0"/>
        </w:rPr>
        <w:t>accent sur la valeur économique du savoir et en exigeant une plus grande efficacité de la part des institutions chargées de diffuser les connaissances, a laissé intacte l</w:t>
      </w:r>
      <w:r w:rsidR="00AA0C64">
        <w:rPr>
          <w:snapToGrid w:val="0"/>
        </w:rPr>
        <w:t>’</w:t>
      </w:r>
      <w:r w:rsidR="00832F42" w:rsidRPr="00C1701C">
        <w:rPr>
          <w:snapToGrid w:val="0"/>
        </w:rPr>
        <w:t>exclusion de la finalité humaine, en tant que reflet de l</w:t>
      </w:r>
      <w:r w:rsidR="00AA0C64">
        <w:rPr>
          <w:snapToGrid w:val="0"/>
        </w:rPr>
        <w:t>’</w:t>
      </w:r>
      <w:r w:rsidR="00832F42" w:rsidRPr="00C1701C">
        <w:rPr>
          <w:snapToGrid w:val="0"/>
        </w:rPr>
        <w:t>exercice des droits de la personne, du processus d</w:t>
      </w:r>
      <w:r w:rsidR="00AA0C64">
        <w:rPr>
          <w:snapToGrid w:val="0"/>
        </w:rPr>
        <w:t>’</w:t>
      </w:r>
      <w:r w:rsidR="00832F42" w:rsidRPr="00C1701C">
        <w:rPr>
          <w:snapToGrid w:val="0"/>
        </w:rPr>
        <w:t>éducation, ce qui a pour corollaires discrimination, exclusion et sélectivité en fonction de la plus grande productivité économique et qui fait de l</w:t>
      </w:r>
      <w:r w:rsidR="00AA0C64">
        <w:rPr>
          <w:snapToGrid w:val="0"/>
        </w:rPr>
        <w:t>’</w:t>
      </w:r>
      <w:r w:rsidR="00832F42" w:rsidRPr="00C1701C">
        <w:rPr>
          <w:snapToGrid w:val="0"/>
        </w:rPr>
        <w:t>éducation une industrie du savoir. Le développement de l</w:t>
      </w:r>
      <w:r w:rsidR="00AA0C64">
        <w:rPr>
          <w:snapToGrid w:val="0"/>
        </w:rPr>
        <w:t>’</w:t>
      </w:r>
      <w:r w:rsidR="00832F42" w:rsidRPr="00C1701C">
        <w:rPr>
          <w:snapToGrid w:val="0"/>
        </w:rPr>
        <w:t>éducation a néanmoins bénéficié d</w:t>
      </w:r>
      <w:r w:rsidR="00AA0C64">
        <w:rPr>
          <w:snapToGrid w:val="0"/>
        </w:rPr>
        <w:t>’</w:t>
      </w:r>
      <w:r w:rsidR="00832F42" w:rsidRPr="00C1701C">
        <w:rPr>
          <w:snapToGrid w:val="0"/>
        </w:rPr>
        <w:t>un recours accru à la technologie et des capacités de valorisation qui dépendent directement du degré de formation des ressources humaines et du rythme d</w:t>
      </w:r>
      <w:r w:rsidR="00AA0C64">
        <w:rPr>
          <w:snapToGrid w:val="0"/>
        </w:rPr>
        <w:t>’</w:t>
      </w:r>
      <w:r w:rsidR="00832F42" w:rsidRPr="00C1701C">
        <w:rPr>
          <w:snapToGrid w:val="0"/>
        </w:rPr>
        <w:t xml:space="preserve">expansion de méthodes pédagogiques flexibles et axées sur les exigences du contexte social. </w:t>
      </w:r>
    </w:p>
    <w:p w:rsidR="0039612F" w:rsidRPr="00C1701C" w:rsidRDefault="0039612F" w:rsidP="0039612F">
      <w:pPr>
        <w:adjustRightInd w:val="0"/>
        <w:snapToGrid w:val="0"/>
        <w:spacing w:after="240"/>
        <w:rPr>
          <w:snapToGrid w:val="0"/>
        </w:rPr>
      </w:pPr>
      <w:r w:rsidRPr="00C1701C">
        <w:rPr>
          <w:snapToGrid w:val="0"/>
        </w:rPr>
        <w:t>293.</w:t>
      </w:r>
      <w:r w:rsidRPr="00C1701C">
        <w:rPr>
          <w:snapToGrid w:val="0"/>
        </w:rPr>
        <w:tab/>
        <w:t xml:space="preserve">La </w:t>
      </w:r>
      <w:r w:rsidR="008402D3" w:rsidRPr="00C1701C">
        <w:rPr>
          <w:snapToGrid w:val="0"/>
        </w:rPr>
        <w:t>mondialisation contribue également au développement éducatif et qualitatif de l</w:t>
      </w:r>
      <w:r w:rsidR="00AA0C64">
        <w:rPr>
          <w:snapToGrid w:val="0"/>
        </w:rPr>
        <w:t>’</w:t>
      </w:r>
      <w:r w:rsidR="008402D3" w:rsidRPr="00C1701C">
        <w:rPr>
          <w:snapToGrid w:val="0"/>
        </w:rPr>
        <w:t>éducation grâce à l</w:t>
      </w:r>
      <w:r w:rsidR="00AA0C64">
        <w:rPr>
          <w:snapToGrid w:val="0"/>
        </w:rPr>
        <w:t>’</w:t>
      </w:r>
      <w:r w:rsidR="008402D3" w:rsidRPr="00C1701C">
        <w:rPr>
          <w:snapToGrid w:val="0"/>
        </w:rPr>
        <w:t>organisation de réseaux, à condition toutefois que l</w:t>
      </w:r>
      <w:r w:rsidR="00AA0C64">
        <w:rPr>
          <w:snapToGrid w:val="0"/>
        </w:rPr>
        <w:t>’</w:t>
      </w:r>
      <w:r w:rsidR="008402D3" w:rsidRPr="00C1701C">
        <w:rPr>
          <w:snapToGrid w:val="0"/>
        </w:rPr>
        <w:t>expansion simultanée de la société de consommation ne réduise pas à néant les idéaux qui in</w:t>
      </w:r>
      <w:r w:rsidR="00E43E3D">
        <w:rPr>
          <w:snapToGrid w:val="0"/>
        </w:rPr>
        <w:t>spirent les droits individuels à l</w:t>
      </w:r>
      <w:r w:rsidR="00AA0C64">
        <w:rPr>
          <w:snapToGrid w:val="0"/>
        </w:rPr>
        <w:t>’</w:t>
      </w:r>
      <w:r w:rsidR="008402D3" w:rsidRPr="00C1701C">
        <w:rPr>
          <w:snapToGrid w:val="0"/>
        </w:rPr>
        <w:t>éducation, à l</w:t>
      </w:r>
      <w:r w:rsidR="00AA0C64">
        <w:rPr>
          <w:snapToGrid w:val="0"/>
        </w:rPr>
        <w:t>’</w:t>
      </w:r>
      <w:r w:rsidR="008402D3" w:rsidRPr="00C1701C">
        <w:rPr>
          <w:snapToGrid w:val="0"/>
        </w:rPr>
        <w:t>autonomie et à la diversité culturelle.</w:t>
      </w:r>
      <w:r w:rsidRPr="00C1701C">
        <w:rPr>
          <w:snapToGrid w:val="0"/>
        </w:rPr>
        <w:t xml:space="preserve"> </w:t>
      </w:r>
    </w:p>
    <w:p w:rsidR="0039612F" w:rsidRPr="00C1701C" w:rsidRDefault="0039612F" w:rsidP="00605AEA">
      <w:pPr>
        <w:adjustRightInd w:val="0"/>
        <w:snapToGrid w:val="0"/>
        <w:spacing w:after="240"/>
        <w:rPr>
          <w:snapToGrid w:val="0"/>
        </w:rPr>
      </w:pPr>
      <w:r w:rsidRPr="00C1701C">
        <w:rPr>
          <w:snapToGrid w:val="0"/>
        </w:rPr>
        <w:t>294.</w:t>
      </w:r>
      <w:r w:rsidRPr="00C1701C">
        <w:rPr>
          <w:snapToGrid w:val="0"/>
        </w:rPr>
        <w:tab/>
      </w:r>
      <w:r w:rsidR="00C30A5F" w:rsidRPr="00C1701C">
        <w:rPr>
          <w:snapToGrid w:val="0"/>
        </w:rPr>
        <w:t xml:space="preserve">Il a été mis en </w:t>
      </w:r>
      <w:r w:rsidR="00C1701C" w:rsidRPr="00C1701C">
        <w:rPr>
          <w:snapToGrid w:val="0"/>
        </w:rPr>
        <w:t>œuvre</w:t>
      </w:r>
      <w:r w:rsidR="00C30A5F" w:rsidRPr="00C1701C">
        <w:rPr>
          <w:snapToGrid w:val="0"/>
        </w:rPr>
        <w:t xml:space="preserve"> dans le contexte changeant des cinq dernières années différents programmes </w:t>
      </w:r>
      <w:r w:rsidR="00C1701C" w:rsidRPr="00C1701C">
        <w:rPr>
          <w:snapToGrid w:val="0"/>
        </w:rPr>
        <w:t>expérimentaux</w:t>
      </w:r>
      <w:r w:rsidR="00C30A5F" w:rsidRPr="00C1701C">
        <w:rPr>
          <w:snapToGrid w:val="0"/>
        </w:rPr>
        <w:t xml:space="preserve"> axés spécialement sur les communautés rurales boliviennes de l</w:t>
      </w:r>
      <w:r w:rsidR="00AA0C64">
        <w:rPr>
          <w:snapToGrid w:val="0"/>
        </w:rPr>
        <w:t>’</w:t>
      </w:r>
      <w:r w:rsidR="00C30A5F" w:rsidRPr="00C1701C">
        <w:rPr>
          <w:snapToGrid w:val="0"/>
        </w:rPr>
        <w:t>Amazone, des Andes et du Chaco qui ont</w:t>
      </w:r>
      <w:r w:rsidR="00E43E3D">
        <w:rPr>
          <w:snapToGrid w:val="0"/>
        </w:rPr>
        <w:t xml:space="preserve"> comporté l</w:t>
      </w:r>
      <w:r w:rsidR="00AA0C64">
        <w:rPr>
          <w:snapToGrid w:val="0"/>
        </w:rPr>
        <w:t>’</w:t>
      </w:r>
      <w:r w:rsidR="00E43E3D">
        <w:rPr>
          <w:snapToGrid w:val="0"/>
        </w:rPr>
        <w:t>organisation de groupes</w:t>
      </w:r>
      <w:r w:rsidR="00C30A5F" w:rsidRPr="00C1701C">
        <w:rPr>
          <w:snapToGrid w:val="0"/>
        </w:rPr>
        <w:t xml:space="preserve"> de travail sur le thème </w:t>
      </w:r>
      <w:r w:rsidR="00605AEA">
        <w:rPr>
          <w:snapToGrid w:val="0"/>
        </w:rPr>
        <w:t>« </w:t>
      </w:r>
      <w:r w:rsidR="00C30A5F" w:rsidRPr="00C1701C">
        <w:rPr>
          <w:snapToGrid w:val="0"/>
        </w:rPr>
        <w:t>L</w:t>
      </w:r>
      <w:r w:rsidR="00AA0C64">
        <w:rPr>
          <w:snapToGrid w:val="0"/>
        </w:rPr>
        <w:t>’</w:t>
      </w:r>
      <w:r w:rsidR="00C30A5F" w:rsidRPr="00C1701C">
        <w:rPr>
          <w:snapToGrid w:val="0"/>
        </w:rPr>
        <w:t>enfance et la diversité culturelle</w:t>
      </w:r>
      <w:r w:rsidR="00605AEA">
        <w:rPr>
          <w:snapToGrid w:val="0"/>
        </w:rPr>
        <w:t> »</w:t>
      </w:r>
      <w:r w:rsidR="00C30A5F" w:rsidRPr="00C1701C">
        <w:rPr>
          <w:snapToGrid w:val="0"/>
        </w:rPr>
        <w:t xml:space="preserve"> ainsi que des campagnes d</w:t>
      </w:r>
      <w:r w:rsidR="00AA0C64">
        <w:rPr>
          <w:snapToGrid w:val="0"/>
        </w:rPr>
        <w:t>’</w:t>
      </w:r>
      <w:r w:rsidR="00C30A5F" w:rsidRPr="00C1701C">
        <w:rPr>
          <w:snapToGrid w:val="0"/>
        </w:rPr>
        <w:t>alph</w:t>
      </w:r>
      <w:r w:rsidR="00E43E3D">
        <w:rPr>
          <w:snapToGrid w:val="0"/>
        </w:rPr>
        <w:t>abétisation et</w:t>
      </w:r>
      <w:r w:rsidR="00C30A5F" w:rsidRPr="00C1701C">
        <w:rPr>
          <w:snapToGrid w:val="0"/>
        </w:rPr>
        <w:t xml:space="preserve"> d</w:t>
      </w:r>
      <w:r w:rsidR="00AA0C64">
        <w:rPr>
          <w:snapToGrid w:val="0"/>
        </w:rPr>
        <w:t>’</w:t>
      </w:r>
      <w:r w:rsidR="00C30A5F" w:rsidRPr="00C1701C">
        <w:rPr>
          <w:snapToGrid w:val="0"/>
        </w:rPr>
        <w:t>équipement des éta</w:t>
      </w:r>
      <w:r w:rsidR="00E43E3D">
        <w:rPr>
          <w:snapToGrid w:val="0"/>
        </w:rPr>
        <w:t>blissements d</w:t>
      </w:r>
      <w:r w:rsidR="00AA0C64">
        <w:rPr>
          <w:snapToGrid w:val="0"/>
        </w:rPr>
        <w:t>’</w:t>
      </w:r>
      <w:r w:rsidR="00E43E3D">
        <w:rPr>
          <w:snapToGrid w:val="0"/>
        </w:rPr>
        <w:t xml:space="preserve">enseignement et des </w:t>
      </w:r>
      <w:r w:rsidR="00C30A5F" w:rsidRPr="00C1701C">
        <w:rPr>
          <w:snapToGrid w:val="0"/>
        </w:rPr>
        <w:t xml:space="preserve">aides économiques concrètes. </w:t>
      </w:r>
    </w:p>
    <w:p w:rsidR="0039612F" w:rsidRPr="00C1701C" w:rsidRDefault="0039612F" w:rsidP="00E55699">
      <w:pPr>
        <w:keepNext/>
        <w:adjustRightInd w:val="0"/>
        <w:snapToGrid w:val="0"/>
        <w:spacing w:after="240"/>
        <w:rPr>
          <w:b/>
          <w:snapToGrid w:val="0"/>
        </w:rPr>
      </w:pPr>
      <w:r w:rsidRPr="00C1701C">
        <w:rPr>
          <w:snapToGrid w:val="0"/>
        </w:rPr>
        <w:tab/>
      </w:r>
      <w:r w:rsidRPr="00C1701C">
        <w:rPr>
          <w:b/>
          <w:snapToGrid w:val="0"/>
        </w:rPr>
        <w:t>Program</w:t>
      </w:r>
      <w:r w:rsidR="00E43E3D">
        <w:rPr>
          <w:b/>
          <w:snapToGrid w:val="0"/>
        </w:rPr>
        <w:t>me national d</w:t>
      </w:r>
      <w:r w:rsidR="00AA0C64">
        <w:rPr>
          <w:b/>
          <w:snapToGrid w:val="0"/>
        </w:rPr>
        <w:t>’</w:t>
      </w:r>
      <w:r w:rsidR="00E43E3D">
        <w:rPr>
          <w:b/>
          <w:snapToGrid w:val="0"/>
        </w:rPr>
        <w:t xml:space="preserve">alphabétisation </w:t>
      </w:r>
      <w:r w:rsidRPr="00C1701C">
        <w:rPr>
          <w:b/>
          <w:snapToGrid w:val="0"/>
        </w:rPr>
        <w:t>"Yo sí puedo"</w:t>
      </w:r>
    </w:p>
    <w:p w:rsidR="0039612F" w:rsidRPr="00C1701C" w:rsidRDefault="0039612F" w:rsidP="0039612F">
      <w:pPr>
        <w:adjustRightInd w:val="0"/>
        <w:snapToGrid w:val="0"/>
        <w:spacing w:after="240"/>
        <w:rPr>
          <w:snapToGrid w:val="0"/>
        </w:rPr>
      </w:pPr>
      <w:r w:rsidRPr="00C1701C">
        <w:rPr>
          <w:snapToGrid w:val="0"/>
        </w:rPr>
        <w:t>295.</w:t>
      </w:r>
      <w:r w:rsidRPr="00C1701C">
        <w:rPr>
          <w:snapToGrid w:val="0"/>
        </w:rPr>
        <w:tab/>
      </w:r>
      <w:r w:rsidR="00C22EAB" w:rsidRPr="00C1701C">
        <w:rPr>
          <w:snapToGrid w:val="0"/>
        </w:rPr>
        <w:t>Ce programme, élaboré dans le cadre de l</w:t>
      </w:r>
      <w:r w:rsidR="00AA0C64">
        <w:rPr>
          <w:snapToGrid w:val="0"/>
        </w:rPr>
        <w:t>’</w:t>
      </w:r>
      <w:r w:rsidR="00C22EAB" w:rsidRPr="00C1701C">
        <w:rPr>
          <w:snapToGrid w:val="0"/>
        </w:rPr>
        <w:t>accord de coopération conclu le 30 décembre 2005 avec le Gouvernement cubain, présente les caractéristiques suivantes</w:t>
      </w:r>
      <w:r w:rsidRPr="00C1701C">
        <w:rPr>
          <w:snapToGrid w:val="0"/>
        </w:rPr>
        <w:t xml:space="preserve">: </w:t>
      </w:r>
    </w:p>
    <w:p w:rsidR="0039612F" w:rsidRPr="00C1701C" w:rsidRDefault="0039612F" w:rsidP="0039612F">
      <w:pPr>
        <w:adjustRightInd w:val="0"/>
        <w:snapToGrid w:val="0"/>
        <w:spacing w:after="240"/>
        <w:ind w:left="1134" w:hanging="567"/>
        <w:rPr>
          <w:snapToGrid w:val="0"/>
        </w:rPr>
      </w:pPr>
      <w:r w:rsidRPr="00C1701C">
        <w:rPr>
          <w:snapToGrid w:val="0"/>
        </w:rPr>
        <w:t>a)</w:t>
      </w:r>
      <w:r w:rsidRPr="00C1701C">
        <w:rPr>
          <w:snapToGrid w:val="0"/>
        </w:rPr>
        <w:tab/>
      </w:r>
      <w:r w:rsidR="00C22EAB" w:rsidRPr="00C1701C">
        <w:rPr>
          <w:snapToGrid w:val="0"/>
        </w:rPr>
        <w:t>But</w:t>
      </w:r>
      <w:r w:rsidRPr="00C1701C">
        <w:rPr>
          <w:snapToGrid w:val="0"/>
        </w:rPr>
        <w:t>:</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w:t>
      </w:r>
      <w:r w:rsidRPr="00C1701C">
        <w:rPr>
          <w:snapToGrid w:val="0"/>
        </w:rPr>
        <w:tab/>
      </w:r>
      <w:r w:rsidR="00C22EAB" w:rsidRPr="00C1701C">
        <w:rPr>
          <w:snapToGrid w:val="0"/>
        </w:rPr>
        <w:t xml:space="preserve">Intégration à la vie active des personnes illettrées et physiquement </w:t>
      </w:r>
      <w:r w:rsidR="0039200C">
        <w:rPr>
          <w:snapToGrid w:val="0"/>
        </w:rPr>
        <w:t>handicapées de plus de 15 ans</w:t>
      </w:r>
      <w:r w:rsidR="0026684C" w:rsidRPr="00C1701C">
        <w:rPr>
          <w:snapToGrid w:val="0"/>
        </w:rPr>
        <w:t xml:space="preserve"> qui n</w:t>
      </w:r>
      <w:r w:rsidR="00AA0C64">
        <w:rPr>
          <w:snapToGrid w:val="0"/>
        </w:rPr>
        <w:t>’</w:t>
      </w:r>
      <w:r w:rsidR="0026684C" w:rsidRPr="00C1701C">
        <w:rPr>
          <w:snapToGrid w:val="0"/>
        </w:rPr>
        <w:t>ont pas eu accès au système d</w:t>
      </w:r>
      <w:r w:rsidR="00AA0C64">
        <w:rPr>
          <w:snapToGrid w:val="0"/>
        </w:rPr>
        <w:t>’</w:t>
      </w:r>
      <w:r w:rsidR="0026684C" w:rsidRPr="00C1701C">
        <w:rPr>
          <w:snapToGrid w:val="0"/>
        </w:rPr>
        <w:t>éducation</w:t>
      </w:r>
      <w:r w:rsidRPr="00C1701C">
        <w:rPr>
          <w:snapToGrid w:val="0"/>
        </w:rPr>
        <w:t>;</w:t>
      </w:r>
    </w:p>
    <w:p w:rsidR="0039612F" w:rsidRPr="00C1701C" w:rsidRDefault="0039612F" w:rsidP="0039612F">
      <w:pPr>
        <w:adjustRightInd w:val="0"/>
        <w:snapToGrid w:val="0"/>
        <w:spacing w:after="240"/>
        <w:ind w:left="1134" w:hanging="567"/>
        <w:rPr>
          <w:snapToGrid w:val="0"/>
        </w:rPr>
      </w:pPr>
      <w:r w:rsidRPr="00C1701C">
        <w:rPr>
          <w:snapToGrid w:val="0"/>
        </w:rPr>
        <w:t>b)</w:t>
      </w:r>
      <w:r w:rsidRPr="00C1701C">
        <w:rPr>
          <w:snapToGrid w:val="0"/>
        </w:rPr>
        <w:tab/>
      </w:r>
      <w:r w:rsidR="0026684C" w:rsidRPr="00C1701C">
        <w:rPr>
          <w:snapToGrid w:val="0"/>
        </w:rPr>
        <w:t>Réalisations</w:t>
      </w:r>
      <w:r w:rsidRPr="00C1701C">
        <w:rPr>
          <w:rStyle w:val="FootnoteReference"/>
          <w:b w:val="0"/>
          <w:snapToGrid w:val="0"/>
        </w:rPr>
        <w:footnoteReference w:id="16"/>
      </w:r>
      <w:r w:rsidRPr="00C1701C">
        <w:rPr>
          <w:snapToGrid w:val="0"/>
        </w:rPr>
        <w:t xml:space="preserve"> (1</w:t>
      </w:r>
      <w:r w:rsidR="0026684C" w:rsidRPr="00C1701C">
        <w:rPr>
          <w:snapToGrid w:val="0"/>
          <w:vertAlign w:val="superscript"/>
        </w:rPr>
        <w:t>er</w:t>
      </w:r>
      <w:r w:rsidR="0026684C" w:rsidRPr="00C1701C">
        <w:rPr>
          <w:snapToGrid w:val="0"/>
        </w:rPr>
        <w:t> mars-31 décembre </w:t>
      </w:r>
      <w:r w:rsidRPr="00C1701C">
        <w:rPr>
          <w:snapToGrid w:val="0"/>
        </w:rPr>
        <w:t>2006):</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w:t>
      </w:r>
      <w:r w:rsidRPr="00C1701C">
        <w:rPr>
          <w:snapToGrid w:val="0"/>
        </w:rPr>
        <w:tab/>
      </w:r>
      <w:r w:rsidR="0026684C" w:rsidRPr="00C1701C">
        <w:rPr>
          <w:snapToGrid w:val="0"/>
        </w:rPr>
        <w:t>Centres d</w:t>
      </w:r>
      <w:r w:rsidR="00AA0C64">
        <w:rPr>
          <w:snapToGrid w:val="0"/>
        </w:rPr>
        <w:t>’</w:t>
      </w:r>
      <w:r w:rsidR="0026684C" w:rsidRPr="00C1701C">
        <w:rPr>
          <w:snapToGrid w:val="0"/>
        </w:rPr>
        <w:t>alphabétisation</w:t>
      </w:r>
      <w:r w:rsidRPr="00C1701C">
        <w:rPr>
          <w:snapToGrid w:val="0"/>
        </w:rPr>
        <w:t>: 14</w:t>
      </w:r>
      <w:r w:rsidR="0026684C" w:rsidRPr="00C1701C">
        <w:rPr>
          <w:snapToGrid w:val="0"/>
        </w:rPr>
        <w:t> </w:t>
      </w:r>
      <w:r w:rsidRPr="00C1701C">
        <w:rPr>
          <w:snapToGrid w:val="0"/>
        </w:rPr>
        <w:t>460;</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w:t>
      </w:r>
      <w:r w:rsidR="0026684C" w:rsidRPr="00C1701C">
        <w:rPr>
          <w:snapToGrid w:val="0"/>
        </w:rPr>
        <w:t>i)</w:t>
      </w:r>
      <w:r w:rsidR="0026684C" w:rsidRPr="00C1701C">
        <w:rPr>
          <w:snapToGrid w:val="0"/>
        </w:rPr>
        <w:tab/>
        <w:t>Participant</w:t>
      </w:r>
      <w:r w:rsidRPr="00C1701C">
        <w:rPr>
          <w:snapToGrid w:val="0"/>
        </w:rPr>
        <w:t>s: 311</w:t>
      </w:r>
      <w:r w:rsidR="0026684C" w:rsidRPr="00C1701C">
        <w:rPr>
          <w:snapToGrid w:val="0"/>
        </w:rPr>
        <w:t> </w:t>
      </w:r>
      <w:r w:rsidRPr="00C1701C">
        <w:rPr>
          <w:snapToGrid w:val="0"/>
        </w:rPr>
        <w:t>477;</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iii)</w:t>
      </w:r>
      <w:r w:rsidRPr="00C1701C">
        <w:rPr>
          <w:snapToGrid w:val="0"/>
        </w:rPr>
        <w:tab/>
        <w:t>Facilita</w:t>
      </w:r>
      <w:r w:rsidR="0026684C" w:rsidRPr="00C1701C">
        <w:rPr>
          <w:snapToGrid w:val="0"/>
        </w:rPr>
        <w:t>teurs</w:t>
      </w:r>
      <w:r w:rsidRPr="00C1701C">
        <w:rPr>
          <w:snapToGrid w:val="0"/>
        </w:rPr>
        <w:t>: 18</w:t>
      </w:r>
      <w:r w:rsidR="0026684C" w:rsidRPr="00C1701C">
        <w:rPr>
          <w:snapToGrid w:val="0"/>
        </w:rPr>
        <w:t> </w:t>
      </w:r>
      <w:r w:rsidRPr="00C1701C">
        <w:rPr>
          <w:snapToGrid w:val="0"/>
        </w:rPr>
        <w:t>012;</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iv)</w:t>
      </w:r>
      <w:r w:rsidRPr="00C1701C">
        <w:rPr>
          <w:snapToGrid w:val="0"/>
        </w:rPr>
        <w:tab/>
      </w:r>
      <w:r w:rsidR="0026684C" w:rsidRPr="00C1701C">
        <w:rPr>
          <w:snapToGrid w:val="0"/>
        </w:rPr>
        <w:t>Diplômés</w:t>
      </w:r>
      <w:r w:rsidRPr="00C1701C">
        <w:rPr>
          <w:snapToGrid w:val="0"/>
        </w:rPr>
        <w:t>:</w:t>
      </w:r>
      <w:r w:rsidR="0026684C" w:rsidRPr="00C1701C">
        <w:rPr>
          <w:snapToGrid w:val="0"/>
        </w:rPr>
        <w:t xml:space="preserve"> </w:t>
      </w:r>
      <w:r w:rsidRPr="00C1701C">
        <w:rPr>
          <w:snapToGrid w:val="0"/>
        </w:rPr>
        <w:t>68</w:t>
      </w:r>
      <w:r w:rsidR="0026684C" w:rsidRPr="00C1701C">
        <w:rPr>
          <w:snapToGrid w:val="0"/>
        </w:rPr>
        <w:t> </w:t>
      </w:r>
      <w:r w:rsidRPr="00C1701C">
        <w:rPr>
          <w:snapToGrid w:val="0"/>
        </w:rPr>
        <w:t>677;</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v)</w:t>
      </w:r>
      <w:r w:rsidRPr="00C1701C">
        <w:rPr>
          <w:snapToGrid w:val="0"/>
        </w:rPr>
        <w:tab/>
        <w:t>Coordina</w:t>
      </w:r>
      <w:r w:rsidR="0026684C" w:rsidRPr="00C1701C">
        <w:rPr>
          <w:snapToGrid w:val="0"/>
        </w:rPr>
        <w:t>tion</w:t>
      </w:r>
      <w:r w:rsidRPr="00C1701C">
        <w:rPr>
          <w:snapToGrid w:val="0"/>
        </w:rPr>
        <w:t xml:space="preserve">: </w:t>
      </w:r>
      <w:r w:rsidR="0026684C" w:rsidRPr="00C1701C">
        <w:rPr>
          <w:snapToGrid w:val="0"/>
        </w:rPr>
        <w:t>Forces armées, Église, ONG et enseignants ruraux</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296.</w:t>
      </w:r>
      <w:r w:rsidRPr="00C1701C">
        <w:rPr>
          <w:snapToGrid w:val="0"/>
        </w:rPr>
        <w:tab/>
      </w:r>
      <w:r w:rsidR="0026684C" w:rsidRPr="00C1701C">
        <w:rPr>
          <w:snapToGrid w:val="0"/>
        </w:rPr>
        <w:t>Dans un premier temps, la réalisation de ce programme s</w:t>
      </w:r>
      <w:r w:rsidR="00AA0C64">
        <w:rPr>
          <w:snapToGrid w:val="0"/>
        </w:rPr>
        <w:t>’</w:t>
      </w:r>
      <w:r w:rsidR="0026684C" w:rsidRPr="00C1701C">
        <w:rPr>
          <w:snapToGrid w:val="0"/>
        </w:rPr>
        <w:t xml:space="preserve">est </w:t>
      </w:r>
      <w:r w:rsidR="00C1701C" w:rsidRPr="00C1701C">
        <w:rPr>
          <w:snapToGrid w:val="0"/>
        </w:rPr>
        <w:t>heurtée</w:t>
      </w:r>
      <w:r w:rsidR="0026684C" w:rsidRPr="00C1701C">
        <w:rPr>
          <w:snapToGrid w:val="0"/>
        </w:rPr>
        <w:t xml:space="preserve"> à des difficultés dans les établisseme</w:t>
      </w:r>
      <w:r w:rsidR="0039200C">
        <w:rPr>
          <w:snapToGrid w:val="0"/>
        </w:rPr>
        <w:t>nts ruraux dans la mesure où il repose</w:t>
      </w:r>
      <w:r w:rsidR="0026684C" w:rsidRPr="00C1701C">
        <w:rPr>
          <w:snapToGrid w:val="0"/>
        </w:rPr>
        <w:t xml:space="preserve"> sur l</w:t>
      </w:r>
      <w:r w:rsidR="00AA0C64">
        <w:rPr>
          <w:snapToGrid w:val="0"/>
        </w:rPr>
        <w:t>’</w:t>
      </w:r>
      <w:r w:rsidR="0026684C" w:rsidRPr="00C1701C">
        <w:rPr>
          <w:snapToGrid w:val="0"/>
        </w:rPr>
        <w:t>utilisation de la télévision et d</w:t>
      </w:r>
      <w:r w:rsidR="00AA0C64">
        <w:rPr>
          <w:snapToGrid w:val="0"/>
        </w:rPr>
        <w:t>’</w:t>
      </w:r>
      <w:r w:rsidR="0026684C" w:rsidRPr="00C1701C">
        <w:rPr>
          <w:snapToGrid w:val="0"/>
        </w:rPr>
        <w:t>enregistrements vidéo, mais il se poursuit actuellement à un rythme accéléré.</w:t>
      </w:r>
      <w:r w:rsidRPr="00C1701C">
        <w:rPr>
          <w:snapToGrid w:val="0"/>
        </w:rPr>
        <w:t xml:space="preserve"> </w:t>
      </w:r>
    </w:p>
    <w:p w:rsidR="0039612F" w:rsidRPr="00C1701C" w:rsidRDefault="0039612F" w:rsidP="0039612F">
      <w:pPr>
        <w:adjustRightInd w:val="0"/>
        <w:snapToGrid w:val="0"/>
        <w:spacing w:after="240"/>
        <w:rPr>
          <w:b/>
          <w:snapToGrid w:val="0"/>
        </w:rPr>
      </w:pPr>
      <w:r w:rsidRPr="00C1701C">
        <w:rPr>
          <w:b/>
          <w:snapToGrid w:val="0"/>
        </w:rPr>
        <w:tab/>
        <w:t>N</w:t>
      </w:r>
      <w:r w:rsidR="0026684C" w:rsidRPr="00C1701C">
        <w:rPr>
          <w:b/>
          <w:snapToGrid w:val="0"/>
        </w:rPr>
        <w:t xml:space="preserve">ouvelle </w:t>
      </w:r>
      <w:r w:rsidR="0057346C" w:rsidRPr="00C1701C">
        <w:rPr>
          <w:b/>
          <w:snapToGrid w:val="0"/>
        </w:rPr>
        <w:t xml:space="preserve">Loi </w:t>
      </w:r>
      <w:r w:rsidR="0026684C" w:rsidRPr="00C1701C">
        <w:rPr>
          <w:b/>
          <w:snapToGrid w:val="0"/>
        </w:rPr>
        <w:t>relative à l</w:t>
      </w:r>
      <w:r w:rsidR="00AA0C64">
        <w:rPr>
          <w:b/>
          <w:snapToGrid w:val="0"/>
        </w:rPr>
        <w:t>’</w:t>
      </w:r>
      <w:r w:rsidR="0026684C" w:rsidRPr="00C1701C">
        <w:rPr>
          <w:b/>
          <w:snapToGrid w:val="0"/>
        </w:rPr>
        <w:t>éducation bolivienne</w:t>
      </w:r>
    </w:p>
    <w:p w:rsidR="0039612F" w:rsidRPr="00C1701C" w:rsidRDefault="0039612F" w:rsidP="0039612F">
      <w:pPr>
        <w:adjustRightInd w:val="0"/>
        <w:snapToGrid w:val="0"/>
        <w:spacing w:after="240"/>
        <w:rPr>
          <w:snapToGrid w:val="0"/>
        </w:rPr>
      </w:pPr>
      <w:r w:rsidRPr="00C1701C">
        <w:rPr>
          <w:snapToGrid w:val="0"/>
        </w:rPr>
        <w:t>297.</w:t>
      </w:r>
      <w:r w:rsidRPr="00C1701C">
        <w:rPr>
          <w:snapToGrid w:val="0"/>
        </w:rPr>
        <w:tab/>
      </w:r>
      <w:r w:rsidR="0026684C" w:rsidRPr="00C1701C">
        <w:rPr>
          <w:snapToGrid w:val="0"/>
        </w:rPr>
        <w:t>Les caractéristiques de cette loi sont les suivantes</w:t>
      </w:r>
      <w:r w:rsidRPr="00C1701C">
        <w:rPr>
          <w:snapToGrid w:val="0"/>
        </w:rPr>
        <w:t>:</w:t>
      </w:r>
    </w:p>
    <w:p w:rsidR="0039612F" w:rsidRPr="00C1701C" w:rsidRDefault="0039612F" w:rsidP="00605AEA">
      <w:pPr>
        <w:adjustRightInd w:val="0"/>
        <w:snapToGrid w:val="0"/>
        <w:spacing w:after="240"/>
        <w:ind w:firstLine="567"/>
        <w:rPr>
          <w:snapToGrid w:val="0"/>
        </w:rPr>
      </w:pPr>
      <w:r w:rsidRPr="00C1701C">
        <w:rPr>
          <w:snapToGrid w:val="0"/>
        </w:rPr>
        <w:t>a)</w:t>
      </w:r>
      <w:r w:rsidRPr="00C1701C">
        <w:rPr>
          <w:snapToGrid w:val="0"/>
        </w:rPr>
        <w:tab/>
      </w:r>
      <w:r w:rsidR="0026684C" w:rsidRPr="00C1701C">
        <w:rPr>
          <w:snapToGrid w:val="0"/>
        </w:rPr>
        <w:t>But: transformer les fondements de l</w:t>
      </w:r>
      <w:r w:rsidR="00AA0C64">
        <w:rPr>
          <w:snapToGrid w:val="0"/>
        </w:rPr>
        <w:t>’</w:t>
      </w:r>
      <w:r w:rsidR="0026684C" w:rsidRPr="00C1701C">
        <w:rPr>
          <w:snapToGrid w:val="0"/>
        </w:rPr>
        <w:t>éducation bolivienne pour qu</w:t>
      </w:r>
      <w:r w:rsidR="00AA0C64">
        <w:rPr>
          <w:snapToGrid w:val="0"/>
        </w:rPr>
        <w:t>’</w:t>
      </w:r>
      <w:r w:rsidR="0026684C" w:rsidRPr="00C1701C">
        <w:rPr>
          <w:snapToGrid w:val="0"/>
        </w:rPr>
        <w:t>elle soit décolonisatrice, communautaire et productive</w:t>
      </w:r>
      <w:r w:rsidRPr="00C1701C">
        <w:rPr>
          <w:snapToGrid w:val="0"/>
        </w:rPr>
        <w:t xml:space="preserve">; </w:t>
      </w:r>
    </w:p>
    <w:p w:rsidR="0039612F" w:rsidRPr="00C1701C" w:rsidRDefault="0039612F" w:rsidP="00605AEA">
      <w:pPr>
        <w:adjustRightInd w:val="0"/>
        <w:snapToGrid w:val="0"/>
        <w:spacing w:after="240"/>
        <w:ind w:firstLine="567"/>
        <w:rPr>
          <w:snapToGrid w:val="0"/>
        </w:rPr>
      </w:pPr>
      <w:r w:rsidRPr="00C1701C">
        <w:rPr>
          <w:snapToGrid w:val="0"/>
        </w:rPr>
        <w:t>b)</w:t>
      </w:r>
      <w:r w:rsidRPr="00C1701C">
        <w:rPr>
          <w:snapToGrid w:val="0"/>
        </w:rPr>
        <w:tab/>
        <w:t>M</w:t>
      </w:r>
      <w:r w:rsidR="00503C75" w:rsidRPr="00C1701C">
        <w:rPr>
          <w:snapToGrid w:val="0"/>
        </w:rPr>
        <w:t>esures novatrices</w:t>
      </w:r>
      <w:r w:rsidRPr="00C1701C">
        <w:rPr>
          <w:snapToGrid w:val="0"/>
        </w:rPr>
        <w:t>:</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w:t>
      </w:r>
      <w:r w:rsidRPr="00C1701C">
        <w:rPr>
          <w:snapToGrid w:val="0"/>
        </w:rPr>
        <w:tab/>
      </w:r>
      <w:r w:rsidR="00503C75" w:rsidRPr="00C1701C">
        <w:rPr>
          <w:snapToGrid w:val="0"/>
        </w:rPr>
        <w:t>Apprentissage de langues: enseignement, dans les écoles et collèges, d</w:t>
      </w:r>
      <w:r w:rsidR="00AA0C64">
        <w:rPr>
          <w:snapToGrid w:val="0"/>
        </w:rPr>
        <w:t>’</w:t>
      </w:r>
      <w:r w:rsidR="00503C75" w:rsidRPr="00C1701C">
        <w:rPr>
          <w:snapToGrid w:val="0"/>
        </w:rPr>
        <w:t>une langue originelle, de l</w:t>
      </w:r>
      <w:r w:rsidR="00AA0C64">
        <w:rPr>
          <w:snapToGrid w:val="0"/>
        </w:rPr>
        <w:t>’</w:t>
      </w:r>
      <w:r w:rsidR="00503C75" w:rsidRPr="00C1701C">
        <w:rPr>
          <w:snapToGrid w:val="0"/>
        </w:rPr>
        <w:t>espagnol et d</w:t>
      </w:r>
      <w:r w:rsidR="00AA0C64">
        <w:rPr>
          <w:snapToGrid w:val="0"/>
        </w:rPr>
        <w:t>’</w:t>
      </w:r>
      <w:r w:rsidR="00503C75" w:rsidRPr="00C1701C">
        <w:rPr>
          <w:snapToGrid w:val="0"/>
        </w:rPr>
        <w:t>une langue étrangère</w:t>
      </w:r>
      <w:r w:rsidRPr="00C1701C">
        <w:rPr>
          <w:snapToGrid w:val="0"/>
        </w:rPr>
        <w:t xml:space="preserve">; </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ii)</w:t>
      </w:r>
      <w:r w:rsidRPr="00C1701C">
        <w:rPr>
          <w:snapToGrid w:val="0"/>
        </w:rPr>
        <w:tab/>
        <w:t>C</w:t>
      </w:r>
      <w:r w:rsidR="00503C75" w:rsidRPr="00C1701C">
        <w:rPr>
          <w:snapToGrid w:val="0"/>
        </w:rPr>
        <w:t>réation de "conseils éducatifs communautaires" en tant que membres actifs des structures de gestion de l</w:t>
      </w:r>
      <w:r w:rsidR="00AA0C64">
        <w:rPr>
          <w:snapToGrid w:val="0"/>
        </w:rPr>
        <w:t>’</w:t>
      </w:r>
      <w:r w:rsidR="00503C75" w:rsidRPr="00C1701C">
        <w:rPr>
          <w:snapToGrid w:val="0"/>
        </w:rPr>
        <w:t>éducation: parents, conseils scolaires et organisations territoriales constituées, ainsi qu</w:t>
      </w:r>
      <w:r w:rsidR="00AA0C64">
        <w:rPr>
          <w:snapToGrid w:val="0"/>
        </w:rPr>
        <w:t>’</w:t>
      </w:r>
      <w:r w:rsidR="00503C75" w:rsidRPr="00C1701C">
        <w:rPr>
          <w:snapToGrid w:val="0"/>
        </w:rPr>
        <w:t>enseignants et élèves</w:t>
      </w:r>
      <w:r w:rsidRPr="00C1701C">
        <w:rPr>
          <w:snapToGrid w:val="0"/>
        </w:rPr>
        <w:t xml:space="preserve">; </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iii)</w:t>
      </w:r>
      <w:r w:rsidRPr="00C1701C">
        <w:rPr>
          <w:snapToGrid w:val="0"/>
        </w:rPr>
        <w:tab/>
        <w:t>Forma</w:t>
      </w:r>
      <w:r w:rsidR="00503C75" w:rsidRPr="00C1701C">
        <w:rPr>
          <w:snapToGrid w:val="0"/>
        </w:rPr>
        <w:t>tion d</w:t>
      </w:r>
      <w:r w:rsidR="00AA0C64">
        <w:rPr>
          <w:snapToGrid w:val="0"/>
        </w:rPr>
        <w:t>’</w:t>
      </w:r>
      <w:r w:rsidR="00503C75" w:rsidRPr="00C1701C">
        <w:rPr>
          <w:snapToGrid w:val="0"/>
        </w:rPr>
        <w:t>un "maître unique" pour le travail en milieu urbain ou rural</w:t>
      </w:r>
      <w:r w:rsidRPr="00C1701C">
        <w:rPr>
          <w:snapToGrid w:val="0"/>
        </w:rPr>
        <w:t xml:space="preserve">; </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iv)</w:t>
      </w:r>
      <w:r w:rsidRPr="00C1701C">
        <w:rPr>
          <w:snapToGrid w:val="0"/>
        </w:rPr>
        <w:tab/>
      </w:r>
      <w:r w:rsidR="00503C75" w:rsidRPr="00C1701C">
        <w:rPr>
          <w:snapToGrid w:val="0"/>
        </w:rPr>
        <w:t>Cré</w:t>
      </w:r>
      <w:r w:rsidR="0039200C">
        <w:rPr>
          <w:snapToGrid w:val="0"/>
        </w:rPr>
        <w:t>ation d</w:t>
      </w:r>
      <w:r w:rsidR="00AA0C64">
        <w:rPr>
          <w:snapToGrid w:val="0"/>
        </w:rPr>
        <w:t>’</w:t>
      </w:r>
      <w:r w:rsidR="0039200C">
        <w:rPr>
          <w:snapToGrid w:val="0"/>
        </w:rPr>
        <w:t>un programme de licence</w:t>
      </w:r>
      <w:r w:rsidR="00503C75" w:rsidRPr="00C1701C">
        <w:rPr>
          <w:snapToGrid w:val="0"/>
        </w:rPr>
        <w:t xml:space="preserve"> dans les écoles normales supérieures</w:t>
      </w:r>
      <w:r w:rsidRPr="00C1701C">
        <w:rPr>
          <w:snapToGrid w:val="0"/>
        </w:rPr>
        <w:t>;</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v)</w:t>
      </w:r>
      <w:r w:rsidRPr="00C1701C">
        <w:rPr>
          <w:snapToGrid w:val="0"/>
        </w:rPr>
        <w:tab/>
        <w:t>D</w:t>
      </w:r>
      <w:r w:rsidR="00503C75" w:rsidRPr="00C1701C">
        <w:rPr>
          <w:snapToGrid w:val="0"/>
        </w:rPr>
        <w:t>éconcentration des universités publiques dans les zones rurales et les agglomérations, selon les besoins</w:t>
      </w:r>
      <w:r w:rsidRPr="00C1701C">
        <w:rPr>
          <w:snapToGrid w:val="0"/>
        </w:rPr>
        <w:t>;</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vi)</w:t>
      </w:r>
      <w:r w:rsidRPr="00C1701C">
        <w:rPr>
          <w:snapToGrid w:val="0"/>
        </w:rPr>
        <w:tab/>
      </w:r>
      <w:r w:rsidR="00503C75" w:rsidRPr="00C1701C">
        <w:rPr>
          <w:snapToGrid w:val="0"/>
        </w:rPr>
        <w:t>Établissement d</w:t>
      </w:r>
      <w:r w:rsidR="00AA0C64">
        <w:rPr>
          <w:snapToGrid w:val="0"/>
        </w:rPr>
        <w:t>’</w:t>
      </w:r>
      <w:r w:rsidR="00503C75" w:rsidRPr="00C1701C">
        <w:rPr>
          <w:snapToGrid w:val="0"/>
        </w:rPr>
        <w:t>un tronc d</w:t>
      </w:r>
      <w:r w:rsidR="00AA0C64">
        <w:rPr>
          <w:snapToGrid w:val="0"/>
        </w:rPr>
        <w:t>’</w:t>
      </w:r>
      <w:r w:rsidR="00503C75" w:rsidRPr="00C1701C">
        <w:rPr>
          <w:snapToGrid w:val="0"/>
        </w:rPr>
        <w:t>enseignement commun pour les universités et les collèges publics et privés.</w:t>
      </w:r>
      <w:r w:rsidRPr="00C1701C">
        <w:rPr>
          <w:snapToGrid w:val="0"/>
        </w:rPr>
        <w:t xml:space="preserve"> </w:t>
      </w:r>
    </w:p>
    <w:p w:rsidR="0039612F" w:rsidRPr="00C1701C" w:rsidRDefault="0039612F" w:rsidP="0039612F">
      <w:pPr>
        <w:adjustRightInd w:val="0"/>
        <w:snapToGrid w:val="0"/>
        <w:spacing w:after="240"/>
        <w:rPr>
          <w:b/>
          <w:snapToGrid w:val="0"/>
        </w:rPr>
      </w:pPr>
      <w:r w:rsidRPr="00C1701C">
        <w:rPr>
          <w:b/>
          <w:snapToGrid w:val="0"/>
        </w:rPr>
        <w:tab/>
      </w:r>
      <w:r w:rsidR="004F1FEA" w:rsidRPr="00C1701C">
        <w:rPr>
          <w:b/>
          <w:snapToGrid w:val="0"/>
        </w:rPr>
        <w:t>Programme visant à prévenir les abandons scolaires</w:t>
      </w:r>
    </w:p>
    <w:p w:rsidR="0039612F" w:rsidRPr="00C1701C" w:rsidRDefault="0039612F" w:rsidP="00605AEA">
      <w:pPr>
        <w:adjustRightInd w:val="0"/>
        <w:snapToGrid w:val="0"/>
        <w:spacing w:after="240"/>
        <w:rPr>
          <w:snapToGrid w:val="0"/>
        </w:rPr>
      </w:pPr>
      <w:r w:rsidRPr="00C1701C">
        <w:rPr>
          <w:snapToGrid w:val="0"/>
        </w:rPr>
        <w:t>298.</w:t>
      </w:r>
      <w:r w:rsidRPr="00C1701C">
        <w:rPr>
          <w:snapToGrid w:val="0"/>
        </w:rPr>
        <w:tab/>
      </w:r>
      <w:r w:rsidR="004F1FEA" w:rsidRPr="00C1701C">
        <w:rPr>
          <w:snapToGrid w:val="0"/>
        </w:rPr>
        <w:t xml:space="preserve">Il a été institué un programme de distribution de bons scolaires intitulés </w:t>
      </w:r>
      <w:r w:rsidR="00605AEA">
        <w:rPr>
          <w:snapToGrid w:val="0"/>
        </w:rPr>
        <w:t>« </w:t>
      </w:r>
      <w:r w:rsidRPr="00C1701C">
        <w:rPr>
          <w:snapToGrid w:val="0"/>
        </w:rPr>
        <w:t>Juancito Pinto</w:t>
      </w:r>
      <w:r w:rsidR="00605AEA">
        <w:rPr>
          <w:snapToGrid w:val="0"/>
        </w:rPr>
        <w:t> »</w:t>
      </w:r>
      <w:r w:rsidRPr="00C1701C">
        <w:rPr>
          <w:snapToGrid w:val="0"/>
        </w:rPr>
        <w:t xml:space="preserve"> </w:t>
      </w:r>
      <w:r w:rsidR="004F1FEA" w:rsidRPr="00C1701C">
        <w:rPr>
          <w:snapToGrid w:val="0"/>
        </w:rPr>
        <w:t xml:space="preserve">comme moyen de redistribution des revenus </w:t>
      </w:r>
      <w:r w:rsidR="0065485A" w:rsidRPr="00C1701C">
        <w:rPr>
          <w:snapToGrid w:val="0"/>
        </w:rPr>
        <w:t>générés par la nationalisation des hydrocarbures</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299.</w:t>
      </w:r>
      <w:r w:rsidRPr="00C1701C">
        <w:rPr>
          <w:snapToGrid w:val="0"/>
        </w:rPr>
        <w:tab/>
      </w:r>
      <w:r w:rsidR="0065485A" w:rsidRPr="00C1701C">
        <w:rPr>
          <w:snapToGrid w:val="0"/>
        </w:rPr>
        <w:t xml:space="preserve">Dans le cadre de ce programme, le gouvernement verse une contribution directe de </w:t>
      </w:r>
      <w:r w:rsidRPr="00C1701C">
        <w:rPr>
          <w:snapToGrid w:val="0"/>
        </w:rPr>
        <w:t>200</w:t>
      </w:r>
      <w:r w:rsidR="0039200C">
        <w:rPr>
          <w:snapToGrid w:val="0"/>
        </w:rPr>
        <w:t> b</w:t>
      </w:r>
      <w:r w:rsidR="0065485A" w:rsidRPr="00C1701C">
        <w:rPr>
          <w:snapToGrid w:val="0"/>
        </w:rPr>
        <w:t>olivianos pour couvrir les frais de scolarité des enfants inscrits aux première et cinquième années d</w:t>
      </w:r>
      <w:r w:rsidR="00AA0C64">
        <w:rPr>
          <w:snapToGrid w:val="0"/>
        </w:rPr>
        <w:t>’</w:t>
      </w:r>
      <w:r w:rsidR="0065485A" w:rsidRPr="00C1701C">
        <w:rPr>
          <w:snapToGrid w:val="0"/>
        </w:rPr>
        <w:t>études primaires.</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300.</w:t>
      </w:r>
      <w:r w:rsidRPr="00C1701C">
        <w:rPr>
          <w:snapToGrid w:val="0"/>
        </w:rPr>
        <w:tab/>
      </w:r>
      <w:r w:rsidR="0065485A" w:rsidRPr="00C1701C">
        <w:rPr>
          <w:snapToGrid w:val="0"/>
        </w:rPr>
        <w:t>En 2006, les bénéficiaires de ce programme ont été les suivants</w:t>
      </w:r>
      <w:r w:rsidRPr="00C1701C">
        <w:rPr>
          <w:snapToGrid w:val="0"/>
        </w:rPr>
        <w:t>:</w:t>
      </w:r>
    </w:p>
    <w:p w:rsidR="0039612F" w:rsidRPr="00C1701C" w:rsidRDefault="0039612F" w:rsidP="00605AEA">
      <w:pPr>
        <w:adjustRightInd w:val="0"/>
        <w:snapToGrid w:val="0"/>
        <w:spacing w:after="120"/>
        <w:ind w:left="1134" w:hanging="567"/>
        <w:rPr>
          <w:snapToGrid w:val="0"/>
        </w:rPr>
      </w:pPr>
      <w:r w:rsidRPr="00C1701C">
        <w:rPr>
          <w:snapToGrid w:val="0"/>
        </w:rPr>
        <w:t>a)</w:t>
      </w:r>
      <w:r w:rsidRPr="00C1701C">
        <w:rPr>
          <w:snapToGrid w:val="0"/>
        </w:rPr>
        <w:tab/>
      </w:r>
      <w:r w:rsidR="0065485A" w:rsidRPr="00C1701C">
        <w:rPr>
          <w:snapToGrid w:val="0"/>
        </w:rPr>
        <w:t>Provinces (neuf départements):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988"/>
        <w:gridCol w:w="1949"/>
      </w:tblGrid>
      <w:tr w:rsidR="0065485A" w:rsidRPr="00C1701C" w:rsidTr="0065485A">
        <w:trPr>
          <w:jc w:val="center"/>
        </w:trPr>
        <w:tc>
          <w:tcPr>
            <w:tcW w:w="1988" w:type="dxa"/>
            <w:tcMar>
              <w:left w:w="68" w:type="dxa"/>
              <w:right w:w="68" w:type="dxa"/>
            </w:tcMar>
          </w:tcPr>
          <w:p w:rsidR="0065485A" w:rsidRPr="00C1701C" w:rsidRDefault="0065485A" w:rsidP="00D70DA5">
            <w:pPr>
              <w:adjustRightInd w:val="0"/>
              <w:snapToGrid w:val="0"/>
              <w:rPr>
                <w:b/>
                <w:snapToGrid w:val="0"/>
                <w:sz w:val="20"/>
                <w:szCs w:val="20"/>
              </w:rPr>
            </w:pPr>
            <w:r w:rsidRPr="00C1701C">
              <w:rPr>
                <w:b/>
                <w:snapToGrid w:val="0"/>
                <w:sz w:val="20"/>
                <w:szCs w:val="20"/>
              </w:rPr>
              <w:t>Provinces</w:t>
            </w:r>
          </w:p>
        </w:tc>
        <w:tc>
          <w:tcPr>
            <w:tcW w:w="1949" w:type="dxa"/>
            <w:tcMar>
              <w:left w:w="68" w:type="dxa"/>
              <w:right w:w="68" w:type="dxa"/>
            </w:tcMar>
          </w:tcPr>
          <w:p w:rsidR="0065485A" w:rsidRPr="00C1701C" w:rsidRDefault="0065485A" w:rsidP="0065485A">
            <w:pPr>
              <w:tabs>
                <w:tab w:val="decimal" w:pos="1124"/>
              </w:tabs>
              <w:adjustRightInd w:val="0"/>
              <w:snapToGrid w:val="0"/>
              <w:jc w:val="center"/>
              <w:rPr>
                <w:b/>
                <w:snapToGrid w:val="0"/>
                <w:sz w:val="20"/>
                <w:szCs w:val="20"/>
              </w:rPr>
            </w:pPr>
            <w:r w:rsidRPr="00C1701C">
              <w:rPr>
                <w:b/>
                <w:snapToGrid w:val="0"/>
                <w:sz w:val="20"/>
                <w:szCs w:val="20"/>
              </w:rPr>
              <w:t xml:space="preserve">Élèves </w:t>
            </w:r>
            <w:r w:rsidR="0039200C">
              <w:rPr>
                <w:b/>
                <w:snapToGrid w:val="0"/>
                <w:sz w:val="20"/>
                <w:szCs w:val="20"/>
              </w:rPr>
              <w:t>bénéficiaires</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Santa Cruz</w:t>
            </w:r>
          </w:p>
        </w:tc>
        <w:tc>
          <w:tcPr>
            <w:tcW w:w="1949" w:type="dxa"/>
            <w:tcMar>
              <w:left w:w="68" w:type="dxa"/>
              <w:right w:w="68" w:type="dxa"/>
            </w:tcMar>
          </w:tcPr>
          <w:p w:rsidR="0039612F" w:rsidRPr="00C1701C" w:rsidRDefault="0039612F" w:rsidP="00D70DA5">
            <w:pPr>
              <w:tabs>
                <w:tab w:val="decimal" w:pos="1124"/>
              </w:tabs>
              <w:adjustRightInd w:val="0"/>
              <w:snapToGrid w:val="0"/>
              <w:rPr>
                <w:snapToGrid w:val="0"/>
                <w:sz w:val="20"/>
                <w:szCs w:val="20"/>
              </w:rPr>
            </w:pPr>
            <w:r w:rsidRPr="00C1701C">
              <w:rPr>
                <w:snapToGrid w:val="0"/>
                <w:sz w:val="20"/>
                <w:szCs w:val="20"/>
              </w:rPr>
              <w:t>160</w:t>
            </w:r>
            <w:r w:rsidR="0065485A" w:rsidRPr="00C1701C">
              <w:rPr>
                <w:snapToGrid w:val="0"/>
                <w:sz w:val="20"/>
                <w:szCs w:val="20"/>
              </w:rPr>
              <w:t> </w:t>
            </w:r>
            <w:r w:rsidRPr="00C1701C">
              <w:rPr>
                <w:snapToGrid w:val="0"/>
                <w:sz w:val="20"/>
                <w:szCs w:val="20"/>
              </w:rPr>
              <w:t>052</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Cochabamba</w:t>
            </w:r>
          </w:p>
        </w:tc>
        <w:tc>
          <w:tcPr>
            <w:tcW w:w="1949" w:type="dxa"/>
            <w:tcMar>
              <w:left w:w="68" w:type="dxa"/>
              <w:right w:w="68" w:type="dxa"/>
            </w:tcMar>
          </w:tcPr>
          <w:p w:rsidR="0039612F" w:rsidRPr="00C1701C" w:rsidRDefault="0039612F" w:rsidP="00D70DA5">
            <w:pPr>
              <w:tabs>
                <w:tab w:val="decimal" w:pos="1124"/>
              </w:tabs>
              <w:adjustRightInd w:val="0"/>
              <w:snapToGrid w:val="0"/>
              <w:rPr>
                <w:snapToGrid w:val="0"/>
                <w:sz w:val="20"/>
                <w:szCs w:val="20"/>
              </w:rPr>
            </w:pPr>
            <w:r w:rsidRPr="00C1701C">
              <w:rPr>
                <w:snapToGrid w:val="0"/>
                <w:sz w:val="20"/>
                <w:szCs w:val="20"/>
              </w:rPr>
              <w:t>149</w:t>
            </w:r>
            <w:r w:rsidR="0065485A" w:rsidRPr="00C1701C">
              <w:rPr>
                <w:snapToGrid w:val="0"/>
                <w:sz w:val="20"/>
                <w:szCs w:val="20"/>
              </w:rPr>
              <w:t> </w:t>
            </w:r>
            <w:r w:rsidRPr="00C1701C">
              <w:rPr>
                <w:snapToGrid w:val="0"/>
                <w:sz w:val="20"/>
                <w:szCs w:val="20"/>
              </w:rPr>
              <w:t>410</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La Paz</w:t>
            </w:r>
          </w:p>
        </w:tc>
        <w:tc>
          <w:tcPr>
            <w:tcW w:w="1949" w:type="dxa"/>
            <w:tcMar>
              <w:left w:w="68" w:type="dxa"/>
              <w:right w:w="68" w:type="dxa"/>
            </w:tcMar>
          </w:tcPr>
          <w:p w:rsidR="0039612F" w:rsidRPr="00C1701C" w:rsidRDefault="0039612F" w:rsidP="00D70DA5">
            <w:pPr>
              <w:tabs>
                <w:tab w:val="decimal" w:pos="1124"/>
              </w:tabs>
              <w:adjustRightInd w:val="0"/>
              <w:snapToGrid w:val="0"/>
              <w:rPr>
                <w:snapToGrid w:val="0"/>
                <w:sz w:val="20"/>
                <w:szCs w:val="20"/>
              </w:rPr>
            </w:pPr>
            <w:r w:rsidRPr="00C1701C">
              <w:rPr>
                <w:snapToGrid w:val="0"/>
                <w:sz w:val="20"/>
                <w:szCs w:val="20"/>
              </w:rPr>
              <w:t>135</w:t>
            </w:r>
            <w:r w:rsidR="0065485A" w:rsidRPr="00C1701C">
              <w:rPr>
                <w:snapToGrid w:val="0"/>
                <w:sz w:val="20"/>
                <w:szCs w:val="20"/>
              </w:rPr>
              <w:t> </w:t>
            </w:r>
            <w:r w:rsidRPr="00C1701C">
              <w:rPr>
                <w:snapToGrid w:val="0"/>
                <w:sz w:val="20"/>
                <w:szCs w:val="20"/>
              </w:rPr>
              <w:t>496</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Potosí</w:t>
            </w:r>
          </w:p>
        </w:tc>
        <w:tc>
          <w:tcPr>
            <w:tcW w:w="1949" w:type="dxa"/>
            <w:tcMar>
              <w:left w:w="68" w:type="dxa"/>
              <w:right w:w="68" w:type="dxa"/>
            </w:tcMar>
          </w:tcPr>
          <w:p w:rsidR="0039612F" w:rsidRPr="00C1701C" w:rsidRDefault="0039612F" w:rsidP="00D70DA5">
            <w:pPr>
              <w:tabs>
                <w:tab w:val="decimal" w:pos="1124"/>
              </w:tabs>
              <w:adjustRightInd w:val="0"/>
              <w:snapToGrid w:val="0"/>
              <w:rPr>
                <w:snapToGrid w:val="0"/>
                <w:sz w:val="20"/>
                <w:szCs w:val="20"/>
              </w:rPr>
            </w:pPr>
            <w:r w:rsidRPr="00C1701C">
              <w:rPr>
                <w:snapToGrid w:val="0"/>
                <w:sz w:val="20"/>
                <w:szCs w:val="20"/>
              </w:rPr>
              <w:t>88</w:t>
            </w:r>
            <w:r w:rsidR="0065485A" w:rsidRPr="00C1701C">
              <w:rPr>
                <w:snapToGrid w:val="0"/>
                <w:sz w:val="20"/>
                <w:szCs w:val="20"/>
              </w:rPr>
              <w:t> </w:t>
            </w:r>
            <w:r w:rsidRPr="00C1701C">
              <w:rPr>
                <w:snapToGrid w:val="0"/>
                <w:sz w:val="20"/>
                <w:szCs w:val="20"/>
              </w:rPr>
              <w:t>027</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Chuquisaca</w:t>
            </w:r>
          </w:p>
        </w:tc>
        <w:tc>
          <w:tcPr>
            <w:tcW w:w="1949" w:type="dxa"/>
            <w:tcMar>
              <w:left w:w="68" w:type="dxa"/>
              <w:right w:w="68" w:type="dxa"/>
            </w:tcMar>
          </w:tcPr>
          <w:p w:rsidR="0039612F" w:rsidRPr="00C1701C" w:rsidRDefault="0039612F" w:rsidP="00D70DA5">
            <w:pPr>
              <w:tabs>
                <w:tab w:val="decimal" w:pos="1124"/>
              </w:tabs>
              <w:adjustRightInd w:val="0"/>
              <w:snapToGrid w:val="0"/>
              <w:rPr>
                <w:snapToGrid w:val="0"/>
                <w:sz w:val="20"/>
                <w:szCs w:val="20"/>
              </w:rPr>
            </w:pPr>
            <w:r w:rsidRPr="00C1701C">
              <w:rPr>
                <w:snapToGrid w:val="0"/>
                <w:sz w:val="20"/>
                <w:szCs w:val="20"/>
              </w:rPr>
              <w:t>55</w:t>
            </w:r>
            <w:r w:rsidR="0065485A" w:rsidRPr="00C1701C">
              <w:rPr>
                <w:snapToGrid w:val="0"/>
                <w:sz w:val="20"/>
                <w:szCs w:val="20"/>
              </w:rPr>
              <w:t> </w:t>
            </w:r>
            <w:r w:rsidRPr="00C1701C">
              <w:rPr>
                <w:snapToGrid w:val="0"/>
                <w:sz w:val="20"/>
                <w:szCs w:val="20"/>
              </w:rPr>
              <w:t>133</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Beni</w:t>
            </w:r>
          </w:p>
        </w:tc>
        <w:tc>
          <w:tcPr>
            <w:tcW w:w="1949" w:type="dxa"/>
            <w:tcMar>
              <w:left w:w="68" w:type="dxa"/>
              <w:right w:w="68" w:type="dxa"/>
            </w:tcMar>
          </w:tcPr>
          <w:p w:rsidR="0039612F" w:rsidRPr="00C1701C" w:rsidRDefault="0039612F" w:rsidP="00D70DA5">
            <w:pPr>
              <w:tabs>
                <w:tab w:val="decimal" w:pos="1124"/>
              </w:tabs>
              <w:adjustRightInd w:val="0"/>
              <w:snapToGrid w:val="0"/>
              <w:rPr>
                <w:snapToGrid w:val="0"/>
                <w:sz w:val="20"/>
                <w:szCs w:val="20"/>
              </w:rPr>
            </w:pPr>
            <w:r w:rsidRPr="00C1701C">
              <w:rPr>
                <w:snapToGrid w:val="0"/>
                <w:sz w:val="20"/>
                <w:szCs w:val="20"/>
              </w:rPr>
              <w:t>51</w:t>
            </w:r>
            <w:r w:rsidR="0065485A" w:rsidRPr="00C1701C">
              <w:rPr>
                <w:snapToGrid w:val="0"/>
                <w:sz w:val="20"/>
                <w:szCs w:val="20"/>
              </w:rPr>
              <w:t> </w:t>
            </w:r>
            <w:r w:rsidRPr="00C1701C">
              <w:rPr>
                <w:snapToGrid w:val="0"/>
                <w:sz w:val="20"/>
                <w:szCs w:val="20"/>
              </w:rPr>
              <w:t>522</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Tarija</w:t>
            </w:r>
          </w:p>
        </w:tc>
        <w:tc>
          <w:tcPr>
            <w:tcW w:w="1949" w:type="dxa"/>
            <w:tcMar>
              <w:left w:w="68" w:type="dxa"/>
              <w:right w:w="68" w:type="dxa"/>
            </w:tcMar>
          </w:tcPr>
          <w:p w:rsidR="0039612F" w:rsidRPr="00C1701C" w:rsidRDefault="0039612F" w:rsidP="00D70DA5">
            <w:pPr>
              <w:tabs>
                <w:tab w:val="decimal" w:pos="1124"/>
              </w:tabs>
              <w:adjustRightInd w:val="0"/>
              <w:snapToGrid w:val="0"/>
              <w:rPr>
                <w:snapToGrid w:val="0"/>
                <w:sz w:val="20"/>
                <w:szCs w:val="20"/>
              </w:rPr>
            </w:pPr>
            <w:r w:rsidRPr="00C1701C">
              <w:rPr>
                <w:snapToGrid w:val="0"/>
                <w:sz w:val="20"/>
                <w:szCs w:val="20"/>
              </w:rPr>
              <w:t>36</w:t>
            </w:r>
            <w:r w:rsidR="0065485A" w:rsidRPr="00C1701C">
              <w:rPr>
                <w:snapToGrid w:val="0"/>
                <w:sz w:val="20"/>
                <w:szCs w:val="20"/>
              </w:rPr>
              <w:t> </w:t>
            </w:r>
            <w:r w:rsidRPr="00C1701C">
              <w:rPr>
                <w:snapToGrid w:val="0"/>
                <w:sz w:val="20"/>
                <w:szCs w:val="20"/>
              </w:rPr>
              <w:t>169</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Oruro</w:t>
            </w:r>
          </w:p>
        </w:tc>
        <w:tc>
          <w:tcPr>
            <w:tcW w:w="1949" w:type="dxa"/>
            <w:tcMar>
              <w:left w:w="68" w:type="dxa"/>
              <w:right w:w="68" w:type="dxa"/>
            </w:tcMar>
          </w:tcPr>
          <w:p w:rsidR="0039612F" w:rsidRPr="00C1701C" w:rsidRDefault="0039612F" w:rsidP="00D70DA5">
            <w:pPr>
              <w:tabs>
                <w:tab w:val="decimal" w:pos="1124"/>
              </w:tabs>
              <w:adjustRightInd w:val="0"/>
              <w:snapToGrid w:val="0"/>
              <w:rPr>
                <w:snapToGrid w:val="0"/>
                <w:sz w:val="20"/>
                <w:szCs w:val="20"/>
              </w:rPr>
            </w:pPr>
            <w:r w:rsidRPr="00C1701C">
              <w:rPr>
                <w:snapToGrid w:val="0"/>
                <w:sz w:val="20"/>
                <w:szCs w:val="20"/>
              </w:rPr>
              <w:t>23</w:t>
            </w:r>
            <w:r w:rsidR="0065485A" w:rsidRPr="00C1701C">
              <w:rPr>
                <w:snapToGrid w:val="0"/>
                <w:sz w:val="20"/>
                <w:szCs w:val="20"/>
              </w:rPr>
              <w:t> </w:t>
            </w:r>
            <w:r w:rsidRPr="00C1701C">
              <w:rPr>
                <w:snapToGrid w:val="0"/>
                <w:sz w:val="20"/>
                <w:szCs w:val="20"/>
              </w:rPr>
              <w:t>392</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Pando</w:t>
            </w:r>
          </w:p>
        </w:tc>
        <w:tc>
          <w:tcPr>
            <w:tcW w:w="1949" w:type="dxa"/>
            <w:tcMar>
              <w:left w:w="68" w:type="dxa"/>
              <w:right w:w="68" w:type="dxa"/>
            </w:tcMar>
          </w:tcPr>
          <w:p w:rsidR="0039612F" w:rsidRPr="00C1701C" w:rsidRDefault="0039612F" w:rsidP="00D70DA5">
            <w:pPr>
              <w:tabs>
                <w:tab w:val="decimal" w:pos="1124"/>
              </w:tabs>
              <w:adjustRightInd w:val="0"/>
              <w:snapToGrid w:val="0"/>
              <w:rPr>
                <w:snapToGrid w:val="0"/>
                <w:sz w:val="20"/>
                <w:szCs w:val="20"/>
              </w:rPr>
            </w:pPr>
            <w:r w:rsidRPr="00C1701C">
              <w:rPr>
                <w:snapToGrid w:val="0"/>
                <w:sz w:val="20"/>
                <w:szCs w:val="20"/>
              </w:rPr>
              <w:t>7</w:t>
            </w:r>
            <w:r w:rsidR="0065485A" w:rsidRPr="00C1701C">
              <w:rPr>
                <w:snapToGrid w:val="0"/>
                <w:sz w:val="20"/>
                <w:szCs w:val="20"/>
              </w:rPr>
              <w:t> </w:t>
            </w:r>
            <w:r w:rsidRPr="00C1701C">
              <w:rPr>
                <w:snapToGrid w:val="0"/>
                <w:sz w:val="20"/>
                <w:szCs w:val="20"/>
              </w:rPr>
              <w:t>001</w:t>
            </w:r>
          </w:p>
        </w:tc>
      </w:tr>
    </w:tbl>
    <w:p w:rsidR="0039612F" w:rsidRPr="00C1701C" w:rsidRDefault="0039612F" w:rsidP="00605AEA">
      <w:pPr>
        <w:adjustRightInd w:val="0"/>
        <w:snapToGrid w:val="0"/>
        <w:spacing w:before="120" w:after="120"/>
        <w:ind w:left="1134" w:hanging="567"/>
        <w:rPr>
          <w:snapToGrid w:val="0"/>
        </w:rPr>
      </w:pPr>
      <w:r w:rsidRPr="00C1701C">
        <w:rPr>
          <w:snapToGrid w:val="0"/>
        </w:rPr>
        <w:t>b)</w:t>
      </w:r>
      <w:r w:rsidRPr="00C1701C">
        <w:rPr>
          <w:snapToGrid w:val="0"/>
        </w:rPr>
        <w:tab/>
      </w:r>
      <w:r w:rsidR="0065485A" w:rsidRPr="00C1701C">
        <w:rPr>
          <w:snapToGrid w:val="0"/>
        </w:rPr>
        <w:t>Capitales de départements: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988"/>
        <w:gridCol w:w="2059"/>
      </w:tblGrid>
      <w:tr w:rsidR="0065485A" w:rsidRPr="00C1701C" w:rsidTr="0065485A">
        <w:trPr>
          <w:jc w:val="center"/>
        </w:trPr>
        <w:tc>
          <w:tcPr>
            <w:tcW w:w="1988" w:type="dxa"/>
            <w:tcMar>
              <w:left w:w="68" w:type="dxa"/>
              <w:right w:w="68" w:type="dxa"/>
            </w:tcMar>
          </w:tcPr>
          <w:p w:rsidR="0065485A" w:rsidRPr="00C1701C" w:rsidRDefault="0065485A" w:rsidP="0065485A">
            <w:pPr>
              <w:adjustRightInd w:val="0"/>
              <w:snapToGrid w:val="0"/>
              <w:rPr>
                <w:b/>
                <w:snapToGrid w:val="0"/>
                <w:sz w:val="20"/>
                <w:szCs w:val="20"/>
              </w:rPr>
            </w:pPr>
            <w:r w:rsidRPr="00C1701C">
              <w:rPr>
                <w:b/>
                <w:snapToGrid w:val="0"/>
                <w:sz w:val="20"/>
                <w:szCs w:val="20"/>
              </w:rPr>
              <w:t>Capitales</w:t>
            </w:r>
          </w:p>
        </w:tc>
        <w:tc>
          <w:tcPr>
            <w:tcW w:w="1808" w:type="dxa"/>
            <w:tcMar>
              <w:left w:w="68" w:type="dxa"/>
              <w:right w:w="68" w:type="dxa"/>
            </w:tcMar>
          </w:tcPr>
          <w:p w:rsidR="0065485A" w:rsidRPr="00C1701C" w:rsidRDefault="00C1701C" w:rsidP="00626BDD">
            <w:pPr>
              <w:tabs>
                <w:tab w:val="decimal" w:pos="1124"/>
              </w:tabs>
              <w:adjustRightInd w:val="0"/>
              <w:snapToGrid w:val="0"/>
              <w:rPr>
                <w:b/>
                <w:snapToGrid w:val="0"/>
                <w:sz w:val="20"/>
                <w:szCs w:val="20"/>
              </w:rPr>
            </w:pPr>
            <w:r w:rsidRPr="00C1701C">
              <w:rPr>
                <w:b/>
                <w:snapToGrid w:val="0"/>
                <w:sz w:val="20"/>
                <w:szCs w:val="20"/>
              </w:rPr>
              <w:t xml:space="preserve">Élèves </w:t>
            </w:r>
            <w:r w:rsidR="0039200C">
              <w:rPr>
                <w:b/>
                <w:snapToGrid w:val="0"/>
                <w:sz w:val="20"/>
                <w:szCs w:val="20"/>
              </w:rPr>
              <w:t>bénéficiaires</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Santa Cruz</w:t>
            </w:r>
          </w:p>
        </w:tc>
        <w:tc>
          <w:tcPr>
            <w:tcW w:w="1808" w:type="dxa"/>
            <w:tcMar>
              <w:left w:w="68" w:type="dxa"/>
              <w:right w:w="68" w:type="dxa"/>
            </w:tcMar>
          </w:tcPr>
          <w:p w:rsidR="0039612F" w:rsidRPr="00C1701C" w:rsidRDefault="0039612F" w:rsidP="00D70DA5">
            <w:pPr>
              <w:tabs>
                <w:tab w:val="decimal" w:pos="1222"/>
              </w:tabs>
              <w:adjustRightInd w:val="0"/>
              <w:snapToGrid w:val="0"/>
              <w:rPr>
                <w:snapToGrid w:val="0"/>
                <w:sz w:val="20"/>
                <w:szCs w:val="20"/>
              </w:rPr>
            </w:pPr>
            <w:r w:rsidRPr="00C1701C">
              <w:rPr>
                <w:snapToGrid w:val="0"/>
                <w:sz w:val="20"/>
                <w:szCs w:val="20"/>
              </w:rPr>
              <w:t>142</w:t>
            </w:r>
            <w:r w:rsidR="0065485A" w:rsidRPr="00C1701C">
              <w:rPr>
                <w:snapToGrid w:val="0"/>
                <w:sz w:val="20"/>
                <w:szCs w:val="20"/>
              </w:rPr>
              <w:t> </w:t>
            </w:r>
            <w:r w:rsidRPr="00C1701C">
              <w:rPr>
                <w:snapToGrid w:val="0"/>
                <w:sz w:val="20"/>
                <w:szCs w:val="20"/>
              </w:rPr>
              <w:t>672</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El Alto</w:t>
            </w:r>
          </w:p>
        </w:tc>
        <w:tc>
          <w:tcPr>
            <w:tcW w:w="1808" w:type="dxa"/>
            <w:tcMar>
              <w:left w:w="68" w:type="dxa"/>
              <w:right w:w="68" w:type="dxa"/>
            </w:tcMar>
          </w:tcPr>
          <w:p w:rsidR="0039612F" w:rsidRPr="00C1701C" w:rsidRDefault="0039612F" w:rsidP="00D70DA5">
            <w:pPr>
              <w:tabs>
                <w:tab w:val="decimal" w:pos="1222"/>
              </w:tabs>
              <w:adjustRightInd w:val="0"/>
              <w:snapToGrid w:val="0"/>
              <w:rPr>
                <w:snapToGrid w:val="0"/>
                <w:sz w:val="20"/>
                <w:szCs w:val="20"/>
              </w:rPr>
            </w:pPr>
            <w:r w:rsidRPr="00C1701C">
              <w:rPr>
                <w:snapToGrid w:val="0"/>
                <w:sz w:val="20"/>
                <w:szCs w:val="20"/>
              </w:rPr>
              <w:t>102</w:t>
            </w:r>
            <w:r w:rsidR="0065485A" w:rsidRPr="00C1701C">
              <w:rPr>
                <w:snapToGrid w:val="0"/>
                <w:sz w:val="20"/>
                <w:szCs w:val="20"/>
              </w:rPr>
              <w:t> </w:t>
            </w:r>
            <w:r w:rsidRPr="00C1701C">
              <w:rPr>
                <w:snapToGrid w:val="0"/>
                <w:sz w:val="20"/>
                <w:szCs w:val="20"/>
              </w:rPr>
              <w:t>092</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La Paz</w:t>
            </w:r>
          </w:p>
        </w:tc>
        <w:tc>
          <w:tcPr>
            <w:tcW w:w="1808" w:type="dxa"/>
            <w:tcMar>
              <w:left w:w="68" w:type="dxa"/>
              <w:right w:w="68" w:type="dxa"/>
            </w:tcMar>
          </w:tcPr>
          <w:p w:rsidR="0039612F" w:rsidRPr="00C1701C" w:rsidRDefault="0039612F" w:rsidP="00D70DA5">
            <w:pPr>
              <w:tabs>
                <w:tab w:val="decimal" w:pos="1222"/>
              </w:tabs>
              <w:adjustRightInd w:val="0"/>
              <w:snapToGrid w:val="0"/>
              <w:rPr>
                <w:snapToGrid w:val="0"/>
                <w:sz w:val="20"/>
                <w:szCs w:val="20"/>
              </w:rPr>
            </w:pPr>
            <w:r w:rsidRPr="00C1701C">
              <w:rPr>
                <w:snapToGrid w:val="0"/>
                <w:sz w:val="20"/>
                <w:szCs w:val="20"/>
              </w:rPr>
              <w:t>66</w:t>
            </w:r>
            <w:r w:rsidR="0065485A" w:rsidRPr="00C1701C">
              <w:rPr>
                <w:snapToGrid w:val="0"/>
                <w:sz w:val="20"/>
                <w:szCs w:val="20"/>
              </w:rPr>
              <w:t> </w:t>
            </w:r>
            <w:r w:rsidRPr="00C1701C">
              <w:rPr>
                <w:snapToGrid w:val="0"/>
                <w:sz w:val="20"/>
                <w:szCs w:val="20"/>
              </w:rPr>
              <w:t>751</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Cochabamba</w:t>
            </w:r>
          </w:p>
        </w:tc>
        <w:tc>
          <w:tcPr>
            <w:tcW w:w="1808" w:type="dxa"/>
            <w:tcMar>
              <w:left w:w="68" w:type="dxa"/>
              <w:right w:w="68" w:type="dxa"/>
            </w:tcMar>
          </w:tcPr>
          <w:p w:rsidR="0039612F" w:rsidRPr="00C1701C" w:rsidRDefault="0039612F" w:rsidP="00D70DA5">
            <w:pPr>
              <w:tabs>
                <w:tab w:val="decimal" w:pos="1222"/>
              </w:tabs>
              <w:adjustRightInd w:val="0"/>
              <w:snapToGrid w:val="0"/>
              <w:rPr>
                <w:snapToGrid w:val="0"/>
                <w:sz w:val="20"/>
                <w:szCs w:val="20"/>
              </w:rPr>
            </w:pPr>
            <w:r w:rsidRPr="00C1701C">
              <w:rPr>
                <w:snapToGrid w:val="0"/>
                <w:sz w:val="20"/>
                <w:szCs w:val="20"/>
              </w:rPr>
              <w:t>61</w:t>
            </w:r>
            <w:r w:rsidR="0065485A" w:rsidRPr="00C1701C">
              <w:rPr>
                <w:snapToGrid w:val="0"/>
                <w:sz w:val="20"/>
                <w:szCs w:val="20"/>
              </w:rPr>
              <w:t> </w:t>
            </w:r>
            <w:r w:rsidRPr="00C1701C">
              <w:rPr>
                <w:snapToGrid w:val="0"/>
                <w:sz w:val="20"/>
                <w:szCs w:val="20"/>
              </w:rPr>
              <w:t>526</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Oruro</w:t>
            </w:r>
          </w:p>
        </w:tc>
        <w:tc>
          <w:tcPr>
            <w:tcW w:w="1808" w:type="dxa"/>
            <w:tcMar>
              <w:left w:w="68" w:type="dxa"/>
              <w:right w:w="68" w:type="dxa"/>
            </w:tcMar>
          </w:tcPr>
          <w:p w:rsidR="0039612F" w:rsidRPr="00C1701C" w:rsidRDefault="0039612F" w:rsidP="00D70DA5">
            <w:pPr>
              <w:tabs>
                <w:tab w:val="decimal" w:pos="1222"/>
              </w:tabs>
              <w:adjustRightInd w:val="0"/>
              <w:snapToGrid w:val="0"/>
              <w:rPr>
                <w:snapToGrid w:val="0"/>
                <w:sz w:val="20"/>
                <w:szCs w:val="20"/>
              </w:rPr>
            </w:pPr>
            <w:r w:rsidRPr="00C1701C">
              <w:rPr>
                <w:snapToGrid w:val="0"/>
                <w:sz w:val="20"/>
                <w:szCs w:val="20"/>
              </w:rPr>
              <w:t>28</w:t>
            </w:r>
            <w:r w:rsidR="0065485A" w:rsidRPr="00C1701C">
              <w:rPr>
                <w:snapToGrid w:val="0"/>
                <w:sz w:val="20"/>
                <w:szCs w:val="20"/>
              </w:rPr>
              <w:t> </w:t>
            </w:r>
            <w:r w:rsidRPr="00C1701C">
              <w:rPr>
                <w:snapToGrid w:val="0"/>
                <w:sz w:val="20"/>
                <w:szCs w:val="20"/>
              </w:rPr>
              <w:t>303</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Sucre</w:t>
            </w:r>
          </w:p>
        </w:tc>
        <w:tc>
          <w:tcPr>
            <w:tcW w:w="1808" w:type="dxa"/>
            <w:tcMar>
              <w:left w:w="68" w:type="dxa"/>
              <w:right w:w="68" w:type="dxa"/>
            </w:tcMar>
          </w:tcPr>
          <w:p w:rsidR="0039612F" w:rsidRPr="00C1701C" w:rsidRDefault="0039612F" w:rsidP="00D70DA5">
            <w:pPr>
              <w:tabs>
                <w:tab w:val="decimal" w:pos="1222"/>
              </w:tabs>
              <w:adjustRightInd w:val="0"/>
              <w:snapToGrid w:val="0"/>
              <w:rPr>
                <w:snapToGrid w:val="0"/>
                <w:sz w:val="20"/>
                <w:szCs w:val="20"/>
              </w:rPr>
            </w:pPr>
            <w:r w:rsidRPr="00C1701C">
              <w:rPr>
                <w:snapToGrid w:val="0"/>
                <w:sz w:val="20"/>
                <w:szCs w:val="20"/>
              </w:rPr>
              <w:t>28</w:t>
            </w:r>
            <w:r w:rsidR="0065485A" w:rsidRPr="00C1701C">
              <w:rPr>
                <w:snapToGrid w:val="0"/>
                <w:sz w:val="20"/>
                <w:szCs w:val="20"/>
              </w:rPr>
              <w:t> </w:t>
            </w:r>
            <w:r w:rsidRPr="00C1701C">
              <w:rPr>
                <w:snapToGrid w:val="0"/>
                <w:sz w:val="20"/>
                <w:szCs w:val="20"/>
              </w:rPr>
              <w:t>078</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Potosí</w:t>
            </w:r>
          </w:p>
        </w:tc>
        <w:tc>
          <w:tcPr>
            <w:tcW w:w="1808" w:type="dxa"/>
            <w:tcMar>
              <w:left w:w="68" w:type="dxa"/>
              <w:right w:w="68" w:type="dxa"/>
            </w:tcMar>
          </w:tcPr>
          <w:p w:rsidR="0039612F" w:rsidRPr="00C1701C" w:rsidRDefault="0039612F" w:rsidP="00D70DA5">
            <w:pPr>
              <w:tabs>
                <w:tab w:val="decimal" w:pos="1222"/>
              </w:tabs>
              <w:adjustRightInd w:val="0"/>
              <w:snapToGrid w:val="0"/>
              <w:rPr>
                <w:snapToGrid w:val="0"/>
                <w:sz w:val="20"/>
                <w:szCs w:val="20"/>
              </w:rPr>
            </w:pPr>
            <w:r w:rsidRPr="00C1701C">
              <w:rPr>
                <w:snapToGrid w:val="0"/>
                <w:sz w:val="20"/>
                <w:szCs w:val="20"/>
              </w:rPr>
              <w:t>23</w:t>
            </w:r>
            <w:r w:rsidR="0065485A" w:rsidRPr="00C1701C">
              <w:rPr>
                <w:snapToGrid w:val="0"/>
                <w:sz w:val="20"/>
                <w:szCs w:val="20"/>
              </w:rPr>
              <w:t> </w:t>
            </w:r>
            <w:r w:rsidRPr="00C1701C">
              <w:rPr>
                <w:snapToGrid w:val="0"/>
                <w:sz w:val="20"/>
                <w:szCs w:val="20"/>
              </w:rPr>
              <w:t>862</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Tarija</w:t>
            </w:r>
          </w:p>
        </w:tc>
        <w:tc>
          <w:tcPr>
            <w:tcW w:w="1808" w:type="dxa"/>
            <w:tcMar>
              <w:left w:w="68" w:type="dxa"/>
              <w:right w:w="68" w:type="dxa"/>
            </w:tcMar>
          </w:tcPr>
          <w:p w:rsidR="0039612F" w:rsidRPr="00C1701C" w:rsidRDefault="0039612F" w:rsidP="00D70DA5">
            <w:pPr>
              <w:tabs>
                <w:tab w:val="decimal" w:pos="1222"/>
              </w:tabs>
              <w:adjustRightInd w:val="0"/>
              <w:snapToGrid w:val="0"/>
              <w:rPr>
                <w:snapToGrid w:val="0"/>
                <w:sz w:val="20"/>
                <w:szCs w:val="20"/>
              </w:rPr>
            </w:pPr>
            <w:r w:rsidRPr="00C1701C">
              <w:rPr>
                <w:snapToGrid w:val="0"/>
                <w:sz w:val="20"/>
                <w:szCs w:val="20"/>
              </w:rPr>
              <w:t>19</w:t>
            </w:r>
            <w:r w:rsidR="0065485A" w:rsidRPr="00C1701C">
              <w:rPr>
                <w:snapToGrid w:val="0"/>
                <w:sz w:val="20"/>
                <w:szCs w:val="20"/>
              </w:rPr>
              <w:t> </w:t>
            </w:r>
            <w:r w:rsidRPr="00C1701C">
              <w:rPr>
                <w:snapToGrid w:val="0"/>
                <w:sz w:val="20"/>
                <w:szCs w:val="20"/>
              </w:rPr>
              <w:t>924</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Trinidad</w:t>
            </w:r>
          </w:p>
        </w:tc>
        <w:tc>
          <w:tcPr>
            <w:tcW w:w="1808" w:type="dxa"/>
            <w:tcMar>
              <w:left w:w="68" w:type="dxa"/>
              <w:right w:w="68" w:type="dxa"/>
            </w:tcMar>
          </w:tcPr>
          <w:p w:rsidR="0039612F" w:rsidRPr="00C1701C" w:rsidRDefault="0039612F" w:rsidP="00D70DA5">
            <w:pPr>
              <w:tabs>
                <w:tab w:val="decimal" w:pos="1222"/>
              </w:tabs>
              <w:adjustRightInd w:val="0"/>
              <w:snapToGrid w:val="0"/>
              <w:rPr>
                <w:snapToGrid w:val="0"/>
                <w:sz w:val="20"/>
                <w:szCs w:val="20"/>
              </w:rPr>
            </w:pPr>
            <w:r w:rsidRPr="00C1701C">
              <w:rPr>
                <w:snapToGrid w:val="0"/>
                <w:sz w:val="20"/>
                <w:szCs w:val="20"/>
              </w:rPr>
              <w:t>13</w:t>
            </w:r>
            <w:r w:rsidR="0065485A" w:rsidRPr="00C1701C">
              <w:rPr>
                <w:snapToGrid w:val="0"/>
                <w:sz w:val="20"/>
                <w:szCs w:val="20"/>
              </w:rPr>
              <w:t> </w:t>
            </w:r>
            <w:r w:rsidRPr="00C1701C">
              <w:rPr>
                <w:snapToGrid w:val="0"/>
                <w:sz w:val="20"/>
                <w:szCs w:val="20"/>
              </w:rPr>
              <w:t>185</w:t>
            </w:r>
          </w:p>
        </w:tc>
      </w:tr>
      <w:tr w:rsidR="0039612F" w:rsidRPr="00C1701C" w:rsidTr="0065485A">
        <w:trPr>
          <w:jc w:val="center"/>
        </w:trPr>
        <w:tc>
          <w:tcPr>
            <w:tcW w:w="1988"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Cobija</w:t>
            </w:r>
          </w:p>
        </w:tc>
        <w:tc>
          <w:tcPr>
            <w:tcW w:w="1808" w:type="dxa"/>
            <w:tcMar>
              <w:left w:w="68" w:type="dxa"/>
              <w:right w:w="68" w:type="dxa"/>
            </w:tcMar>
          </w:tcPr>
          <w:p w:rsidR="0039612F" w:rsidRPr="00C1701C" w:rsidRDefault="0039612F" w:rsidP="00D70DA5">
            <w:pPr>
              <w:tabs>
                <w:tab w:val="decimal" w:pos="1222"/>
              </w:tabs>
              <w:adjustRightInd w:val="0"/>
              <w:snapToGrid w:val="0"/>
              <w:rPr>
                <w:snapToGrid w:val="0"/>
                <w:sz w:val="20"/>
                <w:szCs w:val="20"/>
              </w:rPr>
            </w:pPr>
            <w:r w:rsidRPr="00C1701C">
              <w:rPr>
                <w:snapToGrid w:val="0"/>
                <w:sz w:val="20"/>
                <w:szCs w:val="20"/>
              </w:rPr>
              <w:t>3</w:t>
            </w:r>
            <w:r w:rsidR="0065485A" w:rsidRPr="00C1701C">
              <w:rPr>
                <w:snapToGrid w:val="0"/>
                <w:sz w:val="20"/>
                <w:szCs w:val="20"/>
              </w:rPr>
              <w:t> </w:t>
            </w:r>
            <w:r w:rsidRPr="00C1701C">
              <w:rPr>
                <w:snapToGrid w:val="0"/>
                <w:sz w:val="20"/>
                <w:szCs w:val="20"/>
              </w:rPr>
              <w:t>533</w:t>
            </w:r>
          </w:p>
        </w:tc>
      </w:tr>
      <w:tr w:rsidR="0039612F" w:rsidRPr="00C1701C" w:rsidTr="0065485A">
        <w:trPr>
          <w:jc w:val="center"/>
        </w:trPr>
        <w:tc>
          <w:tcPr>
            <w:tcW w:w="1988" w:type="dxa"/>
            <w:tcMar>
              <w:left w:w="68" w:type="dxa"/>
              <w:right w:w="68" w:type="dxa"/>
            </w:tcMar>
          </w:tcPr>
          <w:p w:rsidR="0039612F" w:rsidRPr="00C1701C" w:rsidRDefault="0039612F" w:rsidP="00D70DA5">
            <w:pPr>
              <w:tabs>
                <w:tab w:val="left" w:pos="397"/>
              </w:tabs>
              <w:adjustRightInd w:val="0"/>
              <w:snapToGrid w:val="0"/>
              <w:rPr>
                <w:b/>
                <w:snapToGrid w:val="0"/>
                <w:sz w:val="20"/>
                <w:szCs w:val="20"/>
              </w:rPr>
            </w:pPr>
            <w:r w:rsidRPr="00C1701C">
              <w:rPr>
                <w:b/>
                <w:snapToGrid w:val="0"/>
                <w:sz w:val="20"/>
                <w:szCs w:val="20"/>
              </w:rPr>
              <w:tab/>
              <w:t>Total</w:t>
            </w:r>
          </w:p>
        </w:tc>
        <w:tc>
          <w:tcPr>
            <w:tcW w:w="1808" w:type="dxa"/>
            <w:tcMar>
              <w:left w:w="68" w:type="dxa"/>
              <w:right w:w="68" w:type="dxa"/>
            </w:tcMar>
          </w:tcPr>
          <w:p w:rsidR="0039612F" w:rsidRPr="00C1701C" w:rsidRDefault="0039612F" w:rsidP="00D70DA5">
            <w:pPr>
              <w:tabs>
                <w:tab w:val="decimal" w:pos="1222"/>
              </w:tabs>
              <w:adjustRightInd w:val="0"/>
              <w:snapToGrid w:val="0"/>
              <w:rPr>
                <w:b/>
                <w:snapToGrid w:val="0"/>
                <w:sz w:val="20"/>
                <w:szCs w:val="20"/>
              </w:rPr>
            </w:pPr>
            <w:r w:rsidRPr="00C1701C">
              <w:rPr>
                <w:b/>
                <w:snapToGrid w:val="0"/>
                <w:sz w:val="20"/>
                <w:szCs w:val="20"/>
              </w:rPr>
              <w:t>489</w:t>
            </w:r>
            <w:r w:rsidR="0065485A" w:rsidRPr="00C1701C">
              <w:rPr>
                <w:b/>
                <w:snapToGrid w:val="0"/>
                <w:sz w:val="20"/>
                <w:szCs w:val="20"/>
              </w:rPr>
              <w:t> </w:t>
            </w:r>
            <w:r w:rsidRPr="00C1701C">
              <w:rPr>
                <w:b/>
                <w:snapToGrid w:val="0"/>
                <w:sz w:val="20"/>
                <w:szCs w:val="20"/>
              </w:rPr>
              <w:t>926</w:t>
            </w:r>
          </w:p>
        </w:tc>
      </w:tr>
      <w:tr w:rsidR="0039612F" w:rsidRPr="00C1701C" w:rsidTr="0065485A">
        <w:trPr>
          <w:jc w:val="center"/>
        </w:trPr>
        <w:tc>
          <w:tcPr>
            <w:tcW w:w="1988" w:type="dxa"/>
            <w:tcMar>
              <w:left w:w="68" w:type="dxa"/>
              <w:right w:w="68" w:type="dxa"/>
            </w:tcMar>
          </w:tcPr>
          <w:p w:rsidR="0039612F" w:rsidRPr="00C1701C" w:rsidRDefault="0039612F" w:rsidP="0065485A">
            <w:pPr>
              <w:tabs>
                <w:tab w:val="left" w:pos="397"/>
              </w:tabs>
              <w:adjustRightInd w:val="0"/>
              <w:snapToGrid w:val="0"/>
              <w:rPr>
                <w:b/>
                <w:snapToGrid w:val="0"/>
                <w:sz w:val="20"/>
                <w:szCs w:val="20"/>
              </w:rPr>
            </w:pPr>
            <w:r w:rsidRPr="00C1701C">
              <w:rPr>
                <w:b/>
                <w:snapToGrid w:val="0"/>
                <w:sz w:val="20"/>
                <w:szCs w:val="20"/>
              </w:rPr>
              <w:tab/>
              <w:t xml:space="preserve">Total </w:t>
            </w:r>
            <w:r w:rsidR="0065485A" w:rsidRPr="00C1701C">
              <w:rPr>
                <w:b/>
                <w:snapToGrid w:val="0"/>
                <w:sz w:val="20"/>
                <w:szCs w:val="20"/>
              </w:rPr>
              <w:t>général</w:t>
            </w:r>
          </w:p>
        </w:tc>
        <w:tc>
          <w:tcPr>
            <w:tcW w:w="1808" w:type="dxa"/>
            <w:tcMar>
              <w:left w:w="68" w:type="dxa"/>
              <w:right w:w="68" w:type="dxa"/>
            </w:tcMar>
          </w:tcPr>
          <w:p w:rsidR="0039612F" w:rsidRPr="00C1701C" w:rsidRDefault="0039612F" w:rsidP="00D70DA5">
            <w:pPr>
              <w:tabs>
                <w:tab w:val="decimal" w:pos="1222"/>
              </w:tabs>
              <w:adjustRightInd w:val="0"/>
              <w:snapToGrid w:val="0"/>
              <w:rPr>
                <w:b/>
                <w:snapToGrid w:val="0"/>
                <w:sz w:val="20"/>
                <w:szCs w:val="20"/>
              </w:rPr>
            </w:pPr>
            <w:r w:rsidRPr="00C1701C">
              <w:rPr>
                <w:b/>
                <w:snapToGrid w:val="0"/>
                <w:sz w:val="20"/>
                <w:szCs w:val="20"/>
              </w:rPr>
              <w:t>1</w:t>
            </w:r>
            <w:r w:rsidR="0065485A" w:rsidRPr="00C1701C">
              <w:rPr>
                <w:b/>
                <w:snapToGrid w:val="0"/>
                <w:sz w:val="20"/>
                <w:szCs w:val="20"/>
              </w:rPr>
              <w:t> </w:t>
            </w:r>
            <w:r w:rsidRPr="00C1701C">
              <w:rPr>
                <w:b/>
                <w:snapToGrid w:val="0"/>
                <w:sz w:val="20"/>
                <w:szCs w:val="20"/>
              </w:rPr>
              <w:t>196</w:t>
            </w:r>
            <w:r w:rsidR="0065485A" w:rsidRPr="00C1701C">
              <w:rPr>
                <w:b/>
                <w:snapToGrid w:val="0"/>
                <w:sz w:val="20"/>
                <w:szCs w:val="20"/>
              </w:rPr>
              <w:t> </w:t>
            </w:r>
            <w:r w:rsidRPr="00C1701C">
              <w:rPr>
                <w:b/>
                <w:snapToGrid w:val="0"/>
                <w:sz w:val="20"/>
                <w:szCs w:val="20"/>
              </w:rPr>
              <w:t>128</w:t>
            </w:r>
          </w:p>
        </w:tc>
      </w:tr>
    </w:tbl>
    <w:p w:rsidR="0039612F" w:rsidRPr="00C1701C" w:rsidRDefault="0039612F" w:rsidP="00605AEA">
      <w:pPr>
        <w:adjustRightInd w:val="0"/>
        <w:snapToGrid w:val="0"/>
        <w:spacing w:before="480" w:after="240"/>
        <w:rPr>
          <w:snapToGrid w:val="0"/>
        </w:rPr>
      </w:pPr>
      <w:r w:rsidRPr="00C1701C">
        <w:rPr>
          <w:snapToGrid w:val="0"/>
        </w:rPr>
        <w:t>301.</w:t>
      </w:r>
      <w:r w:rsidRPr="00C1701C">
        <w:rPr>
          <w:snapToGrid w:val="0"/>
        </w:rPr>
        <w:tab/>
      </w:r>
      <w:r w:rsidR="0065485A" w:rsidRPr="00C1701C">
        <w:rPr>
          <w:snapToGrid w:val="0"/>
        </w:rPr>
        <w:t xml:space="preserve">Le </w:t>
      </w:r>
      <w:r w:rsidR="00605AEA">
        <w:rPr>
          <w:snapToGrid w:val="0"/>
        </w:rPr>
        <w:t>G</w:t>
      </w:r>
      <w:r w:rsidR="0065485A" w:rsidRPr="00C1701C">
        <w:rPr>
          <w:snapToGrid w:val="0"/>
        </w:rPr>
        <w:t>ouvernement a l</w:t>
      </w:r>
      <w:r w:rsidR="00AA0C64">
        <w:rPr>
          <w:snapToGrid w:val="0"/>
        </w:rPr>
        <w:t>’</w:t>
      </w:r>
      <w:r w:rsidR="0065485A" w:rsidRPr="00C1701C">
        <w:rPr>
          <w:snapToGrid w:val="0"/>
        </w:rPr>
        <w:t>intention, pendant l</w:t>
      </w:r>
      <w:r w:rsidR="00AA0C64">
        <w:rPr>
          <w:snapToGrid w:val="0"/>
        </w:rPr>
        <w:t>’</w:t>
      </w:r>
      <w:r w:rsidR="0065485A" w:rsidRPr="00C1701C">
        <w:rPr>
          <w:snapToGrid w:val="0"/>
        </w:rPr>
        <w:t xml:space="preserve">exercice en cours </w:t>
      </w:r>
      <w:r w:rsidRPr="00C1701C">
        <w:rPr>
          <w:snapToGrid w:val="0"/>
        </w:rPr>
        <w:t>(2007)</w:t>
      </w:r>
      <w:r w:rsidR="0039200C">
        <w:rPr>
          <w:snapToGrid w:val="0"/>
        </w:rPr>
        <w:t>,</w:t>
      </w:r>
      <w:r w:rsidRPr="00C1701C">
        <w:rPr>
          <w:snapToGrid w:val="0"/>
        </w:rPr>
        <w:t xml:space="preserve"> </w:t>
      </w:r>
      <w:r w:rsidR="0065485A" w:rsidRPr="00C1701C">
        <w:rPr>
          <w:snapToGrid w:val="0"/>
        </w:rPr>
        <w:t>d</w:t>
      </w:r>
      <w:r w:rsidR="00AA0C64">
        <w:rPr>
          <w:snapToGrid w:val="0"/>
        </w:rPr>
        <w:t>’</w:t>
      </w:r>
      <w:r w:rsidR="0065485A" w:rsidRPr="00C1701C">
        <w:rPr>
          <w:snapToGrid w:val="0"/>
        </w:rPr>
        <w:t>étendre ce programme aux élèves inscrits en sixième année d</w:t>
      </w:r>
      <w:r w:rsidR="00AA0C64">
        <w:rPr>
          <w:snapToGrid w:val="0"/>
        </w:rPr>
        <w:t>’</w:t>
      </w:r>
      <w:r w:rsidR="0065485A" w:rsidRPr="00C1701C">
        <w:rPr>
          <w:snapToGrid w:val="0"/>
        </w:rPr>
        <w:t>enseignement primaire, aux élèves qui suivent une éducation spéciale et aux enfants de jeunes qui suivent des cours d</w:t>
      </w:r>
      <w:r w:rsidR="00AA0C64">
        <w:rPr>
          <w:snapToGrid w:val="0"/>
        </w:rPr>
        <w:t>’</w:t>
      </w:r>
      <w:r w:rsidR="0065485A" w:rsidRPr="00C1701C">
        <w:rPr>
          <w:snapToGrid w:val="0"/>
        </w:rPr>
        <w:t>éducation pour adultes.</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302.</w:t>
      </w:r>
      <w:r w:rsidRPr="00C1701C">
        <w:rPr>
          <w:snapToGrid w:val="0"/>
        </w:rPr>
        <w:tab/>
      </w:r>
      <w:r w:rsidR="001972E8" w:rsidRPr="00C1701C">
        <w:rPr>
          <w:snapToGrid w:val="0"/>
        </w:rPr>
        <w:t>Les distributions de bons</w:t>
      </w:r>
      <w:r w:rsidR="00A94308">
        <w:rPr>
          <w:snapToGrid w:val="0"/>
        </w:rPr>
        <w:t xml:space="preserve"> </w:t>
      </w:r>
      <w:r w:rsidR="001972E8" w:rsidRPr="00C1701C">
        <w:rPr>
          <w:snapToGrid w:val="0"/>
        </w:rPr>
        <w:t xml:space="preserve">ont déjà commencé et, selon les prévisions, </w:t>
      </w:r>
      <w:r w:rsidRPr="00C1701C">
        <w:rPr>
          <w:snapToGrid w:val="0"/>
        </w:rPr>
        <w:t>1,4</w:t>
      </w:r>
      <w:r w:rsidR="001972E8" w:rsidRPr="00C1701C">
        <w:rPr>
          <w:snapToGrid w:val="0"/>
        </w:rPr>
        <w:t> million d</w:t>
      </w:r>
      <w:r w:rsidR="00AA0C64">
        <w:rPr>
          <w:snapToGrid w:val="0"/>
        </w:rPr>
        <w:t>’</w:t>
      </w:r>
      <w:r w:rsidR="001972E8" w:rsidRPr="00C1701C">
        <w:rPr>
          <w:snapToGrid w:val="0"/>
        </w:rPr>
        <w:t xml:space="preserve">élèves de </w:t>
      </w:r>
      <w:r w:rsidRPr="00C1701C">
        <w:rPr>
          <w:snapToGrid w:val="0"/>
        </w:rPr>
        <w:t>13</w:t>
      </w:r>
      <w:r w:rsidR="001972E8" w:rsidRPr="00C1701C">
        <w:rPr>
          <w:snapToGrid w:val="0"/>
        </w:rPr>
        <w:t> </w:t>
      </w:r>
      <w:r w:rsidRPr="00C1701C">
        <w:rPr>
          <w:snapToGrid w:val="0"/>
        </w:rPr>
        <w:t>181</w:t>
      </w:r>
      <w:r w:rsidR="001972E8" w:rsidRPr="00C1701C">
        <w:rPr>
          <w:snapToGrid w:val="0"/>
        </w:rPr>
        <w:t> établissements d</w:t>
      </w:r>
      <w:r w:rsidR="00AA0C64">
        <w:rPr>
          <w:snapToGrid w:val="0"/>
        </w:rPr>
        <w:t>’</w:t>
      </w:r>
      <w:r w:rsidR="001972E8" w:rsidRPr="00C1701C">
        <w:rPr>
          <w:snapToGrid w:val="0"/>
        </w:rPr>
        <w:t>éducation devraient, à terme, bénéficier de ce programme, qui a pour but de décourager les abandons scolaires (novembre-décembre </w:t>
      </w:r>
      <w:r w:rsidRPr="00C1701C">
        <w:rPr>
          <w:snapToGrid w:val="0"/>
        </w:rPr>
        <w:t xml:space="preserve">2006). </w:t>
      </w:r>
    </w:p>
    <w:p w:rsidR="0039612F" w:rsidRPr="00C1701C" w:rsidRDefault="0039612F" w:rsidP="0039612F">
      <w:pPr>
        <w:keepNext/>
        <w:keepLines/>
        <w:adjustRightInd w:val="0"/>
        <w:snapToGrid w:val="0"/>
        <w:spacing w:after="240"/>
        <w:rPr>
          <w:b/>
          <w:snapToGrid w:val="0"/>
        </w:rPr>
      </w:pPr>
      <w:r w:rsidRPr="00C1701C">
        <w:rPr>
          <w:b/>
          <w:snapToGrid w:val="0"/>
        </w:rPr>
        <w:tab/>
        <w:t>T</w:t>
      </w:r>
      <w:r w:rsidR="00AF60E3" w:rsidRPr="00C1701C">
        <w:rPr>
          <w:b/>
          <w:snapToGrid w:val="0"/>
        </w:rPr>
        <w:t>élécentres pédagogiques communautaires</w:t>
      </w:r>
      <w:r w:rsidRPr="00C1701C">
        <w:rPr>
          <w:b/>
          <w:snapToGrid w:val="0"/>
        </w:rPr>
        <w:t xml:space="preserve"> </w:t>
      </w:r>
    </w:p>
    <w:p w:rsidR="0039612F" w:rsidRPr="00C1701C" w:rsidRDefault="0039612F" w:rsidP="0039612F">
      <w:pPr>
        <w:adjustRightInd w:val="0"/>
        <w:snapToGrid w:val="0"/>
        <w:spacing w:after="240"/>
        <w:rPr>
          <w:snapToGrid w:val="0"/>
        </w:rPr>
      </w:pPr>
      <w:r w:rsidRPr="00C1701C">
        <w:rPr>
          <w:snapToGrid w:val="0"/>
        </w:rPr>
        <w:t>303.</w:t>
      </w:r>
      <w:r w:rsidRPr="00C1701C">
        <w:rPr>
          <w:snapToGrid w:val="0"/>
        </w:rPr>
        <w:tab/>
      </w:r>
      <w:r w:rsidR="00115A40" w:rsidRPr="00C1701C">
        <w:rPr>
          <w:snapToGrid w:val="0"/>
        </w:rPr>
        <w:t>Les caractéristiques de cette initiative sont les suivantes</w:t>
      </w:r>
      <w:r w:rsidRPr="00C1701C">
        <w:rPr>
          <w:snapToGrid w:val="0"/>
        </w:rPr>
        <w:t xml:space="preserve">: </w:t>
      </w:r>
    </w:p>
    <w:p w:rsidR="0039612F" w:rsidRPr="00C1701C" w:rsidRDefault="0039612F" w:rsidP="00605AEA">
      <w:pPr>
        <w:adjustRightInd w:val="0"/>
        <w:snapToGrid w:val="0"/>
        <w:spacing w:after="240"/>
        <w:ind w:firstLine="567"/>
        <w:rPr>
          <w:snapToGrid w:val="0"/>
        </w:rPr>
      </w:pPr>
      <w:r w:rsidRPr="00C1701C">
        <w:rPr>
          <w:snapToGrid w:val="0"/>
        </w:rPr>
        <w:t>a)</w:t>
      </w:r>
      <w:r w:rsidRPr="00C1701C">
        <w:rPr>
          <w:snapToGrid w:val="0"/>
        </w:rPr>
        <w:tab/>
      </w:r>
      <w:r w:rsidR="00115A40" w:rsidRPr="00C1701C">
        <w:rPr>
          <w:snapToGrid w:val="0"/>
        </w:rPr>
        <w:t>But: utilisation des technologies de l</w:t>
      </w:r>
      <w:r w:rsidR="00AA0C64">
        <w:rPr>
          <w:snapToGrid w:val="0"/>
        </w:rPr>
        <w:t>’</w:t>
      </w:r>
      <w:r w:rsidR="00115A40" w:rsidRPr="00C1701C">
        <w:rPr>
          <w:snapToGrid w:val="0"/>
        </w:rPr>
        <w:t>information et des communications pour améliorer les systèmes d</w:t>
      </w:r>
      <w:r w:rsidR="00AA0C64">
        <w:rPr>
          <w:snapToGrid w:val="0"/>
        </w:rPr>
        <w:t>’</w:t>
      </w:r>
      <w:r w:rsidR="00115A40" w:rsidRPr="00C1701C">
        <w:rPr>
          <w:snapToGrid w:val="0"/>
        </w:rPr>
        <w:t>enseignement et d</w:t>
      </w:r>
      <w:r w:rsidR="00AA0C64">
        <w:rPr>
          <w:snapToGrid w:val="0"/>
        </w:rPr>
        <w:t>’</w:t>
      </w:r>
      <w:r w:rsidR="00115A40" w:rsidRPr="00C1701C">
        <w:rPr>
          <w:snapToGrid w:val="0"/>
        </w:rPr>
        <w:t>apprentissage en milieu rural et d</w:t>
      </w:r>
      <w:r w:rsidR="00764AB3">
        <w:rPr>
          <w:snapToGrid w:val="0"/>
        </w:rPr>
        <w:t>ans l</w:t>
      </w:r>
      <w:r w:rsidR="00115A40" w:rsidRPr="00C1701C">
        <w:rPr>
          <w:snapToGrid w:val="0"/>
        </w:rPr>
        <w:t>es quartiers périurbains, et faciliter l</w:t>
      </w:r>
      <w:r w:rsidR="00AA0C64">
        <w:rPr>
          <w:snapToGrid w:val="0"/>
        </w:rPr>
        <w:t>’</w:t>
      </w:r>
      <w:r w:rsidR="00115A40" w:rsidRPr="00C1701C">
        <w:rPr>
          <w:snapToGrid w:val="0"/>
        </w:rPr>
        <w:t>accès des communautés aux services informatiques et aux services téléphoniques</w:t>
      </w:r>
      <w:r w:rsidRPr="00C1701C">
        <w:rPr>
          <w:snapToGrid w:val="0"/>
        </w:rPr>
        <w:t xml:space="preserve">; </w:t>
      </w:r>
    </w:p>
    <w:p w:rsidR="0039612F" w:rsidRPr="00C1701C" w:rsidRDefault="0039612F" w:rsidP="0039612F">
      <w:pPr>
        <w:adjustRightInd w:val="0"/>
        <w:snapToGrid w:val="0"/>
        <w:spacing w:after="240"/>
        <w:ind w:left="1134" w:hanging="567"/>
        <w:rPr>
          <w:snapToGrid w:val="0"/>
        </w:rPr>
      </w:pPr>
      <w:r w:rsidRPr="00C1701C">
        <w:rPr>
          <w:snapToGrid w:val="0"/>
        </w:rPr>
        <w:t>b)</w:t>
      </w:r>
      <w:r w:rsidRPr="00C1701C">
        <w:rPr>
          <w:snapToGrid w:val="0"/>
        </w:rPr>
        <w:tab/>
      </w:r>
      <w:r w:rsidR="00764AB3">
        <w:rPr>
          <w:snapToGrid w:val="0"/>
        </w:rPr>
        <w:t>Réalisations</w:t>
      </w:r>
      <w:r w:rsidRPr="00C1701C">
        <w:rPr>
          <w:snapToGrid w:val="0"/>
        </w:rPr>
        <w:t>:</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w:t>
      </w:r>
      <w:r w:rsidRPr="00C1701C">
        <w:rPr>
          <w:snapToGrid w:val="0"/>
        </w:rPr>
        <w:tab/>
      </w:r>
      <w:r w:rsidR="00115A40" w:rsidRPr="00C1701C">
        <w:rPr>
          <w:snapToGrid w:val="0"/>
        </w:rPr>
        <w:t>Signature d</w:t>
      </w:r>
      <w:r w:rsidR="00AA0C64">
        <w:rPr>
          <w:snapToGrid w:val="0"/>
        </w:rPr>
        <w:t>’</w:t>
      </w:r>
      <w:r w:rsidR="00115A40" w:rsidRPr="00C1701C">
        <w:rPr>
          <w:snapToGrid w:val="0"/>
        </w:rPr>
        <w:t>accords avec les administrations municipales</w:t>
      </w:r>
      <w:r w:rsidRPr="00C1701C">
        <w:rPr>
          <w:snapToGrid w:val="0"/>
        </w:rPr>
        <w:t xml:space="preserve">; </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ii)</w:t>
      </w:r>
      <w:r w:rsidRPr="00C1701C">
        <w:rPr>
          <w:snapToGrid w:val="0"/>
        </w:rPr>
        <w:tab/>
      </w:r>
      <w:r w:rsidR="00115A40" w:rsidRPr="00C1701C">
        <w:rPr>
          <w:snapToGrid w:val="0"/>
        </w:rPr>
        <w:t xml:space="preserve">Organisation et mise en route de </w:t>
      </w:r>
      <w:r w:rsidRPr="00C1701C">
        <w:rPr>
          <w:snapToGrid w:val="0"/>
        </w:rPr>
        <w:t>250</w:t>
      </w:r>
      <w:r w:rsidR="00115A40" w:rsidRPr="00C1701C">
        <w:rPr>
          <w:snapToGrid w:val="0"/>
        </w:rPr>
        <w:t> télécentres pédagogiques communautaires (décembre 2005 – mars </w:t>
      </w:r>
      <w:r w:rsidRPr="00C1701C">
        <w:rPr>
          <w:snapToGrid w:val="0"/>
        </w:rPr>
        <w:t xml:space="preserve">2006); </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iii)</w:t>
      </w:r>
      <w:r w:rsidRPr="00C1701C">
        <w:rPr>
          <w:snapToGrid w:val="0"/>
        </w:rPr>
        <w:tab/>
      </w:r>
      <w:r w:rsidR="00115A40" w:rsidRPr="00C1701C">
        <w:rPr>
          <w:snapToGrid w:val="0"/>
        </w:rPr>
        <w:t>Mise en service (décembre </w:t>
      </w:r>
      <w:r w:rsidRPr="00C1701C">
        <w:rPr>
          <w:snapToGrid w:val="0"/>
        </w:rPr>
        <w:t>2005) de 8</w:t>
      </w:r>
      <w:r w:rsidR="00115A40" w:rsidRPr="00C1701C">
        <w:rPr>
          <w:snapToGrid w:val="0"/>
        </w:rPr>
        <w:t> télécentres dotés d</w:t>
      </w:r>
      <w:r w:rsidR="00AA0C64">
        <w:rPr>
          <w:snapToGrid w:val="0"/>
        </w:rPr>
        <w:t>’</w:t>
      </w:r>
      <w:r w:rsidR="00115A40" w:rsidRPr="00C1701C">
        <w:rPr>
          <w:snapToGrid w:val="0"/>
        </w:rPr>
        <w:t>un matériel adéquat</w:t>
      </w:r>
      <w:r w:rsidRPr="00C1701C">
        <w:rPr>
          <w:snapToGrid w:val="0"/>
        </w:rPr>
        <w:t xml:space="preserve">; </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iv)</w:t>
      </w:r>
      <w:r w:rsidRPr="00C1701C">
        <w:rPr>
          <w:snapToGrid w:val="0"/>
        </w:rPr>
        <w:tab/>
        <w:t>Distribu</w:t>
      </w:r>
      <w:r w:rsidR="00115A40" w:rsidRPr="00C1701C">
        <w:rPr>
          <w:snapToGrid w:val="0"/>
        </w:rPr>
        <w:t xml:space="preserve">tion de </w:t>
      </w:r>
      <w:r w:rsidRPr="00C1701C">
        <w:rPr>
          <w:snapToGrid w:val="0"/>
        </w:rPr>
        <w:t>2</w:t>
      </w:r>
      <w:r w:rsidR="00115A40" w:rsidRPr="00C1701C">
        <w:rPr>
          <w:snapToGrid w:val="0"/>
        </w:rPr>
        <w:t> </w:t>
      </w:r>
      <w:r w:rsidRPr="00C1701C">
        <w:rPr>
          <w:snapToGrid w:val="0"/>
        </w:rPr>
        <w:t>412</w:t>
      </w:r>
      <w:r w:rsidR="00115A40" w:rsidRPr="00C1701C">
        <w:rPr>
          <w:snapToGrid w:val="0"/>
        </w:rPr>
        <w:t> </w:t>
      </w:r>
      <w:r w:rsidR="00C1701C" w:rsidRPr="00C1701C">
        <w:rPr>
          <w:snapToGrid w:val="0"/>
        </w:rPr>
        <w:t>ordinateurs à</w:t>
      </w:r>
      <w:r w:rsidR="00115A40" w:rsidRPr="00C1701C">
        <w:rPr>
          <w:snapToGrid w:val="0"/>
        </w:rPr>
        <w:t xml:space="preserve"> 30 établissements d</w:t>
      </w:r>
      <w:r w:rsidR="00AA0C64">
        <w:rPr>
          <w:snapToGrid w:val="0"/>
        </w:rPr>
        <w:t>’</w:t>
      </w:r>
      <w:r w:rsidR="00115A40" w:rsidRPr="00C1701C">
        <w:rPr>
          <w:snapToGrid w:val="0"/>
        </w:rPr>
        <w:t>enseignement ainsi que de 320 ordinateurs à 19 instituts techniques.</w:t>
      </w:r>
      <w:r w:rsidRPr="00C1701C">
        <w:rPr>
          <w:snapToGrid w:val="0"/>
        </w:rPr>
        <w:t xml:space="preserve"> </w:t>
      </w:r>
    </w:p>
    <w:p w:rsidR="0039612F" w:rsidRPr="00C1701C" w:rsidRDefault="0039612F" w:rsidP="0039612F">
      <w:pPr>
        <w:adjustRightInd w:val="0"/>
        <w:snapToGrid w:val="0"/>
        <w:spacing w:after="240"/>
        <w:rPr>
          <w:b/>
          <w:snapToGrid w:val="0"/>
        </w:rPr>
      </w:pPr>
      <w:r w:rsidRPr="00C1701C">
        <w:rPr>
          <w:b/>
          <w:snapToGrid w:val="0"/>
        </w:rPr>
        <w:tab/>
        <w:t>Infra</w:t>
      </w:r>
      <w:r w:rsidR="00115A40" w:rsidRPr="00C1701C">
        <w:rPr>
          <w:b/>
          <w:snapToGrid w:val="0"/>
        </w:rPr>
        <w:t>structure scolaire</w:t>
      </w:r>
      <w:r w:rsidRPr="00C1701C">
        <w:rPr>
          <w:b/>
          <w:snapToGrid w:val="0"/>
        </w:rPr>
        <w:t xml:space="preserve"> </w:t>
      </w:r>
    </w:p>
    <w:p w:rsidR="0039612F" w:rsidRPr="00C1701C" w:rsidRDefault="0039612F" w:rsidP="0039612F">
      <w:pPr>
        <w:adjustRightInd w:val="0"/>
        <w:snapToGrid w:val="0"/>
        <w:spacing w:after="240"/>
        <w:rPr>
          <w:snapToGrid w:val="0"/>
        </w:rPr>
      </w:pPr>
      <w:r w:rsidRPr="00C1701C">
        <w:rPr>
          <w:snapToGrid w:val="0"/>
        </w:rPr>
        <w:t>304.</w:t>
      </w:r>
      <w:r w:rsidRPr="00C1701C">
        <w:rPr>
          <w:snapToGrid w:val="0"/>
        </w:rPr>
        <w:tab/>
      </w:r>
      <w:r w:rsidR="00115A40" w:rsidRPr="00C1701C">
        <w:rPr>
          <w:snapToGrid w:val="0"/>
        </w:rPr>
        <w:t>Les caractéristiques de cette initiative sont les suivantes</w:t>
      </w:r>
      <w:r w:rsidRPr="00C1701C">
        <w:rPr>
          <w:snapToGrid w:val="0"/>
        </w:rPr>
        <w:t xml:space="preserve">: </w:t>
      </w:r>
    </w:p>
    <w:p w:rsidR="0039612F" w:rsidRPr="00C1701C" w:rsidRDefault="0039612F" w:rsidP="00605AEA">
      <w:pPr>
        <w:adjustRightInd w:val="0"/>
        <w:snapToGrid w:val="0"/>
        <w:spacing w:after="240"/>
        <w:ind w:firstLine="567"/>
        <w:rPr>
          <w:snapToGrid w:val="0"/>
        </w:rPr>
      </w:pPr>
      <w:r w:rsidRPr="00C1701C">
        <w:rPr>
          <w:snapToGrid w:val="0"/>
        </w:rPr>
        <w:t>a)</w:t>
      </w:r>
      <w:r w:rsidRPr="00C1701C">
        <w:rPr>
          <w:snapToGrid w:val="0"/>
        </w:rPr>
        <w:tab/>
      </w:r>
      <w:r w:rsidR="00115A40" w:rsidRPr="00C1701C">
        <w:rPr>
          <w:snapToGrid w:val="0"/>
        </w:rPr>
        <w:t>But: améliorer l</w:t>
      </w:r>
      <w:r w:rsidR="00AA0C64">
        <w:rPr>
          <w:snapToGrid w:val="0"/>
        </w:rPr>
        <w:t>’</w:t>
      </w:r>
      <w:r w:rsidR="00115A40" w:rsidRPr="00C1701C">
        <w:rPr>
          <w:snapToGrid w:val="0"/>
        </w:rPr>
        <w:t>infrastructure scolaire et encourager la diffusion des connaissances des populations autochtones et originelles</w:t>
      </w:r>
      <w:r w:rsidRPr="00C1701C">
        <w:rPr>
          <w:snapToGrid w:val="0"/>
        </w:rPr>
        <w:t xml:space="preserve">; </w:t>
      </w:r>
    </w:p>
    <w:p w:rsidR="0039612F" w:rsidRPr="00C1701C" w:rsidRDefault="0039612F" w:rsidP="0039612F">
      <w:pPr>
        <w:adjustRightInd w:val="0"/>
        <w:snapToGrid w:val="0"/>
        <w:spacing w:after="240"/>
        <w:ind w:left="1134" w:hanging="567"/>
        <w:rPr>
          <w:snapToGrid w:val="0"/>
        </w:rPr>
      </w:pPr>
      <w:r w:rsidRPr="00C1701C">
        <w:rPr>
          <w:snapToGrid w:val="0"/>
        </w:rPr>
        <w:t>b)</w:t>
      </w:r>
      <w:r w:rsidRPr="00C1701C">
        <w:rPr>
          <w:snapToGrid w:val="0"/>
        </w:rPr>
        <w:tab/>
      </w:r>
      <w:r w:rsidR="00764AB3">
        <w:rPr>
          <w:snapToGrid w:val="0"/>
        </w:rPr>
        <w:t>Réalisations</w:t>
      </w:r>
      <w:r w:rsidRPr="00C1701C">
        <w:rPr>
          <w:snapToGrid w:val="0"/>
        </w:rPr>
        <w:t xml:space="preserve">: </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w:t>
      </w:r>
      <w:r w:rsidRPr="00C1701C">
        <w:rPr>
          <w:snapToGrid w:val="0"/>
        </w:rPr>
        <w:tab/>
      </w:r>
      <w:r w:rsidR="00410032" w:rsidRPr="00C1701C">
        <w:rPr>
          <w:snapToGrid w:val="0"/>
        </w:rPr>
        <w:t xml:space="preserve">Investissement de </w:t>
      </w:r>
      <w:r w:rsidRPr="00C1701C">
        <w:rPr>
          <w:snapToGrid w:val="0"/>
        </w:rPr>
        <w:t>10,5</w:t>
      </w:r>
      <w:r w:rsidR="00410032" w:rsidRPr="00C1701C">
        <w:rPr>
          <w:snapToGrid w:val="0"/>
        </w:rPr>
        <w:t> millions de dollars, répartis entre 70 municipalités, pour la remise en état, l</w:t>
      </w:r>
      <w:r w:rsidR="00AA0C64">
        <w:rPr>
          <w:snapToGrid w:val="0"/>
        </w:rPr>
        <w:t>’</w:t>
      </w:r>
      <w:r w:rsidR="00410032" w:rsidRPr="00C1701C">
        <w:rPr>
          <w:snapToGrid w:val="0"/>
        </w:rPr>
        <w:t>agrandissement et la dotation en mobilier et en matériel d</w:t>
      </w:r>
      <w:r w:rsidR="00AA0C64">
        <w:rPr>
          <w:snapToGrid w:val="0"/>
        </w:rPr>
        <w:t>’</w:t>
      </w:r>
      <w:r w:rsidR="00410032" w:rsidRPr="00C1701C">
        <w:rPr>
          <w:snapToGrid w:val="0"/>
        </w:rPr>
        <w:t>établissements d</w:t>
      </w:r>
      <w:r w:rsidR="00AA0C64">
        <w:rPr>
          <w:snapToGrid w:val="0"/>
        </w:rPr>
        <w:t>’</w:t>
      </w:r>
      <w:r w:rsidR="00410032" w:rsidRPr="00C1701C">
        <w:rPr>
          <w:snapToGrid w:val="0"/>
        </w:rPr>
        <w:t>enseignement</w:t>
      </w:r>
      <w:r w:rsidRPr="00C1701C">
        <w:rPr>
          <w:snapToGrid w:val="0"/>
        </w:rPr>
        <w:t xml:space="preserve"> (2006);</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ii)</w:t>
      </w:r>
      <w:r w:rsidRPr="00C1701C">
        <w:rPr>
          <w:snapToGrid w:val="0"/>
        </w:rPr>
        <w:tab/>
      </w:r>
      <w:r w:rsidR="00410032" w:rsidRPr="00C1701C">
        <w:rPr>
          <w:snapToGrid w:val="0"/>
        </w:rPr>
        <w:t>Exploitation des connaissances locales pour l</w:t>
      </w:r>
      <w:r w:rsidR="00AA0C64">
        <w:rPr>
          <w:snapToGrid w:val="0"/>
        </w:rPr>
        <w:t>’</w:t>
      </w:r>
      <w:r w:rsidR="00410032" w:rsidRPr="00C1701C">
        <w:rPr>
          <w:snapToGrid w:val="0"/>
        </w:rPr>
        <w:t>organisation d</w:t>
      </w:r>
      <w:r w:rsidR="00AA0C64">
        <w:rPr>
          <w:snapToGrid w:val="0"/>
        </w:rPr>
        <w:t>’</w:t>
      </w:r>
      <w:r w:rsidR="00410032" w:rsidRPr="00C1701C">
        <w:rPr>
          <w:snapToGrid w:val="0"/>
        </w:rPr>
        <w:t>"ateliers productifs" visant à promouvoir le développement socioéconomique aux niveaux familial et local</w:t>
      </w:r>
      <w:r w:rsidRPr="00C1701C">
        <w:rPr>
          <w:snapToGrid w:val="0"/>
        </w:rPr>
        <w:t>;</w:t>
      </w:r>
    </w:p>
    <w:p w:rsidR="0039612F" w:rsidRPr="00C1701C" w:rsidRDefault="0039612F" w:rsidP="00E55699">
      <w:pPr>
        <w:keepNext/>
        <w:keepLines/>
        <w:tabs>
          <w:tab w:val="right" w:pos="1304"/>
        </w:tabs>
        <w:adjustRightInd w:val="0"/>
        <w:snapToGrid w:val="0"/>
        <w:spacing w:after="240"/>
        <w:ind w:left="1701" w:hanging="1701"/>
        <w:rPr>
          <w:snapToGrid w:val="0"/>
        </w:rPr>
      </w:pPr>
      <w:r w:rsidRPr="00C1701C">
        <w:rPr>
          <w:snapToGrid w:val="0"/>
        </w:rPr>
        <w:tab/>
        <w:t>iii)</w:t>
      </w:r>
      <w:r w:rsidRPr="00C1701C">
        <w:rPr>
          <w:snapToGrid w:val="0"/>
        </w:rPr>
        <w:tab/>
      </w:r>
      <w:r w:rsidR="00410032" w:rsidRPr="00C1701C">
        <w:rPr>
          <w:snapToGrid w:val="0"/>
        </w:rPr>
        <w:t>Fourniture de tracteurs à six établissements de formation à l</w:t>
      </w:r>
      <w:r w:rsidR="00AA0C64">
        <w:rPr>
          <w:snapToGrid w:val="0"/>
        </w:rPr>
        <w:t>’</w:t>
      </w:r>
      <w:r w:rsidR="00410032" w:rsidRPr="00C1701C">
        <w:rPr>
          <w:snapToGrid w:val="0"/>
        </w:rPr>
        <w:t>agriculture et à l</w:t>
      </w:r>
      <w:r w:rsidR="00AA0C64">
        <w:rPr>
          <w:snapToGrid w:val="0"/>
        </w:rPr>
        <w:t>’</w:t>
      </w:r>
      <w:r w:rsidR="00410032" w:rsidRPr="00C1701C">
        <w:rPr>
          <w:snapToGrid w:val="0"/>
        </w:rPr>
        <w:t>élevage, de formation communautaire et de formation à l</w:t>
      </w:r>
      <w:r w:rsidR="00AA0C64">
        <w:rPr>
          <w:snapToGrid w:val="0"/>
        </w:rPr>
        <w:t>’</w:t>
      </w:r>
      <w:r w:rsidR="00410032" w:rsidRPr="00C1701C">
        <w:rPr>
          <w:snapToGrid w:val="0"/>
        </w:rPr>
        <w:t>artisanat en vue d</w:t>
      </w:r>
      <w:r w:rsidR="00AA0C64">
        <w:rPr>
          <w:snapToGrid w:val="0"/>
        </w:rPr>
        <w:t>’</w:t>
      </w:r>
      <w:r w:rsidR="00410032" w:rsidRPr="00C1701C">
        <w:rPr>
          <w:snapToGrid w:val="0"/>
        </w:rPr>
        <w:t>appuyer l</w:t>
      </w:r>
      <w:r w:rsidR="00AA0C64">
        <w:rPr>
          <w:snapToGrid w:val="0"/>
        </w:rPr>
        <w:t>’</w:t>
      </w:r>
      <w:r w:rsidR="00410032" w:rsidRPr="00C1701C">
        <w:rPr>
          <w:snapToGrid w:val="0"/>
        </w:rPr>
        <w:t xml:space="preserve">éducation dans le secteur productif dans le cadre de la préservation des ressources naturelles. </w:t>
      </w:r>
    </w:p>
    <w:p w:rsidR="0039612F" w:rsidRPr="00C1701C" w:rsidRDefault="0039612F" w:rsidP="0039612F">
      <w:pPr>
        <w:adjustRightInd w:val="0"/>
        <w:snapToGrid w:val="0"/>
        <w:spacing w:after="240"/>
        <w:rPr>
          <w:b/>
          <w:snapToGrid w:val="0"/>
        </w:rPr>
      </w:pPr>
      <w:r w:rsidRPr="00C1701C">
        <w:rPr>
          <w:b/>
          <w:snapToGrid w:val="0"/>
        </w:rPr>
        <w:tab/>
        <w:t>Forma</w:t>
      </w:r>
      <w:r w:rsidR="00410032" w:rsidRPr="00C1701C">
        <w:rPr>
          <w:b/>
          <w:snapToGrid w:val="0"/>
        </w:rPr>
        <w:t>tion de maîtres</w:t>
      </w:r>
    </w:p>
    <w:p w:rsidR="0039612F" w:rsidRPr="00C1701C" w:rsidRDefault="0039612F" w:rsidP="0039612F">
      <w:pPr>
        <w:adjustRightInd w:val="0"/>
        <w:snapToGrid w:val="0"/>
        <w:spacing w:after="240"/>
        <w:rPr>
          <w:snapToGrid w:val="0"/>
        </w:rPr>
      </w:pPr>
      <w:r w:rsidRPr="00C1701C">
        <w:rPr>
          <w:snapToGrid w:val="0"/>
        </w:rPr>
        <w:t>305.</w:t>
      </w:r>
      <w:r w:rsidRPr="00C1701C">
        <w:rPr>
          <w:snapToGrid w:val="0"/>
        </w:rPr>
        <w:tab/>
      </w:r>
      <w:r w:rsidR="00410032" w:rsidRPr="00C1701C">
        <w:rPr>
          <w:snapToGrid w:val="0"/>
        </w:rPr>
        <w:t>Les caractéristiques de cette initiative sont les suivantes</w:t>
      </w:r>
      <w:r w:rsidRPr="00C1701C">
        <w:rPr>
          <w:snapToGrid w:val="0"/>
        </w:rPr>
        <w:t xml:space="preserve">: </w:t>
      </w:r>
    </w:p>
    <w:p w:rsidR="0039612F" w:rsidRPr="00C1701C" w:rsidRDefault="0039612F" w:rsidP="00605AEA">
      <w:pPr>
        <w:adjustRightInd w:val="0"/>
        <w:snapToGrid w:val="0"/>
        <w:spacing w:after="240"/>
        <w:ind w:firstLine="567"/>
        <w:rPr>
          <w:snapToGrid w:val="0"/>
        </w:rPr>
      </w:pPr>
      <w:r w:rsidRPr="00C1701C">
        <w:rPr>
          <w:snapToGrid w:val="0"/>
        </w:rPr>
        <w:t>a)</w:t>
      </w:r>
      <w:r w:rsidRPr="00C1701C">
        <w:rPr>
          <w:snapToGrid w:val="0"/>
        </w:rPr>
        <w:tab/>
      </w:r>
      <w:r w:rsidR="00410032" w:rsidRPr="00C1701C">
        <w:rPr>
          <w:snapToGrid w:val="0"/>
        </w:rPr>
        <w:t>But: encourager la formation avancée de bacheliers;</w:t>
      </w:r>
    </w:p>
    <w:p w:rsidR="0039612F" w:rsidRPr="00C1701C" w:rsidRDefault="0039612F" w:rsidP="00605AEA">
      <w:pPr>
        <w:adjustRightInd w:val="0"/>
        <w:snapToGrid w:val="0"/>
        <w:spacing w:after="240"/>
        <w:ind w:firstLine="567"/>
        <w:rPr>
          <w:snapToGrid w:val="0"/>
        </w:rPr>
      </w:pPr>
      <w:r w:rsidRPr="00C1701C">
        <w:rPr>
          <w:snapToGrid w:val="0"/>
        </w:rPr>
        <w:t>b)</w:t>
      </w:r>
      <w:r w:rsidRPr="00C1701C">
        <w:rPr>
          <w:snapToGrid w:val="0"/>
        </w:rPr>
        <w:tab/>
      </w:r>
      <w:r w:rsidR="00764AB3">
        <w:rPr>
          <w:snapToGrid w:val="0"/>
        </w:rPr>
        <w:t>Réalisations</w:t>
      </w:r>
      <w:r w:rsidR="00410032" w:rsidRPr="00C1701C">
        <w:rPr>
          <w:snapToGrid w:val="0"/>
        </w:rPr>
        <w:t>: création à El Alto, à La Paz (6 mars 2006)</w:t>
      </w:r>
      <w:r w:rsidR="00A94308">
        <w:rPr>
          <w:snapToGrid w:val="0"/>
        </w:rPr>
        <w:t>,</w:t>
      </w:r>
      <w:r w:rsidR="00410032" w:rsidRPr="00C1701C">
        <w:rPr>
          <w:snapToGrid w:val="0"/>
        </w:rPr>
        <w:t xml:space="preserve"> de l</w:t>
      </w:r>
      <w:r w:rsidR="00AA0C64">
        <w:rPr>
          <w:snapToGrid w:val="0"/>
        </w:rPr>
        <w:t>’</w:t>
      </w:r>
      <w:r w:rsidR="00410032" w:rsidRPr="00C1701C">
        <w:rPr>
          <w:snapToGrid w:val="0"/>
        </w:rPr>
        <w:t>Institut normal supérieur de technologies et d</w:t>
      </w:r>
      <w:r w:rsidR="00AA0C64">
        <w:rPr>
          <w:snapToGrid w:val="0"/>
        </w:rPr>
        <w:t>’</w:t>
      </w:r>
      <w:r w:rsidR="00410032" w:rsidRPr="00C1701C">
        <w:rPr>
          <w:snapToGrid w:val="0"/>
        </w:rPr>
        <w:t xml:space="preserve">humanités. Décret suprême </w:t>
      </w:r>
      <w:r w:rsidR="0057346C" w:rsidRPr="00C1701C">
        <w:rPr>
          <w:snapToGrid w:val="0"/>
        </w:rPr>
        <w:t>No. </w:t>
      </w:r>
      <w:r w:rsidRPr="00C1701C">
        <w:rPr>
          <w:snapToGrid w:val="0"/>
        </w:rPr>
        <w:t>28625.</w:t>
      </w:r>
    </w:p>
    <w:p w:rsidR="0039612F" w:rsidRPr="00C1701C" w:rsidRDefault="0039612F" w:rsidP="0039612F">
      <w:pPr>
        <w:adjustRightInd w:val="0"/>
        <w:snapToGrid w:val="0"/>
        <w:spacing w:after="240"/>
        <w:rPr>
          <w:b/>
          <w:snapToGrid w:val="0"/>
        </w:rPr>
      </w:pPr>
      <w:r w:rsidRPr="00C1701C">
        <w:rPr>
          <w:b/>
          <w:snapToGrid w:val="0"/>
        </w:rPr>
        <w:tab/>
      </w:r>
      <w:r w:rsidR="00410032" w:rsidRPr="00C1701C">
        <w:rPr>
          <w:b/>
          <w:snapToGrid w:val="0"/>
        </w:rPr>
        <w:t>Éducation interculturelle bilingue</w:t>
      </w:r>
    </w:p>
    <w:p w:rsidR="0039612F" w:rsidRPr="00C1701C" w:rsidRDefault="0039612F" w:rsidP="0039612F">
      <w:pPr>
        <w:adjustRightInd w:val="0"/>
        <w:snapToGrid w:val="0"/>
        <w:spacing w:after="240"/>
        <w:rPr>
          <w:snapToGrid w:val="0"/>
        </w:rPr>
      </w:pPr>
      <w:r w:rsidRPr="00C1701C">
        <w:rPr>
          <w:snapToGrid w:val="0"/>
        </w:rPr>
        <w:t>306.</w:t>
      </w:r>
      <w:r w:rsidRPr="00C1701C">
        <w:rPr>
          <w:snapToGrid w:val="0"/>
        </w:rPr>
        <w:tab/>
      </w:r>
      <w:r w:rsidR="00410032" w:rsidRPr="00C1701C">
        <w:rPr>
          <w:snapToGrid w:val="0"/>
        </w:rPr>
        <w:t>Les caractéristiques de cette initiative sont les suivantes</w:t>
      </w:r>
      <w:r w:rsidRPr="00C1701C">
        <w:rPr>
          <w:snapToGrid w:val="0"/>
        </w:rPr>
        <w:t xml:space="preserve">: </w:t>
      </w:r>
    </w:p>
    <w:p w:rsidR="0039612F" w:rsidRPr="00C1701C" w:rsidRDefault="0039612F" w:rsidP="00605AEA">
      <w:pPr>
        <w:adjustRightInd w:val="0"/>
        <w:snapToGrid w:val="0"/>
        <w:spacing w:after="240"/>
        <w:ind w:firstLine="567"/>
        <w:rPr>
          <w:snapToGrid w:val="0"/>
        </w:rPr>
      </w:pPr>
      <w:r w:rsidRPr="00C1701C">
        <w:rPr>
          <w:snapToGrid w:val="0"/>
        </w:rPr>
        <w:t>a)</w:t>
      </w:r>
      <w:r w:rsidRPr="00C1701C">
        <w:rPr>
          <w:snapToGrid w:val="0"/>
        </w:rPr>
        <w:tab/>
      </w:r>
      <w:r w:rsidR="00410032" w:rsidRPr="00C1701C">
        <w:rPr>
          <w:snapToGrid w:val="0"/>
        </w:rPr>
        <w:t>But: développer l</w:t>
      </w:r>
      <w:r w:rsidR="00AA0C64">
        <w:rPr>
          <w:snapToGrid w:val="0"/>
        </w:rPr>
        <w:t>’</w:t>
      </w:r>
      <w:r w:rsidR="00410032" w:rsidRPr="00C1701C">
        <w:rPr>
          <w:snapToGrid w:val="0"/>
        </w:rPr>
        <w:t>éducation interculturelle bilingue;</w:t>
      </w:r>
    </w:p>
    <w:p w:rsidR="0039612F" w:rsidRPr="00C1701C" w:rsidRDefault="0039612F" w:rsidP="00605AEA">
      <w:pPr>
        <w:adjustRightInd w:val="0"/>
        <w:snapToGrid w:val="0"/>
        <w:spacing w:after="240"/>
        <w:ind w:firstLine="567"/>
        <w:rPr>
          <w:snapToGrid w:val="0"/>
        </w:rPr>
      </w:pPr>
      <w:r w:rsidRPr="00C1701C">
        <w:rPr>
          <w:snapToGrid w:val="0"/>
        </w:rPr>
        <w:t>b)</w:t>
      </w:r>
      <w:r w:rsidRPr="00C1701C">
        <w:rPr>
          <w:snapToGrid w:val="0"/>
        </w:rPr>
        <w:tab/>
      </w:r>
      <w:r w:rsidR="00764AB3">
        <w:rPr>
          <w:snapToGrid w:val="0"/>
        </w:rPr>
        <w:t>Réalisations</w:t>
      </w:r>
      <w:r w:rsidR="00410032" w:rsidRPr="00C1701C">
        <w:rPr>
          <w:snapToGrid w:val="0"/>
        </w:rPr>
        <w:t>: formation de maîtres bilingues dans six localités autochtones de l</w:t>
      </w:r>
      <w:r w:rsidR="00AA0C64">
        <w:rPr>
          <w:snapToGrid w:val="0"/>
        </w:rPr>
        <w:t>’</w:t>
      </w:r>
      <w:r w:rsidR="00410032" w:rsidRPr="00C1701C">
        <w:rPr>
          <w:snapToGrid w:val="0"/>
        </w:rPr>
        <w:t>Amazonie en vue de promouvoir l</w:t>
      </w:r>
      <w:r w:rsidR="00AA0C64">
        <w:rPr>
          <w:snapToGrid w:val="0"/>
        </w:rPr>
        <w:t>’</w:t>
      </w:r>
      <w:r w:rsidR="00410032" w:rsidRPr="00C1701C">
        <w:rPr>
          <w:snapToGrid w:val="0"/>
        </w:rPr>
        <w:t>éducation interculturelle bilingue, en coordination avec les municipalités et</w:t>
      </w:r>
      <w:r w:rsidR="00764AB3">
        <w:rPr>
          <w:snapToGrid w:val="0"/>
        </w:rPr>
        <w:t xml:space="preserve"> avec</w:t>
      </w:r>
      <w:r w:rsidR="00410032" w:rsidRPr="00C1701C">
        <w:rPr>
          <w:snapToGrid w:val="0"/>
        </w:rPr>
        <w:t xml:space="preserve"> l</w:t>
      </w:r>
      <w:r w:rsidR="00AA0C64">
        <w:rPr>
          <w:snapToGrid w:val="0"/>
        </w:rPr>
        <w:t>’</w:t>
      </w:r>
      <w:r w:rsidR="00410032" w:rsidRPr="00C1701C">
        <w:rPr>
          <w:snapToGrid w:val="0"/>
        </w:rPr>
        <w:t>appui de l</w:t>
      </w:r>
      <w:r w:rsidR="00AA0C64">
        <w:rPr>
          <w:snapToGrid w:val="0"/>
        </w:rPr>
        <w:t>’</w:t>
      </w:r>
      <w:r w:rsidRPr="00C1701C">
        <w:rPr>
          <w:snapToGrid w:val="0"/>
        </w:rPr>
        <w:t xml:space="preserve">UNICEF </w:t>
      </w:r>
      <w:r w:rsidR="00764AB3">
        <w:rPr>
          <w:snapToGrid w:val="0"/>
        </w:rPr>
        <w:t>et</w:t>
      </w:r>
      <w:r w:rsidR="00410032" w:rsidRPr="00C1701C">
        <w:rPr>
          <w:snapToGrid w:val="0"/>
        </w:rPr>
        <w:t xml:space="preserve"> la participation des organisations de base.</w:t>
      </w:r>
      <w:r w:rsidRPr="00C1701C">
        <w:rPr>
          <w:snapToGrid w:val="0"/>
        </w:rPr>
        <w:t xml:space="preserve"> </w:t>
      </w:r>
    </w:p>
    <w:p w:rsidR="0039612F" w:rsidRPr="00C1701C" w:rsidRDefault="0039612F" w:rsidP="0039612F">
      <w:pPr>
        <w:adjustRightInd w:val="0"/>
        <w:snapToGrid w:val="0"/>
        <w:spacing w:after="240"/>
        <w:rPr>
          <w:b/>
          <w:snapToGrid w:val="0"/>
        </w:rPr>
      </w:pPr>
      <w:r w:rsidRPr="00C1701C">
        <w:rPr>
          <w:b/>
          <w:snapToGrid w:val="0"/>
        </w:rPr>
        <w:tab/>
      </w:r>
      <w:r w:rsidR="00F14136" w:rsidRPr="00C1701C">
        <w:rPr>
          <w:b/>
          <w:snapToGrid w:val="0"/>
        </w:rPr>
        <w:t>Formation du personnel enseignant et évaluation</w:t>
      </w:r>
      <w:r w:rsidRPr="00C1701C">
        <w:rPr>
          <w:b/>
          <w:snapToGrid w:val="0"/>
        </w:rPr>
        <w:t xml:space="preserve"> </w:t>
      </w:r>
    </w:p>
    <w:p w:rsidR="0039612F" w:rsidRPr="00C1701C" w:rsidRDefault="0039612F" w:rsidP="0039612F">
      <w:pPr>
        <w:adjustRightInd w:val="0"/>
        <w:snapToGrid w:val="0"/>
        <w:spacing w:after="240"/>
        <w:rPr>
          <w:snapToGrid w:val="0"/>
        </w:rPr>
      </w:pPr>
      <w:r w:rsidRPr="00C1701C">
        <w:rPr>
          <w:snapToGrid w:val="0"/>
        </w:rPr>
        <w:t>307.</w:t>
      </w:r>
      <w:r w:rsidRPr="00C1701C">
        <w:rPr>
          <w:snapToGrid w:val="0"/>
        </w:rPr>
        <w:tab/>
        <w:t>Se</w:t>
      </w:r>
      <w:r w:rsidR="00F14136" w:rsidRPr="00C1701C">
        <w:rPr>
          <w:snapToGrid w:val="0"/>
        </w:rPr>
        <w:t>lon les informations publiées par le Ministère de l</w:t>
      </w:r>
      <w:r w:rsidR="00AA0C64">
        <w:rPr>
          <w:snapToGrid w:val="0"/>
        </w:rPr>
        <w:t>’</w:t>
      </w:r>
      <w:r w:rsidR="00F14136" w:rsidRPr="00C1701C">
        <w:rPr>
          <w:snapToGrid w:val="0"/>
        </w:rPr>
        <w:t>éducation, il a été formé ces deux dernières années 20 000 maîtres dans le cadre du programme de distribution de bons.</w:t>
      </w:r>
    </w:p>
    <w:p w:rsidR="0039612F" w:rsidRPr="00C1701C" w:rsidRDefault="0039612F" w:rsidP="0039612F">
      <w:pPr>
        <w:adjustRightInd w:val="0"/>
        <w:snapToGrid w:val="0"/>
        <w:spacing w:after="240"/>
        <w:rPr>
          <w:snapToGrid w:val="0"/>
        </w:rPr>
      </w:pPr>
      <w:r w:rsidRPr="00C1701C">
        <w:rPr>
          <w:snapToGrid w:val="0"/>
        </w:rPr>
        <w:t>308.</w:t>
      </w:r>
      <w:r w:rsidRPr="00C1701C">
        <w:rPr>
          <w:snapToGrid w:val="0"/>
        </w:rPr>
        <w:tab/>
      </w:r>
      <w:r w:rsidR="00F14136" w:rsidRPr="00C1701C">
        <w:rPr>
          <w:snapToGrid w:val="0"/>
        </w:rPr>
        <w:t xml:space="preserve">Les maîtres qui enseignent le nouveau programme se répartissent comme suit: </w:t>
      </w:r>
      <w:r w:rsidRPr="00C1701C">
        <w:rPr>
          <w:snapToGrid w:val="0"/>
        </w:rPr>
        <w:t>57</w:t>
      </w:r>
      <w:r w:rsidR="002A5BC5">
        <w:rPr>
          <w:snapToGrid w:val="0"/>
        </w:rPr>
        <w:t xml:space="preserve"> %</w:t>
      </w:r>
      <w:r w:rsidRPr="00C1701C">
        <w:rPr>
          <w:snapToGrid w:val="0"/>
        </w:rPr>
        <w:t xml:space="preserve"> </w:t>
      </w:r>
      <w:r w:rsidR="00F14136" w:rsidRPr="00C1701C">
        <w:rPr>
          <w:snapToGrid w:val="0"/>
        </w:rPr>
        <w:t>dans l</w:t>
      </w:r>
      <w:r w:rsidR="00AA0C64">
        <w:rPr>
          <w:snapToGrid w:val="0"/>
        </w:rPr>
        <w:t>’</w:t>
      </w:r>
      <w:r w:rsidR="00F14136" w:rsidRPr="00C1701C">
        <w:rPr>
          <w:snapToGrid w:val="0"/>
        </w:rPr>
        <w:t xml:space="preserve">enseignement primaire du premier cycle et </w:t>
      </w:r>
      <w:r w:rsidRPr="00C1701C">
        <w:rPr>
          <w:snapToGrid w:val="0"/>
        </w:rPr>
        <w:t>43</w:t>
      </w:r>
      <w:r w:rsidR="002A5BC5">
        <w:rPr>
          <w:snapToGrid w:val="0"/>
        </w:rPr>
        <w:t xml:space="preserve"> %</w:t>
      </w:r>
      <w:r w:rsidRPr="00C1701C">
        <w:rPr>
          <w:snapToGrid w:val="0"/>
        </w:rPr>
        <w:t xml:space="preserve"> </w:t>
      </w:r>
      <w:r w:rsidR="00F14136" w:rsidRPr="00C1701C">
        <w:rPr>
          <w:snapToGrid w:val="0"/>
        </w:rPr>
        <w:t>dans l</w:t>
      </w:r>
      <w:r w:rsidR="00AA0C64">
        <w:rPr>
          <w:snapToGrid w:val="0"/>
        </w:rPr>
        <w:t>’</w:t>
      </w:r>
      <w:r w:rsidR="00F14136" w:rsidRPr="00C1701C">
        <w:rPr>
          <w:snapToGrid w:val="0"/>
        </w:rPr>
        <w:t>enseignement secondaire. En outre, il a été introduit un système d</w:t>
      </w:r>
      <w:r w:rsidR="00AA0C64">
        <w:rPr>
          <w:snapToGrid w:val="0"/>
        </w:rPr>
        <w:t>’</w:t>
      </w:r>
      <w:r w:rsidR="00F14136" w:rsidRPr="00C1701C">
        <w:rPr>
          <w:snapToGrid w:val="0"/>
        </w:rPr>
        <w:t>incitations en vue d</w:t>
      </w:r>
      <w:r w:rsidR="00AA0C64">
        <w:rPr>
          <w:snapToGrid w:val="0"/>
        </w:rPr>
        <w:t>’</w:t>
      </w:r>
      <w:r w:rsidR="00F14136" w:rsidRPr="00C1701C">
        <w:rPr>
          <w:snapToGrid w:val="0"/>
        </w:rPr>
        <w:t>encourager l</w:t>
      </w:r>
      <w:r w:rsidR="00AA0C64">
        <w:rPr>
          <w:snapToGrid w:val="0"/>
        </w:rPr>
        <w:t>’</w:t>
      </w:r>
      <w:r w:rsidR="00F14136" w:rsidRPr="00C1701C">
        <w:rPr>
          <w:snapToGrid w:val="0"/>
        </w:rPr>
        <w:t>affectation durable des maîtres dans les régions rurales.</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309.</w:t>
      </w:r>
      <w:r w:rsidRPr="00C1701C">
        <w:rPr>
          <w:snapToGrid w:val="0"/>
        </w:rPr>
        <w:tab/>
      </w:r>
      <w:r w:rsidR="00F14136" w:rsidRPr="00C1701C">
        <w:rPr>
          <w:snapToGrid w:val="0"/>
        </w:rPr>
        <w:t>Le processus d</w:t>
      </w:r>
      <w:r w:rsidR="00AA0C64">
        <w:rPr>
          <w:snapToGrid w:val="0"/>
        </w:rPr>
        <w:t>’</w:t>
      </w:r>
      <w:r w:rsidR="00F14136" w:rsidRPr="00C1701C">
        <w:rPr>
          <w:snapToGrid w:val="0"/>
        </w:rPr>
        <w:t>évaluation porte sur les résultats des élèves, les performances des maîtres</w:t>
      </w:r>
      <w:r w:rsidRPr="00C1701C">
        <w:rPr>
          <w:rStyle w:val="FootnoteReference"/>
          <w:b w:val="0"/>
          <w:snapToGrid w:val="0"/>
        </w:rPr>
        <w:footnoteReference w:id="17"/>
      </w:r>
      <w:r w:rsidRPr="00C1701C">
        <w:rPr>
          <w:snapToGrid w:val="0"/>
        </w:rPr>
        <w:t xml:space="preserve"> </w:t>
      </w:r>
      <w:r w:rsidR="00F14136" w:rsidRPr="00C1701C">
        <w:rPr>
          <w:snapToGrid w:val="0"/>
        </w:rPr>
        <w:t xml:space="preserve">et les progrès </w:t>
      </w:r>
      <w:r w:rsidR="00C1701C" w:rsidRPr="00C1701C">
        <w:rPr>
          <w:snapToGrid w:val="0"/>
        </w:rPr>
        <w:t>accomplis</w:t>
      </w:r>
      <w:r w:rsidR="00F14136" w:rsidRPr="00C1701C">
        <w:rPr>
          <w:snapToGrid w:val="0"/>
        </w:rPr>
        <w:t xml:space="preserve"> dans la mise en </w:t>
      </w:r>
      <w:r w:rsidR="00C1701C" w:rsidRPr="00C1701C">
        <w:rPr>
          <w:snapToGrid w:val="0"/>
        </w:rPr>
        <w:t>œuvre</w:t>
      </w:r>
      <w:r w:rsidR="00F14136" w:rsidRPr="00C1701C">
        <w:rPr>
          <w:snapToGrid w:val="0"/>
        </w:rPr>
        <w:t xml:space="preserve"> de la réforme du Ministère de l</w:t>
      </w:r>
      <w:r w:rsidR="00AA0C64">
        <w:rPr>
          <w:snapToGrid w:val="0"/>
        </w:rPr>
        <w:t>’</w:t>
      </w:r>
      <w:r w:rsidR="00F14136" w:rsidRPr="00C1701C">
        <w:rPr>
          <w:snapToGrid w:val="0"/>
        </w:rPr>
        <w:t xml:space="preserve">éducation et du Plan stratégique et il est intégré aux processus de participation populaire et </w:t>
      </w:r>
      <w:r w:rsidR="00A94308">
        <w:rPr>
          <w:snapToGrid w:val="0"/>
        </w:rPr>
        <w:t xml:space="preserve">de </w:t>
      </w:r>
      <w:r w:rsidR="00F14136" w:rsidRPr="00C1701C">
        <w:rPr>
          <w:snapToGrid w:val="0"/>
        </w:rPr>
        <w:t>décentralisation. Du point de vue institutionnel, le processus d</w:t>
      </w:r>
      <w:r w:rsidR="00AA0C64">
        <w:rPr>
          <w:snapToGrid w:val="0"/>
        </w:rPr>
        <w:t>’</w:t>
      </w:r>
      <w:r w:rsidR="00F14136" w:rsidRPr="00C1701C">
        <w:rPr>
          <w:snapToGrid w:val="0"/>
        </w:rPr>
        <w:t>évaluation est confié à un système dirigé au plan national par le Ministère de l</w:t>
      </w:r>
      <w:r w:rsidR="00AA0C64">
        <w:rPr>
          <w:snapToGrid w:val="0"/>
        </w:rPr>
        <w:t>’</w:t>
      </w:r>
      <w:r w:rsidR="00F14136" w:rsidRPr="00C1701C">
        <w:rPr>
          <w:snapToGrid w:val="0"/>
        </w:rPr>
        <w:t>éducation, avec l</w:t>
      </w:r>
      <w:r w:rsidR="00AA0C64">
        <w:rPr>
          <w:snapToGrid w:val="0"/>
        </w:rPr>
        <w:t>’</w:t>
      </w:r>
      <w:r w:rsidR="00F14136" w:rsidRPr="00C1701C">
        <w:rPr>
          <w:snapToGrid w:val="0"/>
        </w:rPr>
        <w:t>appui d</w:t>
      </w:r>
      <w:r w:rsidR="00AA0C64">
        <w:rPr>
          <w:snapToGrid w:val="0"/>
        </w:rPr>
        <w:t>’</w:t>
      </w:r>
      <w:r w:rsidR="00F14136" w:rsidRPr="00C1701C">
        <w:rPr>
          <w:snapToGrid w:val="0"/>
        </w:rPr>
        <w:t>une instance de coordination et de contrôle, à savoir le Conseil nati</w:t>
      </w:r>
      <w:r w:rsidR="00764AB3">
        <w:rPr>
          <w:snapToGrid w:val="0"/>
        </w:rPr>
        <w:t>onal de l</w:t>
      </w:r>
      <w:r w:rsidR="00AA0C64">
        <w:rPr>
          <w:snapToGrid w:val="0"/>
        </w:rPr>
        <w:t>’</w:t>
      </w:r>
      <w:r w:rsidR="00764AB3">
        <w:rPr>
          <w:snapToGrid w:val="0"/>
        </w:rPr>
        <w:t>éducation, ainsi que d</w:t>
      </w:r>
      <w:r w:rsidR="00F14136" w:rsidRPr="00C1701C">
        <w:rPr>
          <w:snapToGrid w:val="0"/>
        </w:rPr>
        <w:t>es instances régionales et locales. Ce système com</w:t>
      </w:r>
      <w:r w:rsidR="00764AB3">
        <w:rPr>
          <w:snapToGrid w:val="0"/>
        </w:rPr>
        <w:t>porte en outre, au plan local, d</w:t>
      </w:r>
      <w:r w:rsidR="00F14136" w:rsidRPr="00C1701C">
        <w:rPr>
          <w:snapToGrid w:val="0"/>
        </w:rPr>
        <w:t>es conseils scolaires de localité et de distr</w:t>
      </w:r>
      <w:r w:rsidR="00764AB3">
        <w:rPr>
          <w:snapToGrid w:val="0"/>
        </w:rPr>
        <w:t>ict et, au plan départemental, d</w:t>
      </w:r>
      <w:r w:rsidR="00F14136" w:rsidRPr="00C1701C">
        <w:rPr>
          <w:snapToGrid w:val="0"/>
        </w:rPr>
        <w:t>es Conseil départementaux de l</w:t>
      </w:r>
      <w:r w:rsidR="00AA0C64">
        <w:rPr>
          <w:snapToGrid w:val="0"/>
        </w:rPr>
        <w:t>’</w:t>
      </w:r>
      <w:r w:rsidR="00F14136" w:rsidRPr="00C1701C">
        <w:rPr>
          <w:snapToGrid w:val="0"/>
        </w:rPr>
        <w:t>éducation.</w:t>
      </w:r>
    </w:p>
    <w:p w:rsidR="0039612F" w:rsidRPr="00C1701C" w:rsidRDefault="0039612F" w:rsidP="00605AEA">
      <w:pPr>
        <w:keepNext/>
        <w:adjustRightInd w:val="0"/>
        <w:snapToGrid w:val="0"/>
        <w:spacing w:after="240"/>
        <w:rPr>
          <w:b/>
          <w:snapToGrid w:val="0"/>
        </w:rPr>
      </w:pPr>
      <w:r w:rsidRPr="00C1701C">
        <w:rPr>
          <w:b/>
          <w:snapToGrid w:val="0"/>
        </w:rPr>
        <w:tab/>
        <w:t>Pro</w:t>
      </w:r>
      <w:r w:rsidR="00F14136" w:rsidRPr="00C1701C">
        <w:rPr>
          <w:b/>
          <w:snapToGrid w:val="0"/>
        </w:rPr>
        <w:t>jet en perspective</w:t>
      </w:r>
      <w:r w:rsidRPr="00C1701C">
        <w:rPr>
          <w:b/>
          <w:snapToGrid w:val="0"/>
        </w:rPr>
        <w:t xml:space="preserve"> </w:t>
      </w:r>
    </w:p>
    <w:p w:rsidR="0039612F" w:rsidRPr="00C1701C" w:rsidRDefault="0039612F" w:rsidP="00605AEA">
      <w:pPr>
        <w:keepNext/>
        <w:adjustRightInd w:val="0"/>
        <w:snapToGrid w:val="0"/>
        <w:spacing w:after="240"/>
        <w:rPr>
          <w:snapToGrid w:val="0"/>
        </w:rPr>
      </w:pPr>
      <w:r w:rsidRPr="00C1701C">
        <w:rPr>
          <w:snapToGrid w:val="0"/>
        </w:rPr>
        <w:t>310.</w:t>
      </w:r>
      <w:r w:rsidRPr="00C1701C">
        <w:rPr>
          <w:snapToGrid w:val="0"/>
        </w:rPr>
        <w:tab/>
      </w:r>
      <w:r w:rsidR="00F14136" w:rsidRPr="00C1701C">
        <w:rPr>
          <w:snapToGrid w:val="0"/>
        </w:rPr>
        <w:t>Il est prévu d</w:t>
      </w:r>
      <w:r w:rsidR="00AA0C64">
        <w:rPr>
          <w:snapToGrid w:val="0"/>
        </w:rPr>
        <w:t>’</w:t>
      </w:r>
      <w:r w:rsidR="00F14136" w:rsidRPr="00C1701C">
        <w:rPr>
          <w:snapToGrid w:val="0"/>
        </w:rPr>
        <w:t xml:space="preserve">organiser en coopération avec les forces navales boliviennes un projet de </w:t>
      </w:r>
      <w:r w:rsidR="00605AEA">
        <w:rPr>
          <w:snapToGrid w:val="0"/>
        </w:rPr>
        <w:t>« </w:t>
      </w:r>
      <w:r w:rsidR="00F14136" w:rsidRPr="00C1701C">
        <w:rPr>
          <w:snapToGrid w:val="0"/>
        </w:rPr>
        <w:t>services pédagogiques flottants</w:t>
      </w:r>
      <w:r w:rsidR="00605AEA">
        <w:rPr>
          <w:snapToGrid w:val="0"/>
        </w:rPr>
        <w:t> »</w:t>
      </w:r>
      <w:r w:rsidR="00F14136" w:rsidRPr="00C1701C">
        <w:rPr>
          <w:snapToGrid w:val="0"/>
        </w:rPr>
        <w:t xml:space="preserve"> </w:t>
      </w:r>
      <w:r w:rsidR="00764AB3">
        <w:rPr>
          <w:snapToGrid w:val="0"/>
        </w:rPr>
        <w:t>dans le cadre</w:t>
      </w:r>
      <w:r w:rsidR="0074500B" w:rsidRPr="00C1701C">
        <w:rPr>
          <w:snapToGrid w:val="0"/>
        </w:rPr>
        <w:t xml:space="preserve"> duquel doivent être offerts des services d</w:t>
      </w:r>
      <w:r w:rsidR="00AA0C64">
        <w:rPr>
          <w:snapToGrid w:val="0"/>
        </w:rPr>
        <w:t>’</w:t>
      </w:r>
      <w:r w:rsidR="0074500B" w:rsidRPr="00C1701C">
        <w:rPr>
          <w:snapToGrid w:val="0"/>
        </w:rPr>
        <w:t xml:space="preserve">accès </w:t>
      </w:r>
      <w:r w:rsidR="00F168D9">
        <w:rPr>
          <w:snapToGrid w:val="0"/>
        </w:rPr>
        <w:t xml:space="preserve">à </w:t>
      </w:r>
      <w:r w:rsidR="0074500B" w:rsidRPr="00C1701C">
        <w:rPr>
          <w:snapToGrid w:val="0"/>
        </w:rPr>
        <w:t>l</w:t>
      </w:r>
      <w:r w:rsidR="00AA0C64">
        <w:rPr>
          <w:snapToGrid w:val="0"/>
        </w:rPr>
        <w:t>’</w:t>
      </w:r>
      <w:r w:rsidR="0074500B" w:rsidRPr="00C1701C">
        <w:rPr>
          <w:snapToGrid w:val="0"/>
        </w:rPr>
        <w:t>Internet ainsi que des services de bibliothèque et de laboratoire aux étudiants qui vivent dans des zones accessibles uniquement par voie fluviale.</w:t>
      </w:r>
    </w:p>
    <w:p w:rsidR="0039612F" w:rsidRPr="00C1701C" w:rsidRDefault="0039612F" w:rsidP="00E55699">
      <w:pPr>
        <w:keepNext/>
        <w:adjustRightInd w:val="0"/>
        <w:snapToGrid w:val="0"/>
        <w:spacing w:after="240"/>
        <w:rPr>
          <w:b/>
          <w:snapToGrid w:val="0"/>
        </w:rPr>
      </w:pPr>
      <w:r w:rsidRPr="00C1701C">
        <w:rPr>
          <w:b/>
          <w:snapToGrid w:val="0"/>
        </w:rPr>
        <w:t>2.</w:t>
      </w:r>
      <w:r w:rsidRPr="00C1701C">
        <w:rPr>
          <w:b/>
          <w:snapToGrid w:val="0"/>
        </w:rPr>
        <w:tab/>
      </w:r>
      <w:r w:rsidR="0074500B" w:rsidRPr="00C1701C">
        <w:rPr>
          <w:b/>
          <w:snapToGrid w:val="0"/>
        </w:rPr>
        <w:t>Loisirs et activités culturelles</w:t>
      </w:r>
      <w:r w:rsidRPr="00C1701C">
        <w:rPr>
          <w:b/>
          <w:snapToGrid w:val="0"/>
        </w:rPr>
        <w:t xml:space="preserve"> </w:t>
      </w:r>
    </w:p>
    <w:p w:rsidR="0039612F" w:rsidRPr="00C1701C" w:rsidRDefault="0039612F" w:rsidP="0039612F">
      <w:pPr>
        <w:adjustRightInd w:val="0"/>
        <w:snapToGrid w:val="0"/>
        <w:spacing w:after="240"/>
        <w:rPr>
          <w:snapToGrid w:val="0"/>
        </w:rPr>
      </w:pPr>
      <w:r w:rsidRPr="00C1701C">
        <w:rPr>
          <w:snapToGrid w:val="0"/>
        </w:rPr>
        <w:t>311.</w:t>
      </w:r>
      <w:r w:rsidRPr="00C1701C">
        <w:rPr>
          <w:snapToGrid w:val="0"/>
        </w:rPr>
        <w:tab/>
      </w:r>
      <w:r w:rsidR="0074500B" w:rsidRPr="00C1701C">
        <w:rPr>
          <w:snapToGrid w:val="0"/>
        </w:rPr>
        <w:t>L</w:t>
      </w:r>
      <w:r w:rsidR="00AA0C64">
        <w:rPr>
          <w:snapToGrid w:val="0"/>
        </w:rPr>
        <w:t>’</w:t>
      </w:r>
      <w:r w:rsidR="0074500B" w:rsidRPr="00C1701C">
        <w:rPr>
          <w:snapToGrid w:val="0"/>
        </w:rPr>
        <w:t>on s</w:t>
      </w:r>
      <w:r w:rsidR="00AA0C64">
        <w:rPr>
          <w:snapToGrid w:val="0"/>
        </w:rPr>
        <w:t>’</w:t>
      </w:r>
      <w:r w:rsidR="0074500B" w:rsidRPr="00C1701C">
        <w:rPr>
          <w:snapToGrid w:val="0"/>
        </w:rPr>
        <w:t xml:space="preserve">emploie à améliorer les possibilités de loisirs pour les enfants et les adolescents, aussi bien </w:t>
      </w:r>
      <w:r w:rsidR="00F168D9">
        <w:rPr>
          <w:snapToGrid w:val="0"/>
        </w:rPr>
        <w:t xml:space="preserve">en </w:t>
      </w:r>
      <w:r w:rsidR="0074500B" w:rsidRPr="00C1701C">
        <w:rPr>
          <w:snapToGrid w:val="0"/>
        </w:rPr>
        <w:t>ville, où sont aménagés des parcs et des terrains de sports de quartier pour les enfants, que dans l</w:t>
      </w:r>
      <w:r w:rsidR="00AA0C64">
        <w:rPr>
          <w:snapToGrid w:val="0"/>
        </w:rPr>
        <w:t>’</w:t>
      </w:r>
      <w:r w:rsidR="0074500B" w:rsidRPr="00C1701C">
        <w:rPr>
          <w:snapToGrid w:val="0"/>
        </w:rPr>
        <w:t>intérieur du pays, où les établissements d</w:t>
      </w:r>
      <w:r w:rsidR="00AA0C64">
        <w:rPr>
          <w:snapToGrid w:val="0"/>
        </w:rPr>
        <w:t>’</w:t>
      </w:r>
      <w:r w:rsidR="0074500B" w:rsidRPr="00C1701C">
        <w:rPr>
          <w:snapToGrid w:val="0"/>
        </w:rPr>
        <w:t>enseignement s</w:t>
      </w:r>
      <w:r w:rsidR="00AA0C64">
        <w:rPr>
          <w:snapToGrid w:val="0"/>
        </w:rPr>
        <w:t>’</w:t>
      </w:r>
      <w:r w:rsidR="0074500B" w:rsidRPr="00C1701C">
        <w:rPr>
          <w:snapToGrid w:val="0"/>
        </w:rPr>
        <w:t>attachent à agrandir les espaces destinés aux loisirs et aux sports. Les activités culturelles ont été démocratisées et, indépendamment des schémas traditionnels, les groupes artistiques offrent des spectacles itinérants et des programmes particulièrement axés sur les communautés. Néanmoins, il n</w:t>
      </w:r>
      <w:r w:rsidR="00AA0C64">
        <w:rPr>
          <w:snapToGrid w:val="0"/>
        </w:rPr>
        <w:t>’</w:t>
      </w:r>
      <w:r w:rsidR="0074500B" w:rsidRPr="00C1701C">
        <w:rPr>
          <w:snapToGrid w:val="0"/>
        </w:rPr>
        <w:t>existe pas de normes légales spécifiques en la matière.</w:t>
      </w:r>
      <w:r w:rsidRPr="00C1701C">
        <w:rPr>
          <w:snapToGrid w:val="0"/>
        </w:rPr>
        <w:t xml:space="preserve"> </w:t>
      </w:r>
    </w:p>
    <w:p w:rsidR="0039612F" w:rsidRPr="00C1701C" w:rsidRDefault="0039612F" w:rsidP="0039612F">
      <w:pPr>
        <w:keepNext/>
        <w:adjustRightInd w:val="0"/>
        <w:snapToGrid w:val="0"/>
        <w:spacing w:after="240"/>
        <w:jc w:val="center"/>
        <w:rPr>
          <w:b/>
          <w:snapToGrid w:val="0"/>
        </w:rPr>
      </w:pPr>
      <w:r w:rsidRPr="00C1701C">
        <w:rPr>
          <w:b/>
          <w:snapToGrid w:val="0"/>
        </w:rPr>
        <w:t>I.  Me</w:t>
      </w:r>
      <w:r w:rsidR="0074500B" w:rsidRPr="00C1701C">
        <w:rPr>
          <w:b/>
          <w:snapToGrid w:val="0"/>
        </w:rPr>
        <w:t xml:space="preserve">sures spéciales de protection </w:t>
      </w:r>
    </w:p>
    <w:p w:rsidR="0039612F" w:rsidRPr="00C1701C" w:rsidRDefault="0039612F" w:rsidP="0039612F">
      <w:pPr>
        <w:keepNext/>
        <w:adjustRightInd w:val="0"/>
        <w:snapToGrid w:val="0"/>
        <w:spacing w:after="240"/>
        <w:rPr>
          <w:b/>
          <w:snapToGrid w:val="0"/>
        </w:rPr>
      </w:pPr>
      <w:r w:rsidRPr="00C1701C">
        <w:rPr>
          <w:b/>
          <w:snapToGrid w:val="0"/>
        </w:rPr>
        <w:t>1.</w:t>
      </w:r>
      <w:r w:rsidRPr="00C1701C">
        <w:rPr>
          <w:b/>
          <w:snapToGrid w:val="0"/>
        </w:rPr>
        <w:tab/>
      </w:r>
      <w:r w:rsidR="0074500B" w:rsidRPr="00C1701C">
        <w:rPr>
          <w:b/>
          <w:snapToGrid w:val="0"/>
        </w:rPr>
        <w:t xml:space="preserve">Enfants vivant dans des situations exceptionnelles </w:t>
      </w:r>
    </w:p>
    <w:p w:rsidR="0039612F" w:rsidRPr="00C1701C" w:rsidRDefault="0074500B" w:rsidP="0039612F">
      <w:pPr>
        <w:adjustRightInd w:val="0"/>
        <w:snapToGrid w:val="0"/>
        <w:spacing w:after="240"/>
        <w:rPr>
          <w:b/>
          <w:snapToGrid w:val="0"/>
        </w:rPr>
      </w:pPr>
      <w:r w:rsidRPr="00C1701C">
        <w:rPr>
          <w:b/>
          <w:snapToGrid w:val="0"/>
        </w:rPr>
        <w:tab/>
        <w:t>i)</w:t>
      </w:r>
      <w:r w:rsidRPr="00C1701C">
        <w:rPr>
          <w:b/>
          <w:snapToGrid w:val="0"/>
        </w:rPr>
        <w:tab/>
        <w:t>Enfants réfugiés</w:t>
      </w:r>
    </w:p>
    <w:p w:rsidR="0039612F" w:rsidRPr="00C1701C" w:rsidRDefault="0074500B" w:rsidP="0039612F">
      <w:pPr>
        <w:adjustRightInd w:val="0"/>
        <w:snapToGrid w:val="0"/>
        <w:spacing w:after="240"/>
        <w:rPr>
          <w:snapToGrid w:val="0"/>
        </w:rPr>
      </w:pPr>
      <w:r w:rsidRPr="00C1701C">
        <w:rPr>
          <w:snapToGrid w:val="0"/>
        </w:rPr>
        <w:t>312.</w:t>
      </w:r>
      <w:r w:rsidRPr="00C1701C">
        <w:rPr>
          <w:snapToGrid w:val="0"/>
        </w:rPr>
        <w:tab/>
        <w:t>En Bolivie, la situation des réfugiés est réglée par application des normes internes ainsi que des principes de non-refoulement, de réinstallation et de réunification des familles, et le statut des réfugiés a été accordé aussi bien aux enfants qu</w:t>
      </w:r>
      <w:r w:rsidR="00AA0C64">
        <w:rPr>
          <w:snapToGrid w:val="0"/>
        </w:rPr>
        <w:t>’</w:t>
      </w:r>
      <w:r w:rsidRPr="00C1701C">
        <w:rPr>
          <w:snapToGrid w:val="0"/>
        </w:rPr>
        <w:t>à la famille.</w:t>
      </w:r>
    </w:p>
    <w:p w:rsidR="0039612F" w:rsidRPr="00C1701C" w:rsidRDefault="0039612F" w:rsidP="0039612F">
      <w:pPr>
        <w:adjustRightInd w:val="0"/>
        <w:snapToGrid w:val="0"/>
        <w:spacing w:after="240"/>
        <w:rPr>
          <w:snapToGrid w:val="0"/>
        </w:rPr>
      </w:pPr>
      <w:r w:rsidRPr="00C1701C">
        <w:rPr>
          <w:snapToGrid w:val="0"/>
        </w:rPr>
        <w:t>313.</w:t>
      </w:r>
      <w:r w:rsidRPr="00C1701C">
        <w:rPr>
          <w:snapToGrid w:val="0"/>
        </w:rPr>
        <w:tab/>
      </w:r>
      <w:r w:rsidR="0074500B" w:rsidRPr="00C1701C">
        <w:rPr>
          <w:snapToGrid w:val="0"/>
        </w:rPr>
        <w:t>La Bolivie a adhéré à la Convention de 1951 relative au statut des réfugiés et à son Protocole de </w:t>
      </w:r>
      <w:r w:rsidRPr="00C1701C">
        <w:rPr>
          <w:snapToGrid w:val="0"/>
        </w:rPr>
        <w:t>1967</w:t>
      </w:r>
      <w:r w:rsidR="0074500B" w:rsidRPr="00C1701C">
        <w:rPr>
          <w:snapToGrid w:val="0"/>
        </w:rPr>
        <w:t xml:space="preserve"> par la Loi du 5 mai 1980 et ces deux instruments juridiques ont été ratifiés par la </w:t>
      </w:r>
      <w:r w:rsidR="0057346C" w:rsidRPr="00C1701C">
        <w:rPr>
          <w:snapToGrid w:val="0"/>
        </w:rPr>
        <w:t>Loi No. </w:t>
      </w:r>
      <w:r w:rsidRPr="00C1701C">
        <w:rPr>
          <w:snapToGrid w:val="0"/>
        </w:rPr>
        <w:t xml:space="preserve">2071 </w:t>
      </w:r>
      <w:r w:rsidR="0074500B" w:rsidRPr="00C1701C">
        <w:rPr>
          <w:snapToGrid w:val="0"/>
        </w:rPr>
        <w:t>du 14 avril </w:t>
      </w:r>
      <w:r w:rsidRPr="00C1701C">
        <w:rPr>
          <w:snapToGrid w:val="0"/>
        </w:rPr>
        <w:t>2000.</w:t>
      </w:r>
    </w:p>
    <w:p w:rsidR="0039612F" w:rsidRPr="00C1701C" w:rsidRDefault="0039612F" w:rsidP="0039612F">
      <w:pPr>
        <w:adjustRightInd w:val="0"/>
        <w:snapToGrid w:val="0"/>
        <w:spacing w:after="240"/>
        <w:rPr>
          <w:snapToGrid w:val="0"/>
        </w:rPr>
      </w:pPr>
      <w:r w:rsidRPr="00C1701C">
        <w:rPr>
          <w:snapToGrid w:val="0"/>
        </w:rPr>
        <w:t>314.</w:t>
      </w:r>
      <w:r w:rsidRPr="00C1701C">
        <w:rPr>
          <w:snapToGrid w:val="0"/>
        </w:rPr>
        <w:tab/>
      </w:r>
      <w:r w:rsidR="0074500B" w:rsidRPr="00C1701C">
        <w:rPr>
          <w:snapToGrid w:val="0"/>
        </w:rPr>
        <w:t xml:space="preserve">La Commission nationale pour les réfugiés (CONARE), créée par le Décret suprême </w:t>
      </w:r>
      <w:r w:rsidR="0057346C" w:rsidRPr="00C1701C">
        <w:rPr>
          <w:snapToGrid w:val="0"/>
        </w:rPr>
        <w:t>No. </w:t>
      </w:r>
      <w:r w:rsidRPr="00C1701C">
        <w:rPr>
          <w:snapToGrid w:val="0"/>
        </w:rPr>
        <w:t xml:space="preserve">19639 </w:t>
      </w:r>
      <w:r w:rsidR="0074500B" w:rsidRPr="00C1701C">
        <w:rPr>
          <w:snapToGrid w:val="0"/>
        </w:rPr>
        <w:t>du 4 juillet 1983, est chargée de recevoir les demandes d</w:t>
      </w:r>
      <w:r w:rsidR="00AA0C64">
        <w:rPr>
          <w:snapToGrid w:val="0"/>
        </w:rPr>
        <w:t>’</w:t>
      </w:r>
      <w:r w:rsidR="0074500B" w:rsidRPr="00C1701C">
        <w:rPr>
          <w:snapToGrid w:val="0"/>
        </w:rPr>
        <w:t>asile et de les traiter ainsi que d</w:t>
      </w:r>
      <w:r w:rsidR="00AA0C64">
        <w:rPr>
          <w:snapToGrid w:val="0"/>
        </w:rPr>
        <w:t>’</w:t>
      </w:r>
      <w:r w:rsidR="0074500B" w:rsidRPr="00C1701C">
        <w:rPr>
          <w:snapToGrid w:val="0"/>
        </w:rPr>
        <w:t xml:space="preserve">accorder ou de refuser le statut de réfugié. </w:t>
      </w:r>
    </w:p>
    <w:p w:rsidR="0039612F" w:rsidRPr="00C1701C" w:rsidRDefault="0039612F" w:rsidP="0039612F">
      <w:pPr>
        <w:adjustRightInd w:val="0"/>
        <w:snapToGrid w:val="0"/>
        <w:spacing w:after="240"/>
        <w:rPr>
          <w:snapToGrid w:val="0"/>
        </w:rPr>
      </w:pPr>
      <w:r w:rsidRPr="00C1701C">
        <w:rPr>
          <w:snapToGrid w:val="0"/>
        </w:rPr>
        <w:t>315.</w:t>
      </w:r>
      <w:r w:rsidRPr="00C1701C">
        <w:rPr>
          <w:snapToGrid w:val="0"/>
        </w:rPr>
        <w:tab/>
        <w:t>L</w:t>
      </w:r>
      <w:r w:rsidR="0074500B" w:rsidRPr="00C1701C">
        <w:rPr>
          <w:snapToGrid w:val="0"/>
        </w:rPr>
        <w:t xml:space="preserve">es instruments juridiques applicables en la matière sont fondés sur les principes </w:t>
      </w:r>
      <w:r w:rsidR="00C1701C" w:rsidRPr="00C1701C">
        <w:rPr>
          <w:snapToGrid w:val="0"/>
        </w:rPr>
        <w:t>humanitaires</w:t>
      </w:r>
      <w:r w:rsidR="0074500B" w:rsidRPr="00C1701C">
        <w:rPr>
          <w:snapToGrid w:val="0"/>
        </w:rPr>
        <w:t xml:space="preserve"> qui inspirent le droit international des réfugiés et visent à protéger les personnes qui craignent d</w:t>
      </w:r>
      <w:r w:rsidR="00AA0C64">
        <w:rPr>
          <w:snapToGrid w:val="0"/>
        </w:rPr>
        <w:t>’</w:t>
      </w:r>
      <w:r w:rsidR="0074500B" w:rsidRPr="00C1701C">
        <w:rPr>
          <w:snapToGrid w:val="0"/>
        </w:rPr>
        <w:t>être persécutées pour des motifs de race, de religion, de nationalité, d</w:t>
      </w:r>
      <w:r w:rsidR="00AA0C64">
        <w:rPr>
          <w:snapToGrid w:val="0"/>
        </w:rPr>
        <w:t>’</w:t>
      </w:r>
      <w:r w:rsidR="0074500B" w:rsidRPr="00C1701C">
        <w:rPr>
          <w:snapToGrid w:val="0"/>
        </w:rPr>
        <w:t>appartenance à un groupe social déterminé ou d</w:t>
      </w:r>
      <w:r w:rsidR="00AA0C64">
        <w:rPr>
          <w:snapToGrid w:val="0"/>
        </w:rPr>
        <w:t>’</w:t>
      </w:r>
      <w:r w:rsidR="0074500B" w:rsidRPr="00C1701C">
        <w:rPr>
          <w:snapToGrid w:val="0"/>
        </w:rPr>
        <w:t>opinion politique.</w:t>
      </w:r>
    </w:p>
    <w:p w:rsidR="0039612F" w:rsidRPr="00C1701C" w:rsidRDefault="0039612F" w:rsidP="0039612F">
      <w:pPr>
        <w:adjustRightInd w:val="0"/>
        <w:snapToGrid w:val="0"/>
        <w:spacing w:after="240"/>
        <w:rPr>
          <w:b/>
          <w:snapToGrid w:val="0"/>
        </w:rPr>
      </w:pPr>
      <w:r w:rsidRPr="00C1701C">
        <w:rPr>
          <w:snapToGrid w:val="0"/>
        </w:rPr>
        <w:tab/>
      </w:r>
      <w:r w:rsidRPr="00C1701C">
        <w:rPr>
          <w:b/>
          <w:snapToGrid w:val="0"/>
        </w:rPr>
        <w:t>ii)</w:t>
      </w:r>
      <w:r w:rsidRPr="00C1701C">
        <w:rPr>
          <w:b/>
          <w:snapToGrid w:val="0"/>
        </w:rPr>
        <w:tab/>
      </w:r>
      <w:r w:rsidR="0074500B" w:rsidRPr="00C1701C">
        <w:rPr>
          <w:b/>
          <w:snapToGrid w:val="0"/>
        </w:rPr>
        <w:t>Enfants affectés par un conflit armé</w:t>
      </w:r>
    </w:p>
    <w:p w:rsidR="0039612F" w:rsidRPr="00C1701C" w:rsidRDefault="0039612F" w:rsidP="0039612F">
      <w:pPr>
        <w:adjustRightInd w:val="0"/>
        <w:snapToGrid w:val="0"/>
        <w:spacing w:after="240"/>
        <w:rPr>
          <w:snapToGrid w:val="0"/>
        </w:rPr>
      </w:pPr>
      <w:r w:rsidRPr="00C1701C">
        <w:rPr>
          <w:snapToGrid w:val="0"/>
        </w:rPr>
        <w:t>316.</w:t>
      </w:r>
      <w:r w:rsidRPr="00C1701C">
        <w:rPr>
          <w:snapToGrid w:val="0"/>
        </w:rPr>
        <w:tab/>
      </w:r>
      <w:r w:rsidR="0074500B" w:rsidRPr="00C1701C">
        <w:rPr>
          <w:snapToGrid w:val="0"/>
        </w:rPr>
        <w:t>Il n</w:t>
      </w:r>
      <w:r w:rsidR="00AA0C64">
        <w:rPr>
          <w:snapToGrid w:val="0"/>
        </w:rPr>
        <w:t>’</w:t>
      </w:r>
      <w:r w:rsidR="0074500B" w:rsidRPr="00C1701C">
        <w:rPr>
          <w:snapToGrid w:val="0"/>
        </w:rPr>
        <w:t>existe pas de situation de conflit armé en Bolivie mais, pour prévenir les faits pouvant affecter l</w:t>
      </w:r>
      <w:r w:rsidR="00AA0C64">
        <w:rPr>
          <w:snapToGrid w:val="0"/>
        </w:rPr>
        <w:t>’</w:t>
      </w:r>
      <w:r w:rsidR="0074500B" w:rsidRPr="00C1701C">
        <w:rPr>
          <w:snapToGrid w:val="0"/>
        </w:rPr>
        <w:t xml:space="preserve">intégrité physique des enfants, la Bolivie a récemment ratifié par la </w:t>
      </w:r>
      <w:r w:rsidR="0057346C" w:rsidRPr="00C1701C">
        <w:rPr>
          <w:snapToGrid w:val="0"/>
        </w:rPr>
        <w:t>Loi No. </w:t>
      </w:r>
      <w:r w:rsidRPr="00C1701C">
        <w:rPr>
          <w:snapToGrid w:val="0"/>
        </w:rPr>
        <w:t xml:space="preserve">2827 </w:t>
      </w:r>
      <w:r w:rsidR="0074500B" w:rsidRPr="00C1701C">
        <w:rPr>
          <w:snapToGrid w:val="0"/>
        </w:rPr>
        <w:t>du 3 septembre </w:t>
      </w:r>
      <w:r w:rsidRPr="00C1701C">
        <w:rPr>
          <w:snapToGrid w:val="0"/>
        </w:rPr>
        <w:t>2004</w:t>
      </w:r>
      <w:r w:rsidR="0074500B" w:rsidRPr="00C1701C">
        <w:rPr>
          <w:snapToGrid w:val="0"/>
        </w:rPr>
        <w:t xml:space="preserve"> le Protocole facultatif à la Convention relative aux droits de l</w:t>
      </w:r>
      <w:r w:rsidR="00AA0C64">
        <w:rPr>
          <w:snapToGrid w:val="0"/>
        </w:rPr>
        <w:t>’</w:t>
      </w:r>
      <w:r w:rsidR="0074500B" w:rsidRPr="00C1701C">
        <w:rPr>
          <w:snapToGrid w:val="0"/>
        </w:rPr>
        <w:t>enfant concernant la participation des enfants à des conflits armés, et la Mission permanente de la Bolivie auprès de l</w:t>
      </w:r>
      <w:r w:rsidR="00AA0C64">
        <w:rPr>
          <w:snapToGrid w:val="0"/>
        </w:rPr>
        <w:t>’</w:t>
      </w:r>
      <w:r w:rsidR="0074500B" w:rsidRPr="00C1701C">
        <w:rPr>
          <w:snapToGrid w:val="0"/>
        </w:rPr>
        <w:t>Organisation des Nations Unies</w:t>
      </w:r>
      <w:r w:rsidR="00155236" w:rsidRPr="00C1701C">
        <w:rPr>
          <w:snapToGrid w:val="0"/>
        </w:rPr>
        <w:t xml:space="preserve"> a reçu pleins pouvoirs pour déposer l</w:t>
      </w:r>
      <w:r w:rsidR="00AA0C64">
        <w:rPr>
          <w:snapToGrid w:val="0"/>
        </w:rPr>
        <w:t>’</w:t>
      </w:r>
      <w:r w:rsidR="00155236" w:rsidRPr="00C1701C">
        <w:rPr>
          <w:snapToGrid w:val="0"/>
        </w:rPr>
        <w:t>instrument de ratification correspondant auprès de l</w:t>
      </w:r>
      <w:r w:rsidR="00AA0C64">
        <w:rPr>
          <w:snapToGrid w:val="0"/>
        </w:rPr>
        <w:t>’</w:t>
      </w:r>
      <w:r w:rsidR="00155236" w:rsidRPr="00C1701C">
        <w:rPr>
          <w:snapToGrid w:val="0"/>
        </w:rPr>
        <w:t>Organisation. Conformément au paragraphe 2 de l</w:t>
      </w:r>
      <w:r w:rsidR="00AA0C64">
        <w:rPr>
          <w:snapToGrid w:val="0"/>
        </w:rPr>
        <w:t>’</w:t>
      </w:r>
      <w:r w:rsidR="00155236" w:rsidRPr="00C1701C">
        <w:rPr>
          <w:snapToGrid w:val="0"/>
        </w:rPr>
        <w:t>article 3 du Protocole facultatif, la Bolivie a décidé de faire la déclaration suivante lors du dépôt de son instrument de ratification</w:t>
      </w:r>
      <w:r w:rsidRPr="00C1701C">
        <w:rPr>
          <w:snapToGrid w:val="0"/>
        </w:rPr>
        <w:t>:</w:t>
      </w:r>
    </w:p>
    <w:p w:rsidR="0039612F" w:rsidRPr="00C1701C" w:rsidRDefault="0039612F" w:rsidP="00605AEA">
      <w:pPr>
        <w:keepNext/>
        <w:adjustRightInd w:val="0"/>
        <w:snapToGrid w:val="0"/>
        <w:spacing w:after="240"/>
        <w:ind w:left="567"/>
        <w:rPr>
          <w:snapToGrid w:val="0"/>
        </w:rPr>
      </w:pPr>
      <w:r w:rsidRPr="00C1701C">
        <w:rPr>
          <w:snapToGrid w:val="0"/>
        </w:rPr>
        <w:tab/>
      </w:r>
      <w:r w:rsidR="00605AEA">
        <w:rPr>
          <w:snapToGrid w:val="0"/>
        </w:rPr>
        <w:t>« </w:t>
      </w:r>
      <w:r w:rsidR="00155236" w:rsidRPr="00C1701C">
        <w:rPr>
          <w:snapToGrid w:val="0"/>
        </w:rPr>
        <w:t>La Bolivie déclare que, selon sa législation en vigueur, l</w:t>
      </w:r>
      <w:r w:rsidR="00AA0C64">
        <w:rPr>
          <w:snapToGrid w:val="0"/>
        </w:rPr>
        <w:t>’</w:t>
      </w:r>
      <w:r w:rsidR="00155236" w:rsidRPr="00C1701C">
        <w:rPr>
          <w:snapToGrid w:val="0"/>
        </w:rPr>
        <w:t xml:space="preserve">âge minimum du service obligatoire dans les forces armées est de 18 ans. Le service </w:t>
      </w:r>
      <w:r w:rsidR="00C1701C" w:rsidRPr="00C1701C">
        <w:rPr>
          <w:snapToGrid w:val="0"/>
        </w:rPr>
        <w:t>prémilitaire</w:t>
      </w:r>
      <w:r w:rsidR="00155236" w:rsidRPr="00C1701C">
        <w:rPr>
          <w:snapToGrid w:val="0"/>
        </w:rPr>
        <w:t xml:space="preserve"> est une option volontaire offerte aux personnes jeunes de plus de 17 ans.</w:t>
      </w:r>
      <w:r w:rsidR="00605AEA">
        <w:rPr>
          <w:snapToGrid w:val="0"/>
        </w:rPr>
        <w:t> »</w:t>
      </w:r>
    </w:p>
    <w:p w:rsidR="0039612F" w:rsidRPr="00C1701C" w:rsidRDefault="0039612F" w:rsidP="00E55699">
      <w:pPr>
        <w:keepNext/>
        <w:adjustRightInd w:val="0"/>
        <w:snapToGrid w:val="0"/>
        <w:spacing w:after="200"/>
        <w:rPr>
          <w:b/>
          <w:snapToGrid w:val="0"/>
        </w:rPr>
      </w:pPr>
      <w:r w:rsidRPr="00C1701C">
        <w:rPr>
          <w:b/>
          <w:snapToGrid w:val="0"/>
        </w:rPr>
        <w:t>2.</w:t>
      </w:r>
      <w:r w:rsidRPr="00C1701C">
        <w:rPr>
          <w:b/>
          <w:snapToGrid w:val="0"/>
        </w:rPr>
        <w:tab/>
        <w:t>Adolescent</w:t>
      </w:r>
      <w:r w:rsidR="00155236" w:rsidRPr="00C1701C">
        <w:rPr>
          <w:b/>
          <w:snapToGrid w:val="0"/>
        </w:rPr>
        <w:t xml:space="preserve">s en conflit avec la loi </w:t>
      </w:r>
    </w:p>
    <w:p w:rsidR="0039612F" w:rsidRPr="00C1701C" w:rsidRDefault="0039612F" w:rsidP="00E55699">
      <w:pPr>
        <w:adjustRightInd w:val="0"/>
        <w:snapToGrid w:val="0"/>
        <w:spacing w:after="200"/>
        <w:rPr>
          <w:snapToGrid w:val="0"/>
        </w:rPr>
      </w:pPr>
      <w:r w:rsidRPr="00C1701C">
        <w:rPr>
          <w:snapToGrid w:val="0"/>
        </w:rPr>
        <w:t>317.</w:t>
      </w:r>
      <w:r w:rsidRPr="00C1701C">
        <w:rPr>
          <w:snapToGrid w:val="0"/>
        </w:rPr>
        <w:tab/>
      </w:r>
      <w:r w:rsidR="00155236" w:rsidRPr="00C1701C">
        <w:rPr>
          <w:snapToGrid w:val="0"/>
        </w:rPr>
        <w:t>L</w:t>
      </w:r>
      <w:r w:rsidR="00AA0C64">
        <w:rPr>
          <w:snapToGrid w:val="0"/>
        </w:rPr>
        <w:t>’</w:t>
      </w:r>
      <w:r w:rsidR="00155236" w:rsidRPr="00C1701C">
        <w:rPr>
          <w:snapToGrid w:val="0"/>
        </w:rPr>
        <w:t>administration de la justice pour mineurs constitue un élément important de la Convention relative aux droits d</w:t>
      </w:r>
      <w:r w:rsidR="00764AB3">
        <w:rPr>
          <w:snapToGrid w:val="0"/>
        </w:rPr>
        <w:t>e l</w:t>
      </w:r>
      <w:r w:rsidR="00AA0C64">
        <w:rPr>
          <w:snapToGrid w:val="0"/>
        </w:rPr>
        <w:t>’</w:t>
      </w:r>
      <w:r w:rsidR="00764AB3">
        <w:rPr>
          <w:snapToGrid w:val="0"/>
        </w:rPr>
        <w:t>enfant. Le Code stipule à</w:t>
      </w:r>
      <w:r w:rsidR="00155236" w:rsidRPr="00C1701C">
        <w:rPr>
          <w:snapToGrid w:val="0"/>
        </w:rPr>
        <w:t xml:space="preserve"> son article 213 que l</w:t>
      </w:r>
      <w:r w:rsidR="00AA0C64">
        <w:rPr>
          <w:snapToGrid w:val="0"/>
        </w:rPr>
        <w:t>’</w:t>
      </w:r>
      <w:r w:rsidR="00155236" w:rsidRPr="00C1701C">
        <w:rPr>
          <w:snapToGrid w:val="0"/>
        </w:rPr>
        <w:t>État garantit à tous les enfants et adolescents, sur un pied d</w:t>
      </w:r>
      <w:r w:rsidR="00AA0C64">
        <w:rPr>
          <w:snapToGrid w:val="0"/>
        </w:rPr>
        <w:t>’</w:t>
      </w:r>
      <w:r w:rsidR="00155236" w:rsidRPr="00C1701C">
        <w:rPr>
          <w:snapToGrid w:val="0"/>
        </w:rPr>
        <w:t>égalité, l</w:t>
      </w:r>
      <w:r w:rsidR="00AA0C64">
        <w:rPr>
          <w:snapToGrid w:val="0"/>
        </w:rPr>
        <w:t>’</w:t>
      </w:r>
      <w:r w:rsidR="00155236" w:rsidRPr="00C1701C">
        <w:rPr>
          <w:snapToGrid w:val="0"/>
        </w:rPr>
        <w:t xml:space="preserve">accès aux différentes instances judiciaires. </w:t>
      </w:r>
    </w:p>
    <w:p w:rsidR="0039612F" w:rsidRPr="00C1701C" w:rsidRDefault="0039612F" w:rsidP="00E55699">
      <w:pPr>
        <w:adjustRightInd w:val="0"/>
        <w:snapToGrid w:val="0"/>
        <w:spacing w:after="200"/>
        <w:rPr>
          <w:snapToGrid w:val="0"/>
        </w:rPr>
      </w:pPr>
      <w:r w:rsidRPr="00C1701C">
        <w:rPr>
          <w:snapToGrid w:val="0"/>
        </w:rPr>
        <w:t>318.</w:t>
      </w:r>
      <w:r w:rsidRPr="00C1701C">
        <w:rPr>
          <w:snapToGrid w:val="0"/>
        </w:rPr>
        <w:tab/>
      </w:r>
      <w:r w:rsidR="00155236" w:rsidRPr="00C1701C">
        <w:rPr>
          <w:snapToGrid w:val="0"/>
        </w:rPr>
        <w:t>Les mesures visant à sauvegarder les droits des enfants et des adolescents ainsi que les pratiques qui peuvent se traduire par des violations de ces droits apparaissent le plus clairement dans l</w:t>
      </w:r>
      <w:r w:rsidR="00AA0C64">
        <w:rPr>
          <w:snapToGrid w:val="0"/>
        </w:rPr>
        <w:t>’</w:t>
      </w:r>
      <w:r w:rsidR="00155236" w:rsidRPr="00C1701C">
        <w:rPr>
          <w:snapToGrid w:val="0"/>
        </w:rPr>
        <w:t xml:space="preserve">approche suivie en cas de conflits avec la loi. </w:t>
      </w:r>
    </w:p>
    <w:p w:rsidR="0039612F" w:rsidRPr="00C1701C" w:rsidRDefault="0039612F" w:rsidP="00E55699">
      <w:pPr>
        <w:adjustRightInd w:val="0"/>
        <w:snapToGrid w:val="0"/>
        <w:spacing w:after="200"/>
        <w:rPr>
          <w:snapToGrid w:val="0"/>
        </w:rPr>
      </w:pPr>
      <w:r w:rsidRPr="00C1701C">
        <w:rPr>
          <w:snapToGrid w:val="0"/>
        </w:rPr>
        <w:t>319.</w:t>
      </w:r>
      <w:r w:rsidRPr="00C1701C">
        <w:rPr>
          <w:snapToGrid w:val="0"/>
        </w:rPr>
        <w:tab/>
      </w:r>
      <w:r w:rsidR="00155236" w:rsidRPr="00C1701C">
        <w:rPr>
          <w:snapToGrid w:val="0"/>
        </w:rPr>
        <w:t>Aux termes du Code, sont justiciables les adolescents de 12 à 18 ans qui commettent un acte qualifié de délit par le Code pénal ou par des lois pénales spéciales. Dans le cas des adolescents de moins de 16 ans révolus, de tels actes sont qualifiés d</w:t>
      </w:r>
      <w:r w:rsidR="00AA0C64">
        <w:rPr>
          <w:snapToGrid w:val="0"/>
        </w:rPr>
        <w:t>’</w:t>
      </w:r>
      <w:r w:rsidR="00155236" w:rsidRPr="00C1701C">
        <w:rPr>
          <w:snapToGrid w:val="0"/>
        </w:rPr>
        <w:t>infractions do</w:t>
      </w:r>
      <w:r w:rsidR="00764AB3">
        <w:rPr>
          <w:snapToGrid w:val="0"/>
        </w:rPr>
        <w:t>nnant lieu à une responsabilité</w:t>
      </w:r>
      <w:r w:rsidR="00155236" w:rsidRPr="00C1701C">
        <w:rPr>
          <w:snapToGrid w:val="0"/>
        </w:rPr>
        <w:t xml:space="preserve"> social</w:t>
      </w:r>
      <w:r w:rsidR="00764AB3">
        <w:rPr>
          <w:snapToGrid w:val="0"/>
        </w:rPr>
        <w:t>e</w:t>
      </w:r>
      <w:r w:rsidR="00155236" w:rsidRPr="00C1701C">
        <w:rPr>
          <w:snapToGrid w:val="0"/>
        </w:rPr>
        <w:t xml:space="preserve"> et les intéressés peuvent faire l</w:t>
      </w:r>
      <w:r w:rsidR="00AA0C64">
        <w:rPr>
          <w:snapToGrid w:val="0"/>
        </w:rPr>
        <w:t>’</w:t>
      </w:r>
      <w:r w:rsidR="00155236" w:rsidRPr="00C1701C">
        <w:rPr>
          <w:snapToGrid w:val="0"/>
        </w:rPr>
        <w:t>objet de mesures socio-éducatives à la suite d</w:t>
      </w:r>
      <w:r w:rsidR="00AA0C64">
        <w:rPr>
          <w:snapToGrid w:val="0"/>
        </w:rPr>
        <w:t>’</w:t>
      </w:r>
      <w:r w:rsidR="00155236" w:rsidRPr="00C1701C">
        <w:rPr>
          <w:snapToGrid w:val="0"/>
        </w:rPr>
        <w:t xml:space="preserve">une décision du Tribunal pour enfants. </w:t>
      </w:r>
    </w:p>
    <w:p w:rsidR="0039612F" w:rsidRPr="00C1701C" w:rsidRDefault="0039612F" w:rsidP="00E55699">
      <w:pPr>
        <w:adjustRightInd w:val="0"/>
        <w:snapToGrid w:val="0"/>
        <w:spacing w:after="200"/>
        <w:rPr>
          <w:snapToGrid w:val="0"/>
        </w:rPr>
      </w:pPr>
      <w:r w:rsidRPr="00C1701C">
        <w:rPr>
          <w:snapToGrid w:val="0"/>
        </w:rPr>
        <w:t>320.</w:t>
      </w:r>
      <w:r w:rsidRPr="00C1701C">
        <w:rPr>
          <w:snapToGrid w:val="0"/>
        </w:rPr>
        <w:tab/>
      </w:r>
      <w:r w:rsidR="005B5D1F" w:rsidRPr="00C1701C">
        <w:rPr>
          <w:snapToGrid w:val="0"/>
        </w:rPr>
        <w:t>Les jeunes de 16 à 21 ans relèvent des tribunaux ordinaires et peuvent voir eng</w:t>
      </w:r>
      <w:r w:rsidR="00764AB3">
        <w:rPr>
          <w:snapToGrid w:val="0"/>
        </w:rPr>
        <w:t>agée leur responsabilité pénale;</w:t>
      </w:r>
      <w:r w:rsidR="005B5D1F" w:rsidRPr="00C1701C">
        <w:rPr>
          <w:snapToGrid w:val="0"/>
        </w:rPr>
        <w:t xml:space="preserve"> lorsqu</w:t>
      </w:r>
      <w:r w:rsidR="00AA0C64">
        <w:rPr>
          <w:snapToGrid w:val="0"/>
        </w:rPr>
        <w:t>’</w:t>
      </w:r>
      <w:r w:rsidR="005B5D1F" w:rsidRPr="00C1701C">
        <w:rPr>
          <w:snapToGrid w:val="0"/>
        </w:rPr>
        <w:t>ils font l</w:t>
      </w:r>
      <w:r w:rsidR="00AA0C64">
        <w:rPr>
          <w:snapToGrid w:val="0"/>
        </w:rPr>
        <w:t>’</w:t>
      </w:r>
      <w:r w:rsidR="005B5D1F" w:rsidRPr="00C1701C">
        <w:rPr>
          <w:snapToGrid w:val="0"/>
        </w:rPr>
        <w:t>objet d</w:t>
      </w:r>
      <w:r w:rsidR="00AA0C64">
        <w:rPr>
          <w:snapToGrid w:val="0"/>
        </w:rPr>
        <w:t>’</w:t>
      </w:r>
      <w:r w:rsidR="005B5D1F" w:rsidRPr="00C1701C">
        <w:rPr>
          <w:snapToGrid w:val="0"/>
        </w:rPr>
        <w:t>une mesure privative de liberté, ils purgent cette peine dans une prison pour adultes. Ils doivent néanmoins jouir des mesures de protection prévues par le Code.</w:t>
      </w:r>
    </w:p>
    <w:p w:rsidR="0039612F" w:rsidRPr="00C1701C" w:rsidRDefault="0039612F" w:rsidP="00E55699">
      <w:pPr>
        <w:adjustRightInd w:val="0"/>
        <w:snapToGrid w:val="0"/>
        <w:spacing w:after="200"/>
        <w:rPr>
          <w:snapToGrid w:val="0"/>
        </w:rPr>
      </w:pPr>
      <w:r w:rsidRPr="00C1701C">
        <w:rPr>
          <w:snapToGrid w:val="0"/>
        </w:rPr>
        <w:t>321.</w:t>
      </w:r>
      <w:r w:rsidRPr="00C1701C">
        <w:rPr>
          <w:snapToGrid w:val="0"/>
        </w:rPr>
        <w:tab/>
        <w:t>L</w:t>
      </w:r>
      <w:r w:rsidR="005B5D1F" w:rsidRPr="00C1701C">
        <w:rPr>
          <w:snapToGrid w:val="0"/>
        </w:rPr>
        <w:t>es adolescents en conflit avec la loi ont le droit de voir prises en considération, dans le respect du principe d</w:t>
      </w:r>
      <w:r w:rsidR="00AA0C64">
        <w:rPr>
          <w:snapToGrid w:val="0"/>
        </w:rPr>
        <w:t>’</w:t>
      </w:r>
      <w:r w:rsidR="005B5D1F" w:rsidRPr="00C1701C">
        <w:rPr>
          <w:snapToGrid w:val="0"/>
        </w:rPr>
        <w:t>égalité au regard de la loi de la pauvreté</w:t>
      </w:r>
      <w:r w:rsidR="00304A22">
        <w:rPr>
          <w:snapToGrid w:val="0"/>
        </w:rPr>
        <w:t xml:space="preserve">, les </w:t>
      </w:r>
      <w:r w:rsidR="005B5D1F" w:rsidRPr="00C1701C">
        <w:rPr>
          <w:snapToGrid w:val="0"/>
        </w:rPr>
        <w:t>conditions socioéconomiques difficiles dans lesquelles ils vivent, qui peuvent être à l</w:t>
      </w:r>
      <w:r w:rsidR="00AA0C64">
        <w:rPr>
          <w:snapToGrid w:val="0"/>
        </w:rPr>
        <w:t>’</w:t>
      </w:r>
      <w:r w:rsidR="005B5D1F" w:rsidRPr="00C1701C">
        <w:rPr>
          <w:snapToGrid w:val="0"/>
        </w:rPr>
        <w:t>origine des conflits dans lesquels ils se trouvent impliqués, sans que cela signifie toutefois que ces circonstances leur permettent d</w:t>
      </w:r>
      <w:r w:rsidR="00AA0C64">
        <w:rPr>
          <w:snapToGrid w:val="0"/>
        </w:rPr>
        <w:t>’</w:t>
      </w:r>
      <w:r w:rsidR="005B5D1F" w:rsidRPr="00C1701C">
        <w:rPr>
          <w:snapToGrid w:val="0"/>
        </w:rPr>
        <w:t>échapper à leur responsabilité propre. Le Code garantit en outre le respect d</w:t>
      </w:r>
      <w:r w:rsidR="00AA0C64">
        <w:rPr>
          <w:snapToGrid w:val="0"/>
        </w:rPr>
        <w:t>’</w:t>
      </w:r>
      <w:r w:rsidR="005B5D1F" w:rsidRPr="00C1701C">
        <w:rPr>
          <w:snapToGrid w:val="0"/>
        </w:rPr>
        <w:t xml:space="preserve">une procédure régulière </w:t>
      </w:r>
      <w:r w:rsidRPr="00C1701C">
        <w:rPr>
          <w:snapToGrid w:val="0"/>
        </w:rPr>
        <w:t xml:space="preserve">(art. 214) </w:t>
      </w:r>
      <w:r w:rsidR="005B5D1F" w:rsidRPr="00C1701C">
        <w:rPr>
          <w:snapToGrid w:val="0"/>
        </w:rPr>
        <w:t>et des principes applicables en la matière</w:t>
      </w:r>
      <w:r w:rsidRPr="00C1701C">
        <w:rPr>
          <w:snapToGrid w:val="0"/>
        </w:rPr>
        <w:t xml:space="preserve">. </w:t>
      </w:r>
    </w:p>
    <w:p w:rsidR="0039612F" w:rsidRPr="00C1701C" w:rsidRDefault="0039612F" w:rsidP="00C93C39">
      <w:pPr>
        <w:keepNext/>
        <w:keepLines/>
        <w:adjustRightInd w:val="0"/>
        <w:snapToGrid w:val="0"/>
        <w:spacing w:after="120"/>
        <w:rPr>
          <w:b/>
          <w:snapToGrid w:val="0"/>
        </w:rPr>
      </w:pPr>
      <w:r w:rsidRPr="00C1701C">
        <w:rPr>
          <w:snapToGrid w:val="0"/>
        </w:rPr>
        <w:tab/>
      </w:r>
      <w:r w:rsidRPr="00C1701C">
        <w:rPr>
          <w:b/>
          <w:snapToGrid w:val="0"/>
        </w:rPr>
        <w:t>Situa</w:t>
      </w:r>
      <w:r w:rsidR="005B5D1F" w:rsidRPr="00C1701C">
        <w:rPr>
          <w:b/>
          <w:snapToGrid w:val="0"/>
        </w:rPr>
        <w:t xml:space="preserve">tion actuelle </w:t>
      </w:r>
    </w:p>
    <w:p w:rsidR="0039612F" w:rsidRPr="00C1701C" w:rsidRDefault="005B5D1F" w:rsidP="00C93C39">
      <w:pPr>
        <w:keepNext/>
        <w:keepLines/>
        <w:adjustRightInd w:val="0"/>
        <w:snapToGrid w:val="0"/>
        <w:spacing w:after="120"/>
        <w:jc w:val="center"/>
        <w:rPr>
          <w:b/>
          <w:snapToGrid w:val="0"/>
          <w:sz w:val="20"/>
          <w:szCs w:val="20"/>
        </w:rPr>
      </w:pPr>
      <w:r w:rsidRPr="00C1701C">
        <w:rPr>
          <w:b/>
          <w:snapToGrid w:val="0"/>
          <w:sz w:val="20"/>
          <w:szCs w:val="20"/>
        </w:rPr>
        <w:t xml:space="preserve">Tableau </w:t>
      </w:r>
      <w:r w:rsidR="0039612F" w:rsidRPr="00C1701C">
        <w:rPr>
          <w:b/>
          <w:snapToGrid w:val="0"/>
          <w:sz w:val="20"/>
          <w:szCs w:val="20"/>
        </w:rPr>
        <w:t>7</w:t>
      </w:r>
    </w:p>
    <w:p w:rsidR="0039612F" w:rsidRPr="00C1701C" w:rsidRDefault="0039612F" w:rsidP="00E55699">
      <w:pPr>
        <w:keepNext/>
        <w:keepLines/>
        <w:adjustRightInd w:val="0"/>
        <w:snapToGrid w:val="0"/>
        <w:spacing w:after="200"/>
        <w:jc w:val="center"/>
        <w:rPr>
          <w:b/>
          <w:snapToGrid w:val="0"/>
          <w:sz w:val="20"/>
          <w:szCs w:val="20"/>
        </w:rPr>
      </w:pPr>
      <w:r w:rsidRPr="00C1701C">
        <w:rPr>
          <w:b/>
          <w:snapToGrid w:val="0"/>
          <w:sz w:val="20"/>
          <w:szCs w:val="20"/>
        </w:rPr>
        <w:t>Adolescent</w:t>
      </w:r>
      <w:r w:rsidR="005B5D1F" w:rsidRPr="00C1701C">
        <w:rPr>
          <w:b/>
          <w:snapToGrid w:val="0"/>
          <w:sz w:val="20"/>
          <w:szCs w:val="20"/>
        </w:rPr>
        <w:t xml:space="preserve">s et jeunes de moins de 21 ans de sexe masculin en conflit avec la loi qui sont détenus </w:t>
      </w:r>
      <w:r w:rsidR="00304A22">
        <w:rPr>
          <w:b/>
          <w:snapToGrid w:val="0"/>
          <w:sz w:val="20"/>
          <w:szCs w:val="20"/>
        </w:rPr>
        <w:br/>
      </w:r>
      <w:r w:rsidR="005B5D1F" w:rsidRPr="00C1701C">
        <w:rPr>
          <w:b/>
          <w:snapToGrid w:val="0"/>
          <w:sz w:val="20"/>
          <w:szCs w:val="20"/>
        </w:rPr>
        <w:t>dans des établissements pénitentiaires</w:t>
      </w:r>
    </w:p>
    <w:tbl>
      <w:tblPr>
        <w:tblW w:w="9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635"/>
        <w:gridCol w:w="1276"/>
        <w:gridCol w:w="1235"/>
        <w:gridCol w:w="2469"/>
        <w:gridCol w:w="1334"/>
        <w:gridCol w:w="1087"/>
        <w:gridCol w:w="1246"/>
      </w:tblGrid>
      <w:tr w:rsidR="0039612F" w:rsidRPr="00C1701C" w:rsidTr="00626BDD">
        <w:trPr>
          <w:trHeight w:val="344"/>
        </w:trPr>
        <w:tc>
          <w:tcPr>
            <w:tcW w:w="635" w:type="dxa"/>
            <w:vMerge w:val="restart"/>
            <w:tcMar>
              <w:left w:w="68" w:type="dxa"/>
              <w:right w:w="68" w:type="dxa"/>
            </w:tcMar>
            <w:vAlign w:val="center"/>
          </w:tcPr>
          <w:p w:rsidR="0039612F" w:rsidRPr="00C1701C" w:rsidRDefault="0039612F" w:rsidP="00D70DA5">
            <w:pPr>
              <w:keepNext/>
              <w:keepLines/>
              <w:adjustRightInd w:val="0"/>
              <w:snapToGrid w:val="0"/>
              <w:jc w:val="center"/>
              <w:rPr>
                <w:b/>
                <w:snapToGrid w:val="0"/>
                <w:sz w:val="20"/>
                <w:szCs w:val="20"/>
              </w:rPr>
            </w:pPr>
          </w:p>
        </w:tc>
        <w:tc>
          <w:tcPr>
            <w:tcW w:w="1276" w:type="dxa"/>
            <w:vMerge w:val="restart"/>
            <w:tcMar>
              <w:left w:w="68" w:type="dxa"/>
              <w:right w:w="68" w:type="dxa"/>
            </w:tcMar>
            <w:vAlign w:val="center"/>
          </w:tcPr>
          <w:p w:rsidR="0039612F" w:rsidRPr="00C1701C" w:rsidRDefault="0039612F" w:rsidP="00D70DA5">
            <w:pPr>
              <w:keepNext/>
              <w:keepLines/>
              <w:adjustRightInd w:val="0"/>
              <w:snapToGrid w:val="0"/>
              <w:jc w:val="center"/>
              <w:rPr>
                <w:b/>
                <w:snapToGrid w:val="0"/>
                <w:sz w:val="20"/>
                <w:szCs w:val="20"/>
              </w:rPr>
            </w:pPr>
          </w:p>
        </w:tc>
        <w:tc>
          <w:tcPr>
            <w:tcW w:w="1235" w:type="dxa"/>
            <w:vMerge w:val="restart"/>
            <w:tcMar>
              <w:left w:w="68" w:type="dxa"/>
              <w:right w:w="68" w:type="dxa"/>
            </w:tcMar>
            <w:vAlign w:val="center"/>
          </w:tcPr>
          <w:p w:rsidR="0039612F" w:rsidRPr="00C1701C" w:rsidRDefault="00626BDD" w:rsidP="00626BDD">
            <w:pPr>
              <w:keepNext/>
              <w:keepLines/>
              <w:adjustRightInd w:val="0"/>
              <w:snapToGrid w:val="0"/>
              <w:jc w:val="center"/>
              <w:rPr>
                <w:b/>
                <w:snapToGrid w:val="0"/>
                <w:sz w:val="20"/>
                <w:szCs w:val="20"/>
              </w:rPr>
            </w:pPr>
            <w:r w:rsidRPr="00C1701C">
              <w:rPr>
                <w:b/>
                <w:snapToGrid w:val="0"/>
                <w:sz w:val="20"/>
                <w:szCs w:val="20"/>
              </w:rPr>
              <w:t>Ville</w:t>
            </w:r>
          </w:p>
        </w:tc>
        <w:tc>
          <w:tcPr>
            <w:tcW w:w="2469" w:type="dxa"/>
            <w:vMerge w:val="restart"/>
            <w:tcMar>
              <w:left w:w="68" w:type="dxa"/>
              <w:right w:w="68" w:type="dxa"/>
            </w:tcMar>
            <w:vAlign w:val="center"/>
          </w:tcPr>
          <w:p w:rsidR="0039612F" w:rsidRPr="00C1701C" w:rsidRDefault="00626BDD" w:rsidP="00D70DA5">
            <w:pPr>
              <w:keepNext/>
              <w:keepLines/>
              <w:adjustRightInd w:val="0"/>
              <w:snapToGrid w:val="0"/>
              <w:jc w:val="center"/>
              <w:rPr>
                <w:b/>
                <w:snapToGrid w:val="0"/>
                <w:sz w:val="20"/>
                <w:szCs w:val="20"/>
              </w:rPr>
            </w:pPr>
            <w:r w:rsidRPr="00C1701C">
              <w:rPr>
                <w:b/>
                <w:snapToGrid w:val="0"/>
                <w:sz w:val="20"/>
                <w:szCs w:val="20"/>
              </w:rPr>
              <w:t>Établissement</w:t>
            </w:r>
          </w:p>
        </w:tc>
        <w:tc>
          <w:tcPr>
            <w:tcW w:w="1334" w:type="dxa"/>
            <w:vMerge w:val="restart"/>
            <w:tcMar>
              <w:left w:w="68" w:type="dxa"/>
              <w:right w:w="68" w:type="dxa"/>
            </w:tcMar>
            <w:vAlign w:val="center"/>
          </w:tcPr>
          <w:p w:rsidR="0039612F" w:rsidRPr="00C1701C" w:rsidRDefault="00626BDD" w:rsidP="00626BDD">
            <w:pPr>
              <w:keepNext/>
              <w:keepLines/>
              <w:adjustRightInd w:val="0"/>
              <w:snapToGrid w:val="0"/>
              <w:jc w:val="center"/>
              <w:rPr>
                <w:b/>
                <w:snapToGrid w:val="0"/>
                <w:sz w:val="20"/>
                <w:szCs w:val="20"/>
              </w:rPr>
            </w:pPr>
            <w:r w:rsidRPr="00C1701C">
              <w:rPr>
                <w:b/>
                <w:snapToGrid w:val="0"/>
                <w:sz w:val="20"/>
                <w:szCs w:val="20"/>
              </w:rPr>
              <w:t>Effectif total de la population carcérale</w:t>
            </w:r>
          </w:p>
        </w:tc>
        <w:tc>
          <w:tcPr>
            <w:tcW w:w="2333" w:type="dxa"/>
            <w:gridSpan w:val="2"/>
            <w:tcMar>
              <w:left w:w="68" w:type="dxa"/>
              <w:right w:w="68" w:type="dxa"/>
            </w:tcMar>
            <w:vAlign w:val="center"/>
          </w:tcPr>
          <w:p w:rsidR="0039612F" w:rsidRPr="00C1701C" w:rsidRDefault="0039612F" w:rsidP="00626BDD">
            <w:pPr>
              <w:keepNext/>
              <w:keepLines/>
              <w:adjustRightInd w:val="0"/>
              <w:snapToGrid w:val="0"/>
              <w:jc w:val="center"/>
              <w:rPr>
                <w:b/>
                <w:snapToGrid w:val="0"/>
                <w:sz w:val="20"/>
                <w:szCs w:val="20"/>
              </w:rPr>
            </w:pPr>
            <w:r w:rsidRPr="00C1701C">
              <w:rPr>
                <w:b/>
                <w:snapToGrid w:val="0"/>
                <w:sz w:val="20"/>
                <w:szCs w:val="20"/>
              </w:rPr>
              <w:t xml:space="preserve">Adolescents </w:t>
            </w:r>
            <w:r w:rsidR="00626BDD" w:rsidRPr="00C1701C">
              <w:rPr>
                <w:b/>
                <w:snapToGrid w:val="0"/>
                <w:sz w:val="20"/>
                <w:szCs w:val="20"/>
              </w:rPr>
              <w:t>et jeunes de moins de 21 ans</w:t>
            </w:r>
          </w:p>
        </w:tc>
      </w:tr>
      <w:tr w:rsidR="0039612F" w:rsidRPr="00C1701C" w:rsidTr="00626BDD">
        <w:trPr>
          <w:trHeight w:val="343"/>
        </w:trPr>
        <w:tc>
          <w:tcPr>
            <w:tcW w:w="635" w:type="dxa"/>
            <w:vMerge/>
            <w:tcMar>
              <w:left w:w="68" w:type="dxa"/>
              <w:right w:w="68" w:type="dxa"/>
            </w:tcMar>
            <w:vAlign w:val="center"/>
          </w:tcPr>
          <w:p w:rsidR="0039612F" w:rsidRPr="00C1701C" w:rsidRDefault="0039612F" w:rsidP="00D70DA5">
            <w:pPr>
              <w:keepNext/>
              <w:keepLines/>
              <w:adjustRightInd w:val="0"/>
              <w:snapToGrid w:val="0"/>
              <w:jc w:val="center"/>
              <w:rPr>
                <w:b/>
                <w:snapToGrid w:val="0"/>
                <w:sz w:val="20"/>
                <w:szCs w:val="20"/>
              </w:rPr>
            </w:pPr>
          </w:p>
        </w:tc>
        <w:tc>
          <w:tcPr>
            <w:tcW w:w="1276" w:type="dxa"/>
            <w:vMerge/>
            <w:tcMar>
              <w:left w:w="68" w:type="dxa"/>
              <w:right w:w="68" w:type="dxa"/>
            </w:tcMar>
            <w:vAlign w:val="center"/>
          </w:tcPr>
          <w:p w:rsidR="0039612F" w:rsidRPr="00C1701C" w:rsidRDefault="0039612F" w:rsidP="00D70DA5">
            <w:pPr>
              <w:keepNext/>
              <w:keepLines/>
              <w:adjustRightInd w:val="0"/>
              <w:snapToGrid w:val="0"/>
              <w:jc w:val="center"/>
              <w:rPr>
                <w:b/>
                <w:snapToGrid w:val="0"/>
                <w:sz w:val="20"/>
                <w:szCs w:val="20"/>
              </w:rPr>
            </w:pPr>
          </w:p>
        </w:tc>
        <w:tc>
          <w:tcPr>
            <w:tcW w:w="1235" w:type="dxa"/>
            <w:vMerge/>
            <w:tcMar>
              <w:left w:w="68" w:type="dxa"/>
              <w:right w:w="68" w:type="dxa"/>
            </w:tcMar>
            <w:vAlign w:val="center"/>
          </w:tcPr>
          <w:p w:rsidR="0039612F" w:rsidRPr="00C1701C" w:rsidRDefault="0039612F" w:rsidP="00D70DA5">
            <w:pPr>
              <w:keepNext/>
              <w:keepLines/>
              <w:adjustRightInd w:val="0"/>
              <w:snapToGrid w:val="0"/>
              <w:jc w:val="center"/>
              <w:rPr>
                <w:b/>
                <w:snapToGrid w:val="0"/>
                <w:sz w:val="20"/>
                <w:szCs w:val="20"/>
              </w:rPr>
            </w:pPr>
          </w:p>
        </w:tc>
        <w:tc>
          <w:tcPr>
            <w:tcW w:w="2469" w:type="dxa"/>
            <w:vMerge/>
            <w:tcMar>
              <w:left w:w="68" w:type="dxa"/>
              <w:right w:w="68" w:type="dxa"/>
            </w:tcMar>
            <w:vAlign w:val="center"/>
          </w:tcPr>
          <w:p w:rsidR="0039612F" w:rsidRPr="00C1701C" w:rsidRDefault="0039612F" w:rsidP="00D70DA5">
            <w:pPr>
              <w:keepNext/>
              <w:keepLines/>
              <w:adjustRightInd w:val="0"/>
              <w:snapToGrid w:val="0"/>
              <w:jc w:val="center"/>
              <w:rPr>
                <w:b/>
                <w:snapToGrid w:val="0"/>
                <w:sz w:val="20"/>
                <w:szCs w:val="20"/>
              </w:rPr>
            </w:pPr>
          </w:p>
        </w:tc>
        <w:tc>
          <w:tcPr>
            <w:tcW w:w="1334" w:type="dxa"/>
            <w:vMerge/>
            <w:tcMar>
              <w:left w:w="68" w:type="dxa"/>
              <w:right w:w="68" w:type="dxa"/>
            </w:tcMar>
            <w:vAlign w:val="center"/>
          </w:tcPr>
          <w:p w:rsidR="0039612F" w:rsidRPr="00C1701C" w:rsidRDefault="0039612F" w:rsidP="00D70DA5">
            <w:pPr>
              <w:keepNext/>
              <w:keepLines/>
              <w:adjustRightInd w:val="0"/>
              <w:snapToGrid w:val="0"/>
              <w:jc w:val="center"/>
              <w:rPr>
                <w:b/>
                <w:snapToGrid w:val="0"/>
                <w:sz w:val="20"/>
                <w:szCs w:val="20"/>
              </w:rPr>
            </w:pPr>
          </w:p>
        </w:tc>
        <w:tc>
          <w:tcPr>
            <w:tcW w:w="1087" w:type="dxa"/>
            <w:tcMar>
              <w:left w:w="68" w:type="dxa"/>
              <w:right w:w="68" w:type="dxa"/>
            </w:tcMar>
            <w:vAlign w:val="center"/>
          </w:tcPr>
          <w:p w:rsidR="0039612F" w:rsidRPr="00C1701C" w:rsidRDefault="0039612F" w:rsidP="00626BDD">
            <w:pPr>
              <w:keepNext/>
              <w:keepLines/>
              <w:adjustRightInd w:val="0"/>
              <w:snapToGrid w:val="0"/>
              <w:jc w:val="center"/>
              <w:rPr>
                <w:b/>
                <w:snapToGrid w:val="0"/>
                <w:sz w:val="20"/>
                <w:szCs w:val="20"/>
              </w:rPr>
            </w:pPr>
            <w:r w:rsidRPr="00C1701C">
              <w:rPr>
                <w:b/>
                <w:snapToGrid w:val="0"/>
                <w:sz w:val="20"/>
                <w:szCs w:val="20"/>
              </w:rPr>
              <w:t>N</w:t>
            </w:r>
            <w:r w:rsidR="00626BDD" w:rsidRPr="00C1701C">
              <w:rPr>
                <w:b/>
                <w:snapToGrid w:val="0"/>
                <w:sz w:val="20"/>
                <w:szCs w:val="20"/>
              </w:rPr>
              <w:t>ombre</w:t>
            </w:r>
          </w:p>
        </w:tc>
        <w:tc>
          <w:tcPr>
            <w:tcW w:w="1246" w:type="dxa"/>
            <w:tcMar>
              <w:left w:w="68" w:type="dxa"/>
              <w:right w:w="68" w:type="dxa"/>
            </w:tcMar>
            <w:vAlign w:val="center"/>
          </w:tcPr>
          <w:p w:rsidR="0039612F" w:rsidRPr="00C1701C" w:rsidRDefault="00626BDD" w:rsidP="00626BDD">
            <w:pPr>
              <w:keepNext/>
              <w:keepLines/>
              <w:adjustRightInd w:val="0"/>
              <w:snapToGrid w:val="0"/>
              <w:jc w:val="center"/>
              <w:rPr>
                <w:b/>
                <w:snapToGrid w:val="0"/>
                <w:sz w:val="20"/>
                <w:szCs w:val="20"/>
              </w:rPr>
            </w:pPr>
            <w:r w:rsidRPr="00C1701C">
              <w:rPr>
                <w:b/>
                <w:snapToGrid w:val="0"/>
                <w:sz w:val="20"/>
                <w:szCs w:val="20"/>
              </w:rPr>
              <w:t>Pourcentage</w:t>
            </w:r>
          </w:p>
        </w:tc>
      </w:tr>
      <w:tr w:rsidR="0039612F" w:rsidRPr="00C1701C" w:rsidTr="00626BDD">
        <w:trPr>
          <w:trHeight w:val="117"/>
        </w:trPr>
        <w:tc>
          <w:tcPr>
            <w:tcW w:w="635" w:type="dxa"/>
            <w:vMerge w:val="restart"/>
            <w:tcMar>
              <w:left w:w="68" w:type="dxa"/>
              <w:right w:w="68" w:type="dxa"/>
            </w:tcMar>
          </w:tcPr>
          <w:p w:rsidR="0039612F" w:rsidRPr="00C1701C" w:rsidRDefault="0039612F" w:rsidP="00D70DA5">
            <w:pPr>
              <w:keepNext/>
              <w:keepLines/>
              <w:adjustRightInd w:val="0"/>
              <w:snapToGrid w:val="0"/>
              <w:jc w:val="center"/>
              <w:rPr>
                <w:snapToGrid w:val="0"/>
                <w:sz w:val="20"/>
                <w:szCs w:val="20"/>
              </w:rPr>
            </w:pPr>
            <w:r w:rsidRPr="00C1701C">
              <w:rPr>
                <w:snapToGrid w:val="0"/>
                <w:sz w:val="20"/>
                <w:szCs w:val="20"/>
              </w:rPr>
              <w:t>1</w:t>
            </w:r>
          </w:p>
        </w:tc>
        <w:tc>
          <w:tcPr>
            <w:tcW w:w="1276" w:type="dxa"/>
            <w:vMerge w:val="restart"/>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La Paz</w:t>
            </w:r>
          </w:p>
        </w:tc>
        <w:tc>
          <w:tcPr>
            <w:tcW w:w="1235" w:type="dxa"/>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La Paz</w:t>
            </w:r>
          </w:p>
        </w:tc>
        <w:tc>
          <w:tcPr>
            <w:tcW w:w="2469" w:type="dxa"/>
            <w:shd w:val="clear" w:color="auto" w:fill="auto"/>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San Pedro</w:t>
            </w:r>
          </w:p>
        </w:tc>
        <w:tc>
          <w:tcPr>
            <w:tcW w:w="1334" w:type="dxa"/>
            <w:shd w:val="clear" w:color="auto" w:fill="auto"/>
            <w:tcMar>
              <w:left w:w="68" w:type="dxa"/>
              <w:right w:w="68" w:type="dxa"/>
            </w:tcMar>
          </w:tcPr>
          <w:p w:rsidR="0039612F" w:rsidRPr="00C1701C" w:rsidRDefault="0039612F" w:rsidP="00626BDD">
            <w:pPr>
              <w:keepNext/>
              <w:keepLines/>
              <w:tabs>
                <w:tab w:val="decimal" w:pos="800"/>
              </w:tabs>
              <w:adjustRightInd w:val="0"/>
              <w:snapToGrid w:val="0"/>
              <w:rPr>
                <w:snapToGrid w:val="0"/>
                <w:sz w:val="20"/>
                <w:szCs w:val="20"/>
              </w:rPr>
            </w:pPr>
            <w:r w:rsidRPr="00C1701C">
              <w:rPr>
                <w:snapToGrid w:val="0"/>
                <w:sz w:val="20"/>
                <w:szCs w:val="20"/>
              </w:rPr>
              <w:t>1</w:t>
            </w:r>
            <w:r w:rsidR="00626BDD" w:rsidRPr="00C1701C">
              <w:rPr>
                <w:snapToGrid w:val="0"/>
                <w:sz w:val="20"/>
                <w:szCs w:val="20"/>
              </w:rPr>
              <w:t> </w:t>
            </w:r>
            <w:r w:rsidRPr="00C1701C">
              <w:rPr>
                <w:snapToGrid w:val="0"/>
                <w:sz w:val="20"/>
                <w:szCs w:val="20"/>
              </w:rPr>
              <w:t>377</w:t>
            </w:r>
          </w:p>
        </w:tc>
        <w:tc>
          <w:tcPr>
            <w:tcW w:w="1087" w:type="dxa"/>
            <w:shd w:val="clear" w:color="auto" w:fill="auto"/>
            <w:tcMar>
              <w:left w:w="68" w:type="dxa"/>
              <w:right w:w="68" w:type="dxa"/>
            </w:tcMar>
          </w:tcPr>
          <w:p w:rsidR="0039612F" w:rsidRPr="00C1701C" w:rsidRDefault="0039612F" w:rsidP="00D70DA5">
            <w:pPr>
              <w:keepNext/>
              <w:keepLines/>
              <w:tabs>
                <w:tab w:val="decimal" w:pos="618"/>
              </w:tabs>
              <w:adjustRightInd w:val="0"/>
              <w:snapToGrid w:val="0"/>
              <w:rPr>
                <w:snapToGrid w:val="0"/>
                <w:sz w:val="20"/>
                <w:szCs w:val="20"/>
              </w:rPr>
            </w:pPr>
            <w:r w:rsidRPr="00C1701C">
              <w:rPr>
                <w:snapToGrid w:val="0"/>
                <w:sz w:val="20"/>
                <w:szCs w:val="20"/>
              </w:rPr>
              <w:t>147</w:t>
            </w:r>
          </w:p>
        </w:tc>
        <w:tc>
          <w:tcPr>
            <w:tcW w:w="1246" w:type="dxa"/>
            <w:shd w:val="clear" w:color="auto" w:fill="auto"/>
            <w:tcMar>
              <w:left w:w="68" w:type="dxa"/>
              <w:right w:w="68" w:type="dxa"/>
            </w:tcMar>
          </w:tcPr>
          <w:p w:rsidR="0039612F" w:rsidRPr="00C1701C" w:rsidRDefault="0039612F" w:rsidP="00D70DA5">
            <w:pPr>
              <w:keepNext/>
              <w:keepLines/>
              <w:tabs>
                <w:tab w:val="decimal" w:pos="568"/>
              </w:tabs>
              <w:adjustRightInd w:val="0"/>
              <w:snapToGrid w:val="0"/>
              <w:rPr>
                <w:snapToGrid w:val="0"/>
                <w:sz w:val="20"/>
                <w:szCs w:val="20"/>
              </w:rPr>
            </w:pPr>
            <w:r w:rsidRPr="00C1701C">
              <w:rPr>
                <w:snapToGrid w:val="0"/>
                <w:sz w:val="20"/>
                <w:szCs w:val="20"/>
              </w:rPr>
              <w:t>11</w:t>
            </w:r>
          </w:p>
        </w:tc>
      </w:tr>
      <w:tr w:rsidR="0039612F" w:rsidRPr="00C1701C" w:rsidTr="00626BDD">
        <w:trPr>
          <w:trHeight w:val="117"/>
        </w:trPr>
        <w:tc>
          <w:tcPr>
            <w:tcW w:w="635" w:type="dxa"/>
            <w:vMerge/>
            <w:tcMar>
              <w:left w:w="68" w:type="dxa"/>
              <w:right w:w="68" w:type="dxa"/>
            </w:tcMar>
          </w:tcPr>
          <w:p w:rsidR="0039612F" w:rsidRPr="00C1701C" w:rsidRDefault="0039612F" w:rsidP="00D70DA5">
            <w:pPr>
              <w:keepNext/>
              <w:keepLines/>
              <w:adjustRightInd w:val="0"/>
              <w:snapToGrid w:val="0"/>
              <w:jc w:val="center"/>
              <w:rPr>
                <w:snapToGrid w:val="0"/>
                <w:sz w:val="20"/>
                <w:szCs w:val="20"/>
              </w:rPr>
            </w:pPr>
          </w:p>
        </w:tc>
        <w:tc>
          <w:tcPr>
            <w:tcW w:w="1276" w:type="dxa"/>
            <w:vMerge/>
            <w:tcMar>
              <w:left w:w="68" w:type="dxa"/>
              <w:right w:w="68" w:type="dxa"/>
            </w:tcMar>
          </w:tcPr>
          <w:p w:rsidR="0039612F" w:rsidRPr="00C1701C" w:rsidRDefault="0039612F" w:rsidP="00D70DA5">
            <w:pPr>
              <w:keepNext/>
              <w:keepLines/>
              <w:adjustRightInd w:val="0"/>
              <w:snapToGrid w:val="0"/>
              <w:rPr>
                <w:b/>
                <w:snapToGrid w:val="0"/>
                <w:sz w:val="20"/>
                <w:szCs w:val="20"/>
              </w:rPr>
            </w:pPr>
          </w:p>
        </w:tc>
        <w:tc>
          <w:tcPr>
            <w:tcW w:w="1235" w:type="dxa"/>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El Alto</w:t>
            </w:r>
          </w:p>
        </w:tc>
        <w:tc>
          <w:tcPr>
            <w:tcW w:w="2469" w:type="dxa"/>
            <w:shd w:val="clear" w:color="auto" w:fill="auto"/>
            <w:tcMar>
              <w:left w:w="68" w:type="dxa"/>
              <w:right w:w="68" w:type="dxa"/>
            </w:tcMar>
          </w:tcPr>
          <w:p w:rsidR="0039612F" w:rsidRPr="00C1701C" w:rsidRDefault="0039612F" w:rsidP="00626BDD">
            <w:pPr>
              <w:keepNext/>
              <w:keepLines/>
              <w:adjustRightInd w:val="0"/>
              <w:snapToGrid w:val="0"/>
              <w:rPr>
                <w:snapToGrid w:val="0"/>
                <w:sz w:val="20"/>
                <w:szCs w:val="20"/>
              </w:rPr>
            </w:pPr>
            <w:r w:rsidRPr="00C1701C">
              <w:rPr>
                <w:snapToGrid w:val="0"/>
                <w:sz w:val="20"/>
                <w:szCs w:val="20"/>
              </w:rPr>
              <w:t>San Pedro de Chonchocoro</w:t>
            </w:r>
          </w:p>
        </w:tc>
        <w:tc>
          <w:tcPr>
            <w:tcW w:w="1334" w:type="dxa"/>
            <w:shd w:val="clear" w:color="auto" w:fill="auto"/>
            <w:tcMar>
              <w:left w:w="68" w:type="dxa"/>
              <w:right w:w="68" w:type="dxa"/>
            </w:tcMar>
          </w:tcPr>
          <w:p w:rsidR="0039612F" w:rsidRPr="00C1701C" w:rsidRDefault="0039612F" w:rsidP="00D70DA5">
            <w:pPr>
              <w:keepNext/>
              <w:keepLines/>
              <w:tabs>
                <w:tab w:val="decimal" w:pos="800"/>
              </w:tabs>
              <w:adjustRightInd w:val="0"/>
              <w:snapToGrid w:val="0"/>
              <w:rPr>
                <w:snapToGrid w:val="0"/>
                <w:sz w:val="20"/>
                <w:szCs w:val="20"/>
              </w:rPr>
            </w:pPr>
            <w:r w:rsidRPr="00C1701C">
              <w:rPr>
                <w:snapToGrid w:val="0"/>
                <w:sz w:val="20"/>
                <w:szCs w:val="20"/>
              </w:rPr>
              <w:t>122</w:t>
            </w:r>
          </w:p>
        </w:tc>
        <w:tc>
          <w:tcPr>
            <w:tcW w:w="1087" w:type="dxa"/>
            <w:shd w:val="clear" w:color="auto" w:fill="auto"/>
            <w:tcMar>
              <w:left w:w="68" w:type="dxa"/>
              <w:right w:w="68" w:type="dxa"/>
            </w:tcMar>
          </w:tcPr>
          <w:p w:rsidR="0039612F" w:rsidRPr="00C1701C" w:rsidRDefault="0039612F" w:rsidP="00D70DA5">
            <w:pPr>
              <w:keepNext/>
              <w:keepLines/>
              <w:tabs>
                <w:tab w:val="decimal" w:pos="618"/>
              </w:tabs>
              <w:adjustRightInd w:val="0"/>
              <w:snapToGrid w:val="0"/>
              <w:rPr>
                <w:snapToGrid w:val="0"/>
                <w:sz w:val="20"/>
                <w:szCs w:val="20"/>
              </w:rPr>
            </w:pPr>
            <w:r w:rsidRPr="00C1701C">
              <w:rPr>
                <w:snapToGrid w:val="0"/>
                <w:sz w:val="20"/>
                <w:szCs w:val="20"/>
              </w:rPr>
              <w:t>7</w:t>
            </w:r>
          </w:p>
        </w:tc>
        <w:tc>
          <w:tcPr>
            <w:tcW w:w="1246" w:type="dxa"/>
            <w:shd w:val="clear" w:color="auto" w:fill="auto"/>
            <w:tcMar>
              <w:left w:w="68" w:type="dxa"/>
              <w:right w:w="68" w:type="dxa"/>
            </w:tcMar>
          </w:tcPr>
          <w:p w:rsidR="0039612F" w:rsidRPr="00C1701C" w:rsidRDefault="0039612F" w:rsidP="00D70DA5">
            <w:pPr>
              <w:keepNext/>
              <w:keepLines/>
              <w:tabs>
                <w:tab w:val="decimal" w:pos="568"/>
              </w:tabs>
              <w:adjustRightInd w:val="0"/>
              <w:snapToGrid w:val="0"/>
              <w:rPr>
                <w:snapToGrid w:val="0"/>
                <w:sz w:val="20"/>
                <w:szCs w:val="20"/>
              </w:rPr>
            </w:pPr>
            <w:r w:rsidRPr="00C1701C">
              <w:rPr>
                <w:snapToGrid w:val="0"/>
                <w:sz w:val="20"/>
                <w:szCs w:val="20"/>
              </w:rPr>
              <w:t>6</w:t>
            </w:r>
          </w:p>
        </w:tc>
      </w:tr>
      <w:tr w:rsidR="0039612F" w:rsidRPr="00C1701C" w:rsidTr="00626BDD">
        <w:trPr>
          <w:trHeight w:val="117"/>
        </w:trPr>
        <w:tc>
          <w:tcPr>
            <w:tcW w:w="635" w:type="dxa"/>
            <w:tcMar>
              <w:left w:w="68" w:type="dxa"/>
              <w:right w:w="68" w:type="dxa"/>
            </w:tcMar>
          </w:tcPr>
          <w:p w:rsidR="0039612F" w:rsidRPr="00C1701C" w:rsidRDefault="0039612F" w:rsidP="00D70DA5">
            <w:pPr>
              <w:keepNext/>
              <w:keepLines/>
              <w:adjustRightInd w:val="0"/>
              <w:snapToGrid w:val="0"/>
              <w:jc w:val="center"/>
              <w:rPr>
                <w:snapToGrid w:val="0"/>
                <w:sz w:val="20"/>
                <w:szCs w:val="20"/>
              </w:rPr>
            </w:pPr>
            <w:r w:rsidRPr="00C1701C">
              <w:rPr>
                <w:snapToGrid w:val="0"/>
                <w:sz w:val="20"/>
                <w:szCs w:val="20"/>
              </w:rPr>
              <w:t>2</w:t>
            </w:r>
          </w:p>
        </w:tc>
        <w:tc>
          <w:tcPr>
            <w:tcW w:w="1276" w:type="dxa"/>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Oruro</w:t>
            </w:r>
          </w:p>
        </w:tc>
        <w:tc>
          <w:tcPr>
            <w:tcW w:w="1235" w:type="dxa"/>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Oruro</w:t>
            </w:r>
          </w:p>
        </w:tc>
        <w:tc>
          <w:tcPr>
            <w:tcW w:w="2469" w:type="dxa"/>
            <w:shd w:val="clear" w:color="auto" w:fill="auto"/>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San Pedro</w:t>
            </w:r>
          </w:p>
        </w:tc>
        <w:tc>
          <w:tcPr>
            <w:tcW w:w="1334" w:type="dxa"/>
            <w:shd w:val="clear" w:color="auto" w:fill="auto"/>
            <w:tcMar>
              <w:left w:w="68" w:type="dxa"/>
              <w:right w:w="68" w:type="dxa"/>
            </w:tcMar>
          </w:tcPr>
          <w:p w:rsidR="0039612F" w:rsidRPr="00C1701C" w:rsidRDefault="0039612F" w:rsidP="00D70DA5">
            <w:pPr>
              <w:keepNext/>
              <w:keepLines/>
              <w:tabs>
                <w:tab w:val="decimal" w:pos="800"/>
              </w:tabs>
              <w:adjustRightInd w:val="0"/>
              <w:snapToGrid w:val="0"/>
              <w:rPr>
                <w:snapToGrid w:val="0"/>
                <w:sz w:val="20"/>
                <w:szCs w:val="20"/>
              </w:rPr>
            </w:pPr>
            <w:r w:rsidRPr="00C1701C">
              <w:rPr>
                <w:snapToGrid w:val="0"/>
                <w:sz w:val="20"/>
                <w:szCs w:val="20"/>
              </w:rPr>
              <w:t>301</w:t>
            </w:r>
          </w:p>
        </w:tc>
        <w:tc>
          <w:tcPr>
            <w:tcW w:w="1087" w:type="dxa"/>
            <w:shd w:val="clear" w:color="auto" w:fill="auto"/>
            <w:tcMar>
              <w:left w:w="68" w:type="dxa"/>
              <w:right w:w="68" w:type="dxa"/>
            </w:tcMar>
          </w:tcPr>
          <w:p w:rsidR="0039612F" w:rsidRPr="00C1701C" w:rsidRDefault="0039612F" w:rsidP="00D70DA5">
            <w:pPr>
              <w:keepNext/>
              <w:keepLines/>
              <w:tabs>
                <w:tab w:val="decimal" w:pos="618"/>
              </w:tabs>
              <w:adjustRightInd w:val="0"/>
              <w:snapToGrid w:val="0"/>
              <w:rPr>
                <w:snapToGrid w:val="0"/>
                <w:sz w:val="20"/>
                <w:szCs w:val="20"/>
              </w:rPr>
            </w:pPr>
            <w:r w:rsidRPr="00C1701C">
              <w:rPr>
                <w:snapToGrid w:val="0"/>
                <w:sz w:val="20"/>
                <w:szCs w:val="20"/>
              </w:rPr>
              <w:t>23</w:t>
            </w:r>
          </w:p>
        </w:tc>
        <w:tc>
          <w:tcPr>
            <w:tcW w:w="1246" w:type="dxa"/>
            <w:shd w:val="clear" w:color="auto" w:fill="auto"/>
            <w:tcMar>
              <w:left w:w="68" w:type="dxa"/>
              <w:right w:w="68" w:type="dxa"/>
            </w:tcMar>
          </w:tcPr>
          <w:p w:rsidR="0039612F" w:rsidRPr="00C1701C" w:rsidRDefault="0039612F" w:rsidP="00D70DA5">
            <w:pPr>
              <w:keepNext/>
              <w:keepLines/>
              <w:tabs>
                <w:tab w:val="decimal" w:pos="568"/>
              </w:tabs>
              <w:adjustRightInd w:val="0"/>
              <w:snapToGrid w:val="0"/>
              <w:rPr>
                <w:snapToGrid w:val="0"/>
                <w:sz w:val="20"/>
                <w:szCs w:val="20"/>
              </w:rPr>
            </w:pPr>
            <w:r w:rsidRPr="00C1701C">
              <w:rPr>
                <w:snapToGrid w:val="0"/>
                <w:sz w:val="20"/>
                <w:szCs w:val="20"/>
              </w:rPr>
              <w:t>8</w:t>
            </w:r>
          </w:p>
        </w:tc>
      </w:tr>
      <w:tr w:rsidR="0039612F" w:rsidRPr="00C1701C" w:rsidTr="00626BDD">
        <w:trPr>
          <w:trHeight w:val="117"/>
        </w:trPr>
        <w:tc>
          <w:tcPr>
            <w:tcW w:w="635" w:type="dxa"/>
            <w:tcMar>
              <w:left w:w="68" w:type="dxa"/>
              <w:right w:w="68" w:type="dxa"/>
            </w:tcMar>
          </w:tcPr>
          <w:p w:rsidR="0039612F" w:rsidRPr="00C1701C" w:rsidRDefault="0039612F" w:rsidP="00D70DA5">
            <w:pPr>
              <w:keepNext/>
              <w:keepLines/>
              <w:adjustRightInd w:val="0"/>
              <w:snapToGrid w:val="0"/>
              <w:jc w:val="center"/>
              <w:rPr>
                <w:snapToGrid w:val="0"/>
                <w:sz w:val="20"/>
                <w:szCs w:val="20"/>
              </w:rPr>
            </w:pPr>
            <w:r w:rsidRPr="00C1701C">
              <w:rPr>
                <w:snapToGrid w:val="0"/>
                <w:sz w:val="20"/>
                <w:szCs w:val="20"/>
              </w:rPr>
              <w:t>3</w:t>
            </w:r>
          </w:p>
        </w:tc>
        <w:tc>
          <w:tcPr>
            <w:tcW w:w="1276" w:type="dxa"/>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Santa Cruz</w:t>
            </w:r>
          </w:p>
        </w:tc>
        <w:tc>
          <w:tcPr>
            <w:tcW w:w="1235" w:type="dxa"/>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Santa Cruz</w:t>
            </w:r>
          </w:p>
        </w:tc>
        <w:tc>
          <w:tcPr>
            <w:tcW w:w="2469" w:type="dxa"/>
            <w:shd w:val="clear" w:color="auto" w:fill="auto"/>
            <w:tcMar>
              <w:left w:w="68" w:type="dxa"/>
              <w:right w:w="68" w:type="dxa"/>
            </w:tcMar>
          </w:tcPr>
          <w:p w:rsidR="0039612F" w:rsidRPr="00C1701C" w:rsidRDefault="0039612F" w:rsidP="00626BDD">
            <w:pPr>
              <w:keepNext/>
              <w:keepLines/>
              <w:adjustRightInd w:val="0"/>
              <w:snapToGrid w:val="0"/>
              <w:rPr>
                <w:snapToGrid w:val="0"/>
                <w:sz w:val="20"/>
                <w:szCs w:val="20"/>
              </w:rPr>
            </w:pPr>
            <w:r w:rsidRPr="00C1701C">
              <w:rPr>
                <w:snapToGrid w:val="0"/>
                <w:sz w:val="20"/>
                <w:szCs w:val="20"/>
              </w:rPr>
              <w:t>Centr</w:t>
            </w:r>
            <w:r w:rsidR="00626BDD" w:rsidRPr="00C1701C">
              <w:rPr>
                <w:snapToGrid w:val="0"/>
                <w:sz w:val="20"/>
                <w:szCs w:val="20"/>
              </w:rPr>
              <w:t xml:space="preserve">e de réadaptation </w:t>
            </w:r>
            <w:r w:rsidRPr="00C1701C">
              <w:rPr>
                <w:snapToGrid w:val="0"/>
                <w:sz w:val="20"/>
                <w:szCs w:val="20"/>
              </w:rPr>
              <w:t>"Palmasola"</w:t>
            </w:r>
          </w:p>
        </w:tc>
        <w:tc>
          <w:tcPr>
            <w:tcW w:w="1334" w:type="dxa"/>
            <w:shd w:val="clear" w:color="auto" w:fill="auto"/>
            <w:tcMar>
              <w:left w:w="68" w:type="dxa"/>
              <w:right w:w="68" w:type="dxa"/>
            </w:tcMar>
            <w:vAlign w:val="bottom"/>
          </w:tcPr>
          <w:p w:rsidR="0039612F" w:rsidRPr="00C1701C" w:rsidRDefault="0039612F" w:rsidP="00626BDD">
            <w:pPr>
              <w:keepNext/>
              <w:keepLines/>
              <w:tabs>
                <w:tab w:val="decimal" w:pos="800"/>
              </w:tabs>
              <w:adjustRightInd w:val="0"/>
              <w:snapToGrid w:val="0"/>
              <w:rPr>
                <w:snapToGrid w:val="0"/>
                <w:sz w:val="20"/>
                <w:szCs w:val="20"/>
              </w:rPr>
            </w:pPr>
            <w:r w:rsidRPr="00C1701C">
              <w:rPr>
                <w:snapToGrid w:val="0"/>
                <w:sz w:val="20"/>
                <w:szCs w:val="20"/>
              </w:rPr>
              <w:t>2</w:t>
            </w:r>
            <w:r w:rsidR="00626BDD" w:rsidRPr="00C1701C">
              <w:rPr>
                <w:snapToGrid w:val="0"/>
                <w:sz w:val="20"/>
                <w:szCs w:val="20"/>
              </w:rPr>
              <w:t> </w:t>
            </w:r>
            <w:r w:rsidRPr="00C1701C">
              <w:rPr>
                <w:snapToGrid w:val="0"/>
                <w:sz w:val="20"/>
                <w:szCs w:val="20"/>
              </w:rPr>
              <w:t>237</w:t>
            </w:r>
          </w:p>
        </w:tc>
        <w:tc>
          <w:tcPr>
            <w:tcW w:w="1087" w:type="dxa"/>
            <w:shd w:val="clear" w:color="auto" w:fill="auto"/>
            <w:tcMar>
              <w:left w:w="68" w:type="dxa"/>
              <w:right w:w="68" w:type="dxa"/>
            </w:tcMar>
            <w:vAlign w:val="bottom"/>
          </w:tcPr>
          <w:p w:rsidR="0039612F" w:rsidRPr="00C1701C" w:rsidRDefault="0039612F" w:rsidP="00D70DA5">
            <w:pPr>
              <w:keepNext/>
              <w:keepLines/>
              <w:tabs>
                <w:tab w:val="decimal" w:pos="618"/>
              </w:tabs>
              <w:adjustRightInd w:val="0"/>
              <w:snapToGrid w:val="0"/>
              <w:rPr>
                <w:snapToGrid w:val="0"/>
                <w:sz w:val="20"/>
                <w:szCs w:val="20"/>
              </w:rPr>
            </w:pPr>
            <w:r w:rsidRPr="00C1701C">
              <w:rPr>
                <w:snapToGrid w:val="0"/>
                <w:sz w:val="20"/>
                <w:szCs w:val="20"/>
              </w:rPr>
              <w:t>235</w:t>
            </w:r>
          </w:p>
        </w:tc>
        <w:tc>
          <w:tcPr>
            <w:tcW w:w="1246" w:type="dxa"/>
            <w:shd w:val="clear" w:color="auto" w:fill="auto"/>
            <w:tcMar>
              <w:left w:w="68" w:type="dxa"/>
              <w:right w:w="68" w:type="dxa"/>
            </w:tcMar>
            <w:vAlign w:val="bottom"/>
          </w:tcPr>
          <w:p w:rsidR="0039612F" w:rsidRPr="00C1701C" w:rsidRDefault="0039612F" w:rsidP="00D70DA5">
            <w:pPr>
              <w:keepNext/>
              <w:keepLines/>
              <w:tabs>
                <w:tab w:val="decimal" w:pos="568"/>
              </w:tabs>
              <w:adjustRightInd w:val="0"/>
              <w:snapToGrid w:val="0"/>
              <w:rPr>
                <w:snapToGrid w:val="0"/>
                <w:sz w:val="20"/>
                <w:szCs w:val="20"/>
              </w:rPr>
            </w:pPr>
            <w:r w:rsidRPr="00C1701C">
              <w:rPr>
                <w:snapToGrid w:val="0"/>
                <w:sz w:val="20"/>
                <w:szCs w:val="20"/>
              </w:rPr>
              <w:t>11</w:t>
            </w:r>
          </w:p>
        </w:tc>
      </w:tr>
      <w:tr w:rsidR="0039612F" w:rsidRPr="00C1701C" w:rsidTr="00626BDD">
        <w:trPr>
          <w:trHeight w:val="117"/>
        </w:trPr>
        <w:tc>
          <w:tcPr>
            <w:tcW w:w="635" w:type="dxa"/>
            <w:tcMar>
              <w:left w:w="68" w:type="dxa"/>
              <w:right w:w="68" w:type="dxa"/>
            </w:tcMar>
          </w:tcPr>
          <w:p w:rsidR="0039612F" w:rsidRPr="00C1701C" w:rsidRDefault="0039612F" w:rsidP="00D70DA5">
            <w:pPr>
              <w:keepNext/>
              <w:keepLines/>
              <w:adjustRightInd w:val="0"/>
              <w:snapToGrid w:val="0"/>
              <w:jc w:val="center"/>
              <w:rPr>
                <w:snapToGrid w:val="0"/>
                <w:sz w:val="20"/>
                <w:szCs w:val="20"/>
              </w:rPr>
            </w:pPr>
            <w:r w:rsidRPr="00C1701C">
              <w:rPr>
                <w:snapToGrid w:val="0"/>
                <w:sz w:val="20"/>
                <w:szCs w:val="20"/>
              </w:rPr>
              <w:t>4</w:t>
            </w:r>
          </w:p>
        </w:tc>
        <w:tc>
          <w:tcPr>
            <w:tcW w:w="1276" w:type="dxa"/>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Pando</w:t>
            </w:r>
          </w:p>
        </w:tc>
        <w:tc>
          <w:tcPr>
            <w:tcW w:w="1235" w:type="dxa"/>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Cobija</w:t>
            </w:r>
          </w:p>
        </w:tc>
        <w:tc>
          <w:tcPr>
            <w:tcW w:w="2469" w:type="dxa"/>
            <w:shd w:val="clear" w:color="auto" w:fill="auto"/>
            <w:tcMar>
              <w:left w:w="68" w:type="dxa"/>
              <w:right w:w="68" w:type="dxa"/>
            </w:tcMar>
          </w:tcPr>
          <w:p w:rsidR="0039612F" w:rsidRPr="00C1701C" w:rsidRDefault="0039612F" w:rsidP="00626BDD">
            <w:pPr>
              <w:keepNext/>
              <w:keepLines/>
              <w:adjustRightInd w:val="0"/>
              <w:snapToGrid w:val="0"/>
              <w:rPr>
                <w:snapToGrid w:val="0"/>
                <w:sz w:val="20"/>
                <w:szCs w:val="20"/>
              </w:rPr>
            </w:pPr>
            <w:r w:rsidRPr="00C1701C">
              <w:rPr>
                <w:snapToGrid w:val="0"/>
                <w:sz w:val="20"/>
                <w:szCs w:val="20"/>
              </w:rPr>
              <w:t>Villa Busch (</w:t>
            </w:r>
            <w:r w:rsidR="00626BDD" w:rsidRPr="00C1701C">
              <w:rPr>
                <w:snapToGrid w:val="0"/>
                <w:sz w:val="20"/>
                <w:szCs w:val="20"/>
              </w:rPr>
              <w:t>prison modèle</w:t>
            </w:r>
            <w:r w:rsidRPr="00C1701C">
              <w:rPr>
                <w:snapToGrid w:val="0"/>
                <w:sz w:val="20"/>
                <w:szCs w:val="20"/>
              </w:rPr>
              <w:t>)</w:t>
            </w:r>
          </w:p>
        </w:tc>
        <w:tc>
          <w:tcPr>
            <w:tcW w:w="1334" w:type="dxa"/>
            <w:shd w:val="clear" w:color="auto" w:fill="auto"/>
            <w:tcMar>
              <w:left w:w="68" w:type="dxa"/>
              <w:right w:w="68" w:type="dxa"/>
            </w:tcMar>
            <w:vAlign w:val="bottom"/>
          </w:tcPr>
          <w:p w:rsidR="0039612F" w:rsidRPr="00C1701C" w:rsidRDefault="0039612F" w:rsidP="00D70DA5">
            <w:pPr>
              <w:keepNext/>
              <w:keepLines/>
              <w:tabs>
                <w:tab w:val="decimal" w:pos="800"/>
              </w:tabs>
              <w:adjustRightInd w:val="0"/>
              <w:snapToGrid w:val="0"/>
              <w:rPr>
                <w:snapToGrid w:val="0"/>
                <w:sz w:val="20"/>
                <w:szCs w:val="20"/>
              </w:rPr>
            </w:pPr>
            <w:r w:rsidRPr="00C1701C">
              <w:rPr>
                <w:snapToGrid w:val="0"/>
                <w:sz w:val="20"/>
                <w:szCs w:val="20"/>
              </w:rPr>
              <w:t>111</w:t>
            </w:r>
          </w:p>
        </w:tc>
        <w:tc>
          <w:tcPr>
            <w:tcW w:w="1087" w:type="dxa"/>
            <w:shd w:val="clear" w:color="auto" w:fill="auto"/>
            <w:tcMar>
              <w:left w:w="68" w:type="dxa"/>
              <w:right w:w="68" w:type="dxa"/>
            </w:tcMar>
            <w:vAlign w:val="bottom"/>
          </w:tcPr>
          <w:p w:rsidR="0039612F" w:rsidRPr="00C1701C" w:rsidRDefault="0039612F" w:rsidP="00D70DA5">
            <w:pPr>
              <w:keepNext/>
              <w:keepLines/>
              <w:tabs>
                <w:tab w:val="decimal" w:pos="618"/>
              </w:tabs>
              <w:adjustRightInd w:val="0"/>
              <w:snapToGrid w:val="0"/>
              <w:rPr>
                <w:snapToGrid w:val="0"/>
                <w:sz w:val="20"/>
                <w:szCs w:val="20"/>
              </w:rPr>
            </w:pPr>
            <w:r w:rsidRPr="00C1701C">
              <w:rPr>
                <w:snapToGrid w:val="0"/>
                <w:sz w:val="20"/>
                <w:szCs w:val="20"/>
              </w:rPr>
              <w:t>35</w:t>
            </w:r>
          </w:p>
        </w:tc>
        <w:tc>
          <w:tcPr>
            <w:tcW w:w="1246" w:type="dxa"/>
            <w:shd w:val="clear" w:color="auto" w:fill="auto"/>
            <w:tcMar>
              <w:left w:w="68" w:type="dxa"/>
              <w:right w:w="68" w:type="dxa"/>
            </w:tcMar>
            <w:vAlign w:val="bottom"/>
          </w:tcPr>
          <w:p w:rsidR="0039612F" w:rsidRPr="00C1701C" w:rsidRDefault="0039612F" w:rsidP="00D70DA5">
            <w:pPr>
              <w:keepNext/>
              <w:keepLines/>
              <w:tabs>
                <w:tab w:val="decimal" w:pos="568"/>
              </w:tabs>
              <w:adjustRightInd w:val="0"/>
              <w:snapToGrid w:val="0"/>
              <w:rPr>
                <w:snapToGrid w:val="0"/>
                <w:sz w:val="20"/>
                <w:szCs w:val="20"/>
              </w:rPr>
            </w:pPr>
            <w:r w:rsidRPr="00C1701C">
              <w:rPr>
                <w:snapToGrid w:val="0"/>
                <w:sz w:val="20"/>
                <w:szCs w:val="20"/>
              </w:rPr>
              <w:t>32</w:t>
            </w:r>
          </w:p>
        </w:tc>
      </w:tr>
      <w:tr w:rsidR="0039612F" w:rsidRPr="00C1701C" w:rsidTr="00626BDD">
        <w:trPr>
          <w:trHeight w:val="117"/>
        </w:trPr>
        <w:tc>
          <w:tcPr>
            <w:tcW w:w="635" w:type="dxa"/>
            <w:tcMar>
              <w:left w:w="68" w:type="dxa"/>
              <w:right w:w="68" w:type="dxa"/>
            </w:tcMar>
          </w:tcPr>
          <w:p w:rsidR="0039612F" w:rsidRPr="00C1701C" w:rsidRDefault="0039612F" w:rsidP="00D70DA5">
            <w:pPr>
              <w:keepNext/>
              <w:keepLines/>
              <w:adjustRightInd w:val="0"/>
              <w:snapToGrid w:val="0"/>
              <w:jc w:val="center"/>
              <w:rPr>
                <w:snapToGrid w:val="0"/>
                <w:sz w:val="20"/>
                <w:szCs w:val="20"/>
              </w:rPr>
            </w:pPr>
            <w:r w:rsidRPr="00C1701C">
              <w:rPr>
                <w:snapToGrid w:val="0"/>
                <w:sz w:val="20"/>
                <w:szCs w:val="20"/>
              </w:rPr>
              <w:t>5</w:t>
            </w:r>
          </w:p>
        </w:tc>
        <w:tc>
          <w:tcPr>
            <w:tcW w:w="1276" w:type="dxa"/>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Beni</w:t>
            </w:r>
          </w:p>
        </w:tc>
        <w:tc>
          <w:tcPr>
            <w:tcW w:w="1235" w:type="dxa"/>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Trinidad</w:t>
            </w:r>
          </w:p>
        </w:tc>
        <w:tc>
          <w:tcPr>
            <w:tcW w:w="2469" w:type="dxa"/>
            <w:shd w:val="clear" w:color="auto" w:fill="auto"/>
            <w:tcMar>
              <w:left w:w="68" w:type="dxa"/>
              <w:right w:w="68" w:type="dxa"/>
            </w:tcMar>
          </w:tcPr>
          <w:p w:rsidR="0039612F" w:rsidRPr="00C1701C" w:rsidRDefault="0039612F" w:rsidP="00626BDD">
            <w:pPr>
              <w:keepNext/>
              <w:keepLines/>
              <w:adjustRightInd w:val="0"/>
              <w:snapToGrid w:val="0"/>
              <w:rPr>
                <w:snapToGrid w:val="0"/>
                <w:sz w:val="20"/>
                <w:szCs w:val="20"/>
              </w:rPr>
            </w:pPr>
            <w:r w:rsidRPr="00C1701C">
              <w:rPr>
                <w:snapToGrid w:val="0"/>
                <w:sz w:val="20"/>
                <w:szCs w:val="20"/>
              </w:rPr>
              <w:t xml:space="preserve">Mocovi </w:t>
            </w:r>
            <w:r w:rsidR="00626BDD" w:rsidRPr="00C1701C">
              <w:rPr>
                <w:snapToGrid w:val="0"/>
                <w:sz w:val="20"/>
                <w:szCs w:val="20"/>
              </w:rPr>
              <w:t>(quartier pour hommes)</w:t>
            </w:r>
          </w:p>
        </w:tc>
        <w:tc>
          <w:tcPr>
            <w:tcW w:w="1334" w:type="dxa"/>
            <w:shd w:val="clear" w:color="auto" w:fill="auto"/>
            <w:tcMar>
              <w:left w:w="68" w:type="dxa"/>
              <w:right w:w="68" w:type="dxa"/>
            </w:tcMar>
            <w:vAlign w:val="bottom"/>
          </w:tcPr>
          <w:p w:rsidR="0039612F" w:rsidRPr="00C1701C" w:rsidRDefault="0039612F" w:rsidP="00D70DA5">
            <w:pPr>
              <w:keepNext/>
              <w:keepLines/>
              <w:tabs>
                <w:tab w:val="decimal" w:pos="800"/>
              </w:tabs>
              <w:adjustRightInd w:val="0"/>
              <w:snapToGrid w:val="0"/>
              <w:rPr>
                <w:snapToGrid w:val="0"/>
                <w:sz w:val="20"/>
                <w:szCs w:val="20"/>
              </w:rPr>
            </w:pPr>
            <w:r w:rsidRPr="00C1701C">
              <w:rPr>
                <w:snapToGrid w:val="0"/>
                <w:sz w:val="20"/>
                <w:szCs w:val="20"/>
              </w:rPr>
              <w:t>220</w:t>
            </w:r>
          </w:p>
        </w:tc>
        <w:tc>
          <w:tcPr>
            <w:tcW w:w="1087" w:type="dxa"/>
            <w:shd w:val="clear" w:color="auto" w:fill="auto"/>
            <w:tcMar>
              <w:left w:w="68" w:type="dxa"/>
              <w:right w:w="68" w:type="dxa"/>
            </w:tcMar>
            <w:vAlign w:val="bottom"/>
          </w:tcPr>
          <w:p w:rsidR="0039612F" w:rsidRPr="00C1701C" w:rsidRDefault="0039612F" w:rsidP="00D70DA5">
            <w:pPr>
              <w:keepNext/>
              <w:keepLines/>
              <w:tabs>
                <w:tab w:val="decimal" w:pos="618"/>
              </w:tabs>
              <w:adjustRightInd w:val="0"/>
              <w:snapToGrid w:val="0"/>
              <w:rPr>
                <w:snapToGrid w:val="0"/>
                <w:sz w:val="20"/>
                <w:szCs w:val="20"/>
              </w:rPr>
            </w:pPr>
            <w:r w:rsidRPr="00C1701C">
              <w:rPr>
                <w:snapToGrid w:val="0"/>
                <w:sz w:val="20"/>
                <w:szCs w:val="20"/>
              </w:rPr>
              <w:t>34</w:t>
            </w:r>
          </w:p>
        </w:tc>
        <w:tc>
          <w:tcPr>
            <w:tcW w:w="1246" w:type="dxa"/>
            <w:shd w:val="clear" w:color="auto" w:fill="auto"/>
            <w:tcMar>
              <w:left w:w="68" w:type="dxa"/>
              <w:right w:w="68" w:type="dxa"/>
            </w:tcMar>
            <w:vAlign w:val="bottom"/>
          </w:tcPr>
          <w:p w:rsidR="0039612F" w:rsidRPr="00C1701C" w:rsidRDefault="0039612F" w:rsidP="00D70DA5">
            <w:pPr>
              <w:keepNext/>
              <w:keepLines/>
              <w:tabs>
                <w:tab w:val="decimal" w:pos="568"/>
              </w:tabs>
              <w:adjustRightInd w:val="0"/>
              <w:snapToGrid w:val="0"/>
              <w:rPr>
                <w:snapToGrid w:val="0"/>
                <w:sz w:val="20"/>
                <w:szCs w:val="20"/>
              </w:rPr>
            </w:pPr>
            <w:r w:rsidRPr="00C1701C">
              <w:rPr>
                <w:snapToGrid w:val="0"/>
                <w:sz w:val="20"/>
                <w:szCs w:val="20"/>
              </w:rPr>
              <w:t>16</w:t>
            </w:r>
          </w:p>
        </w:tc>
      </w:tr>
      <w:tr w:rsidR="0039612F" w:rsidRPr="00C1701C" w:rsidTr="00626BDD">
        <w:trPr>
          <w:trHeight w:val="117"/>
        </w:trPr>
        <w:tc>
          <w:tcPr>
            <w:tcW w:w="635" w:type="dxa"/>
            <w:tcMar>
              <w:left w:w="68" w:type="dxa"/>
              <w:right w:w="68" w:type="dxa"/>
            </w:tcMar>
          </w:tcPr>
          <w:p w:rsidR="0039612F" w:rsidRPr="00C1701C" w:rsidRDefault="0039612F" w:rsidP="00D70DA5">
            <w:pPr>
              <w:keepNext/>
              <w:keepLines/>
              <w:adjustRightInd w:val="0"/>
              <w:snapToGrid w:val="0"/>
              <w:jc w:val="center"/>
              <w:rPr>
                <w:snapToGrid w:val="0"/>
                <w:sz w:val="20"/>
                <w:szCs w:val="20"/>
              </w:rPr>
            </w:pPr>
            <w:r w:rsidRPr="00C1701C">
              <w:rPr>
                <w:snapToGrid w:val="0"/>
                <w:sz w:val="20"/>
                <w:szCs w:val="20"/>
              </w:rPr>
              <w:t>6</w:t>
            </w:r>
          </w:p>
        </w:tc>
        <w:tc>
          <w:tcPr>
            <w:tcW w:w="1276" w:type="dxa"/>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Chuquisaca</w:t>
            </w:r>
          </w:p>
        </w:tc>
        <w:tc>
          <w:tcPr>
            <w:tcW w:w="1235" w:type="dxa"/>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Sucre</w:t>
            </w:r>
          </w:p>
        </w:tc>
        <w:tc>
          <w:tcPr>
            <w:tcW w:w="2469" w:type="dxa"/>
            <w:shd w:val="clear" w:color="auto" w:fill="auto"/>
            <w:tcMar>
              <w:left w:w="68" w:type="dxa"/>
              <w:right w:w="68" w:type="dxa"/>
            </w:tcMar>
          </w:tcPr>
          <w:p w:rsidR="0039612F" w:rsidRPr="00C1701C" w:rsidRDefault="0039612F" w:rsidP="00D70DA5">
            <w:pPr>
              <w:keepNext/>
              <w:keepLines/>
              <w:adjustRightInd w:val="0"/>
              <w:snapToGrid w:val="0"/>
              <w:rPr>
                <w:snapToGrid w:val="0"/>
                <w:sz w:val="20"/>
                <w:szCs w:val="20"/>
              </w:rPr>
            </w:pPr>
            <w:r w:rsidRPr="00C1701C">
              <w:rPr>
                <w:snapToGrid w:val="0"/>
                <w:sz w:val="20"/>
                <w:szCs w:val="20"/>
              </w:rPr>
              <w:t>Son Roque</w:t>
            </w:r>
          </w:p>
        </w:tc>
        <w:tc>
          <w:tcPr>
            <w:tcW w:w="1334" w:type="dxa"/>
            <w:shd w:val="clear" w:color="auto" w:fill="auto"/>
            <w:tcMar>
              <w:left w:w="68" w:type="dxa"/>
              <w:right w:w="68" w:type="dxa"/>
            </w:tcMar>
            <w:vAlign w:val="bottom"/>
          </w:tcPr>
          <w:p w:rsidR="0039612F" w:rsidRPr="00C1701C" w:rsidRDefault="0039612F" w:rsidP="00D70DA5">
            <w:pPr>
              <w:keepNext/>
              <w:keepLines/>
              <w:tabs>
                <w:tab w:val="decimal" w:pos="800"/>
              </w:tabs>
              <w:adjustRightInd w:val="0"/>
              <w:snapToGrid w:val="0"/>
              <w:rPr>
                <w:snapToGrid w:val="0"/>
                <w:sz w:val="20"/>
                <w:szCs w:val="20"/>
              </w:rPr>
            </w:pPr>
            <w:r w:rsidRPr="00C1701C">
              <w:rPr>
                <w:snapToGrid w:val="0"/>
                <w:sz w:val="20"/>
                <w:szCs w:val="20"/>
              </w:rPr>
              <w:t>87</w:t>
            </w:r>
          </w:p>
        </w:tc>
        <w:tc>
          <w:tcPr>
            <w:tcW w:w="1087" w:type="dxa"/>
            <w:shd w:val="clear" w:color="auto" w:fill="auto"/>
            <w:tcMar>
              <w:left w:w="68" w:type="dxa"/>
              <w:right w:w="68" w:type="dxa"/>
            </w:tcMar>
            <w:vAlign w:val="bottom"/>
          </w:tcPr>
          <w:p w:rsidR="0039612F" w:rsidRPr="00C1701C" w:rsidRDefault="0039612F" w:rsidP="00D70DA5">
            <w:pPr>
              <w:keepNext/>
              <w:keepLines/>
              <w:tabs>
                <w:tab w:val="decimal" w:pos="618"/>
              </w:tabs>
              <w:adjustRightInd w:val="0"/>
              <w:snapToGrid w:val="0"/>
              <w:rPr>
                <w:snapToGrid w:val="0"/>
                <w:sz w:val="20"/>
                <w:szCs w:val="20"/>
              </w:rPr>
            </w:pPr>
            <w:r w:rsidRPr="00C1701C">
              <w:rPr>
                <w:snapToGrid w:val="0"/>
                <w:sz w:val="20"/>
                <w:szCs w:val="20"/>
              </w:rPr>
              <w:t>20</w:t>
            </w:r>
          </w:p>
        </w:tc>
        <w:tc>
          <w:tcPr>
            <w:tcW w:w="1246" w:type="dxa"/>
            <w:shd w:val="clear" w:color="auto" w:fill="auto"/>
            <w:tcMar>
              <w:left w:w="68" w:type="dxa"/>
              <w:right w:w="68" w:type="dxa"/>
            </w:tcMar>
            <w:vAlign w:val="bottom"/>
          </w:tcPr>
          <w:p w:rsidR="0039612F" w:rsidRPr="00C1701C" w:rsidRDefault="0039612F" w:rsidP="00D70DA5">
            <w:pPr>
              <w:keepNext/>
              <w:keepLines/>
              <w:tabs>
                <w:tab w:val="decimal" w:pos="568"/>
              </w:tabs>
              <w:adjustRightInd w:val="0"/>
              <w:snapToGrid w:val="0"/>
              <w:rPr>
                <w:snapToGrid w:val="0"/>
                <w:sz w:val="20"/>
                <w:szCs w:val="20"/>
              </w:rPr>
            </w:pPr>
            <w:r w:rsidRPr="00C1701C">
              <w:rPr>
                <w:snapToGrid w:val="0"/>
                <w:sz w:val="20"/>
                <w:szCs w:val="20"/>
              </w:rPr>
              <w:t>23</w:t>
            </w:r>
          </w:p>
        </w:tc>
      </w:tr>
      <w:tr w:rsidR="0039612F" w:rsidRPr="00C1701C" w:rsidTr="00626BDD">
        <w:trPr>
          <w:trHeight w:val="117"/>
        </w:trPr>
        <w:tc>
          <w:tcPr>
            <w:tcW w:w="635" w:type="dxa"/>
            <w:tcMar>
              <w:left w:w="68" w:type="dxa"/>
              <w:right w:w="68" w:type="dxa"/>
            </w:tcMar>
          </w:tcPr>
          <w:p w:rsidR="0039612F" w:rsidRPr="00C1701C" w:rsidRDefault="0039612F" w:rsidP="00D70DA5">
            <w:pPr>
              <w:adjustRightInd w:val="0"/>
              <w:snapToGrid w:val="0"/>
              <w:jc w:val="center"/>
              <w:rPr>
                <w:snapToGrid w:val="0"/>
                <w:sz w:val="20"/>
                <w:szCs w:val="20"/>
              </w:rPr>
            </w:pPr>
            <w:r w:rsidRPr="00C1701C">
              <w:rPr>
                <w:snapToGrid w:val="0"/>
                <w:sz w:val="20"/>
                <w:szCs w:val="20"/>
              </w:rPr>
              <w:t>7</w:t>
            </w:r>
          </w:p>
        </w:tc>
        <w:tc>
          <w:tcPr>
            <w:tcW w:w="1276"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Potosí</w:t>
            </w:r>
          </w:p>
        </w:tc>
        <w:tc>
          <w:tcPr>
            <w:tcW w:w="1235"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Potosí</w:t>
            </w:r>
          </w:p>
        </w:tc>
        <w:tc>
          <w:tcPr>
            <w:tcW w:w="2469" w:type="dxa"/>
            <w:shd w:val="clear" w:color="auto" w:fill="auto"/>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Cantumarca</w:t>
            </w:r>
          </w:p>
        </w:tc>
        <w:tc>
          <w:tcPr>
            <w:tcW w:w="1334" w:type="dxa"/>
            <w:shd w:val="clear" w:color="auto" w:fill="auto"/>
            <w:tcMar>
              <w:left w:w="68" w:type="dxa"/>
              <w:right w:w="68" w:type="dxa"/>
            </w:tcMar>
            <w:vAlign w:val="bottom"/>
          </w:tcPr>
          <w:p w:rsidR="0039612F" w:rsidRPr="00C1701C" w:rsidRDefault="0039612F" w:rsidP="00D70DA5">
            <w:pPr>
              <w:tabs>
                <w:tab w:val="decimal" w:pos="800"/>
              </w:tabs>
              <w:adjustRightInd w:val="0"/>
              <w:snapToGrid w:val="0"/>
              <w:rPr>
                <w:snapToGrid w:val="0"/>
                <w:sz w:val="20"/>
                <w:szCs w:val="20"/>
              </w:rPr>
            </w:pPr>
            <w:r w:rsidRPr="00C1701C">
              <w:rPr>
                <w:snapToGrid w:val="0"/>
                <w:sz w:val="20"/>
                <w:szCs w:val="20"/>
              </w:rPr>
              <w:t>168</w:t>
            </w:r>
          </w:p>
        </w:tc>
        <w:tc>
          <w:tcPr>
            <w:tcW w:w="1087" w:type="dxa"/>
            <w:shd w:val="clear" w:color="auto" w:fill="auto"/>
            <w:tcMar>
              <w:left w:w="68" w:type="dxa"/>
              <w:right w:w="68" w:type="dxa"/>
            </w:tcMar>
            <w:vAlign w:val="bottom"/>
          </w:tcPr>
          <w:p w:rsidR="0039612F" w:rsidRPr="00C1701C" w:rsidRDefault="0039612F" w:rsidP="00D70DA5">
            <w:pPr>
              <w:tabs>
                <w:tab w:val="decimal" w:pos="618"/>
              </w:tabs>
              <w:adjustRightInd w:val="0"/>
              <w:snapToGrid w:val="0"/>
              <w:rPr>
                <w:snapToGrid w:val="0"/>
                <w:sz w:val="20"/>
                <w:szCs w:val="20"/>
              </w:rPr>
            </w:pPr>
            <w:r w:rsidRPr="00C1701C">
              <w:rPr>
                <w:snapToGrid w:val="0"/>
                <w:sz w:val="20"/>
                <w:szCs w:val="20"/>
              </w:rPr>
              <w:t>30</w:t>
            </w:r>
          </w:p>
        </w:tc>
        <w:tc>
          <w:tcPr>
            <w:tcW w:w="1246" w:type="dxa"/>
            <w:shd w:val="clear" w:color="auto" w:fill="auto"/>
            <w:tcMar>
              <w:left w:w="68" w:type="dxa"/>
              <w:right w:w="68" w:type="dxa"/>
            </w:tcMar>
            <w:vAlign w:val="bottom"/>
          </w:tcPr>
          <w:p w:rsidR="0039612F" w:rsidRPr="00C1701C" w:rsidRDefault="0039612F" w:rsidP="00D70DA5">
            <w:pPr>
              <w:tabs>
                <w:tab w:val="decimal" w:pos="568"/>
              </w:tabs>
              <w:adjustRightInd w:val="0"/>
              <w:snapToGrid w:val="0"/>
              <w:rPr>
                <w:snapToGrid w:val="0"/>
                <w:sz w:val="20"/>
                <w:szCs w:val="20"/>
              </w:rPr>
            </w:pPr>
            <w:r w:rsidRPr="00C1701C">
              <w:rPr>
                <w:snapToGrid w:val="0"/>
                <w:sz w:val="20"/>
                <w:szCs w:val="20"/>
              </w:rPr>
              <w:t>18</w:t>
            </w:r>
          </w:p>
        </w:tc>
      </w:tr>
      <w:tr w:rsidR="0039612F" w:rsidRPr="00C1701C" w:rsidTr="00626BDD">
        <w:trPr>
          <w:trHeight w:val="117"/>
        </w:trPr>
        <w:tc>
          <w:tcPr>
            <w:tcW w:w="635" w:type="dxa"/>
            <w:tcMar>
              <w:left w:w="68" w:type="dxa"/>
              <w:right w:w="68" w:type="dxa"/>
            </w:tcMar>
          </w:tcPr>
          <w:p w:rsidR="0039612F" w:rsidRPr="00C1701C" w:rsidRDefault="0039612F" w:rsidP="00D70DA5">
            <w:pPr>
              <w:adjustRightInd w:val="0"/>
              <w:snapToGrid w:val="0"/>
              <w:jc w:val="center"/>
              <w:rPr>
                <w:snapToGrid w:val="0"/>
                <w:sz w:val="20"/>
                <w:szCs w:val="20"/>
              </w:rPr>
            </w:pPr>
            <w:r w:rsidRPr="00C1701C">
              <w:rPr>
                <w:snapToGrid w:val="0"/>
                <w:sz w:val="20"/>
                <w:szCs w:val="20"/>
              </w:rPr>
              <w:t>8</w:t>
            </w:r>
          </w:p>
        </w:tc>
        <w:tc>
          <w:tcPr>
            <w:tcW w:w="1276"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Tarija</w:t>
            </w:r>
          </w:p>
        </w:tc>
        <w:tc>
          <w:tcPr>
            <w:tcW w:w="1235"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Tarija</w:t>
            </w:r>
          </w:p>
        </w:tc>
        <w:tc>
          <w:tcPr>
            <w:tcW w:w="2469" w:type="dxa"/>
            <w:shd w:val="clear" w:color="auto" w:fill="auto"/>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Morros Blancos</w:t>
            </w:r>
          </w:p>
        </w:tc>
        <w:tc>
          <w:tcPr>
            <w:tcW w:w="1334" w:type="dxa"/>
            <w:shd w:val="clear" w:color="auto" w:fill="auto"/>
            <w:tcMar>
              <w:left w:w="68" w:type="dxa"/>
              <w:right w:w="68" w:type="dxa"/>
            </w:tcMar>
            <w:vAlign w:val="bottom"/>
          </w:tcPr>
          <w:p w:rsidR="0039612F" w:rsidRPr="00C1701C" w:rsidRDefault="0039612F" w:rsidP="00D70DA5">
            <w:pPr>
              <w:tabs>
                <w:tab w:val="decimal" w:pos="800"/>
              </w:tabs>
              <w:adjustRightInd w:val="0"/>
              <w:snapToGrid w:val="0"/>
              <w:rPr>
                <w:snapToGrid w:val="0"/>
                <w:sz w:val="20"/>
                <w:szCs w:val="20"/>
              </w:rPr>
            </w:pPr>
            <w:r w:rsidRPr="00C1701C">
              <w:rPr>
                <w:snapToGrid w:val="0"/>
                <w:sz w:val="20"/>
                <w:szCs w:val="20"/>
              </w:rPr>
              <w:t>161</w:t>
            </w:r>
          </w:p>
        </w:tc>
        <w:tc>
          <w:tcPr>
            <w:tcW w:w="1087" w:type="dxa"/>
            <w:shd w:val="clear" w:color="auto" w:fill="auto"/>
            <w:tcMar>
              <w:left w:w="68" w:type="dxa"/>
              <w:right w:w="68" w:type="dxa"/>
            </w:tcMar>
            <w:vAlign w:val="bottom"/>
          </w:tcPr>
          <w:p w:rsidR="0039612F" w:rsidRPr="00C1701C" w:rsidRDefault="0039612F" w:rsidP="00D70DA5">
            <w:pPr>
              <w:tabs>
                <w:tab w:val="decimal" w:pos="618"/>
              </w:tabs>
              <w:adjustRightInd w:val="0"/>
              <w:snapToGrid w:val="0"/>
              <w:rPr>
                <w:snapToGrid w:val="0"/>
                <w:sz w:val="20"/>
                <w:szCs w:val="20"/>
              </w:rPr>
            </w:pPr>
            <w:r w:rsidRPr="00C1701C">
              <w:rPr>
                <w:snapToGrid w:val="0"/>
                <w:sz w:val="20"/>
                <w:szCs w:val="20"/>
              </w:rPr>
              <w:t>36</w:t>
            </w:r>
          </w:p>
        </w:tc>
        <w:tc>
          <w:tcPr>
            <w:tcW w:w="1246" w:type="dxa"/>
            <w:shd w:val="clear" w:color="auto" w:fill="auto"/>
            <w:tcMar>
              <w:left w:w="68" w:type="dxa"/>
              <w:right w:w="68" w:type="dxa"/>
            </w:tcMar>
            <w:vAlign w:val="bottom"/>
          </w:tcPr>
          <w:p w:rsidR="0039612F" w:rsidRPr="00C1701C" w:rsidRDefault="0039612F" w:rsidP="00D70DA5">
            <w:pPr>
              <w:tabs>
                <w:tab w:val="decimal" w:pos="568"/>
              </w:tabs>
              <w:adjustRightInd w:val="0"/>
              <w:snapToGrid w:val="0"/>
              <w:rPr>
                <w:snapToGrid w:val="0"/>
                <w:sz w:val="20"/>
                <w:szCs w:val="20"/>
              </w:rPr>
            </w:pPr>
            <w:r w:rsidRPr="00C1701C">
              <w:rPr>
                <w:snapToGrid w:val="0"/>
                <w:sz w:val="20"/>
                <w:szCs w:val="20"/>
              </w:rPr>
              <w:t>22</w:t>
            </w:r>
          </w:p>
        </w:tc>
      </w:tr>
      <w:tr w:rsidR="0039612F" w:rsidRPr="00C1701C" w:rsidTr="00626BDD">
        <w:trPr>
          <w:trHeight w:val="117"/>
        </w:trPr>
        <w:tc>
          <w:tcPr>
            <w:tcW w:w="635" w:type="dxa"/>
            <w:vMerge w:val="restart"/>
            <w:tcMar>
              <w:left w:w="68" w:type="dxa"/>
              <w:right w:w="68" w:type="dxa"/>
            </w:tcMar>
          </w:tcPr>
          <w:p w:rsidR="0039612F" w:rsidRPr="00C1701C" w:rsidRDefault="0039612F" w:rsidP="00D70DA5">
            <w:pPr>
              <w:adjustRightInd w:val="0"/>
              <w:snapToGrid w:val="0"/>
              <w:jc w:val="center"/>
              <w:rPr>
                <w:snapToGrid w:val="0"/>
                <w:sz w:val="20"/>
                <w:szCs w:val="20"/>
              </w:rPr>
            </w:pPr>
            <w:r w:rsidRPr="00C1701C">
              <w:rPr>
                <w:snapToGrid w:val="0"/>
                <w:sz w:val="20"/>
                <w:szCs w:val="20"/>
              </w:rPr>
              <w:t>9</w:t>
            </w:r>
          </w:p>
        </w:tc>
        <w:tc>
          <w:tcPr>
            <w:tcW w:w="1276" w:type="dxa"/>
            <w:vMerge w:val="restart"/>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Cochabamba</w:t>
            </w:r>
          </w:p>
        </w:tc>
        <w:tc>
          <w:tcPr>
            <w:tcW w:w="1235" w:type="dxa"/>
            <w:vMerge w:val="restart"/>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Cochabamba</w:t>
            </w:r>
          </w:p>
        </w:tc>
        <w:tc>
          <w:tcPr>
            <w:tcW w:w="2469" w:type="dxa"/>
            <w:shd w:val="clear" w:color="auto" w:fill="auto"/>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San Sebastián</w:t>
            </w:r>
          </w:p>
        </w:tc>
        <w:tc>
          <w:tcPr>
            <w:tcW w:w="1334" w:type="dxa"/>
            <w:shd w:val="clear" w:color="auto" w:fill="auto"/>
            <w:tcMar>
              <w:left w:w="68" w:type="dxa"/>
              <w:right w:w="68" w:type="dxa"/>
            </w:tcMar>
          </w:tcPr>
          <w:p w:rsidR="0039612F" w:rsidRPr="00C1701C" w:rsidRDefault="0039612F" w:rsidP="00D70DA5">
            <w:pPr>
              <w:tabs>
                <w:tab w:val="decimal" w:pos="800"/>
              </w:tabs>
              <w:adjustRightInd w:val="0"/>
              <w:snapToGrid w:val="0"/>
              <w:rPr>
                <w:snapToGrid w:val="0"/>
                <w:sz w:val="20"/>
                <w:szCs w:val="20"/>
              </w:rPr>
            </w:pPr>
            <w:r w:rsidRPr="00C1701C">
              <w:rPr>
                <w:snapToGrid w:val="0"/>
                <w:sz w:val="20"/>
                <w:szCs w:val="20"/>
              </w:rPr>
              <w:t>324</w:t>
            </w:r>
          </w:p>
        </w:tc>
        <w:tc>
          <w:tcPr>
            <w:tcW w:w="1087" w:type="dxa"/>
            <w:shd w:val="clear" w:color="auto" w:fill="auto"/>
            <w:tcMar>
              <w:left w:w="68" w:type="dxa"/>
              <w:right w:w="68" w:type="dxa"/>
            </w:tcMar>
          </w:tcPr>
          <w:p w:rsidR="0039612F" w:rsidRPr="00C1701C" w:rsidRDefault="0039612F" w:rsidP="00D70DA5">
            <w:pPr>
              <w:tabs>
                <w:tab w:val="decimal" w:pos="618"/>
              </w:tabs>
              <w:adjustRightInd w:val="0"/>
              <w:snapToGrid w:val="0"/>
              <w:rPr>
                <w:snapToGrid w:val="0"/>
                <w:sz w:val="20"/>
                <w:szCs w:val="20"/>
              </w:rPr>
            </w:pPr>
            <w:r w:rsidRPr="00C1701C">
              <w:rPr>
                <w:snapToGrid w:val="0"/>
                <w:sz w:val="20"/>
                <w:szCs w:val="20"/>
              </w:rPr>
              <w:t>28</w:t>
            </w:r>
          </w:p>
        </w:tc>
        <w:tc>
          <w:tcPr>
            <w:tcW w:w="1246" w:type="dxa"/>
            <w:shd w:val="clear" w:color="auto" w:fill="auto"/>
            <w:tcMar>
              <w:left w:w="68" w:type="dxa"/>
              <w:right w:w="68" w:type="dxa"/>
            </w:tcMar>
          </w:tcPr>
          <w:p w:rsidR="0039612F" w:rsidRPr="00C1701C" w:rsidRDefault="0039612F" w:rsidP="00D70DA5">
            <w:pPr>
              <w:tabs>
                <w:tab w:val="decimal" w:pos="568"/>
              </w:tabs>
              <w:adjustRightInd w:val="0"/>
              <w:snapToGrid w:val="0"/>
              <w:rPr>
                <w:snapToGrid w:val="0"/>
                <w:sz w:val="20"/>
                <w:szCs w:val="20"/>
              </w:rPr>
            </w:pPr>
            <w:r w:rsidRPr="00C1701C">
              <w:rPr>
                <w:snapToGrid w:val="0"/>
                <w:sz w:val="20"/>
                <w:szCs w:val="20"/>
              </w:rPr>
              <w:t>9</w:t>
            </w:r>
          </w:p>
        </w:tc>
      </w:tr>
      <w:tr w:rsidR="0039612F" w:rsidRPr="00C1701C" w:rsidTr="00626BDD">
        <w:trPr>
          <w:trHeight w:val="117"/>
        </w:trPr>
        <w:tc>
          <w:tcPr>
            <w:tcW w:w="635" w:type="dxa"/>
            <w:vMerge/>
            <w:tcMar>
              <w:left w:w="68" w:type="dxa"/>
              <w:right w:w="68" w:type="dxa"/>
            </w:tcMar>
          </w:tcPr>
          <w:p w:rsidR="0039612F" w:rsidRPr="00C1701C" w:rsidRDefault="0039612F" w:rsidP="00D70DA5">
            <w:pPr>
              <w:adjustRightInd w:val="0"/>
              <w:snapToGrid w:val="0"/>
              <w:jc w:val="center"/>
              <w:rPr>
                <w:snapToGrid w:val="0"/>
                <w:sz w:val="20"/>
                <w:szCs w:val="20"/>
              </w:rPr>
            </w:pPr>
          </w:p>
        </w:tc>
        <w:tc>
          <w:tcPr>
            <w:tcW w:w="1276" w:type="dxa"/>
            <w:vMerge/>
            <w:tcMar>
              <w:left w:w="68" w:type="dxa"/>
              <w:right w:w="68" w:type="dxa"/>
            </w:tcMar>
          </w:tcPr>
          <w:p w:rsidR="0039612F" w:rsidRPr="00C1701C" w:rsidRDefault="0039612F" w:rsidP="00D70DA5">
            <w:pPr>
              <w:adjustRightInd w:val="0"/>
              <w:snapToGrid w:val="0"/>
              <w:rPr>
                <w:snapToGrid w:val="0"/>
                <w:sz w:val="20"/>
                <w:szCs w:val="20"/>
              </w:rPr>
            </w:pPr>
          </w:p>
        </w:tc>
        <w:tc>
          <w:tcPr>
            <w:tcW w:w="1235" w:type="dxa"/>
            <w:vMerge/>
            <w:tcMar>
              <w:left w:w="68" w:type="dxa"/>
              <w:right w:w="68" w:type="dxa"/>
            </w:tcMar>
          </w:tcPr>
          <w:p w:rsidR="0039612F" w:rsidRPr="00C1701C" w:rsidRDefault="0039612F" w:rsidP="00D70DA5">
            <w:pPr>
              <w:adjustRightInd w:val="0"/>
              <w:snapToGrid w:val="0"/>
              <w:rPr>
                <w:snapToGrid w:val="0"/>
                <w:sz w:val="20"/>
                <w:szCs w:val="20"/>
              </w:rPr>
            </w:pPr>
          </w:p>
        </w:tc>
        <w:tc>
          <w:tcPr>
            <w:tcW w:w="2469" w:type="dxa"/>
            <w:shd w:val="clear" w:color="auto" w:fill="auto"/>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San Antonio</w:t>
            </w:r>
          </w:p>
        </w:tc>
        <w:tc>
          <w:tcPr>
            <w:tcW w:w="1334" w:type="dxa"/>
            <w:shd w:val="clear" w:color="auto" w:fill="auto"/>
            <w:tcMar>
              <w:left w:w="68" w:type="dxa"/>
              <w:right w:w="68" w:type="dxa"/>
            </w:tcMar>
          </w:tcPr>
          <w:p w:rsidR="0039612F" w:rsidRPr="00C1701C" w:rsidRDefault="0039612F" w:rsidP="00D70DA5">
            <w:pPr>
              <w:tabs>
                <w:tab w:val="decimal" w:pos="800"/>
              </w:tabs>
              <w:adjustRightInd w:val="0"/>
              <w:snapToGrid w:val="0"/>
              <w:rPr>
                <w:snapToGrid w:val="0"/>
                <w:sz w:val="20"/>
                <w:szCs w:val="20"/>
              </w:rPr>
            </w:pPr>
            <w:r w:rsidRPr="00C1701C">
              <w:rPr>
                <w:snapToGrid w:val="0"/>
                <w:sz w:val="20"/>
                <w:szCs w:val="20"/>
              </w:rPr>
              <w:t>129</w:t>
            </w:r>
          </w:p>
        </w:tc>
        <w:tc>
          <w:tcPr>
            <w:tcW w:w="1087" w:type="dxa"/>
            <w:shd w:val="clear" w:color="auto" w:fill="auto"/>
            <w:tcMar>
              <w:left w:w="68" w:type="dxa"/>
              <w:right w:w="68" w:type="dxa"/>
            </w:tcMar>
          </w:tcPr>
          <w:p w:rsidR="0039612F" w:rsidRPr="00C1701C" w:rsidRDefault="0039612F" w:rsidP="00D70DA5">
            <w:pPr>
              <w:tabs>
                <w:tab w:val="decimal" w:pos="618"/>
              </w:tabs>
              <w:adjustRightInd w:val="0"/>
              <w:snapToGrid w:val="0"/>
              <w:rPr>
                <w:snapToGrid w:val="0"/>
                <w:sz w:val="20"/>
                <w:szCs w:val="20"/>
              </w:rPr>
            </w:pPr>
            <w:r w:rsidRPr="00C1701C">
              <w:rPr>
                <w:snapToGrid w:val="0"/>
                <w:sz w:val="20"/>
                <w:szCs w:val="20"/>
              </w:rPr>
              <w:t>18</w:t>
            </w:r>
          </w:p>
        </w:tc>
        <w:tc>
          <w:tcPr>
            <w:tcW w:w="1246" w:type="dxa"/>
            <w:shd w:val="clear" w:color="auto" w:fill="auto"/>
            <w:tcMar>
              <w:left w:w="68" w:type="dxa"/>
              <w:right w:w="68" w:type="dxa"/>
            </w:tcMar>
          </w:tcPr>
          <w:p w:rsidR="0039612F" w:rsidRPr="00C1701C" w:rsidRDefault="0039612F" w:rsidP="00D70DA5">
            <w:pPr>
              <w:tabs>
                <w:tab w:val="decimal" w:pos="568"/>
              </w:tabs>
              <w:adjustRightInd w:val="0"/>
              <w:snapToGrid w:val="0"/>
              <w:rPr>
                <w:snapToGrid w:val="0"/>
                <w:sz w:val="20"/>
                <w:szCs w:val="20"/>
              </w:rPr>
            </w:pPr>
            <w:r w:rsidRPr="00C1701C">
              <w:rPr>
                <w:snapToGrid w:val="0"/>
                <w:sz w:val="20"/>
                <w:szCs w:val="20"/>
              </w:rPr>
              <w:t>14</w:t>
            </w:r>
          </w:p>
        </w:tc>
      </w:tr>
      <w:tr w:rsidR="0039612F" w:rsidRPr="00C1701C" w:rsidTr="00626BDD">
        <w:trPr>
          <w:trHeight w:val="117"/>
        </w:trPr>
        <w:tc>
          <w:tcPr>
            <w:tcW w:w="635" w:type="dxa"/>
            <w:vMerge/>
            <w:tcMar>
              <w:left w:w="68" w:type="dxa"/>
              <w:right w:w="68" w:type="dxa"/>
            </w:tcMar>
          </w:tcPr>
          <w:p w:rsidR="0039612F" w:rsidRPr="00C1701C" w:rsidRDefault="0039612F" w:rsidP="00D70DA5">
            <w:pPr>
              <w:adjustRightInd w:val="0"/>
              <w:snapToGrid w:val="0"/>
              <w:jc w:val="center"/>
              <w:rPr>
                <w:snapToGrid w:val="0"/>
                <w:sz w:val="20"/>
                <w:szCs w:val="20"/>
              </w:rPr>
            </w:pPr>
          </w:p>
        </w:tc>
        <w:tc>
          <w:tcPr>
            <w:tcW w:w="1276" w:type="dxa"/>
            <w:vMerge/>
            <w:tcMar>
              <w:left w:w="68" w:type="dxa"/>
              <w:right w:w="68" w:type="dxa"/>
            </w:tcMar>
          </w:tcPr>
          <w:p w:rsidR="0039612F" w:rsidRPr="00C1701C" w:rsidRDefault="0039612F" w:rsidP="00D70DA5">
            <w:pPr>
              <w:adjustRightInd w:val="0"/>
              <w:snapToGrid w:val="0"/>
              <w:rPr>
                <w:snapToGrid w:val="0"/>
                <w:sz w:val="20"/>
                <w:szCs w:val="20"/>
              </w:rPr>
            </w:pPr>
          </w:p>
        </w:tc>
        <w:tc>
          <w:tcPr>
            <w:tcW w:w="1235" w:type="dxa"/>
            <w:vMerge/>
            <w:tcMar>
              <w:left w:w="68" w:type="dxa"/>
              <w:right w:w="68" w:type="dxa"/>
            </w:tcMar>
          </w:tcPr>
          <w:p w:rsidR="0039612F" w:rsidRPr="00C1701C" w:rsidRDefault="0039612F" w:rsidP="00D70DA5">
            <w:pPr>
              <w:adjustRightInd w:val="0"/>
              <w:snapToGrid w:val="0"/>
              <w:rPr>
                <w:snapToGrid w:val="0"/>
                <w:sz w:val="20"/>
                <w:szCs w:val="20"/>
              </w:rPr>
            </w:pPr>
          </w:p>
        </w:tc>
        <w:tc>
          <w:tcPr>
            <w:tcW w:w="2469" w:type="dxa"/>
            <w:shd w:val="clear" w:color="auto" w:fill="auto"/>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El Abra</w:t>
            </w:r>
          </w:p>
        </w:tc>
        <w:tc>
          <w:tcPr>
            <w:tcW w:w="1334" w:type="dxa"/>
            <w:shd w:val="clear" w:color="auto" w:fill="auto"/>
            <w:tcMar>
              <w:left w:w="68" w:type="dxa"/>
              <w:right w:w="68" w:type="dxa"/>
            </w:tcMar>
          </w:tcPr>
          <w:p w:rsidR="0039612F" w:rsidRPr="00C1701C" w:rsidRDefault="0039612F" w:rsidP="00D70DA5">
            <w:pPr>
              <w:tabs>
                <w:tab w:val="decimal" w:pos="800"/>
              </w:tabs>
              <w:adjustRightInd w:val="0"/>
              <w:snapToGrid w:val="0"/>
              <w:rPr>
                <w:snapToGrid w:val="0"/>
                <w:sz w:val="20"/>
                <w:szCs w:val="20"/>
              </w:rPr>
            </w:pPr>
            <w:r w:rsidRPr="00C1701C">
              <w:rPr>
                <w:snapToGrid w:val="0"/>
                <w:sz w:val="20"/>
                <w:szCs w:val="20"/>
              </w:rPr>
              <w:t>308</w:t>
            </w:r>
          </w:p>
        </w:tc>
        <w:tc>
          <w:tcPr>
            <w:tcW w:w="1087" w:type="dxa"/>
            <w:shd w:val="clear" w:color="auto" w:fill="auto"/>
            <w:tcMar>
              <w:left w:w="68" w:type="dxa"/>
              <w:right w:w="68" w:type="dxa"/>
            </w:tcMar>
          </w:tcPr>
          <w:p w:rsidR="0039612F" w:rsidRPr="00C1701C" w:rsidRDefault="0039612F" w:rsidP="00D70DA5">
            <w:pPr>
              <w:tabs>
                <w:tab w:val="decimal" w:pos="618"/>
              </w:tabs>
              <w:adjustRightInd w:val="0"/>
              <w:snapToGrid w:val="0"/>
              <w:rPr>
                <w:snapToGrid w:val="0"/>
                <w:sz w:val="20"/>
                <w:szCs w:val="20"/>
              </w:rPr>
            </w:pPr>
            <w:r w:rsidRPr="00C1701C">
              <w:rPr>
                <w:snapToGrid w:val="0"/>
                <w:sz w:val="20"/>
                <w:szCs w:val="20"/>
              </w:rPr>
              <w:t>46</w:t>
            </w:r>
          </w:p>
        </w:tc>
        <w:tc>
          <w:tcPr>
            <w:tcW w:w="1246" w:type="dxa"/>
            <w:shd w:val="clear" w:color="auto" w:fill="auto"/>
            <w:tcMar>
              <w:left w:w="68" w:type="dxa"/>
              <w:right w:w="68" w:type="dxa"/>
            </w:tcMar>
          </w:tcPr>
          <w:p w:rsidR="0039612F" w:rsidRPr="00C1701C" w:rsidRDefault="0039612F" w:rsidP="00D70DA5">
            <w:pPr>
              <w:tabs>
                <w:tab w:val="decimal" w:pos="568"/>
              </w:tabs>
              <w:adjustRightInd w:val="0"/>
              <w:snapToGrid w:val="0"/>
              <w:rPr>
                <w:snapToGrid w:val="0"/>
                <w:sz w:val="20"/>
                <w:szCs w:val="20"/>
              </w:rPr>
            </w:pPr>
            <w:r w:rsidRPr="00C1701C">
              <w:rPr>
                <w:snapToGrid w:val="0"/>
                <w:sz w:val="20"/>
                <w:szCs w:val="20"/>
              </w:rPr>
              <w:t>15</w:t>
            </w:r>
          </w:p>
        </w:tc>
      </w:tr>
      <w:tr w:rsidR="0039612F" w:rsidRPr="00C1701C" w:rsidTr="00626BDD">
        <w:trPr>
          <w:trHeight w:val="117"/>
        </w:trPr>
        <w:tc>
          <w:tcPr>
            <w:tcW w:w="5615" w:type="dxa"/>
            <w:gridSpan w:val="4"/>
            <w:tcMar>
              <w:left w:w="68" w:type="dxa"/>
              <w:right w:w="68" w:type="dxa"/>
            </w:tcMar>
          </w:tcPr>
          <w:p w:rsidR="0039612F" w:rsidRPr="00C1701C" w:rsidRDefault="00626BDD" w:rsidP="00626BDD">
            <w:pPr>
              <w:adjustRightInd w:val="0"/>
              <w:snapToGrid w:val="0"/>
              <w:rPr>
                <w:b/>
                <w:snapToGrid w:val="0"/>
                <w:sz w:val="20"/>
                <w:szCs w:val="20"/>
              </w:rPr>
            </w:pPr>
            <w:r w:rsidRPr="00C1701C">
              <w:rPr>
                <w:b/>
                <w:snapToGrid w:val="0"/>
                <w:sz w:val="20"/>
                <w:szCs w:val="20"/>
              </w:rPr>
              <w:t>Effectif total de la population carcérale et nombre d</w:t>
            </w:r>
            <w:r w:rsidR="00AA0C64">
              <w:rPr>
                <w:b/>
                <w:snapToGrid w:val="0"/>
                <w:sz w:val="20"/>
                <w:szCs w:val="20"/>
              </w:rPr>
              <w:t>’</w:t>
            </w:r>
            <w:r w:rsidRPr="00C1701C">
              <w:rPr>
                <w:b/>
                <w:snapToGrid w:val="0"/>
                <w:sz w:val="20"/>
                <w:szCs w:val="20"/>
              </w:rPr>
              <w:t>adolescents et de jeunes de sexe masculin</w:t>
            </w:r>
          </w:p>
        </w:tc>
        <w:tc>
          <w:tcPr>
            <w:tcW w:w="1334" w:type="dxa"/>
            <w:shd w:val="clear" w:color="auto" w:fill="auto"/>
            <w:tcMar>
              <w:left w:w="68" w:type="dxa"/>
              <w:right w:w="68" w:type="dxa"/>
            </w:tcMar>
          </w:tcPr>
          <w:p w:rsidR="0039612F" w:rsidRPr="00C1701C" w:rsidRDefault="0039612F" w:rsidP="00626BDD">
            <w:pPr>
              <w:tabs>
                <w:tab w:val="decimal" w:pos="800"/>
              </w:tabs>
              <w:adjustRightInd w:val="0"/>
              <w:snapToGrid w:val="0"/>
              <w:rPr>
                <w:b/>
                <w:snapToGrid w:val="0"/>
                <w:sz w:val="20"/>
                <w:szCs w:val="20"/>
              </w:rPr>
            </w:pPr>
            <w:r w:rsidRPr="00C1701C">
              <w:rPr>
                <w:b/>
                <w:snapToGrid w:val="0"/>
                <w:sz w:val="20"/>
                <w:szCs w:val="20"/>
              </w:rPr>
              <w:t>5</w:t>
            </w:r>
            <w:r w:rsidR="00626BDD" w:rsidRPr="00C1701C">
              <w:rPr>
                <w:b/>
                <w:snapToGrid w:val="0"/>
                <w:sz w:val="20"/>
                <w:szCs w:val="20"/>
              </w:rPr>
              <w:t> </w:t>
            </w:r>
            <w:r w:rsidRPr="00C1701C">
              <w:rPr>
                <w:b/>
                <w:snapToGrid w:val="0"/>
                <w:sz w:val="20"/>
                <w:szCs w:val="20"/>
              </w:rPr>
              <w:t>545</w:t>
            </w:r>
          </w:p>
        </w:tc>
        <w:tc>
          <w:tcPr>
            <w:tcW w:w="1087" w:type="dxa"/>
            <w:shd w:val="clear" w:color="auto" w:fill="auto"/>
            <w:tcMar>
              <w:left w:w="68" w:type="dxa"/>
              <w:right w:w="68" w:type="dxa"/>
            </w:tcMar>
          </w:tcPr>
          <w:p w:rsidR="0039612F" w:rsidRPr="00C1701C" w:rsidRDefault="0039612F" w:rsidP="00D70DA5">
            <w:pPr>
              <w:tabs>
                <w:tab w:val="decimal" w:pos="618"/>
              </w:tabs>
              <w:adjustRightInd w:val="0"/>
              <w:snapToGrid w:val="0"/>
              <w:rPr>
                <w:b/>
                <w:snapToGrid w:val="0"/>
                <w:sz w:val="20"/>
                <w:szCs w:val="20"/>
              </w:rPr>
            </w:pPr>
            <w:r w:rsidRPr="00C1701C">
              <w:rPr>
                <w:b/>
                <w:snapToGrid w:val="0"/>
                <w:sz w:val="20"/>
                <w:szCs w:val="20"/>
              </w:rPr>
              <w:t>659</w:t>
            </w:r>
          </w:p>
        </w:tc>
        <w:tc>
          <w:tcPr>
            <w:tcW w:w="1246" w:type="dxa"/>
            <w:shd w:val="clear" w:color="auto" w:fill="auto"/>
            <w:tcMar>
              <w:left w:w="68" w:type="dxa"/>
              <w:right w:w="68" w:type="dxa"/>
            </w:tcMar>
          </w:tcPr>
          <w:p w:rsidR="0039612F" w:rsidRPr="00C1701C" w:rsidRDefault="0039612F" w:rsidP="00D70DA5">
            <w:pPr>
              <w:tabs>
                <w:tab w:val="decimal" w:pos="568"/>
              </w:tabs>
              <w:adjustRightInd w:val="0"/>
              <w:snapToGrid w:val="0"/>
              <w:rPr>
                <w:snapToGrid w:val="0"/>
                <w:sz w:val="20"/>
                <w:szCs w:val="20"/>
              </w:rPr>
            </w:pPr>
          </w:p>
        </w:tc>
      </w:tr>
    </w:tbl>
    <w:p w:rsidR="0039612F" w:rsidRPr="00C1701C" w:rsidRDefault="00626BDD" w:rsidP="00C93C39">
      <w:pPr>
        <w:spacing w:before="200" w:after="240"/>
        <w:rPr>
          <w:sz w:val="20"/>
        </w:rPr>
      </w:pPr>
      <w:r w:rsidRPr="00C1701C">
        <w:rPr>
          <w:i/>
          <w:sz w:val="20"/>
        </w:rPr>
        <w:t>Source</w:t>
      </w:r>
      <w:r w:rsidR="0039612F" w:rsidRPr="00C1701C">
        <w:rPr>
          <w:i/>
          <w:sz w:val="20"/>
        </w:rPr>
        <w:t>:</w:t>
      </w:r>
      <w:r w:rsidR="0039612F" w:rsidRPr="00C1701C">
        <w:rPr>
          <w:sz w:val="20"/>
        </w:rPr>
        <w:t xml:space="preserve"> </w:t>
      </w:r>
      <w:r w:rsidRPr="00C1701C">
        <w:rPr>
          <w:sz w:val="20"/>
        </w:rPr>
        <w:t>Police nationale, Annuaire 2005. Direction nationale de la sécurité pénitentiaire. Cité dans l</w:t>
      </w:r>
      <w:r w:rsidR="00AA0C64">
        <w:rPr>
          <w:sz w:val="20"/>
        </w:rPr>
        <w:t>’</w:t>
      </w:r>
      <w:r w:rsidRPr="00C1701C">
        <w:rPr>
          <w:sz w:val="20"/>
        </w:rPr>
        <w:t>enquête "Vers une politique publique"</w:t>
      </w:r>
      <w:r w:rsidR="0039612F" w:rsidRPr="00C1701C">
        <w:rPr>
          <w:sz w:val="20"/>
        </w:rPr>
        <w:t xml:space="preserve">. </w:t>
      </w:r>
    </w:p>
    <w:p w:rsidR="0039612F" w:rsidRPr="00C1701C" w:rsidRDefault="00626BDD" w:rsidP="00C93C39">
      <w:pPr>
        <w:keepNext/>
        <w:adjustRightInd w:val="0"/>
        <w:snapToGrid w:val="0"/>
        <w:spacing w:after="120"/>
        <w:jc w:val="center"/>
        <w:rPr>
          <w:b/>
          <w:snapToGrid w:val="0"/>
          <w:sz w:val="20"/>
          <w:szCs w:val="20"/>
        </w:rPr>
      </w:pPr>
      <w:r w:rsidRPr="00C1701C">
        <w:rPr>
          <w:b/>
          <w:snapToGrid w:val="0"/>
          <w:sz w:val="20"/>
          <w:szCs w:val="20"/>
        </w:rPr>
        <w:t>Tableau</w:t>
      </w:r>
      <w:r w:rsidR="0039612F" w:rsidRPr="00C1701C">
        <w:rPr>
          <w:b/>
          <w:snapToGrid w:val="0"/>
          <w:sz w:val="20"/>
          <w:szCs w:val="20"/>
        </w:rPr>
        <w:t xml:space="preserve"> 8</w:t>
      </w:r>
    </w:p>
    <w:p w:rsidR="0039612F" w:rsidRPr="00C1701C" w:rsidRDefault="0039612F" w:rsidP="0039612F">
      <w:pPr>
        <w:keepNext/>
        <w:adjustRightInd w:val="0"/>
        <w:snapToGrid w:val="0"/>
        <w:spacing w:after="200"/>
        <w:jc w:val="center"/>
        <w:rPr>
          <w:b/>
          <w:snapToGrid w:val="0"/>
          <w:sz w:val="20"/>
          <w:szCs w:val="20"/>
        </w:rPr>
      </w:pPr>
      <w:r w:rsidRPr="00C1701C">
        <w:rPr>
          <w:b/>
          <w:snapToGrid w:val="0"/>
          <w:sz w:val="20"/>
          <w:szCs w:val="20"/>
        </w:rPr>
        <w:t xml:space="preserve">Adolescentes </w:t>
      </w:r>
      <w:r w:rsidR="00626BDD" w:rsidRPr="00C1701C">
        <w:rPr>
          <w:b/>
          <w:snapToGrid w:val="0"/>
          <w:sz w:val="20"/>
          <w:szCs w:val="20"/>
        </w:rPr>
        <w:t xml:space="preserve">et jeunes femmes de moins de 21 ans en conflit avec la loi détenues </w:t>
      </w:r>
      <w:r w:rsidR="00304A22">
        <w:rPr>
          <w:b/>
          <w:snapToGrid w:val="0"/>
          <w:sz w:val="20"/>
          <w:szCs w:val="20"/>
        </w:rPr>
        <w:br/>
      </w:r>
      <w:r w:rsidR="00626BDD" w:rsidRPr="00C1701C">
        <w:rPr>
          <w:b/>
          <w:snapToGrid w:val="0"/>
          <w:sz w:val="20"/>
          <w:szCs w:val="20"/>
        </w:rPr>
        <w:t>dans des établissements pénitentiaires</w:t>
      </w:r>
    </w:p>
    <w:tbl>
      <w:tblP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615"/>
        <w:gridCol w:w="1296"/>
        <w:gridCol w:w="1232"/>
        <w:gridCol w:w="2595"/>
        <w:gridCol w:w="1321"/>
        <w:gridCol w:w="845"/>
        <w:gridCol w:w="1203"/>
      </w:tblGrid>
      <w:tr w:rsidR="00626BDD" w:rsidRPr="00C1701C" w:rsidTr="00304A22">
        <w:trPr>
          <w:trHeight w:val="344"/>
          <w:tblHeader/>
        </w:trPr>
        <w:tc>
          <w:tcPr>
            <w:tcW w:w="615" w:type="dxa"/>
            <w:vMerge w:val="restart"/>
            <w:tcMar>
              <w:left w:w="68" w:type="dxa"/>
              <w:right w:w="68" w:type="dxa"/>
            </w:tcMar>
            <w:vAlign w:val="center"/>
          </w:tcPr>
          <w:p w:rsidR="00626BDD" w:rsidRPr="00C1701C" w:rsidRDefault="00626BDD" w:rsidP="00D70DA5">
            <w:pPr>
              <w:adjustRightInd w:val="0"/>
              <w:snapToGrid w:val="0"/>
              <w:jc w:val="center"/>
              <w:rPr>
                <w:b/>
                <w:snapToGrid w:val="0"/>
                <w:sz w:val="20"/>
                <w:szCs w:val="20"/>
              </w:rPr>
            </w:pPr>
          </w:p>
        </w:tc>
        <w:tc>
          <w:tcPr>
            <w:tcW w:w="1296" w:type="dxa"/>
            <w:vMerge w:val="restart"/>
            <w:tcMar>
              <w:left w:w="68" w:type="dxa"/>
              <w:right w:w="68" w:type="dxa"/>
            </w:tcMar>
            <w:vAlign w:val="center"/>
          </w:tcPr>
          <w:p w:rsidR="00626BDD" w:rsidRPr="00C1701C" w:rsidRDefault="00626BDD" w:rsidP="00D70DA5">
            <w:pPr>
              <w:adjustRightInd w:val="0"/>
              <w:snapToGrid w:val="0"/>
              <w:jc w:val="center"/>
              <w:rPr>
                <w:b/>
                <w:snapToGrid w:val="0"/>
                <w:sz w:val="20"/>
                <w:szCs w:val="20"/>
              </w:rPr>
            </w:pPr>
          </w:p>
        </w:tc>
        <w:tc>
          <w:tcPr>
            <w:tcW w:w="1232" w:type="dxa"/>
            <w:vMerge w:val="restart"/>
            <w:tcMar>
              <w:left w:w="68" w:type="dxa"/>
              <w:right w:w="68" w:type="dxa"/>
            </w:tcMar>
            <w:vAlign w:val="center"/>
          </w:tcPr>
          <w:p w:rsidR="00626BDD" w:rsidRPr="00C1701C" w:rsidRDefault="00626BDD" w:rsidP="00626BDD">
            <w:pPr>
              <w:keepNext/>
              <w:keepLines/>
              <w:adjustRightInd w:val="0"/>
              <w:snapToGrid w:val="0"/>
              <w:jc w:val="center"/>
              <w:rPr>
                <w:b/>
                <w:snapToGrid w:val="0"/>
                <w:sz w:val="20"/>
                <w:szCs w:val="20"/>
              </w:rPr>
            </w:pPr>
            <w:r w:rsidRPr="00C1701C">
              <w:rPr>
                <w:b/>
                <w:snapToGrid w:val="0"/>
                <w:sz w:val="20"/>
                <w:szCs w:val="20"/>
              </w:rPr>
              <w:t>Ville</w:t>
            </w:r>
          </w:p>
        </w:tc>
        <w:tc>
          <w:tcPr>
            <w:tcW w:w="2595" w:type="dxa"/>
            <w:vMerge w:val="restart"/>
            <w:tcMar>
              <w:left w:w="68" w:type="dxa"/>
              <w:right w:w="68" w:type="dxa"/>
            </w:tcMar>
            <w:vAlign w:val="center"/>
          </w:tcPr>
          <w:p w:rsidR="00626BDD" w:rsidRPr="00C1701C" w:rsidRDefault="00626BDD" w:rsidP="00626BDD">
            <w:pPr>
              <w:keepNext/>
              <w:keepLines/>
              <w:adjustRightInd w:val="0"/>
              <w:snapToGrid w:val="0"/>
              <w:jc w:val="center"/>
              <w:rPr>
                <w:b/>
                <w:snapToGrid w:val="0"/>
                <w:sz w:val="20"/>
                <w:szCs w:val="20"/>
              </w:rPr>
            </w:pPr>
            <w:r w:rsidRPr="00C1701C">
              <w:rPr>
                <w:b/>
                <w:snapToGrid w:val="0"/>
                <w:sz w:val="20"/>
                <w:szCs w:val="20"/>
              </w:rPr>
              <w:t>Établissement</w:t>
            </w:r>
          </w:p>
        </w:tc>
        <w:tc>
          <w:tcPr>
            <w:tcW w:w="1321" w:type="dxa"/>
            <w:vMerge w:val="restart"/>
            <w:tcMar>
              <w:left w:w="68" w:type="dxa"/>
              <w:right w:w="68" w:type="dxa"/>
            </w:tcMar>
            <w:vAlign w:val="center"/>
          </w:tcPr>
          <w:p w:rsidR="00626BDD" w:rsidRPr="00C1701C" w:rsidRDefault="00626BDD" w:rsidP="00626BDD">
            <w:pPr>
              <w:keepNext/>
              <w:keepLines/>
              <w:adjustRightInd w:val="0"/>
              <w:snapToGrid w:val="0"/>
              <w:jc w:val="center"/>
              <w:rPr>
                <w:b/>
                <w:snapToGrid w:val="0"/>
                <w:sz w:val="20"/>
                <w:szCs w:val="20"/>
              </w:rPr>
            </w:pPr>
            <w:r w:rsidRPr="00C1701C">
              <w:rPr>
                <w:b/>
                <w:snapToGrid w:val="0"/>
                <w:sz w:val="20"/>
                <w:szCs w:val="20"/>
              </w:rPr>
              <w:t>Effectif total de la population carcérale</w:t>
            </w:r>
          </w:p>
        </w:tc>
        <w:tc>
          <w:tcPr>
            <w:tcW w:w="2048" w:type="dxa"/>
            <w:gridSpan w:val="2"/>
            <w:tcMar>
              <w:left w:w="68" w:type="dxa"/>
              <w:right w:w="68" w:type="dxa"/>
            </w:tcMar>
            <w:vAlign w:val="center"/>
          </w:tcPr>
          <w:p w:rsidR="00626BDD" w:rsidRPr="00C1701C" w:rsidRDefault="00626BDD" w:rsidP="00626BDD">
            <w:pPr>
              <w:keepNext/>
              <w:keepLines/>
              <w:adjustRightInd w:val="0"/>
              <w:snapToGrid w:val="0"/>
              <w:jc w:val="center"/>
              <w:rPr>
                <w:b/>
                <w:snapToGrid w:val="0"/>
                <w:sz w:val="20"/>
                <w:szCs w:val="20"/>
              </w:rPr>
            </w:pPr>
            <w:r w:rsidRPr="00C1701C">
              <w:rPr>
                <w:b/>
                <w:snapToGrid w:val="0"/>
                <w:sz w:val="20"/>
                <w:szCs w:val="20"/>
              </w:rPr>
              <w:t>Adolescentes et jeunes femmes de moins de 21 ans</w:t>
            </w:r>
          </w:p>
        </w:tc>
      </w:tr>
      <w:tr w:rsidR="00626BDD" w:rsidRPr="00C1701C" w:rsidTr="00304A22">
        <w:trPr>
          <w:trHeight w:val="343"/>
          <w:tblHeader/>
        </w:trPr>
        <w:tc>
          <w:tcPr>
            <w:tcW w:w="615" w:type="dxa"/>
            <w:vMerge/>
            <w:tcMar>
              <w:left w:w="68" w:type="dxa"/>
              <w:right w:w="68" w:type="dxa"/>
            </w:tcMar>
            <w:vAlign w:val="center"/>
          </w:tcPr>
          <w:p w:rsidR="00626BDD" w:rsidRPr="00C1701C" w:rsidRDefault="00626BDD" w:rsidP="00D70DA5">
            <w:pPr>
              <w:adjustRightInd w:val="0"/>
              <w:snapToGrid w:val="0"/>
              <w:jc w:val="center"/>
              <w:rPr>
                <w:b/>
                <w:snapToGrid w:val="0"/>
                <w:sz w:val="20"/>
                <w:szCs w:val="20"/>
              </w:rPr>
            </w:pPr>
          </w:p>
        </w:tc>
        <w:tc>
          <w:tcPr>
            <w:tcW w:w="1296" w:type="dxa"/>
            <w:vMerge/>
            <w:tcMar>
              <w:left w:w="68" w:type="dxa"/>
              <w:right w:w="68" w:type="dxa"/>
            </w:tcMar>
            <w:vAlign w:val="center"/>
          </w:tcPr>
          <w:p w:rsidR="00626BDD" w:rsidRPr="00C1701C" w:rsidRDefault="00626BDD" w:rsidP="00D70DA5">
            <w:pPr>
              <w:adjustRightInd w:val="0"/>
              <w:snapToGrid w:val="0"/>
              <w:jc w:val="center"/>
              <w:rPr>
                <w:b/>
                <w:snapToGrid w:val="0"/>
                <w:sz w:val="20"/>
                <w:szCs w:val="20"/>
              </w:rPr>
            </w:pPr>
          </w:p>
        </w:tc>
        <w:tc>
          <w:tcPr>
            <w:tcW w:w="1232" w:type="dxa"/>
            <w:vMerge/>
            <w:tcMar>
              <w:left w:w="68" w:type="dxa"/>
              <w:right w:w="68" w:type="dxa"/>
            </w:tcMar>
            <w:vAlign w:val="center"/>
          </w:tcPr>
          <w:p w:rsidR="00626BDD" w:rsidRPr="00C1701C" w:rsidRDefault="00626BDD" w:rsidP="00D70DA5">
            <w:pPr>
              <w:adjustRightInd w:val="0"/>
              <w:snapToGrid w:val="0"/>
              <w:jc w:val="center"/>
              <w:rPr>
                <w:b/>
                <w:snapToGrid w:val="0"/>
                <w:sz w:val="20"/>
                <w:szCs w:val="20"/>
              </w:rPr>
            </w:pPr>
          </w:p>
        </w:tc>
        <w:tc>
          <w:tcPr>
            <w:tcW w:w="2595" w:type="dxa"/>
            <w:vMerge/>
            <w:tcMar>
              <w:left w:w="68" w:type="dxa"/>
              <w:right w:w="68" w:type="dxa"/>
            </w:tcMar>
            <w:vAlign w:val="center"/>
          </w:tcPr>
          <w:p w:rsidR="00626BDD" w:rsidRPr="00C1701C" w:rsidRDefault="00626BDD" w:rsidP="00D70DA5">
            <w:pPr>
              <w:adjustRightInd w:val="0"/>
              <w:snapToGrid w:val="0"/>
              <w:jc w:val="center"/>
              <w:rPr>
                <w:b/>
                <w:snapToGrid w:val="0"/>
                <w:sz w:val="20"/>
                <w:szCs w:val="20"/>
              </w:rPr>
            </w:pPr>
          </w:p>
        </w:tc>
        <w:tc>
          <w:tcPr>
            <w:tcW w:w="1321" w:type="dxa"/>
            <w:vMerge/>
            <w:tcMar>
              <w:left w:w="68" w:type="dxa"/>
              <w:right w:w="68" w:type="dxa"/>
            </w:tcMar>
            <w:vAlign w:val="center"/>
          </w:tcPr>
          <w:p w:rsidR="00626BDD" w:rsidRPr="00C1701C" w:rsidRDefault="00626BDD" w:rsidP="00D70DA5">
            <w:pPr>
              <w:adjustRightInd w:val="0"/>
              <w:snapToGrid w:val="0"/>
              <w:jc w:val="center"/>
              <w:rPr>
                <w:b/>
                <w:snapToGrid w:val="0"/>
                <w:sz w:val="20"/>
                <w:szCs w:val="20"/>
              </w:rPr>
            </w:pPr>
          </w:p>
        </w:tc>
        <w:tc>
          <w:tcPr>
            <w:tcW w:w="845" w:type="dxa"/>
            <w:tcMar>
              <w:left w:w="68" w:type="dxa"/>
              <w:right w:w="68" w:type="dxa"/>
            </w:tcMar>
            <w:vAlign w:val="center"/>
          </w:tcPr>
          <w:p w:rsidR="00626BDD" w:rsidRPr="00C1701C" w:rsidRDefault="00626BDD" w:rsidP="00D70DA5">
            <w:pPr>
              <w:adjustRightInd w:val="0"/>
              <w:snapToGrid w:val="0"/>
              <w:jc w:val="center"/>
              <w:rPr>
                <w:b/>
                <w:snapToGrid w:val="0"/>
                <w:sz w:val="20"/>
                <w:szCs w:val="20"/>
              </w:rPr>
            </w:pPr>
            <w:r w:rsidRPr="00C1701C">
              <w:rPr>
                <w:b/>
                <w:snapToGrid w:val="0"/>
                <w:sz w:val="20"/>
                <w:szCs w:val="20"/>
              </w:rPr>
              <w:t>Nombre</w:t>
            </w:r>
          </w:p>
        </w:tc>
        <w:tc>
          <w:tcPr>
            <w:tcW w:w="1203" w:type="dxa"/>
            <w:tcMar>
              <w:left w:w="68" w:type="dxa"/>
              <w:right w:w="68" w:type="dxa"/>
            </w:tcMar>
            <w:vAlign w:val="center"/>
          </w:tcPr>
          <w:p w:rsidR="00626BDD" w:rsidRPr="00C1701C" w:rsidRDefault="00626BDD" w:rsidP="00626BDD">
            <w:pPr>
              <w:keepNext/>
              <w:keepLines/>
              <w:adjustRightInd w:val="0"/>
              <w:snapToGrid w:val="0"/>
              <w:jc w:val="center"/>
              <w:rPr>
                <w:b/>
                <w:snapToGrid w:val="0"/>
                <w:sz w:val="20"/>
                <w:szCs w:val="20"/>
              </w:rPr>
            </w:pPr>
            <w:r w:rsidRPr="00C1701C">
              <w:rPr>
                <w:b/>
                <w:snapToGrid w:val="0"/>
                <w:sz w:val="20"/>
                <w:szCs w:val="20"/>
              </w:rPr>
              <w:t>Pourcentage</w:t>
            </w:r>
          </w:p>
        </w:tc>
      </w:tr>
      <w:tr w:rsidR="0039612F" w:rsidRPr="00C1701C" w:rsidTr="00304A22">
        <w:trPr>
          <w:trHeight w:val="117"/>
        </w:trPr>
        <w:tc>
          <w:tcPr>
            <w:tcW w:w="615" w:type="dxa"/>
            <w:vMerge w:val="restart"/>
            <w:tcMar>
              <w:left w:w="68" w:type="dxa"/>
              <w:right w:w="68" w:type="dxa"/>
            </w:tcMar>
          </w:tcPr>
          <w:p w:rsidR="0039612F" w:rsidRPr="00C1701C" w:rsidRDefault="0039612F" w:rsidP="00D70DA5">
            <w:pPr>
              <w:adjustRightInd w:val="0"/>
              <w:snapToGrid w:val="0"/>
              <w:jc w:val="center"/>
              <w:rPr>
                <w:snapToGrid w:val="0"/>
                <w:sz w:val="20"/>
                <w:szCs w:val="20"/>
              </w:rPr>
            </w:pPr>
            <w:r w:rsidRPr="00C1701C">
              <w:rPr>
                <w:snapToGrid w:val="0"/>
                <w:sz w:val="20"/>
                <w:szCs w:val="20"/>
              </w:rPr>
              <w:t>1</w:t>
            </w:r>
          </w:p>
        </w:tc>
        <w:tc>
          <w:tcPr>
            <w:tcW w:w="1296" w:type="dxa"/>
            <w:vMerge w:val="restart"/>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La Paz</w:t>
            </w:r>
          </w:p>
        </w:tc>
        <w:tc>
          <w:tcPr>
            <w:tcW w:w="1232"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La Paz</w:t>
            </w:r>
          </w:p>
        </w:tc>
        <w:tc>
          <w:tcPr>
            <w:tcW w:w="2595" w:type="dxa"/>
            <w:shd w:val="clear" w:color="auto" w:fill="auto"/>
            <w:tcMar>
              <w:left w:w="68" w:type="dxa"/>
              <w:right w:w="68" w:type="dxa"/>
            </w:tcMar>
          </w:tcPr>
          <w:p w:rsidR="0039612F" w:rsidRPr="00C1701C" w:rsidRDefault="0039612F" w:rsidP="00626BDD">
            <w:pPr>
              <w:adjustRightInd w:val="0"/>
              <w:snapToGrid w:val="0"/>
              <w:rPr>
                <w:snapToGrid w:val="0"/>
                <w:sz w:val="20"/>
                <w:szCs w:val="20"/>
              </w:rPr>
            </w:pPr>
            <w:r w:rsidRPr="00C1701C">
              <w:rPr>
                <w:snapToGrid w:val="0"/>
                <w:sz w:val="20"/>
                <w:szCs w:val="20"/>
              </w:rPr>
              <w:t>Centr</w:t>
            </w:r>
            <w:r w:rsidR="00626BDD" w:rsidRPr="00C1701C">
              <w:rPr>
                <w:snapToGrid w:val="0"/>
                <w:sz w:val="20"/>
                <w:szCs w:val="20"/>
              </w:rPr>
              <w:t>e d</w:t>
            </w:r>
            <w:r w:rsidR="00AA0C64">
              <w:rPr>
                <w:snapToGrid w:val="0"/>
                <w:sz w:val="20"/>
                <w:szCs w:val="20"/>
              </w:rPr>
              <w:t>’</w:t>
            </w:r>
            <w:r w:rsidR="00626BDD" w:rsidRPr="00C1701C">
              <w:rPr>
                <w:snapToGrid w:val="0"/>
                <w:sz w:val="20"/>
                <w:szCs w:val="20"/>
              </w:rPr>
              <w:t xml:space="preserve">orientation pour femmes </w:t>
            </w:r>
            <w:r w:rsidRPr="00C1701C">
              <w:rPr>
                <w:snapToGrid w:val="0"/>
                <w:sz w:val="20"/>
                <w:szCs w:val="20"/>
              </w:rPr>
              <w:t>Obrajes</w:t>
            </w:r>
          </w:p>
        </w:tc>
        <w:tc>
          <w:tcPr>
            <w:tcW w:w="1321" w:type="dxa"/>
            <w:shd w:val="clear" w:color="auto" w:fill="auto"/>
            <w:tcMar>
              <w:left w:w="68" w:type="dxa"/>
              <w:right w:w="68" w:type="dxa"/>
            </w:tcMar>
            <w:vAlign w:val="bottom"/>
          </w:tcPr>
          <w:p w:rsidR="0039612F" w:rsidRPr="00C1701C" w:rsidRDefault="0039612F" w:rsidP="00D70DA5">
            <w:pPr>
              <w:tabs>
                <w:tab w:val="decimal" w:pos="749"/>
              </w:tabs>
              <w:adjustRightInd w:val="0"/>
              <w:snapToGrid w:val="0"/>
              <w:rPr>
                <w:snapToGrid w:val="0"/>
                <w:sz w:val="20"/>
                <w:szCs w:val="20"/>
              </w:rPr>
            </w:pPr>
            <w:r w:rsidRPr="00C1701C">
              <w:rPr>
                <w:snapToGrid w:val="0"/>
                <w:sz w:val="20"/>
                <w:szCs w:val="20"/>
              </w:rPr>
              <w:t>238</w:t>
            </w:r>
          </w:p>
        </w:tc>
        <w:tc>
          <w:tcPr>
            <w:tcW w:w="845" w:type="dxa"/>
            <w:shd w:val="clear" w:color="auto" w:fill="auto"/>
            <w:tcMar>
              <w:left w:w="68" w:type="dxa"/>
              <w:right w:w="68" w:type="dxa"/>
            </w:tcMar>
            <w:vAlign w:val="bottom"/>
          </w:tcPr>
          <w:p w:rsidR="0039612F" w:rsidRPr="00C1701C" w:rsidRDefault="0039612F" w:rsidP="00D70DA5">
            <w:pPr>
              <w:tabs>
                <w:tab w:val="decimal" w:pos="563"/>
              </w:tabs>
              <w:adjustRightInd w:val="0"/>
              <w:snapToGrid w:val="0"/>
              <w:rPr>
                <w:snapToGrid w:val="0"/>
                <w:sz w:val="20"/>
                <w:szCs w:val="20"/>
              </w:rPr>
            </w:pPr>
            <w:r w:rsidRPr="00C1701C">
              <w:rPr>
                <w:snapToGrid w:val="0"/>
                <w:sz w:val="20"/>
                <w:szCs w:val="20"/>
              </w:rPr>
              <w:t>20</w:t>
            </w:r>
          </w:p>
        </w:tc>
        <w:tc>
          <w:tcPr>
            <w:tcW w:w="1203" w:type="dxa"/>
            <w:shd w:val="clear" w:color="auto" w:fill="auto"/>
            <w:tcMar>
              <w:left w:w="68" w:type="dxa"/>
              <w:right w:w="68" w:type="dxa"/>
            </w:tcMar>
            <w:vAlign w:val="bottom"/>
          </w:tcPr>
          <w:p w:rsidR="0039612F" w:rsidRPr="00C1701C" w:rsidRDefault="0039612F" w:rsidP="00D70DA5">
            <w:pPr>
              <w:tabs>
                <w:tab w:val="decimal" w:pos="526"/>
              </w:tabs>
              <w:adjustRightInd w:val="0"/>
              <w:snapToGrid w:val="0"/>
              <w:rPr>
                <w:snapToGrid w:val="0"/>
                <w:sz w:val="20"/>
                <w:szCs w:val="20"/>
              </w:rPr>
            </w:pPr>
            <w:r w:rsidRPr="00C1701C">
              <w:rPr>
                <w:snapToGrid w:val="0"/>
                <w:sz w:val="20"/>
                <w:szCs w:val="20"/>
              </w:rPr>
              <w:t>8</w:t>
            </w:r>
          </w:p>
        </w:tc>
      </w:tr>
      <w:tr w:rsidR="0039612F" w:rsidRPr="00C1701C" w:rsidTr="00304A22">
        <w:trPr>
          <w:trHeight w:val="117"/>
        </w:trPr>
        <w:tc>
          <w:tcPr>
            <w:tcW w:w="615" w:type="dxa"/>
            <w:vMerge/>
            <w:tcMar>
              <w:left w:w="68" w:type="dxa"/>
              <w:right w:w="68" w:type="dxa"/>
            </w:tcMar>
          </w:tcPr>
          <w:p w:rsidR="0039612F" w:rsidRPr="00C1701C" w:rsidRDefault="0039612F" w:rsidP="00D70DA5">
            <w:pPr>
              <w:adjustRightInd w:val="0"/>
              <w:snapToGrid w:val="0"/>
              <w:jc w:val="center"/>
              <w:rPr>
                <w:snapToGrid w:val="0"/>
                <w:sz w:val="20"/>
                <w:szCs w:val="20"/>
              </w:rPr>
            </w:pPr>
          </w:p>
        </w:tc>
        <w:tc>
          <w:tcPr>
            <w:tcW w:w="1296" w:type="dxa"/>
            <w:vMerge/>
            <w:tcMar>
              <w:left w:w="68" w:type="dxa"/>
              <w:right w:w="68" w:type="dxa"/>
            </w:tcMar>
          </w:tcPr>
          <w:p w:rsidR="0039612F" w:rsidRPr="00C1701C" w:rsidRDefault="0039612F" w:rsidP="00D70DA5">
            <w:pPr>
              <w:adjustRightInd w:val="0"/>
              <w:snapToGrid w:val="0"/>
              <w:rPr>
                <w:b/>
                <w:snapToGrid w:val="0"/>
                <w:sz w:val="20"/>
                <w:szCs w:val="20"/>
              </w:rPr>
            </w:pPr>
          </w:p>
        </w:tc>
        <w:tc>
          <w:tcPr>
            <w:tcW w:w="1232"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El Alto</w:t>
            </w:r>
          </w:p>
        </w:tc>
        <w:tc>
          <w:tcPr>
            <w:tcW w:w="2595" w:type="dxa"/>
            <w:shd w:val="clear" w:color="auto" w:fill="auto"/>
            <w:tcMar>
              <w:left w:w="68" w:type="dxa"/>
              <w:right w:w="68" w:type="dxa"/>
            </w:tcMar>
          </w:tcPr>
          <w:p w:rsidR="0039612F" w:rsidRPr="00C1701C" w:rsidRDefault="0039612F" w:rsidP="00626BDD">
            <w:pPr>
              <w:adjustRightInd w:val="0"/>
              <w:snapToGrid w:val="0"/>
              <w:rPr>
                <w:snapToGrid w:val="0"/>
                <w:sz w:val="20"/>
                <w:szCs w:val="20"/>
              </w:rPr>
            </w:pPr>
            <w:r w:rsidRPr="00C1701C">
              <w:rPr>
                <w:snapToGrid w:val="0"/>
                <w:sz w:val="20"/>
                <w:szCs w:val="20"/>
              </w:rPr>
              <w:t>Centr</w:t>
            </w:r>
            <w:r w:rsidR="00626BDD" w:rsidRPr="00C1701C">
              <w:rPr>
                <w:snapToGrid w:val="0"/>
                <w:sz w:val="20"/>
                <w:szCs w:val="20"/>
              </w:rPr>
              <w:t xml:space="preserve">e pénitentiaire pour femmes de </w:t>
            </w:r>
            <w:r w:rsidRPr="00C1701C">
              <w:rPr>
                <w:snapToGrid w:val="0"/>
                <w:sz w:val="20"/>
                <w:szCs w:val="20"/>
              </w:rPr>
              <w:t>Miraflores</w:t>
            </w:r>
          </w:p>
        </w:tc>
        <w:tc>
          <w:tcPr>
            <w:tcW w:w="1321" w:type="dxa"/>
            <w:shd w:val="clear" w:color="auto" w:fill="auto"/>
            <w:tcMar>
              <w:left w:w="68" w:type="dxa"/>
              <w:right w:w="68" w:type="dxa"/>
            </w:tcMar>
            <w:vAlign w:val="bottom"/>
          </w:tcPr>
          <w:p w:rsidR="0039612F" w:rsidRPr="00C1701C" w:rsidRDefault="0039612F" w:rsidP="00D70DA5">
            <w:pPr>
              <w:tabs>
                <w:tab w:val="decimal" w:pos="749"/>
              </w:tabs>
              <w:adjustRightInd w:val="0"/>
              <w:snapToGrid w:val="0"/>
              <w:rPr>
                <w:snapToGrid w:val="0"/>
                <w:sz w:val="20"/>
                <w:szCs w:val="20"/>
              </w:rPr>
            </w:pPr>
            <w:r w:rsidRPr="00C1701C">
              <w:rPr>
                <w:snapToGrid w:val="0"/>
                <w:sz w:val="20"/>
                <w:szCs w:val="20"/>
              </w:rPr>
              <w:t>59</w:t>
            </w:r>
          </w:p>
        </w:tc>
        <w:tc>
          <w:tcPr>
            <w:tcW w:w="845" w:type="dxa"/>
            <w:shd w:val="clear" w:color="auto" w:fill="auto"/>
            <w:tcMar>
              <w:left w:w="68" w:type="dxa"/>
              <w:right w:w="68" w:type="dxa"/>
            </w:tcMar>
            <w:vAlign w:val="bottom"/>
          </w:tcPr>
          <w:p w:rsidR="0039612F" w:rsidRPr="00C1701C" w:rsidRDefault="0039612F" w:rsidP="00D70DA5">
            <w:pPr>
              <w:tabs>
                <w:tab w:val="decimal" w:pos="563"/>
              </w:tabs>
              <w:adjustRightInd w:val="0"/>
              <w:snapToGrid w:val="0"/>
              <w:rPr>
                <w:snapToGrid w:val="0"/>
                <w:sz w:val="20"/>
                <w:szCs w:val="20"/>
              </w:rPr>
            </w:pPr>
            <w:r w:rsidRPr="00C1701C">
              <w:rPr>
                <w:snapToGrid w:val="0"/>
                <w:sz w:val="20"/>
                <w:szCs w:val="20"/>
              </w:rPr>
              <w:t>3</w:t>
            </w:r>
          </w:p>
        </w:tc>
        <w:tc>
          <w:tcPr>
            <w:tcW w:w="1203" w:type="dxa"/>
            <w:shd w:val="clear" w:color="auto" w:fill="auto"/>
            <w:tcMar>
              <w:left w:w="68" w:type="dxa"/>
              <w:right w:w="68" w:type="dxa"/>
            </w:tcMar>
            <w:vAlign w:val="bottom"/>
          </w:tcPr>
          <w:p w:rsidR="0039612F" w:rsidRPr="00C1701C" w:rsidRDefault="0039612F" w:rsidP="00D70DA5">
            <w:pPr>
              <w:tabs>
                <w:tab w:val="decimal" w:pos="526"/>
              </w:tabs>
              <w:adjustRightInd w:val="0"/>
              <w:snapToGrid w:val="0"/>
              <w:rPr>
                <w:snapToGrid w:val="0"/>
                <w:sz w:val="20"/>
                <w:szCs w:val="20"/>
              </w:rPr>
            </w:pPr>
            <w:r w:rsidRPr="00C1701C">
              <w:rPr>
                <w:snapToGrid w:val="0"/>
                <w:sz w:val="20"/>
                <w:szCs w:val="20"/>
              </w:rPr>
              <w:t>5</w:t>
            </w:r>
          </w:p>
        </w:tc>
      </w:tr>
      <w:tr w:rsidR="0039612F" w:rsidRPr="00C1701C" w:rsidTr="00304A22">
        <w:trPr>
          <w:trHeight w:val="117"/>
        </w:trPr>
        <w:tc>
          <w:tcPr>
            <w:tcW w:w="615" w:type="dxa"/>
            <w:tcMar>
              <w:left w:w="68" w:type="dxa"/>
              <w:right w:w="68" w:type="dxa"/>
            </w:tcMar>
          </w:tcPr>
          <w:p w:rsidR="0039612F" w:rsidRPr="00C1701C" w:rsidRDefault="0039612F" w:rsidP="00D70DA5">
            <w:pPr>
              <w:adjustRightInd w:val="0"/>
              <w:snapToGrid w:val="0"/>
              <w:jc w:val="center"/>
              <w:rPr>
                <w:snapToGrid w:val="0"/>
                <w:sz w:val="20"/>
                <w:szCs w:val="20"/>
              </w:rPr>
            </w:pPr>
            <w:r w:rsidRPr="00C1701C">
              <w:rPr>
                <w:snapToGrid w:val="0"/>
                <w:sz w:val="20"/>
                <w:szCs w:val="20"/>
              </w:rPr>
              <w:t>2</w:t>
            </w:r>
          </w:p>
        </w:tc>
        <w:tc>
          <w:tcPr>
            <w:tcW w:w="1296"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Oruro</w:t>
            </w:r>
          </w:p>
        </w:tc>
        <w:tc>
          <w:tcPr>
            <w:tcW w:w="1232"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Oruro</w:t>
            </w:r>
          </w:p>
        </w:tc>
        <w:tc>
          <w:tcPr>
            <w:tcW w:w="2595" w:type="dxa"/>
            <w:shd w:val="clear" w:color="auto" w:fill="auto"/>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San Pedro</w:t>
            </w:r>
          </w:p>
        </w:tc>
        <w:tc>
          <w:tcPr>
            <w:tcW w:w="1321" w:type="dxa"/>
            <w:shd w:val="clear" w:color="auto" w:fill="auto"/>
            <w:tcMar>
              <w:left w:w="68" w:type="dxa"/>
              <w:right w:w="68" w:type="dxa"/>
            </w:tcMar>
            <w:vAlign w:val="bottom"/>
          </w:tcPr>
          <w:p w:rsidR="0039612F" w:rsidRPr="00C1701C" w:rsidRDefault="0039612F" w:rsidP="00D70DA5">
            <w:pPr>
              <w:tabs>
                <w:tab w:val="decimal" w:pos="749"/>
              </w:tabs>
              <w:adjustRightInd w:val="0"/>
              <w:snapToGrid w:val="0"/>
              <w:rPr>
                <w:snapToGrid w:val="0"/>
                <w:sz w:val="20"/>
                <w:szCs w:val="20"/>
              </w:rPr>
            </w:pPr>
            <w:r w:rsidRPr="00C1701C">
              <w:rPr>
                <w:snapToGrid w:val="0"/>
                <w:sz w:val="20"/>
                <w:szCs w:val="20"/>
              </w:rPr>
              <w:t>24</w:t>
            </w:r>
          </w:p>
        </w:tc>
        <w:tc>
          <w:tcPr>
            <w:tcW w:w="845" w:type="dxa"/>
            <w:shd w:val="clear" w:color="auto" w:fill="auto"/>
            <w:tcMar>
              <w:left w:w="68" w:type="dxa"/>
              <w:right w:w="68" w:type="dxa"/>
            </w:tcMar>
            <w:vAlign w:val="bottom"/>
          </w:tcPr>
          <w:p w:rsidR="0039612F" w:rsidRPr="00C1701C" w:rsidRDefault="0039612F" w:rsidP="00D70DA5">
            <w:pPr>
              <w:tabs>
                <w:tab w:val="decimal" w:pos="563"/>
              </w:tabs>
              <w:adjustRightInd w:val="0"/>
              <w:snapToGrid w:val="0"/>
              <w:rPr>
                <w:snapToGrid w:val="0"/>
                <w:sz w:val="20"/>
                <w:szCs w:val="20"/>
              </w:rPr>
            </w:pPr>
            <w:r w:rsidRPr="00C1701C">
              <w:rPr>
                <w:snapToGrid w:val="0"/>
                <w:sz w:val="20"/>
                <w:szCs w:val="20"/>
              </w:rPr>
              <w:t>2</w:t>
            </w:r>
          </w:p>
        </w:tc>
        <w:tc>
          <w:tcPr>
            <w:tcW w:w="1203" w:type="dxa"/>
            <w:shd w:val="clear" w:color="auto" w:fill="auto"/>
            <w:tcMar>
              <w:left w:w="68" w:type="dxa"/>
              <w:right w:w="68" w:type="dxa"/>
            </w:tcMar>
            <w:vAlign w:val="bottom"/>
          </w:tcPr>
          <w:p w:rsidR="0039612F" w:rsidRPr="00C1701C" w:rsidRDefault="0039612F" w:rsidP="00D70DA5">
            <w:pPr>
              <w:tabs>
                <w:tab w:val="decimal" w:pos="526"/>
              </w:tabs>
              <w:adjustRightInd w:val="0"/>
              <w:snapToGrid w:val="0"/>
              <w:rPr>
                <w:snapToGrid w:val="0"/>
                <w:sz w:val="20"/>
                <w:szCs w:val="20"/>
              </w:rPr>
            </w:pPr>
            <w:r w:rsidRPr="00C1701C">
              <w:rPr>
                <w:snapToGrid w:val="0"/>
                <w:sz w:val="20"/>
                <w:szCs w:val="20"/>
              </w:rPr>
              <w:t>8</w:t>
            </w:r>
          </w:p>
        </w:tc>
      </w:tr>
      <w:tr w:rsidR="0039612F" w:rsidRPr="00C1701C" w:rsidTr="00304A22">
        <w:trPr>
          <w:trHeight w:val="117"/>
        </w:trPr>
        <w:tc>
          <w:tcPr>
            <w:tcW w:w="615" w:type="dxa"/>
            <w:tcMar>
              <w:left w:w="68" w:type="dxa"/>
              <w:right w:w="68" w:type="dxa"/>
            </w:tcMar>
          </w:tcPr>
          <w:p w:rsidR="0039612F" w:rsidRPr="00C1701C" w:rsidRDefault="0039612F" w:rsidP="00D70DA5">
            <w:pPr>
              <w:adjustRightInd w:val="0"/>
              <w:snapToGrid w:val="0"/>
              <w:jc w:val="center"/>
              <w:rPr>
                <w:snapToGrid w:val="0"/>
                <w:sz w:val="20"/>
                <w:szCs w:val="20"/>
              </w:rPr>
            </w:pPr>
            <w:r w:rsidRPr="00C1701C">
              <w:rPr>
                <w:snapToGrid w:val="0"/>
                <w:sz w:val="20"/>
                <w:szCs w:val="20"/>
              </w:rPr>
              <w:t>3</w:t>
            </w:r>
          </w:p>
        </w:tc>
        <w:tc>
          <w:tcPr>
            <w:tcW w:w="1296"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Santa Cruz</w:t>
            </w:r>
          </w:p>
        </w:tc>
        <w:tc>
          <w:tcPr>
            <w:tcW w:w="1232"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Santa Cruz</w:t>
            </w:r>
          </w:p>
        </w:tc>
        <w:tc>
          <w:tcPr>
            <w:tcW w:w="2595" w:type="dxa"/>
            <w:shd w:val="clear" w:color="auto" w:fill="auto"/>
            <w:tcMar>
              <w:left w:w="68" w:type="dxa"/>
              <w:right w:w="68" w:type="dxa"/>
            </w:tcMar>
          </w:tcPr>
          <w:p w:rsidR="0039612F" w:rsidRPr="00C1701C" w:rsidRDefault="0039612F" w:rsidP="00626BDD">
            <w:pPr>
              <w:adjustRightInd w:val="0"/>
              <w:snapToGrid w:val="0"/>
              <w:rPr>
                <w:snapToGrid w:val="0"/>
                <w:sz w:val="20"/>
                <w:szCs w:val="20"/>
              </w:rPr>
            </w:pPr>
            <w:r w:rsidRPr="00C1701C">
              <w:rPr>
                <w:snapToGrid w:val="0"/>
                <w:sz w:val="20"/>
                <w:szCs w:val="20"/>
              </w:rPr>
              <w:t>Centr</w:t>
            </w:r>
            <w:r w:rsidR="00626BDD" w:rsidRPr="00C1701C">
              <w:rPr>
                <w:snapToGrid w:val="0"/>
                <w:sz w:val="20"/>
                <w:szCs w:val="20"/>
              </w:rPr>
              <w:t xml:space="preserve">e de réadaptation </w:t>
            </w:r>
            <w:r w:rsidRPr="00C1701C">
              <w:rPr>
                <w:snapToGrid w:val="0"/>
                <w:sz w:val="20"/>
                <w:szCs w:val="20"/>
              </w:rPr>
              <w:t>"Palmasola"</w:t>
            </w:r>
          </w:p>
        </w:tc>
        <w:tc>
          <w:tcPr>
            <w:tcW w:w="1321" w:type="dxa"/>
            <w:shd w:val="clear" w:color="auto" w:fill="auto"/>
            <w:tcMar>
              <w:left w:w="68" w:type="dxa"/>
              <w:right w:w="68" w:type="dxa"/>
            </w:tcMar>
            <w:vAlign w:val="bottom"/>
          </w:tcPr>
          <w:p w:rsidR="0039612F" w:rsidRPr="00C1701C" w:rsidRDefault="0039612F" w:rsidP="00D70DA5">
            <w:pPr>
              <w:tabs>
                <w:tab w:val="decimal" w:pos="749"/>
              </w:tabs>
              <w:adjustRightInd w:val="0"/>
              <w:snapToGrid w:val="0"/>
              <w:rPr>
                <w:snapToGrid w:val="0"/>
                <w:sz w:val="20"/>
                <w:szCs w:val="20"/>
              </w:rPr>
            </w:pPr>
            <w:r w:rsidRPr="00C1701C">
              <w:rPr>
                <w:snapToGrid w:val="0"/>
                <w:sz w:val="20"/>
                <w:szCs w:val="20"/>
              </w:rPr>
              <w:t>307</w:t>
            </w:r>
          </w:p>
        </w:tc>
        <w:tc>
          <w:tcPr>
            <w:tcW w:w="845" w:type="dxa"/>
            <w:shd w:val="clear" w:color="auto" w:fill="auto"/>
            <w:tcMar>
              <w:left w:w="68" w:type="dxa"/>
              <w:right w:w="68" w:type="dxa"/>
            </w:tcMar>
            <w:vAlign w:val="bottom"/>
          </w:tcPr>
          <w:p w:rsidR="0039612F" w:rsidRPr="00C1701C" w:rsidRDefault="0039612F" w:rsidP="00D70DA5">
            <w:pPr>
              <w:tabs>
                <w:tab w:val="decimal" w:pos="563"/>
              </w:tabs>
              <w:adjustRightInd w:val="0"/>
              <w:snapToGrid w:val="0"/>
              <w:rPr>
                <w:snapToGrid w:val="0"/>
                <w:sz w:val="20"/>
                <w:szCs w:val="20"/>
              </w:rPr>
            </w:pPr>
            <w:r w:rsidRPr="00C1701C">
              <w:rPr>
                <w:snapToGrid w:val="0"/>
                <w:sz w:val="20"/>
                <w:szCs w:val="20"/>
              </w:rPr>
              <w:t>50</w:t>
            </w:r>
          </w:p>
        </w:tc>
        <w:tc>
          <w:tcPr>
            <w:tcW w:w="1203" w:type="dxa"/>
            <w:shd w:val="clear" w:color="auto" w:fill="auto"/>
            <w:tcMar>
              <w:left w:w="68" w:type="dxa"/>
              <w:right w:w="68" w:type="dxa"/>
            </w:tcMar>
            <w:vAlign w:val="bottom"/>
          </w:tcPr>
          <w:p w:rsidR="0039612F" w:rsidRPr="00C1701C" w:rsidRDefault="0039612F" w:rsidP="00D70DA5">
            <w:pPr>
              <w:tabs>
                <w:tab w:val="decimal" w:pos="526"/>
              </w:tabs>
              <w:adjustRightInd w:val="0"/>
              <w:snapToGrid w:val="0"/>
              <w:rPr>
                <w:snapToGrid w:val="0"/>
                <w:sz w:val="20"/>
                <w:szCs w:val="20"/>
              </w:rPr>
            </w:pPr>
            <w:r w:rsidRPr="00C1701C">
              <w:rPr>
                <w:snapToGrid w:val="0"/>
                <w:sz w:val="20"/>
                <w:szCs w:val="20"/>
              </w:rPr>
              <w:t>16,3</w:t>
            </w:r>
          </w:p>
        </w:tc>
      </w:tr>
      <w:tr w:rsidR="0039612F" w:rsidRPr="00C1701C" w:rsidTr="00304A22">
        <w:trPr>
          <w:trHeight w:val="117"/>
        </w:trPr>
        <w:tc>
          <w:tcPr>
            <w:tcW w:w="615" w:type="dxa"/>
            <w:tcMar>
              <w:left w:w="68" w:type="dxa"/>
              <w:right w:w="68" w:type="dxa"/>
            </w:tcMar>
          </w:tcPr>
          <w:p w:rsidR="0039612F" w:rsidRPr="00C1701C" w:rsidRDefault="0039612F" w:rsidP="00D70DA5">
            <w:pPr>
              <w:adjustRightInd w:val="0"/>
              <w:snapToGrid w:val="0"/>
              <w:jc w:val="center"/>
              <w:rPr>
                <w:snapToGrid w:val="0"/>
                <w:sz w:val="20"/>
                <w:szCs w:val="20"/>
              </w:rPr>
            </w:pPr>
            <w:r w:rsidRPr="00C1701C">
              <w:rPr>
                <w:snapToGrid w:val="0"/>
                <w:sz w:val="20"/>
                <w:szCs w:val="20"/>
              </w:rPr>
              <w:t>4</w:t>
            </w:r>
          </w:p>
        </w:tc>
        <w:tc>
          <w:tcPr>
            <w:tcW w:w="1296"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Pando</w:t>
            </w:r>
          </w:p>
        </w:tc>
        <w:tc>
          <w:tcPr>
            <w:tcW w:w="1232"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Cobija</w:t>
            </w:r>
          </w:p>
        </w:tc>
        <w:tc>
          <w:tcPr>
            <w:tcW w:w="2595" w:type="dxa"/>
            <w:shd w:val="clear" w:color="auto" w:fill="auto"/>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Villa Busch</w:t>
            </w:r>
          </w:p>
        </w:tc>
        <w:tc>
          <w:tcPr>
            <w:tcW w:w="1321" w:type="dxa"/>
            <w:shd w:val="clear" w:color="auto" w:fill="auto"/>
            <w:tcMar>
              <w:left w:w="68" w:type="dxa"/>
              <w:right w:w="68" w:type="dxa"/>
            </w:tcMar>
            <w:vAlign w:val="bottom"/>
          </w:tcPr>
          <w:p w:rsidR="0039612F" w:rsidRPr="00C1701C" w:rsidRDefault="0039612F" w:rsidP="00D70DA5">
            <w:pPr>
              <w:tabs>
                <w:tab w:val="decimal" w:pos="749"/>
              </w:tabs>
              <w:adjustRightInd w:val="0"/>
              <w:snapToGrid w:val="0"/>
              <w:rPr>
                <w:snapToGrid w:val="0"/>
                <w:sz w:val="20"/>
                <w:szCs w:val="20"/>
              </w:rPr>
            </w:pPr>
            <w:r w:rsidRPr="00C1701C">
              <w:rPr>
                <w:snapToGrid w:val="0"/>
                <w:sz w:val="20"/>
                <w:szCs w:val="20"/>
              </w:rPr>
              <w:t>4</w:t>
            </w:r>
          </w:p>
        </w:tc>
        <w:tc>
          <w:tcPr>
            <w:tcW w:w="845" w:type="dxa"/>
            <w:shd w:val="clear" w:color="auto" w:fill="auto"/>
            <w:tcMar>
              <w:left w:w="68" w:type="dxa"/>
              <w:right w:w="68" w:type="dxa"/>
            </w:tcMar>
            <w:vAlign w:val="bottom"/>
          </w:tcPr>
          <w:p w:rsidR="0039612F" w:rsidRPr="00C1701C" w:rsidRDefault="0039612F" w:rsidP="00D70DA5">
            <w:pPr>
              <w:tabs>
                <w:tab w:val="decimal" w:pos="563"/>
              </w:tabs>
              <w:adjustRightInd w:val="0"/>
              <w:snapToGrid w:val="0"/>
              <w:rPr>
                <w:snapToGrid w:val="0"/>
                <w:sz w:val="20"/>
                <w:szCs w:val="20"/>
              </w:rPr>
            </w:pPr>
            <w:r w:rsidRPr="00C1701C">
              <w:rPr>
                <w:snapToGrid w:val="0"/>
                <w:sz w:val="20"/>
                <w:szCs w:val="20"/>
              </w:rPr>
              <w:t>1</w:t>
            </w:r>
          </w:p>
        </w:tc>
        <w:tc>
          <w:tcPr>
            <w:tcW w:w="1203" w:type="dxa"/>
            <w:shd w:val="clear" w:color="auto" w:fill="auto"/>
            <w:tcMar>
              <w:left w:w="68" w:type="dxa"/>
              <w:right w:w="68" w:type="dxa"/>
            </w:tcMar>
            <w:vAlign w:val="bottom"/>
          </w:tcPr>
          <w:p w:rsidR="0039612F" w:rsidRPr="00C1701C" w:rsidRDefault="0039612F" w:rsidP="00D70DA5">
            <w:pPr>
              <w:tabs>
                <w:tab w:val="decimal" w:pos="526"/>
              </w:tabs>
              <w:adjustRightInd w:val="0"/>
              <w:snapToGrid w:val="0"/>
              <w:rPr>
                <w:snapToGrid w:val="0"/>
                <w:sz w:val="20"/>
                <w:szCs w:val="20"/>
              </w:rPr>
            </w:pPr>
            <w:r w:rsidRPr="00C1701C">
              <w:rPr>
                <w:snapToGrid w:val="0"/>
                <w:sz w:val="20"/>
                <w:szCs w:val="20"/>
              </w:rPr>
              <w:t>25</w:t>
            </w:r>
          </w:p>
        </w:tc>
      </w:tr>
      <w:tr w:rsidR="0039612F" w:rsidRPr="00C1701C" w:rsidTr="00304A22">
        <w:trPr>
          <w:trHeight w:val="117"/>
        </w:trPr>
        <w:tc>
          <w:tcPr>
            <w:tcW w:w="615" w:type="dxa"/>
            <w:tcMar>
              <w:left w:w="68" w:type="dxa"/>
              <w:right w:w="68" w:type="dxa"/>
            </w:tcMar>
          </w:tcPr>
          <w:p w:rsidR="0039612F" w:rsidRPr="00C1701C" w:rsidRDefault="0039612F" w:rsidP="00D70DA5">
            <w:pPr>
              <w:adjustRightInd w:val="0"/>
              <w:snapToGrid w:val="0"/>
              <w:jc w:val="center"/>
              <w:rPr>
                <w:snapToGrid w:val="0"/>
                <w:sz w:val="20"/>
                <w:szCs w:val="20"/>
              </w:rPr>
            </w:pPr>
            <w:r w:rsidRPr="00C1701C">
              <w:rPr>
                <w:snapToGrid w:val="0"/>
                <w:sz w:val="20"/>
                <w:szCs w:val="20"/>
              </w:rPr>
              <w:t>5</w:t>
            </w:r>
          </w:p>
        </w:tc>
        <w:tc>
          <w:tcPr>
            <w:tcW w:w="1296"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Beni</w:t>
            </w:r>
          </w:p>
        </w:tc>
        <w:tc>
          <w:tcPr>
            <w:tcW w:w="1232"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Trinidad</w:t>
            </w:r>
          </w:p>
        </w:tc>
        <w:tc>
          <w:tcPr>
            <w:tcW w:w="2595" w:type="dxa"/>
            <w:shd w:val="clear" w:color="auto" w:fill="auto"/>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Mocovi</w:t>
            </w:r>
          </w:p>
        </w:tc>
        <w:tc>
          <w:tcPr>
            <w:tcW w:w="1321" w:type="dxa"/>
            <w:shd w:val="clear" w:color="auto" w:fill="auto"/>
            <w:tcMar>
              <w:left w:w="68" w:type="dxa"/>
              <w:right w:w="68" w:type="dxa"/>
            </w:tcMar>
            <w:vAlign w:val="bottom"/>
          </w:tcPr>
          <w:p w:rsidR="0039612F" w:rsidRPr="00C1701C" w:rsidRDefault="0039612F" w:rsidP="00D70DA5">
            <w:pPr>
              <w:tabs>
                <w:tab w:val="decimal" w:pos="749"/>
              </w:tabs>
              <w:adjustRightInd w:val="0"/>
              <w:snapToGrid w:val="0"/>
              <w:rPr>
                <w:snapToGrid w:val="0"/>
                <w:sz w:val="20"/>
                <w:szCs w:val="20"/>
              </w:rPr>
            </w:pPr>
            <w:r w:rsidRPr="00C1701C">
              <w:rPr>
                <w:snapToGrid w:val="0"/>
                <w:sz w:val="20"/>
                <w:szCs w:val="20"/>
              </w:rPr>
              <w:t>17</w:t>
            </w:r>
          </w:p>
        </w:tc>
        <w:tc>
          <w:tcPr>
            <w:tcW w:w="845" w:type="dxa"/>
            <w:shd w:val="clear" w:color="auto" w:fill="auto"/>
            <w:tcMar>
              <w:left w:w="68" w:type="dxa"/>
              <w:right w:w="68" w:type="dxa"/>
            </w:tcMar>
            <w:vAlign w:val="bottom"/>
          </w:tcPr>
          <w:p w:rsidR="0039612F" w:rsidRPr="00C1701C" w:rsidRDefault="0039612F" w:rsidP="00D70DA5">
            <w:pPr>
              <w:tabs>
                <w:tab w:val="decimal" w:pos="563"/>
              </w:tabs>
              <w:adjustRightInd w:val="0"/>
              <w:snapToGrid w:val="0"/>
              <w:rPr>
                <w:snapToGrid w:val="0"/>
                <w:sz w:val="20"/>
                <w:szCs w:val="20"/>
              </w:rPr>
            </w:pPr>
            <w:r w:rsidRPr="00C1701C">
              <w:rPr>
                <w:snapToGrid w:val="0"/>
                <w:sz w:val="20"/>
                <w:szCs w:val="20"/>
              </w:rPr>
              <w:t>1</w:t>
            </w:r>
          </w:p>
        </w:tc>
        <w:tc>
          <w:tcPr>
            <w:tcW w:w="1203" w:type="dxa"/>
            <w:shd w:val="clear" w:color="auto" w:fill="auto"/>
            <w:tcMar>
              <w:left w:w="68" w:type="dxa"/>
              <w:right w:w="68" w:type="dxa"/>
            </w:tcMar>
            <w:vAlign w:val="bottom"/>
          </w:tcPr>
          <w:p w:rsidR="0039612F" w:rsidRPr="00C1701C" w:rsidRDefault="0039612F" w:rsidP="00D70DA5">
            <w:pPr>
              <w:tabs>
                <w:tab w:val="decimal" w:pos="526"/>
              </w:tabs>
              <w:adjustRightInd w:val="0"/>
              <w:snapToGrid w:val="0"/>
              <w:rPr>
                <w:snapToGrid w:val="0"/>
                <w:sz w:val="20"/>
                <w:szCs w:val="20"/>
              </w:rPr>
            </w:pPr>
            <w:r w:rsidRPr="00C1701C">
              <w:rPr>
                <w:snapToGrid w:val="0"/>
                <w:sz w:val="20"/>
                <w:szCs w:val="20"/>
              </w:rPr>
              <w:t>6</w:t>
            </w:r>
          </w:p>
        </w:tc>
      </w:tr>
      <w:tr w:rsidR="0039612F" w:rsidRPr="00C1701C" w:rsidTr="00304A22">
        <w:trPr>
          <w:trHeight w:val="117"/>
        </w:trPr>
        <w:tc>
          <w:tcPr>
            <w:tcW w:w="615" w:type="dxa"/>
            <w:tcMar>
              <w:left w:w="68" w:type="dxa"/>
              <w:right w:w="68" w:type="dxa"/>
            </w:tcMar>
          </w:tcPr>
          <w:p w:rsidR="0039612F" w:rsidRPr="00C1701C" w:rsidRDefault="0039612F" w:rsidP="00D70DA5">
            <w:pPr>
              <w:adjustRightInd w:val="0"/>
              <w:snapToGrid w:val="0"/>
              <w:jc w:val="center"/>
              <w:rPr>
                <w:snapToGrid w:val="0"/>
                <w:sz w:val="20"/>
                <w:szCs w:val="20"/>
              </w:rPr>
            </w:pPr>
            <w:r w:rsidRPr="00C1701C">
              <w:rPr>
                <w:snapToGrid w:val="0"/>
                <w:sz w:val="20"/>
                <w:szCs w:val="20"/>
              </w:rPr>
              <w:t>6</w:t>
            </w:r>
          </w:p>
        </w:tc>
        <w:tc>
          <w:tcPr>
            <w:tcW w:w="1296"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Chuquisaca</w:t>
            </w:r>
          </w:p>
        </w:tc>
        <w:tc>
          <w:tcPr>
            <w:tcW w:w="1232"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Sucre</w:t>
            </w:r>
          </w:p>
        </w:tc>
        <w:tc>
          <w:tcPr>
            <w:tcW w:w="2595" w:type="dxa"/>
            <w:shd w:val="clear" w:color="auto" w:fill="auto"/>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Son Roque</w:t>
            </w:r>
          </w:p>
        </w:tc>
        <w:tc>
          <w:tcPr>
            <w:tcW w:w="1321" w:type="dxa"/>
            <w:shd w:val="clear" w:color="auto" w:fill="auto"/>
            <w:tcMar>
              <w:left w:w="68" w:type="dxa"/>
              <w:right w:w="68" w:type="dxa"/>
            </w:tcMar>
            <w:vAlign w:val="bottom"/>
          </w:tcPr>
          <w:p w:rsidR="0039612F" w:rsidRPr="00C1701C" w:rsidRDefault="0039612F" w:rsidP="00D70DA5">
            <w:pPr>
              <w:tabs>
                <w:tab w:val="decimal" w:pos="749"/>
              </w:tabs>
              <w:adjustRightInd w:val="0"/>
              <w:snapToGrid w:val="0"/>
              <w:rPr>
                <w:snapToGrid w:val="0"/>
                <w:sz w:val="20"/>
                <w:szCs w:val="20"/>
              </w:rPr>
            </w:pPr>
            <w:r w:rsidRPr="00C1701C">
              <w:rPr>
                <w:snapToGrid w:val="0"/>
                <w:sz w:val="20"/>
                <w:szCs w:val="20"/>
              </w:rPr>
              <w:t>21</w:t>
            </w:r>
          </w:p>
        </w:tc>
        <w:tc>
          <w:tcPr>
            <w:tcW w:w="845" w:type="dxa"/>
            <w:shd w:val="clear" w:color="auto" w:fill="auto"/>
            <w:tcMar>
              <w:left w:w="68" w:type="dxa"/>
              <w:right w:w="68" w:type="dxa"/>
            </w:tcMar>
            <w:vAlign w:val="bottom"/>
          </w:tcPr>
          <w:p w:rsidR="0039612F" w:rsidRPr="00C1701C" w:rsidRDefault="0039612F" w:rsidP="00D70DA5">
            <w:pPr>
              <w:tabs>
                <w:tab w:val="decimal" w:pos="563"/>
              </w:tabs>
              <w:adjustRightInd w:val="0"/>
              <w:snapToGrid w:val="0"/>
              <w:rPr>
                <w:snapToGrid w:val="0"/>
                <w:sz w:val="20"/>
                <w:szCs w:val="20"/>
              </w:rPr>
            </w:pPr>
            <w:r w:rsidRPr="00C1701C">
              <w:rPr>
                <w:snapToGrid w:val="0"/>
                <w:sz w:val="20"/>
                <w:szCs w:val="20"/>
              </w:rPr>
              <w:t>1</w:t>
            </w:r>
          </w:p>
        </w:tc>
        <w:tc>
          <w:tcPr>
            <w:tcW w:w="1203" w:type="dxa"/>
            <w:shd w:val="clear" w:color="auto" w:fill="auto"/>
            <w:tcMar>
              <w:left w:w="68" w:type="dxa"/>
              <w:right w:w="68" w:type="dxa"/>
            </w:tcMar>
            <w:vAlign w:val="bottom"/>
          </w:tcPr>
          <w:p w:rsidR="0039612F" w:rsidRPr="00C1701C" w:rsidRDefault="0039612F" w:rsidP="00D70DA5">
            <w:pPr>
              <w:tabs>
                <w:tab w:val="decimal" w:pos="526"/>
              </w:tabs>
              <w:adjustRightInd w:val="0"/>
              <w:snapToGrid w:val="0"/>
              <w:rPr>
                <w:snapToGrid w:val="0"/>
                <w:sz w:val="20"/>
                <w:szCs w:val="20"/>
              </w:rPr>
            </w:pPr>
            <w:r w:rsidRPr="00C1701C">
              <w:rPr>
                <w:snapToGrid w:val="0"/>
                <w:sz w:val="20"/>
                <w:szCs w:val="20"/>
              </w:rPr>
              <w:t>5</w:t>
            </w:r>
          </w:p>
        </w:tc>
      </w:tr>
      <w:tr w:rsidR="0039612F" w:rsidRPr="00C1701C" w:rsidTr="00304A22">
        <w:trPr>
          <w:trHeight w:val="117"/>
        </w:trPr>
        <w:tc>
          <w:tcPr>
            <w:tcW w:w="615" w:type="dxa"/>
            <w:tcMar>
              <w:left w:w="68" w:type="dxa"/>
              <w:right w:w="68" w:type="dxa"/>
            </w:tcMar>
          </w:tcPr>
          <w:p w:rsidR="0039612F" w:rsidRPr="00C1701C" w:rsidRDefault="0039612F" w:rsidP="00D70DA5">
            <w:pPr>
              <w:adjustRightInd w:val="0"/>
              <w:snapToGrid w:val="0"/>
              <w:jc w:val="center"/>
              <w:rPr>
                <w:snapToGrid w:val="0"/>
                <w:sz w:val="20"/>
                <w:szCs w:val="20"/>
              </w:rPr>
            </w:pPr>
            <w:r w:rsidRPr="00C1701C">
              <w:rPr>
                <w:snapToGrid w:val="0"/>
                <w:sz w:val="20"/>
                <w:szCs w:val="20"/>
              </w:rPr>
              <w:t>7</w:t>
            </w:r>
          </w:p>
        </w:tc>
        <w:tc>
          <w:tcPr>
            <w:tcW w:w="1296"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Potosí</w:t>
            </w:r>
          </w:p>
        </w:tc>
        <w:tc>
          <w:tcPr>
            <w:tcW w:w="1232"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Potosí</w:t>
            </w:r>
          </w:p>
        </w:tc>
        <w:tc>
          <w:tcPr>
            <w:tcW w:w="2595" w:type="dxa"/>
            <w:shd w:val="clear" w:color="auto" w:fill="auto"/>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Cantumarca</w:t>
            </w:r>
          </w:p>
        </w:tc>
        <w:tc>
          <w:tcPr>
            <w:tcW w:w="1321" w:type="dxa"/>
            <w:shd w:val="clear" w:color="auto" w:fill="auto"/>
            <w:tcMar>
              <w:left w:w="68" w:type="dxa"/>
              <w:right w:w="68" w:type="dxa"/>
            </w:tcMar>
            <w:vAlign w:val="bottom"/>
          </w:tcPr>
          <w:p w:rsidR="0039612F" w:rsidRPr="00C1701C" w:rsidRDefault="0039612F" w:rsidP="00D70DA5">
            <w:pPr>
              <w:tabs>
                <w:tab w:val="decimal" w:pos="749"/>
              </w:tabs>
              <w:adjustRightInd w:val="0"/>
              <w:snapToGrid w:val="0"/>
              <w:rPr>
                <w:snapToGrid w:val="0"/>
                <w:sz w:val="20"/>
                <w:szCs w:val="20"/>
              </w:rPr>
            </w:pPr>
            <w:r w:rsidRPr="00C1701C">
              <w:rPr>
                <w:snapToGrid w:val="0"/>
                <w:sz w:val="20"/>
                <w:szCs w:val="20"/>
              </w:rPr>
              <w:t>21</w:t>
            </w:r>
          </w:p>
        </w:tc>
        <w:tc>
          <w:tcPr>
            <w:tcW w:w="845" w:type="dxa"/>
            <w:shd w:val="clear" w:color="auto" w:fill="auto"/>
            <w:tcMar>
              <w:left w:w="68" w:type="dxa"/>
              <w:right w:w="68" w:type="dxa"/>
            </w:tcMar>
            <w:vAlign w:val="bottom"/>
          </w:tcPr>
          <w:p w:rsidR="0039612F" w:rsidRPr="00C1701C" w:rsidRDefault="0039612F" w:rsidP="00D70DA5">
            <w:pPr>
              <w:tabs>
                <w:tab w:val="decimal" w:pos="563"/>
              </w:tabs>
              <w:adjustRightInd w:val="0"/>
              <w:snapToGrid w:val="0"/>
              <w:rPr>
                <w:snapToGrid w:val="0"/>
                <w:sz w:val="20"/>
                <w:szCs w:val="20"/>
              </w:rPr>
            </w:pPr>
            <w:r w:rsidRPr="00C1701C">
              <w:rPr>
                <w:snapToGrid w:val="0"/>
                <w:sz w:val="20"/>
                <w:szCs w:val="20"/>
              </w:rPr>
              <w:t>3</w:t>
            </w:r>
          </w:p>
        </w:tc>
        <w:tc>
          <w:tcPr>
            <w:tcW w:w="1203" w:type="dxa"/>
            <w:shd w:val="clear" w:color="auto" w:fill="auto"/>
            <w:tcMar>
              <w:left w:w="68" w:type="dxa"/>
              <w:right w:w="68" w:type="dxa"/>
            </w:tcMar>
            <w:vAlign w:val="bottom"/>
          </w:tcPr>
          <w:p w:rsidR="0039612F" w:rsidRPr="00C1701C" w:rsidRDefault="0039612F" w:rsidP="00D70DA5">
            <w:pPr>
              <w:tabs>
                <w:tab w:val="decimal" w:pos="526"/>
              </w:tabs>
              <w:adjustRightInd w:val="0"/>
              <w:snapToGrid w:val="0"/>
              <w:rPr>
                <w:snapToGrid w:val="0"/>
                <w:sz w:val="20"/>
                <w:szCs w:val="20"/>
              </w:rPr>
            </w:pPr>
            <w:r w:rsidRPr="00C1701C">
              <w:rPr>
                <w:snapToGrid w:val="0"/>
                <w:sz w:val="20"/>
                <w:szCs w:val="20"/>
              </w:rPr>
              <w:t>14</w:t>
            </w:r>
          </w:p>
        </w:tc>
      </w:tr>
      <w:tr w:rsidR="0039612F" w:rsidRPr="00C1701C" w:rsidTr="00304A22">
        <w:trPr>
          <w:trHeight w:val="117"/>
        </w:trPr>
        <w:tc>
          <w:tcPr>
            <w:tcW w:w="615" w:type="dxa"/>
            <w:tcMar>
              <w:left w:w="68" w:type="dxa"/>
              <w:right w:w="68" w:type="dxa"/>
            </w:tcMar>
          </w:tcPr>
          <w:p w:rsidR="0039612F" w:rsidRPr="00C1701C" w:rsidRDefault="0039612F" w:rsidP="00D70DA5">
            <w:pPr>
              <w:adjustRightInd w:val="0"/>
              <w:snapToGrid w:val="0"/>
              <w:jc w:val="center"/>
              <w:rPr>
                <w:snapToGrid w:val="0"/>
                <w:sz w:val="20"/>
                <w:szCs w:val="20"/>
              </w:rPr>
            </w:pPr>
            <w:r w:rsidRPr="00C1701C">
              <w:rPr>
                <w:snapToGrid w:val="0"/>
                <w:sz w:val="20"/>
                <w:szCs w:val="20"/>
              </w:rPr>
              <w:t>8</w:t>
            </w:r>
          </w:p>
        </w:tc>
        <w:tc>
          <w:tcPr>
            <w:tcW w:w="1296"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Tarija</w:t>
            </w:r>
          </w:p>
        </w:tc>
        <w:tc>
          <w:tcPr>
            <w:tcW w:w="1232"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Tarija</w:t>
            </w:r>
          </w:p>
        </w:tc>
        <w:tc>
          <w:tcPr>
            <w:tcW w:w="2595" w:type="dxa"/>
            <w:shd w:val="clear" w:color="auto" w:fill="auto"/>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Morros Blancos</w:t>
            </w:r>
          </w:p>
        </w:tc>
        <w:tc>
          <w:tcPr>
            <w:tcW w:w="1321" w:type="dxa"/>
            <w:shd w:val="clear" w:color="auto" w:fill="auto"/>
            <w:tcMar>
              <w:left w:w="68" w:type="dxa"/>
              <w:right w:w="68" w:type="dxa"/>
            </w:tcMar>
            <w:vAlign w:val="bottom"/>
          </w:tcPr>
          <w:p w:rsidR="0039612F" w:rsidRPr="00C1701C" w:rsidRDefault="0039612F" w:rsidP="00D70DA5">
            <w:pPr>
              <w:tabs>
                <w:tab w:val="decimal" w:pos="749"/>
              </w:tabs>
              <w:adjustRightInd w:val="0"/>
              <w:snapToGrid w:val="0"/>
              <w:rPr>
                <w:snapToGrid w:val="0"/>
                <w:sz w:val="20"/>
                <w:szCs w:val="20"/>
              </w:rPr>
            </w:pPr>
            <w:r w:rsidRPr="00C1701C">
              <w:rPr>
                <w:snapToGrid w:val="0"/>
                <w:sz w:val="20"/>
                <w:szCs w:val="20"/>
              </w:rPr>
              <w:t>8</w:t>
            </w:r>
          </w:p>
        </w:tc>
        <w:tc>
          <w:tcPr>
            <w:tcW w:w="845" w:type="dxa"/>
            <w:shd w:val="clear" w:color="auto" w:fill="auto"/>
            <w:tcMar>
              <w:left w:w="68" w:type="dxa"/>
              <w:right w:w="68" w:type="dxa"/>
            </w:tcMar>
            <w:vAlign w:val="bottom"/>
          </w:tcPr>
          <w:p w:rsidR="0039612F" w:rsidRPr="00C1701C" w:rsidRDefault="0039612F" w:rsidP="00D70DA5">
            <w:pPr>
              <w:tabs>
                <w:tab w:val="decimal" w:pos="563"/>
              </w:tabs>
              <w:adjustRightInd w:val="0"/>
              <w:snapToGrid w:val="0"/>
              <w:rPr>
                <w:snapToGrid w:val="0"/>
                <w:sz w:val="20"/>
                <w:szCs w:val="20"/>
              </w:rPr>
            </w:pPr>
            <w:r w:rsidRPr="00C1701C">
              <w:rPr>
                <w:snapToGrid w:val="0"/>
                <w:sz w:val="20"/>
                <w:szCs w:val="20"/>
              </w:rPr>
              <w:t>0</w:t>
            </w:r>
          </w:p>
        </w:tc>
        <w:tc>
          <w:tcPr>
            <w:tcW w:w="1203" w:type="dxa"/>
            <w:shd w:val="clear" w:color="auto" w:fill="auto"/>
            <w:tcMar>
              <w:left w:w="68" w:type="dxa"/>
              <w:right w:w="68" w:type="dxa"/>
            </w:tcMar>
            <w:vAlign w:val="bottom"/>
          </w:tcPr>
          <w:p w:rsidR="0039612F" w:rsidRPr="00C1701C" w:rsidRDefault="0039612F" w:rsidP="00D70DA5">
            <w:pPr>
              <w:tabs>
                <w:tab w:val="decimal" w:pos="526"/>
              </w:tabs>
              <w:adjustRightInd w:val="0"/>
              <w:snapToGrid w:val="0"/>
              <w:rPr>
                <w:snapToGrid w:val="0"/>
                <w:sz w:val="20"/>
                <w:szCs w:val="20"/>
              </w:rPr>
            </w:pPr>
            <w:r w:rsidRPr="00C1701C">
              <w:rPr>
                <w:snapToGrid w:val="0"/>
                <w:sz w:val="20"/>
                <w:szCs w:val="20"/>
              </w:rPr>
              <w:t>0</w:t>
            </w:r>
          </w:p>
        </w:tc>
      </w:tr>
      <w:tr w:rsidR="0039612F" w:rsidRPr="00C1701C" w:rsidTr="00304A22">
        <w:trPr>
          <w:trHeight w:val="117"/>
        </w:trPr>
        <w:tc>
          <w:tcPr>
            <w:tcW w:w="615" w:type="dxa"/>
            <w:tcMar>
              <w:left w:w="68" w:type="dxa"/>
              <w:right w:w="68" w:type="dxa"/>
            </w:tcMar>
          </w:tcPr>
          <w:p w:rsidR="0039612F" w:rsidRPr="00C1701C" w:rsidRDefault="0039612F" w:rsidP="00D70DA5">
            <w:pPr>
              <w:adjustRightInd w:val="0"/>
              <w:snapToGrid w:val="0"/>
              <w:jc w:val="center"/>
              <w:rPr>
                <w:snapToGrid w:val="0"/>
                <w:sz w:val="20"/>
                <w:szCs w:val="20"/>
              </w:rPr>
            </w:pPr>
            <w:r w:rsidRPr="00C1701C">
              <w:rPr>
                <w:snapToGrid w:val="0"/>
                <w:sz w:val="20"/>
                <w:szCs w:val="20"/>
              </w:rPr>
              <w:t>9</w:t>
            </w:r>
          </w:p>
        </w:tc>
        <w:tc>
          <w:tcPr>
            <w:tcW w:w="1296"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Cochabamba</w:t>
            </w:r>
          </w:p>
        </w:tc>
        <w:tc>
          <w:tcPr>
            <w:tcW w:w="1232" w:type="dxa"/>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Cochabamba</w:t>
            </w:r>
          </w:p>
        </w:tc>
        <w:tc>
          <w:tcPr>
            <w:tcW w:w="2595" w:type="dxa"/>
            <w:shd w:val="clear" w:color="auto" w:fill="auto"/>
            <w:tcMar>
              <w:left w:w="68" w:type="dxa"/>
              <w:right w:w="68" w:type="dxa"/>
            </w:tcMar>
          </w:tcPr>
          <w:p w:rsidR="0039612F" w:rsidRPr="00C1701C" w:rsidRDefault="0039612F" w:rsidP="00D70DA5">
            <w:pPr>
              <w:adjustRightInd w:val="0"/>
              <w:snapToGrid w:val="0"/>
              <w:rPr>
                <w:snapToGrid w:val="0"/>
                <w:sz w:val="20"/>
                <w:szCs w:val="20"/>
              </w:rPr>
            </w:pPr>
            <w:r w:rsidRPr="00C1701C">
              <w:rPr>
                <w:snapToGrid w:val="0"/>
                <w:sz w:val="20"/>
                <w:szCs w:val="20"/>
              </w:rPr>
              <w:t>San Sebastián</w:t>
            </w:r>
          </w:p>
        </w:tc>
        <w:tc>
          <w:tcPr>
            <w:tcW w:w="1321" w:type="dxa"/>
            <w:shd w:val="clear" w:color="auto" w:fill="auto"/>
            <w:tcMar>
              <w:left w:w="68" w:type="dxa"/>
              <w:right w:w="68" w:type="dxa"/>
            </w:tcMar>
            <w:vAlign w:val="bottom"/>
          </w:tcPr>
          <w:p w:rsidR="0039612F" w:rsidRPr="00C1701C" w:rsidRDefault="0039612F" w:rsidP="00D70DA5">
            <w:pPr>
              <w:tabs>
                <w:tab w:val="decimal" w:pos="749"/>
              </w:tabs>
              <w:adjustRightInd w:val="0"/>
              <w:snapToGrid w:val="0"/>
              <w:rPr>
                <w:snapToGrid w:val="0"/>
                <w:sz w:val="20"/>
                <w:szCs w:val="20"/>
              </w:rPr>
            </w:pPr>
            <w:r w:rsidRPr="00C1701C">
              <w:rPr>
                <w:snapToGrid w:val="0"/>
                <w:sz w:val="20"/>
                <w:szCs w:val="20"/>
              </w:rPr>
              <w:t>115</w:t>
            </w:r>
          </w:p>
        </w:tc>
        <w:tc>
          <w:tcPr>
            <w:tcW w:w="845" w:type="dxa"/>
            <w:shd w:val="clear" w:color="auto" w:fill="auto"/>
            <w:tcMar>
              <w:left w:w="68" w:type="dxa"/>
              <w:right w:w="68" w:type="dxa"/>
            </w:tcMar>
            <w:vAlign w:val="bottom"/>
          </w:tcPr>
          <w:p w:rsidR="0039612F" w:rsidRPr="00C1701C" w:rsidRDefault="0039612F" w:rsidP="00D70DA5">
            <w:pPr>
              <w:tabs>
                <w:tab w:val="decimal" w:pos="563"/>
              </w:tabs>
              <w:adjustRightInd w:val="0"/>
              <w:snapToGrid w:val="0"/>
              <w:rPr>
                <w:snapToGrid w:val="0"/>
                <w:sz w:val="20"/>
                <w:szCs w:val="20"/>
              </w:rPr>
            </w:pPr>
            <w:r w:rsidRPr="00C1701C">
              <w:rPr>
                <w:snapToGrid w:val="0"/>
                <w:sz w:val="20"/>
                <w:szCs w:val="20"/>
              </w:rPr>
              <w:t>3</w:t>
            </w:r>
          </w:p>
        </w:tc>
        <w:tc>
          <w:tcPr>
            <w:tcW w:w="1203" w:type="dxa"/>
            <w:shd w:val="clear" w:color="auto" w:fill="auto"/>
            <w:tcMar>
              <w:left w:w="68" w:type="dxa"/>
              <w:right w:w="68" w:type="dxa"/>
            </w:tcMar>
            <w:vAlign w:val="bottom"/>
          </w:tcPr>
          <w:p w:rsidR="0039612F" w:rsidRPr="00C1701C" w:rsidRDefault="0039612F" w:rsidP="00D70DA5">
            <w:pPr>
              <w:tabs>
                <w:tab w:val="decimal" w:pos="526"/>
              </w:tabs>
              <w:adjustRightInd w:val="0"/>
              <w:snapToGrid w:val="0"/>
              <w:rPr>
                <w:snapToGrid w:val="0"/>
                <w:sz w:val="20"/>
                <w:szCs w:val="20"/>
              </w:rPr>
            </w:pPr>
            <w:r w:rsidRPr="00C1701C">
              <w:rPr>
                <w:snapToGrid w:val="0"/>
                <w:sz w:val="20"/>
                <w:szCs w:val="20"/>
              </w:rPr>
              <w:t>3</w:t>
            </w:r>
          </w:p>
        </w:tc>
      </w:tr>
      <w:tr w:rsidR="0039612F" w:rsidRPr="00C1701C" w:rsidTr="00304A22">
        <w:trPr>
          <w:trHeight w:val="117"/>
        </w:trPr>
        <w:tc>
          <w:tcPr>
            <w:tcW w:w="5738" w:type="dxa"/>
            <w:gridSpan w:val="4"/>
            <w:tcMar>
              <w:left w:w="68" w:type="dxa"/>
              <w:right w:w="68" w:type="dxa"/>
            </w:tcMar>
          </w:tcPr>
          <w:p w:rsidR="0039612F" w:rsidRPr="00C1701C" w:rsidRDefault="00626BDD" w:rsidP="00176619">
            <w:pPr>
              <w:adjustRightInd w:val="0"/>
              <w:snapToGrid w:val="0"/>
              <w:rPr>
                <w:b/>
                <w:snapToGrid w:val="0"/>
                <w:sz w:val="20"/>
                <w:szCs w:val="20"/>
              </w:rPr>
            </w:pPr>
            <w:r w:rsidRPr="00C1701C">
              <w:rPr>
                <w:b/>
                <w:snapToGrid w:val="0"/>
                <w:sz w:val="20"/>
                <w:szCs w:val="20"/>
              </w:rPr>
              <w:t>Effectif total de la population carcérale et nombre d</w:t>
            </w:r>
            <w:r w:rsidR="00AA0C64">
              <w:rPr>
                <w:b/>
                <w:snapToGrid w:val="0"/>
                <w:sz w:val="20"/>
                <w:szCs w:val="20"/>
              </w:rPr>
              <w:t>’</w:t>
            </w:r>
            <w:r w:rsidRPr="00C1701C">
              <w:rPr>
                <w:b/>
                <w:snapToGrid w:val="0"/>
                <w:sz w:val="20"/>
                <w:szCs w:val="20"/>
              </w:rPr>
              <w:t>adolescent</w:t>
            </w:r>
            <w:r w:rsidR="00176619" w:rsidRPr="00C1701C">
              <w:rPr>
                <w:b/>
                <w:snapToGrid w:val="0"/>
                <w:sz w:val="20"/>
                <w:szCs w:val="20"/>
              </w:rPr>
              <w:t>e</w:t>
            </w:r>
            <w:r w:rsidRPr="00C1701C">
              <w:rPr>
                <w:b/>
                <w:snapToGrid w:val="0"/>
                <w:sz w:val="20"/>
                <w:szCs w:val="20"/>
              </w:rPr>
              <w:t xml:space="preserve">s et de jeunes </w:t>
            </w:r>
            <w:r w:rsidR="00176619" w:rsidRPr="00C1701C">
              <w:rPr>
                <w:b/>
                <w:snapToGrid w:val="0"/>
                <w:sz w:val="20"/>
                <w:szCs w:val="20"/>
              </w:rPr>
              <w:t xml:space="preserve">femmes </w:t>
            </w:r>
          </w:p>
        </w:tc>
        <w:tc>
          <w:tcPr>
            <w:tcW w:w="1321" w:type="dxa"/>
            <w:shd w:val="clear" w:color="auto" w:fill="auto"/>
            <w:tcMar>
              <w:left w:w="68" w:type="dxa"/>
              <w:right w:w="68" w:type="dxa"/>
            </w:tcMar>
            <w:vAlign w:val="bottom"/>
          </w:tcPr>
          <w:p w:rsidR="0039612F" w:rsidRPr="00C1701C" w:rsidRDefault="0039612F" w:rsidP="00D70DA5">
            <w:pPr>
              <w:tabs>
                <w:tab w:val="decimal" w:pos="749"/>
              </w:tabs>
              <w:adjustRightInd w:val="0"/>
              <w:snapToGrid w:val="0"/>
              <w:rPr>
                <w:b/>
                <w:snapToGrid w:val="0"/>
                <w:sz w:val="20"/>
                <w:szCs w:val="20"/>
              </w:rPr>
            </w:pPr>
            <w:r w:rsidRPr="00C1701C">
              <w:rPr>
                <w:b/>
                <w:snapToGrid w:val="0"/>
                <w:sz w:val="20"/>
                <w:szCs w:val="20"/>
              </w:rPr>
              <w:t>814</w:t>
            </w:r>
          </w:p>
        </w:tc>
        <w:tc>
          <w:tcPr>
            <w:tcW w:w="845" w:type="dxa"/>
            <w:shd w:val="clear" w:color="auto" w:fill="auto"/>
            <w:tcMar>
              <w:left w:w="68" w:type="dxa"/>
              <w:right w:w="68" w:type="dxa"/>
            </w:tcMar>
            <w:vAlign w:val="bottom"/>
          </w:tcPr>
          <w:p w:rsidR="0039612F" w:rsidRPr="00C1701C" w:rsidRDefault="0039612F" w:rsidP="00D70DA5">
            <w:pPr>
              <w:tabs>
                <w:tab w:val="decimal" w:pos="563"/>
              </w:tabs>
              <w:adjustRightInd w:val="0"/>
              <w:snapToGrid w:val="0"/>
              <w:rPr>
                <w:b/>
                <w:snapToGrid w:val="0"/>
                <w:sz w:val="20"/>
                <w:szCs w:val="20"/>
              </w:rPr>
            </w:pPr>
            <w:r w:rsidRPr="00C1701C">
              <w:rPr>
                <w:b/>
                <w:snapToGrid w:val="0"/>
                <w:sz w:val="20"/>
                <w:szCs w:val="20"/>
              </w:rPr>
              <w:t>84</w:t>
            </w:r>
          </w:p>
        </w:tc>
        <w:tc>
          <w:tcPr>
            <w:tcW w:w="1203" w:type="dxa"/>
            <w:shd w:val="clear" w:color="auto" w:fill="auto"/>
            <w:tcMar>
              <w:left w:w="68" w:type="dxa"/>
              <w:right w:w="68" w:type="dxa"/>
            </w:tcMar>
            <w:vAlign w:val="bottom"/>
          </w:tcPr>
          <w:p w:rsidR="0039612F" w:rsidRPr="00C1701C" w:rsidRDefault="0039612F" w:rsidP="00D70DA5">
            <w:pPr>
              <w:tabs>
                <w:tab w:val="decimal" w:pos="526"/>
              </w:tabs>
              <w:adjustRightInd w:val="0"/>
              <w:snapToGrid w:val="0"/>
              <w:rPr>
                <w:snapToGrid w:val="0"/>
                <w:sz w:val="20"/>
                <w:szCs w:val="20"/>
              </w:rPr>
            </w:pPr>
          </w:p>
        </w:tc>
      </w:tr>
    </w:tbl>
    <w:p w:rsidR="0039612F" w:rsidRPr="00C1701C" w:rsidRDefault="00176619" w:rsidP="0039612F">
      <w:pPr>
        <w:spacing w:before="200" w:after="480"/>
        <w:rPr>
          <w:sz w:val="20"/>
        </w:rPr>
      </w:pPr>
      <w:r w:rsidRPr="00C1701C">
        <w:rPr>
          <w:i/>
          <w:sz w:val="20"/>
        </w:rPr>
        <w:t>Source</w:t>
      </w:r>
      <w:r w:rsidR="0039612F" w:rsidRPr="00C1701C">
        <w:rPr>
          <w:i/>
          <w:sz w:val="20"/>
        </w:rPr>
        <w:t>:</w:t>
      </w:r>
      <w:r w:rsidR="0039612F" w:rsidRPr="00C1701C">
        <w:rPr>
          <w:sz w:val="20"/>
        </w:rPr>
        <w:t xml:space="preserve"> </w:t>
      </w:r>
      <w:r w:rsidRPr="00C1701C">
        <w:rPr>
          <w:sz w:val="20"/>
        </w:rPr>
        <w:t xml:space="preserve">Police nationale, Annuaire </w:t>
      </w:r>
      <w:r w:rsidR="0039612F" w:rsidRPr="00C1701C">
        <w:rPr>
          <w:sz w:val="20"/>
        </w:rPr>
        <w:t>2005</w:t>
      </w:r>
      <w:r w:rsidRPr="00C1701C">
        <w:rPr>
          <w:sz w:val="20"/>
        </w:rPr>
        <w:t>, cité dans l</w:t>
      </w:r>
      <w:r w:rsidR="00AA0C64">
        <w:rPr>
          <w:sz w:val="20"/>
        </w:rPr>
        <w:t>’</w:t>
      </w:r>
      <w:r w:rsidRPr="00C1701C">
        <w:rPr>
          <w:sz w:val="20"/>
        </w:rPr>
        <w:t>enquête susmentionnée.</w:t>
      </w:r>
    </w:p>
    <w:p w:rsidR="0039612F" w:rsidRPr="00C1701C" w:rsidRDefault="0039612F" w:rsidP="0039612F">
      <w:pPr>
        <w:adjustRightInd w:val="0"/>
        <w:snapToGrid w:val="0"/>
        <w:spacing w:after="240"/>
        <w:rPr>
          <w:snapToGrid w:val="0"/>
        </w:rPr>
      </w:pPr>
      <w:r w:rsidRPr="00C1701C">
        <w:rPr>
          <w:snapToGrid w:val="0"/>
        </w:rPr>
        <w:t>322.</w:t>
      </w:r>
      <w:r w:rsidRPr="00C1701C">
        <w:rPr>
          <w:snapToGrid w:val="0"/>
        </w:rPr>
        <w:tab/>
        <w:t>Com</w:t>
      </w:r>
      <w:r w:rsidR="00176619" w:rsidRPr="00C1701C">
        <w:rPr>
          <w:snapToGrid w:val="0"/>
        </w:rPr>
        <w:t>me le montrent les tableaux ci-dessus, le concept fondé sur le châtiment et la répression persiste dans la pratique, indépendamment des limitations d</w:t>
      </w:r>
      <w:r w:rsidR="00AA0C64">
        <w:rPr>
          <w:snapToGrid w:val="0"/>
        </w:rPr>
        <w:t>’</w:t>
      </w:r>
      <w:r w:rsidR="00176619" w:rsidRPr="00C1701C">
        <w:rPr>
          <w:snapToGrid w:val="0"/>
        </w:rPr>
        <w:t>ordre technique et du manque de ressources. C</w:t>
      </w:r>
      <w:r w:rsidR="00AA0C64">
        <w:rPr>
          <w:snapToGrid w:val="0"/>
        </w:rPr>
        <w:t>’</w:t>
      </w:r>
      <w:r w:rsidR="00176619" w:rsidRPr="00C1701C">
        <w:rPr>
          <w:snapToGrid w:val="0"/>
        </w:rPr>
        <w:t>est pourquoi l</w:t>
      </w:r>
      <w:r w:rsidR="00AA0C64">
        <w:rPr>
          <w:snapToGrid w:val="0"/>
        </w:rPr>
        <w:t>’</w:t>
      </w:r>
      <w:r w:rsidR="00176619" w:rsidRPr="00C1701C">
        <w:rPr>
          <w:snapToGrid w:val="0"/>
        </w:rPr>
        <w:t>on a fréquemment recours aux mesures privatives de liberté, sans tenir compte du fait que ces mesures ne doivent être appliquées qu</w:t>
      </w:r>
      <w:r w:rsidR="00AA0C64">
        <w:rPr>
          <w:snapToGrid w:val="0"/>
        </w:rPr>
        <w:t>’</w:t>
      </w:r>
      <w:r w:rsidR="00176619" w:rsidRPr="00C1701C">
        <w:rPr>
          <w:snapToGrid w:val="0"/>
        </w:rPr>
        <w:t xml:space="preserve">en dernier ressort. </w:t>
      </w:r>
    </w:p>
    <w:p w:rsidR="0039612F" w:rsidRPr="00C1701C" w:rsidRDefault="0039612F" w:rsidP="0039612F">
      <w:pPr>
        <w:adjustRightInd w:val="0"/>
        <w:snapToGrid w:val="0"/>
        <w:spacing w:after="240"/>
        <w:rPr>
          <w:snapToGrid w:val="0"/>
        </w:rPr>
      </w:pPr>
      <w:r w:rsidRPr="00C1701C">
        <w:rPr>
          <w:snapToGrid w:val="0"/>
        </w:rPr>
        <w:t>323.</w:t>
      </w:r>
      <w:r w:rsidRPr="00C1701C">
        <w:rPr>
          <w:snapToGrid w:val="0"/>
        </w:rPr>
        <w:tab/>
      </w:r>
      <w:r w:rsidR="00176619" w:rsidRPr="00C1701C">
        <w:rPr>
          <w:snapToGrid w:val="0"/>
        </w:rPr>
        <w:t>Il y a lieu de noter toutefois qu</w:t>
      </w:r>
      <w:r w:rsidR="00AA0C64">
        <w:rPr>
          <w:snapToGrid w:val="0"/>
        </w:rPr>
        <w:t>’</w:t>
      </w:r>
      <w:r w:rsidR="00176619" w:rsidRPr="00C1701C">
        <w:rPr>
          <w:snapToGrid w:val="0"/>
        </w:rPr>
        <w:t>en dépit des difficultés rencontrées, la justice pénale pour mineurs est une question qui retient l</w:t>
      </w:r>
      <w:r w:rsidR="00AA0C64">
        <w:rPr>
          <w:snapToGrid w:val="0"/>
        </w:rPr>
        <w:t>’</w:t>
      </w:r>
      <w:r w:rsidR="00176619" w:rsidRPr="00C1701C">
        <w:rPr>
          <w:snapToGrid w:val="0"/>
        </w:rPr>
        <w:t xml:space="preserve">attention des pouvoirs publics, qui est débattue et à propos de laquelle il </w:t>
      </w:r>
      <w:r w:rsidR="00764AB3">
        <w:rPr>
          <w:snapToGrid w:val="0"/>
        </w:rPr>
        <w:t>est dispensé une formation, l</w:t>
      </w:r>
      <w:r w:rsidR="00AA0C64">
        <w:rPr>
          <w:snapToGrid w:val="0"/>
        </w:rPr>
        <w:t>’</w:t>
      </w:r>
      <w:r w:rsidR="00764AB3">
        <w:rPr>
          <w:snapToGrid w:val="0"/>
        </w:rPr>
        <w:t>in</w:t>
      </w:r>
      <w:r w:rsidR="00176619" w:rsidRPr="00C1701C">
        <w:rPr>
          <w:snapToGrid w:val="0"/>
        </w:rPr>
        <w:t xml:space="preserve">tention étant de mettre en place, à moyen terme, un système spécialisé de justice pénale pour mineurs plus conforme aux dispositions de la Convention et du Code. </w:t>
      </w:r>
    </w:p>
    <w:p w:rsidR="0039612F" w:rsidRPr="00C1701C" w:rsidRDefault="0039612F" w:rsidP="00C93C39">
      <w:pPr>
        <w:adjustRightInd w:val="0"/>
        <w:snapToGrid w:val="0"/>
        <w:spacing w:after="240"/>
        <w:rPr>
          <w:snapToGrid w:val="0"/>
        </w:rPr>
      </w:pPr>
      <w:r w:rsidRPr="00C1701C">
        <w:rPr>
          <w:snapToGrid w:val="0"/>
        </w:rPr>
        <w:t>324.</w:t>
      </w:r>
      <w:r w:rsidRPr="00C1701C">
        <w:rPr>
          <w:snapToGrid w:val="0"/>
        </w:rPr>
        <w:tab/>
      </w:r>
      <w:r w:rsidR="00176619" w:rsidRPr="00C1701C">
        <w:rPr>
          <w:snapToGrid w:val="0"/>
        </w:rPr>
        <w:t>Un témoignage de l</w:t>
      </w:r>
      <w:r w:rsidR="00AA0C64">
        <w:rPr>
          <w:snapToGrid w:val="0"/>
        </w:rPr>
        <w:t>’</w:t>
      </w:r>
      <w:r w:rsidR="00176619" w:rsidRPr="00C1701C">
        <w:rPr>
          <w:snapToGrid w:val="0"/>
        </w:rPr>
        <w:t xml:space="preserve">intérêt porté à cette question et de la décision qui a été prise de réformer le système est le projet </w:t>
      </w:r>
      <w:r w:rsidR="00C93C39">
        <w:rPr>
          <w:snapToGrid w:val="0"/>
        </w:rPr>
        <w:t>« </w:t>
      </w:r>
      <w:r w:rsidRPr="00C1701C">
        <w:rPr>
          <w:snapToGrid w:val="0"/>
        </w:rPr>
        <w:t>Centro Qalauma</w:t>
      </w:r>
      <w:r w:rsidR="00C93C39">
        <w:rPr>
          <w:snapToGrid w:val="0"/>
        </w:rPr>
        <w:t> »</w:t>
      </w:r>
      <w:r w:rsidRPr="00C1701C">
        <w:rPr>
          <w:snapToGrid w:val="0"/>
        </w:rPr>
        <w:t xml:space="preserve">, </w:t>
      </w:r>
      <w:r w:rsidR="00176619" w:rsidRPr="00C1701C">
        <w:rPr>
          <w:snapToGrid w:val="0"/>
        </w:rPr>
        <w:t>entrepris en 2002 sur l</w:t>
      </w:r>
      <w:r w:rsidR="00AA0C64">
        <w:rPr>
          <w:snapToGrid w:val="0"/>
        </w:rPr>
        <w:t>’</w:t>
      </w:r>
      <w:r w:rsidR="00176619" w:rsidRPr="00C1701C">
        <w:rPr>
          <w:snapToGrid w:val="0"/>
        </w:rPr>
        <w:t>initiative des services du Défenseur du peuple et du Mouvement laïque pour l</w:t>
      </w:r>
      <w:r w:rsidR="00AA0C64">
        <w:rPr>
          <w:snapToGrid w:val="0"/>
        </w:rPr>
        <w:t>’</w:t>
      </w:r>
      <w:r w:rsidR="00176619" w:rsidRPr="00C1701C">
        <w:rPr>
          <w:snapToGrid w:val="0"/>
        </w:rPr>
        <w:t xml:space="preserve">Amérique latine </w:t>
      </w:r>
      <w:r w:rsidRPr="00C1701C">
        <w:rPr>
          <w:snapToGrid w:val="0"/>
        </w:rPr>
        <w:t>(MLAL)</w:t>
      </w:r>
      <w:r w:rsidR="00176619" w:rsidRPr="00C1701C">
        <w:rPr>
          <w:snapToGrid w:val="0"/>
        </w:rPr>
        <w:t xml:space="preserve"> visant à créer un centre spécialisé de détention des adolescents de plus de 16 ans qui se trouvent dans les établissements pénitentiaires de la ville de </w:t>
      </w:r>
      <w:r w:rsidRPr="00C1701C">
        <w:rPr>
          <w:snapToGrid w:val="0"/>
        </w:rPr>
        <w:t xml:space="preserve">La Paz. </w:t>
      </w:r>
    </w:p>
    <w:p w:rsidR="0039612F" w:rsidRPr="00C1701C" w:rsidRDefault="0039612F" w:rsidP="0039612F">
      <w:pPr>
        <w:adjustRightInd w:val="0"/>
        <w:snapToGrid w:val="0"/>
        <w:spacing w:after="240"/>
        <w:rPr>
          <w:snapToGrid w:val="0"/>
        </w:rPr>
      </w:pPr>
      <w:r w:rsidRPr="00C1701C">
        <w:rPr>
          <w:snapToGrid w:val="0"/>
        </w:rPr>
        <w:t>325.</w:t>
      </w:r>
      <w:r w:rsidRPr="00C1701C">
        <w:rPr>
          <w:snapToGrid w:val="0"/>
        </w:rPr>
        <w:tab/>
      </w:r>
      <w:r w:rsidR="00176619" w:rsidRPr="00C1701C">
        <w:rPr>
          <w:snapToGrid w:val="0"/>
        </w:rPr>
        <w:t xml:space="preserve">Ce projet a commencé à être réalisé en 2003 lorsque la famille </w:t>
      </w:r>
      <w:r w:rsidRPr="00C1701C">
        <w:rPr>
          <w:snapToGrid w:val="0"/>
        </w:rPr>
        <w:t xml:space="preserve">Cruz Baptista </w:t>
      </w:r>
      <w:r w:rsidR="00176619" w:rsidRPr="00C1701C">
        <w:rPr>
          <w:snapToGrid w:val="0"/>
        </w:rPr>
        <w:t>a fait don au groupe d</w:t>
      </w:r>
      <w:r w:rsidR="00AA0C64">
        <w:rPr>
          <w:snapToGrid w:val="0"/>
        </w:rPr>
        <w:t>’</w:t>
      </w:r>
      <w:r w:rsidR="00176619" w:rsidRPr="00C1701C">
        <w:rPr>
          <w:snapToGrid w:val="0"/>
        </w:rPr>
        <w:t>organisateurs d</w:t>
      </w:r>
      <w:r w:rsidR="00AA0C64">
        <w:rPr>
          <w:snapToGrid w:val="0"/>
        </w:rPr>
        <w:t>’</w:t>
      </w:r>
      <w:r w:rsidR="00176619" w:rsidRPr="00C1701C">
        <w:rPr>
          <w:snapToGrid w:val="0"/>
        </w:rPr>
        <w:t xml:space="preserve">un terrain situé dans la province </w:t>
      </w:r>
      <w:r w:rsidRPr="00C1701C">
        <w:rPr>
          <w:snapToGrid w:val="0"/>
        </w:rPr>
        <w:t xml:space="preserve">Ingavi </w:t>
      </w:r>
      <w:r w:rsidR="00176619" w:rsidRPr="00C1701C">
        <w:rPr>
          <w:snapToGrid w:val="0"/>
        </w:rPr>
        <w:t xml:space="preserve">du département de </w:t>
      </w:r>
      <w:r w:rsidRPr="00C1701C">
        <w:rPr>
          <w:snapToGrid w:val="0"/>
        </w:rPr>
        <w:t xml:space="preserve">La Paz, </w:t>
      </w:r>
      <w:r w:rsidR="00C93C39">
        <w:rPr>
          <w:snapToGrid w:val="0"/>
        </w:rPr>
        <w:t>à </w:t>
      </w:r>
      <w:r w:rsidRPr="00C1701C">
        <w:rPr>
          <w:snapToGrid w:val="0"/>
        </w:rPr>
        <w:t>30</w:t>
      </w:r>
      <w:r w:rsidR="00176619" w:rsidRPr="00C1701C">
        <w:rPr>
          <w:snapToGrid w:val="0"/>
        </w:rPr>
        <w:t> </w:t>
      </w:r>
      <w:r w:rsidRPr="00C1701C">
        <w:rPr>
          <w:snapToGrid w:val="0"/>
        </w:rPr>
        <w:t xml:space="preserve">km </w:t>
      </w:r>
      <w:r w:rsidR="00764AB3">
        <w:rPr>
          <w:snapToGrid w:val="0"/>
        </w:rPr>
        <w:t>de la ville, à charge pour eux</w:t>
      </w:r>
      <w:r w:rsidR="00176619" w:rsidRPr="00C1701C">
        <w:rPr>
          <w:snapToGrid w:val="0"/>
        </w:rPr>
        <w:t xml:space="preserve"> de créer des emplois pour les familles de la communauté. Le </w:t>
      </w:r>
      <w:r w:rsidRPr="00C1701C">
        <w:rPr>
          <w:snapToGrid w:val="0"/>
        </w:rPr>
        <w:t xml:space="preserve">MLAL </w:t>
      </w:r>
      <w:r w:rsidR="00176619" w:rsidRPr="00C1701C">
        <w:rPr>
          <w:snapToGrid w:val="0"/>
        </w:rPr>
        <w:t xml:space="preserve">a </w:t>
      </w:r>
      <w:r w:rsidR="00C1701C" w:rsidRPr="00C1701C">
        <w:rPr>
          <w:snapToGrid w:val="0"/>
        </w:rPr>
        <w:t>assumé</w:t>
      </w:r>
      <w:r w:rsidR="00176619" w:rsidRPr="00C1701C">
        <w:rPr>
          <w:snapToGrid w:val="0"/>
        </w:rPr>
        <w:t xml:space="preserve"> la responsabilité de la construction du centre, qui a commencé le 21 juin 2004 avec un financement de départ de l</w:t>
      </w:r>
      <w:r w:rsidR="00AA0C64">
        <w:rPr>
          <w:snapToGrid w:val="0"/>
        </w:rPr>
        <w:t>’</w:t>
      </w:r>
      <w:r w:rsidR="00176619" w:rsidRPr="00C1701C">
        <w:rPr>
          <w:snapToGrid w:val="0"/>
        </w:rPr>
        <w:t>Union européenne. À la suite des démarches effectuées par le diocèse d</w:t>
      </w:r>
      <w:r w:rsidR="00AA0C64">
        <w:rPr>
          <w:snapToGrid w:val="0"/>
        </w:rPr>
        <w:t>’</w:t>
      </w:r>
      <w:r w:rsidR="00176619" w:rsidRPr="00C1701C">
        <w:rPr>
          <w:snapToGrid w:val="0"/>
        </w:rPr>
        <w:t>El Alto, la Conférence épiscopale italienne a également versé des contributions financières pour ce projet pendant trois ans.</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326.</w:t>
      </w:r>
      <w:r w:rsidRPr="00C1701C">
        <w:rPr>
          <w:snapToGrid w:val="0"/>
        </w:rPr>
        <w:tab/>
      </w:r>
      <w:r w:rsidR="00176619" w:rsidRPr="00C1701C">
        <w:rPr>
          <w:snapToGrid w:val="0"/>
        </w:rPr>
        <w:t xml:space="preserve">En outre, il a été constitué un </w:t>
      </w:r>
      <w:r w:rsidR="00AB7B59" w:rsidRPr="00C1701C">
        <w:rPr>
          <w:snapToGrid w:val="0"/>
        </w:rPr>
        <w:t xml:space="preserve">comité </w:t>
      </w:r>
      <w:r w:rsidR="00176619" w:rsidRPr="00C1701C">
        <w:rPr>
          <w:snapToGrid w:val="0"/>
        </w:rPr>
        <w:t xml:space="preserve">directeur composé de </w:t>
      </w:r>
      <w:r w:rsidR="00AB7B59" w:rsidRPr="00C1701C">
        <w:rPr>
          <w:snapToGrid w:val="0"/>
        </w:rPr>
        <w:t xml:space="preserve">représentants des services du Défenseur du peuple, de la Pastorale pénitentiaire, du </w:t>
      </w:r>
      <w:r w:rsidRPr="00C1701C">
        <w:rPr>
          <w:snapToGrid w:val="0"/>
        </w:rPr>
        <w:t xml:space="preserve">Grupo Capacitación y Derechos Ciudadanos, </w:t>
      </w:r>
      <w:r w:rsidR="00AB7B59" w:rsidRPr="00C1701C">
        <w:rPr>
          <w:snapToGrid w:val="0"/>
        </w:rPr>
        <w:t xml:space="preserve">de </w:t>
      </w:r>
      <w:r w:rsidRPr="00C1701C">
        <w:rPr>
          <w:snapToGrid w:val="0"/>
        </w:rPr>
        <w:t xml:space="preserve">Pro Adolescentes Bolivia, </w:t>
      </w:r>
      <w:r w:rsidR="00AB7B59" w:rsidRPr="00C1701C">
        <w:rPr>
          <w:snapToGrid w:val="0"/>
        </w:rPr>
        <w:t>du chapitre bolivien de l</w:t>
      </w:r>
      <w:r w:rsidR="00AA0C64">
        <w:rPr>
          <w:snapToGrid w:val="0"/>
        </w:rPr>
        <w:t>’</w:t>
      </w:r>
      <w:r w:rsidR="00AB7B59" w:rsidRPr="00C1701C">
        <w:rPr>
          <w:snapToGrid w:val="0"/>
        </w:rPr>
        <w:t xml:space="preserve">organisation </w:t>
      </w:r>
      <w:r w:rsidRPr="00C1701C">
        <w:rPr>
          <w:snapToGrid w:val="0"/>
        </w:rPr>
        <w:t>Defensa de Niñas y Niños Internacional</w:t>
      </w:r>
      <w:r w:rsidR="00AB7B59" w:rsidRPr="00C1701C">
        <w:rPr>
          <w:snapToGrid w:val="0"/>
        </w:rPr>
        <w:t>, de l</w:t>
      </w:r>
      <w:r w:rsidR="00AA0C64">
        <w:rPr>
          <w:snapToGrid w:val="0"/>
        </w:rPr>
        <w:t>’</w:t>
      </w:r>
      <w:r w:rsidRPr="00C1701C">
        <w:rPr>
          <w:snapToGrid w:val="0"/>
        </w:rPr>
        <w:t xml:space="preserve">UNICEF </w:t>
      </w:r>
      <w:r w:rsidR="00AB7B59" w:rsidRPr="00C1701C">
        <w:rPr>
          <w:snapToGrid w:val="0"/>
        </w:rPr>
        <w:t>et de la Direction des établissements pénitentiaires. L</w:t>
      </w:r>
      <w:r w:rsidR="00AA0C64">
        <w:rPr>
          <w:snapToGrid w:val="0"/>
        </w:rPr>
        <w:t>’</w:t>
      </w:r>
      <w:r w:rsidR="00AB7B59" w:rsidRPr="00C1701C">
        <w:rPr>
          <w:snapToGrid w:val="0"/>
        </w:rPr>
        <w:t>un des buts du comité directeur était de sensibiliser les autorités nationales et locales et de mobiliser leur concours pour les amener à participer au programme visant à proposer des programmes d</w:t>
      </w:r>
      <w:r w:rsidR="00AA0C64">
        <w:rPr>
          <w:snapToGrid w:val="0"/>
        </w:rPr>
        <w:t>’</w:t>
      </w:r>
      <w:r w:rsidR="00AB7B59" w:rsidRPr="00C1701C">
        <w:rPr>
          <w:snapToGrid w:val="0"/>
        </w:rPr>
        <w:t>activités aux adolescents privés de liberté.</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327.</w:t>
      </w:r>
      <w:r w:rsidRPr="00C1701C">
        <w:rPr>
          <w:snapToGrid w:val="0"/>
        </w:rPr>
        <w:tab/>
        <w:t>En</w:t>
      </w:r>
      <w:r w:rsidR="00AB7B59" w:rsidRPr="00C1701C">
        <w:rPr>
          <w:snapToGrid w:val="0"/>
        </w:rPr>
        <w:t xml:space="preserve"> 2006, il a été signé un accord aux termes duquel l</w:t>
      </w:r>
      <w:r w:rsidR="00AA0C64">
        <w:rPr>
          <w:snapToGrid w:val="0"/>
        </w:rPr>
        <w:t>’</w:t>
      </w:r>
      <w:r w:rsidR="00AB7B59" w:rsidRPr="00C1701C">
        <w:rPr>
          <w:snapToGrid w:val="0"/>
        </w:rPr>
        <w:t xml:space="preserve">État a reconnu le Centre </w:t>
      </w:r>
      <w:r w:rsidRPr="00C1701C">
        <w:rPr>
          <w:snapToGrid w:val="0"/>
        </w:rPr>
        <w:t xml:space="preserve">Qalauma </w:t>
      </w:r>
      <w:r w:rsidR="00AB7B59" w:rsidRPr="00C1701C">
        <w:rPr>
          <w:snapToGrid w:val="0"/>
        </w:rPr>
        <w:t>et s</w:t>
      </w:r>
      <w:r w:rsidR="00AA0C64">
        <w:rPr>
          <w:snapToGrid w:val="0"/>
        </w:rPr>
        <w:t>’</w:t>
      </w:r>
      <w:r w:rsidR="00AB7B59" w:rsidRPr="00C1701C">
        <w:rPr>
          <w:snapToGrid w:val="0"/>
        </w:rPr>
        <w:t xml:space="preserve">est engagé à contribuer </w:t>
      </w:r>
      <w:r w:rsidR="00BD3050">
        <w:rPr>
          <w:snapToGrid w:val="0"/>
        </w:rPr>
        <w:t xml:space="preserve">financièrement </w:t>
      </w:r>
      <w:r w:rsidR="00AB7B59" w:rsidRPr="00C1701C">
        <w:rPr>
          <w:snapToGrid w:val="0"/>
        </w:rPr>
        <w:t xml:space="preserve">à son fonctionnement. Le </w:t>
      </w:r>
      <w:r w:rsidRPr="00C1701C">
        <w:rPr>
          <w:snapToGrid w:val="0"/>
        </w:rPr>
        <w:t>MLAL</w:t>
      </w:r>
      <w:r w:rsidR="00AB7B59" w:rsidRPr="00C1701C">
        <w:rPr>
          <w:snapToGrid w:val="0"/>
        </w:rPr>
        <w:t>, pour sa part, a organisé une équipe de professionnels chargée de concevoir le programme d</w:t>
      </w:r>
      <w:r w:rsidR="00AA0C64">
        <w:rPr>
          <w:snapToGrid w:val="0"/>
        </w:rPr>
        <w:t>’</w:t>
      </w:r>
      <w:r w:rsidR="00AB7B59" w:rsidRPr="00C1701C">
        <w:rPr>
          <w:snapToGrid w:val="0"/>
        </w:rPr>
        <w:t xml:space="preserve">assistance et de liaison avec les adolescents privés de liberté détenus dans des prisons de </w:t>
      </w:r>
      <w:r w:rsidRPr="00C1701C">
        <w:rPr>
          <w:snapToGrid w:val="0"/>
        </w:rPr>
        <w:t>La Paz</w:t>
      </w:r>
      <w:r w:rsidR="00AB7B59" w:rsidRPr="00C1701C">
        <w:rPr>
          <w:snapToGrid w:val="0"/>
        </w:rPr>
        <w:t xml:space="preserve"> afin de leur proposer des activités de loisirs et des activités culturelles</w:t>
      </w:r>
      <w:r w:rsidRPr="00C1701C">
        <w:rPr>
          <w:snapToGrid w:val="0"/>
        </w:rPr>
        <w:t xml:space="preserve"> (2004</w:t>
      </w:r>
      <w:r w:rsidR="00AB7B59" w:rsidRPr="00C1701C">
        <w:rPr>
          <w:snapToGrid w:val="0"/>
        </w:rPr>
        <w:t>-</w:t>
      </w:r>
      <w:r w:rsidRPr="00C1701C">
        <w:rPr>
          <w:snapToGrid w:val="0"/>
        </w:rPr>
        <w:t>2007).</w:t>
      </w:r>
    </w:p>
    <w:p w:rsidR="0039612F" w:rsidRPr="00C1701C" w:rsidRDefault="0039612F" w:rsidP="0039612F">
      <w:pPr>
        <w:adjustRightInd w:val="0"/>
        <w:snapToGrid w:val="0"/>
        <w:spacing w:after="240"/>
        <w:rPr>
          <w:b/>
          <w:snapToGrid w:val="0"/>
        </w:rPr>
      </w:pPr>
      <w:r w:rsidRPr="00C1701C">
        <w:rPr>
          <w:snapToGrid w:val="0"/>
        </w:rPr>
        <w:tab/>
      </w:r>
      <w:r w:rsidR="00AB7B59" w:rsidRPr="00C1701C">
        <w:rPr>
          <w:b/>
          <w:snapToGrid w:val="0"/>
        </w:rPr>
        <w:t>Caractéristiques du Centre</w:t>
      </w:r>
      <w:r w:rsidR="00AB7B59" w:rsidRPr="00C1701C">
        <w:rPr>
          <w:snapToGrid w:val="0"/>
        </w:rPr>
        <w:t xml:space="preserve"> </w:t>
      </w:r>
      <w:r w:rsidRPr="00C1701C">
        <w:rPr>
          <w:b/>
          <w:snapToGrid w:val="0"/>
        </w:rPr>
        <w:t>Qalauma</w:t>
      </w:r>
    </w:p>
    <w:p w:rsidR="0039612F" w:rsidRPr="00C1701C" w:rsidRDefault="0039612F" w:rsidP="0039612F">
      <w:pPr>
        <w:adjustRightInd w:val="0"/>
        <w:snapToGrid w:val="0"/>
        <w:spacing w:after="240"/>
        <w:rPr>
          <w:snapToGrid w:val="0"/>
        </w:rPr>
      </w:pPr>
      <w:r w:rsidRPr="00C1701C">
        <w:rPr>
          <w:snapToGrid w:val="0"/>
        </w:rPr>
        <w:t>328.</w:t>
      </w:r>
      <w:r w:rsidRPr="00C1701C">
        <w:rPr>
          <w:snapToGrid w:val="0"/>
        </w:rPr>
        <w:tab/>
      </w:r>
      <w:r w:rsidR="007C1A8F" w:rsidRPr="00C1701C">
        <w:rPr>
          <w:snapToGrid w:val="0"/>
        </w:rPr>
        <w:t xml:space="preserve">Le Centre </w:t>
      </w:r>
      <w:r w:rsidRPr="00C1701C">
        <w:rPr>
          <w:snapToGrid w:val="0"/>
        </w:rPr>
        <w:t>Qalauma (</w:t>
      </w:r>
      <w:r w:rsidR="007C1A8F" w:rsidRPr="00C1701C">
        <w:rPr>
          <w:snapToGrid w:val="0"/>
        </w:rPr>
        <w:t xml:space="preserve">en </w:t>
      </w:r>
      <w:r w:rsidR="00C1701C" w:rsidRPr="00C1701C">
        <w:rPr>
          <w:snapToGrid w:val="0"/>
        </w:rPr>
        <w:t>aymara</w:t>
      </w:r>
      <w:r w:rsidRPr="00C1701C">
        <w:rPr>
          <w:snapToGrid w:val="0"/>
        </w:rPr>
        <w:t xml:space="preserve">: </w:t>
      </w:r>
      <w:r w:rsidR="007C1A8F" w:rsidRPr="00C1701C">
        <w:rPr>
          <w:snapToGrid w:val="0"/>
        </w:rPr>
        <w:t>pierre et eau</w:t>
      </w:r>
      <w:r w:rsidRPr="00C1701C">
        <w:rPr>
          <w:snapToGrid w:val="0"/>
        </w:rPr>
        <w:t xml:space="preserve">) </w:t>
      </w:r>
      <w:r w:rsidR="007C1A8F" w:rsidRPr="00C1701C">
        <w:rPr>
          <w:snapToGrid w:val="0"/>
        </w:rPr>
        <w:t>est un programme conçu à l</w:t>
      </w:r>
      <w:r w:rsidR="00AA0C64">
        <w:rPr>
          <w:snapToGrid w:val="0"/>
        </w:rPr>
        <w:t>’</w:t>
      </w:r>
      <w:r w:rsidR="007C1A8F" w:rsidRPr="00C1701C">
        <w:rPr>
          <w:snapToGrid w:val="0"/>
        </w:rPr>
        <w:t xml:space="preserve">intention des établissements et des jeunes en conflit avec la loi qui a pour objet de les responsabiliser et de les éduquer. </w:t>
      </w:r>
    </w:p>
    <w:p w:rsidR="0039612F" w:rsidRPr="00C1701C" w:rsidRDefault="0039612F" w:rsidP="0039612F">
      <w:pPr>
        <w:adjustRightInd w:val="0"/>
        <w:snapToGrid w:val="0"/>
        <w:spacing w:after="240"/>
        <w:rPr>
          <w:snapToGrid w:val="0"/>
        </w:rPr>
      </w:pPr>
      <w:r w:rsidRPr="00C1701C">
        <w:rPr>
          <w:snapToGrid w:val="0"/>
        </w:rPr>
        <w:t>329.</w:t>
      </w:r>
      <w:r w:rsidRPr="00C1701C">
        <w:rPr>
          <w:snapToGrid w:val="0"/>
        </w:rPr>
        <w:tab/>
      </w:r>
      <w:r w:rsidR="007C1A8F" w:rsidRPr="00C1701C">
        <w:rPr>
          <w:snapToGrid w:val="0"/>
        </w:rPr>
        <w:t>Le Centre s</w:t>
      </w:r>
      <w:r w:rsidR="00AA0C64">
        <w:rPr>
          <w:snapToGrid w:val="0"/>
        </w:rPr>
        <w:t>’</w:t>
      </w:r>
      <w:r w:rsidR="007C1A8F" w:rsidRPr="00C1701C">
        <w:rPr>
          <w:snapToGrid w:val="0"/>
        </w:rPr>
        <w:t>attache à responsabiliser les adolescents en considérant qu</w:t>
      </w:r>
      <w:r w:rsidR="00AA0C64">
        <w:rPr>
          <w:snapToGrid w:val="0"/>
        </w:rPr>
        <w:t>’</w:t>
      </w:r>
      <w:r w:rsidR="007C1A8F" w:rsidRPr="00C1701C">
        <w:rPr>
          <w:snapToGrid w:val="0"/>
        </w:rPr>
        <w:t>il faut commencer par les amener à reconnaître la nature de l</w:t>
      </w:r>
      <w:r w:rsidR="00AA0C64">
        <w:rPr>
          <w:snapToGrid w:val="0"/>
        </w:rPr>
        <w:t>’</w:t>
      </w:r>
      <w:r w:rsidR="007C1A8F" w:rsidRPr="00C1701C">
        <w:rPr>
          <w:snapToGrid w:val="0"/>
        </w:rPr>
        <w:t xml:space="preserve">acte commis et à se réconcilier avec la victime. Son </w:t>
      </w:r>
      <w:r w:rsidR="003671D5" w:rsidRPr="00C1701C">
        <w:rPr>
          <w:snapToGrid w:val="0"/>
        </w:rPr>
        <w:t>caractère</w:t>
      </w:r>
      <w:r w:rsidR="007C1A8F" w:rsidRPr="00C1701C">
        <w:rPr>
          <w:snapToGrid w:val="0"/>
        </w:rPr>
        <w:t xml:space="preserve"> éducatif tient au fait que le programme vise à encourager la réinsertion de l</w:t>
      </w:r>
      <w:r w:rsidR="00AA0C64">
        <w:rPr>
          <w:snapToGrid w:val="0"/>
        </w:rPr>
        <w:t>’</w:t>
      </w:r>
      <w:r w:rsidR="007C1A8F" w:rsidRPr="00C1701C">
        <w:rPr>
          <w:snapToGrid w:val="0"/>
        </w:rPr>
        <w:t>adolescent à la vie familiale et sociale dans un cadre de légalité, sans traumatisme ni répression, dans la reconnaissance des conséquences de ses actes et à la suite d</w:t>
      </w:r>
      <w:r w:rsidR="00AA0C64">
        <w:rPr>
          <w:snapToGrid w:val="0"/>
        </w:rPr>
        <w:t>’</w:t>
      </w:r>
      <w:r w:rsidR="007C1A8F" w:rsidRPr="00C1701C">
        <w:rPr>
          <w:snapToGrid w:val="0"/>
        </w:rPr>
        <w:t>une formation technique devant lui permettre de s</w:t>
      </w:r>
      <w:r w:rsidR="00AA0C64">
        <w:rPr>
          <w:snapToGrid w:val="0"/>
        </w:rPr>
        <w:t>’</w:t>
      </w:r>
      <w:r w:rsidR="007C1A8F" w:rsidRPr="00C1701C">
        <w:rPr>
          <w:snapToGrid w:val="0"/>
        </w:rPr>
        <w:t xml:space="preserve">épanouir personnellement et de manière </w:t>
      </w:r>
      <w:r w:rsidR="003671D5" w:rsidRPr="00C1701C">
        <w:rPr>
          <w:snapToGrid w:val="0"/>
        </w:rPr>
        <w:t>de vie productive et socialement acceptable.</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330.</w:t>
      </w:r>
      <w:r w:rsidRPr="00C1701C">
        <w:rPr>
          <w:snapToGrid w:val="0"/>
        </w:rPr>
        <w:tab/>
      </w:r>
      <w:r w:rsidR="003671D5" w:rsidRPr="00C1701C">
        <w:rPr>
          <w:snapToGrid w:val="0"/>
        </w:rPr>
        <w:t>il s</w:t>
      </w:r>
      <w:r w:rsidR="00AA0C64">
        <w:rPr>
          <w:snapToGrid w:val="0"/>
        </w:rPr>
        <w:t>’</w:t>
      </w:r>
      <w:r w:rsidR="003671D5" w:rsidRPr="00C1701C">
        <w:rPr>
          <w:snapToGrid w:val="0"/>
        </w:rPr>
        <w:t>agit d</w:t>
      </w:r>
      <w:r w:rsidR="00AA0C64">
        <w:rPr>
          <w:snapToGrid w:val="0"/>
        </w:rPr>
        <w:t>’</w:t>
      </w:r>
      <w:r w:rsidR="003671D5" w:rsidRPr="00C1701C">
        <w:rPr>
          <w:snapToGrid w:val="0"/>
        </w:rPr>
        <w:t>un programme notable qui devra être élargi du fait, en particulier, de son orientation philosophique, du dévouement de ses organisateurs et de la nécessité sociale à laquelle il répond. Le programme marque le début d</w:t>
      </w:r>
      <w:r w:rsidR="00AA0C64">
        <w:rPr>
          <w:snapToGrid w:val="0"/>
        </w:rPr>
        <w:t>’</w:t>
      </w:r>
      <w:r w:rsidR="003671D5" w:rsidRPr="00C1701C">
        <w:rPr>
          <w:snapToGrid w:val="0"/>
        </w:rPr>
        <w:t>une tâche qui devra être entreprise dans tous les départements du pays étant donné le nombre d</w:t>
      </w:r>
      <w:r w:rsidR="00AA0C64">
        <w:rPr>
          <w:snapToGrid w:val="0"/>
        </w:rPr>
        <w:t>’</w:t>
      </w:r>
      <w:r w:rsidR="003671D5" w:rsidRPr="00C1701C">
        <w:rPr>
          <w:snapToGrid w:val="0"/>
        </w:rPr>
        <w:t>adolescents qui sont actuellement détenus dans des conditions qui ne sont nullement propices à leur réadaptation et à leur réinsertion sociale.</w:t>
      </w:r>
      <w:r w:rsidRPr="00C1701C">
        <w:rPr>
          <w:snapToGrid w:val="0"/>
        </w:rPr>
        <w:t xml:space="preserve"> </w:t>
      </w:r>
    </w:p>
    <w:p w:rsidR="0039612F" w:rsidRPr="00C1701C" w:rsidRDefault="0039612F" w:rsidP="0039612F">
      <w:pPr>
        <w:adjustRightInd w:val="0"/>
        <w:snapToGrid w:val="0"/>
        <w:spacing w:after="240"/>
        <w:rPr>
          <w:b/>
          <w:snapToGrid w:val="0"/>
        </w:rPr>
      </w:pPr>
      <w:r w:rsidRPr="00C1701C">
        <w:rPr>
          <w:b/>
          <w:snapToGrid w:val="0"/>
        </w:rPr>
        <w:t>3.</w:t>
      </w:r>
      <w:r w:rsidRPr="00C1701C">
        <w:rPr>
          <w:b/>
          <w:snapToGrid w:val="0"/>
        </w:rPr>
        <w:tab/>
      </w:r>
      <w:r w:rsidR="003671D5" w:rsidRPr="00C1701C">
        <w:rPr>
          <w:b/>
          <w:snapToGrid w:val="0"/>
        </w:rPr>
        <w:t>Enfants victimes d</w:t>
      </w:r>
      <w:r w:rsidR="00AA0C64">
        <w:rPr>
          <w:b/>
          <w:snapToGrid w:val="0"/>
        </w:rPr>
        <w:t>’</w:t>
      </w:r>
      <w:r w:rsidR="003671D5" w:rsidRPr="00C1701C">
        <w:rPr>
          <w:b/>
          <w:snapToGrid w:val="0"/>
        </w:rPr>
        <w:t xml:space="preserve">exploitation </w:t>
      </w:r>
    </w:p>
    <w:p w:rsidR="0039612F" w:rsidRPr="00C1701C" w:rsidRDefault="0039612F" w:rsidP="0039612F">
      <w:pPr>
        <w:adjustRightInd w:val="0"/>
        <w:snapToGrid w:val="0"/>
        <w:spacing w:after="240"/>
        <w:rPr>
          <w:b/>
          <w:snapToGrid w:val="0"/>
        </w:rPr>
      </w:pPr>
      <w:r w:rsidRPr="00C1701C">
        <w:rPr>
          <w:b/>
          <w:snapToGrid w:val="0"/>
        </w:rPr>
        <w:tab/>
        <w:t>i)</w:t>
      </w:r>
      <w:r w:rsidRPr="00C1701C">
        <w:rPr>
          <w:b/>
          <w:snapToGrid w:val="0"/>
        </w:rPr>
        <w:tab/>
        <w:t>Explo</w:t>
      </w:r>
      <w:r w:rsidR="003671D5" w:rsidRPr="00C1701C">
        <w:rPr>
          <w:b/>
          <w:snapToGrid w:val="0"/>
        </w:rPr>
        <w:t>itation économique</w:t>
      </w:r>
      <w:r w:rsidRPr="00C1701C">
        <w:rPr>
          <w:b/>
          <w:snapToGrid w:val="0"/>
        </w:rPr>
        <w:t xml:space="preserve"> </w:t>
      </w:r>
    </w:p>
    <w:p w:rsidR="0039612F" w:rsidRPr="00C1701C" w:rsidRDefault="0039612F" w:rsidP="0039612F">
      <w:pPr>
        <w:adjustRightInd w:val="0"/>
        <w:snapToGrid w:val="0"/>
        <w:spacing w:after="240"/>
        <w:rPr>
          <w:snapToGrid w:val="0"/>
        </w:rPr>
      </w:pPr>
      <w:r w:rsidRPr="00C1701C">
        <w:rPr>
          <w:snapToGrid w:val="0"/>
        </w:rPr>
        <w:t>331.</w:t>
      </w:r>
      <w:r w:rsidRPr="00C1701C">
        <w:rPr>
          <w:snapToGrid w:val="0"/>
        </w:rPr>
        <w:tab/>
      </w:r>
      <w:r w:rsidR="00233345" w:rsidRPr="00C1701C">
        <w:rPr>
          <w:snapToGrid w:val="0"/>
        </w:rPr>
        <w:t>En Bolivie, le travail des enfants et des adolescents n</w:t>
      </w:r>
      <w:r w:rsidR="00AA0C64">
        <w:rPr>
          <w:snapToGrid w:val="0"/>
        </w:rPr>
        <w:t>’</w:t>
      </w:r>
      <w:r w:rsidR="00233345" w:rsidRPr="00C1701C">
        <w:rPr>
          <w:snapToGrid w:val="0"/>
        </w:rPr>
        <w:t>est pas un phénomène nouveau mais, depuis les années 80, par suite de la crise économique qu</w:t>
      </w:r>
      <w:r w:rsidR="00AA0C64">
        <w:rPr>
          <w:snapToGrid w:val="0"/>
        </w:rPr>
        <w:t>’</w:t>
      </w:r>
      <w:r w:rsidR="00233345" w:rsidRPr="00C1701C">
        <w:rPr>
          <w:snapToGrid w:val="0"/>
        </w:rPr>
        <w:t>a vécue le pays, le nombre d</w:t>
      </w:r>
      <w:r w:rsidR="00AA0C64">
        <w:rPr>
          <w:snapToGrid w:val="0"/>
        </w:rPr>
        <w:t>’</w:t>
      </w:r>
      <w:r w:rsidR="00233345" w:rsidRPr="00C1701C">
        <w:rPr>
          <w:snapToGrid w:val="0"/>
        </w:rPr>
        <w:t xml:space="preserve">enfants qui travaillent a considérablement augmenté, surtout dans le secteur des services et du commerce en milieu urbain. </w:t>
      </w:r>
    </w:p>
    <w:p w:rsidR="0039612F" w:rsidRPr="00C1701C" w:rsidRDefault="0039612F" w:rsidP="0039612F">
      <w:pPr>
        <w:adjustRightInd w:val="0"/>
        <w:snapToGrid w:val="0"/>
        <w:spacing w:after="240"/>
        <w:rPr>
          <w:snapToGrid w:val="0"/>
        </w:rPr>
      </w:pPr>
      <w:r w:rsidRPr="00C1701C">
        <w:rPr>
          <w:snapToGrid w:val="0"/>
        </w:rPr>
        <w:t>332.</w:t>
      </w:r>
      <w:r w:rsidRPr="00C1701C">
        <w:rPr>
          <w:snapToGrid w:val="0"/>
        </w:rPr>
        <w:tab/>
      </w:r>
      <w:r w:rsidR="00233345" w:rsidRPr="00C1701C">
        <w:rPr>
          <w:snapToGrid w:val="0"/>
        </w:rPr>
        <w:t>Selon les informations disponibles concernant le travail des enfants en </w:t>
      </w:r>
      <w:r w:rsidRPr="00C1701C">
        <w:rPr>
          <w:snapToGrid w:val="0"/>
        </w:rPr>
        <w:t>2001</w:t>
      </w:r>
      <w:r w:rsidRPr="00C1701C">
        <w:rPr>
          <w:rStyle w:val="FootnoteReference"/>
          <w:b w:val="0"/>
          <w:snapToGrid w:val="0"/>
        </w:rPr>
        <w:footnoteReference w:id="18"/>
      </w:r>
      <w:r w:rsidRPr="00C1701C">
        <w:rPr>
          <w:snapToGrid w:val="0"/>
        </w:rPr>
        <w:t>, 116</w:t>
      </w:r>
      <w:r w:rsidR="00233345" w:rsidRPr="00C1701C">
        <w:rPr>
          <w:snapToGrid w:val="0"/>
        </w:rPr>
        <w:t> </w:t>
      </w:r>
      <w:r w:rsidRPr="00C1701C">
        <w:rPr>
          <w:snapToGrid w:val="0"/>
        </w:rPr>
        <w:t>000</w:t>
      </w:r>
      <w:r w:rsidR="00233345" w:rsidRPr="00C1701C">
        <w:rPr>
          <w:snapToGrid w:val="0"/>
        </w:rPr>
        <w:t xml:space="preserve"> enfants de 7 à 13 ans se livraient à des activités de production de biens et/ou de services et quelque </w:t>
      </w:r>
      <w:r w:rsidRPr="00C1701C">
        <w:rPr>
          <w:snapToGrid w:val="0"/>
        </w:rPr>
        <w:t>2</w:t>
      </w:r>
      <w:r w:rsidR="00233345" w:rsidRPr="00C1701C">
        <w:rPr>
          <w:snapToGrid w:val="0"/>
        </w:rPr>
        <w:t> </w:t>
      </w:r>
      <w:r w:rsidRPr="00C1701C">
        <w:rPr>
          <w:snapToGrid w:val="0"/>
        </w:rPr>
        <w:t xml:space="preserve">500 </w:t>
      </w:r>
      <w:r w:rsidR="00233345" w:rsidRPr="00C1701C">
        <w:rPr>
          <w:snapToGrid w:val="0"/>
        </w:rPr>
        <w:t>étaient au chômage et à la recherche d</w:t>
      </w:r>
      <w:r w:rsidR="00AA0C64">
        <w:rPr>
          <w:snapToGrid w:val="0"/>
        </w:rPr>
        <w:t>’</w:t>
      </w:r>
      <w:r w:rsidR="00233345" w:rsidRPr="00C1701C">
        <w:rPr>
          <w:snapToGrid w:val="0"/>
        </w:rPr>
        <w:t>un emploi, et ce alors même que l</w:t>
      </w:r>
      <w:r w:rsidR="00AA0C64">
        <w:rPr>
          <w:snapToGrid w:val="0"/>
        </w:rPr>
        <w:t>’</w:t>
      </w:r>
      <w:r w:rsidR="00233345" w:rsidRPr="00C1701C">
        <w:rPr>
          <w:snapToGrid w:val="0"/>
        </w:rPr>
        <w:t xml:space="preserve">âge minimum du travail était alors fixé par la loi à 14 ans. Par ailleurs, 198 000 des </w:t>
      </w:r>
      <w:r w:rsidRPr="00C1701C">
        <w:rPr>
          <w:snapToGrid w:val="0"/>
        </w:rPr>
        <w:t>729</w:t>
      </w:r>
      <w:r w:rsidR="00233345" w:rsidRPr="00C1701C">
        <w:rPr>
          <w:snapToGrid w:val="0"/>
        </w:rPr>
        <w:t> </w:t>
      </w:r>
      <w:r w:rsidRPr="00C1701C">
        <w:rPr>
          <w:snapToGrid w:val="0"/>
        </w:rPr>
        <w:t>000</w:t>
      </w:r>
      <w:r w:rsidR="00233345" w:rsidRPr="00C1701C">
        <w:rPr>
          <w:snapToGrid w:val="0"/>
        </w:rPr>
        <w:t> adolescents de 14 à 17 ans, c</w:t>
      </w:r>
      <w:r w:rsidR="00AA0C64">
        <w:rPr>
          <w:snapToGrid w:val="0"/>
        </w:rPr>
        <w:t>’</w:t>
      </w:r>
      <w:r w:rsidR="00233345" w:rsidRPr="00C1701C">
        <w:rPr>
          <w:snapToGrid w:val="0"/>
        </w:rPr>
        <w:t xml:space="preserve">est-à-dire </w:t>
      </w:r>
      <w:r w:rsidRPr="00C1701C">
        <w:rPr>
          <w:snapToGrid w:val="0"/>
        </w:rPr>
        <w:t>27</w:t>
      </w:r>
      <w:r w:rsidR="002A5BC5">
        <w:rPr>
          <w:snapToGrid w:val="0"/>
        </w:rPr>
        <w:t xml:space="preserve"> %</w:t>
      </w:r>
      <w:r w:rsidRPr="00C1701C">
        <w:rPr>
          <w:snapToGrid w:val="0"/>
        </w:rPr>
        <w:t xml:space="preserve"> </w:t>
      </w:r>
      <w:r w:rsidR="00233345" w:rsidRPr="00C1701C">
        <w:rPr>
          <w:snapToGrid w:val="0"/>
        </w:rPr>
        <w:t xml:space="preserve">du total, exerçaient des activités économiques. </w:t>
      </w:r>
    </w:p>
    <w:p w:rsidR="0039612F" w:rsidRPr="00C1701C" w:rsidRDefault="0039612F" w:rsidP="0039612F">
      <w:pPr>
        <w:adjustRightInd w:val="0"/>
        <w:snapToGrid w:val="0"/>
        <w:spacing w:after="240"/>
        <w:rPr>
          <w:snapToGrid w:val="0"/>
        </w:rPr>
      </w:pPr>
      <w:r w:rsidRPr="00C1701C">
        <w:rPr>
          <w:snapToGrid w:val="0"/>
        </w:rPr>
        <w:t>333.</w:t>
      </w:r>
      <w:r w:rsidRPr="00C1701C">
        <w:rPr>
          <w:snapToGrid w:val="0"/>
        </w:rPr>
        <w:tab/>
      </w:r>
      <w:r w:rsidR="00233345" w:rsidRPr="00C1701C">
        <w:rPr>
          <w:snapToGrid w:val="0"/>
        </w:rPr>
        <w:t>La situation variait dans les deux groupes d</w:t>
      </w:r>
      <w:r w:rsidR="00AA0C64">
        <w:rPr>
          <w:snapToGrid w:val="0"/>
        </w:rPr>
        <w:t>’</w:t>
      </w:r>
      <w:r w:rsidR="00233345" w:rsidRPr="00C1701C">
        <w:rPr>
          <w:snapToGrid w:val="0"/>
        </w:rPr>
        <w:t>âge, par exemple en ce qui concerne le type d</w:t>
      </w:r>
      <w:r w:rsidR="00AA0C64">
        <w:rPr>
          <w:snapToGrid w:val="0"/>
        </w:rPr>
        <w:t>’</w:t>
      </w:r>
      <w:r w:rsidR="00233345" w:rsidRPr="00C1701C">
        <w:rPr>
          <w:snapToGrid w:val="0"/>
        </w:rPr>
        <w:t xml:space="preserve">activité exercée par les garçons et par les filles. En milieu urbain, les filles et les adolescentes travaillaient surtout dans le secteur des services et consacraient une partie </w:t>
      </w:r>
      <w:r w:rsidR="00764AB3">
        <w:rPr>
          <w:snapToGrid w:val="0"/>
        </w:rPr>
        <w:t>importante de leur temps au</w:t>
      </w:r>
      <w:r w:rsidR="00233345" w:rsidRPr="00C1701C">
        <w:rPr>
          <w:snapToGrid w:val="0"/>
        </w:rPr>
        <w:t xml:space="preserve"> règlement de problèmes familiaux et au travail </w:t>
      </w:r>
      <w:r w:rsidR="00FE5F1A" w:rsidRPr="00C1701C">
        <w:rPr>
          <w:snapToGrid w:val="0"/>
        </w:rPr>
        <w:t>au foyer</w:t>
      </w:r>
      <w:r w:rsidRPr="00C1701C">
        <w:rPr>
          <w:snapToGrid w:val="0"/>
        </w:rPr>
        <w:t>.</w:t>
      </w:r>
    </w:p>
    <w:p w:rsidR="0039612F" w:rsidRPr="00C1701C" w:rsidRDefault="00FE5F1A" w:rsidP="0039612F">
      <w:pPr>
        <w:adjustRightInd w:val="0"/>
        <w:snapToGrid w:val="0"/>
        <w:spacing w:after="240"/>
        <w:rPr>
          <w:snapToGrid w:val="0"/>
        </w:rPr>
      </w:pPr>
      <w:r w:rsidRPr="00C1701C">
        <w:rPr>
          <w:snapToGrid w:val="0"/>
        </w:rPr>
        <w:t>334.</w:t>
      </w:r>
      <w:r w:rsidRPr="00C1701C">
        <w:rPr>
          <w:snapToGrid w:val="0"/>
        </w:rPr>
        <w:tab/>
        <w:t>N</w:t>
      </w:r>
      <w:r w:rsidR="00AA0C64">
        <w:rPr>
          <w:snapToGrid w:val="0"/>
        </w:rPr>
        <w:t>’</w:t>
      </w:r>
      <w:r w:rsidRPr="00C1701C">
        <w:rPr>
          <w:snapToGrid w:val="0"/>
        </w:rPr>
        <w:t>ayant pas atteint l</w:t>
      </w:r>
      <w:r w:rsidR="00AA0C64">
        <w:rPr>
          <w:snapToGrid w:val="0"/>
        </w:rPr>
        <w:t>’</w:t>
      </w:r>
      <w:r w:rsidRPr="00C1701C">
        <w:rPr>
          <w:snapToGrid w:val="0"/>
        </w:rPr>
        <w:t>âge minimum fixé par la loi, les enfants travaillaient surtout dans le secteur non structuré, dans lequel les mauvaises conditions de travail les rendaient particulièrement vulnérables. La situation de ces enfants se caractérise notamment comme suit</w:t>
      </w:r>
      <w:r w:rsidR="0039612F"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a)</w:t>
      </w:r>
      <w:r w:rsidRPr="00C1701C">
        <w:rPr>
          <w:snapToGrid w:val="0"/>
        </w:rPr>
        <w:tab/>
      </w:r>
      <w:r w:rsidR="00FE5F1A" w:rsidRPr="00C1701C">
        <w:rPr>
          <w:snapToGrid w:val="0"/>
        </w:rPr>
        <w:t>Pour la plupart, ils sont exploités au travail et sont victimes de maltraitance physique et psychologique</w:t>
      </w:r>
      <w:r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b)</w:t>
      </w:r>
      <w:r w:rsidRPr="00C1701C">
        <w:rPr>
          <w:snapToGrid w:val="0"/>
        </w:rPr>
        <w:tab/>
      </w:r>
      <w:r w:rsidR="00FE5F1A" w:rsidRPr="00C1701C">
        <w:rPr>
          <w:snapToGrid w:val="0"/>
        </w:rPr>
        <w:t>Leur rémunération est minime, de sorte qu</w:t>
      </w:r>
      <w:r w:rsidR="00AA0C64">
        <w:rPr>
          <w:snapToGrid w:val="0"/>
        </w:rPr>
        <w:t>’</w:t>
      </w:r>
      <w:r w:rsidR="00FE5F1A" w:rsidRPr="00C1701C">
        <w:rPr>
          <w:snapToGrid w:val="0"/>
        </w:rPr>
        <w:t>ils peuvent être considérés comme réalisant une activité de subsistance;</w:t>
      </w:r>
      <w:r w:rsidRPr="00C1701C">
        <w:rPr>
          <w:snapToGrid w:val="0"/>
        </w:rPr>
        <w:t xml:space="preserve"> </w:t>
      </w:r>
    </w:p>
    <w:p w:rsidR="0039612F" w:rsidRPr="00C1701C" w:rsidRDefault="0039612F" w:rsidP="00C93C39">
      <w:pPr>
        <w:adjustRightInd w:val="0"/>
        <w:snapToGrid w:val="0"/>
        <w:spacing w:after="240"/>
        <w:ind w:firstLine="567"/>
        <w:rPr>
          <w:snapToGrid w:val="0"/>
        </w:rPr>
      </w:pPr>
      <w:r w:rsidRPr="00C1701C">
        <w:rPr>
          <w:snapToGrid w:val="0"/>
        </w:rPr>
        <w:t>c)</w:t>
      </w:r>
      <w:r w:rsidRPr="00C1701C">
        <w:rPr>
          <w:snapToGrid w:val="0"/>
        </w:rPr>
        <w:tab/>
      </w:r>
      <w:r w:rsidR="00FE5F1A" w:rsidRPr="00C1701C">
        <w:rPr>
          <w:snapToGrid w:val="0"/>
        </w:rPr>
        <w:t>Ils n</w:t>
      </w:r>
      <w:r w:rsidR="00AA0C64">
        <w:rPr>
          <w:snapToGrid w:val="0"/>
        </w:rPr>
        <w:t>’</w:t>
      </w:r>
      <w:r w:rsidR="00FE5F1A" w:rsidRPr="00C1701C">
        <w:rPr>
          <w:snapToGrid w:val="0"/>
        </w:rPr>
        <w:t>ont pas accès à la sécurité sociale et les horaires de travail dépassent le maximum fixé par la loi</w:t>
      </w:r>
      <w:r w:rsidRPr="00C1701C">
        <w:rPr>
          <w:snapToGrid w:val="0"/>
        </w:rPr>
        <w:t xml:space="preserve">; </w:t>
      </w:r>
    </w:p>
    <w:p w:rsidR="0039612F" w:rsidRPr="00C1701C" w:rsidRDefault="0039612F" w:rsidP="00C93C39">
      <w:pPr>
        <w:adjustRightInd w:val="0"/>
        <w:snapToGrid w:val="0"/>
        <w:spacing w:after="240"/>
        <w:ind w:firstLine="567"/>
        <w:rPr>
          <w:snapToGrid w:val="0"/>
        </w:rPr>
      </w:pPr>
      <w:r w:rsidRPr="00C1701C">
        <w:rPr>
          <w:snapToGrid w:val="0"/>
        </w:rPr>
        <w:t>d)</w:t>
      </w:r>
      <w:r w:rsidRPr="00C1701C">
        <w:rPr>
          <w:snapToGrid w:val="0"/>
        </w:rPr>
        <w:tab/>
      </w:r>
      <w:r w:rsidR="00FE5F1A" w:rsidRPr="00C1701C">
        <w:rPr>
          <w:snapToGrid w:val="0"/>
        </w:rPr>
        <w:t>Ils réalisent des travaux n</w:t>
      </w:r>
      <w:r w:rsidR="00AA0C64">
        <w:rPr>
          <w:snapToGrid w:val="0"/>
        </w:rPr>
        <w:t>’</w:t>
      </w:r>
      <w:r w:rsidR="00FE5F1A" w:rsidRPr="00C1701C">
        <w:rPr>
          <w:snapToGrid w:val="0"/>
        </w:rPr>
        <w:t>exigeant pas de qualification et occupent des emplois instables</w:t>
      </w:r>
      <w:r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e)</w:t>
      </w:r>
      <w:r w:rsidRPr="00C1701C">
        <w:rPr>
          <w:snapToGrid w:val="0"/>
        </w:rPr>
        <w:tab/>
      </w:r>
      <w:r w:rsidR="00FE5F1A" w:rsidRPr="00C1701C">
        <w:rPr>
          <w:snapToGrid w:val="0"/>
        </w:rPr>
        <w:t>Le travail les amène fréquemment à abandonner le système d</w:t>
      </w:r>
      <w:r w:rsidR="00AA0C64">
        <w:rPr>
          <w:snapToGrid w:val="0"/>
        </w:rPr>
        <w:t>’</w:t>
      </w:r>
      <w:r w:rsidR="00FE5F1A" w:rsidRPr="00C1701C">
        <w:rPr>
          <w:snapToGrid w:val="0"/>
        </w:rPr>
        <w:t>éducation et les résultats scolaires de ceux qui peuvent fréquenter l</w:t>
      </w:r>
      <w:r w:rsidR="00AA0C64">
        <w:rPr>
          <w:snapToGrid w:val="0"/>
        </w:rPr>
        <w:t>’</w:t>
      </w:r>
      <w:r w:rsidR="00FE5F1A" w:rsidRPr="00C1701C">
        <w:rPr>
          <w:snapToGrid w:val="0"/>
        </w:rPr>
        <w:t>école sont faibles</w:t>
      </w:r>
      <w:r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f)</w:t>
      </w:r>
      <w:r w:rsidRPr="00C1701C">
        <w:rPr>
          <w:snapToGrid w:val="0"/>
        </w:rPr>
        <w:tab/>
        <w:t>L</w:t>
      </w:r>
      <w:r w:rsidR="00FE5F1A" w:rsidRPr="00C1701C">
        <w:rPr>
          <w:snapToGrid w:val="0"/>
        </w:rPr>
        <w:t>e travail des enfants et des adolescents contribue beaucoup aux revenus des petites exploitations familiales non structurées.</w:t>
      </w:r>
    </w:p>
    <w:p w:rsidR="0039612F" w:rsidRPr="00C1701C" w:rsidRDefault="0039612F" w:rsidP="0039612F">
      <w:pPr>
        <w:adjustRightInd w:val="0"/>
        <w:snapToGrid w:val="0"/>
        <w:spacing w:after="240"/>
        <w:rPr>
          <w:snapToGrid w:val="0"/>
        </w:rPr>
      </w:pPr>
      <w:r w:rsidRPr="00C1701C">
        <w:rPr>
          <w:snapToGrid w:val="0"/>
        </w:rPr>
        <w:t>335.</w:t>
      </w:r>
      <w:r w:rsidRPr="00C1701C">
        <w:rPr>
          <w:snapToGrid w:val="0"/>
        </w:rPr>
        <w:tab/>
      </w:r>
      <w:r w:rsidR="00FE5F1A" w:rsidRPr="00C1701C">
        <w:rPr>
          <w:snapToGrid w:val="0"/>
        </w:rPr>
        <w:t>Une autre constatation a été que le travail des enfants et des adolescents est plus fréquent en milieu rural qu</w:t>
      </w:r>
      <w:r w:rsidR="00AA0C64">
        <w:rPr>
          <w:snapToGrid w:val="0"/>
        </w:rPr>
        <w:t>’</w:t>
      </w:r>
      <w:r w:rsidR="00FE5F1A" w:rsidRPr="00C1701C">
        <w:rPr>
          <w:snapToGrid w:val="0"/>
        </w:rPr>
        <w:t xml:space="preserve">en milieu urbain: </w:t>
      </w:r>
      <w:r w:rsidRPr="00C1701C">
        <w:rPr>
          <w:snapToGrid w:val="0"/>
        </w:rPr>
        <w:t>44</w:t>
      </w:r>
      <w:r w:rsidR="002A5BC5">
        <w:rPr>
          <w:snapToGrid w:val="0"/>
        </w:rPr>
        <w:t xml:space="preserve"> %</w:t>
      </w:r>
      <w:r w:rsidRPr="00C1701C">
        <w:rPr>
          <w:snapToGrid w:val="0"/>
        </w:rPr>
        <w:t xml:space="preserve"> </w:t>
      </w:r>
      <w:r w:rsidR="00FE5F1A" w:rsidRPr="00C1701C">
        <w:rPr>
          <w:snapToGrid w:val="0"/>
        </w:rPr>
        <w:t xml:space="preserve">du total. </w:t>
      </w:r>
    </w:p>
    <w:p w:rsidR="0039612F" w:rsidRPr="00C1701C" w:rsidRDefault="0039612F" w:rsidP="0039612F">
      <w:pPr>
        <w:adjustRightInd w:val="0"/>
        <w:snapToGrid w:val="0"/>
        <w:spacing w:after="240"/>
        <w:rPr>
          <w:b/>
          <w:snapToGrid w:val="0"/>
        </w:rPr>
      </w:pPr>
      <w:r w:rsidRPr="00C1701C">
        <w:rPr>
          <w:b/>
          <w:snapToGrid w:val="0"/>
        </w:rPr>
        <w:tab/>
        <w:t>Me</w:t>
      </w:r>
      <w:r w:rsidR="00F5166C" w:rsidRPr="00C1701C">
        <w:rPr>
          <w:b/>
          <w:snapToGrid w:val="0"/>
        </w:rPr>
        <w:t xml:space="preserve">sures adoptées </w:t>
      </w:r>
    </w:p>
    <w:p w:rsidR="0039612F" w:rsidRPr="00C1701C" w:rsidRDefault="0039612F" w:rsidP="00C93C39">
      <w:pPr>
        <w:adjustRightInd w:val="0"/>
        <w:snapToGrid w:val="0"/>
        <w:spacing w:after="240"/>
        <w:rPr>
          <w:snapToGrid w:val="0"/>
        </w:rPr>
      </w:pPr>
      <w:r w:rsidRPr="00C1701C">
        <w:rPr>
          <w:snapToGrid w:val="0"/>
        </w:rPr>
        <w:t>336.</w:t>
      </w:r>
      <w:r w:rsidRPr="00C1701C">
        <w:rPr>
          <w:snapToGrid w:val="0"/>
        </w:rPr>
        <w:tab/>
      </w:r>
      <w:r w:rsidR="00F5166C" w:rsidRPr="00C1701C">
        <w:rPr>
          <w:snapToGrid w:val="0"/>
        </w:rPr>
        <w:t>D</w:t>
      </w:r>
      <w:r w:rsidR="00AA0C64">
        <w:rPr>
          <w:snapToGrid w:val="0"/>
        </w:rPr>
        <w:t>’</w:t>
      </w:r>
      <w:r w:rsidR="00F5166C" w:rsidRPr="00C1701C">
        <w:rPr>
          <w:snapToGrid w:val="0"/>
        </w:rPr>
        <w:t>une manière générale, le travail des enfants et des adolescents répond aux besoins des familles et constitue fréquemment le choix d</w:t>
      </w:r>
      <w:r w:rsidR="00AA0C64">
        <w:rPr>
          <w:snapToGrid w:val="0"/>
        </w:rPr>
        <w:t>’</w:t>
      </w:r>
      <w:r w:rsidR="00F5166C" w:rsidRPr="00C1701C">
        <w:rPr>
          <w:snapToGrid w:val="0"/>
        </w:rPr>
        <w:t>un mode de vie. Il faut, grâce à cette réalité, s</w:t>
      </w:r>
      <w:r w:rsidR="00AA0C64">
        <w:rPr>
          <w:snapToGrid w:val="0"/>
        </w:rPr>
        <w:t>’</w:t>
      </w:r>
      <w:r w:rsidR="00F5166C" w:rsidRPr="00C1701C">
        <w:rPr>
          <w:snapToGrid w:val="0"/>
        </w:rPr>
        <w:t>attaquer aux causes profondes du travail et pas simplement l</w:t>
      </w:r>
      <w:r w:rsidR="00AA0C64">
        <w:rPr>
          <w:snapToGrid w:val="0"/>
        </w:rPr>
        <w:t>’</w:t>
      </w:r>
      <w:r w:rsidR="00F5166C" w:rsidRPr="00C1701C">
        <w:rPr>
          <w:snapToGrid w:val="0"/>
        </w:rPr>
        <w:t xml:space="preserve">interdire comme constituant un </w:t>
      </w:r>
      <w:r w:rsidR="00C93C39">
        <w:rPr>
          <w:snapToGrid w:val="0"/>
        </w:rPr>
        <w:t>« </w:t>
      </w:r>
      <w:r w:rsidR="00F5166C" w:rsidRPr="00C1701C">
        <w:rPr>
          <w:snapToGrid w:val="0"/>
        </w:rPr>
        <w:t>délit</w:t>
      </w:r>
      <w:r w:rsidR="00C93C39">
        <w:rPr>
          <w:snapToGrid w:val="0"/>
        </w:rPr>
        <w:t> »</w:t>
      </w:r>
      <w:r w:rsidR="00F5166C" w:rsidRPr="00C1701C">
        <w:rPr>
          <w:snapToGrid w:val="0"/>
        </w:rPr>
        <w:t xml:space="preserve"> qui ne doit pas être commis.</w:t>
      </w:r>
    </w:p>
    <w:p w:rsidR="0039612F" w:rsidRPr="00C1701C" w:rsidRDefault="0039612F" w:rsidP="0039612F">
      <w:pPr>
        <w:adjustRightInd w:val="0"/>
        <w:snapToGrid w:val="0"/>
        <w:spacing w:after="240"/>
        <w:rPr>
          <w:snapToGrid w:val="0"/>
        </w:rPr>
      </w:pPr>
      <w:r w:rsidRPr="00C1701C">
        <w:rPr>
          <w:snapToGrid w:val="0"/>
        </w:rPr>
        <w:t>337.</w:t>
      </w:r>
      <w:r w:rsidRPr="00C1701C">
        <w:rPr>
          <w:snapToGrid w:val="0"/>
        </w:rPr>
        <w:tab/>
      </w:r>
      <w:r w:rsidR="00F5166C" w:rsidRPr="00C1701C">
        <w:rPr>
          <w:snapToGrid w:val="0"/>
        </w:rPr>
        <w:t>Bien que très peu ait été fait pour éliminer les causes du travail des enfants, l</w:t>
      </w:r>
      <w:r w:rsidR="00AA0C64">
        <w:rPr>
          <w:snapToGrid w:val="0"/>
        </w:rPr>
        <w:t>’</w:t>
      </w:r>
      <w:r w:rsidR="00F5166C" w:rsidRPr="00C1701C">
        <w:rPr>
          <w:snapToGrid w:val="0"/>
        </w:rPr>
        <w:t>on a commencé au cours des dix dernières années, à la suite des pressions exercées, surtout par les organismes internationaux, à débattre de la question et à chercher à dégager un consensus pour intervenir. C</w:t>
      </w:r>
      <w:r w:rsidR="00AA0C64">
        <w:rPr>
          <w:snapToGrid w:val="0"/>
        </w:rPr>
        <w:t>’</w:t>
      </w:r>
      <w:r w:rsidR="00F5166C" w:rsidRPr="00C1701C">
        <w:rPr>
          <w:snapToGrid w:val="0"/>
        </w:rPr>
        <w:t>est dans ce contexte que le plan décrit ci-après revêt toute son importance.</w:t>
      </w:r>
    </w:p>
    <w:p w:rsidR="0039612F" w:rsidRPr="00C1701C" w:rsidRDefault="0039612F" w:rsidP="0039612F">
      <w:pPr>
        <w:adjustRightInd w:val="0"/>
        <w:snapToGrid w:val="0"/>
        <w:spacing w:after="240"/>
        <w:rPr>
          <w:snapToGrid w:val="0"/>
        </w:rPr>
      </w:pPr>
      <w:r w:rsidRPr="00C1701C">
        <w:rPr>
          <w:snapToGrid w:val="0"/>
        </w:rPr>
        <w:t>338.</w:t>
      </w:r>
      <w:r w:rsidRPr="00C1701C">
        <w:rPr>
          <w:snapToGrid w:val="0"/>
        </w:rPr>
        <w:tab/>
      </w:r>
      <w:r w:rsidR="00F5166C" w:rsidRPr="00C1701C">
        <w:rPr>
          <w:snapToGrid w:val="0"/>
        </w:rPr>
        <w:t xml:space="preserve">La Résolution suprême </w:t>
      </w:r>
      <w:r w:rsidR="0057346C" w:rsidRPr="00C1701C">
        <w:rPr>
          <w:snapToGrid w:val="0"/>
        </w:rPr>
        <w:t>No. </w:t>
      </w:r>
      <w:r w:rsidRPr="00C1701C">
        <w:rPr>
          <w:snapToGrid w:val="0"/>
        </w:rPr>
        <w:t xml:space="preserve">220849 </w:t>
      </w:r>
      <w:r w:rsidR="00F5166C" w:rsidRPr="00C1701C">
        <w:rPr>
          <w:snapToGrid w:val="0"/>
        </w:rPr>
        <w:t>du 7 juin </w:t>
      </w:r>
      <w:r w:rsidRPr="00C1701C">
        <w:rPr>
          <w:snapToGrid w:val="0"/>
        </w:rPr>
        <w:t>2001</w:t>
      </w:r>
      <w:r w:rsidR="00F5166C" w:rsidRPr="00C1701C">
        <w:rPr>
          <w:snapToGrid w:val="0"/>
        </w:rPr>
        <w:t xml:space="preserve"> a approuvé le Plan national d</w:t>
      </w:r>
      <w:r w:rsidR="00AA0C64">
        <w:rPr>
          <w:snapToGrid w:val="0"/>
        </w:rPr>
        <w:t>’</w:t>
      </w:r>
      <w:r w:rsidR="00F5166C" w:rsidRPr="00C1701C">
        <w:rPr>
          <w:snapToGrid w:val="0"/>
        </w:rPr>
        <w:t>élimination progressive du travail des enfants. Ce plan a été élaboré par une commission interministérielle créée par le Ministère du travail le 26 décembre </w:t>
      </w:r>
      <w:r w:rsidRPr="00C1701C">
        <w:rPr>
          <w:snapToGrid w:val="0"/>
        </w:rPr>
        <w:t>2002</w:t>
      </w:r>
      <w:r w:rsidR="00F5166C" w:rsidRPr="00C1701C">
        <w:rPr>
          <w:snapToGrid w:val="0"/>
        </w:rPr>
        <w:t xml:space="preserve"> par arrêté ministériel </w:t>
      </w:r>
      <w:r w:rsidR="0057346C" w:rsidRPr="00C1701C">
        <w:rPr>
          <w:snapToGrid w:val="0"/>
        </w:rPr>
        <w:t>No. </w:t>
      </w:r>
      <w:r w:rsidRPr="00C1701C">
        <w:rPr>
          <w:snapToGrid w:val="0"/>
        </w:rPr>
        <w:t>597/02. L</w:t>
      </w:r>
      <w:r w:rsidR="00AA0C64">
        <w:rPr>
          <w:snapToGrid w:val="0"/>
        </w:rPr>
        <w:t>’</w:t>
      </w:r>
      <w:r w:rsidR="00F5166C" w:rsidRPr="00C1701C">
        <w:rPr>
          <w:snapToGrid w:val="0"/>
        </w:rPr>
        <w:t>importance de ce plan réside essentiellement dans ses orientations politiques et dans les choix qui ont été fait</w:t>
      </w:r>
      <w:r w:rsidR="00504937">
        <w:rPr>
          <w:snapToGrid w:val="0"/>
        </w:rPr>
        <w:t>s en ce qui concerne les domaines</w:t>
      </w:r>
      <w:r w:rsidR="00F5166C" w:rsidRPr="00C1701C">
        <w:rPr>
          <w:snapToGrid w:val="0"/>
        </w:rPr>
        <w:t xml:space="preserve"> d</w:t>
      </w:r>
      <w:r w:rsidR="00AA0C64">
        <w:rPr>
          <w:snapToGrid w:val="0"/>
        </w:rPr>
        <w:t>’</w:t>
      </w:r>
      <w:r w:rsidR="00F5166C" w:rsidRPr="00C1701C">
        <w:rPr>
          <w:snapToGrid w:val="0"/>
        </w:rPr>
        <w:t>intervention ainsi que dans la coordination interinstitutions qui a été instaurée.</w:t>
      </w:r>
    </w:p>
    <w:p w:rsidR="0039612F" w:rsidRPr="00C1701C" w:rsidRDefault="0039612F" w:rsidP="0039612F">
      <w:pPr>
        <w:adjustRightInd w:val="0"/>
        <w:snapToGrid w:val="0"/>
        <w:spacing w:after="240"/>
        <w:rPr>
          <w:snapToGrid w:val="0"/>
        </w:rPr>
      </w:pPr>
      <w:r w:rsidRPr="00C1701C">
        <w:rPr>
          <w:snapToGrid w:val="0"/>
        </w:rPr>
        <w:t>339.</w:t>
      </w:r>
      <w:r w:rsidRPr="00C1701C">
        <w:rPr>
          <w:snapToGrid w:val="0"/>
        </w:rPr>
        <w:tab/>
        <w:t>L</w:t>
      </w:r>
      <w:r w:rsidR="00F5166C" w:rsidRPr="00C1701C">
        <w:rPr>
          <w:snapToGrid w:val="0"/>
        </w:rPr>
        <w:t xml:space="preserve">es orientations politiques du plan sont le développement institutionnel, la </w:t>
      </w:r>
      <w:r w:rsidR="00C1701C" w:rsidRPr="00C1701C">
        <w:rPr>
          <w:snapToGrid w:val="0"/>
        </w:rPr>
        <w:t>coresponsabilité</w:t>
      </w:r>
      <w:r w:rsidR="00F5166C" w:rsidRPr="00C1701C">
        <w:rPr>
          <w:snapToGrid w:val="0"/>
        </w:rPr>
        <w:t xml:space="preserve"> et la mobilisation de ressources. Les domaines d</w:t>
      </w:r>
      <w:r w:rsidR="00AA0C64">
        <w:rPr>
          <w:snapToGrid w:val="0"/>
        </w:rPr>
        <w:t>’</w:t>
      </w:r>
      <w:r w:rsidR="00F5166C" w:rsidRPr="00C1701C">
        <w:rPr>
          <w:snapToGrid w:val="0"/>
        </w:rPr>
        <w:t>intervention sélectionnés répondent aux besoins prioritaires, qui sont</w:t>
      </w:r>
      <w:r w:rsidRPr="00C1701C">
        <w:rPr>
          <w:snapToGrid w:val="0"/>
        </w:rPr>
        <w:t>:</w:t>
      </w:r>
    </w:p>
    <w:p w:rsidR="0039612F" w:rsidRPr="00C1701C" w:rsidRDefault="0039612F" w:rsidP="0039612F">
      <w:pPr>
        <w:adjustRightInd w:val="0"/>
        <w:snapToGrid w:val="0"/>
        <w:spacing w:after="240"/>
        <w:ind w:left="1134" w:hanging="567"/>
        <w:rPr>
          <w:snapToGrid w:val="0"/>
        </w:rPr>
      </w:pPr>
      <w:r w:rsidRPr="00C1701C">
        <w:rPr>
          <w:snapToGrid w:val="0"/>
        </w:rPr>
        <w:t>a)</w:t>
      </w:r>
      <w:r w:rsidRPr="00C1701C">
        <w:rPr>
          <w:snapToGrid w:val="0"/>
        </w:rPr>
        <w:tab/>
      </w:r>
      <w:r w:rsidR="00F5166C" w:rsidRPr="00C1701C">
        <w:rPr>
          <w:snapToGrid w:val="0"/>
        </w:rPr>
        <w:t>La réduction du travail des enfants de moins de 14 ans</w:t>
      </w:r>
      <w:r w:rsidRPr="00C1701C">
        <w:rPr>
          <w:snapToGrid w:val="0"/>
        </w:rPr>
        <w:t>;</w:t>
      </w:r>
    </w:p>
    <w:p w:rsidR="0039612F" w:rsidRPr="00C1701C" w:rsidRDefault="0039612F" w:rsidP="0039612F">
      <w:pPr>
        <w:adjustRightInd w:val="0"/>
        <w:snapToGrid w:val="0"/>
        <w:spacing w:after="240"/>
        <w:ind w:left="1134" w:hanging="567"/>
        <w:rPr>
          <w:snapToGrid w:val="0"/>
        </w:rPr>
      </w:pPr>
      <w:r w:rsidRPr="00C1701C">
        <w:rPr>
          <w:snapToGrid w:val="0"/>
        </w:rPr>
        <w:t>b)</w:t>
      </w:r>
      <w:r w:rsidRPr="00C1701C">
        <w:rPr>
          <w:snapToGrid w:val="0"/>
        </w:rPr>
        <w:tab/>
      </w:r>
      <w:r w:rsidR="00F5166C" w:rsidRPr="00C1701C">
        <w:rPr>
          <w:snapToGrid w:val="0"/>
        </w:rPr>
        <w:t>La protection des adolescents de plus de 14 ans qui travaillent</w:t>
      </w:r>
      <w:r w:rsidRPr="00C1701C">
        <w:rPr>
          <w:snapToGrid w:val="0"/>
        </w:rPr>
        <w:t>;</w:t>
      </w:r>
    </w:p>
    <w:p w:rsidR="0039612F" w:rsidRPr="00C1701C" w:rsidRDefault="0039612F" w:rsidP="0039612F">
      <w:pPr>
        <w:adjustRightInd w:val="0"/>
        <w:snapToGrid w:val="0"/>
        <w:spacing w:after="240"/>
        <w:ind w:left="1134" w:hanging="567"/>
        <w:rPr>
          <w:snapToGrid w:val="0"/>
        </w:rPr>
      </w:pPr>
      <w:r w:rsidRPr="00C1701C">
        <w:rPr>
          <w:snapToGrid w:val="0"/>
        </w:rPr>
        <w:t>c)</w:t>
      </w:r>
      <w:r w:rsidRPr="00C1701C">
        <w:rPr>
          <w:snapToGrid w:val="0"/>
        </w:rPr>
        <w:tab/>
      </w:r>
      <w:r w:rsidR="00F5166C" w:rsidRPr="00C1701C">
        <w:rPr>
          <w:snapToGrid w:val="0"/>
        </w:rPr>
        <w:t>L</w:t>
      </w:r>
      <w:r w:rsidR="00AA0C64">
        <w:rPr>
          <w:snapToGrid w:val="0"/>
        </w:rPr>
        <w:t>’</w:t>
      </w:r>
      <w:r w:rsidR="00F5166C" w:rsidRPr="00C1701C">
        <w:rPr>
          <w:snapToGrid w:val="0"/>
        </w:rPr>
        <w:t>élimination des pires formes de travail des enfants et des adolescents</w:t>
      </w:r>
      <w:r w:rsidRPr="00C1701C">
        <w:rPr>
          <w:snapToGrid w:val="0"/>
        </w:rPr>
        <w:t>.</w:t>
      </w:r>
    </w:p>
    <w:p w:rsidR="0039612F" w:rsidRPr="00C1701C" w:rsidRDefault="0039612F" w:rsidP="0039612F">
      <w:pPr>
        <w:adjustRightInd w:val="0"/>
        <w:snapToGrid w:val="0"/>
        <w:spacing w:after="240"/>
        <w:rPr>
          <w:snapToGrid w:val="0"/>
        </w:rPr>
      </w:pPr>
      <w:r w:rsidRPr="00C1701C">
        <w:rPr>
          <w:snapToGrid w:val="0"/>
        </w:rPr>
        <w:t>340.</w:t>
      </w:r>
      <w:r w:rsidRPr="00C1701C">
        <w:rPr>
          <w:snapToGrid w:val="0"/>
        </w:rPr>
        <w:tab/>
        <w:t>L</w:t>
      </w:r>
      <w:r w:rsidR="00504937">
        <w:rPr>
          <w:snapToGrid w:val="0"/>
        </w:rPr>
        <w:t>es moyens</w:t>
      </w:r>
      <w:r w:rsidR="00F5166C" w:rsidRPr="00C1701C">
        <w:rPr>
          <w:snapToGrid w:val="0"/>
        </w:rPr>
        <w:t xml:space="preserve"> d</w:t>
      </w:r>
      <w:r w:rsidR="00AA0C64">
        <w:rPr>
          <w:snapToGrid w:val="0"/>
        </w:rPr>
        <w:t>’</w:t>
      </w:r>
      <w:r w:rsidR="00F5166C" w:rsidRPr="00C1701C">
        <w:rPr>
          <w:snapToGrid w:val="0"/>
        </w:rPr>
        <w:t>intervention sélectionnés sont la promotion, la prévention, le contrôle et l</w:t>
      </w:r>
      <w:r w:rsidR="00AA0C64">
        <w:rPr>
          <w:snapToGrid w:val="0"/>
        </w:rPr>
        <w:t>’</w:t>
      </w:r>
      <w:r w:rsidR="00F5166C" w:rsidRPr="00C1701C">
        <w:rPr>
          <w:snapToGrid w:val="0"/>
        </w:rPr>
        <w:t>assistance directe.</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341.</w:t>
      </w:r>
      <w:r w:rsidRPr="00C1701C">
        <w:rPr>
          <w:snapToGrid w:val="0"/>
        </w:rPr>
        <w:tab/>
      </w:r>
      <w:r w:rsidR="00F5166C" w:rsidRPr="00C1701C">
        <w:rPr>
          <w:snapToGrid w:val="0"/>
        </w:rPr>
        <w:t xml:space="preserve">Cinq ans après la mise en </w:t>
      </w:r>
      <w:r w:rsidR="00C1701C" w:rsidRPr="00C1701C">
        <w:rPr>
          <w:snapToGrid w:val="0"/>
        </w:rPr>
        <w:t>œuvre</w:t>
      </w:r>
      <w:r w:rsidR="00F5166C" w:rsidRPr="00C1701C">
        <w:rPr>
          <w:snapToGrid w:val="0"/>
        </w:rPr>
        <w:t xml:space="preserve"> du </w:t>
      </w:r>
      <w:r w:rsidR="00504937">
        <w:rPr>
          <w:snapToGrid w:val="0"/>
        </w:rPr>
        <w:t>plan, c</w:t>
      </w:r>
      <w:r w:rsidR="00AA0C64">
        <w:rPr>
          <w:snapToGrid w:val="0"/>
        </w:rPr>
        <w:t>’</w:t>
      </w:r>
      <w:r w:rsidR="00504937">
        <w:rPr>
          <w:snapToGrid w:val="0"/>
        </w:rPr>
        <w:t>est-à-dire à mi-parcours</w:t>
      </w:r>
      <w:r w:rsidR="00F5166C" w:rsidRPr="00C1701C">
        <w:rPr>
          <w:snapToGrid w:val="0"/>
        </w:rPr>
        <w:t>, il a été procédé à une évaluation dont les résultats, classés par domaines d</w:t>
      </w:r>
      <w:r w:rsidR="00AA0C64">
        <w:rPr>
          <w:snapToGrid w:val="0"/>
        </w:rPr>
        <w:t>’</w:t>
      </w:r>
      <w:r w:rsidR="00F5166C" w:rsidRPr="00C1701C">
        <w:rPr>
          <w:snapToGrid w:val="0"/>
        </w:rPr>
        <w:t>intervention, ont ét</w:t>
      </w:r>
      <w:r w:rsidR="00FC254E" w:rsidRPr="00C1701C">
        <w:rPr>
          <w:snapToGrid w:val="0"/>
        </w:rPr>
        <w:t>é les suivants</w:t>
      </w:r>
      <w:r w:rsidRPr="00C1701C">
        <w:rPr>
          <w:snapToGrid w:val="0"/>
        </w:rPr>
        <w:t>.</w:t>
      </w:r>
    </w:p>
    <w:p w:rsidR="0039612F" w:rsidRPr="00C1701C" w:rsidRDefault="0039612F" w:rsidP="0039612F">
      <w:pPr>
        <w:adjustRightInd w:val="0"/>
        <w:snapToGrid w:val="0"/>
        <w:spacing w:after="240"/>
        <w:rPr>
          <w:snapToGrid w:val="0"/>
        </w:rPr>
      </w:pPr>
      <w:r w:rsidRPr="00C1701C">
        <w:rPr>
          <w:snapToGrid w:val="0"/>
        </w:rPr>
        <w:t>342.</w:t>
      </w:r>
      <w:r w:rsidRPr="00C1701C">
        <w:rPr>
          <w:snapToGrid w:val="0"/>
        </w:rPr>
        <w:tab/>
        <w:t>L</w:t>
      </w:r>
      <w:r w:rsidR="00FC254E" w:rsidRPr="00C1701C">
        <w:rPr>
          <w:snapToGrid w:val="0"/>
        </w:rPr>
        <w:t xml:space="preserve">es efforts de promotion ont été concentrés dans trois domaines stratégiques: prise de conscience, information et sensibilisation. Le principal résultat obtenu dans ce domaine a consisté à avoir </w:t>
      </w:r>
      <w:r w:rsidR="00C1701C" w:rsidRPr="00C1701C">
        <w:rPr>
          <w:snapToGrid w:val="0"/>
        </w:rPr>
        <w:t>rehaussé</w:t>
      </w:r>
      <w:r w:rsidR="00FC254E" w:rsidRPr="00C1701C">
        <w:rPr>
          <w:snapToGrid w:val="0"/>
        </w:rPr>
        <w:t xml:space="preserve"> la visibilité, aux yeux de l</w:t>
      </w:r>
      <w:r w:rsidR="00AA0C64">
        <w:rPr>
          <w:snapToGrid w:val="0"/>
        </w:rPr>
        <w:t>’</w:t>
      </w:r>
      <w:r w:rsidR="00FC254E" w:rsidRPr="00C1701C">
        <w:rPr>
          <w:snapToGrid w:val="0"/>
        </w:rPr>
        <w:t>opinion publique, des caractéristiques négatives du travail des enfants</w:t>
      </w:r>
      <w:r w:rsidRPr="00C1701C">
        <w:rPr>
          <w:snapToGrid w:val="0"/>
        </w:rPr>
        <w:t>.</w:t>
      </w:r>
    </w:p>
    <w:p w:rsidR="0039612F" w:rsidRPr="00C1701C" w:rsidRDefault="0039612F" w:rsidP="0039612F">
      <w:pPr>
        <w:adjustRightInd w:val="0"/>
        <w:snapToGrid w:val="0"/>
        <w:spacing w:after="240"/>
        <w:rPr>
          <w:snapToGrid w:val="0"/>
        </w:rPr>
      </w:pPr>
      <w:r w:rsidRPr="00C1701C">
        <w:rPr>
          <w:snapToGrid w:val="0"/>
        </w:rPr>
        <w:t>343.</w:t>
      </w:r>
      <w:r w:rsidRPr="00C1701C">
        <w:rPr>
          <w:snapToGrid w:val="0"/>
        </w:rPr>
        <w:tab/>
      </w:r>
      <w:r w:rsidR="00FC254E" w:rsidRPr="00C1701C">
        <w:rPr>
          <w:snapToGrid w:val="0"/>
        </w:rPr>
        <w:t>Différentes mesures ont été adoptées en matière de prévention: création d</w:t>
      </w:r>
      <w:r w:rsidR="00AA0C64">
        <w:rPr>
          <w:snapToGrid w:val="0"/>
        </w:rPr>
        <w:t>’</w:t>
      </w:r>
      <w:r w:rsidR="00FC254E" w:rsidRPr="00C1701C">
        <w:rPr>
          <w:snapToGrid w:val="0"/>
        </w:rPr>
        <w:t xml:space="preserve">une base de données concernant les enfants et les adolescents qui travaillent dans le secteur de la canne à sucre </w:t>
      </w:r>
      <w:r w:rsidRPr="00C1701C">
        <w:rPr>
          <w:snapToGrid w:val="0"/>
        </w:rPr>
        <w:t>(Santa </w:t>
      </w:r>
      <w:r w:rsidR="00FC254E" w:rsidRPr="00C1701C">
        <w:rPr>
          <w:snapToGrid w:val="0"/>
        </w:rPr>
        <w:t>Cruz - Bolivie</w:t>
      </w:r>
      <w:r w:rsidRPr="00C1701C">
        <w:rPr>
          <w:snapToGrid w:val="0"/>
        </w:rPr>
        <w:t>)</w:t>
      </w:r>
      <w:r w:rsidR="00FC254E" w:rsidRPr="00C1701C">
        <w:rPr>
          <w:snapToGrid w:val="0"/>
        </w:rPr>
        <w:t>, résultat jugé important eu égard au manque de données statistiques concernant le travail des enfants dans ce secteur de la production.</w:t>
      </w:r>
    </w:p>
    <w:p w:rsidR="0039612F" w:rsidRPr="00C1701C" w:rsidRDefault="0039612F" w:rsidP="0039612F">
      <w:pPr>
        <w:adjustRightInd w:val="0"/>
        <w:snapToGrid w:val="0"/>
        <w:spacing w:after="240"/>
        <w:rPr>
          <w:snapToGrid w:val="0"/>
        </w:rPr>
      </w:pPr>
      <w:r w:rsidRPr="00C1701C">
        <w:rPr>
          <w:snapToGrid w:val="0"/>
        </w:rPr>
        <w:t>344.</w:t>
      </w:r>
      <w:r w:rsidRPr="00C1701C">
        <w:rPr>
          <w:snapToGrid w:val="0"/>
        </w:rPr>
        <w:tab/>
      </w:r>
      <w:r w:rsidR="00FC254E" w:rsidRPr="00C1701C">
        <w:rPr>
          <w:snapToGrid w:val="0"/>
        </w:rPr>
        <w:t>S</w:t>
      </w:r>
      <w:r w:rsidR="00AA0C64">
        <w:rPr>
          <w:snapToGrid w:val="0"/>
        </w:rPr>
        <w:t>’</w:t>
      </w:r>
      <w:r w:rsidR="00FC254E" w:rsidRPr="00C1701C">
        <w:rPr>
          <w:snapToGrid w:val="0"/>
        </w:rPr>
        <w:t>agissant de la scolarisation, considérée comme l</w:t>
      </w:r>
      <w:r w:rsidR="00AA0C64">
        <w:rPr>
          <w:snapToGrid w:val="0"/>
        </w:rPr>
        <w:t>’</w:t>
      </w:r>
      <w:r w:rsidR="00FC254E" w:rsidRPr="00C1701C">
        <w:rPr>
          <w:snapToGrid w:val="0"/>
        </w:rPr>
        <w:t>un des objectifs stratégiques à atteindre dans ce domaine, il a été entrepris des initiatives tendant à faire en sorte que les enfants et les adolescents qui travaillent suivent le Programme alternatif d</w:t>
      </w:r>
      <w:r w:rsidR="00AA0C64">
        <w:rPr>
          <w:snapToGrid w:val="0"/>
        </w:rPr>
        <w:t>’</w:t>
      </w:r>
      <w:r w:rsidR="00FC254E" w:rsidRPr="00C1701C">
        <w:rPr>
          <w:snapToGrid w:val="0"/>
        </w:rPr>
        <w:t>éducation des jeunes mené sous l</w:t>
      </w:r>
      <w:r w:rsidR="00AA0C64">
        <w:rPr>
          <w:snapToGrid w:val="0"/>
        </w:rPr>
        <w:t>’</w:t>
      </w:r>
      <w:r w:rsidR="00FC254E" w:rsidRPr="00C1701C">
        <w:rPr>
          <w:snapToGrid w:val="0"/>
        </w:rPr>
        <w:t>égide du Ministère de l</w:t>
      </w:r>
      <w:r w:rsidR="00AA0C64">
        <w:rPr>
          <w:snapToGrid w:val="0"/>
        </w:rPr>
        <w:t>’</w:t>
      </w:r>
      <w:r w:rsidR="00FC254E" w:rsidRPr="00C1701C">
        <w:rPr>
          <w:snapToGrid w:val="0"/>
        </w:rPr>
        <w:t>éducation et des cultures.</w:t>
      </w:r>
    </w:p>
    <w:p w:rsidR="0039612F" w:rsidRPr="00C1701C" w:rsidRDefault="0039612F" w:rsidP="0039612F">
      <w:pPr>
        <w:adjustRightInd w:val="0"/>
        <w:snapToGrid w:val="0"/>
        <w:spacing w:after="240"/>
        <w:rPr>
          <w:snapToGrid w:val="0"/>
        </w:rPr>
      </w:pPr>
      <w:r w:rsidRPr="00C1701C">
        <w:rPr>
          <w:snapToGrid w:val="0"/>
        </w:rPr>
        <w:t>345.</w:t>
      </w:r>
      <w:r w:rsidRPr="00C1701C">
        <w:rPr>
          <w:snapToGrid w:val="0"/>
        </w:rPr>
        <w:tab/>
        <w:t xml:space="preserve">En </w:t>
      </w:r>
      <w:r w:rsidR="00FC254E" w:rsidRPr="00C1701C">
        <w:rPr>
          <w:snapToGrid w:val="0"/>
        </w:rPr>
        <w:t xml:space="preserve">outre, il a été adopté des mesures visant à améliorer les conditions de vie et de travail des enfants qui travaillent; ainsi, il a été organisé à des fins de sensibilisation des tables </w:t>
      </w:r>
      <w:r w:rsidR="00504937">
        <w:rPr>
          <w:snapToGrid w:val="0"/>
        </w:rPr>
        <w:t xml:space="preserve">rondes de parents, de maîtres des </w:t>
      </w:r>
      <w:r w:rsidR="00FC254E" w:rsidRPr="00C1701C">
        <w:rPr>
          <w:snapToGrid w:val="0"/>
        </w:rPr>
        <w:t>établissements d</w:t>
      </w:r>
      <w:r w:rsidR="00AA0C64">
        <w:rPr>
          <w:snapToGrid w:val="0"/>
        </w:rPr>
        <w:t>’</w:t>
      </w:r>
      <w:r w:rsidR="00FC254E" w:rsidRPr="00C1701C">
        <w:rPr>
          <w:snapToGrid w:val="0"/>
        </w:rPr>
        <w:t>enseignement et d</w:t>
      </w:r>
      <w:r w:rsidR="00AA0C64">
        <w:rPr>
          <w:snapToGrid w:val="0"/>
        </w:rPr>
        <w:t>’</w:t>
      </w:r>
      <w:r w:rsidR="00FC254E" w:rsidRPr="00C1701C">
        <w:rPr>
          <w:snapToGrid w:val="0"/>
        </w:rPr>
        <w:t xml:space="preserve">employeurs. </w:t>
      </w:r>
    </w:p>
    <w:p w:rsidR="0039612F" w:rsidRPr="00C1701C" w:rsidRDefault="0039612F" w:rsidP="00C93C39">
      <w:pPr>
        <w:adjustRightInd w:val="0"/>
        <w:snapToGrid w:val="0"/>
        <w:spacing w:after="240"/>
        <w:rPr>
          <w:snapToGrid w:val="0"/>
        </w:rPr>
      </w:pPr>
      <w:r w:rsidRPr="00C1701C">
        <w:rPr>
          <w:snapToGrid w:val="0"/>
        </w:rPr>
        <w:t>346.</w:t>
      </w:r>
      <w:r w:rsidRPr="00C1701C">
        <w:rPr>
          <w:snapToGrid w:val="0"/>
        </w:rPr>
        <w:tab/>
        <w:t>L</w:t>
      </w:r>
      <w:r w:rsidR="00FC254E" w:rsidRPr="00C1701C">
        <w:rPr>
          <w:snapToGrid w:val="0"/>
        </w:rPr>
        <w:t>es activités réalisées en matière de contrôle ont été conçues dans le but de réviser et d</w:t>
      </w:r>
      <w:r w:rsidR="00AA0C64">
        <w:rPr>
          <w:snapToGrid w:val="0"/>
        </w:rPr>
        <w:t>’</w:t>
      </w:r>
      <w:r w:rsidR="00FC254E" w:rsidRPr="00C1701C">
        <w:rPr>
          <w:snapToGrid w:val="0"/>
        </w:rPr>
        <w:t>adopter la législation concernant le travail des enfants afin de la rendre compatible avec celui</w:t>
      </w:r>
      <w:r w:rsidR="00C93C39">
        <w:rPr>
          <w:snapToGrid w:val="0"/>
        </w:rPr>
        <w:noBreakHyphen/>
      </w:r>
      <w:r w:rsidR="00FC254E" w:rsidRPr="00C1701C">
        <w:rPr>
          <w:snapToGrid w:val="0"/>
        </w:rPr>
        <w:t>ci. Cet objectif n</w:t>
      </w:r>
      <w:r w:rsidR="00AA0C64">
        <w:rPr>
          <w:snapToGrid w:val="0"/>
        </w:rPr>
        <w:t>’</w:t>
      </w:r>
      <w:r w:rsidR="00FC254E" w:rsidRPr="00C1701C">
        <w:rPr>
          <w:snapToGrid w:val="0"/>
        </w:rPr>
        <w:t>a pas été atteint et les mécanismes de suivi et de contrôle n</w:t>
      </w:r>
      <w:r w:rsidR="00AA0C64">
        <w:rPr>
          <w:snapToGrid w:val="0"/>
        </w:rPr>
        <w:t>’</w:t>
      </w:r>
      <w:r w:rsidR="00FC254E" w:rsidRPr="00C1701C">
        <w:rPr>
          <w:snapToGrid w:val="0"/>
        </w:rPr>
        <w:t>ont pas non plus été appliqués comme il convient.</w:t>
      </w:r>
    </w:p>
    <w:p w:rsidR="0039612F" w:rsidRPr="00C1701C" w:rsidRDefault="0039612F" w:rsidP="0039612F">
      <w:pPr>
        <w:adjustRightInd w:val="0"/>
        <w:snapToGrid w:val="0"/>
        <w:spacing w:after="240"/>
        <w:rPr>
          <w:snapToGrid w:val="0"/>
        </w:rPr>
      </w:pPr>
      <w:r w:rsidRPr="00C1701C">
        <w:rPr>
          <w:snapToGrid w:val="0"/>
        </w:rPr>
        <w:t>347.</w:t>
      </w:r>
      <w:r w:rsidRPr="00C1701C">
        <w:rPr>
          <w:snapToGrid w:val="0"/>
        </w:rPr>
        <w:tab/>
      </w:r>
      <w:r w:rsidR="00FC254E" w:rsidRPr="00C1701C">
        <w:rPr>
          <w:snapToGrid w:val="0"/>
        </w:rPr>
        <w:t>S</w:t>
      </w:r>
      <w:r w:rsidR="00AA0C64">
        <w:rPr>
          <w:snapToGrid w:val="0"/>
        </w:rPr>
        <w:t>’</w:t>
      </w:r>
      <w:r w:rsidR="00FC254E" w:rsidRPr="00C1701C">
        <w:rPr>
          <w:snapToGrid w:val="0"/>
        </w:rPr>
        <w:t>agissant de l</w:t>
      </w:r>
      <w:r w:rsidR="00AA0C64">
        <w:rPr>
          <w:snapToGrid w:val="0"/>
        </w:rPr>
        <w:t>’</w:t>
      </w:r>
      <w:r w:rsidR="00FC254E" w:rsidRPr="00C1701C">
        <w:rPr>
          <w:snapToGrid w:val="0"/>
        </w:rPr>
        <w:t xml:space="preserve">assistance directe, les mesures adoptées et les projets exécutés pendant la période </w:t>
      </w:r>
      <w:r w:rsidRPr="00C1701C">
        <w:rPr>
          <w:snapToGrid w:val="0"/>
        </w:rPr>
        <w:t>2000-2004</w:t>
      </w:r>
      <w:r w:rsidR="00FC254E" w:rsidRPr="00C1701C">
        <w:rPr>
          <w:snapToGrid w:val="0"/>
        </w:rPr>
        <w:t xml:space="preserve"> se sont traduits par </w:t>
      </w:r>
      <w:r w:rsidR="002B6F6F" w:rsidRPr="00C1701C">
        <w:rPr>
          <w:snapToGrid w:val="0"/>
        </w:rPr>
        <w:t>une amélioration de la formation des enfants et des adolescents qui travaillent et de leurs familles, en particulier grâce à la création de réseaux d</w:t>
      </w:r>
      <w:r w:rsidR="00AA0C64">
        <w:rPr>
          <w:snapToGrid w:val="0"/>
        </w:rPr>
        <w:t>’</w:t>
      </w:r>
      <w:r w:rsidR="002B6F6F" w:rsidRPr="00C1701C">
        <w:rPr>
          <w:snapToGrid w:val="0"/>
        </w:rPr>
        <w:t xml:space="preserve">aide sociale, à des programmes éducatifs, </w:t>
      </w:r>
      <w:r w:rsidR="00504937">
        <w:rPr>
          <w:snapToGrid w:val="0"/>
        </w:rPr>
        <w:t xml:space="preserve">à </w:t>
      </w:r>
      <w:r w:rsidR="002B6F6F" w:rsidRPr="00C1701C">
        <w:rPr>
          <w:snapToGrid w:val="0"/>
        </w:rPr>
        <w:t>des initiatives économiques, à l</w:t>
      </w:r>
      <w:r w:rsidR="00AA0C64">
        <w:rPr>
          <w:snapToGrid w:val="0"/>
        </w:rPr>
        <w:t>’</w:t>
      </w:r>
      <w:r w:rsidR="002B6F6F" w:rsidRPr="00C1701C">
        <w:rPr>
          <w:snapToGrid w:val="0"/>
        </w:rPr>
        <w:t xml:space="preserve">introduction de services de santé et à des programmes de réinsertion. </w:t>
      </w:r>
    </w:p>
    <w:p w:rsidR="0039612F" w:rsidRPr="00C1701C" w:rsidRDefault="0039612F" w:rsidP="0039612F">
      <w:pPr>
        <w:adjustRightInd w:val="0"/>
        <w:snapToGrid w:val="0"/>
        <w:spacing w:after="240"/>
        <w:rPr>
          <w:snapToGrid w:val="0"/>
        </w:rPr>
      </w:pPr>
      <w:r w:rsidRPr="00C1701C">
        <w:rPr>
          <w:snapToGrid w:val="0"/>
        </w:rPr>
        <w:t>348.</w:t>
      </w:r>
      <w:r w:rsidRPr="00C1701C">
        <w:rPr>
          <w:snapToGrid w:val="0"/>
        </w:rPr>
        <w:tab/>
        <w:t>L</w:t>
      </w:r>
      <w:r w:rsidR="002B6F6F" w:rsidRPr="00C1701C">
        <w:rPr>
          <w:snapToGrid w:val="0"/>
        </w:rPr>
        <w:t>es limites qui ont caractérisé ce processus témoignent de l</w:t>
      </w:r>
      <w:r w:rsidR="00AA0C64">
        <w:rPr>
          <w:snapToGrid w:val="0"/>
        </w:rPr>
        <w:t>’</w:t>
      </w:r>
      <w:r w:rsidR="002B6F6F" w:rsidRPr="00C1701C">
        <w:rPr>
          <w:snapToGrid w:val="0"/>
        </w:rPr>
        <w:t xml:space="preserve">ampleur et de la complexité du problème ainsi que des stratégies à mettre en </w:t>
      </w:r>
      <w:r w:rsidR="00C1701C" w:rsidRPr="00C1701C">
        <w:rPr>
          <w:snapToGrid w:val="0"/>
        </w:rPr>
        <w:t>œuvre</w:t>
      </w:r>
      <w:r w:rsidR="002B6F6F" w:rsidRPr="00C1701C">
        <w:rPr>
          <w:snapToGrid w:val="0"/>
        </w:rPr>
        <w:t xml:space="preserve"> pour s</w:t>
      </w:r>
      <w:r w:rsidR="00AA0C64">
        <w:rPr>
          <w:snapToGrid w:val="0"/>
        </w:rPr>
        <w:t>’</w:t>
      </w:r>
      <w:r w:rsidR="002B6F6F" w:rsidRPr="00C1701C">
        <w:rPr>
          <w:snapToGrid w:val="0"/>
        </w:rPr>
        <w:t xml:space="preserve">y attaquer. Aussi est-il trop tôt, après cinq </w:t>
      </w:r>
      <w:r w:rsidR="00504937">
        <w:rPr>
          <w:snapToGrid w:val="0"/>
        </w:rPr>
        <w:t>années d</w:t>
      </w:r>
      <w:r w:rsidR="00AA0C64">
        <w:rPr>
          <w:snapToGrid w:val="0"/>
        </w:rPr>
        <w:t>’</w:t>
      </w:r>
      <w:r w:rsidR="00504937">
        <w:rPr>
          <w:snapToGrid w:val="0"/>
        </w:rPr>
        <w:t xml:space="preserve">exécution seulement, pour </w:t>
      </w:r>
      <w:r w:rsidR="002B6F6F" w:rsidRPr="00C1701C">
        <w:rPr>
          <w:snapToGrid w:val="0"/>
        </w:rPr>
        <w:t>évaluer l</w:t>
      </w:r>
      <w:r w:rsidR="00AA0C64">
        <w:rPr>
          <w:snapToGrid w:val="0"/>
        </w:rPr>
        <w:t>’</w:t>
      </w:r>
      <w:r w:rsidR="002B6F6F" w:rsidRPr="00C1701C">
        <w:rPr>
          <w:snapToGrid w:val="0"/>
        </w:rPr>
        <w:t>impact de ce programme, et il se peut que, même dix ans après son lancement, le simple fait qu</w:t>
      </w:r>
      <w:r w:rsidR="00AA0C64">
        <w:rPr>
          <w:snapToGrid w:val="0"/>
        </w:rPr>
        <w:t>’</w:t>
      </w:r>
      <w:r w:rsidR="002B6F6F" w:rsidRPr="00C1701C">
        <w:rPr>
          <w:snapToGrid w:val="0"/>
        </w:rPr>
        <w:t>un certain nombre d</w:t>
      </w:r>
      <w:r w:rsidR="00AA0C64">
        <w:rPr>
          <w:snapToGrid w:val="0"/>
        </w:rPr>
        <w:t>’</w:t>
      </w:r>
      <w:r w:rsidR="002B6F6F" w:rsidRPr="00C1701C">
        <w:rPr>
          <w:snapToGrid w:val="0"/>
        </w:rPr>
        <w:t>enfants et d</w:t>
      </w:r>
      <w:r w:rsidR="00AA0C64">
        <w:rPr>
          <w:snapToGrid w:val="0"/>
        </w:rPr>
        <w:t>’</w:t>
      </w:r>
      <w:r w:rsidR="002B6F6F" w:rsidRPr="00C1701C">
        <w:rPr>
          <w:snapToGrid w:val="0"/>
        </w:rPr>
        <w:t>adolescents aient cessé de travailler ne signifie pas que leurs conditions de vie se soient améliorées si les conditions structu</w:t>
      </w:r>
      <w:r w:rsidR="00504937">
        <w:rPr>
          <w:snapToGrid w:val="0"/>
        </w:rPr>
        <w:t>relles qui les obligent à</w:t>
      </w:r>
      <w:r w:rsidR="002B6F6F" w:rsidRPr="00C1701C">
        <w:rPr>
          <w:snapToGrid w:val="0"/>
        </w:rPr>
        <w:t xml:space="preserve"> travailler pour survivre n</w:t>
      </w:r>
      <w:r w:rsidR="00AA0C64">
        <w:rPr>
          <w:snapToGrid w:val="0"/>
        </w:rPr>
        <w:t>’</w:t>
      </w:r>
      <w:r w:rsidR="002B6F6F" w:rsidRPr="00C1701C">
        <w:rPr>
          <w:snapToGrid w:val="0"/>
        </w:rPr>
        <w:t xml:space="preserve">ont pas changé. </w:t>
      </w:r>
    </w:p>
    <w:p w:rsidR="0039612F" w:rsidRPr="00C1701C" w:rsidRDefault="0039612F" w:rsidP="0039612F">
      <w:pPr>
        <w:adjustRightInd w:val="0"/>
        <w:snapToGrid w:val="0"/>
        <w:spacing w:after="240"/>
        <w:rPr>
          <w:snapToGrid w:val="0"/>
        </w:rPr>
      </w:pPr>
      <w:r w:rsidRPr="00C1701C">
        <w:rPr>
          <w:snapToGrid w:val="0"/>
        </w:rPr>
        <w:t>349.</w:t>
      </w:r>
      <w:r w:rsidRPr="00C1701C">
        <w:rPr>
          <w:snapToGrid w:val="0"/>
        </w:rPr>
        <w:tab/>
      </w:r>
      <w:r w:rsidR="002B6F6F" w:rsidRPr="00C1701C">
        <w:rPr>
          <w:snapToGrid w:val="0"/>
        </w:rPr>
        <w:t>Par ailleurs, l</w:t>
      </w:r>
      <w:r w:rsidR="00AA0C64">
        <w:rPr>
          <w:snapToGrid w:val="0"/>
        </w:rPr>
        <w:t>’</w:t>
      </w:r>
      <w:r w:rsidR="002B6F6F" w:rsidRPr="00C1701C">
        <w:rPr>
          <w:snapToGrid w:val="0"/>
        </w:rPr>
        <w:t>interdiction légale du travail des enfants, laquelle se concrétise dans la pratique par des mesures d</w:t>
      </w:r>
      <w:r w:rsidR="00AA0C64">
        <w:rPr>
          <w:snapToGrid w:val="0"/>
        </w:rPr>
        <w:t>’</w:t>
      </w:r>
      <w:r w:rsidR="002B6F6F" w:rsidRPr="00C1701C">
        <w:rPr>
          <w:snapToGrid w:val="0"/>
        </w:rPr>
        <w:t>élimination, ne saurait affecter le droit à la vie des enfants et des adolescents en méconnaissant les causes profondes et les motivations essentielles qui sont à l</w:t>
      </w:r>
      <w:r w:rsidR="00AA0C64">
        <w:rPr>
          <w:snapToGrid w:val="0"/>
        </w:rPr>
        <w:t>’</w:t>
      </w:r>
      <w:r w:rsidR="002B6F6F" w:rsidRPr="00C1701C">
        <w:rPr>
          <w:snapToGrid w:val="0"/>
        </w:rPr>
        <w:t xml:space="preserve">origine du travail prématuré des enfants et des adolescents. Il faut par conséquent, pour résoudre ce problème, offrir des solutions de rechange valables aux familles et aux enfants pour éviter que ceux-ci soient exploités et, faute de protection, placés dans des situations de vulnérabilité. </w:t>
      </w:r>
    </w:p>
    <w:p w:rsidR="0039612F" w:rsidRPr="00C1701C" w:rsidRDefault="0039612F" w:rsidP="0039612F">
      <w:pPr>
        <w:adjustRightInd w:val="0"/>
        <w:snapToGrid w:val="0"/>
        <w:spacing w:after="240"/>
        <w:rPr>
          <w:b/>
          <w:snapToGrid w:val="0"/>
        </w:rPr>
      </w:pPr>
      <w:r w:rsidRPr="00C1701C">
        <w:rPr>
          <w:b/>
          <w:snapToGrid w:val="0"/>
        </w:rPr>
        <w:tab/>
        <w:t>ii)</w:t>
      </w:r>
      <w:r w:rsidRPr="00C1701C">
        <w:rPr>
          <w:b/>
          <w:snapToGrid w:val="0"/>
        </w:rPr>
        <w:tab/>
        <w:t>Explo</w:t>
      </w:r>
      <w:r w:rsidR="002B6F6F" w:rsidRPr="00C1701C">
        <w:rPr>
          <w:b/>
          <w:snapToGrid w:val="0"/>
        </w:rPr>
        <w:t>itation et abus sexuels</w:t>
      </w:r>
    </w:p>
    <w:p w:rsidR="0039612F" w:rsidRPr="00C1701C" w:rsidRDefault="0039612F" w:rsidP="0039612F">
      <w:pPr>
        <w:adjustRightInd w:val="0"/>
        <w:snapToGrid w:val="0"/>
        <w:spacing w:after="240"/>
        <w:rPr>
          <w:snapToGrid w:val="0"/>
        </w:rPr>
      </w:pPr>
      <w:r w:rsidRPr="00C1701C">
        <w:rPr>
          <w:snapToGrid w:val="0"/>
        </w:rPr>
        <w:t>350.</w:t>
      </w:r>
      <w:r w:rsidRPr="00C1701C">
        <w:rPr>
          <w:snapToGrid w:val="0"/>
        </w:rPr>
        <w:tab/>
        <w:t xml:space="preserve">La </w:t>
      </w:r>
      <w:r w:rsidR="002B6F6F" w:rsidRPr="00C1701C">
        <w:rPr>
          <w:snapToGrid w:val="0"/>
        </w:rPr>
        <w:t xml:space="preserve">violence sexuelle, </w:t>
      </w:r>
      <w:r w:rsidR="0057029E" w:rsidRPr="00C1701C">
        <w:rPr>
          <w:snapToGrid w:val="0"/>
        </w:rPr>
        <w:t>que ce soit ou non à des fins commerciales, dont sont victimes</w:t>
      </w:r>
      <w:r w:rsidR="00504937">
        <w:rPr>
          <w:snapToGrid w:val="0"/>
        </w:rPr>
        <w:t xml:space="preserve"> les enfants et les adolescents</w:t>
      </w:r>
      <w:r w:rsidR="0057029E" w:rsidRPr="00C1701C">
        <w:rPr>
          <w:snapToGrid w:val="0"/>
        </w:rPr>
        <w:t xml:space="preserve"> est un problème auquel il n</w:t>
      </w:r>
      <w:r w:rsidR="00AA0C64">
        <w:rPr>
          <w:snapToGrid w:val="0"/>
        </w:rPr>
        <w:t>’</w:t>
      </w:r>
      <w:r w:rsidR="0057029E" w:rsidRPr="00C1701C">
        <w:rPr>
          <w:snapToGrid w:val="0"/>
        </w:rPr>
        <w:t>a pas encore été possible de s</w:t>
      </w:r>
      <w:r w:rsidR="00AA0C64">
        <w:rPr>
          <w:snapToGrid w:val="0"/>
        </w:rPr>
        <w:t>’</w:t>
      </w:r>
      <w:r w:rsidR="0057029E" w:rsidRPr="00C1701C">
        <w:rPr>
          <w:snapToGrid w:val="0"/>
        </w:rPr>
        <w:t>attaquer comme il co</w:t>
      </w:r>
      <w:r w:rsidR="00504937">
        <w:rPr>
          <w:snapToGrid w:val="0"/>
        </w:rPr>
        <w:t>nvient. Les causes de ce phénomène</w:t>
      </w:r>
      <w:r w:rsidR="0057029E" w:rsidRPr="00C1701C">
        <w:rPr>
          <w:snapToGrid w:val="0"/>
        </w:rPr>
        <w:t xml:space="preserve"> sont multiples et sont lié</w:t>
      </w:r>
      <w:r w:rsidR="00504937">
        <w:rPr>
          <w:snapToGrid w:val="0"/>
        </w:rPr>
        <w:t>e</w:t>
      </w:r>
      <w:r w:rsidR="0057029E" w:rsidRPr="00C1701C">
        <w:rPr>
          <w:snapToGrid w:val="0"/>
        </w:rPr>
        <w:t>s, essentiellement, aux rapports de force entre hommes et femmes et entre générations, aux structures patriarcales de la société, aux stéréotypes sociaux qui dévalorisent les enfants et les adolescents, aux schémas qui caractérisent la façon dont sont élevés les enfants, à la violence familiale et aux conflits qui en découlent, autant de facteurs qui sont aggravés par d</w:t>
      </w:r>
      <w:r w:rsidR="00AA0C64">
        <w:rPr>
          <w:snapToGrid w:val="0"/>
        </w:rPr>
        <w:t>’</w:t>
      </w:r>
      <w:r w:rsidR="0057029E" w:rsidRPr="00C1701C">
        <w:rPr>
          <w:snapToGrid w:val="0"/>
        </w:rPr>
        <w:t>autres éléments d</w:t>
      </w:r>
      <w:r w:rsidR="00AA0C64">
        <w:rPr>
          <w:snapToGrid w:val="0"/>
        </w:rPr>
        <w:t>’</w:t>
      </w:r>
      <w:r w:rsidR="0057029E" w:rsidRPr="00C1701C">
        <w:rPr>
          <w:snapToGrid w:val="0"/>
        </w:rPr>
        <w:t>origine structurelle.</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351.</w:t>
      </w:r>
      <w:r w:rsidRPr="00C1701C">
        <w:rPr>
          <w:snapToGrid w:val="0"/>
        </w:rPr>
        <w:tab/>
      </w:r>
      <w:r w:rsidR="00204F1A" w:rsidRPr="00C1701C">
        <w:rPr>
          <w:snapToGrid w:val="0"/>
        </w:rPr>
        <w:t>Il ressort d</w:t>
      </w:r>
      <w:r w:rsidR="00AA0C64">
        <w:rPr>
          <w:snapToGrid w:val="0"/>
        </w:rPr>
        <w:t>’</w:t>
      </w:r>
      <w:r w:rsidR="00204F1A" w:rsidRPr="00C1701C">
        <w:rPr>
          <w:snapToGrid w:val="0"/>
        </w:rPr>
        <w:t xml:space="preserve">une étude menée dans les villes de </w:t>
      </w:r>
      <w:r w:rsidRPr="00C1701C">
        <w:rPr>
          <w:snapToGrid w:val="0"/>
        </w:rPr>
        <w:t xml:space="preserve">La Paz, </w:t>
      </w:r>
      <w:r w:rsidR="00204F1A" w:rsidRPr="00C1701C">
        <w:rPr>
          <w:snapToGrid w:val="0"/>
        </w:rPr>
        <w:t>d</w:t>
      </w:r>
      <w:r w:rsidR="00AA0C64">
        <w:rPr>
          <w:snapToGrid w:val="0"/>
        </w:rPr>
        <w:t>’</w:t>
      </w:r>
      <w:r w:rsidRPr="00C1701C">
        <w:rPr>
          <w:snapToGrid w:val="0"/>
        </w:rPr>
        <w:t xml:space="preserve">El Alto, </w:t>
      </w:r>
      <w:r w:rsidR="00204F1A" w:rsidRPr="00C1701C">
        <w:rPr>
          <w:snapToGrid w:val="0"/>
        </w:rPr>
        <w:t xml:space="preserve">de </w:t>
      </w:r>
      <w:r w:rsidRPr="00C1701C">
        <w:rPr>
          <w:snapToGrid w:val="0"/>
        </w:rPr>
        <w:t xml:space="preserve">Cochabamba </w:t>
      </w:r>
      <w:r w:rsidR="00204F1A" w:rsidRPr="00C1701C">
        <w:rPr>
          <w:snapToGrid w:val="0"/>
        </w:rPr>
        <w:t xml:space="preserve">et de </w:t>
      </w:r>
      <w:r w:rsidRPr="00C1701C">
        <w:rPr>
          <w:snapToGrid w:val="0"/>
        </w:rPr>
        <w:t>Santa Cruz</w:t>
      </w:r>
      <w:r w:rsidR="00204F1A" w:rsidRPr="00C1701C">
        <w:rPr>
          <w:snapToGrid w:val="0"/>
        </w:rPr>
        <w:t xml:space="preserve"> </w:t>
      </w:r>
      <w:r w:rsidRPr="00C1701C">
        <w:rPr>
          <w:snapToGrid w:val="0"/>
        </w:rPr>
        <w:t>en 2004</w:t>
      </w:r>
      <w:r w:rsidRPr="00C1701C">
        <w:rPr>
          <w:rStyle w:val="FootnoteReference"/>
          <w:b w:val="0"/>
          <w:snapToGrid w:val="0"/>
        </w:rPr>
        <w:footnoteReference w:id="19"/>
      </w:r>
      <w:r w:rsidRPr="00C1701C">
        <w:rPr>
          <w:snapToGrid w:val="0"/>
        </w:rPr>
        <w:t xml:space="preserve"> </w:t>
      </w:r>
      <w:r w:rsidR="00204F1A" w:rsidRPr="00C1701C">
        <w:rPr>
          <w:snapToGrid w:val="0"/>
        </w:rPr>
        <w:t>que la violence sexuelle à des fins commercia</w:t>
      </w:r>
      <w:r w:rsidR="00504937">
        <w:rPr>
          <w:snapToGrid w:val="0"/>
        </w:rPr>
        <w:t>les tend à s</w:t>
      </w:r>
      <w:r w:rsidR="00AA0C64">
        <w:rPr>
          <w:snapToGrid w:val="0"/>
        </w:rPr>
        <w:t>’</w:t>
      </w:r>
      <w:r w:rsidR="00504937">
        <w:rPr>
          <w:snapToGrid w:val="0"/>
        </w:rPr>
        <w:t>étendre dans le cadre</w:t>
      </w:r>
      <w:r w:rsidR="00204F1A" w:rsidRPr="00C1701C">
        <w:rPr>
          <w:snapToGrid w:val="0"/>
        </w:rPr>
        <w:t xml:space="preserve"> aussi bien de maisons de passe, de bars, de locaux de karaoké, voire de domiciles particuliers. Selon les estimations, quelque </w:t>
      </w:r>
      <w:r w:rsidRPr="00C1701C">
        <w:rPr>
          <w:snapToGrid w:val="0"/>
        </w:rPr>
        <w:t>1</w:t>
      </w:r>
      <w:r w:rsidR="00204F1A" w:rsidRPr="00C1701C">
        <w:rPr>
          <w:snapToGrid w:val="0"/>
        </w:rPr>
        <w:t> 453 filles et adolescentes de 11 à 17 ans sont victimes de cette forme d</w:t>
      </w:r>
      <w:r w:rsidR="00AA0C64">
        <w:rPr>
          <w:snapToGrid w:val="0"/>
        </w:rPr>
        <w:t>’</w:t>
      </w:r>
      <w:r w:rsidR="00204F1A" w:rsidRPr="00C1701C">
        <w:rPr>
          <w:snapToGrid w:val="0"/>
        </w:rPr>
        <w:t xml:space="preserve">exploitation, soit, en pourcentage, environ 7 pour 1 000. </w:t>
      </w:r>
    </w:p>
    <w:p w:rsidR="0039612F" w:rsidRPr="00C1701C" w:rsidRDefault="0039612F" w:rsidP="0039612F">
      <w:pPr>
        <w:adjustRightInd w:val="0"/>
        <w:snapToGrid w:val="0"/>
        <w:spacing w:after="240"/>
        <w:rPr>
          <w:snapToGrid w:val="0"/>
        </w:rPr>
      </w:pPr>
      <w:r w:rsidRPr="00C1701C">
        <w:rPr>
          <w:snapToGrid w:val="0"/>
        </w:rPr>
        <w:t>352.</w:t>
      </w:r>
      <w:r w:rsidRPr="00C1701C">
        <w:rPr>
          <w:snapToGrid w:val="0"/>
        </w:rPr>
        <w:tab/>
      </w:r>
      <w:r w:rsidR="00B60CF7" w:rsidRPr="00C1701C">
        <w:rPr>
          <w:snapToGrid w:val="0"/>
        </w:rPr>
        <w:t>Selon l</w:t>
      </w:r>
      <w:r w:rsidR="00AA0C64">
        <w:rPr>
          <w:snapToGrid w:val="0"/>
        </w:rPr>
        <w:t>’</w:t>
      </w:r>
      <w:r w:rsidR="00B60CF7" w:rsidRPr="00C1701C">
        <w:rPr>
          <w:snapToGrid w:val="0"/>
        </w:rPr>
        <w:t>enquête susmentionnée, la recrudescence de la violence sexuelle à des fins commerciales s</w:t>
      </w:r>
      <w:r w:rsidR="00AA0C64">
        <w:rPr>
          <w:snapToGrid w:val="0"/>
        </w:rPr>
        <w:t>’</w:t>
      </w:r>
      <w:r w:rsidR="00B60CF7" w:rsidRPr="00C1701C">
        <w:rPr>
          <w:snapToGrid w:val="0"/>
        </w:rPr>
        <w:t>explique par les effets conjugués des facteurs ci-après</w:t>
      </w:r>
      <w:r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a)</w:t>
      </w:r>
      <w:r w:rsidRPr="00C1701C">
        <w:rPr>
          <w:snapToGrid w:val="0"/>
        </w:rPr>
        <w:tab/>
      </w:r>
      <w:r w:rsidR="00B60CF7" w:rsidRPr="00C1701C">
        <w:rPr>
          <w:snapToGrid w:val="0"/>
        </w:rPr>
        <w:t>Augmentation de la demande de "services" sexuels</w:t>
      </w:r>
      <w:r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b)</w:t>
      </w:r>
      <w:r w:rsidRPr="00C1701C">
        <w:rPr>
          <w:snapToGrid w:val="0"/>
        </w:rPr>
        <w:tab/>
      </w:r>
      <w:r w:rsidR="00B60CF7" w:rsidRPr="00C1701C">
        <w:rPr>
          <w:snapToGrid w:val="0"/>
        </w:rPr>
        <w:t>Situation de pauvreté de la famille et appât du gain</w:t>
      </w:r>
      <w:r w:rsidRPr="00C1701C">
        <w:rPr>
          <w:snapToGrid w:val="0"/>
        </w:rPr>
        <w:t>;</w:t>
      </w:r>
    </w:p>
    <w:p w:rsidR="00B60CF7" w:rsidRPr="00C1701C" w:rsidRDefault="0039612F" w:rsidP="00C93C39">
      <w:pPr>
        <w:adjustRightInd w:val="0"/>
        <w:snapToGrid w:val="0"/>
        <w:spacing w:after="240"/>
        <w:ind w:firstLine="567"/>
        <w:rPr>
          <w:snapToGrid w:val="0"/>
        </w:rPr>
      </w:pPr>
      <w:r w:rsidRPr="00C1701C">
        <w:rPr>
          <w:snapToGrid w:val="0"/>
        </w:rPr>
        <w:t>c)</w:t>
      </w:r>
      <w:r w:rsidRPr="00C1701C">
        <w:rPr>
          <w:snapToGrid w:val="0"/>
        </w:rPr>
        <w:tab/>
      </w:r>
      <w:r w:rsidR="00B60CF7" w:rsidRPr="00C1701C">
        <w:rPr>
          <w:snapToGrid w:val="0"/>
        </w:rPr>
        <w:t>Désintégration des familles;</w:t>
      </w:r>
    </w:p>
    <w:p w:rsidR="0039612F" w:rsidRPr="00C1701C" w:rsidRDefault="0039612F" w:rsidP="00C93C39">
      <w:pPr>
        <w:adjustRightInd w:val="0"/>
        <w:snapToGrid w:val="0"/>
        <w:spacing w:after="240"/>
        <w:ind w:firstLine="567"/>
        <w:rPr>
          <w:snapToGrid w:val="0"/>
        </w:rPr>
      </w:pPr>
      <w:r w:rsidRPr="00C1701C">
        <w:rPr>
          <w:snapToGrid w:val="0"/>
        </w:rPr>
        <w:t>d)</w:t>
      </w:r>
      <w:r w:rsidRPr="00C1701C">
        <w:rPr>
          <w:snapToGrid w:val="0"/>
        </w:rPr>
        <w:tab/>
      </w:r>
      <w:r w:rsidR="00B60CF7" w:rsidRPr="00C1701C">
        <w:rPr>
          <w:snapToGrid w:val="0"/>
        </w:rPr>
        <w:t>Abus sexuels subis pendant l</w:t>
      </w:r>
      <w:r w:rsidR="00AA0C64">
        <w:rPr>
          <w:snapToGrid w:val="0"/>
        </w:rPr>
        <w:t>’</w:t>
      </w:r>
      <w:r w:rsidR="00B60CF7" w:rsidRPr="00C1701C">
        <w:rPr>
          <w:snapToGrid w:val="0"/>
        </w:rPr>
        <w:t>enfance</w:t>
      </w:r>
      <w:r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e)</w:t>
      </w:r>
      <w:r w:rsidRPr="00C1701C">
        <w:rPr>
          <w:snapToGrid w:val="0"/>
        </w:rPr>
        <w:tab/>
      </w:r>
      <w:r w:rsidR="00B60CF7" w:rsidRPr="00C1701C">
        <w:rPr>
          <w:snapToGrid w:val="0"/>
        </w:rPr>
        <w:t>Manque d</w:t>
      </w:r>
      <w:r w:rsidR="00AA0C64">
        <w:rPr>
          <w:snapToGrid w:val="0"/>
        </w:rPr>
        <w:t>’</w:t>
      </w:r>
      <w:r w:rsidR="00B60CF7" w:rsidRPr="00C1701C">
        <w:rPr>
          <w:snapToGrid w:val="0"/>
        </w:rPr>
        <w:t>estime personnelle et de possibilités d</w:t>
      </w:r>
      <w:r w:rsidR="00AA0C64">
        <w:rPr>
          <w:snapToGrid w:val="0"/>
        </w:rPr>
        <w:t>’</w:t>
      </w:r>
      <w:r w:rsidR="00B60CF7" w:rsidRPr="00C1701C">
        <w:rPr>
          <w:snapToGrid w:val="0"/>
        </w:rPr>
        <w:t>épanouissement personnel</w:t>
      </w:r>
      <w:r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f)</w:t>
      </w:r>
      <w:r w:rsidRPr="00C1701C">
        <w:rPr>
          <w:snapToGrid w:val="0"/>
        </w:rPr>
        <w:tab/>
      </w:r>
      <w:r w:rsidR="00B60CF7" w:rsidRPr="00C1701C">
        <w:rPr>
          <w:snapToGrid w:val="0"/>
        </w:rPr>
        <w:t>Tromperie, chantage, encouragement à la consommation d</w:t>
      </w:r>
      <w:r w:rsidR="00AA0C64">
        <w:rPr>
          <w:snapToGrid w:val="0"/>
        </w:rPr>
        <w:t>’</w:t>
      </w:r>
      <w:r w:rsidR="00B60CF7" w:rsidRPr="00C1701C">
        <w:rPr>
          <w:snapToGrid w:val="0"/>
        </w:rPr>
        <w:t>alcool et d</w:t>
      </w:r>
      <w:r w:rsidR="00AA0C64">
        <w:rPr>
          <w:snapToGrid w:val="0"/>
        </w:rPr>
        <w:t>’</w:t>
      </w:r>
      <w:r w:rsidR="00B60CF7" w:rsidRPr="00C1701C">
        <w:rPr>
          <w:snapToGrid w:val="0"/>
        </w:rPr>
        <w:t>autres substances comme moyens de soumission</w:t>
      </w:r>
      <w:r w:rsidRPr="00C1701C">
        <w:rPr>
          <w:snapToGrid w:val="0"/>
        </w:rPr>
        <w:t>.</w:t>
      </w:r>
    </w:p>
    <w:p w:rsidR="0039612F" w:rsidRPr="00C1701C" w:rsidRDefault="0039612F" w:rsidP="0039612F">
      <w:pPr>
        <w:adjustRightInd w:val="0"/>
        <w:snapToGrid w:val="0"/>
        <w:spacing w:after="240"/>
        <w:rPr>
          <w:snapToGrid w:val="0"/>
        </w:rPr>
      </w:pPr>
      <w:r w:rsidRPr="00C1701C">
        <w:rPr>
          <w:snapToGrid w:val="0"/>
        </w:rPr>
        <w:t>353.</w:t>
      </w:r>
      <w:r w:rsidRPr="00C1701C">
        <w:rPr>
          <w:snapToGrid w:val="0"/>
        </w:rPr>
        <w:tab/>
      </w:r>
      <w:r w:rsidR="00B60CF7" w:rsidRPr="00C1701C">
        <w:rPr>
          <w:snapToGrid w:val="0"/>
        </w:rPr>
        <w:t xml:space="preserve">Face à ces réalités de plus en plus préoccupantes et étant donné le lien qui existe entre la violence sexuelle à des fins commerciales et le trafic de personnes, le gouvernement a, le 18 janvier 2006, promulgué la </w:t>
      </w:r>
      <w:r w:rsidR="0057346C" w:rsidRPr="00C1701C">
        <w:rPr>
          <w:snapToGrid w:val="0"/>
        </w:rPr>
        <w:t>Loi No. </w:t>
      </w:r>
      <w:r w:rsidRPr="00C1701C">
        <w:rPr>
          <w:snapToGrid w:val="0"/>
        </w:rPr>
        <w:t>3325</w:t>
      </w:r>
      <w:r w:rsidR="00B60CF7" w:rsidRPr="00C1701C">
        <w:rPr>
          <w:snapToGrid w:val="0"/>
        </w:rPr>
        <w:t xml:space="preserve"> relative à la traite et au trafic de personnes et aux autres délits connexes afin d</w:t>
      </w:r>
      <w:r w:rsidR="00AA0C64">
        <w:rPr>
          <w:snapToGrid w:val="0"/>
        </w:rPr>
        <w:t>’</w:t>
      </w:r>
      <w:r w:rsidR="00B60CF7" w:rsidRPr="00C1701C">
        <w:rPr>
          <w:snapToGrid w:val="0"/>
        </w:rPr>
        <w:t>incorporer au Code pénal un chapitre réprimant ces délits.</w:t>
      </w:r>
    </w:p>
    <w:p w:rsidR="0039612F" w:rsidRPr="00C1701C" w:rsidRDefault="0039612F" w:rsidP="0039612F">
      <w:pPr>
        <w:adjustRightInd w:val="0"/>
        <w:snapToGrid w:val="0"/>
        <w:spacing w:after="240"/>
        <w:rPr>
          <w:snapToGrid w:val="0"/>
        </w:rPr>
      </w:pPr>
      <w:r w:rsidRPr="00C1701C">
        <w:rPr>
          <w:snapToGrid w:val="0"/>
        </w:rPr>
        <w:t>354.</w:t>
      </w:r>
      <w:r w:rsidRPr="00C1701C">
        <w:rPr>
          <w:snapToGrid w:val="0"/>
        </w:rPr>
        <w:tab/>
      </w:r>
      <w:r w:rsidR="00056228" w:rsidRPr="00C1701C">
        <w:rPr>
          <w:snapToGrid w:val="0"/>
        </w:rPr>
        <w:t>En ce qui concerne en particulier la violence sexuelle à des fins commerciales, les nouvelles dispositions stipulent ce qui suit</w:t>
      </w:r>
      <w:r w:rsidRPr="00C1701C">
        <w:rPr>
          <w:snapToGrid w:val="0"/>
        </w:rPr>
        <w:t>:</w:t>
      </w:r>
    </w:p>
    <w:p w:rsidR="0039612F" w:rsidRPr="00C1701C" w:rsidRDefault="0039612F" w:rsidP="0039612F">
      <w:pPr>
        <w:adjustRightInd w:val="0"/>
        <w:snapToGrid w:val="0"/>
        <w:spacing w:after="240"/>
        <w:rPr>
          <w:snapToGrid w:val="0"/>
        </w:rPr>
      </w:pPr>
      <w:r w:rsidRPr="00C1701C">
        <w:rPr>
          <w:snapToGrid w:val="0"/>
        </w:rPr>
        <w:tab/>
        <w:t>a)</w:t>
      </w:r>
      <w:r w:rsidRPr="00C1701C">
        <w:rPr>
          <w:snapToGrid w:val="0"/>
        </w:rPr>
        <w:tab/>
        <w:t>Ar</w:t>
      </w:r>
      <w:r w:rsidR="00056228" w:rsidRPr="00C1701C">
        <w:rPr>
          <w:snapToGrid w:val="0"/>
        </w:rPr>
        <w:t xml:space="preserve">ticle </w:t>
      </w:r>
      <w:r w:rsidRPr="00C1701C">
        <w:rPr>
          <w:snapToGrid w:val="0"/>
        </w:rPr>
        <w:t xml:space="preserve">281 </w:t>
      </w:r>
      <w:r w:rsidRPr="00C1701C">
        <w:rPr>
          <w:i/>
          <w:snapToGrid w:val="0"/>
        </w:rPr>
        <w:t>bis</w:t>
      </w:r>
      <w:r w:rsidRPr="00C1701C">
        <w:rPr>
          <w:snapToGrid w:val="0"/>
        </w:rPr>
        <w:t>:</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w:t>
      </w:r>
      <w:r w:rsidRPr="00C1701C">
        <w:rPr>
          <w:snapToGrid w:val="0"/>
        </w:rPr>
        <w:tab/>
        <w:t xml:space="preserve">La </w:t>
      </w:r>
      <w:r w:rsidR="00056228" w:rsidRPr="00C1701C">
        <w:rPr>
          <w:snapToGrid w:val="0"/>
        </w:rPr>
        <w:t>traite d</w:t>
      </w:r>
      <w:r w:rsidR="00AA0C64">
        <w:rPr>
          <w:snapToGrid w:val="0"/>
        </w:rPr>
        <w:t>’</w:t>
      </w:r>
      <w:r w:rsidR="00056228" w:rsidRPr="00C1701C">
        <w:rPr>
          <w:snapToGrid w:val="0"/>
        </w:rPr>
        <w:t>êtres humains à des fins d</w:t>
      </w:r>
      <w:r w:rsidR="00AA0C64">
        <w:rPr>
          <w:snapToGrid w:val="0"/>
        </w:rPr>
        <w:t>’</w:t>
      </w:r>
      <w:r w:rsidR="00056228" w:rsidRPr="00C1701C">
        <w:rPr>
          <w:snapToGrid w:val="0"/>
        </w:rPr>
        <w:t>exploitation sexuelle de caractère commercial, la pornographie, la pédophilie, le tourisme sexuel et la violence sexuelle à des fins commerciales sont passibles de peines privatives de liberté de 8 à 12 ans</w:t>
      </w:r>
      <w:r w:rsidRPr="00C1701C">
        <w:rPr>
          <w:snapToGrid w:val="0"/>
        </w:rPr>
        <w:t>;</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ii)</w:t>
      </w:r>
      <w:r w:rsidRPr="00C1701C">
        <w:rPr>
          <w:snapToGrid w:val="0"/>
        </w:rPr>
        <w:tab/>
        <w:t xml:space="preserve">La </w:t>
      </w:r>
      <w:r w:rsidR="00056228" w:rsidRPr="00C1701C">
        <w:rPr>
          <w:snapToGrid w:val="0"/>
        </w:rPr>
        <w:t>peine est aggravée lorsqu</w:t>
      </w:r>
      <w:r w:rsidR="00AA0C64">
        <w:rPr>
          <w:snapToGrid w:val="0"/>
        </w:rPr>
        <w:t>’</w:t>
      </w:r>
      <w:r w:rsidR="00056228" w:rsidRPr="00C1701C">
        <w:rPr>
          <w:snapToGrid w:val="0"/>
        </w:rPr>
        <w:t>il s</w:t>
      </w:r>
      <w:r w:rsidR="00AA0C64">
        <w:rPr>
          <w:snapToGrid w:val="0"/>
        </w:rPr>
        <w:t>’</w:t>
      </w:r>
      <w:r w:rsidR="00056228" w:rsidRPr="00C1701C">
        <w:rPr>
          <w:snapToGrid w:val="0"/>
        </w:rPr>
        <w:t>agit d</w:t>
      </w:r>
      <w:r w:rsidR="00AA0C64">
        <w:rPr>
          <w:snapToGrid w:val="0"/>
        </w:rPr>
        <w:t>’</w:t>
      </w:r>
      <w:r w:rsidR="00056228" w:rsidRPr="00C1701C">
        <w:rPr>
          <w:snapToGrid w:val="0"/>
        </w:rPr>
        <w:t>enfants ou d</w:t>
      </w:r>
      <w:r w:rsidR="00AA0C64">
        <w:rPr>
          <w:snapToGrid w:val="0"/>
        </w:rPr>
        <w:t>’</w:t>
      </w:r>
      <w:r w:rsidR="00056228" w:rsidRPr="00C1701C">
        <w:rPr>
          <w:snapToGrid w:val="0"/>
        </w:rPr>
        <w:t>adolescents, lorsque l</w:t>
      </w:r>
      <w:r w:rsidR="00AA0C64">
        <w:rPr>
          <w:snapToGrid w:val="0"/>
        </w:rPr>
        <w:t>’</w:t>
      </w:r>
      <w:r w:rsidR="00056228" w:rsidRPr="00C1701C">
        <w:rPr>
          <w:snapToGrid w:val="0"/>
        </w:rPr>
        <w:t>auteur de l</w:t>
      </w:r>
      <w:r w:rsidR="00AA0C64">
        <w:rPr>
          <w:snapToGrid w:val="0"/>
        </w:rPr>
        <w:t>’</w:t>
      </w:r>
      <w:r w:rsidR="00056228" w:rsidRPr="00C1701C">
        <w:rPr>
          <w:snapToGrid w:val="0"/>
        </w:rPr>
        <w:t>acte est le père, la mère ou le tuteur de l</w:t>
      </w:r>
      <w:r w:rsidR="00AA0C64">
        <w:rPr>
          <w:snapToGrid w:val="0"/>
        </w:rPr>
        <w:t>’</w:t>
      </w:r>
      <w:r w:rsidR="00056228" w:rsidRPr="00C1701C">
        <w:rPr>
          <w:snapToGrid w:val="0"/>
        </w:rPr>
        <w:t>enfant, lorsque l</w:t>
      </w:r>
      <w:r w:rsidR="00AA0C64">
        <w:rPr>
          <w:snapToGrid w:val="0"/>
        </w:rPr>
        <w:t>’</w:t>
      </w:r>
      <w:r w:rsidR="00056228" w:rsidRPr="00C1701C">
        <w:rPr>
          <w:snapToGrid w:val="0"/>
        </w:rPr>
        <w:t>auteur ou le complice de l</w:t>
      </w:r>
      <w:r w:rsidR="00AA0C64">
        <w:rPr>
          <w:snapToGrid w:val="0"/>
        </w:rPr>
        <w:t>’</w:t>
      </w:r>
      <w:r w:rsidR="00056228" w:rsidRPr="00C1701C">
        <w:rPr>
          <w:snapToGrid w:val="0"/>
        </w:rPr>
        <w:t>acte fait partie d</w:t>
      </w:r>
      <w:r w:rsidR="00AA0C64">
        <w:rPr>
          <w:snapToGrid w:val="0"/>
        </w:rPr>
        <w:t>’</w:t>
      </w:r>
      <w:r w:rsidR="00056228" w:rsidRPr="00C1701C">
        <w:rPr>
          <w:snapToGrid w:val="0"/>
        </w:rPr>
        <w:t>une organisation criminelle ou lorsque l</w:t>
      </w:r>
      <w:r w:rsidR="00AA0C64">
        <w:rPr>
          <w:snapToGrid w:val="0"/>
        </w:rPr>
        <w:t>’</w:t>
      </w:r>
      <w:r w:rsidR="00056228" w:rsidRPr="00C1701C">
        <w:rPr>
          <w:snapToGrid w:val="0"/>
        </w:rPr>
        <w:t>auteur ou le complice de l</w:t>
      </w:r>
      <w:r w:rsidR="00AA0C64">
        <w:rPr>
          <w:snapToGrid w:val="0"/>
        </w:rPr>
        <w:t>’</w:t>
      </w:r>
      <w:r w:rsidR="00056228" w:rsidRPr="00C1701C">
        <w:rPr>
          <w:snapToGrid w:val="0"/>
        </w:rPr>
        <w:t>acte est une autorité ou un agent public chargé de protéger le droit des enfants et des adolescents</w:t>
      </w:r>
      <w:r w:rsidRPr="00C1701C">
        <w:rPr>
          <w:snapToGrid w:val="0"/>
        </w:rPr>
        <w:t>;</w:t>
      </w:r>
    </w:p>
    <w:p w:rsidR="0039612F" w:rsidRPr="00C1701C" w:rsidRDefault="0039612F" w:rsidP="0039612F">
      <w:pPr>
        <w:adjustRightInd w:val="0"/>
        <w:snapToGrid w:val="0"/>
        <w:spacing w:after="240"/>
        <w:rPr>
          <w:snapToGrid w:val="0"/>
        </w:rPr>
      </w:pPr>
      <w:r w:rsidRPr="00C1701C">
        <w:rPr>
          <w:snapToGrid w:val="0"/>
        </w:rPr>
        <w:tab/>
        <w:t>b)</w:t>
      </w:r>
      <w:r w:rsidRPr="00C1701C">
        <w:rPr>
          <w:snapToGrid w:val="0"/>
        </w:rPr>
        <w:tab/>
        <w:t>Art</w:t>
      </w:r>
      <w:r w:rsidR="00056228" w:rsidRPr="00C1701C">
        <w:rPr>
          <w:snapToGrid w:val="0"/>
        </w:rPr>
        <w:t>icle</w:t>
      </w:r>
      <w:r w:rsidRPr="00C1701C">
        <w:rPr>
          <w:snapToGrid w:val="0"/>
        </w:rPr>
        <w:t xml:space="preserve"> 281 </w:t>
      </w:r>
      <w:r w:rsidRPr="00C1701C">
        <w:rPr>
          <w:i/>
          <w:snapToGrid w:val="0"/>
        </w:rPr>
        <w:t>quater</w:t>
      </w:r>
      <w:r w:rsidRPr="00C1701C">
        <w:rPr>
          <w:snapToGrid w:val="0"/>
        </w:rPr>
        <w:t>:</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w:t>
      </w:r>
      <w:r w:rsidRPr="00C1701C">
        <w:rPr>
          <w:snapToGrid w:val="0"/>
        </w:rPr>
        <w:tab/>
      </w:r>
      <w:r w:rsidR="00056228" w:rsidRPr="00C1701C">
        <w:rPr>
          <w:snapToGrid w:val="0"/>
        </w:rPr>
        <w:t>La pornographie et les spectacles mettant en scène des enfants ou des adolescents sont passibles de peines privatives de liberté de trois à six ans</w:t>
      </w:r>
      <w:r w:rsidRPr="00C1701C">
        <w:rPr>
          <w:snapToGrid w:val="0"/>
        </w:rPr>
        <w:t>;</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ii)</w:t>
      </w:r>
      <w:r w:rsidRPr="00C1701C">
        <w:rPr>
          <w:snapToGrid w:val="0"/>
        </w:rPr>
        <w:tab/>
        <w:t xml:space="preserve">La </w:t>
      </w:r>
      <w:r w:rsidR="00056228" w:rsidRPr="00C1701C">
        <w:rPr>
          <w:snapToGrid w:val="0"/>
        </w:rPr>
        <w:t>peine est aggravée lorsque l</w:t>
      </w:r>
      <w:r w:rsidR="00AA0C64">
        <w:rPr>
          <w:snapToGrid w:val="0"/>
        </w:rPr>
        <w:t>’</w:t>
      </w:r>
      <w:r w:rsidR="00056228" w:rsidRPr="00C1701C">
        <w:rPr>
          <w:snapToGrid w:val="0"/>
        </w:rPr>
        <w:t>auteur ou le complice de l</w:t>
      </w:r>
      <w:r w:rsidR="00AA0C64">
        <w:rPr>
          <w:snapToGrid w:val="0"/>
        </w:rPr>
        <w:t>’</w:t>
      </w:r>
      <w:r w:rsidR="00056228" w:rsidRPr="00C1701C">
        <w:rPr>
          <w:snapToGrid w:val="0"/>
        </w:rPr>
        <w:t>acte est le père, la mère ou le tuteur de l</w:t>
      </w:r>
      <w:r w:rsidR="00AA0C64">
        <w:rPr>
          <w:snapToGrid w:val="0"/>
        </w:rPr>
        <w:t>’</w:t>
      </w:r>
      <w:r w:rsidR="00056228" w:rsidRPr="00C1701C">
        <w:rPr>
          <w:snapToGrid w:val="0"/>
        </w:rPr>
        <w:t>enfant</w:t>
      </w:r>
      <w:r w:rsidRPr="00C1701C">
        <w:rPr>
          <w:snapToGrid w:val="0"/>
        </w:rPr>
        <w:t>;</w:t>
      </w:r>
    </w:p>
    <w:p w:rsidR="0039612F" w:rsidRPr="00C1701C" w:rsidRDefault="0039612F" w:rsidP="00CA48B6">
      <w:pPr>
        <w:keepNext/>
        <w:adjustRightInd w:val="0"/>
        <w:snapToGrid w:val="0"/>
        <w:spacing w:after="240"/>
        <w:rPr>
          <w:snapToGrid w:val="0"/>
        </w:rPr>
      </w:pPr>
      <w:r w:rsidRPr="00C1701C">
        <w:rPr>
          <w:snapToGrid w:val="0"/>
        </w:rPr>
        <w:tab/>
        <w:t>c)</w:t>
      </w:r>
      <w:r w:rsidRPr="00C1701C">
        <w:rPr>
          <w:snapToGrid w:val="0"/>
        </w:rPr>
        <w:tab/>
        <w:t>Art</w:t>
      </w:r>
      <w:r w:rsidR="00056228" w:rsidRPr="00C1701C">
        <w:rPr>
          <w:snapToGrid w:val="0"/>
        </w:rPr>
        <w:t>icle</w:t>
      </w:r>
      <w:r w:rsidRPr="00C1701C">
        <w:rPr>
          <w:snapToGrid w:val="0"/>
        </w:rPr>
        <w:t xml:space="preserve"> 321:</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w:t>
      </w:r>
      <w:r w:rsidRPr="00C1701C">
        <w:rPr>
          <w:snapToGrid w:val="0"/>
        </w:rPr>
        <w:tab/>
      </w:r>
      <w:r w:rsidR="00056228" w:rsidRPr="00C1701C">
        <w:rPr>
          <w:snapToGrid w:val="0"/>
        </w:rPr>
        <w:t>Le proxénétisme est passible d</w:t>
      </w:r>
      <w:r w:rsidR="00AA0C64">
        <w:rPr>
          <w:snapToGrid w:val="0"/>
        </w:rPr>
        <w:t>’</w:t>
      </w:r>
      <w:r w:rsidR="00056228" w:rsidRPr="00C1701C">
        <w:rPr>
          <w:snapToGrid w:val="0"/>
        </w:rPr>
        <w:t>une peine privative de liberté de 2 à 6 ans et d</w:t>
      </w:r>
      <w:r w:rsidR="00AA0C64">
        <w:rPr>
          <w:snapToGrid w:val="0"/>
        </w:rPr>
        <w:t>’</w:t>
      </w:r>
      <w:r w:rsidR="00056228" w:rsidRPr="00C1701C">
        <w:rPr>
          <w:snapToGrid w:val="0"/>
        </w:rPr>
        <w:t>une amende de 30 à 100 jours</w:t>
      </w:r>
      <w:r w:rsidRPr="00C1701C">
        <w:rPr>
          <w:snapToGrid w:val="0"/>
        </w:rPr>
        <w:t>;</w:t>
      </w:r>
    </w:p>
    <w:p w:rsidR="0039612F" w:rsidRPr="00C1701C" w:rsidRDefault="0039612F" w:rsidP="0039612F">
      <w:pPr>
        <w:tabs>
          <w:tab w:val="right" w:pos="1304"/>
        </w:tabs>
        <w:adjustRightInd w:val="0"/>
        <w:snapToGrid w:val="0"/>
        <w:spacing w:after="240"/>
        <w:ind w:left="1701" w:hanging="1701"/>
        <w:rPr>
          <w:snapToGrid w:val="0"/>
        </w:rPr>
      </w:pPr>
      <w:r w:rsidRPr="00C1701C">
        <w:rPr>
          <w:snapToGrid w:val="0"/>
        </w:rPr>
        <w:tab/>
        <w:t>ii)</w:t>
      </w:r>
      <w:r w:rsidRPr="00C1701C">
        <w:rPr>
          <w:snapToGrid w:val="0"/>
        </w:rPr>
        <w:tab/>
      </w:r>
      <w:r w:rsidR="00056228" w:rsidRPr="00C1701C">
        <w:rPr>
          <w:snapToGrid w:val="0"/>
        </w:rPr>
        <w:t>La peine est aggravée lorsque la victime est un enfant, un adolescent ou une personne handicapée.</w:t>
      </w:r>
    </w:p>
    <w:p w:rsidR="0039612F" w:rsidRPr="00C1701C" w:rsidRDefault="0039612F" w:rsidP="0039612F">
      <w:pPr>
        <w:adjustRightInd w:val="0"/>
        <w:snapToGrid w:val="0"/>
        <w:spacing w:after="240"/>
        <w:rPr>
          <w:snapToGrid w:val="0"/>
        </w:rPr>
      </w:pPr>
      <w:r w:rsidRPr="00C1701C">
        <w:rPr>
          <w:snapToGrid w:val="0"/>
        </w:rPr>
        <w:t>355.</w:t>
      </w:r>
      <w:r w:rsidRPr="00C1701C">
        <w:rPr>
          <w:snapToGrid w:val="0"/>
        </w:rPr>
        <w:tab/>
      </w:r>
      <w:r w:rsidR="00406C4E" w:rsidRPr="00C1701C">
        <w:rPr>
          <w:snapToGrid w:val="0"/>
        </w:rPr>
        <w:t>La violence sexuelle à des fins autres que commerciales persiste sous différentes formes dans les lieux les plus proches des enfants et des adolescents, par exemple au foyer, à l</w:t>
      </w:r>
      <w:r w:rsidR="00AA0C64">
        <w:rPr>
          <w:snapToGrid w:val="0"/>
        </w:rPr>
        <w:t>’</w:t>
      </w:r>
      <w:r w:rsidR="00406C4E" w:rsidRPr="00C1701C">
        <w:rPr>
          <w:snapToGrid w:val="0"/>
        </w:rPr>
        <w:t xml:space="preserve">école ou à la paroisse ou sur les terrains de sports, les agresseurs étant le plus fréquemment </w:t>
      </w:r>
      <w:r w:rsidR="006B33C8" w:rsidRPr="00C1701C">
        <w:rPr>
          <w:snapToGrid w:val="0"/>
        </w:rPr>
        <w:t>des personnes connues de l</w:t>
      </w:r>
      <w:r w:rsidR="00AA0C64">
        <w:rPr>
          <w:snapToGrid w:val="0"/>
        </w:rPr>
        <w:t>’</w:t>
      </w:r>
      <w:r w:rsidR="006B33C8" w:rsidRPr="00C1701C">
        <w:rPr>
          <w:snapToGrid w:val="0"/>
        </w:rPr>
        <w:t>enfant et ayant la confiance de celui-ci, y compris des membres de la famille.</w:t>
      </w:r>
      <w:r w:rsidRPr="00C1701C">
        <w:rPr>
          <w:snapToGrid w:val="0"/>
        </w:rPr>
        <w:t xml:space="preserve"> </w:t>
      </w:r>
    </w:p>
    <w:p w:rsidR="0039612F" w:rsidRPr="00C1701C" w:rsidRDefault="0039612F" w:rsidP="0039612F">
      <w:pPr>
        <w:adjustRightInd w:val="0"/>
        <w:snapToGrid w:val="0"/>
        <w:spacing w:after="240"/>
        <w:rPr>
          <w:snapToGrid w:val="0"/>
        </w:rPr>
      </w:pPr>
      <w:r w:rsidRPr="00C1701C">
        <w:rPr>
          <w:snapToGrid w:val="0"/>
        </w:rPr>
        <w:t>356.</w:t>
      </w:r>
      <w:r w:rsidRPr="00C1701C">
        <w:rPr>
          <w:snapToGrid w:val="0"/>
        </w:rPr>
        <w:tab/>
      </w:r>
      <w:r w:rsidR="006B33C8" w:rsidRPr="00C1701C">
        <w:rPr>
          <w:snapToGrid w:val="0"/>
        </w:rPr>
        <w:t>L</w:t>
      </w:r>
      <w:r w:rsidR="00AA0C64">
        <w:rPr>
          <w:snapToGrid w:val="0"/>
        </w:rPr>
        <w:t>’</w:t>
      </w:r>
      <w:r w:rsidR="006B33C8" w:rsidRPr="00C1701C">
        <w:rPr>
          <w:snapToGrid w:val="0"/>
        </w:rPr>
        <w:t xml:space="preserve">on a constaté une augmentation du nombre de plaintes, mais la procédure demeure difficile, soit </w:t>
      </w:r>
      <w:r w:rsidR="00504937">
        <w:rPr>
          <w:snapToGrid w:val="0"/>
        </w:rPr>
        <w:t xml:space="preserve">parce </w:t>
      </w:r>
      <w:r w:rsidR="006B33C8" w:rsidRPr="00C1701C">
        <w:rPr>
          <w:snapToGrid w:val="0"/>
        </w:rPr>
        <w:t>que l</w:t>
      </w:r>
      <w:r w:rsidR="00AA0C64">
        <w:rPr>
          <w:snapToGrid w:val="0"/>
        </w:rPr>
        <w:t>’</w:t>
      </w:r>
      <w:r w:rsidR="006B33C8" w:rsidRPr="00C1701C">
        <w:rPr>
          <w:snapToGrid w:val="0"/>
        </w:rPr>
        <w:t>agresseur se trouve privilégié, soit parce que les victimes sont accusées d</w:t>
      </w:r>
      <w:r w:rsidR="00AA0C64">
        <w:rPr>
          <w:snapToGrid w:val="0"/>
        </w:rPr>
        <w:t>’</w:t>
      </w:r>
      <w:r w:rsidR="006B33C8" w:rsidRPr="00C1701C">
        <w:rPr>
          <w:snapToGrid w:val="0"/>
        </w:rPr>
        <w:t>avoir provoqué la situation, soit encore par suite des déficiences qui cara</w:t>
      </w:r>
      <w:r w:rsidR="00504937">
        <w:rPr>
          <w:snapToGrid w:val="0"/>
        </w:rPr>
        <w:t>ctérisent les normes légales</w:t>
      </w:r>
      <w:r w:rsidR="006B33C8" w:rsidRPr="00C1701C">
        <w:rPr>
          <w:snapToGrid w:val="0"/>
        </w:rPr>
        <w:t xml:space="preserve"> et leur application. Néanmoins, la réaction de la société face à ce problème se fait chaque fois plus efficace et se manifeste par des interventions coordonnées de l</w:t>
      </w:r>
      <w:r w:rsidR="00AA0C64">
        <w:rPr>
          <w:snapToGrid w:val="0"/>
        </w:rPr>
        <w:t>’</w:t>
      </w:r>
      <w:r w:rsidR="006B33C8" w:rsidRPr="00C1701C">
        <w:rPr>
          <w:snapToGrid w:val="0"/>
        </w:rPr>
        <w:t>État et de la société civile visant à réformer les normes applicables, à former les magistrats et le personnel du système d</w:t>
      </w:r>
      <w:r w:rsidR="00AA0C64">
        <w:rPr>
          <w:snapToGrid w:val="0"/>
        </w:rPr>
        <w:t>’</w:t>
      </w:r>
      <w:r w:rsidR="006B33C8" w:rsidRPr="00C1701C">
        <w:rPr>
          <w:snapToGrid w:val="0"/>
        </w:rPr>
        <w:t>administration de la justice, des organismes d</w:t>
      </w:r>
      <w:r w:rsidR="00AA0C64">
        <w:rPr>
          <w:snapToGrid w:val="0"/>
        </w:rPr>
        <w:t>’</w:t>
      </w:r>
      <w:r w:rsidR="006B33C8" w:rsidRPr="00C1701C">
        <w:rPr>
          <w:snapToGrid w:val="0"/>
        </w:rPr>
        <w:t>assistance et des institutions chargées de protéger les enfants et à faciliter la guérison physique et psychologique des victimes.</w:t>
      </w:r>
    </w:p>
    <w:p w:rsidR="0039612F" w:rsidRPr="00C1701C" w:rsidRDefault="0039612F" w:rsidP="0039612F">
      <w:pPr>
        <w:adjustRightInd w:val="0"/>
        <w:snapToGrid w:val="0"/>
        <w:spacing w:after="240"/>
        <w:rPr>
          <w:snapToGrid w:val="0"/>
        </w:rPr>
      </w:pPr>
      <w:r w:rsidRPr="00C1701C">
        <w:rPr>
          <w:snapToGrid w:val="0"/>
        </w:rPr>
        <w:t>357.</w:t>
      </w:r>
      <w:r w:rsidRPr="00C1701C">
        <w:rPr>
          <w:snapToGrid w:val="0"/>
        </w:rPr>
        <w:tab/>
      </w:r>
      <w:r w:rsidR="006B33C8" w:rsidRPr="00C1701C">
        <w:rPr>
          <w:snapToGrid w:val="0"/>
        </w:rPr>
        <w:t xml:space="preserve">Ce problème, étant donné sa complexité, appelle des solutions intégrées mises en </w:t>
      </w:r>
      <w:r w:rsidR="00C1701C" w:rsidRPr="00C1701C">
        <w:rPr>
          <w:snapToGrid w:val="0"/>
        </w:rPr>
        <w:t>œuvre</w:t>
      </w:r>
      <w:r w:rsidR="006B33C8" w:rsidRPr="00C1701C">
        <w:rPr>
          <w:snapToGrid w:val="0"/>
        </w:rPr>
        <w:t xml:space="preserve"> au moyen d</w:t>
      </w:r>
      <w:r w:rsidR="00AA0C64">
        <w:rPr>
          <w:snapToGrid w:val="0"/>
        </w:rPr>
        <w:t>’</w:t>
      </w:r>
      <w:r w:rsidR="006B33C8" w:rsidRPr="00C1701C">
        <w:rPr>
          <w:snapToGrid w:val="0"/>
        </w:rPr>
        <w:t>interventions intersectorielles soutenues.</w:t>
      </w:r>
    </w:p>
    <w:p w:rsidR="0039612F" w:rsidRPr="00C1701C" w:rsidRDefault="0039612F" w:rsidP="0039612F">
      <w:pPr>
        <w:keepNext/>
        <w:adjustRightInd w:val="0"/>
        <w:snapToGrid w:val="0"/>
        <w:spacing w:after="240"/>
        <w:jc w:val="center"/>
        <w:rPr>
          <w:b/>
          <w:snapToGrid w:val="0"/>
        </w:rPr>
      </w:pPr>
      <w:r w:rsidRPr="00C1701C">
        <w:rPr>
          <w:b/>
          <w:snapToGrid w:val="0"/>
        </w:rPr>
        <w:t>J.  Pro</w:t>
      </w:r>
      <w:r w:rsidR="00B167F8" w:rsidRPr="00C1701C">
        <w:rPr>
          <w:b/>
          <w:snapToGrid w:val="0"/>
        </w:rPr>
        <w:t xml:space="preserve">jets en perspective </w:t>
      </w:r>
    </w:p>
    <w:p w:rsidR="0039612F" w:rsidRPr="00C1701C" w:rsidRDefault="0039612F" w:rsidP="0039612F">
      <w:pPr>
        <w:adjustRightInd w:val="0"/>
        <w:snapToGrid w:val="0"/>
        <w:spacing w:after="240"/>
        <w:rPr>
          <w:snapToGrid w:val="0"/>
        </w:rPr>
      </w:pPr>
      <w:r w:rsidRPr="00C1701C">
        <w:rPr>
          <w:snapToGrid w:val="0"/>
        </w:rPr>
        <w:t>358.</w:t>
      </w:r>
      <w:r w:rsidRPr="00C1701C">
        <w:rPr>
          <w:snapToGrid w:val="0"/>
        </w:rPr>
        <w:tab/>
      </w:r>
      <w:r w:rsidR="00B167F8" w:rsidRPr="00C1701C">
        <w:rPr>
          <w:snapToGrid w:val="0"/>
        </w:rPr>
        <w:t>Afin d</w:t>
      </w:r>
      <w:r w:rsidR="00AA0C64">
        <w:rPr>
          <w:snapToGrid w:val="0"/>
        </w:rPr>
        <w:t>’</w:t>
      </w:r>
      <w:r w:rsidR="00B167F8" w:rsidRPr="00C1701C">
        <w:rPr>
          <w:snapToGrid w:val="0"/>
        </w:rPr>
        <w:t>améliorer les possibilités de réalisation des droits des enfants et des adolescents, le Ministère de la justice, agissant par l</w:t>
      </w:r>
      <w:r w:rsidR="00AA0C64">
        <w:rPr>
          <w:snapToGrid w:val="0"/>
        </w:rPr>
        <w:t>’</w:t>
      </w:r>
      <w:r w:rsidR="00B167F8" w:rsidRPr="00C1701C">
        <w:rPr>
          <w:snapToGrid w:val="0"/>
        </w:rPr>
        <w:t>entremise du Vice-Ministère des affaires féminines et générationnelles et en coordination avec l</w:t>
      </w:r>
      <w:r w:rsidR="00AA0C64">
        <w:rPr>
          <w:snapToGrid w:val="0"/>
        </w:rPr>
        <w:t>’</w:t>
      </w:r>
      <w:r w:rsidRPr="00C1701C">
        <w:rPr>
          <w:snapToGrid w:val="0"/>
        </w:rPr>
        <w:t xml:space="preserve">UNICEF </w:t>
      </w:r>
      <w:r w:rsidR="00B167F8" w:rsidRPr="00C1701C">
        <w:rPr>
          <w:snapToGrid w:val="0"/>
        </w:rPr>
        <w:t>et d</w:t>
      </w:r>
      <w:r w:rsidR="00AA0C64">
        <w:rPr>
          <w:snapToGrid w:val="0"/>
        </w:rPr>
        <w:t>’</w:t>
      </w:r>
      <w:r w:rsidR="00B167F8" w:rsidRPr="00C1701C">
        <w:rPr>
          <w:snapToGrid w:val="0"/>
        </w:rPr>
        <w:t xml:space="preserve">autres organismes de coopération, a élaboré un programme de </w:t>
      </w:r>
      <w:r w:rsidR="00125BDA">
        <w:rPr>
          <w:snapToGrid w:val="0"/>
        </w:rPr>
        <w:t>travail prévoyant les projets</w:t>
      </w:r>
      <w:r w:rsidR="00B167F8" w:rsidRPr="00C1701C">
        <w:rPr>
          <w:snapToGrid w:val="0"/>
        </w:rPr>
        <w:t xml:space="preserve"> ci-après</w:t>
      </w:r>
      <w:r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a)</w:t>
      </w:r>
      <w:r w:rsidRPr="00C1701C">
        <w:rPr>
          <w:snapToGrid w:val="0"/>
        </w:rPr>
        <w:tab/>
        <w:t>Program</w:t>
      </w:r>
      <w:r w:rsidR="00B167F8" w:rsidRPr="00C1701C">
        <w:rPr>
          <w:snapToGrid w:val="0"/>
        </w:rPr>
        <w:t>me national d</w:t>
      </w:r>
      <w:r w:rsidR="00AA0C64">
        <w:rPr>
          <w:snapToGrid w:val="0"/>
        </w:rPr>
        <w:t>’</w:t>
      </w:r>
      <w:r w:rsidR="00B167F8" w:rsidRPr="00C1701C">
        <w:rPr>
          <w:snapToGrid w:val="0"/>
        </w:rPr>
        <w:t>élimination de la condition d</w:t>
      </w:r>
      <w:r w:rsidR="00AA0C64">
        <w:rPr>
          <w:snapToGrid w:val="0"/>
        </w:rPr>
        <w:t>’</w:t>
      </w:r>
      <w:r w:rsidR="00B167F8" w:rsidRPr="00C1701C">
        <w:rPr>
          <w:snapToGrid w:val="0"/>
        </w:rPr>
        <w:t>enfants et d</w:t>
      </w:r>
      <w:r w:rsidR="00AA0C64">
        <w:rPr>
          <w:snapToGrid w:val="0"/>
        </w:rPr>
        <w:t>’</w:t>
      </w:r>
      <w:r w:rsidR="00B167F8" w:rsidRPr="00C1701C">
        <w:rPr>
          <w:snapToGrid w:val="0"/>
        </w:rPr>
        <w:t>adolescents des rues</w:t>
      </w:r>
      <w:r w:rsidRPr="00C1701C">
        <w:rPr>
          <w:snapToGrid w:val="0"/>
        </w:rPr>
        <w:t xml:space="preserve">; </w:t>
      </w:r>
    </w:p>
    <w:p w:rsidR="0039612F" w:rsidRPr="00C1701C" w:rsidRDefault="0039612F" w:rsidP="00C93C39">
      <w:pPr>
        <w:adjustRightInd w:val="0"/>
        <w:snapToGrid w:val="0"/>
        <w:spacing w:after="240"/>
        <w:ind w:firstLine="567"/>
        <w:rPr>
          <w:snapToGrid w:val="0"/>
        </w:rPr>
      </w:pPr>
      <w:r w:rsidRPr="00C1701C">
        <w:rPr>
          <w:snapToGrid w:val="0"/>
        </w:rPr>
        <w:t>b)</w:t>
      </w:r>
      <w:r w:rsidRPr="00C1701C">
        <w:rPr>
          <w:snapToGrid w:val="0"/>
        </w:rPr>
        <w:tab/>
      </w:r>
      <w:r w:rsidR="00B167F8" w:rsidRPr="00C1701C">
        <w:rPr>
          <w:snapToGrid w:val="0"/>
        </w:rPr>
        <w:t>Programme national d</w:t>
      </w:r>
      <w:r w:rsidR="00AA0C64">
        <w:rPr>
          <w:snapToGrid w:val="0"/>
        </w:rPr>
        <w:t>’</w:t>
      </w:r>
      <w:r w:rsidR="00B167F8" w:rsidRPr="00C1701C">
        <w:rPr>
          <w:snapToGrid w:val="0"/>
        </w:rPr>
        <w:t>assistance aux enfants dont les parents sont privés de liberté</w:t>
      </w:r>
      <w:r w:rsidRPr="00C1701C">
        <w:rPr>
          <w:snapToGrid w:val="0"/>
        </w:rPr>
        <w:t>;</w:t>
      </w:r>
    </w:p>
    <w:p w:rsidR="0039612F" w:rsidRPr="00C1701C" w:rsidRDefault="00B167F8" w:rsidP="00C93C39">
      <w:pPr>
        <w:adjustRightInd w:val="0"/>
        <w:snapToGrid w:val="0"/>
        <w:spacing w:after="240"/>
        <w:ind w:firstLine="567"/>
        <w:rPr>
          <w:snapToGrid w:val="0"/>
        </w:rPr>
      </w:pPr>
      <w:r w:rsidRPr="00C1701C">
        <w:rPr>
          <w:snapToGrid w:val="0"/>
        </w:rPr>
        <w:t>c)</w:t>
      </w:r>
      <w:r w:rsidRPr="00C1701C">
        <w:rPr>
          <w:snapToGrid w:val="0"/>
        </w:rPr>
        <w:tab/>
        <w:t>Programme national de développement intégré des enfants de moins de 6 ans</w:t>
      </w:r>
      <w:r w:rsidR="0039612F" w:rsidRPr="00C1701C">
        <w:rPr>
          <w:snapToGrid w:val="0"/>
        </w:rPr>
        <w:t>;</w:t>
      </w:r>
    </w:p>
    <w:p w:rsidR="0039612F" w:rsidRPr="00C1701C" w:rsidRDefault="00B167F8" w:rsidP="00C93C39">
      <w:pPr>
        <w:adjustRightInd w:val="0"/>
        <w:snapToGrid w:val="0"/>
        <w:spacing w:after="240"/>
        <w:ind w:firstLine="567"/>
        <w:rPr>
          <w:snapToGrid w:val="0"/>
        </w:rPr>
      </w:pPr>
      <w:r w:rsidRPr="00C1701C">
        <w:rPr>
          <w:snapToGrid w:val="0"/>
        </w:rPr>
        <w:t>d)</w:t>
      </w:r>
      <w:r w:rsidRPr="00C1701C">
        <w:rPr>
          <w:snapToGrid w:val="0"/>
        </w:rPr>
        <w:tab/>
        <w:t>Programme national en faveur des enfants et des adolescents placés en institutions</w:t>
      </w:r>
      <w:r w:rsidR="0039612F" w:rsidRPr="00C1701C">
        <w:rPr>
          <w:snapToGrid w:val="0"/>
        </w:rPr>
        <w:t>;</w:t>
      </w:r>
    </w:p>
    <w:p w:rsidR="0039612F" w:rsidRPr="00C1701C" w:rsidRDefault="00B167F8" w:rsidP="00C93C39">
      <w:pPr>
        <w:adjustRightInd w:val="0"/>
        <w:snapToGrid w:val="0"/>
        <w:spacing w:after="240"/>
        <w:ind w:firstLine="567"/>
        <w:rPr>
          <w:snapToGrid w:val="0"/>
        </w:rPr>
      </w:pPr>
      <w:r w:rsidRPr="00C1701C">
        <w:rPr>
          <w:snapToGrid w:val="0"/>
        </w:rPr>
        <w:t>e)</w:t>
      </w:r>
      <w:r w:rsidRPr="00C1701C">
        <w:rPr>
          <w:snapToGrid w:val="0"/>
        </w:rPr>
        <w:tab/>
        <w:t>Programme national de lutte contre la violence sexuelle à des fins commerciales et les abus sexuels dont sont victimes les enfants et les adolescents</w:t>
      </w:r>
      <w:r w:rsidR="0039612F" w:rsidRPr="00C1701C">
        <w:rPr>
          <w:snapToGrid w:val="0"/>
        </w:rPr>
        <w:t>;</w:t>
      </w:r>
    </w:p>
    <w:p w:rsidR="0039612F" w:rsidRPr="00C1701C" w:rsidRDefault="00B167F8" w:rsidP="00C93C39">
      <w:pPr>
        <w:adjustRightInd w:val="0"/>
        <w:snapToGrid w:val="0"/>
        <w:spacing w:after="240"/>
        <w:ind w:firstLine="567"/>
        <w:rPr>
          <w:snapToGrid w:val="0"/>
        </w:rPr>
      </w:pPr>
      <w:r w:rsidRPr="00C1701C">
        <w:rPr>
          <w:snapToGrid w:val="0"/>
        </w:rPr>
        <w:t>f)</w:t>
      </w:r>
      <w:r w:rsidRPr="00C1701C">
        <w:rPr>
          <w:snapToGrid w:val="0"/>
        </w:rPr>
        <w:tab/>
        <w:t>Programme national d</w:t>
      </w:r>
      <w:r w:rsidR="00AA0C64">
        <w:rPr>
          <w:snapToGrid w:val="0"/>
        </w:rPr>
        <w:t>’</w:t>
      </w:r>
      <w:r w:rsidRPr="00C1701C">
        <w:rPr>
          <w:snapToGrid w:val="0"/>
        </w:rPr>
        <w:t>élimination de l</w:t>
      </w:r>
      <w:r w:rsidR="00AA0C64">
        <w:rPr>
          <w:snapToGrid w:val="0"/>
        </w:rPr>
        <w:t>’</w:t>
      </w:r>
      <w:r w:rsidRPr="00C1701C">
        <w:rPr>
          <w:snapToGrid w:val="0"/>
        </w:rPr>
        <w:t>exploitation et d</w:t>
      </w:r>
      <w:r w:rsidR="00AA0C64">
        <w:rPr>
          <w:snapToGrid w:val="0"/>
        </w:rPr>
        <w:t>’</w:t>
      </w:r>
      <w:r w:rsidRPr="00C1701C">
        <w:rPr>
          <w:snapToGrid w:val="0"/>
        </w:rPr>
        <w:t>élimination des pires formes du travail des enfants</w:t>
      </w:r>
      <w:r w:rsidR="0039612F" w:rsidRPr="00C1701C">
        <w:rPr>
          <w:snapToGrid w:val="0"/>
        </w:rPr>
        <w:t>;</w:t>
      </w:r>
    </w:p>
    <w:p w:rsidR="0039612F" w:rsidRPr="00C1701C" w:rsidRDefault="00B167F8" w:rsidP="00C93C39">
      <w:pPr>
        <w:adjustRightInd w:val="0"/>
        <w:snapToGrid w:val="0"/>
        <w:spacing w:after="240"/>
        <w:ind w:firstLine="567"/>
        <w:rPr>
          <w:snapToGrid w:val="0"/>
        </w:rPr>
      </w:pPr>
      <w:r w:rsidRPr="00C1701C">
        <w:rPr>
          <w:snapToGrid w:val="0"/>
        </w:rPr>
        <w:t>g)</w:t>
      </w:r>
      <w:r w:rsidRPr="00C1701C">
        <w:rPr>
          <w:snapToGrid w:val="0"/>
        </w:rPr>
        <w:tab/>
        <w:t>Programme national de protection des droits des adolescents en conflit avec la loi</w:t>
      </w:r>
      <w:r w:rsidR="0039612F"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h)</w:t>
      </w:r>
      <w:r w:rsidR="00B167F8" w:rsidRPr="00C1701C">
        <w:rPr>
          <w:snapToGrid w:val="0"/>
        </w:rPr>
        <w:tab/>
        <w:t>Programme national de lutte contre la traite et le trafic d</w:t>
      </w:r>
      <w:r w:rsidR="00AA0C64">
        <w:rPr>
          <w:snapToGrid w:val="0"/>
        </w:rPr>
        <w:t>’</w:t>
      </w:r>
      <w:r w:rsidR="00B167F8" w:rsidRPr="00C1701C">
        <w:rPr>
          <w:snapToGrid w:val="0"/>
        </w:rPr>
        <w:t>enfants et d</w:t>
      </w:r>
      <w:r w:rsidR="00AA0C64">
        <w:rPr>
          <w:snapToGrid w:val="0"/>
        </w:rPr>
        <w:t>’</w:t>
      </w:r>
      <w:r w:rsidR="00B167F8" w:rsidRPr="00C1701C">
        <w:rPr>
          <w:snapToGrid w:val="0"/>
        </w:rPr>
        <w:t>adolescents</w:t>
      </w:r>
      <w:r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i)</w:t>
      </w:r>
      <w:r w:rsidRPr="00C1701C">
        <w:rPr>
          <w:snapToGrid w:val="0"/>
        </w:rPr>
        <w:tab/>
        <w:t>Program</w:t>
      </w:r>
      <w:r w:rsidR="00B167F8" w:rsidRPr="00C1701C">
        <w:rPr>
          <w:snapToGrid w:val="0"/>
        </w:rPr>
        <w:t>me national d</w:t>
      </w:r>
      <w:r w:rsidR="00AA0C64">
        <w:rPr>
          <w:snapToGrid w:val="0"/>
        </w:rPr>
        <w:t>’</w:t>
      </w:r>
      <w:r w:rsidR="00B167F8" w:rsidRPr="00C1701C">
        <w:rPr>
          <w:snapToGrid w:val="0"/>
        </w:rPr>
        <w:t>assistance aux enfants et aux adolescents handicapés</w:t>
      </w:r>
      <w:r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j)</w:t>
      </w:r>
      <w:r w:rsidRPr="00C1701C">
        <w:rPr>
          <w:snapToGrid w:val="0"/>
        </w:rPr>
        <w:tab/>
      </w:r>
      <w:r w:rsidR="00B167F8" w:rsidRPr="00C1701C">
        <w:rPr>
          <w:snapToGrid w:val="0"/>
        </w:rPr>
        <w:t>Programme de diagnostic des enfants et des adolescents qui vivent dans la rue</w:t>
      </w:r>
      <w:r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k)</w:t>
      </w:r>
      <w:r w:rsidRPr="00C1701C">
        <w:rPr>
          <w:snapToGrid w:val="0"/>
        </w:rPr>
        <w:tab/>
      </w:r>
      <w:r w:rsidR="00B167F8" w:rsidRPr="00C1701C">
        <w:rPr>
          <w:snapToGrid w:val="0"/>
        </w:rPr>
        <w:t>Étude des méthodes de justice communautaire à la lumière des droits des enfants et des adolescents</w:t>
      </w:r>
      <w:r w:rsidRPr="00C1701C">
        <w:rPr>
          <w:snapToGrid w:val="0"/>
        </w:rPr>
        <w:t>;</w:t>
      </w:r>
    </w:p>
    <w:p w:rsidR="0039612F" w:rsidRPr="00C1701C" w:rsidRDefault="0039612F" w:rsidP="00C93C39">
      <w:pPr>
        <w:adjustRightInd w:val="0"/>
        <w:snapToGrid w:val="0"/>
        <w:spacing w:after="240"/>
        <w:ind w:firstLine="567"/>
        <w:rPr>
          <w:snapToGrid w:val="0"/>
        </w:rPr>
      </w:pPr>
      <w:r w:rsidRPr="00C1701C">
        <w:rPr>
          <w:snapToGrid w:val="0"/>
        </w:rPr>
        <w:t>l)</w:t>
      </w:r>
      <w:r w:rsidRPr="00C1701C">
        <w:rPr>
          <w:snapToGrid w:val="0"/>
        </w:rPr>
        <w:tab/>
      </w:r>
      <w:r w:rsidR="00E96976" w:rsidRPr="00C1701C">
        <w:rPr>
          <w:snapToGrid w:val="0"/>
        </w:rPr>
        <w:t>Élaboration du Plan national pour l</w:t>
      </w:r>
      <w:r w:rsidR="00AA0C64">
        <w:rPr>
          <w:snapToGrid w:val="0"/>
        </w:rPr>
        <w:t>’</w:t>
      </w:r>
      <w:r w:rsidR="00E96976" w:rsidRPr="00C1701C">
        <w:rPr>
          <w:snapToGrid w:val="0"/>
        </w:rPr>
        <w:t>enfance et l</w:t>
      </w:r>
      <w:r w:rsidR="00AA0C64">
        <w:rPr>
          <w:snapToGrid w:val="0"/>
        </w:rPr>
        <w:t>’</w:t>
      </w:r>
      <w:r w:rsidR="00E96976" w:rsidRPr="00C1701C">
        <w:rPr>
          <w:snapToGrid w:val="0"/>
        </w:rPr>
        <w:t>adolescence</w:t>
      </w:r>
      <w:r w:rsidRPr="00C1701C">
        <w:rPr>
          <w:snapToGrid w:val="0"/>
        </w:rPr>
        <w:t>.</w:t>
      </w:r>
    </w:p>
    <w:p w:rsidR="0039612F" w:rsidRPr="00C1701C" w:rsidRDefault="0039612F" w:rsidP="00D40BEB">
      <w:pPr>
        <w:spacing w:after="240"/>
        <w:jc w:val="center"/>
        <w:rPr>
          <w:snapToGrid w:val="0"/>
        </w:rPr>
      </w:pPr>
    </w:p>
    <w:p w:rsidR="0039612F" w:rsidRPr="00C1701C" w:rsidRDefault="0039612F" w:rsidP="00D40BEB">
      <w:pPr>
        <w:spacing w:after="240"/>
        <w:jc w:val="center"/>
        <w:rPr>
          <w:snapToGrid w:val="0"/>
        </w:rPr>
      </w:pPr>
    </w:p>
    <w:p w:rsidR="00D40BEB" w:rsidRPr="00C1701C" w:rsidRDefault="00D40BEB" w:rsidP="00D40BEB">
      <w:pPr>
        <w:spacing w:after="240"/>
        <w:jc w:val="center"/>
        <w:rPr>
          <w:b/>
        </w:rPr>
      </w:pPr>
      <w:r w:rsidRPr="00C1701C">
        <w:rPr>
          <w:snapToGrid w:val="0"/>
        </w:rPr>
        <w:br w:type="page"/>
      </w:r>
      <w:r w:rsidRPr="00C1701C">
        <w:rPr>
          <w:b/>
        </w:rPr>
        <w:t>AN</w:t>
      </w:r>
      <w:r w:rsidR="00EF1731" w:rsidRPr="00C1701C">
        <w:rPr>
          <w:b/>
        </w:rPr>
        <w:t>NEXES</w:t>
      </w:r>
    </w:p>
    <w:p w:rsidR="00D40BEB" w:rsidRPr="00C1701C" w:rsidRDefault="00EF1731" w:rsidP="00D40BEB">
      <w:pPr>
        <w:spacing w:after="240"/>
        <w:jc w:val="center"/>
        <w:rPr>
          <w:b/>
        </w:rPr>
      </w:pPr>
      <w:r w:rsidRPr="00C1701C">
        <w:rPr>
          <w:b/>
        </w:rPr>
        <w:t>Annexe</w:t>
      </w:r>
      <w:r w:rsidR="00D40BEB" w:rsidRPr="00C1701C">
        <w:rPr>
          <w:b/>
        </w:rPr>
        <w:t xml:space="preserve"> I</w:t>
      </w:r>
    </w:p>
    <w:p w:rsidR="00D40BEB" w:rsidRPr="00C1701C" w:rsidRDefault="00D40BEB" w:rsidP="00D40BEB">
      <w:pPr>
        <w:spacing w:after="200"/>
        <w:jc w:val="center"/>
        <w:rPr>
          <w:b/>
          <w:bCs/>
          <w:sz w:val="20"/>
          <w:szCs w:val="20"/>
        </w:rPr>
      </w:pPr>
      <w:r w:rsidRPr="00C1701C">
        <w:rPr>
          <w:b/>
          <w:bCs/>
          <w:sz w:val="20"/>
          <w:szCs w:val="20"/>
        </w:rPr>
        <w:t>AMÉRI</w:t>
      </w:r>
      <w:r w:rsidR="00EF1731" w:rsidRPr="00C1701C">
        <w:rPr>
          <w:b/>
          <w:bCs/>
          <w:sz w:val="20"/>
          <w:szCs w:val="20"/>
        </w:rPr>
        <w:t>QUE LATINE: ÉVOLUTION DE L</w:t>
      </w:r>
      <w:r w:rsidR="00AA0C64">
        <w:rPr>
          <w:b/>
          <w:bCs/>
          <w:sz w:val="20"/>
          <w:szCs w:val="20"/>
        </w:rPr>
        <w:t>’</w:t>
      </w:r>
      <w:r w:rsidR="00EF1731" w:rsidRPr="00C1701C">
        <w:rPr>
          <w:b/>
          <w:bCs/>
          <w:sz w:val="20"/>
          <w:szCs w:val="20"/>
        </w:rPr>
        <w:t xml:space="preserve">INDICATEUR DU DÉVELOPPEMENT HUMAIN </w:t>
      </w:r>
      <w:r w:rsidRPr="00C1701C">
        <w:rPr>
          <w:b/>
          <w:bCs/>
          <w:sz w:val="20"/>
          <w:szCs w:val="20"/>
        </w:rPr>
        <w:t>(1975-2000)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
        <w:gridCol w:w="3344"/>
        <w:gridCol w:w="931"/>
        <w:gridCol w:w="931"/>
        <w:gridCol w:w="931"/>
        <w:gridCol w:w="931"/>
        <w:gridCol w:w="931"/>
        <w:gridCol w:w="931"/>
      </w:tblGrid>
      <w:tr w:rsidR="00D40BEB" w:rsidRPr="00C1701C" w:rsidTr="00255092">
        <w:tc>
          <w:tcPr>
            <w:tcW w:w="3905" w:type="dxa"/>
            <w:gridSpan w:val="2"/>
            <w:shd w:val="clear" w:color="auto" w:fill="auto"/>
            <w:noWrap/>
            <w:tcMar>
              <w:left w:w="68" w:type="dxa"/>
              <w:right w:w="68" w:type="dxa"/>
            </w:tcMar>
            <w:vAlign w:val="center"/>
          </w:tcPr>
          <w:p w:rsidR="00D40BEB" w:rsidRPr="00C1701C" w:rsidRDefault="00D40BEB" w:rsidP="00EF1731">
            <w:pPr>
              <w:jc w:val="center"/>
              <w:rPr>
                <w:rFonts w:eastAsia="SimSun"/>
                <w:b/>
                <w:bCs/>
                <w:sz w:val="20"/>
                <w:szCs w:val="20"/>
                <w:lang w:eastAsia="zh-CN"/>
              </w:rPr>
            </w:pPr>
            <w:r w:rsidRPr="00C1701C">
              <w:rPr>
                <w:rFonts w:eastAsia="SimSun"/>
                <w:b/>
                <w:bCs/>
                <w:sz w:val="20"/>
                <w:szCs w:val="20"/>
                <w:lang w:eastAsia="zh-CN"/>
              </w:rPr>
              <w:t>Clas</w:t>
            </w:r>
            <w:r w:rsidR="00125BDA">
              <w:rPr>
                <w:rFonts w:eastAsia="SimSun"/>
                <w:b/>
                <w:bCs/>
                <w:sz w:val="20"/>
                <w:szCs w:val="20"/>
                <w:lang w:eastAsia="zh-CN"/>
              </w:rPr>
              <w:t>sement au regard</w:t>
            </w:r>
            <w:r w:rsidR="00EF1731" w:rsidRPr="00C1701C">
              <w:rPr>
                <w:rFonts w:eastAsia="SimSun"/>
                <w:b/>
                <w:bCs/>
                <w:sz w:val="20"/>
                <w:szCs w:val="20"/>
                <w:lang w:eastAsia="zh-CN"/>
              </w:rPr>
              <w:t xml:space="preserve"> de l</w:t>
            </w:r>
            <w:r w:rsidR="00AA0C64">
              <w:rPr>
                <w:rFonts w:eastAsia="SimSun"/>
                <w:b/>
                <w:bCs/>
                <w:sz w:val="20"/>
                <w:szCs w:val="20"/>
                <w:lang w:eastAsia="zh-CN"/>
              </w:rPr>
              <w:t>’</w:t>
            </w:r>
            <w:r w:rsidR="00EF1731" w:rsidRPr="00C1701C">
              <w:rPr>
                <w:rFonts w:eastAsia="SimSun"/>
                <w:b/>
                <w:bCs/>
                <w:sz w:val="20"/>
                <w:szCs w:val="20"/>
                <w:lang w:eastAsia="zh-CN"/>
              </w:rPr>
              <w:t>IDH</w:t>
            </w:r>
          </w:p>
        </w:tc>
        <w:tc>
          <w:tcPr>
            <w:tcW w:w="931" w:type="dxa"/>
            <w:shd w:val="clear" w:color="auto" w:fill="auto"/>
            <w:noWrap/>
            <w:tcMar>
              <w:left w:w="68" w:type="dxa"/>
              <w:right w:w="68" w:type="dxa"/>
            </w:tcMar>
            <w:vAlign w:val="center"/>
          </w:tcPr>
          <w:p w:rsidR="00D40BEB" w:rsidRPr="00C1701C" w:rsidRDefault="00D40BEB" w:rsidP="00255092">
            <w:pPr>
              <w:jc w:val="center"/>
              <w:rPr>
                <w:rFonts w:eastAsia="SimSun"/>
                <w:b/>
                <w:bCs/>
                <w:sz w:val="20"/>
                <w:szCs w:val="20"/>
                <w:lang w:eastAsia="zh-CN"/>
              </w:rPr>
            </w:pPr>
            <w:r w:rsidRPr="00C1701C">
              <w:rPr>
                <w:rFonts w:eastAsia="SimSun"/>
                <w:b/>
                <w:bCs/>
                <w:sz w:val="20"/>
                <w:szCs w:val="20"/>
                <w:lang w:eastAsia="zh-CN"/>
              </w:rPr>
              <w:t>1975</w:t>
            </w:r>
          </w:p>
        </w:tc>
        <w:tc>
          <w:tcPr>
            <w:tcW w:w="931" w:type="dxa"/>
            <w:shd w:val="clear" w:color="auto" w:fill="auto"/>
            <w:noWrap/>
            <w:tcMar>
              <w:left w:w="68" w:type="dxa"/>
              <w:right w:w="68" w:type="dxa"/>
            </w:tcMar>
            <w:vAlign w:val="center"/>
          </w:tcPr>
          <w:p w:rsidR="00D40BEB" w:rsidRPr="00C1701C" w:rsidRDefault="00D40BEB" w:rsidP="00255092">
            <w:pPr>
              <w:jc w:val="center"/>
              <w:rPr>
                <w:rFonts w:eastAsia="SimSun"/>
                <w:b/>
                <w:bCs/>
                <w:sz w:val="20"/>
                <w:szCs w:val="20"/>
                <w:lang w:eastAsia="zh-CN"/>
              </w:rPr>
            </w:pPr>
            <w:r w:rsidRPr="00C1701C">
              <w:rPr>
                <w:rFonts w:eastAsia="SimSun"/>
                <w:b/>
                <w:bCs/>
                <w:sz w:val="20"/>
                <w:szCs w:val="20"/>
                <w:lang w:eastAsia="zh-CN"/>
              </w:rPr>
              <w:t>1980</w:t>
            </w:r>
          </w:p>
        </w:tc>
        <w:tc>
          <w:tcPr>
            <w:tcW w:w="931" w:type="dxa"/>
            <w:shd w:val="clear" w:color="auto" w:fill="auto"/>
            <w:noWrap/>
            <w:tcMar>
              <w:left w:w="68" w:type="dxa"/>
              <w:right w:w="68" w:type="dxa"/>
            </w:tcMar>
            <w:vAlign w:val="center"/>
          </w:tcPr>
          <w:p w:rsidR="00D40BEB" w:rsidRPr="00C1701C" w:rsidRDefault="00D40BEB" w:rsidP="00255092">
            <w:pPr>
              <w:jc w:val="center"/>
              <w:rPr>
                <w:rFonts w:eastAsia="SimSun"/>
                <w:b/>
                <w:bCs/>
                <w:sz w:val="20"/>
                <w:szCs w:val="20"/>
                <w:lang w:eastAsia="zh-CN"/>
              </w:rPr>
            </w:pPr>
            <w:r w:rsidRPr="00C1701C">
              <w:rPr>
                <w:rFonts w:eastAsia="SimSun"/>
                <w:b/>
                <w:bCs/>
                <w:sz w:val="20"/>
                <w:szCs w:val="20"/>
                <w:lang w:eastAsia="zh-CN"/>
              </w:rPr>
              <w:t>1985</w:t>
            </w:r>
          </w:p>
        </w:tc>
        <w:tc>
          <w:tcPr>
            <w:tcW w:w="931" w:type="dxa"/>
            <w:shd w:val="clear" w:color="auto" w:fill="auto"/>
            <w:noWrap/>
            <w:tcMar>
              <w:left w:w="68" w:type="dxa"/>
              <w:right w:w="68" w:type="dxa"/>
            </w:tcMar>
            <w:vAlign w:val="center"/>
          </w:tcPr>
          <w:p w:rsidR="00D40BEB" w:rsidRPr="00C1701C" w:rsidRDefault="00D40BEB" w:rsidP="00255092">
            <w:pPr>
              <w:jc w:val="center"/>
              <w:rPr>
                <w:rFonts w:eastAsia="SimSun"/>
                <w:b/>
                <w:bCs/>
                <w:sz w:val="20"/>
                <w:szCs w:val="20"/>
                <w:lang w:eastAsia="zh-CN"/>
              </w:rPr>
            </w:pPr>
            <w:r w:rsidRPr="00C1701C">
              <w:rPr>
                <w:rFonts w:eastAsia="SimSun"/>
                <w:b/>
                <w:bCs/>
                <w:sz w:val="20"/>
                <w:szCs w:val="20"/>
                <w:lang w:eastAsia="zh-CN"/>
              </w:rPr>
              <w:t>1990</w:t>
            </w:r>
          </w:p>
        </w:tc>
        <w:tc>
          <w:tcPr>
            <w:tcW w:w="931" w:type="dxa"/>
            <w:shd w:val="clear" w:color="auto" w:fill="auto"/>
            <w:noWrap/>
            <w:tcMar>
              <w:left w:w="68" w:type="dxa"/>
              <w:right w:w="68" w:type="dxa"/>
            </w:tcMar>
            <w:vAlign w:val="center"/>
          </w:tcPr>
          <w:p w:rsidR="00D40BEB" w:rsidRPr="00C1701C" w:rsidRDefault="00D40BEB" w:rsidP="00255092">
            <w:pPr>
              <w:jc w:val="center"/>
              <w:rPr>
                <w:rFonts w:eastAsia="SimSun"/>
                <w:b/>
                <w:bCs/>
                <w:sz w:val="20"/>
                <w:szCs w:val="20"/>
                <w:lang w:eastAsia="zh-CN"/>
              </w:rPr>
            </w:pPr>
            <w:r w:rsidRPr="00C1701C">
              <w:rPr>
                <w:rFonts w:eastAsia="SimSun"/>
                <w:b/>
                <w:bCs/>
                <w:sz w:val="20"/>
                <w:szCs w:val="20"/>
                <w:lang w:eastAsia="zh-CN"/>
              </w:rPr>
              <w:t>1995</w:t>
            </w:r>
          </w:p>
        </w:tc>
        <w:tc>
          <w:tcPr>
            <w:tcW w:w="931" w:type="dxa"/>
            <w:shd w:val="clear" w:color="auto" w:fill="auto"/>
            <w:noWrap/>
            <w:tcMar>
              <w:left w:w="68" w:type="dxa"/>
              <w:right w:w="68" w:type="dxa"/>
            </w:tcMar>
            <w:vAlign w:val="center"/>
          </w:tcPr>
          <w:p w:rsidR="00D40BEB" w:rsidRPr="00C1701C" w:rsidRDefault="00D40BEB" w:rsidP="00255092">
            <w:pPr>
              <w:jc w:val="center"/>
              <w:rPr>
                <w:rFonts w:eastAsia="SimSun"/>
                <w:b/>
                <w:bCs/>
                <w:sz w:val="20"/>
                <w:szCs w:val="20"/>
                <w:lang w:eastAsia="zh-CN"/>
              </w:rPr>
            </w:pPr>
            <w:r w:rsidRPr="00C1701C">
              <w:rPr>
                <w:rFonts w:eastAsia="SimSun"/>
                <w:b/>
                <w:bCs/>
                <w:sz w:val="20"/>
                <w:szCs w:val="20"/>
                <w:lang w:eastAsia="zh-CN"/>
              </w:rPr>
              <w:t>2000</w:t>
            </w:r>
          </w:p>
        </w:tc>
      </w:tr>
      <w:tr w:rsidR="00D40BEB" w:rsidRPr="00C1701C" w:rsidTr="00255092">
        <w:tc>
          <w:tcPr>
            <w:tcW w:w="3905" w:type="dxa"/>
            <w:gridSpan w:val="2"/>
            <w:shd w:val="clear" w:color="auto" w:fill="auto"/>
            <w:noWrap/>
            <w:tcMar>
              <w:left w:w="68" w:type="dxa"/>
              <w:right w:w="68" w:type="dxa"/>
            </w:tcMar>
            <w:vAlign w:val="bottom"/>
          </w:tcPr>
          <w:p w:rsidR="00D40BEB" w:rsidRPr="00C1701C" w:rsidRDefault="00EF1731" w:rsidP="00EF1731">
            <w:pPr>
              <w:rPr>
                <w:rFonts w:eastAsia="SimSun"/>
                <w:bCs/>
                <w:sz w:val="20"/>
                <w:szCs w:val="20"/>
                <w:lang w:eastAsia="zh-CN"/>
              </w:rPr>
            </w:pPr>
            <w:r w:rsidRPr="00C1701C">
              <w:rPr>
                <w:rFonts w:eastAsia="SimSun"/>
                <w:bCs/>
                <w:sz w:val="20"/>
                <w:szCs w:val="20"/>
                <w:lang w:eastAsia="zh-CN"/>
              </w:rPr>
              <w:t>Développement humain élevé</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7</w:t>
            </w:r>
          </w:p>
        </w:tc>
        <w:tc>
          <w:tcPr>
            <w:tcW w:w="3344" w:type="dxa"/>
            <w:shd w:val="clear" w:color="auto" w:fill="auto"/>
            <w:noWrap/>
            <w:tcMar>
              <w:left w:w="68" w:type="dxa"/>
              <w:right w:w="68" w:type="dxa"/>
            </w:tcMar>
            <w:vAlign w:val="bottom"/>
          </w:tcPr>
          <w:p w:rsidR="00D40BEB" w:rsidRPr="00C1701C" w:rsidRDefault="00EF1731" w:rsidP="00EF1731">
            <w:pPr>
              <w:rPr>
                <w:rFonts w:eastAsia="SimSun"/>
                <w:sz w:val="20"/>
                <w:szCs w:val="20"/>
                <w:lang w:eastAsia="zh-CN"/>
              </w:rPr>
            </w:pPr>
            <w:r w:rsidRPr="00C1701C">
              <w:rPr>
                <w:rFonts w:eastAsia="SimSun"/>
                <w:sz w:val="20"/>
                <w:szCs w:val="20"/>
                <w:lang w:eastAsia="zh-CN"/>
              </w:rPr>
              <w:t>États-Unis d</w:t>
            </w:r>
            <w:r w:rsidR="00AA0C64">
              <w:rPr>
                <w:rFonts w:eastAsia="SimSun"/>
                <w:sz w:val="20"/>
                <w:szCs w:val="20"/>
                <w:lang w:eastAsia="zh-CN"/>
              </w:rPr>
              <w:t>’</w:t>
            </w:r>
            <w:r w:rsidRPr="00C1701C">
              <w:rPr>
                <w:rFonts w:eastAsia="SimSun"/>
                <w:sz w:val="20"/>
                <w:szCs w:val="20"/>
                <w:lang w:eastAsia="zh-CN"/>
              </w:rPr>
              <w:t>Amérique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0,864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0,883</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0,896</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0,911</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0,923</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0,937</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27</w:t>
            </w:r>
          </w:p>
        </w:tc>
        <w:tc>
          <w:tcPr>
            <w:tcW w:w="3344" w:type="dxa"/>
            <w:shd w:val="clear" w:color="auto" w:fill="auto"/>
            <w:noWrap/>
            <w:tcMar>
              <w:left w:w="68" w:type="dxa"/>
              <w:right w:w="68" w:type="dxa"/>
            </w:tcMar>
            <w:vAlign w:val="bottom"/>
          </w:tcPr>
          <w:p w:rsidR="00D40BEB" w:rsidRPr="00C1701C" w:rsidRDefault="00EF1731" w:rsidP="00255092">
            <w:pPr>
              <w:rPr>
                <w:rFonts w:eastAsia="SimSun"/>
                <w:sz w:val="20"/>
                <w:szCs w:val="20"/>
                <w:lang w:eastAsia="zh-CN"/>
              </w:rPr>
            </w:pPr>
            <w:r w:rsidRPr="00C1701C">
              <w:rPr>
                <w:rFonts w:eastAsia="SimSun"/>
                <w:sz w:val="20"/>
                <w:szCs w:val="20"/>
                <w:lang w:eastAsia="zh-CN"/>
              </w:rPr>
              <w:t>Barbade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0,802</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0,823</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0,835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0,849</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0,855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0,888</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34</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Argentin</w:t>
            </w:r>
            <w:r w:rsidR="00EF1731" w:rsidRPr="00C1701C">
              <w:rPr>
                <w:rFonts w:eastAsia="SimSun"/>
                <w:sz w:val="20"/>
                <w:szCs w:val="20"/>
                <w:lang w:eastAsia="zh-CN"/>
              </w:rPr>
              <w:t>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0,784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0,797</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0,804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0,807</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0,829</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0,849</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40</w:t>
            </w: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r w:rsidRPr="00C1701C">
              <w:rPr>
                <w:rFonts w:eastAsia="SimSun"/>
                <w:sz w:val="20"/>
                <w:szCs w:val="20"/>
                <w:lang w:eastAsia="zh-CN"/>
              </w:rPr>
              <w:t>Uruguay</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0,756</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0,775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0,779</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0,799</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0,814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0,834</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42</w:t>
            </w: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r w:rsidRPr="00C1701C">
              <w:rPr>
                <w:rFonts w:eastAsia="SimSun"/>
                <w:sz w:val="20"/>
                <w:szCs w:val="20"/>
                <w:lang w:eastAsia="zh-CN"/>
              </w:rPr>
              <w:t>Costa Rica</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0,749</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0,774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0,776</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0,794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0,815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0,832</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43</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Chil</w:t>
            </w:r>
            <w:r w:rsidR="00EF1731" w:rsidRPr="00C1701C">
              <w:rPr>
                <w:rFonts w:eastAsia="SimSun"/>
                <w:sz w:val="20"/>
                <w:szCs w:val="20"/>
                <w:lang w:eastAsia="zh-CN"/>
              </w:rPr>
              <w:t>i</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0,700</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0,735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0,752</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0,780</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0,811</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0,831</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49</w:t>
            </w: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r w:rsidRPr="00C1701C">
              <w:rPr>
                <w:rFonts w:eastAsia="SimSun"/>
                <w:sz w:val="20"/>
                <w:szCs w:val="20"/>
                <w:lang w:eastAsia="zh-CN"/>
              </w:rPr>
              <w:t>Bahamas</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0,812</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51</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Saint</w:t>
            </w:r>
            <w:r w:rsidR="00EF1731" w:rsidRPr="00C1701C">
              <w:rPr>
                <w:rFonts w:eastAsia="SimSun"/>
                <w:sz w:val="20"/>
                <w:szCs w:val="20"/>
                <w:lang w:eastAsia="zh-CN"/>
              </w:rPr>
              <w:t>-</w:t>
            </w:r>
            <w:r w:rsidRPr="00C1701C">
              <w:rPr>
                <w:rFonts w:eastAsia="SimSun"/>
                <w:sz w:val="20"/>
                <w:szCs w:val="20"/>
                <w:lang w:eastAsia="zh-CN"/>
              </w:rPr>
              <w:t>Kitts</w:t>
            </w:r>
            <w:r w:rsidR="00EF1731" w:rsidRPr="00C1701C">
              <w:rPr>
                <w:rFonts w:eastAsia="SimSun"/>
                <w:sz w:val="20"/>
                <w:szCs w:val="20"/>
                <w:lang w:eastAsia="zh-CN"/>
              </w:rPr>
              <w:t>-et-</w:t>
            </w:r>
            <w:r w:rsidRPr="00C1701C">
              <w:rPr>
                <w:rFonts w:eastAsia="SimSun"/>
                <w:sz w:val="20"/>
                <w:szCs w:val="20"/>
                <w:lang w:eastAsia="zh-CN"/>
              </w:rPr>
              <w:t>Nevis</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0,808</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52</w:t>
            </w: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r w:rsidRPr="00C1701C">
              <w:rPr>
                <w:rFonts w:eastAsia="SimSun"/>
                <w:sz w:val="20"/>
                <w:szCs w:val="20"/>
                <w:lang w:eastAsia="zh-CN"/>
              </w:rPr>
              <w:t>Cuba</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0,806</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54</w:t>
            </w:r>
          </w:p>
        </w:tc>
        <w:tc>
          <w:tcPr>
            <w:tcW w:w="3344" w:type="dxa"/>
            <w:shd w:val="clear" w:color="auto" w:fill="auto"/>
            <w:noWrap/>
            <w:tcMar>
              <w:left w:w="68" w:type="dxa"/>
              <w:right w:w="68" w:type="dxa"/>
            </w:tcMar>
            <w:vAlign w:val="bottom"/>
          </w:tcPr>
          <w:p w:rsidR="00D40BEB" w:rsidRPr="00C1701C" w:rsidRDefault="00C1701C" w:rsidP="00EF1731">
            <w:pPr>
              <w:rPr>
                <w:rFonts w:eastAsia="SimSun"/>
                <w:sz w:val="20"/>
                <w:szCs w:val="20"/>
                <w:lang w:eastAsia="zh-CN"/>
              </w:rPr>
            </w:pPr>
            <w:r w:rsidRPr="00C1701C">
              <w:rPr>
                <w:rFonts w:eastAsia="SimSun"/>
                <w:sz w:val="20"/>
                <w:szCs w:val="20"/>
                <w:lang w:eastAsia="zh-CN"/>
              </w:rPr>
              <w:t>Trinité-et-Tobago</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0,806</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0,774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0,804</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55</w:t>
            </w:r>
          </w:p>
        </w:tc>
        <w:tc>
          <w:tcPr>
            <w:tcW w:w="3344" w:type="dxa"/>
            <w:shd w:val="clear" w:color="auto" w:fill="auto"/>
            <w:noWrap/>
            <w:tcMar>
              <w:left w:w="68" w:type="dxa"/>
              <w:right w:w="68" w:type="dxa"/>
            </w:tcMar>
            <w:vAlign w:val="bottom"/>
          </w:tcPr>
          <w:p w:rsidR="00D40BEB" w:rsidRPr="00C1701C" w:rsidRDefault="00125BDA" w:rsidP="00EF1731">
            <w:pPr>
              <w:rPr>
                <w:rFonts w:eastAsia="SimSun"/>
                <w:sz w:val="20"/>
                <w:szCs w:val="20"/>
                <w:lang w:eastAsia="zh-CN"/>
              </w:rPr>
            </w:pPr>
            <w:r>
              <w:rPr>
                <w:rFonts w:eastAsia="SimSun"/>
                <w:sz w:val="20"/>
                <w:szCs w:val="20"/>
                <w:lang w:eastAsia="zh-CN"/>
              </w:rPr>
              <w:t>Mexique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0,733</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0,765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0,784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0,787</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0,788</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0,802</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0,684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0,729</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0,748</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0,757</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0,771</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0,800</w:t>
            </w:r>
          </w:p>
        </w:tc>
      </w:tr>
      <w:tr w:rsidR="00D40BEB" w:rsidRPr="00C1701C" w:rsidTr="00255092">
        <w:tc>
          <w:tcPr>
            <w:tcW w:w="3905" w:type="dxa"/>
            <w:gridSpan w:val="2"/>
            <w:shd w:val="clear" w:color="auto" w:fill="auto"/>
            <w:noWrap/>
            <w:tcMar>
              <w:left w:w="68" w:type="dxa"/>
              <w:right w:w="68" w:type="dxa"/>
            </w:tcMar>
            <w:vAlign w:val="bottom"/>
          </w:tcPr>
          <w:p w:rsidR="00D40BEB" w:rsidRPr="00C1701C" w:rsidRDefault="00D40BEB" w:rsidP="00EF1731">
            <w:pPr>
              <w:rPr>
                <w:rFonts w:eastAsia="SimSun"/>
                <w:bCs/>
                <w:sz w:val="20"/>
                <w:szCs w:val="20"/>
                <w:lang w:eastAsia="zh-CN"/>
              </w:rPr>
            </w:pPr>
            <w:r w:rsidRPr="00C1701C">
              <w:rPr>
                <w:rFonts w:eastAsia="SimSun"/>
                <w:bCs/>
                <w:sz w:val="20"/>
                <w:szCs w:val="20"/>
                <w:lang w:eastAsia="zh-CN"/>
              </w:rPr>
              <w:t>D</w:t>
            </w:r>
            <w:r w:rsidR="00EF1731" w:rsidRPr="00C1701C">
              <w:rPr>
                <w:rFonts w:eastAsia="SimSun"/>
                <w:bCs/>
                <w:sz w:val="20"/>
                <w:szCs w:val="20"/>
                <w:lang w:eastAsia="zh-CN"/>
              </w:rPr>
              <w:t xml:space="preserve">éveloppement humain moyen </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 xml:space="preserve"> </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56</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 xml:space="preserve">Antigua </w:t>
            </w:r>
            <w:r w:rsidR="00EF1731" w:rsidRPr="00C1701C">
              <w:rPr>
                <w:rFonts w:eastAsia="SimSun"/>
                <w:sz w:val="20"/>
                <w:szCs w:val="20"/>
                <w:lang w:eastAsia="zh-CN"/>
              </w:rPr>
              <w:t>et</w:t>
            </w:r>
            <w:r w:rsidRPr="00C1701C">
              <w:rPr>
                <w:rFonts w:eastAsia="SimSun"/>
                <w:sz w:val="20"/>
                <w:szCs w:val="20"/>
                <w:lang w:eastAsia="zh-CN"/>
              </w:rPr>
              <w:t xml:space="preserve"> Barbuda</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0,798</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59</w:t>
            </w: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r w:rsidRPr="00C1701C">
              <w:rPr>
                <w:rFonts w:eastAsia="SimSun"/>
                <w:sz w:val="20"/>
                <w:szCs w:val="20"/>
                <w:lang w:eastAsia="zh-CN"/>
              </w:rPr>
              <w:t>Panamá</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0,710</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0,729</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0,744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0,745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0,768</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0,788</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64</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Colombi</w:t>
            </w:r>
            <w:r w:rsidR="00EF1731" w:rsidRPr="00C1701C">
              <w:rPr>
                <w:rFonts w:eastAsia="SimSun"/>
                <w:sz w:val="20"/>
                <w:szCs w:val="20"/>
                <w:lang w:eastAsia="zh-CN"/>
              </w:rPr>
              <w:t>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0,667</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0,696</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0,711</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0,731</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0,758</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0,779</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65</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Br</w:t>
            </w:r>
            <w:r w:rsidR="00EF1731" w:rsidRPr="00C1701C">
              <w:rPr>
                <w:rFonts w:eastAsia="SimSun"/>
                <w:sz w:val="20"/>
                <w:szCs w:val="20"/>
                <w:lang w:eastAsia="zh-CN"/>
              </w:rPr>
              <w:t>é</w:t>
            </w:r>
            <w:r w:rsidRPr="00C1701C">
              <w:rPr>
                <w:rFonts w:eastAsia="SimSun"/>
                <w:sz w:val="20"/>
                <w:szCs w:val="20"/>
                <w:lang w:eastAsia="zh-CN"/>
              </w:rPr>
              <w:t>sil</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0,643</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0,678</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0,691</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0,712</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0,738</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0,777</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67</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Beli</w:t>
            </w:r>
            <w:r w:rsidR="00EF1731" w:rsidRPr="00C1701C">
              <w:rPr>
                <w:rFonts w:eastAsia="SimSun"/>
                <w:sz w:val="20"/>
                <w:szCs w:val="20"/>
                <w:lang w:eastAsia="zh-CN"/>
              </w:rPr>
              <w:t>ze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0,709</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0,717</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0,749</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0,768</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0,776</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68</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Domini</w:t>
            </w:r>
            <w:r w:rsidR="00EF1731" w:rsidRPr="00C1701C">
              <w:rPr>
                <w:rFonts w:eastAsia="SimSun"/>
                <w:sz w:val="20"/>
                <w:szCs w:val="20"/>
                <w:lang w:eastAsia="zh-CN"/>
              </w:rPr>
              <w:t>que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0,776</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69</w:t>
            </w: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r w:rsidRPr="00C1701C">
              <w:rPr>
                <w:rFonts w:eastAsia="SimSun"/>
                <w:sz w:val="20"/>
                <w:szCs w:val="20"/>
                <w:lang w:eastAsia="zh-CN"/>
              </w:rPr>
              <w:t>Venezuela</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0,715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0,729</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0,737</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0,755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0,765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0,775</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71</w:t>
            </w:r>
          </w:p>
        </w:tc>
        <w:tc>
          <w:tcPr>
            <w:tcW w:w="3344" w:type="dxa"/>
            <w:shd w:val="clear" w:color="auto" w:fill="auto"/>
            <w:noWrap/>
            <w:tcMar>
              <w:left w:w="68" w:type="dxa"/>
              <w:right w:w="68" w:type="dxa"/>
            </w:tcMar>
            <w:vAlign w:val="bottom"/>
          </w:tcPr>
          <w:p w:rsidR="00D40BEB" w:rsidRPr="00C1701C" w:rsidRDefault="00D40BEB" w:rsidP="00096389">
            <w:pPr>
              <w:rPr>
                <w:rFonts w:eastAsia="SimSun"/>
                <w:sz w:val="20"/>
                <w:szCs w:val="20"/>
                <w:lang w:eastAsia="zh-CN"/>
              </w:rPr>
            </w:pPr>
            <w:r w:rsidRPr="00C1701C">
              <w:rPr>
                <w:rFonts w:eastAsia="SimSun"/>
                <w:sz w:val="20"/>
                <w:szCs w:val="20"/>
                <w:lang w:eastAsia="zh-CN"/>
              </w:rPr>
              <w:t>S</w:t>
            </w:r>
            <w:r w:rsidR="00096389">
              <w:rPr>
                <w:rFonts w:eastAsia="SimSun"/>
                <w:sz w:val="20"/>
                <w:szCs w:val="20"/>
                <w:lang w:eastAsia="zh-CN"/>
              </w:rPr>
              <w:t>ainte-</w:t>
            </w:r>
            <w:r w:rsidRPr="00C1701C">
              <w:rPr>
                <w:rFonts w:eastAsia="SimSun"/>
                <w:sz w:val="20"/>
                <w:szCs w:val="20"/>
                <w:lang w:eastAsia="zh-CN"/>
              </w:rPr>
              <w:t>Luc</w:t>
            </w:r>
            <w:r w:rsidR="00EF1731" w:rsidRPr="00C1701C">
              <w:rPr>
                <w:rFonts w:eastAsia="SimSun"/>
                <w:sz w:val="20"/>
                <w:szCs w:val="20"/>
                <w:lang w:eastAsia="zh-CN"/>
              </w:rPr>
              <w:t>ie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0,775</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77</w:t>
            </w: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r w:rsidRPr="00C1701C">
              <w:rPr>
                <w:rFonts w:eastAsia="SimSun"/>
                <w:sz w:val="20"/>
                <w:szCs w:val="20"/>
                <w:lang w:eastAsia="zh-CN"/>
              </w:rPr>
              <w:t>Suriname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0,762</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78</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Jama</w:t>
            </w:r>
            <w:r w:rsidR="00EF1731" w:rsidRPr="00C1701C">
              <w:rPr>
                <w:rFonts w:eastAsia="SimSun"/>
                <w:sz w:val="20"/>
                <w:szCs w:val="20"/>
                <w:lang w:eastAsia="zh-CN"/>
              </w:rPr>
              <w:t>ïque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0,690</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0,693</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0,695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0,723</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0,736</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0,757</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80</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Sa</w:t>
            </w:r>
            <w:r w:rsidR="00EF1731" w:rsidRPr="00C1701C">
              <w:rPr>
                <w:rFonts w:eastAsia="SimSun"/>
                <w:sz w:val="20"/>
                <w:szCs w:val="20"/>
                <w:lang w:eastAsia="zh-CN"/>
              </w:rPr>
              <w:t>int-</w:t>
            </w:r>
            <w:r w:rsidRPr="00C1701C">
              <w:rPr>
                <w:rFonts w:eastAsia="SimSun"/>
                <w:sz w:val="20"/>
                <w:szCs w:val="20"/>
                <w:lang w:eastAsia="zh-CN"/>
              </w:rPr>
              <w:t>Vi</w:t>
            </w:r>
            <w:r w:rsidR="00EF1731" w:rsidRPr="00C1701C">
              <w:rPr>
                <w:rFonts w:eastAsia="SimSun"/>
                <w:sz w:val="20"/>
                <w:szCs w:val="20"/>
                <w:lang w:eastAsia="zh-CN"/>
              </w:rPr>
              <w:t>ncent-et-les-</w:t>
            </w:r>
            <w:r w:rsidRPr="00C1701C">
              <w:rPr>
                <w:rFonts w:eastAsia="SimSun"/>
                <w:sz w:val="20"/>
                <w:szCs w:val="20"/>
                <w:lang w:eastAsia="zh-CN"/>
              </w:rPr>
              <w:t>Gr</w:t>
            </w:r>
            <w:r w:rsidR="00EF1731" w:rsidRPr="00C1701C">
              <w:rPr>
                <w:rFonts w:eastAsia="SimSun"/>
                <w:sz w:val="20"/>
                <w:szCs w:val="20"/>
                <w:lang w:eastAsia="zh-CN"/>
              </w:rPr>
              <w:t>e</w:t>
            </w:r>
            <w:r w:rsidRPr="00C1701C">
              <w:rPr>
                <w:rFonts w:eastAsia="SimSun"/>
                <w:sz w:val="20"/>
                <w:szCs w:val="20"/>
                <w:lang w:eastAsia="zh-CN"/>
              </w:rPr>
              <w:t>nadin</w:t>
            </w:r>
            <w:r w:rsidR="00EF1731" w:rsidRPr="00C1701C">
              <w:rPr>
                <w:rFonts w:eastAsia="SimSun"/>
                <w:sz w:val="20"/>
                <w:szCs w:val="20"/>
                <w:lang w:eastAsia="zh-CN"/>
              </w:rPr>
              <w:t>e</w:t>
            </w:r>
            <w:r w:rsidRPr="00C1701C">
              <w:rPr>
                <w:rFonts w:eastAsia="SimSun"/>
                <w:sz w:val="20"/>
                <w:szCs w:val="20"/>
                <w:lang w:eastAsia="zh-CN"/>
              </w:rPr>
              <w:t>s</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0,755</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82</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P</w:t>
            </w:r>
            <w:r w:rsidR="00EF1731" w:rsidRPr="00C1701C">
              <w:rPr>
                <w:rFonts w:eastAsia="SimSun"/>
                <w:sz w:val="20"/>
                <w:szCs w:val="20"/>
                <w:lang w:eastAsia="zh-CN"/>
              </w:rPr>
              <w:t>érou</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0,639</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0,668</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0,691</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0,702</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0,729</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0,752</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84</w:t>
            </w: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r w:rsidRPr="00C1701C">
              <w:rPr>
                <w:rFonts w:eastAsia="SimSun"/>
                <w:sz w:val="20"/>
                <w:szCs w:val="20"/>
                <w:lang w:eastAsia="zh-CN"/>
              </w:rPr>
              <w:t>Paraguay</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0,674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0,708</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0,714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0,726</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0,744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0,751</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92</w:t>
            </w: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r w:rsidRPr="00C1701C">
              <w:rPr>
                <w:rFonts w:eastAsia="SimSun"/>
                <w:sz w:val="20"/>
                <w:szCs w:val="20"/>
                <w:lang w:eastAsia="zh-CN"/>
              </w:rPr>
              <w:t>Guyana</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0,686</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0,689</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0,680</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0,687</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0,711</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0,740</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93</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Gr</w:t>
            </w:r>
            <w:r w:rsidR="00EF1731" w:rsidRPr="00C1701C">
              <w:rPr>
                <w:rFonts w:eastAsia="SimSun"/>
                <w:sz w:val="20"/>
                <w:szCs w:val="20"/>
                <w:lang w:eastAsia="zh-CN"/>
              </w:rPr>
              <w:t>enade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0,738</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94</w:t>
            </w:r>
          </w:p>
        </w:tc>
        <w:tc>
          <w:tcPr>
            <w:tcW w:w="3344" w:type="dxa"/>
            <w:shd w:val="clear" w:color="auto" w:fill="auto"/>
            <w:noWrap/>
            <w:tcMar>
              <w:left w:w="68" w:type="dxa"/>
              <w:right w:w="68" w:type="dxa"/>
            </w:tcMar>
            <w:vAlign w:val="bottom"/>
          </w:tcPr>
          <w:p w:rsidR="00D40BEB" w:rsidRPr="00C1701C" w:rsidRDefault="00EF1731" w:rsidP="00EF1731">
            <w:pPr>
              <w:rPr>
                <w:rFonts w:eastAsia="SimSun"/>
                <w:sz w:val="20"/>
                <w:szCs w:val="20"/>
                <w:lang w:eastAsia="zh-CN"/>
              </w:rPr>
            </w:pPr>
            <w:r w:rsidRPr="00C1701C">
              <w:rPr>
                <w:rFonts w:eastAsia="SimSun"/>
                <w:sz w:val="20"/>
                <w:szCs w:val="20"/>
                <w:lang w:eastAsia="zh-CN"/>
              </w:rPr>
              <w:t>République dominicaine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0,625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0,654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0,675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0,683</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0,703</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0,737</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97</w:t>
            </w:r>
          </w:p>
        </w:tc>
        <w:tc>
          <w:tcPr>
            <w:tcW w:w="3344" w:type="dxa"/>
            <w:shd w:val="clear" w:color="auto" w:fill="auto"/>
            <w:noWrap/>
            <w:tcMar>
              <w:left w:w="68" w:type="dxa"/>
              <w:right w:w="68" w:type="dxa"/>
            </w:tcMar>
            <w:vAlign w:val="bottom"/>
          </w:tcPr>
          <w:p w:rsidR="00D40BEB" w:rsidRPr="00C1701C" w:rsidRDefault="00EF1731" w:rsidP="00EF1731">
            <w:pPr>
              <w:rPr>
                <w:rFonts w:eastAsia="SimSun"/>
                <w:sz w:val="20"/>
                <w:szCs w:val="20"/>
                <w:lang w:eastAsia="zh-CN"/>
              </w:rPr>
            </w:pPr>
            <w:r w:rsidRPr="00C1701C">
              <w:rPr>
                <w:rFonts w:eastAsia="SimSun"/>
                <w:sz w:val="20"/>
                <w:szCs w:val="20"/>
                <w:lang w:eastAsia="zh-CN"/>
              </w:rPr>
              <w:t>Équateur</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0,627</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0,672</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0,694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0,704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0,720</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0,731</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105</w:t>
            </w: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r w:rsidRPr="00C1701C">
              <w:rPr>
                <w:rFonts w:eastAsia="SimSun"/>
                <w:sz w:val="20"/>
                <w:szCs w:val="20"/>
                <w:lang w:eastAsia="zh-CN"/>
              </w:rPr>
              <w:t>El Salvador</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0,595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0,595</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0,614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0,653</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0,692</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0,719</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114</w:t>
            </w:r>
          </w:p>
        </w:tc>
        <w:tc>
          <w:tcPr>
            <w:tcW w:w="3344" w:type="dxa"/>
            <w:shd w:val="clear" w:color="auto" w:fill="auto"/>
            <w:noWrap/>
            <w:tcMar>
              <w:left w:w="68" w:type="dxa"/>
              <w:right w:w="68" w:type="dxa"/>
            </w:tcMar>
            <w:vAlign w:val="bottom"/>
          </w:tcPr>
          <w:p w:rsidR="00D40BEB" w:rsidRPr="00C1701C" w:rsidRDefault="00EF1731" w:rsidP="00255092">
            <w:pPr>
              <w:rPr>
                <w:rFonts w:eastAsia="SimSun"/>
                <w:sz w:val="20"/>
                <w:szCs w:val="20"/>
                <w:lang w:eastAsia="zh-CN"/>
              </w:rPr>
            </w:pPr>
            <w:r w:rsidRPr="00C1701C">
              <w:rPr>
                <w:rFonts w:eastAsia="SimSun"/>
                <w:sz w:val="20"/>
                <w:szCs w:val="20"/>
                <w:lang w:eastAsia="zh-CN"/>
              </w:rPr>
              <w:t>Bolivie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0,511</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0,546</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0,573</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0,598</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0,631</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0,672</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115</w:t>
            </w: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r w:rsidRPr="00C1701C">
              <w:rPr>
                <w:rFonts w:eastAsia="SimSun"/>
                <w:sz w:val="20"/>
                <w:szCs w:val="20"/>
                <w:lang w:eastAsia="zh-CN"/>
              </w:rPr>
              <w:t>Honduras</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0,522</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0,571</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0,603</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0,626</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0,648</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0,667</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119</w:t>
            </w: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r w:rsidRPr="00C1701C">
              <w:rPr>
                <w:rFonts w:eastAsia="SimSun"/>
                <w:sz w:val="20"/>
                <w:szCs w:val="20"/>
                <w:lang w:eastAsia="zh-CN"/>
              </w:rPr>
              <w:t>Guatemala</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0,514</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0,551</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0,563</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0,587</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0,617</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0,652</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121</w:t>
            </w:r>
          </w:p>
        </w:tc>
        <w:tc>
          <w:tcPr>
            <w:tcW w:w="3344" w:type="dxa"/>
            <w:shd w:val="clear" w:color="auto" w:fill="auto"/>
            <w:noWrap/>
            <w:tcMar>
              <w:left w:w="68" w:type="dxa"/>
              <w:right w:w="68" w:type="dxa"/>
            </w:tcMar>
            <w:vAlign w:val="bottom"/>
          </w:tcPr>
          <w:p w:rsidR="00D40BEB" w:rsidRPr="00C1701C" w:rsidRDefault="00D40BEB" w:rsidP="00255092">
            <w:pPr>
              <w:rPr>
                <w:rFonts w:eastAsia="SimSun"/>
                <w:sz w:val="20"/>
                <w:szCs w:val="20"/>
                <w:lang w:eastAsia="zh-CN"/>
              </w:rPr>
            </w:pPr>
            <w:r w:rsidRPr="00C1701C">
              <w:rPr>
                <w:rFonts w:eastAsia="SimSun"/>
                <w:sz w:val="20"/>
                <w:szCs w:val="20"/>
                <w:lang w:eastAsia="zh-CN"/>
              </w:rPr>
              <w:t>Nicaragua</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0,643</w:t>
            </w: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122</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Sao Tomé</w:t>
            </w:r>
            <w:r w:rsidR="00EF1731" w:rsidRPr="00C1701C">
              <w:rPr>
                <w:rFonts w:eastAsia="SimSun"/>
                <w:sz w:val="20"/>
                <w:szCs w:val="20"/>
                <w:lang w:eastAsia="zh-CN"/>
              </w:rPr>
              <w:t>-et-</w:t>
            </w:r>
            <w:r w:rsidRPr="00C1701C">
              <w:rPr>
                <w:rFonts w:eastAsia="SimSun"/>
                <w:sz w:val="20"/>
                <w:szCs w:val="20"/>
                <w:lang w:eastAsia="zh-CN"/>
              </w:rPr>
              <w:t>Pr</w:t>
            </w:r>
            <w:r w:rsidR="00EF1731" w:rsidRPr="00C1701C">
              <w:rPr>
                <w:rFonts w:eastAsia="SimSun"/>
                <w:sz w:val="20"/>
                <w:szCs w:val="20"/>
                <w:lang w:eastAsia="zh-CN"/>
              </w:rPr>
              <w:t>i</w:t>
            </w:r>
            <w:r w:rsidRPr="00C1701C">
              <w:rPr>
                <w:rFonts w:eastAsia="SimSun"/>
                <w:sz w:val="20"/>
                <w:szCs w:val="20"/>
                <w:lang w:eastAsia="zh-CN"/>
              </w:rPr>
              <w:t>ncipe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0,639</w:t>
            </w:r>
          </w:p>
        </w:tc>
      </w:tr>
      <w:tr w:rsidR="00D40BEB" w:rsidRPr="00C1701C" w:rsidTr="00255092">
        <w:tc>
          <w:tcPr>
            <w:tcW w:w="3905" w:type="dxa"/>
            <w:gridSpan w:val="2"/>
            <w:shd w:val="clear" w:color="auto" w:fill="auto"/>
            <w:noWrap/>
            <w:tcMar>
              <w:left w:w="68" w:type="dxa"/>
              <w:right w:w="68" w:type="dxa"/>
            </w:tcMar>
            <w:vAlign w:val="bottom"/>
          </w:tcPr>
          <w:p w:rsidR="00D40BEB" w:rsidRPr="00C1701C" w:rsidRDefault="00D40BEB" w:rsidP="00EF1731">
            <w:pPr>
              <w:rPr>
                <w:rFonts w:eastAsia="SimSun"/>
                <w:bCs/>
                <w:sz w:val="20"/>
                <w:szCs w:val="20"/>
                <w:lang w:eastAsia="zh-CN"/>
              </w:rPr>
            </w:pPr>
            <w:r w:rsidRPr="00C1701C">
              <w:rPr>
                <w:rFonts w:eastAsia="SimSun"/>
                <w:bCs/>
                <w:sz w:val="20"/>
                <w:szCs w:val="20"/>
                <w:lang w:eastAsia="zh-CN"/>
              </w:rPr>
              <w:t>D</w:t>
            </w:r>
            <w:r w:rsidR="00EF1731" w:rsidRPr="00C1701C">
              <w:rPr>
                <w:rFonts w:eastAsia="SimSun"/>
                <w:bCs/>
                <w:sz w:val="20"/>
                <w:szCs w:val="20"/>
                <w:lang w:eastAsia="zh-CN"/>
              </w:rPr>
              <w:t>éveloppement humain faible</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p>
        </w:tc>
      </w:tr>
      <w:tr w:rsidR="00D40BEB" w:rsidRPr="00C1701C" w:rsidTr="00255092">
        <w:tc>
          <w:tcPr>
            <w:tcW w:w="561" w:type="dxa"/>
            <w:shd w:val="clear" w:color="auto" w:fill="auto"/>
            <w:noWrap/>
            <w:tcMar>
              <w:left w:w="68" w:type="dxa"/>
              <w:right w:w="68" w:type="dxa"/>
            </w:tcMar>
            <w:vAlign w:val="bottom"/>
          </w:tcPr>
          <w:p w:rsidR="00D40BEB" w:rsidRPr="00C1701C" w:rsidRDefault="00D40BEB" w:rsidP="00255092">
            <w:pPr>
              <w:ind w:right="57"/>
              <w:jc w:val="right"/>
              <w:rPr>
                <w:rFonts w:eastAsia="SimSun"/>
                <w:sz w:val="20"/>
                <w:szCs w:val="20"/>
                <w:lang w:eastAsia="zh-CN"/>
              </w:rPr>
            </w:pPr>
            <w:r w:rsidRPr="00C1701C">
              <w:rPr>
                <w:rFonts w:eastAsia="SimSun"/>
                <w:sz w:val="20"/>
                <w:szCs w:val="20"/>
                <w:lang w:eastAsia="zh-CN"/>
              </w:rPr>
              <w:t>146</w:t>
            </w:r>
          </w:p>
        </w:tc>
        <w:tc>
          <w:tcPr>
            <w:tcW w:w="3344" w:type="dxa"/>
            <w:shd w:val="clear" w:color="auto" w:fill="auto"/>
            <w:noWrap/>
            <w:tcMar>
              <w:left w:w="68" w:type="dxa"/>
              <w:right w:w="68" w:type="dxa"/>
            </w:tcMar>
            <w:vAlign w:val="bottom"/>
          </w:tcPr>
          <w:p w:rsidR="00D40BEB" w:rsidRPr="00C1701C" w:rsidRDefault="00D40BEB" w:rsidP="00EF1731">
            <w:pPr>
              <w:rPr>
                <w:rFonts w:eastAsia="SimSun"/>
                <w:sz w:val="20"/>
                <w:szCs w:val="20"/>
                <w:lang w:eastAsia="zh-CN"/>
              </w:rPr>
            </w:pPr>
            <w:r w:rsidRPr="00C1701C">
              <w:rPr>
                <w:rFonts w:eastAsia="SimSun"/>
                <w:sz w:val="20"/>
                <w:szCs w:val="20"/>
                <w:lang w:eastAsia="zh-CN"/>
              </w:rPr>
              <w:t>Ha</w:t>
            </w:r>
            <w:r w:rsidR="00EF1731" w:rsidRPr="00C1701C">
              <w:rPr>
                <w:rFonts w:eastAsia="SimSun"/>
                <w:sz w:val="20"/>
                <w:szCs w:val="20"/>
                <w:lang w:eastAsia="zh-CN"/>
              </w:rPr>
              <w:t>ïti</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0,446</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0,461</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0,457</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0,456</w:t>
            </w:r>
          </w:p>
        </w:tc>
        <w:tc>
          <w:tcPr>
            <w:tcW w:w="931" w:type="dxa"/>
            <w:shd w:val="clear" w:color="auto" w:fill="auto"/>
            <w:noWrap/>
            <w:tcMar>
              <w:left w:w="68" w:type="dxa"/>
              <w:right w:w="68" w:type="dxa"/>
            </w:tcMar>
            <w:vAlign w:val="bottom"/>
          </w:tcPr>
          <w:p w:rsidR="00D40BEB" w:rsidRPr="00C1701C" w:rsidRDefault="00D40BEB" w:rsidP="00255092">
            <w:pPr>
              <w:tabs>
                <w:tab w:val="decimal" w:pos="281"/>
              </w:tabs>
              <w:rPr>
                <w:rFonts w:eastAsia="SimSun"/>
                <w:sz w:val="20"/>
                <w:szCs w:val="20"/>
                <w:lang w:eastAsia="zh-CN"/>
              </w:rPr>
            </w:pPr>
            <w:r w:rsidRPr="00C1701C">
              <w:rPr>
                <w:rFonts w:eastAsia="SimSun"/>
                <w:sz w:val="20"/>
                <w:szCs w:val="20"/>
                <w:lang w:eastAsia="zh-CN"/>
              </w:rPr>
              <w:t>0,467</w:t>
            </w:r>
          </w:p>
        </w:tc>
      </w:tr>
    </w:tbl>
    <w:p w:rsidR="00D40BEB" w:rsidRPr="00C1701C" w:rsidRDefault="00EF1731" w:rsidP="00D40BEB">
      <w:pPr>
        <w:spacing w:before="200" w:after="200"/>
        <w:rPr>
          <w:sz w:val="20"/>
          <w:szCs w:val="20"/>
        </w:rPr>
      </w:pPr>
      <w:r w:rsidRPr="00C1701C">
        <w:rPr>
          <w:i/>
          <w:sz w:val="20"/>
          <w:szCs w:val="20"/>
        </w:rPr>
        <w:t>Sources</w:t>
      </w:r>
      <w:r w:rsidR="00D40BEB" w:rsidRPr="00C1701C">
        <w:rPr>
          <w:i/>
          <w:sz w:val="20"/>
          <w:szCs w:val="20"/>
        </w:rPr>
        <w:t>:</w:t>
      </w:r>
      <w:r w:rsidRPr="00C1701C">
        <w:rPr>
          <w:sz w:val="20"/>
          <w:szCs w:val="20"/>
        </w:rPr>
        <w:t xml:space="preserve"> </w:t>
      </w:r>
      <w:r w:rsidR="00D40BEB" w:rsidRPr="00C1701C">
        <w:rPr>
          <w:sz w:val="20"/>
          <w:szCs w:val="20"/>
        </w:rPr>
        <w:t>Institut</w:t>
      </w:r>
      <w:r w:rsidRPr="00C1701C">
        <w:rPr>
          <w:sz w:val="20"/>
          <w:szCs w:val="20"/>
        </w:rPr>
        <w:t xml:space="preserve"> national de statistique </w:t>
      </w:r>
      <w:r w:rsidR="00D40BEB" w:rsidRPr="00C1701C">
        <w:rPr>
          <w:sz w:val="20"/>
          <w:szCs w:val="20"/>
        </w:rPr>
        <w:t>(INE),</w:t>
      </w:r>
      <w:r w:rsidRPr="00C1701C">
        <w:rPr>
          <w:sz w:val="20"/>
          <w:szCs w:val="20"/>
        </w:rPr>
        <w:t xml:space="preserve"> Programme des Nations Unies pour le développement, </w:t>
      </w:r>
      <w:r w:rsidRPr="00C1701C">
        <w:rPr>
          <w:i/>
          <w:iCs/>
          <w:sz w:val="20"/>
          <w:szCs w:val="20"/>
        </w:rPr>
        <w:t xml:space="preserve">Rapport sur le développement humain </w:t>
      </w:r>
      <w:r w:rsidR="00D40BEB" w:rsidRPr="00C1701C">
        <w:rPr>
          <w:i/>
          <w:iCs/>
          <w:sz w:val="20"/>
          <w:szCs w:val="20"/>
        </w:rPr>
        <w:t>2001</w:t>
      </w:r>
      <w:r w:rsidR="00D40BEB" w:rsidRPr="00C1701C">
        <w:rPr>
          <w:sz w:val="20"/>
          <w:szCs w:val="20"/>
        </w:rPr>
        <w:t>.</w:t>
      </w:r>
    </w:p>
    <w:p w:rsidR="00D40BEB" w:rsidRPr="00C1701C" w:rsidRDefault="00D40BEB" w:rsidP="00D40BEB">
      <w:pPr>
        <w:spacing w:after="240"/>
        <w:rPr>
          <w:sz w:val="20"/>
          <w:szCs w:val="20"/>
        </w:rPr>
      </w:pPr>
      <w:r w:rsidRPr="00C1701C">
        <w:rPr>
          <w:i/>
          <w:sz w:val="20"/>
          <w:szCs w:val="20"/>
        </w:rPr>
        <w:t>Not</w:t>
      </w:r>
      <w:r w:rsidR="00EF1731" w:rsidRPr="00C1701C">
        <w:rPr>
          <w:i/>
          <w:sz w:val="20"/>
          <w:szCs w:val="20"/>
        </w:rPr>
        <w:t>e</w:t>
      </w:r>
      <w:r w:rsidRPr="00C1701C">
        <w:rPr>
          <w:i/>
          <w:sz w:val="20"/>
          <w:szCs w:val="20"/>
        </w:rPr>
        <w:t>:</w:t>
      </w:r>
      <w:r w:rsidRPr="00C1701C">
        <w:rPr>
          <w:sz w:val="20"/>
          <w:szCs w:val="20"/>
        </w:rPr>
        <w:t xml:space="preserve"> L</w:t>
      </w:r>
      <w:r w:rsidR="00EF1731" w:rsidRPr="00C1701C">
        <w:rPr>
          <w:sz w:val="20"/>
          <w:szCs w:val="20"/>
        </w:rPr>
        <w:t>es valeurs de l</w:t>
      </w:r>
      <w:r w:rsidR="00AA0C64">
        <w:rPr>
          <w:sz w:val="20"/>
          <w:szCs w:val="20"/>
        </w:rPr>
        <w:t>’</w:t>
      </w:r>
      <w:r w:rsidR="00EF1731" w:rsidRPr="00C1701C">
        <w:rPr>
          <w:sz w:val="20"/>
          <w:szCs w:val="20"/>
        </w:rPr>
        <w:t>indicateur du développement humain figurant dans le tableau ci-dessus ont été calculées sur la base d</w:t>
      </w:r>
      <w:r w:rsidR="00AA0C64">
        <w:rPr>
          <w:sz w:val="20"/>
          <w:szCs w:val="20"/>
        </w:rPr>
        <w:t>’</w:t>
      </w:r>
      <w:r w:rsidR="00EF1731" w:rsidRPr="00C1701C">
        <w:rPr>
          <w:sz w:val="20"/>
          <w:szCs w:val="20"/>
        </w:rPr>
        <w:t>une méthodologie et d</w:t>
      </w:r>
      <w:r w:rsidR="00AA0C64">
        <w:rPr>
          <w:sz w:val="20"/>
          <w:szCs w:val="20"/>
        </w:rPr>
        <w:t>’</w:t>
      </w:r>
      <w:r w:rsidR="00EF1731" w:rsidRPr="00C1701C">
        <w:rPr>
          <w:sz w:val="20"/>
          <w:szCs w:val="20"/>
        </w:rPr>
        <w:t>une série de données cohérentes, de sorte qu</w:t>
      </w:r>
      <w:r w:rsidR="00AA0C64">
        <w:rPr>
          <w:sz w:val="20"/>
          <w:szCs w:val="20"/>
        </w:rPr>
        <w:t>’</w:t>
      </w:r>
      <w:r w:rsidR="00EF1731" w:rsidRPr="00C1701C">
        <w:rPr>
          <w:sz w:val="20"/>
          <w:szCs w:val="20"/>
        </w:rPr>
        <w:t xml:space="preserve">elles </w:t>
      </w:r>
      <w:r w:rsidR="00EA45BD" w:rsidRPr="00C1701C">
        <w:rPr>
          <w:sz w:val="20"/>
          <w:szCs w:val="20"/>
        </w:rPr>
        <w:t xml:space="preserve">ne sont pas rigoureusement comparables à celles figurant dans les précédents rapports sur le développement humain. </w:t>
      </w:r>
    </w:p>
    <w:p w:rsidR="00D40BEB" w:rsidRPr="00C1701C" w:rsidRDefault="00D40BEB" w:rsidP="00D40BEB">
      <w:pPr>
        <w:spacing w:after="240"/>
        <w:jc w:val="center"/>
      </w:pPr>
      <w:r w:rsidRPr="00C1701C">
        <w:br w:type="page"/>
      </w:r>
      <w:r w:rsidRPr="00C1701C">
        <w:rPr>
          <w:b/>
        </w:rPr>
        <w:t>An</w:t>
      </w:r>
      <w:r w:rsidR="00EA45BD" w:rsidRPr="00C1701C">
        <w:rPr>
          <w:b/>
        </w:rPr>
        <w:t>nexe</w:t>
      </w:r>
      <w:r w:rsidRPr="00C1701C">
        <w:rPr>
          <w:b/>
        </w:rPr>
        <w:t xml:space="preserve"> II</w:t>
      </w:r>
    </w:p>
    <w:p w:rsidR="00D40BEB" w:rsidRPr="00C1701C" w:rsidRDefault="00D40BEB" w:rsidP="00D40BEB">
      <w:pPr>
        <w:spacing w:after="240"/>
        <w:jc w:val="center"/>
        <w:rPr>
          <w:b/>
          <w:bCs/>
        </w:rPr>
      </w:pPr>
      <w:r w:rsidRPr="00C1701C">
        <w:rPr>
          <w:b/>
          <w:bCs/>
        </w:rPr>
        <w:t>BOLIVI</w:t>
      </w:r>
      <w:r w:rsidR="00EA45BD" w:rsidRPr="00C1701C">
        <w:rPr>
          <w:b/>
          <w:bCs/>
        </w:rPr>
        <w:t>E: TAUX DE CROISSANCE DU PIB RÉEL</w:t>
      </w:r>
    </w:p>
    <w:p w:rsidR="00D40BEB" w:rsidRPr="00C1701C" w:rsidRDefault="00D40BEB" w:rsidP="00D40BEB">
      <w:pPr>
        <w:spacing w:after="240"/>
        <w:jc w:val="center"/>
        <w:rPr>
          <w:bCs/>
        </w:rPr>
      </w:pPr>
      <w:r w:rsidRPr="00C1701C">
        <w:rPr>
          <w:bCs/>
        </w:rPr>
        <w:t>(En po</w:t>
      </w:r>
      <w:r w:rsidR="00EA45BD" w:rsidRPr="00C1701C">
        <w:rPr>
          <w:bCs/>
        </w:rPr>
        <w:t>urcentage</w:t>
      </w:r>
      <w:r w:rsidRPr="00C1701C">
        <w:rPr>
          <w:bCs/>
        </w:rPr>
        <w:t>)</w:t>
      </w:r>
    </w:p>
    <w:tbl>
      <w:tblPr>
        <w:tblW w:w="0" w:type="auto"/>
        <w:jc w:val="center"/>
        <w:tblLayout w:type="fixed"/>
        <w:tblCellMar>
          <w:left w:w="70" w:type="dxa"/>
          <w:right w:w="70" w:type="dxa"/>
        </w:tblCellMar>
        <w:tblLook w:val="0000" w:firstRow="0" w:lastRow="0" w:firstColumn="0" w:lastColumn="0" w:noHBand="0" w:noVBand="0"/>
      </w:tblPr>
      <w:tblGrid>
        <w:gridCol w:w="2984"/>
        <w:gridCol w:w="686"/>
        <w:gridCol w:w="615"/>
        <w:gridCol w:w="708"/>
        <w:gridCol w:w="685"/>
        <w:gridCol w:w="709"/>
        <w:gridCol w:w="627"/>
        <w:gridCol w:w="709"/>
        <w:gridCol w:w="709"/>
      </w:tblGrid>
      <w:tr w:rsidR="00D40BEB" w:rsidRPr="00C1701C" w:rsidTr="00096389">
        <w:trPr>
          <w:jc w:val="center"/>
        </w:trPr>
        <w:tc>
          <w:tcPr>
            <w:tcW w:w="2984" w:type="dxa"/>
            <w:tcBorders>
              <w:top w:val="single" w:sz="4" w:space="0" w:color="000000"/>
              <w:left w:val="single" w:sz="4" w:space="0" w:color="000000"/>
              <w:bottom w:val="single" w:sz="4" w:space="0" w:color="000000"/>
            </w:tcBorders>
          </w:tcPr>
          <w:p w:rsidR="00D40BEB" w:rsidRPr="00C1701C" w:rsidRDefault="00D40BEB" w:rsidP="00255092">
            <w:pPr>
              <w:rPr>
                <w:b/>
                <w:sz w:val="20"/>
                <w:szCs w:val="20"/>
              </w:rPr>
            </w:pPr>
          </w:p>
        </w:tc>
        <w:tc>
          <w:tcPr>
            <w:tcW w:w="686" w:type="dxa"/>
            <w:tcBorders>
              <w:top w:val="single" w:sz="4" w:space="0" w:color="000000"/>
              <w:left w:val="single" w:sz="4" w:space="0" w:color="000000"/>
              <w:bottom w:val="single" w:sz="4" w:space="0" w:color="000000"/>
            </w:tcBorders>
          </w:tcPr>
          <w:p w:rsidR="00D40BEB" w:rsidRPr="00C1701C" w:rsidRDefault="00D40BEB" w:rsidP="00255092">
            <w:pPr>
              <w:jc w:val="center"/>
              <w:rPr>
                <w:b/>
                <w:sz w:val="20"/>
                <w:szCs w:val="20"/>
              </w:rPr>
            </w:pPr>
            <w:r w:rsidRPr="00C1701C">
              <w:rPr>
                <w:b/>
                <w:sz w:val="20"/>
                <w:szCs w:val="20"/>
              </w:rPr>
              <w:t>1999</w:t>
            </w:r>
          </w:p>
        </w:tc>
        <w:tc>
          <w:tcPr>
            <w:tcW w:w="615" w:type="dxa"/>
            <w:tcBorders>
              <w:top w:val="single" w:sz="4" w:space="0" w:color="000000"/>
              <w:left w:val="single" w:sz="4" w:space="0" w:color="000000"/>
              <w:bottom w:val="single" w:sz="4" w:space="0" w:color="000000"/>
            </w:tcBorders>
          </w:tcPr>
          <w:p w:rsidR="00D40BEB" w:rsidRPr="00C1701C" w:rsidRDefault="00D40BEB" w:rsidP="00255092">
            <w:pPr>
              <w:jc w:val="center"/>
              <w:rPr>
                <w:b/>
                <w:sz w:val="20"/>
                <w:szCs w:val="20"/>
              </w:rPr>
            </w:pPr>
            <w:r w:rsidRPr="00C1701C">
              <w:rPr>
                <w:b/>
                <w:sz w:val="20"/>
                <w:szCs w:val="20"/>
              </w:rPr>
              <w:t>2000</w:t>
            </w:r>
          </w:p>
        </w:tc>
        <w:tc>
          <w:tcPr>
            <w:tcW w:w="708" w:type="dxa"/>
            <w:tcBorders>
              <w:top w:val="single" w:sz="4" w:space="0" w:color="000000"/>
              <w:left w:val="single" w:sz="4" w:space="0" w:color="000000"/>
              <w:bottom w:val="single" w:sz="4" w:space="0" w:color="000000"/>
            </w:tcBorders>
          </w:tcPr>
          <w:p w:rsidR="00D40BEB" w:rsidRPr="00C1701C" w:rsidRDefault="00D40BEB" w:rsidP="00255092">
            <w:pPr>
              <w:jc w:val="center"/>
              <w:rPr>
                <w:b/>
                <w:sz w:val="20"/>
                <w:szCs w:val="20"/>
              </w:rPr>
            </w:pPr>
            <w:r w:rsidRPr="00C1701C">
              <w:rPr>
                <w:b/>
                <w:sz w:val="20"/>
                <w:szCs w:val="20"/>
              </w:rPr>
              <w:t>2001</w:t>
            </w:r>
          </w:p>
        </w:tc>
        <w:tc>
          <w:tcPr>
            <w:tcW w:w="685" w:type="dxa"/>
            <w:tcBorders>
              <w:top w:val="single" w:sz="4" w:space="0" w:color="000000"/>
              <w:left w:val="single" w:sz="4" w:space="0" w:color="000000"/>
              <w:bottom w:val="single" w:sz="4" w:space="0" w:color="000000"/>
            </w:tcBorders>
          </w:tcPr>
          <w:p w:rsidR="00D40BEB" w:rsidRPr="00C1701C" w:rsidRDefault="00D40BEB" w:rsidP="00255092">
            <w:pPr>
              <w:jc w:val="center"/>
              <w:rPr>
                <w:b/>
                <w:sz w:val="20"/>
                <w:szCs w:val="20"/>
              </w:rPr>
            </w:pPr>
            <w:r w:rsidRPr="00C1701C">
              <w:rPr>
                <w:b/>
                <w:sz w:val="20"/>
                <w:szCs w:val="20"/>
              </w:rPr>
              <w:t>2002</w:t>
            </w:r>
          </w:p>
        </w:tc>
        <w:tc>
          <w:tcPr>
            <w:tcW w:w="709" w:type="dxa"/>
            <w:tcBorders>
              <w:top w:val="single" w:sz="4" w:space="0" w:color="000000"/>
              <w:left w:val="single" w:sz="4" w:space="0" w:color="000000"/>
              <w:bottom w:val="single" w:sz="4" w:space="0" w:color="000000"/>
            </w:tcBorders>
          </w:tcPr>
          <w:p w:rsidR="00D40BEB" w:rsidRPr="00C1701C" w:rsidRDefault="00D40BEB" w:rsidP="00255092">
            <w:pPr>
              <w:jc w:val="center"/>
              <w:rPr>
                <w:b/>
                <w:sz w:val="20"/>
                <w:szCs w:val="20"/>
              </w:rPr>
            </w:pPr>
            <w:r w:rsidRPr="00C1701C">
              <w:rPr>
                <w:b/>
                <w:sz w:val="20"/>
                <w:szCs w:val="20"/>
              </w:rPr>
              <w:t>2003</w:t>
            </w:r>
          </w:p>
        </w:tc>
        <w:tc>
          <w:tcPr>
            <w:tcW w:w="627" w:type="dxa"/>
            <w:tcBorders>
              <w:top w:val="single" w:sz="4" w:space="0" w:color="000000"/>
              <w:left w:val="single" w:sz="4" w:space="0" w:color="000000"/>
              <w:bottom w:val="single" w:sz="4" w:space="0" w:color="000000"/>
            </w:tcBorders>
          </w:tcPr>
          <w:p w:rsidR="00D40BEB" w:rsidRPr="00C1701C" w:rsidRDefault="00D40BEB" w:rsidP="00255092">
            <w:pPr>
              <w:jc w:val="center"/>
              <w:rPr>
                <w:b/>
                <w:sz w:val="20"/>
                <w:szCs w:val="20"/>
              </w:rPr>
            </w:pPr>
            <w:r w:rsidRPr="00C1701C">
              <w:rPr>
                <w:b/>
                <w:sz w:val="20"/>
                <w:szCs w:val="20"/>
              </w:rPr>
              <w:t>2004</w:t>
            </w:r>
            <w:r w:rsidRPr="00C1701C">
              <w:rPr>
                <w:sz w:val="20"/>
                <w:szCs w:val="20"/>
                <w:vertAlign w:val="superscript"/>
              </w:rPr>
              <w:t>*</w:t>
            </w:r>
          </w:p>
        </w:tc>
        <w:tc>
          <w:tcPr>
            <w:tcW w:w="709" w:type="dxa"/>
            <w:tcBorders>
              <w:top w:val="single" w:sz="4" w:space="0" w:color="000000"/>
              <w:left w:val="single" w:sz="4" w:space="0" w:color="000000"/>
              <w:bottom w:val="single" w:sz="4" w:space="0" w:color="000000"/>
            </w:tcBorders>
          </w:tcPr>
          <w:p w:rsidR="00D40BEB" w:rsidRPr="00C1701C" w:rsidRDefault="00D40BEB" w:rsidP="00255092">
            <w:pPr>
              <w:jc w:val="center"/>
              <w:rPr>
                <w:b/>
                <w:sz w:val="20"/>
                <w:szCs w:val="20"/>
              </w:rPr>
            </w:pPr>
            <w:r w:rsidRPr="00C1701C">
              <w:rPr>
                <w:b/>
                <w:sz w:val="20"/>
                <w:szCs w:val="20"/>
              </w:rPr>
              <w:t>2005</w:t>
            </w:r>
            <w:r w:rsidRPr="00C1701C">
              <w:rPr>
                <w:sz w:val="20"/>
                <w:szCs w:val="20"/>
                <w:vertAlign w:val="superscript"/>
              </w:rPr>
              <w:t>*</w:t>
            </w:r>
          </w:p>
        </w:tc>
        <w:tc>
          <w:tcPr>
            <w:tcW w:w="709" w:type="dxa"/>
            <w:tcBorders>
              <w:top w:val="single" w:sz="4" w:space="0" w:color="000000"/>
              <w:left w:val="single" w:sz="4" w:space="0" w:color="000000"/>
              <w:bottom w:val="single" w:sz="4" w:space="0" w:color="000000"/>
              <w:right w:val="single" w:sz="4" w:space="0" w:color="000000"/>
            </w:tcBorders>
          </w:tcPr>
          <w:p w:rsidR="00D40BEB" w:rsidRPr="00C1701C" w:rsidRDefault="00D40BEB" w:rsidP="00255092">
            <w:pPr>
              <w:jc w:val="center"/>
              <w:rPr>
                <w:b/>
                <w:sz w:val="20"/>
                <w:szCs w:val="20"/>
              </w:rPr>
            </w:pPr>
            <w:r w:rsidRPr="00C1701C">
              <w:rPr>
                <w:b/>
                <w:sz w:val="20"/>
                <w:szCs w:val="20"/>
              </w:rPr>
              <w:t>2006</w:t>
            </w:r>
            <w:r w:rsidRPr="00C1701C">
              <w:rPr>
                <w:sz w:val="20"/>
                <w:szCs w:val="20"/>
                <w:vertAlign w:val="superscript"/>
              </w:rPr>
              <w:t>*</w:t>
            </w:r>
          </w:p>
        </w:tc>
      </w:tr>
      <w:tr w:rsidR="00D40BEB" w:rsidRPr="00C1701C" w:rsidTr="00096389">
        <w:trPr>
          <w:jc w:val="center"/>
        </w:trPr>
        <w:tc>
          <w:tcPr>
            <w:tcW w:w="2984" w:type="dxa"/>
            <w:tcBorders>
              <w:top w:val="single" w:sz="4" w:space="0" w:color="000000"/>
              <w:left w:val="single" w:sz="4" w:space="0" w:color="000000"/>
              <w:bottom w:val="single" w:sz="4" w:space="0" w:color="000000"/>
            </w:tcBorders>
          </w:tcPr>
          <w:p w:rsidR="00D40BEB" w:rsidRPr="00C1701C" w:rsidRDefault="00D40BEB" w:rsidP="00EA45BD">
            <w:pPr>
              <w:rPr>
                <w:sz w:val="20"/>
                <w:szCs w:val="20"/>
              </w:rPr>
            </w:pPr>
            <w:r w:rsidRPr="00C1701C">
              <w:rPr>
                <w:sz w:val="20"/>
                <w:szCs w:val="20"/>
              </w:rPr>
              <w:t>Ta</w:t>
            </w:r>
            <w:r w:rsidR="00EA45BD" w:rsidRPr="00C1701C">
              <w:rPr>
                <w:sz w:val="20"/>
                <w:szCs w:val="20"/>
              </w:rPr>
              <w:t>ux de croissance du PIB réel</w:t>
            </w:r>
          </w:p>
        </w:tc>
        <w:tc>
          <w:tcPr>
            <w:tcW w:w="686" w:type="dxa"/>
            <w:tcBorders>
              <w:top w:val="single" w:sz="4" w:space="0" w:color="000000"/>
              <w:left w:val="single" w:sz="4" w:space="0" w:color="000000"/>
              <w:bottom w:val="single" w:sz="4" w:space="0" w:color="000000"/>
            </w:tcBorders>
            <w:vAlign w:val="bottom"/>
          </w:tcPr>
          <w:p w:rsidR="00D40BEB" w:rsidRPr="00C1701C" w:rsidRDefault="00D40BEB" w:rsidP="00255092">
            <w:pPr>
              <w:jc w:val="center"/>
              <w:rPr>
                <w:sz w:val="20"/>
                <w:szCs w:val="20"/>
              </w:rPr>
            </w:pPr>
            <w:r w:rsidRPr="00C1701C">
              <w:rPr>
                <w:sz w:val="20"/>
                <w:szCs w:val="20"/>
              </w:rPr>
              <w:t>0,4</w:t>
            </w:r>
          </w:p>
        </w:tc>
        <w:tc>
          <w:tcPr>
            <w:tcW w:w="615" w:type="dxa"/>
            <w:tcBorders>
              <w:top w:val="single" w:sz="4" w:space="0" w:color="000000"/>
              <w:left w:val="single" w:sz="4" w:space="0" w:color="000000"/>
              <w:bottom w:val="single" w:sz="4" w:space="0" w:color="000000"/>
            </w:tcBorders>
            <w:vAlign w:val="bottom"/>
          </w:tcPr>
          <w:p w:rsidR="00D40BEB" w:rsidRPr="00C1701C" w:rsidRDefault="00D40BEB" w:rsidP="00255092">
            <w:pPr>
              <w:jc w:val="center"/>
              <w:rPr>
                <w:sz w:val="20"/>
                <w:szCs w:val="20"/>
              </w:rPr>
            </w:pPr>
            <w:r w:rsidRPr="00C1701C">
              <w:rPr>
                <w:sz w:val="20"/>
                <w:szCs w:val="20"/>
              </w:rPr>
              <w:t>2,5</w:t>
            </w:r>
          </w:p>
        </w:tc>
        <w:tc>
          <w:tcPr>
            <w:tcW w:w="708" w:type="dxa"/>
            <w:tcBorders>
              <w:top w:val="single" w:sz="4" w:space="0" w:color="000000"/>
              <w:left w:val="single" w:sz="4" w:space="0" w:color="000000"/>
              <w:bottom w:val="single" w:sz="4" w:space="0" w:color="000000"/>
            </w:tcBorders>
            <w:vAlign w:val="bottom"/>
          </w:tcPr>
          <w:p w:rsidR="00D40BEB" w:rsidRPr="00C1701C" w:rsidRDefault="00D40BEB" w:rsidP="00255092">
            <w:pPr>
              <w:jc w:val="center"/>
              <w:rPr>
                <w:sz w:val="20"/>
                <w:szCs w:val="20"/>
              </w:rPr>
            </w:pPr>
            <w:r w:rsidRPr="00C1701C">
              <w:rPr>
                <w:sz w:val="20"/>
                <w:szCs w:val="20"/>
              </w:rPr>
              <w:t>1,7</w:t>
            </w:r>
          </w:p>
        </w:tc>
        <w:tc>
          <w:tcPr>
            <w:tcW w:w="685" w:type="dxa"/>
            <w:tcBorders>
              <w:top w:val="single" w:sz="4" w:space="0" w:color="000000"/>
              <w:left w:val="single" w:sz="4" w:space="0" w:color="000000"/>
              <w:bottom w:val="single" w:sz="4" w:space="0" w:color="000000"/>
            </w:tcBorders>
            <w:vAlign w:val="bottom"/>
          </w:tcPr>
          <w:p w:rsidR="00D40BEB" w:rsidRPr="00C1701C" w:rsidRDefault="00D40BEB" w:rsidP="00255092">
            <w:pPr>
              <w:jc w:val="center"/>
              <w:rPr>
                <w:sz w:val="20"/>
                <w:szCs w:val="20"/>
              </w:rPr>
            </w:pPr>
            <w:r w:rsidRPr="00C1701C">
              <w:rPr>
                <w:sz w:val="20"/>
                <w:szCs w:val="20"/>
              </w:rPr>
              <w:t>2,5</w:t>
            </w:r>
          </w:p>
        </w:tc>
        <w:tc>
          <w:tcPr>
            <w:tcW w:w="709" w:type="dxa"/>
            <w:tcBorders>
              <w:top w:val="single" w:sz="4" w:space="0" w:color="000000"/>
              <w:left w:val="single" w:sz="4" w:space="0" w:color="000000"/>
              <w:bottom w:val="single" w:sz="4" w:space="0" w:color="000000"/>
            </w:tcBorders>
            <w:vAlign w:val="bottom"/>
          </w:tcPr>
          <w:p w:rsidR="00D40BEB" w:rsidRPr="00C1701C" w:rsidRDefault="00D40BEB" w:rsidP="00255092">
            <w:pPr>
              <w:jc w:val="center"/>
              <w:rPr>
                <w:sz w:val="20"/>
                <w:szCs w:val="20"/>
              </w:rPr>
            </w:pPr>
            <w:r w:rsidRPr="00C1701C">
              <w:rPr>
                <w:sz w:val="20"/>
                <w:szCs w:val="20"/>
              </w:rPr>
              <w:t>2,9</w:t>
            </w:r>
          </w:p>
        </w:tc>
        <w:tc>
          <w:tcPr>
            <w:tcW w:w="627" w:type="dxa"/>
            <w:tcBorders>
              <w:top w:val="single" w:sz="4" w:space="0" w:color="000000"/>
              <w:left w:val="single" w:sz="4" w:space="0" w:color="000000"/>
              <w:bottom w:val="single" w:sz="4" w:space="0" w:color="000000"/>
            </w:tcBorders>
            <w:vAlign w:val="bottom"/>
          </w:tcPr>
          <w:p w:rsidR="00D40BEB" w:rsidRPr="00C1701C" w:rsidRDefault="00D40BEB" w:rsidP="00255092">
            <w:pPr>
              <w:jc w:val="center"/>
              <w:rPr>
                <w:sz w:val="20"/>
                <w:szCs w:val="20"/>
              </w:rPr>
            </w:pPr>
            <w:r w:rsidRPr="00C1701C">
              <w:rPr>
                <w:sz w:val="20"/>
                <w:szCs w:val="20"/>
              </w:rPr>
              <w:t>3,92</w:t>
            </w:r>
          </w:p>
        </w:tc>
        <w:tc>
          <w:tcPr>
            <w:tcW w:w="709" w:type="dxa"/>
            <w:tcBorders>
              <w:top w:val="single" w:sz="4" w:space="0" w:color="000000"/>
              <w:left w:val="single" w:sz="4" w:space="0" w:color="000000"/>
              <w:bottom w:val="single" w:sz="4" w:space="0" w:color="000000"/>
            </w:tcBorders>
            <w:vAlign w:val="bottom"/>
          </w:tcPr>
          <w:p w:rsidR="00D40BEB" w:rsidRPr="00C1701C" w:rsidRDefault="00D40BEB" w:rsidP="00255092">
            <w:pPr>
              <w:jc w:val="center"/>
              <w:rPr>
                <w:sz w:val="20"/>
                <w:szCs w:val="20"/>
              </w:rPr>
            </w:pPr>
            <w:r w:rsidRPr="00C1701C">
              <w:rPr>
                <w:sz w:val="20"/>
                <w:szCs w:val="20"/>
              </w:rPr>
              <w:t>4,06</w:t>
            </w:r>
          </w:p>
        </w:tc>
        <w:tc>
          <w:tcPr>
            <w:tcW w:w="709" w:type="dxa"/>
            <w:tcBorders>
              <w:top w:val="single" w:sz="4" w:space="0" w:color="000000"/>
              <w:left w:val="single" w:sz="4" w:space="0" w:color="000000"/>
              <w:bottom w:val="single" w:sz="4" w:space="0" w:color="000000"/>
              <w:right w:val="single" w:sz="4" w:space="0" w:color="000000"/>
            </w:tcBorders>
            <w:vAlign w:val="bottom"/>
          </w:tcPr>
          <w:p w:rsidR="00D40BEB" w:rsidRPr="00C1701C" w:rsidRDefault="00D40BEB" w:rsidP="00255092">
            <w:pPr>
              <w:jc w:val="center"/>
              <w:rPr>
                <w:sz w:val="20"/>
                <w:szCs w:val="20"/>
              </w:rPr>
            </w:pPr>
            <w:r w:rsidRPr="00C1701C">
              <w:rPr>
                <w:sz w:val="20"/>
                <w:szCs w:val="20"/>
              </w:rPr>
              <w:t>4,63</w:t>
            </w:r>
          </w:p>
        </w:tc>
      </w:tr>
    </w:tbl>
    <w:p w:rsidR="00D40BEB" w:rsidRPr="00C1701C" w:rsidRDefault="00EA45BD" w:rsidP="00096389">
      <w:pPr>
        <w:spacing w:before="240" w:after="240"/>
        <w:ind w:left="567"/>
        <w:rPr>
          <w:sz w:val="20"/>
          <w:szCs w:val="20"/>
        </w:rPr>
      </w:pPr>
      <w:r w:rsidRPr="00C1701C">
        <w:rPr>
          <w:i/>
          <w:sz w:val="20"/>
          <w:szCs w:val="20"/>
        </w:rPr>
        <w:t>Source</w:t>
      </w:r>
      <w:r w:rsidR="00D40BEB" w:rsidRPr="00C1701C">
        <w:rPr>
          <w:i/>
          <w:sz w:val="20"/>
          <w:szCs w:val="20"/>
        </w:rPr>
        <w:t>:</w:t>
      </w:r>
      <w:r w:rsidRPr="00C1701C">
        <w:rPr>
          <w:sz w:val="20"/>
          <w:szCs w:val="20"/>
        </w:rPr>
        <w:t xml:space="preserve"> UDAPE, sur la base des données de l</w:t>
      </w:r>
      <w:r w:rsidR="00AA0C64">
        <w:rPr>
          <w:sz w:val="20"/>
          <w:szCs w:val="20"/>
        </w:rPr>
        <w:t>’</w:t>
      </w:r>
      <w:r w:rsidRPr="00C1701C">
        <w:rPr>
          <w:sz w:val="20"/>
          <w:szCs w:val="20"/>
        </w:rPr>
        <w:t>Institut national de statistique.</w:t>
      </w:r>
    </w:p>
    <w:p w:rsidR="00D40BEB" w:rsidRPr="00C1701C" w:rsidRDefault="00D40BEB" w:rsidP="00096389">
      <w:pPr>
        <w:spacing w:after="240"/>
        <w:ind w:left="567"/>
        <w:rPr>
          <w:sz w:val="18"/>
          <w:szCs w:val="18"/>
        </w:rPr>
      </w:pPr>
      <w:r w:rsidRPr="00C1701C">
        <w:rPr>
          <w:sz w:val="18"/>
          <w:szCs w:val="18"/>
          <w:vertAlign w:val="superscript"/>
        </w:rPr>
        <w:t>*</w:t>
      </w:r>
      <w:r w:rsidRPr="00C1701C">
        <w:rPr>
          <w:sz w:val="18"/>
          <w:szCs w:val="18"/>
        </w:rPr>
        <w:t xml:space="preserve"> </w:t>
      </w:r>
      <w:r w:rsidR="00EA45BD" w:rsidRPr="00C1701C">
        <w:rPr>
          <w:sz w:val="18"/>
          <w:szCs w:val="18"/>
        </w:rPr>
        <w:t>Chiffres préliminaires</w:t>
      </w:r>
      <w:r w:rsidRPr="00C1701C">
        <w:rPr>
          <w:sz w:val="18"/>
          <w:szCs w:val="18"/>
        </w:rPr>
        <w:t>.</w:t>
      </w:r>
    </w:p>
    <w:p w:rsidR="00D40BEB" w:rsidRPr="00C1701C" w:rsidRDefault="00D40BEB" w:rsidP="00D40BEB">
      <w:pPr>
        <w:spacing w:after="240"/>
        <w:jc w:val="center"/>
        <w:rPr>
          <w:b/>
          <w:sz w:val="20"/>
          <w:szCs w:val="20"/>
        </w:rPr>
      </w:pPr>
      <w:r w:rsidRPr="00C1701C">
        <w:br w:type="page"/>
      </w:r>
      <w:r w:rsidRPr="00C1701C">
        <w:rPr>
          <w:b/>
          <w:sz w:val="20"/>
          <w:szCs w:val="20"/>
        </w:rPr>
        <w:t>An</w:t>
      </w:r>
      <w:r w:rsidR="00EA45BD" w:rsidRPr="00C1701C">
        <w:rPr>
          <w:b/>
          <w:sz w:val="20"/>
          <w:szCs w:val="20"/>
        </w:rPr>
        <w:t>nexe</w:t>
      </w:r>
      <w:r w:rsidRPr="00C1701C">
        <w:rPr>
          <w:b/>
          <w:sz w:val="20"/>
          <w:szCs w:val="20"/>
        </w:rPr>
        <w:t xml:space="preserve"> III</w:t>
      </w:r>
    </w:p>
    <w:p w:rsidR="00D40BEB" w:rsidRPr="00C1701C" w:rsidRDefault="00D40BEB" w:rsidP="00D40BEB">
      <w:pPr>
        <w:spacing w:after="240"/>
        <w:jc w:val="center"/>
        <w:rPr>
          <w:b/>
          <w:bCs/>
          <w:sz w:val="20"/>
          <w:szCs w:val="20"/>
        </w:rPr>
      </w:pPr>
      <w:r w:rsidRPr="00C1701C">
        <w:rPr>
          <w:b/>
          <w:bCs/>
          <w:sz w:val="20"/>
          <w:szCs w:val="20"/>
        </w:rPr>
        <w:t>BOLIVI</w:t>
      </w:r>
      <w:r w:rsidR="00EA45BD" w:rsidRPr="00C1701C">
        <w:rPr>
          <w:b/>
          <w:bCs/>
          <w:sz w:val="20"/>
          <w:szCs w:val="20"/>
        </w:rPr>
        <w:t>E: INDICATEUR DE PAUVRETÉ MODÉRÉE, PAR RÉGION GÉOGRAPHIQUE</w:t>
      </w:r>
      <w:r w:rsidRPr="00C1701C">
        <w:rPr>
          <w:b/>
          <w:bCs/>
          <w:sz w:val="20"/>
          <w:szCs w:val="20"/>
        </w:rPr>
        <w:t xml:space="preserve"> (1999-2005)</w:t>
      </w:r>
    </w:p>
    <w:tbl>
      <w:tblPr>
        <w:tblW w:w="10330"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7"/>
        <w:gridCol w:w="1134"/>
        <w:gridCol w:w="574"/>
        <w:gridCol w:w="1269"/>
        <w:gridCol w:w="1276"/>
        <w:gridCol w:w="1149"/>
        <w:gridCol w:w="1194"/>
        <w:gridCol w:w="1267"/>
      </w:tblGrid>
      <w:tr w:rsidR="00D40BEB" w:rsidRPr="006429D4" w:rsidTr="00C93C39">
        <w:tc>
          <w:tcPr>
            <w:tcW w:w="2467" w:type="dxa"/>
            <w:shd w:val="clear" w:color="auto" w:fill="auto"/>
            <w:tcMar>
              <w:left w:w="57" w:type="dxa"/>
              <w:right w:w="57" w:type="dxa"/>
            </w:tcMar>
            <w:vAlign w:val="center"/>
          </w:tcPr>
          <w:p w:rsidR="00D40BEB" w:rsidRPr="006429D4" w:rsidRDefault="00D40BEB" w:rsidP="00EA45BD">
            <w:pPr>
              <w:jc w:val="center"/>
              <w:rPr>
                <w:rFonts w:eastAsia="SimSun"/>
                <w:b/>
                <w:bCs/>
                <w:sz w:val="20"/>
                <w:szCs w:val="20"/>
                <w:lang w:eastAsia="zh-CN"/>
              </w:rPr>
            </w:pPr>
            <w:r w:rsidRPr="006429D4">
              <w:rPr>
                <w:rFonts w:eastAsia="SimSun"/>
                <w:b/>
                <w:bCs/>
                <w:sz w:val="20"/>
                <w:szCs w:val="20"/>
                <w:lang w:eastAsia="zh-CN"/>
              </w:rPr>
              <w:t>Indica</w:t>
            </w:r>
            <w:r w:rsidR="00BC4C90" w:rsidRPr="006429D4">
              <w:rPr>
                <w:rFonts w:eastAsia="SimSun"/>
                <w:b/>
                <w:bCs/>
                <w:sz w:val="20"/>
                <w:szCs w:val="20"/>
                <w:lang w:eastAsia="zh-CN"/>
              </w:rPr>
              <w:t>teurs</w:t>
            </w:r>
          </w:p>
        </w:tc>
        <w:tc>
          <w:tcPr>
            <w:tcW w:w="1134" w:type="dxa"/>
            <w:shd w:val="clear" w:color="auto" w:fill="auto"/>
            <w:tcMar>
              <w:left w:w="57" w:type="dxa"/>
              <w:right w:w="57" w:type="dxa"/>
            </w:tcMar>
            <w:vAlign w:val="center"/>
          </w:tcPr>
          <w:p w:rsidR="00D40BEB" w:rsidRPr="006429D4" w:rsidRDefault="00D40BEB" w:rsidP="00BC4C90">
            <w:pPr>
              <w:jc w:val="center"/>
              <w:rPr>
                <w:rFonts w:eastAsia="SimSun"/>
                <w:b/>
                <w:bCs/>
                <w:sz w:val="20"/>
                <w:szCs w:val="20"/>
                <w:lang w:eastAsia="zh-CN"/>
              </w:rPr>
            </w:pPr>
            <w:r w:rsidRPr="006429D4">
              <w:rPr>
                <w:rFonts w:eastAsia="SimSun"/>
                <w:b/>
                <w:bCs/>
                <w:sz w:val="20"/>
                <w:szCs w:val="20"/>
                <w:lang w:eastAsia="zh-CN"/>
              </w:rPr>
              <w:t>Uni</w:t>
            </w:r>
            <w:r w:rsidR="00BC4C90" w:rsidRPr="006429D4">
              <w:rPr>
                <w:rFonts w:eastAsia="SimSun"/>
                <w:b/>
                <w:bCs/>
                <w:sz w:val="20"/>
                <w:szCs w:val="20"/>
                <w:lang w:eastAsia="zh-CN"/>
              </w:rPr>
              <w:t xml:space="preserve">té de mesure </w:t>
            </w:r>
          </w:p>
        </w:tc>
        <w:tc>
          <w:tcPr>
            <w:tcW w:w="574" w:type="dxa"/>
            <w:shd w:val="clear" w:color="auto" w:fill="auto"/>
            <w:noWrap/>
            <w:tcMar>
              <w:left w:w="57" w:type="dxa"/>
              <w:right w:w="57" w:type="dxa"/>
            </w:tcMar>
            <w:vAlign w:val="center"/>
          </w:tcPr>
          <w:p w:rsidR="00D40BEB" w:rsidRPr="006429D4" w:rsidRDefault="00D40BEB" w:rsidP="00255092">
            <w:pPr>
              <w:jc w:val="center"/>
              <w:rPr>
                <w:rFonts w:eastAsia="SimSun"/>
                <w:b/>
                <w:bCs/>
                <w:sz w:val="20"/>
                <w:szCs w:val="20"/>
                <w:lang w:eastAsia="zh-CN"/>
              </w:rPr>
            </w:pPr>
            <w:r w:rsidRPr="006429D4">
              <w:rPr>
                <w:rFonts w:eastAsia="SimSun"/>
                <w:b/>
                <w:bCs/>
                <w:sz w:val="20"/>
                <w:szCs w:val="20"/>
                <w:lang w:eastAsia="zh-CN"/>
              </w:rPr>
              <w:t>1999</w:t>
            </w:r>
          </w:p>
        </w:tc>
        <w:tc>
          <w:tcPr>
            <w:tcW w:w="1269" w:type="dxa"/>
            <w:shd w:val="clear" w:color="auto" w:fill="auto"/>
            <w:noWrap/>
            <w:tcMar>
              <w:left w:w="57" w:type="dxa"/>
              <w:right w:w="57" w:type="dxa"/>
            </w:tcMar>
            <w:vAlign w:val="center"/>
          </w:tcPr>
          <w:p w:rsidR="00D40BEB" w:rsidRPr="006429D4" w:rsidRDefault="00D40BEB" w:rsidP="00255092">
            <w:pPr>
              <w:jc w:val="center"/>
              <w:rPr>
                <w:rFonts w:eastAsia="SimSun"/>
                <w:b/>
                <w:bCs/>
                <w:sz w:val="20"/>
                <w:szCs w:val="20"/>
                <w:lang w:eastAsia="zh-CN"/>
              </w:rPr>
            </w:pPr>
            <w:r w:rsidRPr="006429D4">
              <w:rPr>
                <w:rFonts w:eastAsia="SimSun"/>
                <w:b/>
                <w:bCs/>
                <w:sz w:val="20"/>
                <w:szCs w:val="20"/>
                <w:lang w:eastAsia="zh-CN"/>
              </w:rPr>
              <w:t>2000</w:t>
            </w:r>
          </w:p>
        </w:tc>
        <w:tc>
          <w:tcPr>
            <w:tcW w:w="1276" w:type="dxa"/>
            <w:shd w:val="clear" w:color="auto" w:fill="auto"/>
            <w:noWrap/>
            <w:tcMar>
              <w:left w:w="57" w:type="dxa"/>
              <w:right w:w="57" w:type="dxa"/>
            </w:tcMar>
            <w:vAlign w:val="center"/>
          </w:tcPr>
          <w:p w:rsidR="00D40BEB" w:rsidRPr="006429D4" w:rsidRDefault="00D40BEB" w:rsidP="00255092">
            <w:pPr>
              <w:jc w:val="center"/>
              <w:rPr>
                <w:rFonts w:eastAsia="SimSun"/>
                <w:b/>
                <w:bCs/>
                <w:sz w:val="20"/>
                <w:szCs w:val="20"/>
                <w:lang w:eastAsia="zh-CN"/>
              </w:rPr>
            </w:pPr>
            <w:r w:rsidRPr="006429D4">
              <w:rPr>
                <w:rFonts w:eastAsia="SimSun"/>
                <w:b/>
                <w:bCs/>
                <w:sz w:val="20"/>
                <w:szCs w:val="20"/>
                <w:lang w:eastAsia="zh-CN"/>
              </w:rPr>
              <w:t>2001</w:t>
            </w:r>
          </w:p>
        </w:tc>
        <w:tc>
          <w:tcPr>
            <w:tcW w:w="1149" w:type="dxa"/>
            <w:shd w:val="clear" w:color="auto" w:fill="auto"/>
            <w:noWrap/>
            <w:tcMar>
              <w:left w:w="57" w:type="dxa"/>
              <w:right w:w="57" w:type="dxa"/>
            </w:tcMar>
            <w:vAlign w:val="center"/>
          </w:tcPr>
          <w:p w:rsidR="00D40BEB" w:rsidRPr="006429D4" w:rsidRDefault="00D40BEB" w:rsidP="00255092">
            <w:pPr>
              <w:jc w:val="center"/>
              <w:rPr>
                <w:rFonts w:eastAsia="SimSun"/>
                <w:b/>
                <w:bCs/>
                <w:sz w:val="20"/>
                <w:szCs w:val="20"/>
                <w:lang w:eastAsia="zh-CN"/>
              </w:rPr>
            </w:pPr>
            <w:r w:rsidRPr="006429D4">
              <w:rPr>
                <w:rFonts w:eastAsia="SimSun"/>
                <w:b/>
                <w:bCs/>
                <w:sz w:val="20"/>
                <w:szCs w:val="20"/>
                <w:lang w:eastAsia="zh-CN"/>
              </w:rPr>
              <w:t>2002</w:t>
            </w:r>
          </w:p>
        </w:tc>
        <w:tc>
          <w:tcPr>
            <w:tcW w:w="1194" w:type="dxa"/>
            <w:shd w:val="clear" w:color="auto" w:fill="auto"/>
            <w:tcMar>
              <w:left w:w="57" w:type="dxa"/>
              <w:right w:w="57" w:type="dxa"/>
            </w:tcMar>
            <w:vAlign w:val="center"/>
          </w:tcPr>
          <w:p w:rsidR="00D40BEB" w:rsidRPr="006429D4" w:rsidRDefault="00D40BEB" w:rsidP="00255092">
            <w:pPr>
              <w:jc w:val="center"/>
              <w:rPr>
                <w:rFonts w:eastAsia="SimSun"/>
                <w:b/>
                <w:bCs/>
                <w:sz w:val="20"/>
                <w:szCs w:val="20"/>
                <w:lang w:eastAsia="zh-CN"/>
              </w:rPr>
            </w:pPr>
            <w:r w:rsidRPr="006429D4">
              <w:rPr>
                <w:rFonts w:eastAsia="SimSun"/>
                <w:b/>
                <w:bCs/>
                <w:sz w:val="20"/>
                <w:szCs w:val="20"/>
                <w:lang w:eastAsia="zh-CN"/>
              </w:rPr>
              <w:t>2003 (p)</w:t>
            </w:r>
            <w:r w:rsidRPr="006429D4">
              <w:rPr>
                <w:rFonts w:eastAsia="SimSun"/>
                <w:b/>
                <w:bCs/>
                <w:sz w:val="20"/>
                <w:szCs w:val="20"/>
                <w:vertAlign w:val="superscript"/>
                <w:lang w:eastAsia="zh-CN"/>
              </w:rPr>
              <w:t>1</w:t>
            </w:r>
          </w:p>
        </w:tc>
        <w:tc>
          <w:tcPr>
            <w:tcW w:w="1267" w:type="dxa"/>
            <w:shd w:val="clear" w:color="auto" w:fill="auto"/>
            <w:tcMar>
              <w:left w:w="57" w:type="dxa"/>
              <w:right w:w="57" w:type="dxa"/>
            </w:tcMar>
            <w:vAlign w:val="center"/>
          </w:tcPr>
          <w:p w:rsidR="00D40BEB" w:rsidRPr="006429D4" w:rsidRDefault="00D40BEB" w:rsidP="006429D4">
            <w:pPr>
              <w:ind w:left="-161"/>
              <w:jc w:val="center"/>
              <w:rPr>
                <w:rFonts w:eastAsia="SimSun"/>
                <w:b/>
                <w:bCs/>
                <w:sz w:val="20"/>
                <w:szCs w:val="20"/>
                <w:lang w:eastAsia="zh-CN"/>
              </w:rPr>
            </w:pPr>
            <w:r w:rsidRPr="006429D4">
              <w:rPr>
                <w:rFonts w:eastAsia="SimSun"/>
                <w:b/>
                <w:bCs/>
                <w:sz w:val="20"/>
                <w:szCs w:val="20"/>
                <w:lang w:eastAsia="zh-CN"/>
              </w:rPr>
              <w:t>2005 (p)</w:t>
            </w:r>
          </w:p>
        </w:tc>
      </w:tr>
      <w:tr w:rsidR="00D40BEB" w:rsidRPr="006429D4" w:rsidTr="00C93C39">
        <w:tc>
          <w:tcPr>
            <w:tcW w:w="2467" w:type="dxa"/>
            <w:shd w:val="clear" w:color="auto" w:fill="auto"/>
            <w:noWrap/>
            <w:tcMar>
              <w:left w:w="57" w:type="dxa"/>
              <w:right w:w="57" w:type="dxa"/>
            </w:tcMar>
            <w:vAlign w:val="bottom"/>
          </w:tcPr>
          <w:p w:rsidR="00D40BEB" w:rsidRPr="006429D4" w:rsidRDefault="00D40BEB" w:rsidP="00BC4C90">
            <w:pPr>
              <w:rPr>
                <w:rFonts w:eastAsia="SimSun"/>
                <w:bCs/>
                <w:sz w:val="20"/>
                <w:szCs w:val="20"/>
                <w:lang w:eastAsia="zh-CN"/>
              </w:rPr>
            </w:pPr>
            <w:r w:rsidRPr="006429D4">
              <w:rPr>
                <w:rFonts w:eastAsia="SimSun"/>
                <w:bCs/>
                <w:sz w:val="20"/>
                <w:szCs w:val="20"/>
                <w:lang w:eastAsia="zh-CN"/>
              </w:rPr>
              <w:t>Bolivi</w:t>
            </w:r>
            <w:r w:rsidR="00BC4C90" w:rsidRPr="006429D4">
              <w:rPr>
                <w:rFonts w:eastAsia="SimSun"/>
                <w:bCs/>
                <w:sz w:val="20"/>
                <w:szCs w:val="20"/>
                <w:lang w:eastAsia="zh-CN"/>
              </w:rPr>
              <w:t>e</w:t>
            </w:r>
          </w:p>
        </w:tc>
        <w:tc>
          <w:tcPr>
            <w:tcW w:w="1134" w:type="dxa"/>
            <w:shd w:val="clear" w:color="auto" w:fill="auto"/>
            <w:noWrap/>
            <w:tcMar>
              <w:left w:w="57" w:type="dxa"/>
              <w:right w:w="57" w:type="dxa"/>
            </w:tcMar>
            <w:vAlign w:val="bottom"/>
          </w:tcPr>
          <w:p w:rsidR="00D40BEB" w:rsidRPr="006429D4" w:rsidRDefault="00D40BEB" w:rsidP="00255092">
            <w:pPr>
              <w:rPr>
                <w:rFonts w:eastAsia="SimSun"/>
                <w:sz w:val="20"/>
                <w:szCs w:val="20"/>
                <w:lang w:eastAsia="zh-CN"/>
              </w:rPr>
            </w:pPr>
          </w:p>
        </w:tc>
        <w:tc>
          <w:tcPr>
            <w:tcW w:w="574" w:type="dxa"/>
            <w:shd w:val="clear" w:color="auto" w:fill="auto"/>
            <w:noWrap/>
            <w:tcMar>
              <w:left w:w="57" w:type="dxa"/>
              <w:right w:w="57" w:type="dxa"/>
            </w:tcMar>
            <w:vAlign w:val="bottom"/>
          </w:tcPr>
          <w:p w:rsidR="00D40BEB" w:rsidRPr="006429D4" w:rsidRDefault="00D40BEB" w:rsidP="00255092">
            <w:pPr>
              <w:jc w:val="right"/>
              <w:rPr>
                <w:rFonts w:eastAsia="SimSun"/>
                <w:sz w:val="20"/>
                <w:szCs w:val="20"/>
                <w:lang w:eastAsia="zh-CN"/>
              </w:rPr>
            </w:pPr>
          </w:p>
        </w:tc>
        <w:tc>
          <w:tcPr>
            <w:tcW w:w="1269"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c>
          <w:tcPr>
            <w:tcW w:w="1276"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c>
          <w:tcPr>
            <w:tcW w:w="1149"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c>
          <w:tcPr>
            <w:tcW w:w="1194"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c>
          <w:tcPr>
            <w:tcW w:w="1267"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r>
      <w:tr w:rsidR="00D40BEB" w:rsidRPr="006429D4" w:rsidTr="00C93C39">
        <w:tc>
          <w:tcPr>
            <w:tcW w:w="2467" w:type="dxa"/>
            <w:shd w:val="clear" w:color="auto" w:fill="auto"/>
            <w:noWrap/>
            <w:tcMar>
              <w:left w:w="57" w:type="dxa"/>
              <w:right w:w="57" w:type="dxa"/>
            </w:tcMar>
            <w:vAlign w:val="center"/>
          </w:tcPr>
          <w:p w:rsidR="00D40BEB" w:rsidRPr="006429D4" w:rsidRDefault="00D40BEB" w:rsidP="00BC4C90">
            <w:pPr>
              <w:ind w:left="170"/>
              <w:rPr>
                <w:rFonts w:eastAsia="SimSun"/>
                <w:spacing w:val="-6"/>
                <w:sz w:val="20"/>
                <w:szCs w:val="20"/>
                <w:lang w:eastAsia="zh-CN"/>
              </w:rPr>
            </w:pPr>
            <w:r w:rsidRPr="006429D4">
              <w:rPr>
                <w:rFonts w:eastAsia="SimSun"/>
                <w:spacing w:val="-6"/>
                <w:sz w:val="20"/>
                <w:szCs w:val="20"/>
                <w:lang w:eastAsia="zh-CN"/>
              </w:rPr>
              <w:t>Incidenc</w:t>
            </w:r>
            <w:r w:rsidR="00BC4C90" w:rsidRPr="006429D4">
              <w:rPr>
                <w:rFonts w:eastAsia="SimSun"/>
                <w:spacing w:val="-6"/>
                <w:sz w:val="20"/>
                <w:szCs w:val="20"/>
                <w:lang w:eastAsia="zh-CN"/>
              </w:rPr>
              <w:t>e de la pauvreté</w:t>
            </w:r>
          </w:p>
        </w:tc>
        <w:tc>
          <w:tcPr>
            <w:tcW w:w="1134" w:type="dxa"/>
            <w:shd w:val="clear" w:color="auto" w:fill="auto"/>
            <w:tcMar>
              <w:left w:w="57" w:type="dxa"/>
              <w:right w:w="57" w:type="dxa"/>
            </w:tcMar>
            <w:vAlign w:val="center"/>
          </w:tcPr>
          <w:p w:rsidR="00D40BEB" w:rsidRPr="006429D4" w:rsidRDefault="00BC4C90" w:rsidP="00255092">
            <w:pPr>
              <w:rPr>
                <w:rFonts w:eastAsia="SimSun"/>
                <w:sz w:val="20"/>
                <w:szCs w:val="20"/>
                <w:lang w:eastAsia="zh-CN"/>
              </w:rPr>
            </w:pPr>
            <w:r w:rsidRPr="006429D4">
              <w:rPr>
                <w:rFonts w:eastAsia="SimSun"/>
                <w:sz w:val="20"/>
                <w:szCs w:val="20"/>
                <w:lang w:eastAsia="zh-CN"/>
              </w:rPr>
              <w:t>Pourcentage</w:t>
            </w:r>
          </w:p>
        </w:tc>
        <w:tc>
          <w:tcPr>
            <w:tcW w:w="574" w:type="dxa"/>
            <w:shd w:val="clear" w:color="auto" w:fill="FFFFFF"/>
            <w:noWrap/>
            <w:tcMar>
              <w:left w:w="57" w:type="dxa"/>
              <w:right w:w="57" w:type="dxa"/>
            </w:tcMar>
            <w:vAlign w:val="bottom"/>
          </w:tcPr>
          <w:p w:rsidR="00D40BEB" w:rsidRPr="006429D4" w:rsidRDefault="00D40BEB" w:rsidP="00255092">
            <w:pPr>
              <w:jc w:val="right"/>
              <w:rPr>
                <w:rFonts w:eastAsia="SimSun"/>
                <w:sz w:val="20"/>
                <w:szCs w:val="20"/>
                <w:lang w:eastAsia="zh-CN"/>
              </w:rPr>
            </w:pPr>
            <w:r w:rsidRPr="006429D4">
              <w:rPr>
                <w:rFonts w:eastAsia="SimSun"/>
                <w:sz w:val="20"/>
                <w:szCs w:val="20"/>
                <w:lang w:eastAsia="zh-CN"/>
              </w:rPr>
              <w:t>63,47</w:t>
            </w:r>
          </w:p>
        </w:tc>
        <w:tc>
          <w:tcPr>
            <w:tcW w:w="126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66,38</w:t>
            </w:r>
          </w:p>
        </w:tc>
        <w:tc>
          <w:tcPr>
            <w:tcW w:w="1276"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63,12</w:t>
            </w:r>
          </w:p>
        </w:tc>
        <w:tc>
          <w:tcPr>
            <w:tcW w:w="114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63,33</w:t>
            </w:r>
          </w:p>
        </w:tc>
        <w:tc>
          <w:tcPr>
            <w:tcW w:w="1194"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63,15</w:t>
            </w:r>
          </w:p>
        </w:tc>
        <w:tc>
          <w:tcPr>
            <w:tcW w:w="1267"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59,63</w:t>
            </w:r>
          </w:p>
        </w:tc>
      </w:tr>
      <w:tr w:rsidR="00D40BEB" w:rsidRPr="006429D4" w:rsidTr="00C93C39">
        <w:tc>
          <w:tcPr>
            <w:tcW w:w="2467" w:type="dxa"/>
            <w:shd w:val="clear" w:color="auto" w:fill="auto"/>
            <w:noWrap/>
            <w:tcMar>
              <w:left w:w="57" w:type="dxa"/>
              <w:right w:w="57" w:type="dxa"/>
            </w:tcMar>
            <w:vAlign w:val="center"/>
          </w:tcPr>
          <w:p w:rsidR="00D40BEB" w:rsidRPr="006429D4" w:rsidRDefault="00BC4C90" w:rsidP="00BC4C90">
            <w:pPr>
              <w:ind w:left="170"/>
              <w:rPr>
                <w:rFonts w:eastAsia="SimSun"/>
                <w:sz w:val="20"/>
                <w:szCs w:val="20"/>
                <w:lang w:eastAsia="zh-CN"/>
              </w:rPr>
            </w:pPr>
            <w:r w:rsidRPr="006429D4">
              <w:rPr>
                <w:rFonts w:eastAsia="SimSun"/>
                <w:sz w:val="20"/>
                <w:szCs w:val="20"/>
                <w:lang w:eastAsia="zh-CN"/>
              </w:rPr>
              <w:t>Taux d</w:t>
            </w:r>
            <w:r w:rsidR="00AA0C64">
              <w:rPr>
                <w:rFonts w:eastAsia="SimSun"/>
                <w:sz w:val="20"/>
                <w:szCs w:val="20"/>
                <w:lang w:eastAsia="zh-CN"/>
              </w:rPr>
              <w:t>’</w:t>
            </w:r>
            <w:r w:rsidRPr="006429D4">
              <w:rPr>
                <w:rFonts w:eastAsia="SimSun"/>
                <w:sz w:val="20"/>
                <w:szCs w:val="20"/>
                <w:lang w:eastAsia="zh-CN"/>
              </w:rPr>
              <w:t>écart de pauvreté</w:t>
            </w:r>
          </w:p>
        </w:tc>
        <w:tc>
          <w:tcPr>
            <w:tcW w:w="1134" w:type="dxa"/>
            <w:shd w:val="clear" w:color="auto" w:fill="auto"/>
            <w:tcMar>
              <w:left w:w="57" w:type="dxa"/>
              <w:right w:w="57" w:type="dxa"/>
            </w:tcMar>
            <w:vAlign w:val="center"/>
          </w:tcPr>
          <w:p w:rsidR="00D40BEB" w:rsidRPr="006429D4" w:rsidRDefault="00BC4C90" w:rsidP="00255092">
            <w:pPr>
              <w:rPr>
                <w:rFonts w:eastAsia="SimSun"/>
                <w:sz w:val="20"/>
                <w:szCs w:val="20"/>
                <w:lang w:eastAsia="zh-CN"/>
              </w:rPr>
            </w:pPr>
            <w:r w:rsidRPr="006429D4">
              <w:rPr>
                <w:rFonts w:eastAsia="SimSun"/>
                <w:sz w:val="20"/>
                <w:szCs w:val="20"/>
                <w:lang w:eastAsia="zh-CN"/>
              </w:rPr>
              <w:t>Pourcentage</w:t>
            </w:r>
          </w:p>
        </w:tc>
        <w:tc>
          <w:tcPr>
            <w:tcW w:w="574" w:type="dxa"/>
            <w:shd w:val="clear" w:color="auto" w:fill="FFFFFF"/>
            <w:noWrap/>
            <w:tcMar>
              <w:left w:w="57" w:type="dxa"/>
              <w:right w:w="57" w:type="dxa"/>
            </w:tcMar>
            <w:vAlign w:val="bottom"/>
          </w:tcPr>
          <w:p w:rsidR="00D40BEB" w:rsidRPr="006429D4" w:rsidRDefault="00D40BEB" w:rsidP="00255092">
            <w:pPr>
              <w:jc w:val="right"/>
              <w:rPr>
                <w:rFonts w:eastAsia="SimSun"/>
                <w:sz w:val="20"/>
                <w:szCs w:val="20"/>
                <w:lang w:eastAsia="zh-CN"/>
              </w:rPr>
            </w:pPr>
            <w:r w:rsidRPr="006429D4">
              <w:rPr>
                <w:rFonts w:eastAsia="SimSun"/>
                <w:sz w:val="20"/>
                <w:szCs w:val="20"/>
                <w:lang w:eastAsia="zh-CN"/>
              </w:rPr>
              <w:t>35,99</w:t>
            </w:r>
          </w:p>
        </w:tc>
        <w:tc>
          <w:tcPr>
            <w:tcW w:w="126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40,16</w:t>
            </w:r>
          </w:p>
        </w:tc>
        <w:tc>
          <w:tcPr>
            <w:tcW w:w="1276"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34,55</w:t>
            </w:r>
          </w:p>
        </w:tc>
        <w:tc>
          <w:tcPr>
            <w:tcW w:w="114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34,88</w:t>
            </w:r>
          </w:p>
        </w:tc>
        <w:tc>
          <w:tcPr>
            <w:tcW w:w="1194"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31,11</w:t>
            </w:r>
          </w:p>
        </w:tc>
        <w:tc>
          <w:tcPr>
            <w:tcW w:w="1267"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33,30</w:t>
            </w:r>
          </w:p>
        </w:tc>
      </w:tr>
      <w:tr w:rsidR="00D40BEB" w:rsidRPr="006429D4" w:rsidTr="00C93C39">
        <w:tc>
          <w:tcPr>
            <w:tcW w:w="2467" w:type="dxa"/>
            <w:shd w:val="clear" w:color="auto" w:fill="auto"/>
            <w:noWrap/>
            <w:tcMar>
              <w:left w:w="57" w:type="dxa"/>
              <w:right w:w="57" w:type="dxa"/>
            </w:tcMar>
            <w:vAlign w:val="center"/>
          </w:tcPr>
          <w:p w:rsidR="00D40BEB" w:rsidRPr="006429D4" w:rsidRDefault="00BC4C90" w:rsidP="00BC4C90">
            <w:pPr>
              <w:ind w:left="170"/>
              <w:rPr>
                <w:rFonts w:eastAsia="SimSun"/>
                <w:sz w:val="20"/>
                <w:szCs w:val="20"/>
                <w:lang w:eastAsia="zh-CN"/>
              </w:rPr>
            </w:pPr>
            <w:r w:rsidRPr="006429D4">
              <w:rPr>
                <w:rFonts w:eastAsia="SimSun"/>
                <w:spacing w:val="-6"/>
                <w:sz w:val="20"/>
                <w:szCs w:val="20"/>
                <w:lang w:eastAsia="zh-CN"/>
              </w:rPr>
              <w:t>Intensité de la pauvreté</w:t>
            </w:r>
          </w:p>
        </w:tc>
        <w:tc>
          <w:tcPr>
            <w:tcW w:w="1134" w:type="dxa"/>
            <w:shd w:val="clear" w:color="auto" w:fill="auto"/>
            <w:tcMar>
              <w:left w:w="57" w:type="dxa"/>
              <w:right w:w="57" w:type="dxa"/>
            </w:tcMar>
            <w:vAlign w:val="center"/>
          </w:tcPr>
          <w:p w:rsidR="00D40BEB" w:rsidRPr="006429D4" w:rsidRDefault="00BC4C90" w:rsidP="00255092">
            <w:pPr>
              <w:rPr>
                <w:rFonts w:eastAsia="SimSun"/>
                <w:sz w:val="20"/>
                <w:szCs w:val="20"/>
                <w:lang w:eastAsia="zh-CN"/>
              </w:rPr>
            </w:pPr>
            <w:r w:rsidRPr="006429D4">
              <w:rPr>
                <w:rFonts w:eastAsia="SimSun"/>
                <w:sz w:val="20"/>
                <w:szCs w:val="20"/>
                <w:lang w:eastAsia="zh-CN"/>
              </w:rPr>
              <w:t>Pourcentage</w:t>
            </w:r>
          </w:p>
        </w:tc>
        <w:tc>
          <w:tcPr>
            <w:tcW w:w="574" w:type="dxa"/>
            <w:shd w:val="clear" w:color="auto" w:fill="FFFFFF"/>
            <w:noWrap/>
            <w:tcMar>
              <w:left w:w="57" w:type="dxa"/>
              <w:right w:w="57" w:type="dxa"/>
            </w:tcMar>
            <w:vAlign w:val="bottom"/>
          </w:tcPr>
          <w:p w:rsidR="00D40BEB" w:rsidRPr="006429D4" w:rsidRDefault="00D40BEB" w:rsidP="00255092">
            <w:pPr>
              <w:jc w:val="right"/>
              <w:rPr>
                <w:rFonts w:eastAsia="SimSun"/>
                <w:sz w:val="20"/>
                <w:szCs w:val="20"/>
                <w:lang w:eastAsia="zh-CN"/>
              </w:rPr>
            </w:pPr>
            <w:r w:rsidRPr="006429D4">
              <w:rPr>
                <w:rFonts w:eastAsia="SimSun"/>
                <w:sz w:val="20"/>
                <w:szCs w:val="20"/>
                <w:lang w:eastAsia="zh-CN"/>
              </w:rPr>
              <w:t>25,62</w:t>
            </w:r>
          </w:p>
        </w:tc>
        <w:tc>
          <w:tcPr>
            <w:tcW w:w="126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29,81</w:t>
            </w:r>
          </w:p>
        </w:tc>
        <w:tc>
          <w:tcPr>
            <w:tcW w:w="1276"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23,88</w:t>
            </w:r>
          </w:p>
        </w:tc>
        <w:tc>
          <w:tcPr>
            <w:tcW w:w="114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24,24</w:t>
            </w:r>
          </w:p>
        </w:tc>
        <w:tc>
          <w:tcPr>
            <w:tcW w:w="1194"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19,79</w:t>
            </w:r>
          </w:p>
        </w:tc>
        <w:tc>
          <w:tcPr>
            <w:tcW w:w="1267"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23,36</w:t>
            </w:r>
          </w:p>
        </w:tc>
      </w:tr>
      <w:tr w:rsidR="00D40BEB" w:rsidRPr="006429D4" w:rsidTr="00C93C39">
        <w:tc>
          <w:tcPr>
            <w:tcW w:w="2467" w:type="dxa"/>
            <w:shd w:val="clear" w:color="auto" w:fill="auto"/>
            <w:noWrap/>
            <w:tcMar>
              <w:left w:w="57" w:type="dxa"/>
              <w:right w:w="57" w:type="dxa"/>
            </w:tcMar>
            <w:vAlign w:val="center"/>
          </w:tcPr>
          <w:p w:rsidR="00D40BEB" w:rsidRPr="006429D4" w:rsidRDefault="00D40BEB" w:rsidP="00BC4C90">
            <w:pPr>
              <w:ind w:left="170"/>
              <w:rPr>
                <w:rFonts w:eastAsia="SimSun"/>
                <w:sz w:val="20"/>
                <w:szCs w:val="20"/>
                <w:lang w:eastAsia="zh-CN"/>
              </w:rPr>
            </w:pPr>
            <w:r w:rsidRPr="006429D4">
              <w:rPr>
                <w:rFonts w:eastAsia="SimSun"/>
                <w:sz w:val="20"/>
                <w:szCs w:val="20"/>
                <w:lang w:eastAsia="zh-CN"/>
              </w:rPr>
              <w:t>P</w:t>
            </w:r>
            <w:r w:rsidR="00BC4C90" w:rsidRPr="006429D4">
              <w:rPr>
                <w:rFonts w:eastAsia="SimSun"/>
                <w:sz w:val="20"/>
                <w:szCs w:val="20"/>
                <w:lang w:eastAsia="zh-CN"/>
              </w:rPr>
              <w:t xml:space="preserve">opulation totale </w:t>
            </w:r>
          </w:p>
        </w:tc>
        <w:tc>
          <w:tcPr>
            <w:tcW w:w="1134" w:type="dxa"/>
            <w:shd w:val="clear" w:color="auto" w:fill="auto"/>
            <w:tcMar>
              <w:left w:w="57" w:type="dxa"/>
              <w:right w:w="57" w:type="dxa"/>
            </w:tcMar>
            <w:vAlign w:val="center"/>
          </w:tcPr>
          <w:p w:rsidR="00D40BEB" w:rsidRPr="006429D4" w:rsidRDefault="00D40BEB" w:rsidP="00BC4C90">
            <w:pPr>
              <w:rPr>
                <w:rFonts w:eastAsia="SimSun"/>
                <w:sz w:val="20"/>
                <w:szCs w:val="20"/>
                <w:lang w:eastAsia="zh-CN"/>
              </w:rPr>
            </w:pPr>
            <w:r w:rsidRPr="006429D4">
              <w:rPr>
                <w:rFonts w:eastAsia="SimSun"/>
                <w:sz w:val="20"/>
                <w:szCs w:val="20"/>
                <w:lang w:eastAsia="zh-CN"/>
              </w:rPr>
              <w:t>Person</w:t>
            </w:r>
            <w:r w:rsidR="00BC4C90" w:rsidRPr="006429D4">
              <w:rPr>
                <w:rFonts w:eastAsia="SimSun"/>
                <w:sz w:val="20"/>
                <w:szCs w:val="20"/>
                <w:lang w:eastAsia="zh-CN"/>
              </w:rPr>
              <w:t>nes</w:t>
            </w:r>
          </w:p>
        </w:tc>
        <w:tc>
          <w:tcPr>
            <w:tcW w:w="574" w:type="dxa"/>
            <w:shd w:val="clear" w:color="auto" w:fill="auto"/>
            <w:noWrap/>
            <w:tcMar>
              <w:left w:w="57" w:type="dxa"/>
              <w:right w:w="57" w:type="dxa"/>
            </w:tcMar>
            <w:vAlign w:val="bottom"/>
          </w:tcPr>
          <w:p w:rsidR="00D40BEB" w:rsidRPr="006429D4" w:rsidRDefault="00D40BEB" w:rsidP="00255092">
            <w:pPr>
              <w:jc w:val="right"/>
              <w:rPr>
                <w:rFonts w:eastAsia="SimSun"/>
                <w:sz w:val="20"/>
                <w:szCs w:val="20"/>
                <w:lang w:eastAsia="zh-CN"/>
              </w:rPr>
            </w:pPr>
            <w:r w:rsidRPr="006429D4">
              <w:rPr>
                <w:rFonts w:eastAsia="SimSun"/>
                <w:sz w:val="20"/>
                <w:szCs w:val="20"/>
                <w:lang w:eastAsia="zh-CN"/>
              </w:rPr>
              <w:t>n.d.</w:t>
            </w:r>
          </w:p>
        </w:tc>
        <w:tc>
          <w:tcPr>
            <w:tcW w:w="1269"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8</w:t>
            </w:r>
            <w:r w:rsidR="00BC4C90" w:rsidRPr="006429D4">
              <w:rPr>
                <w:rFonts w:eastAsia="SimSun"/>
                <w:sz w:val="20"/>
                <w:szCs w:val="20"/>
                <w:lang w:eastAsia="zh-CN"/>
              </w:rPr>
              <w:t> </w:t>
            </w:r>
            <w:r w:rsidRPr="006429D4">
              <w:rPr>
                <w:rFonts w:eastAsia="SimSun"/>
                <w:sz w:val="20"/>
                <w:szCs w:val="20"/>
                <w:lang w:eastAsia="zh-CN"/>
              </w:rPr>
              <w:t>274</w:t>
            </w:r>
            <w:r w:rsidR="00BC4C90" w:rsidRPr="006429D4">
              <w:rPr>
                <w:rFonts w:eastAsia="SimSun"/>
                <w:sz w:val="20"/>
                <w:szCs w:val="20"/>
                <w:lang w:eastAsia="zh-CN"/>
              </w:rPr>
              <w:t> </w:t>
            </w:r>
            <w:r w:rsidRPr="006429D4">
              <w:rPr>
                <w:rFonts w:eastAsia="SimSun"/>
                <w:sz w:val="20"/>
                <w:szCs w:val="20"/>
                <w:lang w:eastAsia="zh-CN"/>
              </w:rPr>
              <w:t>803</w:t>
            </w:r>
          </w:p>
        </w:tc>
        <w:tc>
          <w:tcPr>
            <w:tcW w:w="1276"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8</w:t>
            </w:r>
            <w:r w:rsidR="00BC4C90" w:rsidRPr="006429D4">
              <w:rPr>
                <w:rFonts w:eastAsia="SimSun"/>
                <w:sz w:val="20"/>
                <w:szCs w:val="20"/>
                <w:lang w:eastAsia="zh-CN"/>
              </w:rPr>
              <w:t> </w:t>
            </w:r>
            <w:r w:rsidRPr="006429D4">
              <w:rPr>
                <w:rFonts w:eastAsia="SimSun"/>
                <w:sz w:val="20"/>
                <w:szCs w:val="20"/>
                <w:lang w:eastAsia="zh-CN"/>
              </w:rPr>
              <w:t>248</w:t>
            </w:r>
            <w:r w:rsidR="00BC4C90" w:rsidRPr="006429D4">
              <w:rPr>
                <w:rFonts w:eastAsia="SimSun"/>
                <w:sz w:val="20"/>
                <w:szCs w:val="20"/>
                <w:lang w:eastAsia="zh-CN"/>
              </w:rPr>
              <w:t> </w:t>
            </w:r>
            <w:r w:rsidRPr="006429D4">
              <w:rPr>
                <w:rFonts w:eastAsia="SimSun"/>
                <w:sz w:val="20"/>
                <w:szCs w:val="20"/>
                <w:lang w:eastAsia="zh-CN"/>
              </w:rPr>
              <w:t>404</w:t>
            </w:r>
          </w:p>
        </w:tc>
        <w:tc>
          <w:tcPr>
            <w:tcW w:w="1149"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8</w:t>
            </w:r>
            <w:r w:rsidR="00BC4C90" w:rsidRPr="006429D4">
              <w:rPr>
                <w:rFonts w:eastAsia="SimSun"/>
                <w:sz w:val="20"/>
                <w:szCs w:val="20"/>
                <w:lang w:eastAsia="zh-CN"/>
              </w:rPr>
              <w:t> </w:t>
            </w:r>
            <w:r w:rsidRPr="006429D4">
              <w:rPr>
                <w:rFonts w:eastAsia="SimSun"/>
                <w:sz w:val="20"/>
                <w:szCs w:val="20"/>
                <w:lang w:eastAsia="zh-CN"/>
              </w:rPr>
              <w:t>547</w:t>
            </w:r>
            <w:r w:rsidR="00BC4C90" w:rsidRPr="006429D4">
              <w:rPr>
                <w:rFonts w:eastAsia="SimSun"/>
                <w:sz w:val="20"/>
                <w:szCs w:val="20"/>
                <w:lang w:eastAsia="zh-CN"/>
              </w:rPr>
              <w:t> </w:t>
            </w:r>
            <w:r w:rsidRPr="006429D4">
              <w:rPr>
                <w:rFonts w:eastAsia="SimSun"/>
                <w:sz w:val="20"/>
                <w:szCs w:val="20"/>
                <w:lang w:eastAsia="zh-CN"/>
              </w:rPr>
              <w:t>091</w:t>
            </w:r>
          </w:p>
        </w:tc>
        <w:tc>
          <w:tcPr>
            <w:tcW w:w="1194"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8</w:t>
            </w:r>
            <w:r w:rsidR="00BC4C90" w:rsidRPr="006429D4">
              <w:rPr>
                <w:rFonts w:eastAsia="SimSun"/>
                <w:sz w:val="20"/>
                <w:szCs w:val="20"/>
                <w:lang w:eastAsia="zh-CN"/>
              </w:rPr>
              <w:t> </w:t>
            </w:r>
            <w:r w:rsidRPr="006429D4">
              <w:rPr>
                <w:rFonts w:eastAsia="SimSun"/>
                <w:sz w:val="20"/>
                <w:szCs w:val="20"/>
                <w:lang w:eastAsia="zh-CN"/>
              </w:rPr>
              <w:t>729</w:t>
            </w:r>
            <w:r w:rsidR="00BC4C90" w:rsidRPr="006429D4">
              <w:rPr>
                <w:rFonts w:eastAsia="SimSun"/>
                <w:sz w:val="20"/>
                <w:szCs w:val="20"/>
                <w:lang w:eastAsia="zh-CN"/>
              </w:rPr>
              <w:t> </w:t>
            </w:r>
            <w:r w:rsidRPr="006429D4">
              <w:rPr>
                <w:rFonts w:eastAsia="SimSun"/>
                <w:sz w:val="20"/>
                <w:szCs w:val="20"/>
                <w:lang w:eastAsia="zh-CN"/>
              </w:rPr>
              <w:t>976</w:t>
            </w:r>
          </w:p>
        </w:tc>
        <w:tc>
          <w:tcPr>
            <w:tcW w:w="1267"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9</w:t>
            </w:r>
            <w:r w:rsidR="00BC4C90" w:rsidRPr="006429D4">
              <w:rPr>
                <w:rFonts w:eastAsia="SimSun"/>
                <w:sz w:val="20"/>
                <w:szCs w:val="20"/>
                <w:lang w:eastAsia="zh-CN"/>
              </w:rPr>
              <w:t> </w:t>
            </w:r>
            <w:r w:rsidRPr="006429D4">
              <w:rPr>
                <w:rFonts w:eastAsia="SimSun"/>
                <w:sz w:val="20"/>
                <w:szCs w:val="20"/>
                <w:lang w:eastAsia="zh-CN"/>
              </w:rPr>
              <w:t>366</w:t>
            </w:r>
            <w:r w:rsidR="00BC4C90" w:rsidRPr="006429D4">
              <w:rPr>
                <w:rFonts w:eastAsia="SimSun"/>
                <w:sz w:val="20"/>
                <w:szCs w:val="20"/>
                <w:lang w:eastAsia="zh-CN"/>
              </w:rPr>
              <w:t> </w:t>
            </w:r>
            <w:r w:rsidRPr="006429D4">
              <w:rPr>
                <w:rFonts w:eastAsia="SimSun"/>
                <w:sz w:val="20"/>
                <w:szCs w:val="20"/>
                <w:lang w:eastAsia="zh-CN"/>
              </w:rPr>
              <w:t>312</w:t>
            </w:r>
          </w:p>
        </w:tc>
      </w:tr>
      <w:tr w:rsidR="00D40BEB" w:rsidRPr="006429D4" w:rsidTr="00C93C39">
        <w:tc>
          <w:tcPr>
            <w:tcW w:w="2467" w:type="dxa"/>
            <w:shd w:val="clear" w:color="auto" w:fill="auto"/>
            <w:noWrap/>
            <w:tcMar>
              <w:left w:w="57" w:type="dxa"/>
              <w:right w:w="57" w:type="dxa"/>
            </w:tcMar>
            <w:vAlign w:val="center"/>
          </w:tcPr>
          <w:p w:rsidR="00D40BEB" w:rsidRPr="006429D4" w:rsidRDefault="00D40BEB" w:rsidP="00BC4C90">
            <w:pPr>
              <w:ind w:left="170"/>
              <w:rPr>
                <w:rFonts w:eastAsia="SimSun"/>
                <w:sz w:val="20"/>
                <w:szCs w:val="20"/>
                <w:lang w:eastAsia="zh-CN"/>
              </w:rPr>
            </w:pPr>
            <w:r w:rsidRPr="006429D4">
              <w:rPr>
                <w:rFonts w:eastAsia="SimSun"/>
                <w:sz w:val="20"/>
                <w:szCs w:val="20"/>
                <w:lang w:eastAsia="zh-CN"/>
              </w:rPr>
              <w:t>Po</w:t>
            </w:r>
            <w:r w:rsidR="00BC4C90" w:rsidRPr="006429D4">
              <w:rPr>
                <w:rFonts w:eastAsia="SimSun"/>
                <w:sz w:val="20"/>
                <w:szCs w:val="20"/>
                <w:lang w:eastAsia="zh-CN"/>
              </w:rPr>
              <w:t>pulation pauvre</w:t>
            </w:r>
          </w:p>
        </w:tc>
        <w:tc>
          <w:tcPr>
            <w:tcW w:w="1134" w:type="dxa"/>
            <w:shd w:val="clear" w:color="auto" w:fill="auto"/>
            <w:tcMar>
              <w:left w:w="57" w:type="dxa"/>
              <w:right w:w="57" w:type="dxa"/>
            </w:tcMar>
            <w:vAlign w:val="center"/>
          </w:tcPr>
          <w:p w:rsidR="00D40BEB" w:rsidRPr="006429D4" w:rsidRDefault="00BC4C90" w:rsidP="00255092">
            <w:pPr>
              <w:rPr>
                <w:rFonts w:eastAsia="SimSun"/>
                <w:sz w:val="20"/>
                <w:szCs w:val="20"/>
                <w:lang w:eastAsia="zh-CN"/>
              </w:rPr>
            </w:pPr>
            <w:r w:rsidRPr="006429D4">
              <w:rPr>
                <w:rFonts w:eastAsia="SimSun"/>
                <w:sz w:val="20"/>
                <w:szCs w:val="20"/>
                <w:lang w:eastAsia="zh-CN"/>
              </w:rPr>
              <w:t>Personnes</w:t>
            </w:r>
          </w:p>
        </w:tc>
        <w:tc>
          <w:tcPr>
            <w:tcW w:w="574" w:type="dxa"/>
            <w:shd w:val="clear" w:color="auto" w:fill="auto"/>
            <w:noWrap/>
            <w:tcMar>
              <w:left w:w="57" w:type="dxa"/>
              <w:right w:w="57" w:type="dxa"/>
            </w:tcMar>
            <w:vAlign w:val="bottom"/>
          </w:tcPr>
          <w:p w:rsidR="00D40BEB" w:rsidRPr="006429D4" w:rsidRDefault="00D40BEB" w:rsidP="00255092">
            <w:pPr>
              <w:jc w:val="right"/>
              <w:rPr>
                <w:rFonts w:eastAsia="SimSun"/>
                <w:sz w:val="20"/>
                <w:szCs w:val="20"/>
                <w:lang w:eastAsia="zh-CN"/>
              </w:rPr>
            </w:pPr>
            <w:r w:rsidRPr="006429D4">
              <w:rPr>
                <w:rFonts w:eastAsia="SimSun"/>
                <w:sz w:val="20"/>
                <w:szCs w:val="20"/>
                <w:lang w:eastAsia="zh-CN"/>
              </w:rPr>
              <w:t>n.d.</w:t>
            </w:r>
          </w:p>
        </w:tc>
        <w:tc>
          <w:tcPr>
            <w:tcW w:w="1269"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5</w:t>
            </w:r>
            <w:r w:rsidR="00BC4C90" w:rsidRPr="006429D4">
              <w:rPr>
                <w:rFonts w:eastAsia="SimSun"/>
                <w:sz w:val="20"/>
                <w:szCs w:val="20"/>
                <w:lang w:eastAsia="zh-CN"/>
              </w:rPr>
              <w:t> </w:t>
            </w:r>
            <w:r w:rsidRPr="006429D4">
              <w:rPr>
                <w:rFonts w:eastAsia="SimSun"/>
                <w:sz w:val="20"/>
                <w:szCs w:val="20"/>
                <w:lang w:eastAsia="zh-CN"/>
              </w:rPr>
              <w:t>492</w:t>
            </w:r>
            <w:r w:rsidR="00BC4C90" w:rsidRPr="006429D4">
              <w:rPr>
                <w:rFonts w:eastAsia="SimSun"/>
                <w:sz w:val="20"/>
                <w:szCs w:val="20"/>
                <w:lang w:eastAsia="zh-CN"/>
              </w:rPr>
              <w:t> </w:t>
            </w:r>
            <w:r w:rsidRPr="006429D4">
              <w:rPr>
                <w:rFonts w:eastAsia="SimSun"/>
                <w:sz w:val="20"/>
                <w:szCs w:val="20"/>
                <w:lang w:eastAsia="zh-CN"/>
              </w:rPr>
              <w:t>814</w:t>
            </w:r>
          </w:p>
        </w:tc>
        <w:tc>
          <w:tcPr>
            <w:tcW w:w="1276"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5</w:t>
            </w:r>
            <w:r w:rsidR="00BC4C90" w:rsidRPr="006429D4">
              <w:rPr>
                <w:rFonts w:eastAsia="SimSun"/>
                <w:sz w:val="20"/>
                <w:szCs w:val="20"/>
                <w:lang w:eastAsia="zh-CN"/>
              </w:rPr>
              <w:t> </w:t>
            </w:r>
            <w:r w:rsidRPr="006429D4">
              <w:rPr>
                <w:rFonts w:eastAsia="SimSun"/>
                <w:sz w:val="20"/>
                <w:szCs w:val="20"/>
                <w:lang w:eastAsia="zh-CN"/>
              </w:rPr>
              <w:t>206</w:t>
            </w:r>
            <w:r w:rsidR="00BC4C90" w:rsidRPr="006429D4">
              <w:rPr>
                <w:rFonts w:eastAsia="SimSun"/>
                <w:sz w:val="20"/>
                <w:szCs w:val="20"/>
                <w:lang w:eastAsia="zh-CN"/>
              </w:rPr>
              <w:t> </w:t>
            </w:r>
            <w:r w:rsidRPr="006429D4">
              <w:rPr>
                <w:rFonts w:eastAsia="SimSun"/>
                <w:sz w:val="20"/>
                <w:szCs w:val="20"/>
                <w:lang w:eastAsia="zh-CN"/>
              </w:rPr>
              <w:t>393</w:t>
            </w:r>
          </w:p>
        </w:tc>
        <w:tc>
          <w:tcPr>
            <w:tcW w:w="1149"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5</w:t>
            </w:r>
            <w:r w:rsidR="00BC4C90" w:rsidRPr="006429D4">
              <w:rPr>
                <w:rFonts w:eastAsia="SimSun"/>
                <w:sz w:val="20"/>
                <w:szCs w:val="20"/>
                <w:lang w:eastAsia="zh-CN"/>
              </w:rPr>
              <w:t> </w:t>
            </w:r>
            <w:r w:rsidRPr="006429D4">
              <w:rPr>
                <w:rFonts w:eastAsia="SimSun"/>
                <w:sz w:val="20"/>
                <w:szCs w:val="20"/>
                <w:lang w:eastAsia="zh-CN"/>
              </w:rPr>
              <w:t>412</w:t>
            </w:r>
            <w:r w:rsidR="00BC4C90" w:rsidRPr="006429D4">
              <w:rPr>
                <w:rFonts w:eastAsia="SimSun"/>
                <w:sz w:val="20"/>
                <w:szCs w:val="20"/>
                <w:lang w:eastAsia="zh-CN"/>
              </w:rPr>
              <w:t> </w:t>
            </w:r>
            <w:r w:rsidRPr="006429D4">
              <w:rPr>
                <w:rFonts w:eastAsia="SimSun"/>
                <w:sz w:val="20"/>
                <w:szCs w:val="20"/>
                <w:lang w:eastAsia="zh-CN"/>
              </w:rPr>
              <w:t>566</w:t>
            </w:r>
          </w:p>
        </w:tc>
        <w:tc>
          <w:tcPr>
            <w:tcW w:w="1194"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5</w:t>
            </w:r>
            <w:r w:rsidR="00BC4C90" w:rsidRPr="006429D4">
              <w:rPr>
                <w:rFonts w:eastAsia="SimSun"/>
                <w:sz w:val="20"/>
                <w:szCs w:val="20"/>
                <w:lang w:eastAsia="zh-CN"/>
              </w:rPr>
              <w:t> </w:t>
            </w:r>
            <w:r w:rsidRPr="006429D4">
              <w:rPr>
                <w:rFonts w:eastAsia="SimSun"/>
                <w:sz w:val="20"/>
                <w:szCs w:val="20"/>
                <w:lang w:eastAsia="zh-CN"/>
              </w:rPr>
              <w:t>512</w:t>
            </w:r>
            <w:r w:rsidR="00BC4C90" w:rsidRPr="006429D4">
              <w:rPr>
                <w:rFonts w:eastAsia="SimSun"/>
                <w:sz w:val="20"/>
                <w:szCs w:val="20"/>
                <w:lang w:eastAsia="zh-CN"/>
              </w:rPr>
              <w:t> </w:t>
            </w:r>
            <w:r w:rsidRPr="006429D4">
              <w:rPr>
                <w:rFonts w:eastAsia="SimSun"/>
                <w:sz w:val="20"/>
                <w:szCs w:val="20"/>
                <w:lang w:eastAsia="zh-CN"/>
              </w:rPr>
              <w:t>721</w:t>
            </w:r>
          </w:p>
        </w:tc>
        <w:tc>
          <w:tcPr>
            <w:tcW w:w="1267"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5</w:t>
            </w:r>
            <w:r w:rsidR="00BC4C90" w:rsidRPr="006429D4">
              <w:rPr>
                <w:rFonts w:eastAsia="SimSun"/>
                <w:sz w:val="20"/>
                <w:szCs w:val="20"/>
                <w:lang w:eastAsia="zh-CN"/>
              </w:rPr>
              <w:t> </w:t>
            </w:r>
            <w:r w:rsidRPr="006429D4">
              <w:rPr>
                <w:rFonts w:eastAsia="SimSun"/>
                <w:sz w:val="20"/>
                <w:szCs w:val="20"/>
                <w:lang w:eastAsia="zh-CN"/>
              </w:rPr>
              <w:t>584</w:t>
            </w:r>
            <w:r w:rsidR="00BC4C90" w:rsidRPr="006429D4">
              <w:rPr>
                <w:rFonts w:eastAsia="SimSun"/>
                <w:sz w:val="20"/>
                <w:szCs w:val="20"/>
                <w:lang w:eastAsia="zh-CN"/>
              </w:rPr>
              <w:t> </w:t>
            </w:r>
            <w:r w:rsidRPr="006429D4">
              <w:rPr>
                <w:rFonts w:eastAsia="SimSun"/>
                <w:sz w:val="20"/>
                <w:szCs w:val="20"/>
                <w:lang w:eastAsia="zh-CN"/>
              </w:rPr>
              <w:t>772</w:t>
            </w:r>
          </w:p>
        </w:tc>
      </w:tr>
      <w:tr w:rsidR="00D40BEB" w:rsidRPr="006429D4" w:rsidTr="00C93C39">
        <w:tc>
          <w:tcPr>
            <w:tcW w:w="2467" w:type="dxa"/>
            <w:shd w:val="clear" w:color="auto" w:fill="auto"/>
            <w:noWrap/>
            <w:tcMar>
              <w:left w:w="57" w:type="dxa"/>
              <w:right w:w="57" w:type="dxa"/>
            </w:tcMar>
            <w:vAlign w:val="center"/>
          </w:tcPr>
          <w:p w:rsidR="00D40BEB" w:rsidRPr="006429D4" w:rsidRDefault="00C1701C" w:rsidP="00255092">
            <w:pPr>
              <w:rPr>
                <w:rFonts w:eastAsia="SimSun"/>
                <w:bCs/>
                <w:sz w:val="20"/>
                <w:szCs w:val="20"/>
                <w:lang w:eastAsia="zh-CN"/>
              </w:rPr>
            </w:pPr>
            <w:r w:rsidRPr="006429D4">
              <w:rPr>
                <w:rFonts w:eastAsia="SimSun"/>
                <w:bCs/>
                <w:sz w:val="20"/>
                <w:szCs w:val="20"/>
                <w:lang w:eastAsia="zh-CN"/>
              </w:rPr>
              <w:t>Milieu</w:t>
            </w:r>
            <w:r w:rsidR="00BC4C90" w:rsidRPr="006429D4">
              <w:rPr>
                <w:rFonts w:eastAsia="SimSun"/>
                <w:bCs/>
                <w:sz w:val="20"/>
                <w:szCs w:val="20"/>
                <w:lang w:eastAsia="zh-CN"/>
              </w:rPr>
              <w:t xml:space="preserve"> urbain</w:t>
            </w:r>
          </w:p>
        </w:tc>
        <w:tc>
          <w:tcPr>
            <w:tcW w:w="1134" w:type="dxa"/>
            <w:shd w:val="clear" w:color="auto" w:fill="auto"/>
            <w:tcMar>
              <w:left w:w="57" w:type="dxa"/>
              <w:right w:w="57" w:type="dxa"/>
            </w:tcMar>
            <w:vAlign w:val="center"/>
          </w:tcPr>
          <w:p w:rsidR="00D40BEB" w:rsidRPr="006429D4" w:rsidRDefault="00D40BEB" w:rsidP="00255092">
            <w:pPr>
              <w:rPr>
                <w:rFonts w:eastAsia="SimSun"/>
                <w:sz w:val="20"/>
                <w:szCs w:val="20"/>
                <w:lang w:eastAsia="zh-CN"/>
              </w:rPr>
            </w:pPr>
          </w:p>
        </w:tc>
        <w:tc>
          <w:tcPr>
            <w:tcW w:w="574" w:type="dxa"/>
            <w:shd w:val="clear" w:color="auto" w:fill="auto"/>
            <w:noWrap/>
            <w:tcMar>
              <w:left w:w="57" w:type="dxa"/>
              <w:right w:w="57" w:type="dxa"/>
            </w:tcMar>
            <w:vAlign w:val="bottom"/>
          </w:tcPr>
          <w:p w:rsidR="00D40BEB" w:rsidRPr="006429D4" w:rsidRDefault="00D40BEB" w:rsidP="00255092">
            <w:pPr>
              <w:jc w:val="right"/>
              <w:rPr>
                <w:rFonts w:eastAsia="SimSun"/>
                <w:sz w:val="20"/>
                <w:szCs w:val="20"/>
                <w:lang w:eastAsia="zh-CN"/>
              </w:rPr>
            </w:pPr>
          </w:p>
        </w:tc>
        <w:tc>
          <w:tcPr>
            <w:tcW w:w="1269"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c>
          <w:tcPr>
            <w:tcW w:w="1276"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c>
          <w:tcPr>
            <w:tcW w:w="1149"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c>
          <w:tcPr>
            <w:tcW w:w="1194"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c>
          <w:tcPr>
            <w:tcW w:w="1267"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r>
      <w:tr w:rsidR="00D40BEB" w:rsidRPr="006429D4" w:rsidTr="00C93C39">
        <w:tc>
          <w:tcPr>
            <w:tcW w:w="2467" w:type="dxa"/>
            <w:shd w:val="clear" w:color="auto" w:fill="auto"/>
            <w:noWrap/>
            <w:tcMar>
              <w:left w:w="57" w:type="dxa"/>
              <w:right w:w="57" w:type="dxa"/>
            </w:tcMar>
            <w:vAlign w:val="center"/>
          </w:tcPr>
          <w:p w:rsidR="00D40BEB" w:rsidRPr="006429D4" w:rsidRDefault="00BC4C90" w:rsidP="00255092">
            <w:pPr>
              <w:ind w:left="170"/>
              <w:rPr>
                <w:rFonts w:eastAsia="SimSun"/>
                <w:sz w:val="20"/>
                <w:szCs w:val="20"/>
                <w:lang w:eastAsia="zh-CN"/>
              </w:rPr>
            </w:pPr>
            <w:r w:rsidRPr="006429D4">
              <w:rPr>
                <w:rFonts w:eastAsia="SimSun"/>
                <w:spacing w:val="-6"/>
                <w:sz w:val="20"/>
                <w:szCs w:val="20"/>
                <w:lang w:eastAsia="zh-CN"/>
              </w:rPr>
              <w:t>Incidence de la pauvreté</w:t>
            </w:r>
          </w:p>
        </w:tc>
        <w:tc>
          <w:tcPr>
            <w:tcW w:w="1134" w:type="dxa"/>
            <w:shd w:val="clear" w:color="auto" w:fill="auto"/>
            <w:tcMar>
              <w:left w:w="57" w:type="dxa"/>
              <w:right w:w="57" w:type="dxa"/>
            </w:tcMar>
            <w:vAlign w:val="center"/>
          </w:tcPr>
          <w:p w:rsidR="00D40BEB" w:rsidRPr="006429D4" w:rsidRDefault="00BC4C90" w:rsidP="00255092">
            <w:pPr>
              <w:rPr>
                <w:rFonts w:eastAsia="SimSun"/>
                <w:sz w:val="20"/>
                <w:szCs w:val="20"/>
                <w:lang w:eastAsia="zh-CN"/>
              </w:rPr>
            </w:pPr>
            <w:r w:rsidRPr="006429D4">
              <w:rPr>
                <w:rFonts w:eastAsia="SimSun"/>
                <w:sz w:val="20"/>
                <w:szCs w:val="20"/>
                <w:lang w:eastAsia="zh-CN"/>
              </w:rPr>
              <w:t>Pourcentage</w:t>
            </w:r>
          </w:p>
        </w:tc>
        <w:tc>
          <w:tcPr>
            <w:tcW w:w="574" w:type="dxa"/>
            <w:shd w:val="clear" w:color="auto" w:fill="FFFFFF"/>
            <w:noWrap/>
            <w:tcMar>
              <w:left w:w="57" w:type="dxa"/>
              <w:right w:w="57" w:type="dxa"/>
            </w:tcMar>
            <w:vAlign w:val="bottom"/>
          </w:tcPr>
          <w:p w:rsidR="00D40BEB" w:rsidRPr="006429D4" w:rsidRDefault="00D40BEB" w:rsidP="00255092">
            <w:pPr>
              <w:jc w:val="right"/>
              <w:rPr>
                <w:rFonts w:eastAsia="SimSun"/>
                <w:sz w:val="20"/>
                <w:szCs w:val="20"/>
                <w:lang w:eastAsia="zh-CN"/>
              </w:rPr>
            </w:pPr>
            <w:r w:rsidRPr="006429D4">
              <w:rPr>
                <w:rFonts w:eastAsia="SimSun"/>
                <w:sz w:val="20"/>
                <w:szCs w:val="20"/>
                <w:lang w:eastAsia="zh-CN"/>
              </w:rPr>
              <w:t>51,36</w:t>
            </w:r>
          </w:p>
        </w:tc>
        <w:tc>
          <w:tcPr>
            <w:tcW w:w="126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54,47</w:t>
            </w:r>
          </w:p>
        </w:tc>
        <w:tc>
          <w:tcPr>
            <w:tcW w:w="1276"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54,28</w:t>
            </w:r>
          </w:p>
        </w:tc>
        <w:tc>
          <w:tcPr>
            <w:tcW w:w="114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53,91</w:t>
            </w:r>
          </w:p>
        </w:tc>
        <w:tc>
          <w:tcPr>
            <w:tcW w:w="1194"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54,41</w:t>
            </w:r>
          </w:p>
        </w:tc>
        <w:tc>
          <w:tcPr>
            <w:tcW w:w="1267"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48,18</w:t>
            </w:r>
          </w:p>
        </w:tc>
      </w:tr>
      <w:tr w:rsidR="00D40BEB" w:rsidRPr="006429D4" w:rsidTr="00C93C39">
        <w:tc>
          <w:tcPr>
            <w:tcW w:w="2467" w:type="dxa"/>
            <w:shd w:val="clear" w:color="auto" w:fill="auto"/>
            <w:noWrap/>
            <w:tcMar>
              <w:left w:w="57" w:type="dxa"/>
              <w:right w:w="57" w:type="dxa"/>
            </w:tcMar>
            <w:vAlign w:val="center"/>
          </w:tcPr>
          <w:p w:rsidR="00D40BEB" w:rsidRPr="006429D4" w:rsidRDefault="00BC4C90" w:rsidP="00255092">
            <w:pPr>
              <w:ind w:left="170"/>
              <w:rPr>
                <w:rFonts w:eastAsia="SimSun"/>
                <w:sz w:val="20"/>
                <w:szCs w:val="20"/>
                <w:lang w:eastAsia="zh-CN"/>
              </w:rPr>
            </w:pPr>
            <w:r w:rsidRPr="006429D4">
              <w:rPr>
                <w:rFonts w:eastAsia="SimSun"/>
                <w:sz w:val="20"/>
                <w:szCs w:val="20"/>
                <w:lang w:eastAsia="zh-CN"/>
              </w:rPr>
              <w:t>Taux d</w:t>
            </w:r>
            <w:r w:rsidR="00AA0C64">
              <w:rPr>
                <w:rFonts w:eastAsia="SimSun"/>
                <w:sz w:val="20"/>
                <w:szCs w:val="20"/>
                <w:lang w:eastAsia="zh-CN"/>
              </w:rPr>
              <w:t>’</w:t>
            </w:r>
            <w:r w:rsidRPr="006429D4">
              <w:rPr>
                <w:rFonts w:eastAsia="SimSun"/>
                <w:sz w:val="20"/>
                <w:szCs w:val="20"/>
                <w:lang w:eastAsia="zh-CN"/>
              </w:rPr>
              <w:t>écart de pauvreté</w:t>
            </w:r>
          </w:p>
        </w:tc>
        <w:tc>
          <w:tcPr>
            <w:tcW w:w="1134" w:type="dxa"/>
            <w:shd w:val="clear" w:color="auto" w:fill="auto"/>
            <w:tcMar>
              <w:left w:w="57" w:type="dxa"/>
              <w:right w:w="57" w:type="dxa"/>
            </w:tcMar>
            <w:vAlign w:val="center"/>
          </w:tcPr>
          <w:p w:rsidR="00D40BEB" w:rsidRPr="006429D4" w:rsidRDefault="00BC4C90" w:rsidP="00255092">
            <w:pPr>
              <w:rPr>
                <w:rFonts w:eastAsia="SimSun"/>
                <w:sz w:val="20"/>
                <w:szCs w:val="20"/>
                <w:lang w:eastAsia="zh-CN"/>
              </w:rPr>
            </w:pPr>
            <w:r w:rsidRPr="006429D4">
              <w:rPr>
                <w:rFonts w:eastAsia="SimSun"/>
                <w:sz w:val="20"/>
                <w:szCs w:val="20"/>
                <w:lang w:eastAsia="zh-CN"/>
              </w:rPr>
              <w:t>Pourcentage</w:t>
            </w:r>
          </w:p>
        </w:tc>
        <w:tc>
          <w:tcPr>
            <w:tcW w:w="574" w:type="dxa"/>
            <w:shd w:val="clear" w:color="auto" w:fill="FFFFFF"/>
            <w:noWrap/>
            <w:tcMar>
              <w:left w:w="57" w:type="dxa"/>
              <w:right w:w="57" w:type="dxa"/>
            </w:tcMar>
            <w:vAlign w:val="bottom"/>
          </w:tcPr>
          <w:p w:rsidR="00D40BEB" w:rsidRPr="006429D4" w:rsidRDefault="00D40BEB" w:rsidP="00255092">
            <w:pPr>
              <w:jc w:val="right"/>
              <w:rPr>
                <w:rFonts w:eastAsia="SimSun"/>
                <w:sz w:val="20"/>
                <w:szCs w:val="20"/>
                <w:lang w:eastAsia="zh-CN"/>
              </w:rPr>
            </w:pPr>
            <w:r w:rsidRPr="006429D4">
              <w:rPr>
                <w:rFonts w:eastAsia="SimSun"/>
                <w:sz w:val="20"/>
                <w:szCs w:val="20"/>
                <w:lang w:eastAsia="zh-CN"/>
              </w:rPr>
              <w:t>22,19</w:t>
            </w:r>
          </w:p>
        </w:tc>
        <w:tc>
          <w:tcPr>
            <w:tcW w:w="126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25,40</w:t>
            </w:r>
          </w:p>
        </w:tc>
        <w:tc>
          <w:tcPr>
            <w:tcW w:w="1276"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24,60</w:t>
            </w:r>
          </w:p>
        </w:tc>
        <w:tc>
          <w:tcPr>
            <w:tcW w:w="114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23,81</w:t>
            </w:r>
          </w:p>
        </w:tc>
        <w:tc>
          <w:tcPr>
            <w:tcW w:w="1194"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22,20</w:t>
            </w:r>
          </w:p>
        </w:tc>
        <w:tc>
          <w:tcPr>
            <w:tcW w:w="1267"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20,25</w:t>
            </w:r>
          </w:p>
        </w:tc>
      </w:tr>
      <w:tr w:rsidR="00BC4C90" w:rsidRPr="006429D4" w:rsidTr="00C93C39">
        <w:tc>
          <w:tcPr>
            <w:tcW w:w="2467" w:type="dxa"/>
            <w:shd w:val="clear" w:color="auto" w:fill="auto"/>
            <w:noWrap/>
            <w:tcMar>
              <w:left w:w="57" w:type="dxa"/>
              <w:right w:w="57" w:type="dxa"/>
            </w:tcMar>
            <w:vAlign w:val="center"/>
          </w:tcPr>
          <w:p w:rsidR="00BC4C90" w:rsidRPr="006429D4" w:rsidRDefault="00BC4C90" w:rsidP="00E14BD6">
            <w:pPr>
              <w:ind w:left="170"/>
              <w:rPr>
                <w:rFonts w:eastAsia="SimSun"/>
                <w:sz w:val="20"/>
                <w:szCs w:val="20"/>
                <w:lang w:eastAsia="zh-CN"/>
              </w:rPr>
            </w:pPr>
            <w:r w:rsidRPr="006429D4">
              <w:rPr>
                <w:rFonts w:eastAsia="SimSun"/>
                <w:spacing w:val="-6"/>
                <w:sz w:val="20"/>
                <w:szCs w:val="20"/>
                <w:lang w:eastAsia="zh-CN"/>
              </w:rPr>
              <w:t>Intensité de la pauvreté</w:t>
            </w:r>
          </w:p>
        </w:tc>
        <w:tc>
          <w:tcPr>
            <w:tcW w:w="1134" w:type="dxa"/>
            <w:shd w:val="clear" w:color="auto" w:fill="auto"/>
            <w:tcMar>
              <w:left w:w="57" w:type="dxa"/>
              <w:right w:w="57" w:type="dxa"/>
            </w:tcMar>
            <w:vAlign w:val="center"/>
          </w:tcPr>
          <w:p w:rsidR="00BC4C90" w:rsidRPr="006429D4" w:rsidRDefault="00BC4C90" w:rsidP="00255092">
            <w:pPr>
              <w:rPr>
                <w:rFonts w:eastAsia="SimSun"/>
                <w:sz w:val="20"/>
                <w:szCs w:val="20"/>
                <w:lang w:eastAsia="zh-CN"/>
              </w:rPr>
            </w:pPr>
            <w:r w:rsidRPr="006429D4">
              <w:rPr>
                <w:rFonts w:eastAsia="SimSun"/>
                <w:sz w:val="20"/>
                <w:szCs w:val="20"/>
                <w:lang w:eastAsia="zh-CN"/>
              </w:rPr>
              <w:t>Pourcentage</w:t>
            </w:r>
          </w:p>
        </w:tc>
        <w:tc>
          <w:tcPr>
            <w:tcW w:w="574" w:type="dxa"/>
            <w:shd w:val="clear" w:color="auto" w:fill="FFFFFF"/>
            <w:noWrap/>
            <w:tcMar>
              <w:left w:w="57" w:type="dxa"/>
              <w:right w:w="57" w:type="dxa"/>
            </w:tcMar>
            <w:vAlign w:val="bottom"/>
          </w:tcPr>
          <w:p w:rsidR="00BC4C90" w:rsidRPr="006429D4" w:rsidRDefault="00BC4C90" w:rsidP="00255092">
            <w:pPr>
              <w:jc w:val="right"/>
              <w:rPr>
                <w:rFonts w:eastAsia="SimSun"/>
                <w:sz w:val="20"/>
                <w:szCs w:val="20"/>
                <w:lang w:eastAsia="zh-CN"/>
              </w:rPr>
            </w:pPr>
            <w:r w:rsidRPr="006429D4">
              <w:rPr>
                <w:rFonts w:eastAsia="SimSun"/>
                <w:sz w:val="20"/>
                <w:szCs w:val="20"/>
                <w:lang w:eastAsia="zh-CN"/>
              </w:rPr>
              <w:t>12,75</w:t>
            </w:r>
          </w:p>
        </w:tc>
        <w:tc>
          <w:tcPr>
            <w:tcW w:w="1269" w:type="dxa"/>
            <w:shd w:val="clear" w:color="auto" w:fill="FFFFFF"/>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15,36</w:t>
            </w:r>
          </w:p>
        </w:tc>
        <w:tc>
          <w:tcPr>
            <w:tcW w:w="1276" w:type="dxa"/>
            <w:shd w:val="clear" w:color="auto" w:fill="FFFFFF"/>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14,65</w:t>
            </w:r>
          </w:p>
        </w:tc>
        <w:tc>
          <w:tcPr>
            <w:tcW w:w="1149" w:type="dxa"/>
            <w:shd w:val="clear" w:color="auto" w:fill="FFFFFF"/>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13,76</w:t>
            </w:r>
          </w:p>
        </w:tc>
        <w:tc>
          <w:tcPr>
            <w:tcW w:w="1194" w:type="dxa"/>
            <w:shd w:val="clear" w:color="auto" w:fill="FFFFFF"/>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11,97</w:t>
            </w:r>
          </w:p>
        </w:tc>
        <w:tc>
          <w:tcPr>
            <w:tcW w:w="1267"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11,14</w:t>
            </w:r>
          </w:p>
        </w:tc>
      </w:tr>
      <w:tr w:rsidR="00BC4C90" w:rsidRPr="006429D4" w:rsidTr="00C93C39">
        <w:tc>
          <w:tcPr>
            <w:tcW w:w="2467" w:type="dxa"/>
            <w:shd w:val="clear" w:color="auto" w:fill="auto"/>
            <w:noWrap/>
            <w:tcMar>
              <w:left w:w="57" w:type="dxa"/>
              <w:right w:w="57" w:type="dxa"/>
            </w:tcMar>
            <w:vAlign w:val="center"/>
          </w:tcPr>
          <w:p w:rsidR="00BC4C90" w:rsidRPr="006429D4" w:rsidRDefault="00BC4C90" w:rsidP="00E14BD6">
            <w:pPr>
              <w:ind w:left="170"/>
              <w:rPr>
                <w:rFonts w:eastAsia="SimSun"/>
                <w:sz w:val="20"/>
                <w:szCs w:val="20"/>
                <w:lang w:eastAsia="zh-CN"/>
              </w:rPr>
            </w:pPr>
            <w:r w:rsidRPr="006429D4">
              <w:rPr>
                <w:rFonts w:eastAsia="SimSun"/>
                <w:sz w:val="20"/>
                <w:szCs w:val="20"/>
                <w:lang w:eastAsia="zh-CN"/>
              </w:rPr>
              <w:t xml:space="preserve">Population totale </w:t>
            </w:r>
          </w:p>
        </w:tc>
        <w:tc>
          <w:tcPr>
            <w:tcW w:w="1134" w:type="dxa"/>
            <w:shd w:val="clear" w:color="auto" w:fill="auto"/>
            <w:tcMar>
              <w:left w:w="57" w:type="dxa"/>
              <w:right w:w="57" w:type="dxa"/>
            </w:tcMar>
            <w:vAlign w:val="center"/>
          </w:tcPr>
          <w:p w:rsidR="00BC4C90" w:rsidRPr="006429D4" w:rsidRDefault="00BC4C90" w:rsidP="00255092">
            <w:pPr>
              <w:rPr>
                <w:rFonts w:eastAsia="SimSun"/>
                <w:sz w:val="20"/>
                <w:szCs w:val="20"/>
                <w:lang w:eastAsia="zh-CN"/>
              </w:rPr>
            </w:pPr>
            <w:r w:rsidRPr="006429D4">
              <w:rPr>
                <w:rFonts w:eastAsia="SimSun"/>
                <w:sz w:val="20"/>
                <w:szCs w:val="20"/>
                <w:lang w:eastAsia="zh-CN"/>
              </w:rPr>
              <w:t>Personnes</w:t>
            </w:r>
          </w:p>
        </w:tc>
        <w:tc>
          <w:tcPr>
            <w:tcW w:w="574" w:type="dxa"/>
            <w:shd w:val="clear" w:color="auto" w:fill="auto"/>
            <w:noWrap/>
            <w:tcMar>
              <w:left w:w="57" w:type="dxa"/>
              <w:right w:w="57" w:type="dxa"/>
            </w:tcMar>
            <w:vAlign w:val="bottom"/>
          </w:tcPr>
          <w:p w:rsidR="00BC4C90" w:rsidRPr="006429D4" w:rsidRDefault="00BC4C90" w:rsidP="00255092">
            <w:pPr>
              <w:jc w:val="right"/>
              <w:rPr>
                <w:rFonts w:eastAsia="SimSun"/>
                <w:sz w:val="20"/>
                <w:szCs w:val="20"/>
                <w:lang w:eastAsia="zh-CN"/>
              </w:rPr>
            </w:pPr>
            <w:r w:rsidRPr="006429D4">
              <w:rPr>
                <w:rFonts w:eastAsia="SimSun"/>
                <w:sz w:val="20"/>
                <w:szCs w:val="20"/>
                <w:lang w:eastAsia="zh-CN"/>
              </w:rPr>
              <w:t>n.d.</w:t>
            </w:r>
          </w:p>
        </w:tc>
        <w:tc>
          <w:tcPr>
            <w:tcW w:w="1269"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5 268 526</w:t>
            </w:r>
          </w:p>
        </w:tc>
        <w:tc>
          <w:tcPr>
            <w:tcW w:w="1276"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3 099 633</w:t>
            </w:r>
          </w:p>
        </w:tc>
        <w:tc>
          <w:tcPr>
            <w:tcW w:w="1149"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5 330 045</w:t>
            </w:r>
          </w:p>
        </w:tc>
        <w:tc>
          <w:tcPr>
            <w:tcW w:w="1194"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5 606 907</w:t>
            </w:r>
          </w:p>
        </w:tc>
        <w:tc>
          <w:tcPr>
            <w:tcW w:w="1267"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6 001 837</w:t>
            </w:r>
          </w:p>
        </w:tc>
      </w:tr>
      <w:tr w:rsidR="00BC4C90" w:rsidRPr="006429D4" w:rsidTr="00C93C39">
        <w:tc>
          <w:tcPr>
            <w:tcW w:w="2467" w:type="dxa"/>
            <w:shd w:val="clear" w:color="auto" w:fill="auto"/>
            <w:noWrap/>
            <w:tcMar>
              <w:left w:w="57" w:type="dxa"/>
              <w:right w:w="57" w:type="dxa"/>
            </w:tcMar>
            <w:vAlign w:val="center"/>
          </w:tcPr>
          <w:p w:rsidR="00BC4C90" w:rsidRPr="006429D4" w:rsidRDefault="00BC4C90" w:rsidP="00E14BD6">
            <w:pPr>
              <w:ind w:left="170"/>
              <w:rPr>
                <w:rFonts w:eastAsia="SimSun"/>
                <w:sz w:val="20"/>
                <w:szCs w:val="20"/>
                <w:lang w:eastAsia="zh-CN"/>
              </w:rPr>
            </w:pPr>
            <w:r w:rsidRPr="006429D4">
              <w:rPr>
                <w:rFonts w:eastAsia="SimSun"/>
                <w:sz w:val="20"/>
                <w:szCs w:val="20"/>
                <w:lang w:eastAsia="zh-CN"/>
              </w:rPr>
              <w:t>Population pauvre</w:t>
            </w:r>
          </w:p>
        </w:tc>
        <w:tc>
          <w:tcPr>
            <w:tcW w:w="1134" w:type="dxa"/>
            <w:shd w:val="clear" w:color="auto" w:fill="auto"/>
            <w:tcMar>
              <w:left w:w="57" w:type="dxa"/>
              <w:right w:w="57" w:type="dxa"/>
            </w:tcMar>
            <w:vAlign w:val="center"/>
          </w:tcPr>
          <w:p w:rsidR="00BC4C90" w:rsidRPr="006429D4" w:rsidRDefault="00BC4C90" w:rsidP="00255092">
            <w:pPr>
              <w:rPr>
                <w:rFonts w:eastAsia="SimSun"/>
                <w:sz w:val="20"/>
                <w:szCs w:val="20"/>
                <w:lang w:eastAsia="zh-CN"/>
              </w:rPr>
            </w:pPr>
            <w:r w:rsidRPr="006429D4">
              <w:rPr>
                <w:rFonts w:eastAsia="SimSun"/>
                <w:sz w:val="20"/>
                <w:szCs w:val="20"/>
                <w:lang w:eastAsia="zh-CN"/>
              </w:rPr>
              <w:t>Personnes</w:t>
            </w:r>
          </w:p>
        </w:tc>
        <w:tc>
          <w:tcPr>
            <w:tcW w:w="574" w:type="dxa"/>
            <w:shd w:val="clear" w:color="auto" w:fill="auto"/>
            <w:noWrap/>
            <w:tcMar>
              <w:left w:w="57" w:type="dxa"/>
              <w:right w:w="57" w:type="dxa"/>
            </w:tcMar>
            <w:vAlign w:val="bottom"/>
          </w:tcPr>
          <w:p w:rsidR="00BC4C90" w:rsidRPr="006429D4" w:rsidRDefault="00BC4C90" w:rsidP="00255092">
            <w:pPr>
              <w:jc w:val="right"/>
              <w:rPr>
                <w:rFonts w:eastAsia="SimSun"/>
                <w:sz w:val="20"/>
                <w:szCs w:val="20"/>
                <w:lang w:eastAsia="zh-CN"/>
              </w:rPr>
            </w:pPr>
            <w:r w:rsidRPr="006429D4">
              <w:rPr>
                <w:rFonts w:eastAsia="SimSun"/>
                <w:sz w:val="20"/>
                <w:szCs w:val="20"/>
                <w:lang w:eastAsia="zh-CN"/>
              </w:rPr>
              <w:t>n.d.</w:t>
            </w:r>
          </w:p>
        </w:tc>
        <w:tc>
          <w:tcPr>
            <w:tcW w:w="1269"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2 869 766</w:t>
            </w:r>
          </w:p>
        </w:tc>
        <w:tc>
          <w:tcPr>
            <w:tcW w:w="1276"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1 682 481</w:t>
            </w:r>
          </w:p>
        </w:tc>
        <w:tc>
          <w:tcPr>
            <w:tcW w:w="1149"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2 873 265</w:t>
            </w:r>
          </w:p>
        </w:tc>
        <w:tc>
          <w:tcPr>
            <w:tcW w:w="1194"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3 050 749</w:t>
            </w:r>
          </w:p>
        </w:tc>
        <w:tc>
          <w:tcPr>
            <w:tcW w:w="1267"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2 891 635</w:t>
            </w:r>
          </w:p>
        </w:tc>
      </w:tr>
      <w:tr w:rsidR="00D40BEB" w:rsidRPr="006429D4" w:rsidTr="00C93C39">
        <w:tc>
          <w:tcPr>
            <w:tcW w:w="2467" w:type="dxa"/>
            <w:shd w:val="clear" w:color="auto" w:fill="auto"/>
            <w:noWrap/>
            <w:tcMar>
              <w:left w:w="57" w:type="dxa"/>
              <w:right w:w="57" w:type="dxa"/>
            </w:tcMar>
            <w:vAlign w:val="center"/>
          </w:tcPr>
          <w:p w:rsidR="00D40BEB" w:rsidRPr="006429D4" w:rsidRDefault="00BC4C90" w:rsidP="00BC4C90">
            <w:pPr>
              <w:rPr>
                <w:rFonts w:eastAsia="SimSun"/>
                <w:bCs/>
                <w:sz w:val="20"/>
                <w:szCs w:val="20"/>
                <w:lang w:eastAsia="zh-CN"/>
              </w:rPr>
            </w:pPr>
            <w:r w:rsidRPr="006429D4">
              <w:rPr>
                <w:rFonts w:eastAsia="SimSun"/>
                <w:bCs/>
                <w:sz w:val="20"/>
                <w:szCs w:val="20"/>
                <w:lang w:eastAsia="zh-CN"/>
              </w:rPr>
              <w:t>Milieu rural</w:t>
            </w:r>
          </w:p>
        </w:tc>
        <w:tc>
          <w:tcPr>
            <w:tcW w:w="1134" w:type="dxa"/>
            <w:shd w:val="clear" w:color="auto" w:fill="auto"/>
            <w:tcMar>
              <w:left w:w="57" w:type="dxa"/>
              <w:right w:w="57" w:type="dxa"/>
            </w:tcMar>
            <w:vAlign w:val="center"/>
          </w:tcPr>
          <w:p w:rsidR="00D40BEB" w:rsidRPr="006429D4" w:rsidRDefault="00D40BEB" w:rsidP="00255092">
            <w:pPr>
              <w:rPr>
                <w:rFonts w:eastAsia="SimSun"/>
                <w:sz w:val="20"/>
                <w:szCs w:val="20"/>
                <w:lang w:eastAsia="zh-CN"/>
              </w:rPr>
            </w:pPr>
          </w:p>
        </w:tc>
        <w:tc>
          <w:tcPr>
            <w:tcW w:w="574" w:type="dxa"/>
            <w:shd w:val="clear" w:color="auto" w:fill="auto"/>
            <w:noWrap/>
            <w:tcMar>
              <w:left w:w="57" w:type="dxa"/>
              <w:right w:w="57" w:type="dxa"/>
            </w:tcMar>
            <w:vAlign w:val="bottom"/>
          </w:tcPr>
          <w:p w:rsidR="00D40BEB" w:rsidRPr="006429D4" w:rsidRDefault="00D40BEB" w:rsidP="00255092">
            <w:pPr>
              <w:jc w:val="right"/>
              <w:rPr>
                <w:rFonts w:eastAsia="SimSun"/>
                <w:sz w:val="20"/>
                <w:szCs w:val="20"/>
                <w:lang w:eastAsia="zh-CN"/>
              </w:rPr>
            </w:pPr>
          </w:p>
        </w:tc>
        <w:tc>
          <w:tcPr>
            <w:tcW w:w="1269"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c>
          <w:tcPr>
            <w:tcW w:w="1276"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c>
          <w:tcPr>
            <w:tcW w:w="1149"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c>
          <w:tcPr>
            <w:tcW w:w="1194"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c>
          <w:tcPr>
            <w:tcW w:w="1267"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p>
        </w:tc>
      </w:tr>
      <w:tr w:rsidR="00D40BEB" w:rsidRPr="006429D4" w:rsidTr="00C93C39">
        <w:tc>
          <w:tcPr>
            <w:tcW w:w="2467" w:type="dxa"/>
            <w:shd w:val="clear" w:color="auto" w:fill="auto"/>
            <w:noWrap/>
            <w:tcMar>
              <w:left w:w="57" w:type="dxa"/>
              <w:right w:w="57" w:type="dxa"/>
            </w:tcMar>
            <w:vAlign w:val="center"/>
          </w:tcPr>
          <w:p w:rsidR="00D40BEB" w:rsidRPr="006429D4" w:rsidRDefault="00BC4C90" w:rsidP="00255092">
            <w:pPr>
              <w:ind w:left="170"/>
              <w:rPr>
                <w:rFonts w:eastAsia="SimSun"/>
                <w:sz w:val="20"/>
                <w:szCs w:val="20"/>
                <w:lang w:eastAsia="zh-CN"/>
              </w:rPr>
            </w:pPr>
            <w:r w:rsidRPr="006429D4">
              <w:rPr>
                <w:rFonts w:eastAsia="SimSun"/>
                <w:spacing w:val="-6"/>
                <w:sz w:val="20"/>
                <w:szCs w:val="20"/>
                <w:lang w:eastAsia="zh-CN"/>
              </w:rPr>
              <w:t>Incidence de la pauvreté</w:t>
            </w:r>
          </w:p>
        </w:tc>
        <w:tc>
          <w:tcPr>
            <w:tcW w:w="1134" w:type="dxa"/>
            <w:shd w:val="clear" w:color="auto" w:fill="auto"/>
            <w:tcMar>
              <w:left w:w="57" w:type="dxa"/>
              <w:right w:w="57" w:type="dxa"/>
            </w:tcMar>
            <w:vAlign w:val="center"/>
          </w:tcPr>
          <w:p w:rsidR="00D40BEB" w:rsidRPr="006429D4" w:rsidRDefault="00BC4C90" w:rsidP="00255092">
            <w:pPr>
              <w:rPr>
                <w:rFonts w:eastAsia="SimSun"/>
                <w:sz w:val="20"/>
                <w:szCs w:val="20"/>
                <w:lang w:eastAsia="zh-CN"/>
              </w:rPr>
            </w:pPr>
            <w:r w:rsidRPr="006429D4">
              <w:rPr>
                <w:rFonts w:eastAsia="SimSun"/>
                <w:sz w:val="20"/>
                <w:szCs w:val="20"/>
                <w:lang w:eastAsia="zh-CN"/>
              </w:rPr>
              <w:t>Pourcentage</w:t>
            </w:r>
          </w:p>
        </w:tc>
        <w:tc>
          <w:tcPr>
            <w:tcW w:w="574" w:type="dxa"/>
            <w:shd w:val="clear" w:color="auto" w:fill="FFFFFF"/>
            <w:noWrap/>
            <w:tcMar>
              <w:left w:w="57" w:type="dxa"/>
              <w:right w:w="57" w:type="dxa"/>
            </w:tcMar>
            <w:vAlign w:val="bottom"/>
          </w:tcPr>
          <w:p w:rsidR="00D40BEB" w:rsidRPr="006429D4" w:rsidRDefault="00D40BEB" w:rsidP="00255092">
            <w:pPr>
              <w:jc w:val="right"/>
              <w:rPr>
                <w:rFonts w:eastAsia="SimSun"/>
                <w:sz w:val="20"/>
                <w:szCs w:val="20"/>
                <w:lang w:eastAsia="zh-CN"/>
              </w:rPr>
            </w:pPr>
            <w:r w:rsidRPr="006429D4">
              <w:rPr>
                <w:rFonts w:eastAsia="SimSun"/>
                <w:sz w:val="20"/>
                <w:szCs w:val="20"/>
                <w:lang w:eastAsia="zh-CN"/>
              </w:rPr>
              <w:t>84,00</w:t>
            </w:r>
          </w:p>
        </w:tc>
        <w:tc>
          <w:tcPr>
            <w:tcW w:w="126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87,02</w:t>
            </w:r>
          </w:p>
        </w:tc>
        <w:tc>
          <w:tcPr>
            <w:tcW w:w="1276"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77,69</w:t>
            </w:r>
          </w:p>
        </w:tc>
        <w:tc>
          <w:tcPr>
            <w:tcW w:w="114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78,80</w:t>
            </w:r>
          </w:p>
        </w:tc>
        <w:tc>
          <w:tcPr>
            <w:tcW w:w="1194"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77,67</w:t>
            </w:r>
          </w:p>
        </w:tc>
        <w:tc>
          <w:tcPr>
            <w:tcW w:w="1267"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80,05</w:t>
            </w:r>
          </w:p>
        </w:tc>
      </w:tr>
      <w:tr w:rsidR="00D40BEB" w:rsidRPr="006429D4" w:rsidTr="00C93C39">
        <w:tc>
          <w:tcPr>
            <w:tcW w:w="2467" w:type="dxa"/>
            <w:shd w:val="clear" w:color="auto" w:fill="auto"/>
            <w:noWrap/>
            <w:tcMar>
              <w:left w:w="57" w:type="dxa"/>
              <w:right w:w="57" w:type="dxa"/>
            </w:tcMar>
            <w:vAlign w:val="center"/>
          </w:tcPr>
          <w:p w:rsidR="00D40BEB" w:rsidRPr="006429D4" w:rsidRDefault="00BC4C90" w:rsidP="00255092">
            <w:pPr>
              <w:ind w:left="170"/>
              <w:rPr>
                <w:rFonts w:eastAsia="SimSun"/>
                <w:sz w:val="20"/>
                <w:szCs w:val="20"/>
                <w:lang w:eastAsia="zh-CN"/>
              </w:rPr>
            </w:pPr>
            <w:r w:rsidRPr="006429D4">
              <w:rPr>
                <w:rFonts w:eastAsia="SimSun"/>
                <w:sz w:val="20"/>
                <w:szCs w:val="20"/>
                <w:lang w:eastAsia="zh-CN"/>
              </w:rPr>
              <w:t>Taux d</w:t>
            </w:r>
            <w:r w:rsidR="00AA0C64">
              <w:rPr>
                <w:rFonts w:eastAsia="SimSun"/>
                <w:sz w:val="20"/>
                <w:szCs w:val="20"/>
                <w:lang w:eastAsia="zh-CN"/>
              </w:rPr>
              <w:t>’</w:t>
            </w:r>
            <w:r w:rsidRPr="006429D4">
              <w:rPr>
                <w:rFonts w:eastAsia="SimSun"/>
                <w:sz w:val="20"/>
                <w:szCs w:val="20"/>
                <w:lang w:eastAsia="zh-CN"/>
              </w:rPr>
              <w:t>écart de pauvreté</w:t>
            </w:r>
          </w:p>
        </w:tc>
        <w:tc>
          <w:tcPr>
            <w:tcW w:w="1134" w:type="dxa"/>
            <w:shd w:val="clear" w:color="auto" w:fill="auto"/>
            <w:tcMar>
              <w:left w:w="57" w:type="dxa"/>
              <w:right w:w="57" w:type="dxa"/>
            </w:tcMar>
            <w:vAlign w:val="center"/>
          </w:tcPr>
          <w:p w:rsidR="00D40BEB" w:rsidRPr="006429D4" w:rsidRDefault="00BC4C90" w:rsidP="00255092">
            <w:pPr>
              <w:rPr>
                <w:rFonts w:eastAsia="SimSun"/>
                <w:sz w:val="20"/>
                <w:szCs w:val="20"/>
                <w:lang w:eastAsia="zh-CN"/>
              </w:rPr>
            </w:pPr>
            <w:r w:rsidRPr="006429D4">
              <w:rPr>
                <w:rFonts w:eastAsia="SimSun"/>
                <w:sz w:val="20"/>
                <w:szCs w:val="20"/>
                <w:lang w:eastAsia="zh-CN"/>
              </w:rPr>
              <w:t>Pourcentage</w:t>
            </w:r>
          </w:p>
        </w:tc>
        <w:tc>
          <w:tcPr>
            <w:tcW w:w="574" w:type="dxa"/>
            <w:shd w:val="clear" w:color="auto" w:fill="FFFFFF"/>
            <w:noWrap/>
            <w:tcMar>
              <w:left w:w="57" w:type="dxa"/>
              <w:right w:w="57" w:type="dxa"/>
            </w:tcMar>
            <w:vAlign w:val="bottom"/>
          </w:tcPr>
          <w:p w:rsidR="00D40BEB" w:rsidRPr="006429D4" w:rsidRDefault="00D40BEB" w:rsidP="00255092">
            <w:pPr>
              <w:jc w:val="right"/>
              <w:rPr>
                <w:rFonts w:eastAsia="SimSun"/>
                <w:sz w:val="20"/>
                <w:szCs w:val="20"/>
                <w:lang w:eastAsia="zh-CN"/>
              </w:rPr>
            </w:pPr>
            <w:r w:rsidRPr="006429D4">
              <w:rPr>
                <w:rFonts w:eastAsia="SimSun"/>
                <w:sz w:val="20"/>
                <w:szCs w:val="20"/>
                <w:lang w:eastAsia="zh-CN"/>
              </w:rPr>
              <w:t>59,37</w:t>
            </w:r>
          </w:p>
        </w:tc>
        <w:tc>
          <w:tcPr>
            <w:tcW w:w="126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65,39</w:t>
            </w:r>
          </w:p>
        </w:tc>
        <w:tc>
          <w:tcPr>
            <w:tcW w:w="1276"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50,95</w:t>
            </w:r>
          </w:p>
        </w:tc>
        <w:tc>
          <w:tcPr>
            <w:tcW w:w="1149"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53,08</w:t>
            </w:r>
          </w:p>
        </w:tc>
        <w:tc>
          <w:tcPr>
            <w:tcW w:w="1194" w:type="dxa"/>
            <w:shd w:val="clear" w:color="auto" w:fill="FFFFFF"/>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45,94</w:t>
            </w:r>
          </w:p>
        </w:tc>
        <w:tc>
          <w:tcPr>
            <w:tcW w:w="1267" w:type="dxa"/>
            <w:shd w:val="clear" w:color="auto" w:fill="auto"/>
            <w:noWrap/>
            <w:tcMar>
              <w:left w:w="57" w:type="dxa"/>
              <w:right w:w="57" w:type="dxa"/>
            </w:tcMar>
            <w:vAlign w:val="bottom"/>
          </w:tcPr>
          <w:p w:rsidR="00D40BEB" w:rsidRPr="006429D4" w:rsidRDefault="00D40BEB" w:rsidP="00255092">
            <w:pPr>
              <w:tabs>
                <w:tab w:val="decimal" w:pos="839"/>
              </w:tabs>
              <w:rPr>
                <w:rFonts w:eastAsia="SimSun"/>
                <w:sz w:val="20"/>
                <w:szCs w:val="20"/>
                <w:lang w:eastAsia="zh-CN"/>
              </w:rPr>
            </w:pPr>
            <w:r w:rsidRPr="006429D4">
              <w:rPr>
                <w:rFonts w:eastAsia="SimSun"/>
                <w:sz w:val="20"/>
                <w:szCs w:val="20"/>
                <w:lang w:eastAsia="zh-CN"/>
              </w:rPr>
              <w:t>56,58</w:t>
            </w:r>
          </w:p>
        </w:tc>
      </w:tr>
      <w:tr w:rsidR="00BC4C90" w:rsidRPr="006429D4" w:rsidTr="00C93C39">
        <w:tc>
          <w:tcPr>
            <w:tcW w:w="2467" w:type="dxa"/>
            <w:shd w:val="clear" w:color="auto" w:fill="auto"/>
            <w:noWrap/>
            <w:tcMar>
              <w:left w:w="57" w:type="dxa"/>
              <w:right w:w="57" w:type="dxa"/>
            </w:tcMar>
            <w:vAlign w:val="center"/>
          </w:tcPr>
          <w:p w:rsidR="00BC4C90" w:rsidRPr="006429D4" w:rsidRDefault="00BC4C90" w:rsidP="00E14BD6">
            <w:pPr>
              <w:ind w:left="170"/>
              <w:rPr>
                <w:rFonts w:eastAsia="SimSun"/>
                <w:sz w:val="20"/>
                <w:szCs w:val="20"/>
                <w:lang w:eastAsia="zh-CN"/>
              </w:rPr>
            </w:pPr>
            <w:r w:rsidRPr="006429D4">
              <w:rPr>
                <w:rFonts w:eastAsia="SimSun"/>
                <w:spacing w:val="-6"/>
                <w:sz w:val="20"/>
                <w:szCs w:val="20"/>
                <w:lang w:eastAsia="zh-CN"/>
              </w:rPr>
              <w:t>Intensité de la pauvreté</w:t>
            </w:r>
          </w:p>
        </w:tc>
        <w:tc>
          <w:tcPr>
            <w:tcW w:w="1134" w:type="dxa"/>
            <w:shd w:val="clear" w:color="auto" w:fill="auto"/>
            <w:tcMar>
              <w:left w:w="57" w:type="dxa"/>
              <w:right w:w="57" w:type="dxa"/>
            </w:tcMar>
            <w:vAlign w:val="center"/>
          </w:tcPr>
          <w:p w:rsidR="00BC4C90" w:rsidRPr="006429D4" w:rsidRDefault="00BC4C90" w:rsidP="00255092">
            <w:pPr>
              <w:rPr>
                <w:rFonts w:eastAsia="SimSun"/>
                <w:sz w:val="20"/>
                <w:szCs w:val="20"/>
                <w:lang w:eastAsia="zh-CN"/>
              </w:rPr>
            </w:pPr>
            <w:r w:rsidRPr="006429D4">
              <w:rPr>
                <w:rFonts w:eastAsia="SimSun"/>
                <w:sz w:val="20"/>
                <w:szCs w:val="20"/>
                <w:lang w:eastAsia="zh-CN"/>
              </w:rPr>
              <w:t>Pourcentage</w:t>
            </w:r>
          </w:p>
        </w:tc>
        <w:tc>
          <w:tcPr>
            <w:tcW w:w="574" w:type="dxa"/>
            <w:shd w:val="clear" w:color="auto" w:fill="FFFFFF"/>
            <w:noWrap/>
            <w:tcMar>
              <w:left w:w="57" w:type="dxa"/>
              <w:right w:w="57" w:type="dxa"/>
            </w:tcMar>
            <w:vAlign w:val="bottom"/>
          </w:tcPr>
          <w:p w:rsidR="00BC4C90" w:rsidRPr="006429D4" w:rsidRDefault="00BC4C90" w:rsidP="00255092">
            <w:pPr>
              <w:jc w:val="right"/>
              <w:rPr>
                <w:rFonts w:eastAsia="SimSun"/>
                <w:sz w:val="20"/>
                <w:szCs w:val="20"/>
                <w:lang w:eastAsia="zh-CN"/>
              </w:rPr>
            </w:pPr>
            <w:r w:rsidRPr="006429D4">
              <w:rPr>
                <w:rFonts w:eastAsia="SimSun"/>
                <w:sz w:val="20"/>
                <w:szCs w:val="20"/>
                <w:lang w:eastAsia="zh-CN"/>
              </w:rPr>
              <w:t>47,43</w:t>
            </w:r>
          </w:p>
        </w:tc>
        <w:tc>
          <w:tcPr>
            <w:tcW w:w="1269" w:type="dxa"/>
            <w:shd w:val="clear" w:color="auto" w:fill="FFFFFF"/>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54,62</w:t>
            </w:r>
          </w:p>
        </w:tc>
        <w:tc>
          <w:tcPr>
            <w:tcW w:w="1276" w:type="dxa"/>
            <w:shd w:val="clear" w:color="auto" w:fill="FFFFFF"/>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39,10</w:t>
            </w:r>
          </w:p>
        </w:tc>
        <w:tc>
          <w:tcPr>
            <w:tcW w:w="1149" w:type="dxa"/>
            <w:shd w:val="clear" w:color="auto" w:fill="FFFFFF"/>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41,44</w:t>
            </w:r>
          </w:p>
        </w:tc>
        <w:tc>
          <w:tcPr>
            <w:tcW w:w="1194" w:type="dxa"/>
            <w:shd w:val="clear" w:color="auto" w:fill="FFFFFF"/>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32,79</w:t>
            </w:r>
          </w:p>
        </w:tc>
        <w:tc>
          <w:tcPr>
            <w:tcW w:w="1267"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45,16</w:t>
            </w:r>
          </w:p>
        </w:tc>
      </w:tr>
      <w:tr w:rsidR="00BC4C90" w:rsidRPr="006429D4" w:rsidTr="00C93C39">
        <w:tc>
          <w:tcPr>
            <w:tcW w:w="2467" w:type="dxa"/>
            <w:shd w:val="clear" w:color="auto" w:fill="auto"/>
            <w:noWrap/>
            <w:tcMar>
              <w:left w:w="57" w:type="dxa"/>
              <w:right w:w="57" w:type="dxa"/>
            </w:tcMar>
            <w:vAlign w:val="center"/>
          </w:tcPr>
          <w:p w:rsidR="00BC4C90" w:rsidRPr="006429D4" w:rsidRDefault="00BC4C90" w:rsidP="00E14BD6">
            <w:pPr>
              <w:ind w:left="170"/>
              <w:rPr>
                <w:rFonts w:eastAsia="SimSun"/>
                <w:sz w:val="20"/>
                <w:szCs w:val="20"/>
                <w:lang w:eastAsia="zh-CN"/>
              </w:rPr>
            </w:pPr>
            <w:r w:rsidRPr="006429D4">
              <w:rPr>
                <w:rFonts w:eastAsia="SimSun"/>
                <w:sz w:val="20"/>
                <w:szCs w:val="20"/>
                <w:lang w:eastAsia="zh-CN"/>
              </w:rPr>
              <w:t xml:space="preserve">Population totale </w:t>
            </w:r>
          </w:p>
        </w:tc>
        <w:tc>
          <w:tcPr>
            <w:tcW w:w="1134" w:type="dxa"/>
            <w:shd w:val="clear" w:color="auto" w:fill="auto"/>
            <w:tcMar>
              <w:left w:w="57" w:type="dxa"/>
              <w:right w:w="57" w:type="dxa"/>
            </w:tcMar>
            <w:vAlign w:val="center"/>
          </w:tcPr>
          <w:p w:rsidR="00BC4C90" w:rsidRPr="006429D4" w:rsidRDefault="00BC4C90" w:rsidP="00255092">
            <w:pPr>
              <w:rPr>
                <w:rFonts w:eastAsia="SimSun"/>
                <w:sz w:val="20"/>
                <w:szCs w:val="20"/>
                <w:lang w:eastAsia="zh-CN"/>
              </w:rPr>
            </w:pPr>
            <w:r w:rsidRPr="006429D4">
              <w:rPr>
                <w:rFonts w:eastAsia="SimSun"/>
                <w:sz w:val="20"/>
                <w:szCs w:val="20"/>
                <w:lang w:eastAsia="zh-CN"/>
              </w:rPr>
              <w:t>Personnes</w:t>
            </w:r>
          </w:p>
        </w:tc>
        <w:tc>
          <w:tcPr>
            <w:tcW w:w="574" w:type="dxa"/>
            <w:shd w:val="clear" w:color="auto" w:fill="auto"/>
            <w:noWrap/>
            <w:tcMar>
              <w:left w:w="57" w:type="dxa"/>
              <w:right w:w="57" w:type="dxa"/>
            </w:tcMar>
            <w:vAlign w:val="bottom"/>
          </w:tcPr>
          <w:p w:rsidR="00BC4C90" w:rsidRPr="006429D4" w:rsidRDefault="00BC4C90" w:rsidP="00255092">
            <w:pPr>
              <w:jc w:val="right"/>
              <w:rPr>
                <w:rFonts w:eastAsia="SimSun"/>
                <w:sz w:val="20"/>
                <w:szCs w:val="20"/>
                <w:lang w:eastAsia="zh-CN"/>
              </w:rPr>
            </w:pPr>
            <w:r w:rsidRPr="006429D4">
              <w:rPr>
                <w:rFonts w:eastAsia="SimSun"/>
                <w:sz w:val="20"/>
                <w:szCs w:val="20"/>
                <w:lang w:eastAsia="zh-CN"/>
              </w:rPr>
              <w:t>n.d.</w:t>
            </w:r>
          </w:p>
        </w:tc>
        <w:tc>
          <w:tcPr>
            <w:tcW w:w="1269"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3 006 277</w:t>
            </w:r>
          </w:p>
        </w:tc>
        <w:tc>
          <w:tcPr>
            <w:tcW w:w="1276"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5 148 771</w:t>
            </w:r>
          </w:p>
        </w:tc>
        <w:tc>
          <w:tcPr>
            <w:tcW w:w="1149"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3 217 046</w:t>
            </w:r>
          </w:p>
        </w:tc>
        <w:tc>
          <w:tcPr>
            <w:tcW w:w="1194"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3 123 069</w:t>
            </w:r>
          </w:p>
        </w:tc>
        <w:tc>
          <w:tcPr>
            <w:tcW w:w="1267"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3 364 475</w:t>
            </w:r>
          </w:p>
        </w:tc>
      </w:tr>
      <w:tr w:rsidR="00BC4C90" w:rsidRPr="006429D4" w:rsidTr="00C93C39">
        <w:tc>
          <w:tcPr>
            <w:tcW w:w="2467" w:type="dxa"/>
            <w:shd w:val="clear" w:color="auto" w:fill="auto"/>
            <w:noWrap/>
            <w:tcMar>
              <w:left w:w="57" w:type="dxa"/>
              <w:right w:w="57" w:type="dxa"/>
            </w:tcMar>
            <w:vAlign w:val="center"/>
          </w:tcPr>
          <w:p w:rsidR="00BC4C90" w:rsidRPr="006429D4" w:rsidRDefault="00BC4C90" w:rsidP="00E14BD6">
            <w:pPr>
              <w:ind w:left="170"/>
              <w:rPr>
                <w:rFonts w:eastAsia="SimSun"/>
                <w:sz w:val="20"/>
                <w:szCs w:val="20"/>
                <w:lang w:eastAsia="zh-CN"/>
              </w:rPr>
            </w:pPr>
            <w:r w:rsidRPr="006429D4">
              <w:rPr>
                <w:rFonts w:eastAsia="SimSun"/>
                <w:sz w:val="20"/>
                <w:szCs w:val="20"/>
                <w:lang w:eastAsia="zh-CN"/>
              </w:rPr>
              <w:t>Population pauvre</w:t>
            </w:r>
          </w:p>
        </w:tc>
        <w:tc>
          <w:tcPr>
            <w:tcW w:w="1134" w:type="dxa"/>
            <w:shd w:val="clear" w:color="auto" w:fill="auto"/>
            <w:tcMar>
              <w:left w:w="57" w:type="dxa"/>
              <w:right w:w="57" w:type="dxa"/>
            </w:tcMar>
            <w:vAlign w:val="center"/>
          </w:tcPr>
          <w:p w:rsidR="00BC4C90" w:rsidRPr="006429D4" w:rsidRDefault="00BC4C90" w:rsidP="00255092">
            <w:pPr>
              <w:rPr>
                <w:rFonts w:eastAsia="SimSun"/>
                <w:sz w:val="20"/>
                <w:szCs w:val="20"/>
                <w:lang w:eastAsia="zh-CN"/>
              </w:rPr>
            </w:pPr>
            <w:r w:rsidRPr="006429D4">
              <w:rPr>
                <w:rFonts w:eastAsia="SimSun"/>
                <w:sz w:val="20"/>
                <w:szCs w:val="20"/>
                <w:lang w:eastAsia="zh-CN"/>
              </w:rPr>
              <w:t>Personnes</w:t>
            </w:r>
          </w:p>
        </w:tc>
        <w:tc>
          <w:tcPr>
            <w:tcW w:w="574" w:type="dxa"/>
            <w:shd w:val="clear" w:color="auto" w:fill="auto"/>
            <w:noWrap/>
            <w:tcMar>
              <w:left w:w="57" w:type="dxa"/>
              <w:right w:w="57" w:type="dxa"/>
            </w:tcMar>
            <w:vAlign w:val="bottom"/>
          </w:tcPr>
          <w:p w:rsidR="00BC4C90" w:rsidRPr="006429D4" w:rsidRDefault="00BC4C90" w:rsidP="00255092">
            <w:pPr>
              <w:jc w:val="right"/>
              <w:rPr>
                <w:rFonts w:eastAsia="SimSun"/>
                <w:sz w:val="20"/>
                <w:szCs w:val="20"/>
                <w:lang w:eastAsia="zh-CN"/>
              </w:rPr>
            </w:pPr>
            <w:r w:rsidRPr="006429D4">
              <w:rPr>
                <w:rFonts w:eastAsia="SimSun"/>
                <w:sz w:val="20"/>
                <w:szCs w:val="20"/>
                <w:lang w:eastAsia="zh-CN"/>
              </w:rPr>
              <w:t>n.d.</w:t>
            </w:r>
          </w:p>
        </w:tc>
        <w:tc>
          <w:tcPr>
            <w:tcW w:w="1269"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2 616 062</w:t>
            </w:r>
          </w:p>
        </w:tc>
        <w:tc>
          <w:tcPr>
            <w:tcW w:w="1276"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4 000 080</w:t>
            </w:r>
          </w:p>
        </w:tc>
        <w:tc>
          <w:tcPr>
            <w:tcW w:w="1149"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2 535 037</w:t>
            </w:r>
          </w:p>
        </w:tc>
        <w:tc>
          <w:tcPr>
            <w:tcW w:w="1194"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2 425 724</w:t>
            </w:r>
          </w:p>
        </w:tc>
        <w:tc>
          <w:tcPr>
            <w:tcW w:w="1267" w:type="dxa"/>
            <w:shd w:val="clear" w:color="auto" w:fill="auto"/>
            <w:noWrap/>
            <w:tcMar>
              <w:left w:w="57" w:type="dxa"/>
              <w:right w:w="57" w:type="dxa"/>
            </w:tcMar>
            <w:vAlign w:val="bottom"/>
          </w:tcPr>
          <w:p w:rsidR="00BC4C90" w:rsidRPr="006429D4" w:rsidRDefault="00BC4C90" w:rsidP="00255092">
            <w:pPr>
              <w:tabs>
                <w:tab w:val="decimal" w:pos="839"/>
              </w:tabs>
              <w:rPr>
                <w:rFonts w:eastAsia="SimSun"/>
                <w:sz w:val="20"/>
                <w:szCs w:val="20"/>
                <w:lang w:eastAsia="zh-CN"/>
              </w:rPr>
            </w:pPr>
            <w:r w:rsidRPr="006429D4">
              <w:rPr>
                <w:rFonts w:eastAsia="SimSun"/>
                <w:sz w:val="20"/>
                <w:szCs w:val="20"/>
                <w:lang w:eastAsia="zh-CN"/>
              </w:rPr>
              <w:t>2 693 137</w:t>
            </w:r>
          </w:p>
        </w:tc>
      </w:tr>
    </w:tbl>
    <w:p w:rsidR="00D40BEB" w:rsidRPr="00C1701C" w:rsidRDefault="00BC4C90" w:rsidP="00D40BEB">
      <w:pPr>
        <w:spacing w:before="200" w:after="200"/>
        <w:rPr>
          <w:sz w:val="20"/>
          <w:szCs w:val="20"/>
        </w:rPr>
      </w:pPr>
      <w:r w:rsidRPr="00C1701C">
        <w:rPr>
          <w:i/>
          <w:sz w:val="20"/>
          <w:szCs w:val="20"/>
        </w:rPr>
        <w:t>Source</w:t>
      </w:r>
      <w:r w:rsidR="00D40BEB" w:rsidRPr="00C1701C">
        <w:rPr>
          <w:i/>
          <w:sz w:val="20"/>
          <w:szCs w:val="20"/>
        </w:rPr>
        <w:t>:</w:t>
      </w:r>
      <w:r w:rsidR="00D40BEB" w:rsidRPr="00C1701C">
        <w:rPr>
          <w:sz w:val="20"/>
          <w:szCs w:val="20"/>
        </w:rPr>
        <w:t xml:space="preserve"> I</w:t>
      </w:r>
      <w:r w:rsidRPr="00C1701C">
        <w:rPr>
          <w:sz w:val="20"/>
          <w:szCs w:val="20"/>
        </w:rPr>
        <w:t>nstitut national de statistique</w:t>
      </w:r>
      <w:r w:rsidR="00D40BEB" w:rsidRPr="00C1701C">
        <w:rPr>
          <w:sz w:val="20"/>
          <w:szCs w:val="20"/>
        </w:rPr>
        <w:t>.</w:t>
      </w:r>
    </w:p>
    <w:p w:rsidR="00D40BEB" w:rsidRPr="00C1701C" w:rsidRDefault="00D40BEB" w:rsidP="00D40BEB">
      <w:pPr>
        <w:spacing w:before="200" w:after="200"/>
        <w:rPr>
          <w:sz w:val="20"/>
          <w:szCs w:val="20"/>
        </w:rPr>
      </w:pPr>
      <w:r w:rsidRPr="00C1701C">
        <w:rPr>
          <w:i/>
          <w:sz w:val="20"/>
          <w:szCs w:val="20"/>
        </w:rPr>
        <w:t>Not</w:t>
      </w:r>
      <w:r w:rsidR="00BC4C90" w:rsidRPr="00C1701C">
        <w:rPr>
          <w:i/>
          <w:sz w:val="20"/>
          <w:szCs w:val="20"/>
        </w:rPr>
        <w:t>e</w:t>
      </w:r>
      <w:r w:rsidRPr="00C1701C">
        <w:rPr>
          <w:i/>
          <w:sz w:val="20"/>
          <w:szCs w:val="20"/>
        </w:rPr>
        <w:t>:</w:t>
      </w:r>
      <w:r w:rsidRPr="00C1701C">
        <w:rPr>
          <w:sz w:val="20"/>
          <w:szCs w:val="20"/>
        </w:rPr>
        <w:t xml:space="preserve"> </w:t>
      </w:r>
      <w:r w:rsidR="00E75C9F" w:rsidRPr="00C1701C">
        <w:rPr>
          <w:sz w:val="20"/>
          <w:szCs w:val="20"/>
        </w:rPr>
        <w:t>Les chiffres correspondent à des indicateurs calculés selon la méthode du seuil de pauvreté.</w:t>
      </w:r>
    </w:p>
    <w:p w:rsidR="00D40BEB" w:rsidRPr="00C1701C" w:rsidRDefault="00D40BEB" w:rsidP="00D40BEB">
      <w:pPr>
        <w:spacing w:before="200" w:after="200"/>
        <w:rPr>
          <w:sz w:val="20"/>
          <w:szCs w:val="20"/>
        </w:rPr>
      </w:pPr>
      <w:r w:rsidRPr="00C1701C">
        <w:rPr>
          <w:sz w:val="20"/>
          <w:szCs w:val="20"/>
        </w:rPr>
        <w:t xml:space="preserve">(p): </w:t>
      </w:r>
      <w:r w:rsidR="00BC4C90" w:rsidRPr="00C1701C">
        <w:rPr>
          <w:sz w:val="20"/>
          <w:szCs w:val="20"/>
        </w:rPr>
        <w:t>Chiffres préliminaires</w:t>
      </w:r>
      <w:r w:rsidRPr="00C1701C">
        <w:rPr>
          <w:sz w:val="20"/>
          <w:szCs w:val="20"/>
        </w:rPr>
        <w:t>.</w:t>
      </w:r>
    </w:p>
    <w:p w:rsidR="00D40BEB" w:rsidRPr="00C1701C" w:rsidRDefault="00D40BEB" w:rsidP="00D40BEB">
      <w:pPr>
        <w:spacing w:after="200"/>
        <w:rPr>
          <w:sz w:val="20"/>
          <w:szCs w:val="20"/>
        </w:rPr>
      </w:pPr>
      <w:r w:rsidRPr="00C1701C">
        <w:rPr>
          <w:b/>
          <w:sz w:val="20"/>
          <w:szCs w:val="20"/>
          <w:vertAlign w:val="superscript"/>
        </w:rPr>
        <w:t>1</w:t>
      </w:r>
      <w:r w:rsidR="00BC4C90" w:rsidRPr="00C1701C">
        <w:rPr>
          <w:sz w:val="20"/>
          <w:szCs w:val="20"/>
        </w:rPr>
        <w:t xml:space="preserve"> </w:t>
      </w:r>
      <w:r w:rsidR="00E75C9F" w:rsidRPr="00C1701C">
        <w:rPr>
          <w:sz w:val="20"/>
          <w:szCs w:val="20"/>
        </w:rPr>
        <w:t>Tous les indicateurs sont calculés sur la base des revenus.</w:t>
      </w:r>
    </w:p>
    <w:p w:rsidR="00D40BEB" w:rsidRPr="00C1701C" w:rsidRDefault="00D40BEB" w:rsidP="00D40BEB">
      <w:pPr>
        <w:spacing w:after="180"/>
        <w:jc w:val="center"/>
        <w:rPr>
          <w:b/>
          <w:sz w:val="20"/>
          <w:szCs w:val="20"/>
        </w:rPr>
      </w:pPr>
      <w:r w:rsidRPr="00C1701C">
        <w:br w:type="page"/>
      </w:r>
      <w:r w:rsidRPr="00C1701C">
        <w:rPr>
          <w:b/>
          <w:sz w:val="20"/>
          <w:szCs w:val="20"/>
        </w:rPr>
        <w:t>An</w:t>
      </w:r>
      <w:r w:rsidR="00BC4C90" w:rsidRPr="00C1701C">
        <w:rPr>
          <w:b/>
          <w:sz w:val="20"/>
          <w:szCs w:val="20"/>
        </w:rPr>
        <w:t xml:space="preserve">nexe </w:t>
      </w:r>
      <w:r w:rsidRPr="00C1701C">
        <w:rPr>
          <w:b/>
          <w:sz w:val="20"/>
          <w:szCs w:val="20"/>
        </w:rPr>
        <w:t>IV</w:t>
      </w:r>
    </w:p>
    <w:p w:rsidR="00D40BEB" w:rsidRPr="00C1701C" w:rsidRDefault="00BC4C90" w:rsidP="00D40BEB">
      <w:pPr>
        <w:spacing w:after="180"/>
        <w:jc w:val="center"/>
        <w:rPr>
          <w:b/>
          <w:bCs/>
          <w:sz w:val="20"/>
          <w:szCs w:val="20"/>
        </w:rPr>
      </w:pPr>
      <w:r w:rsidRPr="00C1701C">
        <w:rPr>
          <w:b/>
          <w:bCs/>
          <w:sz w:val="20"/>
          <w:szCs w:val="20"/>
        </w:rPr>
        <w:t xml:space="preserve">BOLIVIE: INDICATEUR DE PAUVRETÉ EXTRÊME, PAR RÉGION GÉOGRAPHIQUE </w:t>
      </w:r>
      <w:r w:rsidR="00D40BEB" w:rsidRPr="00C1701C">
        <w:rPr>
          <w:b/>
          <w:bCs/>
          <w:sz w:val="20"/>
          <w:szCs w:val="20"/>
        </w:rPr>
        <w:t>(1999-2005)</w:t>
      </w:r>
    </w:p>
    <w:tbl>
      <w:tblPr>
        <w:tblW w:w="5219" w:type="pct"/>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7"/>
        <w:gridCol w:w="1187"/>
        <w:gridCol w:w="1017"/>
        <w:gridCol w:w="1014"/>
        <w:gridCol w:w="1014"/>
        <w:gridCol w:w="870"/>
        <w:gridCol w:w="1014"/>
        <w:gridCol w:w="894"/>
      </w:tblGrid>
      <w:tr w:rsidR="00BC4C90" w:rsidRPr="006429D4" w:rsidTr="00E9793F">
        <w:tc>
          <w:tcPr>
            <w:tcW w:w="1440" w:type="pct"/>
            <w:shd w:val="clear" w:color="auto" w:fill="auto"/>
            <w:noWrap/>
            <w:tcMar>
              <w:left w:w="40" w:type="dxa"/>
              <w:right w:w="40" w:type="dxa"/>
            </w:tcMar>
            <w:vAlign w:val="center"/>
          </w:tcPr>
          <w:p w:rsidR="00BC4C90" w:rsidRPr="006429D4" w:rsidRDefault="00BC4C90" w:rsidP="00E14BD6">
            <w:pPr>
              <w:jc w:val="center"/>
              <w:rPr>
                <w:rFonts w:eastAsia="SimSun"/>
                <w:b/>
                <w:bCs/>
                <w:sz w:val="20"/>
                <w:szCs w:val="20"/>
                <w:lang w:eastAsia="zh-CN"/>
              </w:rPr>
            </w:pPr>
            <w:r w:rsidRPr="006429D4">
              <w:rPr>
                <w:rFonts w:eastAsia="SimSun"/>
                <w:b/>
                <w:bCs/>
                <w:sz w:val="20"/>
                <w:szCs w:val="20"/>
                <w:lang w:eastAsia="zh-CN"/>
              </w:rPr>
              <w:t>Indicateurs</w:t>
            </w:r>
          </w:p>
        </w:tc>
        <w:tc>
          <w:tcPr>
            <w:tcW w:w="602" w:type="pct"/>
            <w:shd w:val="clear" w:color="auto" w:fill="auto"/>
            <w:tcMar>
              <w:left w:w="40" w:type="dxa"/>
              <w:right w:w="40" w:type="dxa"/>
            </w:tcMar>
            <w:vAlign w:val="center"/>
          </w:tcPr>
          <w:p w:rsidR="00BC4C90" w:rsidRPr="006429D4" w:rsidRDefault="00BC4C90" w:rsidP="00E14BD6">
            <w:pPr>
              <w:jc w:val="center"/>
              <w:rPr>
                <w:rFonts w:eastAsia="SimSun"/>
                <w:b/>
                <w:bCs/>
                <w:sz w:val="20"/>
                <w:szCs w:val="20"/>
                <w:lang w:eastAsia="zh-CN"/>
              </w:rPr>
            </w:pPr>
            <w:r w:rsidRPr="006429D4">
              <w:rPr>
                <w:rFonts w:eastAsia="SimSun"/>
                <w:b/>
                <w:bCs/>
                <w:sz w:val="20"/>
                <w:szCs w:val="20"/>
                <w:lang w:eastAsia="zh-CN"/>
              </w:rPr>
              <w:t xml:space="preserve">Unité de mesure </w:t>
            </w:r>
          </w:p>
        </w:tc>
        <w:tc>
          <w:tcPr>
            <w:tcW w:w="516" w:type="pct"/>
            <w:shd w:val="clear" w:color="auto" w:fill="auto"/>
            <w:noWrap/>
            <w:tcMar>
              <w:left w:w="40" w:type="dxa"/>
              <w:right w:w="40" w:type="dxa"/>
            </w:tcMar>
            <w:vAlign w:val="center"/>
          </w:tcPr>
          <w:p w:rsidR="00BC4C90" w:rsidRPr="006429D4" w:rsidRDefault="00BC4C90" w:rsidP="00255092">
            <w:pPr>
              <w:jc w:val="center"/>
              <w:rPr>
                <w:rFonts w:eastAsia="SimSun"/>
                <w:b/>
                <w:bCs/>
                <w:sz w:val="20"/>
                <w:szCs w:val="20"/>
                <w:lang w:eastAsia="zh-CN"/>
              </w:rPr>
            </w:pPr>
            <w:r w:rsidRPr="006429D4">
              <w:rPr>
                <w:rFonts w:eastAsia="SimSun"/>
                <w:b/>
                <w:bCs/>
                <w:sz w:val="20"/>
                <w:szCs w:val="20"/>
                <w:lang w:eastAsia="zh-CN"/>
              </w:rPr>
              <w:t>1999</w:t>
            </w:r>
          </w:p>
        </w:tc>
        <w:tc>
          <w:tcPr>
            <w:tcW w:w="515" w:type="pct"/>
            <w:shd w:val="clear" w:color="auto" w:fill="auto"/>
            <w:noWrap/>
            <w:tcMar>
              <w:left w:w="40" w:type="dxa"/>
              <w:right w:w="40" w:type="dxa"/>
            </w:tcMar>
            <w:vAlign w:val="center"/>
          </w:tcPr>
          <w:p w:rsidR="00BC4C90" w:rsidRPr="006429D4" w:rsidRDefault="00BC4C90" w:rsidP="00255092">
            <w:pPr>
              <w:jc w:val="center"/>
              <w:rPr>
                <w:rFonts w:eastAsia="SimSun"/>
                <w:b/>
                <w:bCs/>
                <w:sz w:val="20"/>
                <w:szCs w:val="20"/>
                <w:lang w:eastAsia="zh-CN"/>
              </w:rPr>
            </w:pPr>
            <w:r w:rsidRPr="006429D4">
              <w:rPr>
                <w:rFonts w:eastAsia="SimSun"/>
                <w:b/>
                <w:bCs/>
                <w:sz w:val="20"/>
                <w:szCs w:val="20"/>
                <w:lang w:eastAsia="zh-CN"/>
              </w:rPr>
              <w:t>2000</w:t>
            </w:r>
          </w:p>
        </w:tc>
        <w:tc>
          <w:tcPr>
            <w:tcW w:w="515" w:type="pct"/>
            <w:shd w:val="clear" w:color="auto" w:fill="auto"/>
            <w:noWrap/>
            <w:tcMar>
              <w:left w:w="40" w:type="dxa"/>
              <w:right w:w="40" w:type="dxa"/>
            </w:tcMar>
            <w:vAlign w:val="center"/>
          </w:tcPr>
          <w:p w:rsidR="00BC4C90" w:rsidRPr="006429D4" w:rsidRDefault="00BC4C90" w:rsidP="00255092">
            <w:pPr>
              <w:jc w:val="center"/>
              <w:rPr>
                <w:rFonts w:eastAsia="SimSun"/>
                <w:b/>
                <w:bCs/>
                <w:sz w:val="20"/>
                <w:szCs w:val="20"/>
                <w:lang w:eastAsia="zh-CN"/>
              </w:rPr>
            </w:pPr>
            <w:r w:rsidRPr="006429D4">
              <w:rPr>
                <w:rFonts w:eastAsia="SimSun"/>
                <w:b/>
                <w:bCs/>
                <w:sz w:val="20"/>
                <w:szCs w:val="20"/>
                <w:lang w:eastAsia="zh-CN"/>
              </w:rPr>
              <w:t>2001</w:t>
            </w:r>
          </w:p>
        </w:tc>
        <w:tc>
          <w:tcPr>
            <w:tcW w:w="442" w:type="pct"/>
            <w:shd w:val="clear" w:color="auto" w:fill="auto"/>
            <w:noWrap/>
            <w:tcMar>
              <w:left w:w="40" w:type="dxa"/>
              <w:right w:w="40" w:type="dxa"/>
            </w:tcMar>
            <w:vAlign w:val="center"/>
          </w:tcPr>
          <w:p w:rsidR="00BC4C90" w:rsidRPr="006429D4" w:rsidRDefault="00BC4C90" w:rsidP="00255092">
            <w:pPr>
              <w:jc w:val="center"/>
              <w:rPr>
                <w:rFonts w:eastAsia="SimSun"/>
                <w:b/>
                <w:bCs/>
                <w:sz w:val="20"/>
                <w:szCs w:val="20"/>
                <w:lang w:eastAsia="zh-CN"/>
              </w:rPr>
            </w:pPr>
            <w:r w:rsidRPr="006429D4">
              <w:rPr>
                <w:rFonts w:eastAsia="SimSun"/>
                <w:b/>
                <w:bCs/>
                <w:sz w:val="20"/>
                <w:szCs w:val="20"/>
                <w:lang w:eastAsia="zh-CN"/>
              </w:rPr>
              <w:t>2002</w:t>
            </w:r>
          </w:p>
        </w:tc>
        <w:tc>
          <w:tcPr>
            <w:tcW w:w="515" w:type="pct"/>
            <w:shd w:val="clear" w:color="auto" w:fill="auto"/>
            <w:tcMar>
              <w:left w:w="40" w:type="dxa"/>
              <w:right w:w="40" w:type="dxa"/>
            </w:tcMar>
            <w:vAlign w:val="center"/>
          </w:tcPr>
          <w:p w:rsidR="00BC4C90" w:rsidRPr="006429D4" w:rsidRDefault="00BC4C90" w:rsidP="00255092">
            <w:pPr>
              <w:jc w:val="center"/>
              <w:rPr>
                <w:rFonts w:eastAsia="SimSun"/>
                <w:b/>
                <w:bCs/>
                <w:sz w:val="20"/>
                <w:szCs w:val="20"/>
                <w:lang w:eastAsia="zh-CN"/>
              </w:rPr>
            </w:pPr>
            <w:r w:rsidRPr="006429D4">
              <w:rPr>
                <w:rFonts w:eastAsia="SimSun"/>
                <w:b/>
                <w:bCs/>
                <w:sz w:val="20"/>
                <w:szCs w:val="20"/>
                <w:lang w:eastAsia="zh-CN"/>
              </w:rPr>
              <w:t>2003 (p)</w:t>
            </w:r>
            <w:r w:rsidRPr="006429D4">
              <w:rPr>
                <w:rFonts w:eastAsia="SimSun"/>
                <w:b/>
                <w:bCs/>
                <w:sz w:val="20"/>
                <w:szCs w:val="20"/>
                <w:vertAlign w:val="superscript"/>
                <w:lang w:eastAsia="zh-CN"/>
              </w:rPr>
              <w:t>1</w:t>
            </w:r>
          </w:p>
        </w:tc>
        <w:tc>
          <w:tcPr>
            <w:tcW w:w="454" w:type="pct"/>
            <w:shd w:val="clear" w:color="auto" w:fill="auto"/>
            <w:tcMar>
              <w:left w:w="40" w:type="dxa"/>
              <w:right w:w="40" w:type="dxa"/>
            </w:tcMar>
            <w:vAlign w:val="center"/>
          </w:tcPr>
          <w:p w:rsidR="00BC4C90" w:rsidRPr="006429D4" w:rsidRDefault="00BC4C90" w:rsidP="00255092">
            <w:pPr>
              <w:jc w:val="center"/>
              <w:rPr>
                <w:rFonts w:eastAsia="SimSun"/>
                <w:b/>
                <w:bCs/>
                <w:sz w:val="20"/>
                <w:szCs w:val="20"/>
                <w:lang w:eastAsia="zh-CN"/>
              </w:rPr>
            </w:pPr>
            <w:r w:rsidRPr="006429D4">
              <w:rPr>
                <w:rFonts w:eastAsia="SimSun"/>
                <w:b/>
                <w:bCs/>
                <w:sz w:val="20"/>
                <w:szCs w:val="20"/>
                <w:lang w:eastAsia="zh-CN"/>
              </w:rPr>
              <w:t>2005 (p)</w:t>
            </w:r>
          </w:p>
        </w:tc>
      </w:tr>
      <w:tr w:rsidR="00D40BEB" w:rsidRPr="006429D4" w:rsidTr="00E9793F">
        <w:tc>
          <w:tcPr>
            <w:tcW w:w="1440" w:type="pct"/>
            <w:shd w:val="clear" w:color="auto" w:fill="auto"/>
            <w:noWrap/>
            <w:tcMar>
              <w:left w:w="40" w:type="dxa"/>
              <w:right w:w="40" w:type="dxa"/>
            </w:tcMar>
            <w:vAlign w:val="bottom"/>
          </w:tcPr>
          <w:p w:rsidR="00D40BEB" w:rsidRPr="006429D4" w:rsidRDefault="00D40BEB" w:rsidP="00CF1493">
            <w:pPr>
              <w:rPr>
                <w:rFonts w:eastAsia="SimSun"/>
                <w:bCs/>
                <w:sz w:val="20"/>
                <w:szCs w:val="20"/>
                <w:lang w:eastAsia="zh-CN"/>
              </w:rPr>
            </w:pPr>
            <w:r w:rsidRPr="006429D4">
              <w:rPr>
                <w:rFonts w:eastAsia="SimSun"/>
                <w:bCs/>
                <w:sz w:val="20"/>
                <w:szCs w:val="20"/>
                <w:lang w:eastAsia="zh-CN"/>
              </w:rPr>
              <w:t>Bolivi</w:t>
            </w:r>
            <w:r w:rsidR="00CF1493" w:rsidRPr="006429D4">
              <w:rPr>
                <w:rFonts w:eastAsia="SimSun"/>
                <w:bCs/>
                <w:sz w:val="20"/>
                <w:szCs w:val="20"/>
                <w:lang w:eastAsia="zh-CN"/>
              </w:rPr>
              <w:t>e</w:t>
            </w:r>
          </w:p>
        </w:tc>
        <w:tc>
          <w:tcPr>
            <w:tcW w:w="602" w:type="pct"/>
            <w:shd w:val="clear" w:color="auto" w:fill="auto"/>
            <w:noWrap/>
            <w:tcMar>
              <w:left w:w="40" w:type="dxa"/>
              <w:right w:w="40" w:type="dxa"/>
            </w:tcMar>
            <w:vAlign w:val="bottom"/>
          </w:tcPr>
          <w:p w:rsidR="00D40BEB" w:rsidRPr="006429D4" w:rsidRDefault="00D40BEB" w:rsidP="00255092">
            <w:pPr>
              <w:rPr>
                <w:rFonts w:eastAsia="SimSun"/>
                <w:b/>
                <w:sz w:val="20"/>
                <w:szCs w:val="20"/>
                <w:lang w:eastAsia="zh-CN"/>
              </w:rPr>
            </w:pPr>
          </w:p>
        </w:tc>
        <w:tc>
          <w:tcPr>
            <w:tcW w:w="516" w:type="pct"/>
            <w:shd w:val="clear" w:color="auto" w:fill="auto"/>
            <w:noWrap/>
            <w:tcMar>
              <w:left w:w="40" w:type="dxa"/>
              <w:right w:w="40" w:type="dxa"/>
            </w:tcMar>
            <w:vAlign w:val="bottom"/>
          </w:tcPr>
          <w:p w:rsidR="00D40BEB" w:rsidRPr="006429D4" w:rsidRDefault="00D40BEB" w:rsidP="00255092">
            <w:pPr>
              <w:tabs>
                <w:tab w:val="decimal" w:pos="811"/>
              </w:tabs>
              <w:rPr>
                <w:rFonts w:eastAsia="SimSun"/>
                <w:sz w:val="20"/>
                <w:szCs w:val="20"/>
                <w:lang w:eastAsia="zh-CN"/>
              </w:rPr>
            </w:pPr>
          </w:p>
        </w:tc>
        <w:tc>
          <w:tcPr>
            <w:tcW w:w="515" w:type="pct"/>
            <w:shd w:val="clear" w:color="auto" w:fill="auto"/>
            <w:noWrap/>
            <w:tcMar>
              <w:left w:w="40" w:type="dxa"/>
              <w:right w:w="40" w:type="dxa"/>
            </w:tcMar>
            <w:vAlign w:val="bottom"/>
          </w:tcPr>
          <w:p w:rsidR="00D40BEB" w:rsidRPr="006429D4" w:rsidRDefault="00D40BEB" w:rsidP="00255092">
            <w:pPr>
              <w:tabs>
                <w:tab w:val="decimal" w:pos="788"/>
              </w:tabs>
              <w:rPr>
                <w:rFonts w:eastAsia="SimSun"/>
                <w:sz w:val="20"/>
                <w:szCs w:val="20"/>
                <w:lang w:eastAsia="zh-CN"/>
              </w:rPr>
            </w:pPr>
          </w:p>
        </w:tc>
        <w:tc>
          <w:tcPr>
            <w:tcW w:w="515" w:type="pct"/>
            <w:shd w:val="clear" w:color="auto" w:fill="auto"/>
            <w:noWrap/>
            <w:tcMar>
              <w:left w:w="40" w:type="dxa"/>
              <w:right w:w="40" w:type="dxa"/>
            </w:tcMar>
            <w:vAlign w:val="bottom"/>
          </w:tcPr>
          <w:p w:rsidR="00D40BEB" w:rsidRPr="006429D4" w:rsidRDefault="00D40BEB" w:rsidP="00255092">
            <w:pPr>
              <w:tabs>
                <w:tab w:val="decimal" w:pos="792"/>
              </w:tabs>
              <w:rPr>
                <w:rFonts w:eastAsia="SimSun"/>
                <w:sz w:val="20"/>
                <w:szCs w:val="20"/>
                <w:lang w:eastAsia="zh-CN"/>
              </w:rPr>
            </w:pPr>
          </w:p>
        </w:tc>
        <w:tc>
          <w:tcPr>
            <w:tcW w:w="442" w:type="pct"/>
            <w:shd w:val="clear" w:color="auto" w:fill="auto"/>
            <w:noWrap/>
            <w:tcMar>
              <w:left w:w="40" w:type="dxa"/>
              <w:right w:w="40" w:type="dxa"/>
            </w:tcMar>
            <w:vAlign w:val="bottom"/>
          </w:tcPr>
          <w:p w:rsidR="00D40BEB" w:rsidRPr="006429D4" w:rsidRDefault="00D40BEB" w:rsidP="00255092">
            <w:pPr>
              <w:tabs>
                <w:tab w:val="decimal" w:pos="797"/>
              </w:tabs>
              <w:rPr>
                <w:rFonts w:eastAsia="SimSun"/>
                <w:sz w:val="20"/>
                <w:szCs w:val="20"/>
                <w:lang w:eastAsia="zh-CN"/>
              </w:rPr>
            </w:pPr>
          </w:p>
        </w:tc>
        <w:tc>
          <w:tcPr>
            <w:tcW w:w="515" w:type="pct"/>
            <w:shd w:val="clear" w:color="auto" w:fill="auto"/>
            <w:noWrap/>
            <w:tcMar>
              <w:left w:w="40" w:type="dxa"/>
              <w:right w:w="40" w:type="dxa"/>
            </w:tcMar>
            <w:vAlign w:val="bottom"/>
          </w:tcPr>
          <w:p w:rsidR="00D40BEB" w:rsidRPr="006429D4" w:rsidRDefault="00D40BEB" w:rsidP="00255092">
            <w:pPr>
              <w:tabs>
                <w:tab w:val="decimal" w:pos="788"/>
              </w:tabs>
              <w:rPr>
                <w:rFonts w:eastAsia="SimSun"/>
                <w:sz w:val="20"/>
                <w:szCs w:val="20"/>
                <w:lang w:eastAsia="zh-CN"/>
              </w:rPr>
            </w:pPr>
          </w:p>
        </w:tc>
        <w:tc>
          <w:tcPr>
            <w:tcW w:w="454" w:type="pct"/>
            <w:shd w:val="clear" w:color="auto" w:fill="auto"/>
            <w:noWrap/>
            <w:tcMar>
              <w:left w:w="40" w:type="dxa"/>
              <w:right w:w="40" w:type="dxa"/>
            </w:tcMar>
            <w:vAlign w:val="bottom"/>
          </w:tcPr>
          <w:p w:rsidR="00D40BEB" w:rsidRPr="006429D4" w:rsidRDefault="00D40BEB" w:rsidP="00255092">
            <w:pPr>
              <w:tabs>
                <w:tab w:val="decimal" w:pos="737"/>
              </w:tabs>
              <w:rPr>
                <w:rFonts w:eastAsia="SimSun"/>
                <w:sz w:val="20"/>
                <w:szCs w:val="20"/>
                <w:lang w:eastAsia="zh-CN"/>
              </w:rPr>
            </w:pPr>
          </w:p>
        </w:tc>
      </w:tr>
      <w:tr w:rsidR="00D40BEB" w:rsidRPr="006429D4" w:rsidTr="00E9793F">
        <w:tc>
          <w:tcPr>
            <w:tcW w:w="1440" w:type="pct"/>
            <w:shd w:val="clear" w:color="auto" w:fill="auto"/>
            <w:noWrap/>
            <w:tcMar>
              <w:left w:w="40" w:type="dxa"/>
              <w:right w:w="40" w:type="dxa"/>
            </w:tcMar>
            <w:vAlign w:val="center"/>
          </w:tcPr>
          <w:p w:rsidR="00D40BEB" w:rsidRPr="006429D4" w:rsidRDefault="00CF1493" w:rsidP="00255092">
            <w:pPr>
              <w:ind w:left="170"/>
              <w:rPr>
                <w:rFonts w:eastAsia="SimSun"/>
                <w:spacing w:val="-6"/>
                <w:sz w:val="20"/>
                <w:szCs w:val="20"/>
                <w:lang w:eastAsia="zh-CN"/>
              </w:rPr>
            </w:pPr>
            <w:r w:rsidRPr="006429D4">
              <w:rPr>
                <w:rFonts w:eastAsia="SimSun"/>
                <w:spacing w:val="-6"/>
                <w:sz w:val="20"/>
                <w:szCs w:val="20"/>
                <w:lang w:eastAsia="zh-CN"/>
              </w:rPr>
              <w:t xml:space="preserve">Incidence de la pauvreté extrême </w:t>
            </w:r>
          </w:p>
        </w:tc>
        <w:tc>
          <w:tcPr>
            <w:tcW w:w="602" w:type="pct"/>
            <w:shd w:val="clear" w:color="auto" w:fill="auto"/>
            <w:noWrap/>
            <w:tcMar>
              <w:left w:w="40" w:type="dxa"/>
              <w:right w:w="40" w:type="dxa"/>
            </w:tcMar>
            <w:vAlign w:val="bottom"/>
          </w:tcPr>
          <w:p w:rsidR="00D40BEB" w:rsidRPr="006429D4" w:rsidRDefault="00CF1493" w:rsidP="00255092">
            <w:pPr>
              <w:rPr>
                <w:rFonts w:eastAsia="SimSun"/>
                <w:sz w:val="20"/>
                <w:szCs w:val="20"/>
                <w:lang w:eastAsia="zh-CN"/>
              </w:rPr>
            </w:pPr>
            <w:r w:rsidRPr="006429D4">
              <w:rPr>
                <w:rFonts w:eastAsia="SimSun"/>
                <w:sz w:val="20"/>
                <w:szCs w:val="20"/>
                <w:lang w:eastAsia="zh-CN"/>
              </w:rPr>
              <w:t>Pourcentage</w:t>
            </w:r>
          </w:p>
        </w:tc>
        <w:tc>
          <w:tcPr>
            <w:tcW w:w="516" w:type="pct"/>
            <w:shd w:val="clear" w:color="auto" w:fill="FFFFFF"/>
            <w:noWrap/>
            <w:tcMar>
              <w:left w:w="40" w:type="dxa"/>
              <w:right w:w="40" w:type="dxa"/>
            </w:tcMar>
            <w:vAlign w:val="bottom"/>
          </w:tcPr>
          <w:p w:rsidR="00D40BEB" w:rsidRPr="006429D4" w:rsidRDefault="00D40BEB" w:rsidP="00255092">
            <w:pPr>
              <w:tabs>
                <w:tab w:val="decimal" w:pos="811"/>
              </w:tabs>
              <w:rPr>
                <w:rFonts w:eastAsia="SimSun"/>
                <w:sz w:val="20"/>
                <w:szCs w:val="20"/>
                <w:lang w:eastAsia="zh-CN"/>
              </w:rPr>
            </w:pPr>
            <w:r w:rsidRPr="006429D4">
              <w:rPr>
                <w:rFonts w:eastAsia="SimSun"/>
                <w:sz w:val="20"/>
                <w:szCs w:val="20"/>
                <w:lang w:eastAsia="zh-CN"/>
              </w:rPr>
              <w:t>40,7</w:t>
            </w:r>
          </w:p>
        </w:tc>
        <w:tc>
          <w:tcPr>
            <w:tcW w:w="515" w:type="pct"/>
            <w:shd w:val="clear" w:color="auto" w:fill="FFFFFF"/>
            <w:noWrap/>
            <w:tcMar>
              <w:left w:w="40" w:type="dxa"/>
              <w:right w:w="40" w:type="dxa"/>
            </w:tcMar>
            <w:vAlign w:val="bottom"/>
          </w:tcPr>
          <w:p w:rsidR="00D40BEB" w:rsidRPr="006429D4" w:rsidRDefault="00D40BEB" w:rsidP="00255092">
            <w:pPr>
              <w:tabs>
                <w:tab w:val="decimal" w:pos="788"/>
              </w:tabs>
              <w:rPr>
                <w:rFonts w:eastAsia="SimSun"/>
                <w:sz w:val="20"/>
                <w:szCs w:val="20"/>
                <w:lang w:eastAsia="zh-CN"/>
              </w:rPr>
            </w:pPr>
            <w:r w:rsidRPr="006429D4">
              <w:rPr>
                <w:rFonts w:eastAsia="SimSun"/>
                <w:sz w:val="20"/>
                <w:szCs w:val="20"/>
                <w:lang w:eastAsia="zh-CN"/>
              </w:rPr>
              <w:t>45,2</w:t>
            </w:r>
          </w:p>
        </w:tc>
        <w:tc>
          <w:tcPr>
            <w:tcW w:w="515" w:type="pct"/>
            <w:shd w:val="clear" w:color="auto" w:fill="FFFFFF"/>
            <w:noWrap/>
            <w:tcMar>
              <w:left w:w="40" w:type="dxa"/>
              <w:right w:w="40" w:type="dxa"/>
            </w:tcMar>
            <w:vAlign w:val="bottom"/>
          </w:tcPr>
          <w:p w:rsidR="00D40BEB" w:rsidRPr="006429D4" w:rsidRDefault="00D40BEB" w:rsidP="00255092">
            <w:pPr>
              <w:tabs>
                <w:tab w:val="decimal" w:pos="792"/>
              </w:tabs>
              <w:rPr>
                <w:rFonts w:eastAsia="SimSun"/>
                <w:sz w:val="20"/>
                <w:szCs w:val="20"/>
                <w:lang w:eastAsia="zh-CN"/>
              </w:rPr>
            </w:pPr>
            <w:r w:rsidRPr="006429D4">
              <w:rPr>
                <w:rFonts w:eastAsia="SimSun"/>
                <w:sz w:val="20"/>
                <w:szCs w:val="20"/>
                <w:lang w:eastAsia="zh-CN"/>
              </w:rPr>
              <w:t>38,8</w:t>
            </w:r>
          </w:p>
        </w:tc>
        <w:tc>
          <w:tcPr>
            <w:tcW w:w="442" w:type="pct"/>
            <w:shd w:val="clear" w:color="auto" w:fill="FFFFFF"/>
            <w:noWrap/>
            <w:tcMar>
              <w:left w:w="40" w:type="dxa"/>
              <w:right w:w="40" w:type="dxa"/>
            </w:tcMar>
            <w:vAlign w:val="bottom"/>
          </w:tcPr>
          <w:p w:rsidR="00D40BEB" w:rsidRPr="006429D4" w:rsidRDefault="00D40BEB" w:rsidP="00255092">
            <w:pPr>
              <w:tabs>
                <w:tab w:val="decimal" w:pos="797"/>
              </w:tabs>
              <w:rPr>
                <w:rFonts w:eastAsia="SimSun"/>
                <w:sz w:val="20"/>
                <w:szCs w:val="20"/>
                <w:lang w:eastAsia="zh-CN"/>
              </w:rPr>
            </w:pPr>
            <w:r w:rsidRPr="006429D4">
              <w:rPr>
                <w:rFonts w:eastAsia="SimSun"/>
                <w:sz w:val="20"/>
                <w:szCs w:val="20"/>
                <w:lang w:eastAsia="zh-CN"/>
              </w:rPr>
              <w:t>39,5</w:t>
            </w:r>
          </w:p>
        </w:tc>
        <w:tc>
          <w:tcPr>
            <w:tcW w:w="515" w:type="pct"/>
            <w:shd w:val="clear" w:color="auto" w:fill="FFFFFF"/>
            <w:noWrap/>
            <w:tcMar>
              <w:left w:w="40" w:type="dxa"/>
              <w:right w:w="40" w:type="dxa"/>
            </w:tcMar>
            <w:vAlign w:val="bottom"/>
          </w:tcPr>
          <w:p w:rsidR="00D40BEB" w:rsidRPr="006429D4" w:rsidRDefault="00D40BEB" w:rsidP="00255092">
            <w:pPr>
              <w:tabs>
                <w:tab w:val="decimal" w:pos="788"/>
              </w:tabs>
              <w:rPr>
                <w:rFonts w:eastAsia="SimSun"/>
                <w:sz w:val="20"/>
                <w:szCs w:val="20"/>
                <w:lang w:eastAsia="zh-CN"/>
              </w:rPr>
            </w:pPr>
            <w:r w:rsidRPr="006429D4">
              <w:rPr>
                <w:rFonts w:eastAsia="SimSun"/>
                <w:sz w:val="20"/>
                <w:szCs w:val="20"/>
                <w:lang w:eastAsia="zh-CN"/>
              </w:rPr>
              <w:t>34,5</w:t>
            </w:r>
          </w:p>
        </w:tc>
        <w:tc>
          <w:tcPr>
            <w:tcW w:w="454" w:type="pct"/>
            <w:shd w:val="clear" w:color="auto" w:fill="auto"/>
            <w:noWrap/>
            <w:tcMar>
              <w:left w:w="40" w:type="dxa"/>
              <w:right w:w="40" w:type="dxa"/>
            </w:tcMar>
            <w:vAlign w:val="bottom"/>
          </w:tcPr>
          <w:p w:rsidR="00D40BEB" w:rsidRPr="006429D4" w:rsidRDefault="00D40BEB" w:rsidP="00255092">
            <w:pPr>
              <w:tabs>
                <w:tab w:val="decimal" w:pos="737"/>
              </w:tabs>
              <w:rPr>
                <w:rFonts w:eastAsia="SimSun"/>
                <w:sz w:val="20"/>
                <w:szCs w:val="20"/>
                <w:lang w:eastAsia="zh-CN"/>
              </w:rPr>
            </w:pPr>
            <w:r w:rsidRPr="006429D4">
              <w:rPr>
                <w:rFonts w:eastAsia="SimSun"/>
                <w:sz w:val="20"/>
                <w:szCs w:val="20"/>
                <w:lang w:eastAsia="zh-CN"/>
              </w:rPr>
              <w:t>36,69</w:t>
            </w:r>
          </w:p>
        </w:tc>
      </w:tr>
      <w:tr w:rsidR="00D40BEB" w:rsidRPr="006429D4" w:rsidTr="00E9793F">
        <w:tc>
          <w:tcPr>
            <w:tcW w:w="1440" w:type="pct"/>
            <w:shd w:val="clear" w:color="auto" w:fill="auto"/>
            <w:noWrap/>
            <w:tcMar>
              <w:left w:w="40" w:type="dxa"/>
              <w:right w:w="40" w:type="dxa"/>
            </w:tcMar>
            <w:vAlign w:val="center"/>
          </w:tcPr>
          <w:p w:rsidR="00D40BEB" w:rsidRPr="006429D4" w:rsidRDefault="00D40BEB" w:rsidP="00CF1493">
            <w:pPr>
              <w:ind w:left="170"/>
              <w:rPr>
                <w:rFonts w:eastAsia="SimSun"/>
                <w:sz w:val="20"/>
                <w:szCs w:val="20"/>
                <w:lang w:eastAsia="zh-CN"/>
              </w:rPr>
            </w:pPr>
            <w:r w:rsidRPr="006429D4">
              <w:rPr>
                <w:rFonts w:eastAsia="SimSun"/>
                <w:sz w:val="20"/>
                <w:szCs w:val="20"/>
                <w:lang w:eastAsia="zh-CN"/>
              </w:rPr>
              <w:t>Po</w:t>
            </w:r>
            <w:r w:rsidR="00CF1493" w:rsidRPr="006429D4">
              <w:rPr>
                <w:rFonts w:eastAsia="SimSun"/>
                <w:sz w:val="20"/>
                <w:szCs w:val="20"/>
                <w:lang w:eastAsia="zh-CN"/>
              </w:rPr>
              <w:t xml:space="preserve">pulation totale </w:t>
            </w:r>
          </w:p>
        </w:tc>
        <w:tc>
          <w:tcPr>
            <w:tcW w:w="602" w:type="pct"/>
            <w:shd w:val="clear" w:color="auto" w:fill="auto"/>
            <w:noWrap/>
            <w:tcMar>
              <w:left w:w="40" w:type="dxa"/>
              <w:right w:w="40" w:type="dxa"/>
            </w:tcMar>
            <w:vAlign w:val="bottom"/>
          </w:tcPr>
          <w:p w:rsidR="00D40BEB" w:rsidRPr="006429D4" w:rsidRDefault="00BC4C90" w:rsidP="00255092">
            <w:pPr>
              <w:rPr>
                <w:rFonts w:eastAsia="SimSun"/>
                <w:sz w:val="20"/>
                <w:szCs w:val="20"/>
                <w:lang w:eastAsia="zh-CN"/>
              </w:rPr>
            </w:pPr>
            <w:r w:rsidRPr="006429D4">
              <w:rPr>
                <w:rFonts w:eastAsia="SimSun"/>
                <w:sz w:val="20"/>
                <w:szCs w:val="20"/>
                <w:lang w:eastAsia="zh-CN"/>
              </w:rPr>
              <w:t>Personnes</w:t>
            </w:r>
          </w:p>
        </w:tc>
        <w:tc>
          <w:tcPr>
            <w:tcW w:w="516" w:type="pct"/>
            <w:shd w:val="clear" w:color="auto" w:fill="auto"/>
            <w:noWrap/>
            <w:tcMar>
              <w:left w:w="40" w:type="dxa"/>
              <w:right w:w="40" w:type="dxa"/>
            </w:tcMar>
            <w:vAlign w:val="bottom"/>
          </w:tcPr>
          <w:p w:rsidR="00D40BEB" w:rsidRPr="006429D4" w:rsidRDefault="00D40BEB" w:rsidP="00255092">
            <w:pPr>
              <w:tabs>
                <w:tab w:val="decimal" w:pos="811"/>
              </w:tabs>
              <w:rPr>
                <w:rFonts w:eastAsia="SimSun"/>
                <w:sz w:val="20"/>
                <w:szCs w:val="20"/>
                <w:lang w:eastAsia="zh-CN"/>
              </w:rPr>
            </w:pPr>
            <w:r w:rsidRPr="006429D4">
              <w:rPr>
                <w:rFonts w:eastAsia="SimSun"/>
                <w:sz w:val="20"/>
                <w:szCs w:val="20"/>
                <w:lang w:eastAsia="zh-CN"/>
              </w:rPr>
              <w:t>8</w:t>
            </w:r>
            <w:r w:rsidR="00CF1493" w:rsidRPr="006429D4">
              <w:rPr>
                <w:rFonts w:eastAsia="SimSun"/>
                <w:sz w:val="20"/>
                <w:szCs w:val="20"/>
                <w:lang w:eastAsia="zh-CN"/>
              </w:rPr>
              <w:t> </w:t>
            </w:r>
            <w:r w:rsidRPr="006429D4">
              <w:rPr>
                <w:rFonts w:eastAsia="SimSun"/>
                <w:sz w:val="20"/>
                <w:szCs w:val="20"/>
                <w:lang w:eastAsia="zh-CN"/>
              </w:rPr>
              <w:t>000</w:t>
            </w:r>
            <w:r w:rsidR="00CF1493" w:rsidRPr="006429D4">
              <w:rPr>
                <w:rFonts w:eastAsia="SimSun"/>
                <w:sz w:val="20"/>
                <w:szCs w:val="20"/>
                <w:lang w:eastAsia="zh-CN"/>
              </w:rPr>
              <w:t> </w:t>
            </w:r>
            <w:r w:rsidRPr="006429D4">
              <w:rPr>
                <w:rFonts w:eastAsia="SimSun"/>
                <w:sz w:val="20"/>
                <w:szCs w:val="20"/>
                <w:lang w:eastAsia="zh-CN"/>
              </w:rPr>
              <w:t>798</w:t>
            </w:r>
          </w:p>
        </w:tc>
        <w:tc>
          <w:tcPr>
            <w:tcW w:w="515" w:type="pct"/>
            <w:shd w:val="clear" w:color="auto" w:fill="auto"/>
            <w:noWrap/>
            <w:tcMar>
              <w:left w:w="40" w:type="dxa"/>
              <w:right w:w="40" w:type="dxa"/>
            </w:tcMar>
            <w:vAlign w:val="bottom"/>
          </w:tcPr>
          <w:p w:rsidR="00D40BEB" w:rsidRPr="006429D4" w:rsidRDefault="00D40BEB" w:rsidP="00255092">
            <w:pPr>
              <w:tabs>
                <w:tab w:val="decimal" w:pos="788"/>
              </w:tabs>
              <w:rPr>
                <w:rFonts w:eastAsia="SimSun"/>
                <w:sz w:val="20"/>
                <w:szCs w:val="20"/>
                <w:lang w:eastAsia="zh-CN"/>
              </w:rPr>
            </w:pPr>
            <w:r w:rsidRPr="006429D4">
              <w:rPr>
                <w:rFonts w:eastAsia="SimSun"/>
                <w:sz w:val="20"/>
                <w:szCs w:val="20"/>
                <w:lang w:eastAsia="zh-CN"/>
              </w:rPr>
              <w:t>8</w:t>
            </w:r>
            <w:r w:rsidR="00CF1493" w:rsidRPr="006429D4">
              <w:rPr>
                <w:rFonts w:eastAsia="SimSun"/>
                <w:sz w:val="20"/>
                <w:szCs w:val="20"/>
                <w:lang w:eastAsia="zh-CN"/>
              </w:rPr>
              <w:t> </w:t>
            </w:r>
            <w:r w:rsidRPr="006429D4">
              <w:rPr>
                <w:rFonts w:eastAsia="SimSun"/>
                <w:sz w:val="20"/>
                <w:szCs w:val="20"/>
                <w:lang w:eastAsia="zh-CN"/>
              </w:rPr>
              <w:t>274</w:t>
            </w:r>
            <w:r w:rsidR="00CF1493" w:rsidRPr="006429D4">
              <w:rPr>
                <w:rFonts w:eastAsia="SimSun"/>
                <w:sz w:val="20"/>
                <w:szCs w:val="20"/>
                <w:lang w:eastAsia="zh-CN"/>
              </w:rPr>
              <w:t> </w:t>
            </w:r>
            <w:r w:rsidRPr="006429D4">
              <w:rPr>
                <w:rFonts w:eastAsia="SimSun"/>
                <w:sz w:val="20"/>
                <w:szCs w:val="20"/>
                <w:lang w:eastAsia="zh-CN"/>
              </w:rPr>
              <w:t>803</w:t>
            </w:r>
          </w:p>
        </w:tc>
        <w:tc>
          <w:tcPr>
            <w:tcW w:w="515" w:type="pct"/>
            <w:shd w:val="clear" w:color="auto" w:fill="auto"/>
            <w:noWrap/>
            <w:tcMar>
              <w:left w:w="40" w:type="dxa"/>
              <w:right w:w="40" w:type="dxa"/>
            </w:tcMar>
            <w:vAlign w:val="bottom"/>
          </w:tcPr>
          <w:p w:rsidR="00D40BEB" w:rsidRPr="006429D4" w:rsidRDefault="00D40BEB" w:rsidP="00255092">
            <w:pPr>
              <w:tabs>
                <w:tab w:val="decimal" w:pos="792"/>
              </w:tabs>
              <w:rPr>
                <w:rFonts w:eastAsia="SimSun"/>
                <w:sz w:val="20"/>
                <w:szCs w:val="20"/>
                <w:lang w:eastAsia="zh-CN"/>
              </w:rPr>
            </w:pPr>
            <w:r w:rsidRPr="006429D4">
              <w:rPr>
                <w:rFonts w:eastAsia="SimSun"/>
                <w:sz w:val="20"/>
                <w:szCs w:val="20"/>
                <w:lang w:eastAsia="zh-CN"/>
              </w:rPr>
              <w:t>8</w:t>
            </w:r>
            <w:r w:rsidR="00CF1493" w:rsidRPr="006429D4">
              <w:rPr>
                <w:rFonts w:eastAsia="SimSun"/>
                <w:sz w:val="20"/>
                <w:szCs w:val="20"/>
                <w:lang w:eastAsia="zh-CN"/>
              </w:rPr>
              <w:t> </w:t>
            </w:r>
            <w:r w:rsidRPr="006429D4">
              <w:rPr>
                <w:rFonts w:eastAsia="SimSun"/>
                <w:sz w:val="20"/>
                <w:szCs w:val="20"/>
                <w:lang w:eastAsia="zh-CN"/>
              </w:rPr>
              <w:t>248</w:t>
            </w:r>
            <w:r w:rsidR="00CF1493" w:rsidRPr="006429D4">
              <w:rPr>
                <w:rFonts w:eastAsia="SimSun"/>
                <w:sz w:val="20"/>
                <w:szCs w:val="20"/>
                <w:lang w:eastAsia="zh-CN"/>
              </w:rPr>
              <w:t> </w:t>
            </w:r>
            <w:r w:rsidRPr="006429D4">
              <w:rPr>
                <w:rFonts w:eastAsia="SimSun"/>
                <w:sz w:val="20"/>
                <w:szCs w:val="20"/>
                <w:lang w:eastAsia="zh-CN"/>
              </w:rPr>
              <w:t>404</w:t>
            </w:r>
          </w:p>
        </w:tc>
        <w:tc>
          <w:tcPr>
            <w:tcW w:w="442" w:type="pct"/>
            <w:shd w:val="clear" w:color="auto" w:fill="auto"/>
            <w:noWrap/>
            <w:tcMar>
              <w:left w:w="40" w:type="dxa"/>
              <w:right w:w="40" w:type="dxa"/>
            </w:tcMar>
            <w:vAlign w:val="bottom"/>
          </w:tcPr>
          <w:p w:rsidR="00D40BEB" w:rsidRPr="006429D4" w:rsidRDefault="00D40BEB" w:rsidP="00255092">
            <w:pPr>
              <w:tabs>
                <w:tab w:val="decimal" w:pos="797"/>
              </w:tabs>
              <w:rPr>
                <w:rFonts w:eastAsia="SimSun"/>
                <w:sz w:val="20"/>
                <w:szCs w:val="20"/>
                <w:lang w:eastAsia="zh-CN"/>
              </w:rPr>
            </w:pPr>
            <w:r w:rsidRPr="006429D4">
              <w:rPr>
                <w:rFonts w:eastAsia="SimSun"/>
                <w:sz w:val="20"/>
                <w:szCs w:val="20"/>
                <w:lang w:eastAsia="zh-CN"/>
              </w:rPr>
              <w:t>8</w:t>
            </w:r>
            <w:r w:rsidR="00CF1493" w:rsidRPr="006429D4">
              <w:rPr>
                <w:rFonts w:eastAsia="SimSun"/>
                <w:sz w:val="20"/>
                <w:szCs w:val="20"/>
                <w:lang w:eastAsia="zh-CN"/>
              </w:rPr>
              <w:t> </w:t>
            </w:r>
            <w:r w:rsidRPr="006429D4">
              <w:rPr>
                <w:rFonts w:eastAsia="SimSun"/>
                <w:sz w:val="20"/>
                <w:szCs w:val="20"/>
                <w:lang w:eastAsia="zh-CN"/>
              </w:rPr>
              <w:t>547</w:t>
            </w:r>
            <w:r w:rsidR="00CF1493" w:rsidRPr="006429D4">
              <w:rPr>
                <w:rFonts w:eastAsia="SimSun"/>
                <w:sz w:val="20"/>
                <w:szCs w:val="20"/>
                <w:lang w:eastAsia="zh-CN"/>
              </w:rPr>
              <w:t> </w:t>
            </w:r>
            <w:r w:rsidRPr="006429D4">
              <w:rPr>
                <w:rFonts w:eastAsia="SimSun"/>
                <w:sz w:val="20"/>
                <w:szCs w:val="20"/>
                <w:lang w:eastAsia="zh-CN"/>
              </w:rPr>
              <w:t>091</w:t>
            </w:r>
          </w:p>
        </w:tc>
        <w:tc>
          <w:tcPr>
            <w:tcW w:w="515" w:type="pct"/>
            <w:shd w:val="clear" w:color="auto" w:fill="auto"/>
            <w:noWrap/>
            <w:tcMar>
              <w:left w:w="40" w:type="dxa"/>
              <w:right w:w="40" w:type="dxa"/>
            </w:tcMar>
            <w:vAlign w:val="bottom"/>
          </w:tcPr>
          <w:p w:rsidR="00D40BEB" w:rsidRPr="006429D4" w:rsidRDefault="00D40BEB" w:rsidP="00255092">
            <w:pPr>
              <w:tabs>
                <w:tab w:val="decimal" w:pos="788"/>
              </w:tabs>
              <w:rPr>
                <w:rFonts w:eastAsia="SimSun"/>
                <w:sz w:val="20"/>
                <w:szCs w:val="20"/>
                <w:lang w:eastAsia="zh-CN"/>
              </w:rPr>
            </w:pPr>
            <w:r w:rsidRPr="006429D4">
              <w:rPr>
                <w:rFonts w:eastAsia="SimSun"/>
                <w:sz w:val="20"/>
                <w:szCs w:val="20"/>
                <w:lang w:eastAsia="zh-CN"/>
              </w:rPr>
              <w:t>8</w:t>
            </w:r>
            <w:r w:rsidR="00CF1493" w:rsidRPr="006429D4">
              <w:rPr>
                <w:rFonts w:eastAsia="SimSun"/>
                <w:sz w:val="20"/>
                <w:szCs w:val="20"/>
                <w:lang w:eastAsia="zh-CN"/>
              </w:rPr>
              <w:t> </w:t>
            </w:r>
            <w:r w:rsidRPr="006429D4">
              <w:rPr>
                <w:rFonts w:eastAsia="SimSun"/>
                <w:sz w:val="20"/>
                <w:szCs w:val="20"/>
                <w:lang w:eastAsia="zh-CN"/>
              </w:rPr>
              <w:t>729</w:t>
            </w:r>
            <w:r w:rsidR="00CF1493" w:rsidRPr="006429D4">
              <w:rPr>
                <w:rFonts w:eastAsia="SimSun"/>
                <w:sz w:val="20"/>
                <w:szCs w:val="20"/>
                <w:lang w:eastAsia="zh-CN"/>
              </w:rPr>
              <w:t> </w:t>
            </w:r>
            <w:r w:rsidRPr="006429D4">
              <w:rPr>
                <w:rFonts w:eastAsia="SimSun"/>
                <w:sz w:val="20"/>
                <w:szCs w:val="20"/>
                <w:lang w:eastAsia="zh-CN"/>
              </w:rPr>
              <w:t>976</w:t>
            </w:r>
          </w:p>
        </w:tc>
        <w:tc>
          <w:tcPr>
            <w:tcW w:w="454" w:type="pct"/>
            <w:shd w:val="clear" w:color="auto" w:fill="auto"/>
            <w:noWrap/>
            <w:tcMar>
              <w:left w:w="40" w:type="dxa"/>
              <w:right w:w="40" w:type="dxa"/>
            </w:tcMar>
            <w:vAlign w:val="bottom"/>
          </w:tcPr>
          <w:p w:rsidR="00D40BEB" w:rsidRPr="006429D4" w:rsidRDefault="00D40BEB" w:rsidP="00255092">
            <w:pPr>
              <w:tabs>
                <w:tab w:val="decimal" w:pos="737"/>
              </w:tabs>
              <w:rPr>
                <w:rFonts w:eastAsia="SimSun"/>
                <w:sz w:val="20"/>
                <w:szCs w:val="20"/>
                <w:lang w:eastAsia="zh-CN"/>
              </w:rPr>
            </w:pPr>
            <w:r w:rsidRPr="006429D4">
              <w:rPr>
                <w:rFonts w:eastAsia="SimSun"/>
                <w:sz w:val="20"/>
                <w:szCs w:val="20"/>
                <w:lang w:eastAsia="zh-CN"/>
              </w:rPr>
              <w:t>9</w:t>
            </w:r>
            <w:r w:rsidR="00CF1493" w:rsidRPr="006429D4">
              <w:rPr>
                <w:rFonts w:eastAsia="SimSun"/>
                <w:sz w:val="20"/>
                <w:szCs w:val="20"/>
                <w:lang w:eastAsia="zh-CN"/>
              </w:rPr>
              <w:t> </w:t>
            </w:r>
            <w:r w:rsidRPr="006429D4">
              <w:rPr>
                <w:rFonts w:eastAsia="SimSun"/>
                <w:sz w:val="20"/>
                <w:szCs w:val="20"/>
                <w:lang w:eastAsia="zh-CN"/>
              </w:rPr>
              <w:t>366</w:t>
            </w:r>
            <w:r w:rsidR="00CF1493" w:rsidRPr="006429D4">
              <w:rPr>
                <w:rFonts w:eastAsia="SimSun"/>
                <w:sz w:val="20"/>
                <w:szCs w:val="20"/>
                <w:lang w:eastAsia="zh-CN"/>
              </w:rPr>
              <w:t> </w:t>
            </w:r>
            <w:r w:rsidRPr="006429D4">
              <w:rPr>
                <w:rFonts w:eastAsia="SimSun"/>
                <w:sz w:val="20"/>
                <w:szCs w:val="20"/>
                <w:lang w:eastAsia="zh-CN"/>
              </w:rPr>
              <w:t>312</w:t>
            </w:r>
          </w:p>
        </w:tc>
      </w:tr>
      <w:tr w:rsidR="00D40BEB" w:rsidRPr="006429D4" w:rsidTr="00E9793F">
        <w:tc>
          <w:tcPr>
            <w:tcW w:w="1440" w:type="pct"/>
            <w:shd w:val="clear" w:color="auto" w:fill="auto"/>
            <w:noWrap/>
            <w:tcMar>
              <w:left w:w="40" w:type="dxa"/>
              <w:right w:w="40" w:type="dxa"/>
            </w:tcMar>
            <w:vAlign w:val="center"/>
          </w:tcPr>
          <w:p w:rsidR="00D40BEB" w:rsidRPr="006429D4" w:rsidRDefault="00D40BEB" w:rsidP="00CF1493">
            <w:pPr>
              <w:ind w:left="170"/>
              <w:rPr>
                <w:rFonts w:eastAsia="SimSun"/>
                <w:sz w:val="20"/>
                <w:szCs w:val="20"/>
                <w:lang w:eastAsia="zh-CN"/>
              </w:rPr>
            </w:pPr>
            <w:r w:rsidRPr="006429D4">
              <w:rPr>
                <w:rFonts w:eastAsia="SimSun"/>
                <w:spacing w:val="-6"/>
                <w:sz w:val="20"/>
                <w:szCs w:val="20"/>
                <w:lang w:eastAsia="zh-CN"/>
              </w:rPr>
              <w:t>Po</w:t>
            </w:r>
            <w:r w:rsidR="00CF1493" w:rsidRPr="006429D4">
              <w:rPr>
                <w:rFonts w:eastAsia="SimSun"/>
                <w:spacing w:val="-6"/>
                <w:sz w:val="20"/>
                <w:szCs w:val="20"/>
                <w:lang w:eastAsia="zh-CN"/>
              </w:rPr>
              <w:t>pulation vivant dans une pauvreté extrême</w:t>
            </w:r>
          </w:p>
        </w:tc>
        <w:tc>
          <w:tcPr>
            <w:tcW w:w="602" w:type="pct"/>
            <w:shd w:val="clear" w:color="auto" w:fill="auto"/>
            <w:noWrap/>
            <w:tcMar>
              <w:left w:w="40" w:type="dxa"/>
              <w:right w:w="40" w:type="dxa"/>
            </w:tcMar>
            <w:vAlign w:val="bottom"/>
          </w:tcPr>
          <w:p w:rsidR="00D40BEB" w:rsidRPr="006429D4" w:rsidRDefault="00BC4C90" w:rsidP="00255092">
            <w:pPr>
              <w:rPr>
                <w:rFonts w:eastAsia="SimSun"/>
                <w:sz w:val="20"/>
                <w:szCs w:val="20"/>
                <w:lang w:eastAsia="zh-CN"/>
              </w:rPr>
            </w:pPr>
            <w:r w:rsidRPr="006429D4">
              <w:rPr>
                <w:rFonts w:eastAsia="SimSun"/>
                <w:sz w:val="20"/>
                <w:szCs w:val="20"/>
                <w:lang w:eastAsia="zh-CN"/>
              </w:rPr>
              <w:t>Personnes</w:t>
            </w:r>
          </w:p>
        </w:tc>
        <w:tc>
          <w:tcPr>
            <w:tcW w:w="516" w:type="pct"/>
            <w:shd w:val="clear" w:color="auto" w:fill="auto"/>
            <w:noWrap/>
            <w:tcMar>
              <w:left w:w="40" w:type="dxa"/>
              <w:right w:w="40" w:type="dxa"/>
            </w:tcMar>
            <w:vAlign w:val="bottom"/>
          </w:tcPr>
          <w:p w:rsidR="00D40BEB" w:rsidRPr="006429D4" w:rsidRDefault="00D40BEB" w:rsidP="00255092">
            <w:pPr>
              <w:tabs>
                <w:tab w:val="decimal" w:pos="811"/>
              </w:tabs>
              <w:rPr>
                <w:rFonts w:eastAsia="SimSun"/>
                <w:sz w:val="20"/>
                <w:szCs w:val="20"/>
                <w:lang w:eastAsia="zh-CN"/>
              </w:rPr>
            </w:pPr>
            <w:r w:rsidRPr="006429D4">
              <w:rPr>
                <w:rFonts w:eastAsia="SimSun"/>
                <w:sz w:val="20"/>
                <w:szCs w:val="20"/>
                <w:lang w:eastAsia="zh-CN"/>
              </w:rPr>
              <w:t>3</w:t>
            </w:r>
            <w:r w:rsidR="00CF1493" w:rsidRPr="006429D4">
              <w:rPr>
                <w:rFonts w:eastAsia="SimSun"/>
                <w:sz w:val="20"/>
                <w:szCs w:val="20"/>
                <w:lang w:eastAsia="zh-CN"/>
              </w:rPr>
              <w:t> </w:t>
            </w:r>
            <w:r w:rsidRPr="006429D4">
              <w:rPr>
                <w:rFonts w:eastAsia="SimSun"/>
                <w:sz w:val="20"/>
                <w:szCs w:val="20"/>
                <w:lang w:eastAsia="zh-CN"/>
              </w:rPr>
              <w:t>259</w:t>
            </w:r>
            <w:r w:rsidR="00CF1493" w:rsidRPr="006429D4">
              <w:rPr>
                <w:rFonts w:eastAsia="SimSun"/>
                <w:sz w:val="20"/>
                <w:szCs w:val="20"/>
                <w:lang w:eastAsia="zh-CN"/>
              </w:rPr>
              <w:t> </w:t>
            </w:r>
            <w:r w:rsidRPr="006429D4">
              <w:rPr>
                <w:rFonts w:eastAsia="SimSun"/>
                <w:sz w:val="20"/>
                <w:szCs w:val="20"/>
                <w:lang w:eastAsia="zh-CN"/>
              </w:rPr>
              <w:t>525</w:t>
            </w:r>
          </w:p>
        </w:tc>
        <w:tc>
          <w:tcPr>
            <w:tcW w:w="515" w:type="pct"/>
            <w:shd w:val="clear" w:color="auto" w:fill="auto"/>
            <w:noWrap/>
            <w:tcMar>
              <w:left w:w="40" w:type="dxa"/>
              <w:right w:w="40" w:type="dxa"/>
            </w:tcMar>
            <w:vAlign w:val="bottom"/>
          </w:tcPr>
          <w:p w:rsidR="00D40BEB" w:rsidRPr="006429D4" w:rsidRDefault="00D40BEB" w:rsidP="00255092">
            <w:pPr>
              <w:tabs>
                <w:tab w:val="decimal" w:pos="788"/>
              </w:tabs>
              <w:rPr>
                <w:rFonts w:eastAsia="SimSun"/>
                <w:sz w:val="20"/>
                <w:szCs w:val="20"/>
                <w:lang w:eastAsia="zh-CN"/>
              </w:rPr>
            </w:pPr>
            <w:r w:rsidRPr="006429D4">
              <w:rPr>
                <w:rFonts w:eastAsia="SimSun"/>
                <w:sz w:val="20"/>
                <w:szCs w:val="20"/>
                <w:lang w:eastAsia="zh-CN"/>
              </w:rPr>
              <w:t>3</w:t>
            </w:r>
            <w:r w:rsidR="00CF1493" w:rsidRPr="006429D4">
              <w:rPr>
                <w:rFonts w:eastAsia="SimSun"/>
                <w:sz w:val="20"/>
                <w:szCs w:val="20"/>
                <w:lang w:eastAsia="zh-CN"/>
              </w:rPr>
              <w:t> </w:t>
            </w:r>
            <w:r w:rsidRPr="006429D4">
              <w:rPr>
                <w:rFonts w:eastAsia="SimSun"/>
                <w:sz w:val="20"/>
                <w:szCs w:val="20"/>
                <w:lang w:eastAsia="zh-CN"/>
              </w:rPr>
              <w:t>297</w:t>
            </w:r>
            <w:r w:rsidR="00CF1493" w:rsidRPr="006429D4">
              <w:rPr>
                <w:rFonts w:eastAsia="SimSun"/>
                <w:sz w:val="20"/>
                <w:szCs w:val="20"/>
                <w:lang w:eastAsia="zh-CN"/>
              </w:rPr>
              <w:t> </w:t>
            </w:r>
            <w:r w:rsidRPr="006429D4">
              <w:rPr>
                <w:rFonts w:eastAsia="SimSun"/>
                <w:sz w:val="20"/>
                <w:szCs w:val="20"/>
                <w:lang w:eastAsia="zh-CN"/>
              </w:rPr>
              <w:t>508</w:t>
            </w:r>
          </w:p>
        </w:tc>
        <w:tc>
          <w:tcPr>
            <w:tcW w:w="515" w:type="pct"/>
            <w:shd w:val="clear" w:color="auto" w:fill="auto"/>
            <w:noWrap/>
            <w:tcMar>
              <w:left w:w="40" w:type="dxa"/>
              <w:right w:w="40" w:type="dxa"/>
            </w:tcMar>
            <w:vAlign w:val="bottom"/>
          </w:tcPr>
          <w:p w:rsidR="00D40BEB" w:rsidRPr="006429D4" w:rsidRDefault="00D40BEB" w:rsidP="00255092">
            <w:pPr>
              <w:tabs>
                <w:tab w:val="decimal" w:pos="792"/>
              </w:tabs>
              <w:rPr>
                <w:rFonts w:eastAsia="SimSun"/>
                <w:sz w:val="20"/>
                <w:szCs w:val="20"/>
                <w:lang w:eastAsia="zh-CN"/>
              </w:rPr>
            </w:pPr>
            <w:r w:rsidRPr="006429D4">
              <w:rPr>
                <w:rFonts w:eastAsia="SimSun"/>
                <w:sz w:val="20"/>
                <w:szCs w:val="20"/>
                <w:lang w:eastAsia="zh-CN"/>
              </w:rPr>
              <w:t>3</w:t>
            </w:r>
            <w:r w:rsidR="00CF1493" w:rsidRPr="006429D4">
              <w:rPr>
                <w:rFonts w:eastAsia="SimSun"/>
                <w:sz w:val="20"/>
                <w:szCs w:val="20"/>
                <w:lang w:eastAsia="zh-CN"/>
              </w:rPr>
              <w:t> </w:t>
            </w:r>
            <w:r w:rsidRPr="006429D4">
              <w:rPr>
                <w:rFonts w:eastAsia="SimSun"/>
                <w:sz w:val="20"/>
                <w:szCs w:val="20"/>
                <w:lang w:eastAsia="zh-CN"/>
              </w:rPr>
              <w:t>054</w:t>
            </w:r>
            <w:r w:rsidR="00CF1493" w:rsidRPr="006429D4">
              <w:rPr>
                <w:rFonts w:eastAsia="SimSun"/>
                <w:sz w:val="20"/>
                <w:szCs w:val="20"/>
                <w:lang w:eastAsia="zh-CN"/>
              </w:rPr>
              <w:t> </w:t>
            </w:r>
            <w:r w:rsidRPr="006429D4">
              <w:rPr>
                <w:rFonts w:eastAsia="SimSun"/>
                <w:sz w:val="20"/>
                <w:szCs w:val="20"/>
                <w:lang w:eastAsia="zh-CN"/>
              </w:rPr>
              <w:t>884</w:t>
            </w:r>
          </w:p>
        </w:tc>
        <w:tc>
          <w:tcPr>
            <w:tcW w:w="442" w:type="pct"/>
            <w:shd w:val="clear" w:color="auto" w:fill="auto"/>
            <w:noWrap/>
            <w:tcMar>
              <w:left w:w="40" w:type="dxa"/>
              <w:right w:w="40" w:type="dxa"/>
            </w:tcMar>
            <w:vAlign w:val="bottom"/>
          </w:tcPr>
          <w:p w:rsidR="00D40BEB" w:rsidRPr="006429D4" w:rsidRDefault="00D40BEB" w:rsidP="00255092">
            <w:pPr>
              <w:tabs>
                <w:tab w:val="decimal" w:pos="797"/>
              </w:tabs>
              <w:rPr>
                <w:rFonts w:eastAsia="SimSun"/>
                <w:sz w:val="20"/>
                <w:szCs w:val="20"/>
                <w:lang w:eastAsia="zh-CN"/>
              </w:rPr>
            </w:pPr>
            <w:r w:rsidRPr="006429D4">
              <w:rPr>
                <w:rFonts w:eastAsia="SimSun"/>
                <w:sz w:val="20"/>
                <w:szCs w:val="20"/>
                <w:lang w:eastAsia="zh-CN"/>
              </w:rPr>
              <w:t>3</w:t>
            </w:r>
            <w:r w:rsidR="00CF1493" w:rsidRPr="006429D4">
              <w:rPr>
                <w:rFonts w:eastAsia="SimSun"/>
                <w:sz w:val="20"/>
                <w:szCs w:val="20"/>
                <w:lang w:eastAsia="zh-CN"/>
              </w:rPr>
              <w:t> </w:t>
            </w:r>
            <w:r w:rsidRPr="006429D4">
              <w:rPr>
                <w:rFonts w:eastAsia="SimSun"/>
                <w:sz w:val="20"/>
                <w:szCs w:val="20"/>
                <w:lang w:eastAsia="zh-CN"/>
              </w:rPr>
              <w:t>124</w:t>
            </w:r>
            <w:r w:rsidR="00CF1493" w:rsidRPr="006429D4">
              <w:rPr>
                <w:rFonts w:eastAsia="SimSun"/>
                <w:sz w:val="20"/>
                <w:szCs w:val="20"/>
                <w:lang w:eastAsia="zh-CN"/>
              </w:rPr>
              <w:t> </w:t>
            </w:r>
            <w:r w:rsidRPr="006429D4">
              <w:rPr>
                <w:rFonts w:eastAsia="SimSun"/>
                <w:sz w:val="20"/>
                <w:szCs w:val="20"/>
                <w:lang w:eastAsia="zh-CN"/>
              </w:rPr>
              <w:t>064</w:t>
            </w:r>
          </w:p>
        </w:tc>
        <w:tc>
          <w:tcPr>
            <w:tcW w:w="515" w:type="pct"/>
            <w:shd w:val="clear" w:color="auto" w:fill="auto"/>
            <w:noWrap/>
            <w:tcMar>
              <w:left w:w="40" w:type="dxa"/>
              <w:right w:w="40" w:type="dxa"/>
            </w:tcMar>
            <w:vAlign w:val="bottom"/>
          </w:tcPr>
          <w:p w:rsidR="00D40BEB" w:rsidRPr="006429D4" w:rsidRDefault="00D40BEB" w:rsidP="00255092">
            <w:pPr>
              <w:tabs>
                <w:tab w:val="decimal" w:pos="788"/>
              </w:tabs>
              <w:rPr>
                <w:rFonts w:eastAsia="SimSun"/>
                <w:sz w:val="20"/>
                <w:szCs w:val="20"/>
                <w:lang w:eastAsia="zh-CN"/>
              </w:rPr>
            </w:pPr>
            <w:r w:rsidRPr="006429D4">
              <w:rPr>
                <w:rFonts w:eastAsia="SimSun"/>
                <w:sz w:val="20"/>
                <w:szCs w:val="20"/>
                <w:lang w:eastAsia="zh-CN"/>
              </w:rPr>
              <w:t>3</w:t>
            </w:r>
            <w:r w:rsidR="00CF1493" w:rsidRPr="006429D4">
              <w:rPr>
                <w:rFonts w:eastAsia="SimSun"/>
                <w:sz w:val="20"/>
                <w:szCs w:val="20"/>
                <w:lang w:eastAsia="zh-CN"/>
              </w:rPr>
              <w:t> </w:t>
            </w:r>
            <w:r w:rsidRPr="006429D4">
              <w:rPr>
                <w:rFonts w:eastAsia="SimSun"/>
                <w:sz w:val="20"/>
                <w:szCs w:val="20"/>
                <w:lang w:eastAsia="zh-CN"/>
              </w:rPr>
              <w:t>462</w:t>
            </w:r>
            <w:r w:rsidR="00CF1493" w:rsidRPr="006429D4">
              <w:rPr>
                <w:rFonts w:eastAsia="SimSun"/>
                <w:sz w:val="20"/>
                <w:szCs w:val="20"/>
                <w:lang w:eastAsia="zh-CN"/>
              </w:rPr>
              <w:t> </w:t>
            </w:r>
            <w:r w:rsidRPr="006429D4">
              <w:rPr>
                <w:rFonts w:eastAsia="SimSun"/>
                <w:sz w:val="20"/>
                <w:szCs w:val="20"/>
                <w:lang w:eastAsia="zh-CN"/>
              </w:rPr>
              <w:t>536</w:t>
            </w:r>
          </w:p>
        </w:tc>
        <w:tc>
          <w:tcPr>
            <w:tcW w:w="454" w:type="pct"/>
            <w:shd w:val="clear" w:color="auto" w:fill="auto"/>
            <w:noWrap/>
            <w:tcMar>
              <w:left w:w="40" w:type="dxa"/>
              <w:right w:w="40" w:type="dxa"/>
            </w:tcMar>
            <w:vAlign w:val="bottom"/>
          </w:tcPr>
          <w:p w:rsidR="00D40BEB" w:rsidRPr="006429D4" w:rsidRDefault="00D40BEB" w:rsidP="00255092">
            <w:pPr>
              <w:tabs>
                <w:tab w:val="decimal" w:pos="737"/>
              </w:tabs>
              <w:rPr>
                <w:rFonts w:eastAsia="SimSun"/>
                <w:sz w:val="20"/>
                <w:szCs w:val="20"/>
                <w:lang w:eastAsia="zh-CN"/>
              </w:rPr>
            </w:pPr>
            <w:r w:rsidRPr="006429D4">
              <w:rPr>
                <w:rFonts w:eastAsia="SimSun"/>
                <w:sz w:val="20"/>
                <w:szCs w:val="20"/>
                <w:lang w:eastAsia="zh-CN"/>
              </w:rPr>
              <w:t>5</w:t>
            </w:r>
            <w:r w:rsidR="00CF1493" w:rsidRPr="006429D4">
              <w:rPr>
                <w:rFonts w:eastAsia="SimSun"/>
                <w:sz w:val="20"/>
                <w:szCs w:val="20"/>
                <w:lang w:eastAsia="zh-CN"/>
              </w:rPr>
              <w:t> </w:t>
            </w:r>
            <w:r w:rsidRPr="006429D4">
              <w:rPr>
                <w:rFonts w:eastAsia="SimSun"/>
                <w:sz w:val="20"/>
                <w:szCs w:val="20"/>
                <w:lang w:eastAsia="zh-CN"/>
              </w:rPr>
              <w:t>497</w:t>
            </w:r>
            <w:r w:rsidR="00CF1493" w:rsidRPr="006429D4">
              <w:rPr>
                <w:rFonts w:eastAsia="SimSun"/>
                <w:sz w:val="20"/>
                <w:szCs w:val="20"/>
                <w:lang w:eastAsia="zh-CN"/>
              </w:rPr>
              <w:t> </w:t>
            </w:r>
            <w:r w:rsidRPr="006429D4">
              <w:rPr>
                <w:rFonts w:eastAsia="SimSun"/>
                <w:sz w:val="20"/>
                <w:szCs w:val="20"/>
                <w:lang w:eastAsia="zh-CN"/>
              </w:rPr>
              <w:t>130</w:t>
            </w:r>
          </w:p>
        </w:tc>
      </w:tr>
      <w:tr w:rsidR="00D40BEB" w:rsidRPr="006429D4" w:rsidTr="00E9793F">
        <w:tc>
          <w:tcPr>
            <w:tcW w:w="1440" w:type="pct"/>
            <w:shd w:val="clear" w:color="auto" w:fill="auto"/>
            <w:noWrap/>
            <w:tcMar>
              <w:left w:w="40" w:type="dxa"/>
              <w:right w:w="40" w:type="dxa"/>
            </w:tcMar>
            <w:vAlign w:val="center"/>
          </w:tcPr>
          <w:p w:rsidR="00D40BEB" w:rsidRPr="006429D4" w:rsidRDefault="00CF1493" w:rsidP="00CF1493">
            <w:pPr>
              <w:rPr>
                <w:rFonts w:eastAsia="SimSun"/>
                <w:bCs/>
                <w:sz w:val="20"/>
                <w:szCs w:val="20"/>
                <w:lang w:eastAsia="zh-CN"/>
              </w:rPr>
            </w:pPr>
            <w:r w:rsidRPr="006429D4">
              <w:rPr>
                <w:rFonts w:eastAsia="SimSun"/>
                <w:bCs/>
                <w:sz w:val="20"/>
                <w:szCs w:val="20"/>
                <w:lang w:eastAsia="zh-CN"/>
              </w:rPr>
              <w:t>Milieu urbain</w:t>
            </w:r>
          </w:p>
        </w:tc>
        <w:tc>
          <w:tcPr>
            <w:tcW w:w="602" w:type="pct"/>
            <w:shd w:val="clear" w:color="auto" w:fill="auto"/>
            <w:noWrap/>
            <w:tcMar>
              <w:left w:w="40" w:type="dxa"/>
              <w:right w:w="40" w:type="dxa"/>
            </w:tcMar>
            <w:vAlign w:val="bottom"/>
          </w:tcPr>
          <w:p w:rsidR="00D40BEB" w:rsidRPr="006429D4" w:rsidRDefault="00D40BEB" w:rsidP="00255092">
            <w:pPr>
              <w:rPr>
                <w:rFonts w:eastAsia="SimSun"/>
                <w:b/>
                <w:sz w:val="20"/>
                <w:szCs w:val="20"/>
                <w:lang w:eastAsia="zh-CN"/>
              </w:rPr>
            </w:pPr>
          </w:p>
        </w:tc>
        <w:tc>
          <w:tcPr>
            <w:tcW w:w="516" w:type="pct"/>
            <w:shd w:val="clear" w:color="auto" w:fill="auto"/>
            <w:noWrap/>
            <w:tcMar>
              <w:left w:w="40" w:type="dxa"/>
              <w:right w:w="40" w:type="dxa"/>
            </w:tcMar>
            <w:vAlign w:val="bottom"/>
          </w:tcPr>
          <w:p w:rsidR="00D40BEB" w:rsidRPr="006429D4" w:rsidRDefault="00D40BEB" w:rsidP="00255092">
            <w:pPr>
              <w:tabs>
                <w:tab w:val="decimal" w:pos="811"/>
              </w:tabs>
              <w:rPr>
                <w:rFonts w:eastAsia="SimSun"/>
                <w:sz w:val="20"/>
                <w:szCs w:val="20"/>
                <w:lang w:eastAsia="zh-CN"/>
              </w:rPr>
            </w:pPr>
          </w:p>
        </w:tc>
        <w:tc>
          <w:tcPr>
            <w:tcW w:w="515" w:type="pct"/>
            <w:shd w:val="clear" w:color="auto" w:fill="auto"/>
            <w:noWrap/>
            <w:tcMar>
              <w:left w:w="40" w:type="dxa"/>
              <w:right w:w="40" w:type="dxa"/>
            </w:tcMar>
            <w:vAlign w:val="bottom"/>
          </w:tcPr>
          <w:p w:rsidR="00D40BEB" w:rsidRPr="006429D4" w:rsidRDefault="00D40BEB" w:rsidP="00255092">
            <w:pPr>
              <w:tabs>
                <w:tab w:val="decimal" w:pos="788"/>
              </w:tabs>
              <w:rPr>
                <w:rFonts w:eastAsia="SimSun"/>
                <w:sz w:val="20"/>
                <w:szCs w:val="20"/>
                <w:lang w:eastAsia="zh-CN"/>
              </w:rPr>
            </w:pPr>
          </w:p>
        </w:tc>
        <w:tc>
          <w:tcPr>
            <w:tcW w:w="515" w:type="pct"/>
            <w:shd w:val="clear" w:color="auto" w:fill="auto"/>
            <w:noWrap/>
            <w:tcMar>
              <w:left w:w="40" w:type="dxa"/>
              <w:right w:w="40" w:type="dxa"/>
            </w:tcMar>
            <w:vAlign w:val="bottom"/>
          </w:tcPr>
          <w:p w:rsidR="00D40BEB" w:rsidRPr="006429D4" w:rsidRDefault="00D40BEB" w:rsidP="00255092">
            <w:pPr>
              <w:tabs>
                <w:tab w:val="decimal" w:pos="792"/>
              </w:tabs>
              <w:rPr>
                <w:rFonts w:eastAsia="SimSun"/>
                <w:sz w:val="20"/>
                <w:szCs w:val="20"/>
                <w:lang w:eastAsia="zh-CN"/>
              </w:rPr>
            </w:pPr>
          </w:p>
        </w:tc>
        <w:tc>
          <w:tcPr>
            <w:tcW w:w="442" w:type="pct"/>
            <w:shd w:val="clear" w:color="auto" w:fill="auto"/>
            <w:noWrap/>
            <w:tcMar>
              <w:left w:w="40" w:type="dxa"/>
              <w:right w:w="40" w:type="dxa"/>
            </w:tcMar>
            <w:vAlign w:val="bottom"/>
          </w:tcPr>
          <w:p w:rsidR="00D40BEB" w:rsidRPr="006429D4" w:rsidRDefault="00D40BEB" w:rsidP="00255092">
            <w:pPr>
              <w:tabs>
                <w:tab w:val="decimal" w:pos="797"/>
              </w:tabs>
              <w:rPr>
                <w:rFonts w:eastAsia="SimSun"/>
                <w:sz w:val="20"/>
                <w:szCs w:val="20"/>
                <w:lang w:eastAsia="zh-CN"/>
              </w:rPr>
            </w:pPr>
          </w:p>
        </w:tc>
        <w:tc>
          <w:tcPr>
            <w:tcW w:w="515" w:type="pct"/>
            <w:shd w:val="clear" w:color="auto" w:fill="auto"/>
            <w:noWrap/>
            <w:tcMar>
              <w:left w:w="40" w:type="dxa"/>
              <w:right w:w="40" w:type="dxa"/>
            </w:tcMar>
            <w:vAlign w:val="bottom"/>
          </w:tcPr>
          <w:p w:rsidR="00D40BEB" w:rsidRPr="006429D4" w:rsidRDefault="00D40BEB" w:rsidP="00255092">
            <w:pPr>
              <w:tabs>
                <w:tab w:val="decimal" w:pos="788"/>
              </w:tabs>
              <w:rPr>
                <w:rFonts w:eastAsia="SimSun"/>
                <w:sz w:val="20"/>
                <w:szCs w:val="20"/>
                <w:lang w:eastAsia="zh-CN"/>
              </w:rPr>
            </w:pPr>
          </w:p>
        </w:tc>
        <w:tc>
          <w:tcPr>
            <w:tcW w:w="454" w:type="pct"/>
            <w:shd w:val="clear" w:color="auto" w:fill="auto"/>
            <w:noWrap/>
            <w:tcMar>
              <w:left w:w="40" w:type="dxa"/>
              <w:right w:w="40" w:type="dxa"/>
            </w:tcMar>
            <w:vAlign w:val="bottom"/>
          </w:tcPr>
          <w:p w:rsidR="00D40BEB" w:rsidRPr="006429D4" w:rsidRDefault="00D40BEB" w:rsidP="00255092">
            <w:pPr>
              <w:tabs>
                <w:tab w:val="decimal" w:pos="737"/>
              </w:tabs>
              <w:rPr>
                <w:rFonts w:eastAsia="SimSun"/>
                <w:sz w:val="20"/>
                <w:szCs w:val="20"/>
                <w:lang w:eastAsia="zh-CN"/>
              </w:rPr>
            </w:pPr>
          </w:p>
        </w:tc>
      </w:tr>
      <w:tr w:rsidR="00CF1493" w:rsidRPr="006429D4" w:rsidTr="00E9793F">
        <w:tc>
          <w:tcPr>
            <w:tcW w:w="1440" w:type="pct"/>
            <w:shd w:val="clear" w:color="auto" w:fill="auto"/>
            <w:noWrap/>
            <w:tcMar>
              <w:left w:w="40" w:type="dxa"/>
              <w:right w:w="40" w:type="dxa"/>
            </w:tcMar>
            <w:vAlign w:val="center"/>
          </w:tcPr>
          <w:p w:rsidR="00CF1493" w:rsidRPr="006429D4" w:rsidRDefault="00CF1493" w:rsidP="00E14BD6">
            <w:pPr>
              <w:ind w:left="170"/>
              <w:rPr>
                <w:rFonts w:eastAsia="SimSun"/>
                <w:spacing w:val="-6"/>
                <w:sz w:val="20"/>
                <w:szCs w:val="20"/>
                <w:lang w:eastAsia="zh-CN"/>
              </w:rPr>
            </w:pPr>
            <w:r w:rsidRPr="006429D4">
              <w:rPr>
                <w:rFonts w:eastAsia="SimSun"/>
                <w:spacing w:val="-6"/>
                <w:sz w:val="20"/>
                <w:szCs w:val="20"/>
                <w:lang w:eastAsia="zh-CN"/>
              </w:rPr>
              <w:t xml:space="preserve">Incidence de la pauvreté extrême </w:t>
            </w:r>
          </w:p>
        </w:tc>
        <w:tc>
          <w:tcPr>
            <w:tcW w:w="602" w:type="pct"/>
            <w:shd w:val="clear" w:color="auto" w:fill="auto"/>
            <w:noWrap/>
            <w:tcMar>
              <w:left w:w="40" w:type="dxa"/>
              <w:right w:w="40" w:type="dxa"/>
            </w:tcMar>
            <w:vAlign w:val="bottom"/>
          </w:tcPr>
          <w:p w:rsidR="00CF1493" w:rsidRPr="006429D4" w:rsidRDefault="00CF1493" w:rsidP="00255092">
            <w:pPr>
              <w:rPr>
                <w:rFonts w:eastAsia="SimSun"/>
                <w:sz w:val="20"/>
                <w:szCs w:val="20"/>
                <w:lang w:eastAsia="zh-CN"/>
              </w:rPr>
            </w:pPr>
            <w:r w:rsidRPr="006429D4">
              <w:rPr>
                <w:rFonts w:eastAsia="SimSun"/>
                <w:sz w:val="20"/>
                <w:szCs w:val="20"/>
                <w:lang w:eastAsia="zh-CN"/>
              </w:rPr>
              <w:t>Pourcentage</w:t>
            </w:r>
          </w:p>
        </w:tc>
        <w:tc>
          <w:tcPr>
            <w:tcW w:w="516" w:type="pct"/>
            <w:shd w:val="clear" w:color="auto" w:fill="FFFFFF"/>
            <w:noWrap/>
            <w:tcMar>
              <w:left w:w="40" w:type="dxa"/>
              <w:right w:w="40" w:type="dxa"/>
            </w:tcMar>
            <w:vAlign w:val="bottom"/>
          </w:tcPr>
          <w:p w:rsidR="00CF1493" w:rsidRPr="006429D4" w:rsidRDefault="00CF1493" w:rsidP="00255092">
            <w:pPr>
              <w:tabs>
                <w:tab w:val="decimal" w:pos="811"/>
              </w:tabs>
              <w:rPr>
                <w:rFonts w:eastAsia="SimSun"/>
                <w:sz w:val="20"/>
                <w:szCs w:val="20"/>
                <w:lang w:eastAsia="zh-CN"/>
              </w:rPr>
            </w:pPr>
            <w:r w:rsidRPr="006429D4">
              <w:rPr>
                <w:rFonts w:eastAsia="SimSun"/>
                <w:sz w:val="20"/>
                <w:szCs w:val="20"/>
                <w:lang w:eastAsia="zh-CN"/>
              </w:rPr>
              <w:t>23,5</w:t>
            </w:r>
          </w:p>
        </w:tc>
        <w:tc>
          <w:tcPr>
            <w:tcW w:w="515" w:type="pct"/>
            <w:shd w:val="clear" w:color="auto" w:fill="FFFFFF"/>
            <w:noWrap/>
            <w:tcMar>
              <w:left w:w="40" w:type="dxa"/>
              <w:right w:w="40" w:type="dxa"/>
            </w:tcMar>
            <w:vAlign w:val="bottom"/>
          </w:tcPr>
          <w:p w:rsidR="00CF1493" w:rsidRPr="006429D4" w:rsidRDefault="00CF1493" w:rsidP="00255092">
            <w:pPr>
              <w:tabs>
                <w:tab w:val="decimal" w:pos="788"/>
              </w:tabs>
              <w:rPr>
                <w:rFonts w:eastAsia="SimSun"/>
                <w:sz w:val="20"/>
                <w:szCs w:val="20"/>
                <w:lang w:eastAsia="zh-CN"/>
              </w:rPr>
            </w:pPr>
            <w:r w:rsidRPr="006429D4">
              <w:rPr>
                <w:rFonts w:eastAsia="SimSun"/>
                <w:sz w:val="20"/>
                <w:szCs w:val="20"/>
                <w:lang w:eastAsia="zh-CN"/>
              </w:rPr>
              <w:t>27,9</w:t>
            </w:r>
          </w:p>
        </w:tc>
        <w:tc>
          <w:tcPr>
            <w:tcW w:w="515" w:type="pct"/>
            <w:shd w:val="clear" w:color="auto" w:fill="FFFFFF"/>
            <w:noWrap/>
            <w:tcMar>
              <w:left w:w="40" w:type="dxa"/>
              <w:right w:w="40" w:type="dxa"/>
            </w:tcMar>
            <w:vAlign w:val="bottom"/>
          </w:tcPr>
          <w:p w:rsidR="00CF1493" w:rsidRPr="006429D4" w:rsidRDefault="00CF1493" w:rsidP="00255092">
            <w:pPr>
              <w:tabs>
                <w:tab w:val="decimal" w:pos="792"/>
              </w:tabs>
              <w:rPr>
                <w:rFonts w:eastAsia="SimSun"/>
                <w:sz w:val="20"/>
                <w:szCs w:val="20"/>
                <w:lang w:eastAsia="zh-CN"/>
              </w:rPr>
            </w:pPr>
            <w:r w:rsidRPr="006429D4">
              <w:rPr>
                <w:rFonts w:eastAsia="SimSun"/>
                <w:sz w:val="20"/>
                <w:szCs w:val="20"/>
                <w:lang w:eastAsia="zh-CN"/>
              </w:rPr>
              <w:t>26,2</w:t>
            </w:r>
          </w:p>
        </w:tc>
        <w:tc>
          <w:tcPr>
            <w:tcW w:w="442" w:type="pct"/>
            <w:shd w:val="clear" w:color="auto" w:fill="FFFFFF"/>
            <w:noWrap/>
            <w:tcMar>
              <w:left w:w="40" w:type="dxa"/>
              <w:right w:w="40" w:type="dxa"/>
            </w:tcMar>
            <w:vAlign w:val="bottom"/>
          </w:tcPr>
          <w:p w:rsidR="00CF1493" w:rsidRPr="006429D4" w:rsidRDefault="00CF1493" w:rsidP="00255092">
            <w:pPr>
              <w:tabs>
                <w:tab w:val="decimal" w:pos="797"/>
              </w:tabs>
              <w:rPr>
                <w:rFonts w:eastAsia="SimSun"/>
                <w:sz w:val="20"/>
                <w:szCs w:val="20"/>
                <w:lang w:eastAsia="zh-CN"/>
              </w:rPr>
            </w:pPr>
            <w:r w:rsidRPr="006429D4">
              <w:rPr>
                <w:rFonts w:eastAsia="SimSun"/>
                <w:sz w:val="20"/>
                <w:szCs w:val="20"/>
                <w:lang w:eastAsia="zh-CN"/>
              </w:rPr>
              <w:t>25,7</w:t>
            </w:r>
          </w:p>
        </w:tc>
        <w:tc>
          <w:tcPr>
            <w:tcW w:w="515" w:type="pct"/>
            <w:shd w:val="clear" w:color="auto" w:fill="FFFFFF"/>
            <w:noWrap/>
            <w:tcMar>
              <w:left w:w="40" w:type="dxa"/>
              <w:right w:w="40" w:type="dxa"/>
            </w:tcMar>
            <w:vAlign w:val="bottom"/>
          </w:tcPr>
          <w:p w:rsidR="00CF1493" w:rsidRPr="006429D4" w:rsidRDefault="00CF1493" w:rsidP="00255092">
            <w:pPr>
              <w:tabs>
                <w:tab w:val="decimal" w:pos="788"/>
              </w:tabs>
              <w:rPr>
                <w:rFonts w:eastAsia="SimSun"/>
                <w:sz w:val="20"/>
                <w:szCs w:val="20"/>
                <w:lang w:eastAsia="zh-CN"/>
              </w:rPr>
            </w:pPr>
            <w:r w:rsidRPr="006429D4">
              <w:rPr>
                <w:rFonts w:eastAsia="SimSun"/>
                <w:sz w:val="20"/>
                <w:szCs w:val="20"/>
                <w:lang w:eastAsia="zh-CN"/>
              </w:rPr>
              <w:t>22,9</w:t>
            </w:r>
          </w:p>
        </w:tc>
        <w:tc>
          <w:tcPr>
            <w:tcW w:w="454" w:type="pct"/>
            <w:shd w:val="clear" w:color="auto" w:fill="auto"/>
            <w:noWrap/>
            <w:tcMar>
              <w:left w:w="40" w:type="dxa"/>
              <w:right w:w="40" w:type="dxa"/>
            </w:tcMar>
            <w:vAlign w:val="bottom"/>
          </w:tcPr>
          <w:p w:rsidR="00CF1493" w:rsidRPr="006429D4" w:rsidRDefault="00CF1493" w:rsidP="00255092">
            <w:pPr>
              <w:tabs>
                <w:tab w:val="decimal" w:pos="737"/>
              </w:tabs>
              <w:rPr>
                <w:rFonts w:eastAsia="SimSun"/>
                <w:sz w:val="20"/>
                <w:szCs w:val="20"/>
                <w:lang w:eastAsia="zh-CN"/>
              </w:rPr>
            </w:pPr>
            <w:r w:rsidRPr="006429D4">
              <w:rPr>
                <w:rFonts w:eastAsia="SimSun"/>
                <w:sz w:val="20"/>
                <w:szCs w:val="20"/>
                <w:lang w:eastAsia="zh-CN"/>
              </w:rPr>
              <w:t>20,48</w:t>
            </w:r>
          </w:p>
        </w:tc>
      </w:tr>
      <w:tr w:rsidR="00CF1493" w:rsidRPr="006429D4" w:rsidTr="00E9793F">
        <w:tc>
          <w:tcPr>
            <w:tcW w:w="1440" w:type="pct"/>
            <w:shd w:val="clear" w:color="auto" w:fill="auto"/>
            <w:noWrap/>
            <w:tcMar>
              <w:left w:w="40" w:type="dxa"/>
              <w:right w:w="40" w:type="dxa"/>
            </w:tcMar>
            <w:vAlign w:val="center"/>
          </w:tcPr>
          <w:p w:rsidR="00CF1493" w:rsidRPr="006429D4" w:rsidRDefault="00CF1493" w:rsidP="00E14BD6">
            <w:pPr>
              <w:ind w:left="170"/>
              <w:rPr>
                <w:rFonts w:eastAsia="SimSun"/>
                <w:sz w:val="20"/>
                <w:szCs w:val="20"/>
                <w:lang w:eastAsia="zh-CN"/>
              </w:rPr>
            </w:pPr>
            <w:r w:rsidRPr="006429D4">
              <w:rPr>
                <w:rFonts w:eastAsia="SimSun"/>
                <w:sz w:val="20"/>
                <w:szCs w:val="20"/>
                <w:lang w:eastAsia="zh-CN"/>
              </w:rPr>
              <w:t xml:space="preserve">Population totale </w:t>
            </w:r>
          </w:p>
        </w:tc>
        <w:tc>
          <w:tcPr>
            <w:tcW w:w="602" w:type="pct"/>
            <w:shd w:val="clear" w:color="auto" w:fill="auto"/>
            <w:noWrap/>
            <w:tcMar>
              <w:left w:w="40" w:type="dxa"/>
              <w:right w:w="40" w:type="dxa"/>
            </w:tcMar>
            <w:vAlign w:val="bottom"/>
          </w:tcPr>
          <w:p w:rsidR="00CF1493" w:rsidRPr="006429D4" w:rsidRDefault="00CF1493" w:rsidP="00255092">
            <w:pPr>
              <w:rPr>
                <w:rFonts w:eastAsia="SimSun"/>
                <w:sz w:val="20"/>
                <w:szCs w:val="20"/>
                <w:lang w:eastAsia="zh-CN"/>
              </w:rPr>
            </w:pPr>
            <w:r w:rsidRPr="006429D4">
              <w:rPr>
                <w:rFonts w:eastAsia="SimSun"/>
                <w:sz w:val="20"/>
                <w:szCs w:val="20"/>
                <w:lang w:eastAsia="zh-CN"/>
              </w:rPr>
              <w:t>Personnes</w:t>
            </w:r>
          </w:p>
        </w:tc>
        <w:tc>
          <w:tcPr>
            <w:tcW w:w="516" w:type="pct"/>
            <w:shd w:val="clear" w:color="auto" w:fill="auto"/>
            <w:noWrap/>
            <w:tcMar>
              <w:left w:w="40" w:type="dxa"/>
              <w:right w:w="40" w:type="dxa"/>
            </w:tcMar>
            <w:vAlign w:val="bottom"/>
          </w:tcPr>
          <w:p w:rsidR="00CF1493" w:rsidRPr="006429D4" w:rsidRDefault="00CF1493" w:rsidP="00255092">
            <w:pPr>
              <w:tabs>
                <w:tab w:val="decimal" w:pos="811"/>
              </w:tabs>
              <w:rPr>
                <w:rFonts w:eastAsia="SimSun"/>
                <w:sz w:val="20"/>
                <w:szCs w:val="20"/>
                <w:lang w:eastAsia="zh-CN"/>
              </w:rPr>
            </w:pPr>
            <w:r w:rsidRPr="006429D4">
              <w:rPr>
                <w:rFonts w:eastAsia="SimSun"/>
                <w:sz w:val="20"/>
                <w:szCs w:val="20"/>
                <w:lang w:eastAsia="zh-CN"/>
              </w:rPr>
              <w:t>5 035 535</w:t>
            </w:r>
          </w:p>
        </w:tc>
        <w:tc>
          <w:tcPr>
            <w:tcW w:w="515" w:type="pct"/>
            <w:shd w:val="clear" w:color="auto" w:fill="auto"/>
            <w:noWrap/>
            <w:tcMar>
              <w:left w:w="40" w:type="dxa"/>
              <w:right w:w="40" w:type="dxa"/>
            </w:tcMar>
            <w:vAlign w:val="bottom"/>
          </w:tcPr>
          <w:p w:rsidR="00CF1493" w:rsidRPr="006429D4" w:rsidRDefault="00CF1493" w:rsidP="00255092">
            <w:pPr>
              <w:tabs>
                <w:tab w:val="decimal" w:pos="788"/>
              </w:tabs>
              <w:rPr>
                <w:rFonts w:eastAsia="SimSun"/>
                <w:sz w:val="20"/>
                <w:szCs w:val="20"/>
                <w:lang w:eastAsia="zh-CN"/>
              </w:rPr>
            </w:pPr>
            <w:r w:rsidRPr="006429D4">
              <w:rPr>
                <w:rFonts w:eastAsia="SimSun"/>
                <w:sz w:val="20"/>
                <w:szCs w:val="20"/>
                <w:lang w:eastAsia="zh-CN"/>
              </w:rPr>
              <w:t>5 268 526</w:t>
            </w:r>
          </w:p>
        </w:tc>
        <w:tc>
          <w:tcPr>
            <w:tcW w:w="515" w:type="pct"/>
            <w:shd w:val="clear" w:color="auto" w:fill="auto"/>
            <w:noWrap/>
            <w:tcMar>
              <w:left w:w="40" w:type="dxa"/>
              <w:right w:w="40" w:type="dxa"/>
            </w:tcMar>
            <w:vAlign w:val="bottom"/>
          </w:tcPr>
          <w:p w:rsidR="00CF1493" w:rsidRPr="006429D4" w:rsidRDefault="00CF1493" w:rsidP="00255092">
            <w:pPr>
              <w:tabs>
                <w:tab w:val="decimal" w:pos="792"/>
              </w:tabs>
              <w:rPr>
                <w:rFonts w:eastAsia="SimSun"/>
                <w:sz w:val="20"/>
                <w:szCs w:val="20"/>
                <w:lang w:eastAsia="zh-CN"/>
              </w:rPr>
            </w:pPr>
            <w:r w:rsidRPr="006429D4">
              <w:rPr>
                <w:rFonts w:eastAsia="SimSun"/>
                <w:sz w:val="20"/>
                <w:szCs w:val="20"/>
                <w:lang w:eastAsia="zh-CN"/>
              </w:rPr>
              <w:t>3 099 633</w:t>
            </w:r>
          </w:p>
        </w:tc>
        <w:tc>
          <w:tcPr>
            <w:tcW w:w="442" w:type="pct"/>
            <w:shd w:val="clear" w:color="auto" w:fill="auto"/>
            <w:noWrap/>
            <w:tcMar>
              <w:left w:w="40" w:type="dxa"/>
              <w:right w:w="40" w:type="dxa"/>
            </w:tcMar>
            <w:vAlign w:val="bottom"/>
          </w:tcPr>
          <w:p w:rsidR="00CF1493" w:rsidRPr="006429D4" w:rsidRDefault="00CF1493" w:rsidP="00255092">
            <w:pPr>
              <w:tabs>
                <w:tab w:val="decimal" w:pos="797"/>
              </w:tabs>
              <w:rPr>
                <w:rFonts w:eastAsia="SimSun"/>
                <w:sz w:val="20"/>
                <w:szCs w:val="20"/>
                <w:lang w:eastAsia="zh-CN"/>
              </w:rPr>
            </w:pPr>
            <w:r w:rsidRPr="006429D4">
              <w:rPr>
                <w:rFonts w:eastAsia="SimSun"/>
                <w:sz w:val="20"/>
                <w:szCs w:val="20"/>
                <w:lang w:eastAsia="zh-CN"/>
              </w:rPr>
              <w:t>5 330 045</w:t>
            </w:r>
          </w:p>
        </w:tc>
        <w:tc>
          <w:tcPr>
            <w:tcW w:w="515" w:type="pct"/>
            <w:shd w:val="clear" w:color="auto" w:fill="auto"/>
            <w:noWrap/>
            <w:tcMar>
              <w:left w:w="40" w:type="dxa"/>
              <w:right w:w="40" w:type="dxa"/>
            </w:tcMar>
            <w:vAlign w:val="bottom"/>
          </w:tcPr>
          <w:p w:rsidR="00CF1493" w:rsidRPr="006429D4" w:rsidRDefault="00CF1493" w:rsidP="00255092">
            <w:pPr>
              <w:tabs>
                <w:tab w:val="decimal" w:pos="788"/>
              </w:tabs>
              <w:rPr>
                <w:rFonts w:eastAsia="SimSun"/>
                <w:sz w:val="20"/>
                <w:szCs w:val="20"/>
                <w:lang w:eastAsia="zh-CN"/>
              </w:rPr>
            </w:pPr>
            <w:r w:rsidRPr="006429D4">
              <w:rPr>
                <w:rFonts w:eastAsia="SimSun"/>
                <w:sz w:val="20"/>
                <w:szCs w:val="20"/>
                <w:lang w:eastAsia="zh-CN"/>
              </w:rPr>
              <w:t>5 606 907</w:t>
            </w:r>
          </w:p>
        </w:tc>
        <w:tc>
          <w:tcPr>
            <w:tcW w:w="454" w:type="pct"/>
            <w:shd w:val="clear" w:color="auto" w:fill="auto"/>
            <w:noWrap/>
            <w:tcMar>
              <w:left w:w="40" w:type="dxa"/>
              <w:right w:w="40" w:type="dxa"/>
            </w:tcMar>
            <w:vAlign w:val="bottom"/>
          </w:tcPr>
          <w:p w:rsidR="00CF1493" w:rsidRPr="006429D4" w:rsidRDefault="00CF1493" w:rsidP="00255092">
            <w:pPr>
              <w:tabs>
                <w:tab w:val="decimal" w:pos="737"/>
              </w:tabs>
              <w:rPr>
                <w:rFonts w:eastAsia="SimSun"/>
                <w:sz w:val="20"/>
                <w:szCs w:val="20"/>
                <w:lang w:eastAsia="zh-CN"/>
              </w:rPr>
            </w:pPr>
            <w:r w:rsidRPr="006429D4">
              <w:rPr>
                <w:rFonts w:eastAsia="SimSun"/>
                <w:sz w:val="20"/>
                <w:szCs w:val="20"/>
                <w:lang w:eastAsia="zh-CN"/>
              </w:rPr>
              <w:t>6 001 837</w:t>
            </w:r>
          </w:p>
        </w:tc>
      </w:tr>
      <w:tr w:rsidR="00CF1493" w:rsidRPr="006429D4" w:rsidTr="00E9793F">
        <w:tc>
          <w:tcPr>
            <w:tcW w:w="1440" w:type="pct"/>
            <w:shd w:val="clear" w:color="auto" w:fill="auto"/>
            <w:noWrap/>
            <w:tcMar>
              <w:left w:w="40" w:type="dxa"/>
              <w:right w:w="40" w:type="dxa"/>
            </w:tcMar>
            <w:vAlign w:val="center"/>
          </w:tcPr>
          <w:p w:rsidR="00CF1493" w:rsidRPr="006429D4" w:rsidRDefault="00CF1493" w:rsidP="00E14BD6">
            <w:pPr>
              <w:ind w:left="170"/>
              <w:rPr>
                <w:rFonts w:eastAsia="SimSun"/>
                <w:sz w:val="20"/>
                <w:szCs w:val="20"/>
                <w:lang w:eastAsia="zh-CN"/>
              </w:rPr>
            </w:pPr>
            <w:r w:rsidRPr="006429D4">
              <w:rPr>
                <w:rFonts w:eastAsia="SimSun"/>
                <w:spacing w:val="-6"/>
                <w:sz w:val="20"/>
                <w:szCs w:val="20"/>
                <w:lang w:eastAsia="zh-CN"/>
              </w:rPr>
              <w:t>Population vivant dans une pauvreté extrême</w:t>
            </w:r>
          </w:p>
        </w:tc>
        <w:tc>
          <w:tcPr>
            <w:tcW w:w="602" w:type="pct"/>
            <w:shd w:val="clear" w:color="auto" w:fill="auto"/>
            <w:noWrap/>
            <w:tcMar>
              <w:left w:w="40" w:type="dxa"/>
              <w:right w:w="40" w:type="dxa"/>
            </w:tcMar>
            <w:vAlign w:val="bottom"/>
          </w:tcPr>
          <w:p w:rsidR="00CF1493" w:rsidRPr="006429D4" w:rsidRDefault="00CF1493" w:rsidP="00255092">
            <w:pPr>
              <w:rPr>
                <w:rFonts w:eastAsia="SimSun"/>
                <w:sz w:val="20"/>
                <w:szCs w:val="20"/>
                <w:lang w:eastAsia="zh-CN"/>
              </w:rPr>
            </w:pPr>
            <w:r w:rsidRPr="006429D4">
              <w:rPr>
                <w:rFonts w:eastAsia="SimSun"/>
                <w:sz w:val="20"/>
                <w:szCs w:val="20"/>
                <w:lang w:eastAsia="zh-CN"/>
              </w:rPr>
              <w:t>Personnes</w:t>
            </w:r>
          </w:p>
        </w:tc>
        <w:tc>
          <w:tcPr>
            <w:tcW w:w="516" w:type="pct"/>
            <w:shd w:val="clear" w:color="auto" w:fill="auto"/>
            <w:noWrap/>
            <w:tcMar>
              <w:left w:w="40" w:type="dxa"/>
              <w:right w:w="40" w:type="dxa"/>
            </w:tcMar>
            <w:vAlign w:val="bottom"/>
          </w:tcPr>
          <w:p w:rsidR="00CF1493" w:rsidRPr="006429D4" w:rsidRDefault="00CF1493" w:rsidP="00255092">
            <w:pPr>
              <w:tabs>
                <w:tab w:val="decimal" w:pos="811"/>
              </w:tabs>
              <w:rPr>
                <w:rFonts w:eastAsia="SimSun"/>
                <w:sz w:val="20"/>
                <w:szCs w:val="20"/>
                <w:lang w:eastAsia="zh-CN"/>
              </w:rPr>
            </w:pPr>
            <w:r w:rsidRPr="006429D4">
              <w:rPr>
                <w:rFonts w:eastAsia="SimSun"/>
                <w:sz w:val="20"/>
                <w:szCs w:val="20"/>
                <w:lang w:eastAsia="zh-CN"/>
              </w:rPr>
              <w:t>1 183 854</w:t>
            </w:r>
          </w:p>
        </w:tc>
        <w:tc>
          <w:tcPr>
            <w:tcW w:w="515" w:type="pct"/>
            <w:shd w:val="clear" w:color="auto" w:fill="auto"/>
            <w:noWrap/>
            <w:tcMar>
              <w:left w:w="40" w:type="dxa"/>
              <w:right w:w="40" w:type="dxa"/>
            </w:tcMar>
            <w:vAlign w:val="bottom"/>
          </w:tcPr>
          <w:p w:rsidR="00CF1493" w:rsidRPr="006429D4" w:rsidRDefault="00CF1493" w:rsidP="00255092">
            <w:pPr>
              <w:tabs>
                <w:tab w:val="decimal" w:pos="788"/>
              </w:tabs>
              <w:rPr>
                <w:rFonts w:eastAsia="SimSun"/>
                <w:sz w:val="20"/>
                <w:szCs w:val="20"/>
                <w:lang w:eastAsia="zh-CN"/>
              </w:rPr>
            </w:pPr>
            <w:r w:rsidRPr="006429D4">
              <w:rPr>
                <w:rFonts w:eastAsia="SimSun"/>
                <w:sz w:val="20"/>
                <w:szCs w:val="20"/>
                <w:lang w:eastAsia="zh-CN"/>
              </w:rPr>
              <w:t>1 497 125</w:t>
            </w:r>
          </w:p>
        </w:tc>
        <w:tc>
          <w:tcPr>
            <w:tcW w:w="515" w:type="pct"/>
            <w:shd w:val="clear" w:color="auto" w:fill="auto"/>
            <w:noWrap/>
            <w:tcMar>
              <w:left w:w="40" w:type="dxa"/>
              <w:right w:w="40" w:type="dxa"/>
            </w:tcMar>
            <w:vAlign w:val="bottom"/>
          </w:tcPr>
          <w:p w:rsidR="00CF1493" w:rsidRPr="006429D4" w:rsidRDefault="00CF1493" w:rsidP="00255092">
            <w:pPr>
              <w:tabs>
                <w:tab w:val="decimal" w:pos="792"/>
              </w:tabs>
              <w:rPr>
                <w:rFonts w:eastAsia="SimSun"/>
                <w:sz w:val="20"/>
                <w:szCs w:val="20"/>
                <w:lang w:eastAsia="zh-CN"/>
              </w:rPr>
            </w:pPr>
            <w:r w:rsidRPr="006429D4">
              <w:rPr>
                <w:rFonts w:eastAsia="SimSun"/>
                <w:sz w:val="20"/>
                <w:szCs w:val="20"/>
                <w:lang w:eastAsia="zh-CN"/>
              </w:rPr>
              <w:t>1 335 210</w:t>
            </w:r>
          </w:p>
        </w:tc>
        <w:tc>
          <w:tcPr>
            <w:tcW w:w="442" w:type="pct"/>
            <w:shd w:val="clear" w:color="auto" w:fill="auto"/>
            <w:noWrap/>
            <w:tcMar>
              <w:left w:w="40" w:type="dxa"/>
              <w:right w:w="40" w:type="dxa"/>
            </w:tcMar>
            <w:vAlign w:val="bottom"/>
          </w:tcPr>
          <w:p w:rsidR="00CF1493" w:rsidRPr="006429D4" w:rsidRDefault="00CF1493" w:rsidP="00255092">
            <w:pPr>
              <w:tabs>
                <w:tab w:val="decimal" w:pos="797"/>
              </w:tabs>
              <w:rPr>
                <w:rFonts w:eastAsia="SimSun"/>
                <w:sz w:val="20"/>
                <w:szCs w:val="20"/>
                <w:lang w:eastAsia="zh-CN"/>
              </w:rPr>
            </w:pPr>
            <w:r w:rsidRPr="006429D4">
              <w:rPr>
                <w:rFonts w:eastAsia="SimSun"/>
                <w:sz w:val="20"/>
                <w:szCs w:val="20"/>
                <w:lang w:eastAsia="zh-CN"/>
              </w:rPr>
              <w:t>1 357 177</w:t>
            </w:r>
          </w:p>
        </w:tc>
        <w:tc>
          <w:tcPr>
            <w:tcW w:w="515" w:type="pct"/>
            <w:shd w:val="clear" w:color="auto" w:fill="auto"/>
            <w:noWrap/>
            <w:tcMar>
              <w:left w:w="40" w:type="dxa"/>
              <w:right w:w="40" w:type="dxa"/>
            </w:tcMar>
            <w:vAlign w:val="bottom"/>
          </w:tcPr>
          <w:p w:rsidR="00CF1493" w:rsidRPr="006429D4" w:rsidRDefault="00CF1493" w:rsidP="00255092">
            <w:pPr>
              <w:tabs>
                <w:tab w:val="decimal" w:pos="788"/>
              </w:tabs>
              <w:rPr>
                <w:rFonts w:eastAsia="SimSun"/>
                <w:sz w:val="20"/>
                <w:szCs w:val="20"/>
                <w:lang w:eastAsia="zh-CN"/>
              </w:rPr>
            </w:pPr>
            <w:r w:rsidRPr="006429D4">
              <w:rPr>
                <w:rFonts w:eastAsia="SimSun"/>
                <w:sz w:val="20"/>
                <w:szCs w:val="20"/>
                <w:lang w:eastAsia="zh-CN"/>
              </w:rPr>
              <w:t>1 631 796</w:t>
            </w:r>
          </w:p>
        </w:tc>
        <w:tc>
          <w:tcPr>
            <w:tcW w:w="454" w:type="pct"/>
            <w:shd w:val="clear" w:color="auto" w:fill="auto"/>
            <w:noWrap/>
            <w:tcMar>
              <w:left w:w="40" w:type="dxa"/>
              <w:right w:w="40" w:type="dxa"/>
            </w:tcMar>
            <w:vAlign w:val="bottom"/>
          </w:tcPr>
          <w:p w:rsidR="00CF1493" w:rsidRPr="006429D4" w:rsidRDefault="00CF1493" w:rsidP="00255092">
            <w:pPr>
              <w:tabs>
                <w:tab w:val="decimal" w:pos="737"/>
              </w:tabs>
              <w:rPr>
                <w:rFonts w:eastAsia="SimSun"/>
                <w:sz w:val="20"/>
                <w:szCs w:val="20"/>
                <w:lang w:eastAsia="zh-CN"/>
              </w:rPr>
            </w:pPr>
            <w:r w:rsidRPr="006429D4">
              <w:rPr>
                <w:rFonts w:eastAsia="SimSun"/>
                <w:sz w:val="20"/>
                <w:szCs w:val="20"/>
                <w:lang w:eastAsia="zh-CN"/>
              </w:rPr>
              <w:t>2 686 068</w:t>
            </w:r>
          </w:p>
        </w:tc>
      </w:tr>
      <w:tr w:rsidR="00D40BEB" w:rsidRPr="006429D4" w:rsidTr="00E9793F">
        <w:tc>
          <w:tcPr>
            <w:tcW w:w="1440" w:type="pct"/>
            <w:shd w:val="clear" w:color="auto" w:fill="auto"/>
            <w:noWrap/>
            <w:tcMar>
              <w:left w:w="40" w:type="dxa"/>
              <w:right w:w="40" w:type="dxa"/>
            </w:tcMar>
            <w:vAlign w:val="center"/>
          </w:tcPr>
          <w:p w:rsidR="00D40BEB" w:rsidRPr="006429D4" w:rsidRDefault="00CF1493" w:rsidP="00CF1493">
            <w:pPr>
              <w:rPr>
                <w:rFonts w:eastAsia="SimSun"/>
                <w:bCs/>
                <w:sz w:val="20"/>
                <w:szCs w:val="20"/>
                <w:lang w:eastAsia="zh-CN"/>
              </w:rPr>
            </w:pPr>
            <w:r w:rsidRPr="006429D4">
              <w:rPr>
                <w:rFonts w:eastAsia="SimSun"/>
                <w:bCs/>
                <w:sz w:val="20"/>
                <w:szCs w:val="20"/>
                <w:lang w:eastAsia="zh-CN"/>
              </w:rPr>
              <w:t>Milieu rural</w:t>
            </w:r>
          </w:p>
        </w:tc>
        <w:tc>
          <w:tcPr>
            <w:tcW w:w="602" w:type="pct"/>
            <w:shd w:val="clear" w:color="auto" w:fill="auto"/>
            <w:noWrap/>
            <w:tcMar>
              <w:left w:w="40" w:type="dxa"/>
              <w:right w:w="40" w:type="dxa"/>
            </w:tcMar>
            <w:vAlign w:val="bottom"/>
          </w:tcPr>
          <w:p w:rsidR="00D40BEB" w:rsidRPr="006429D4" w:rsidRDefault="00D40BEB" w:rsidP="00255092">
            <w:pPr>
              <w:rPr>
                <w:rFonts w:eastAsia="SimSun"/>
                <w:sz w:val="20"/>
                <w:szCs w:val="20"/>
                <w:lang w:eastAsia="zh-CN"/>
              </w:rPr>
            </w:pPr>
          </w:p>
        </w:tc>
        <w:tc>
          <w:tcPr>
            <w:tcW w:w="516" w:type="pct"/>
            <w:shd w:val="clear" w:color="auto" w:fill="auto"/>
            <w:noWrap/>
            <w:tcMar>
              <w:left w:w="40" w:type="dxa"/>
              <w:right w:w="40" w:type="dxa"/>
            </w:tcMar>
            <w:vAlign w:val="bottom"/>
          </w:tcPr>
          <w:p w:rsidR="00D40BEB" w:rsidRPr="006429D4" w:rsidRDefault="00D40BEB" w:rsidP="00255092">
            <w:pPr>
              <w:tabs>
                <w:tab w:val="decimal" w:pos="811"/>
              </w:tabs>
              <w:rPr>
                <w:rFonts w:eastAsia="SimSun"/>
                <w:sz w:val="20"/>
                <w:szCs w:val="20"/>
                <w:lang w:eastAsia="zh-CN"/>
              </w:rPr>
            </w:pPr>
          </w:p>
        </w:tc>
        <w:tc>
          <w:tcPr>
            <w:tcW w:w="515" w:type="pct"/>
            <w:shd w:val="clear" w:color="auto" w:fill="auto"/>
            <w:noWrap/>
            <w:tcMar>
              <w:left w:w="40" w:type="dxa"/>
              <w:right w:w="40" w:type="dxa"/>
            </w:tcMar>
            <w:vAlign w:val="bottom"/>
          </w:tcPr>
          <w:p w:rsidR="00D40BEB" w:rsidRPr="006429D4" w:rsidRDefault="00D40BEB" w:rsidP="00255092">
            <w:pPr>
              <w:tabs>
                <w:tab w:val="decimal" w:pos="788"/>
              </w:tabs>
              <w:rPr>
                <w:rFonts w:eastAsia="SimSun"/>
                <w:sz w:val="20"/>
                <w:szCs w:val="20"/>
                <w:lang w:eastAsia="zh-CN"/>
              </w:rPr>
            </w:pPr>
          </w:p>
        </w:tc>
        <w:tc>
          <w:tcPr>
            <w:tcW w:w="515" w:type="pct"/>
            <w:shd w:val="clear" w:color="auto" w:fill="auto"/>
            <w:noWrap/>
            <w:tcMar>
              <w:left w:w="40" w:type="dxa"/>
              <w:right w:w="40" w:type="dxa"/>
            </w:tcMar>
            <w:vAlign w:val="bottom"/>
          </w:tcPr>
          <w:p w:rsidR="00D40BEB" w:rsidRPr="006429D4" w:rsidRDefault="00D40BEB" w:rsidP="00255092">
            <w:pPr>
              <w:tabs>
                <w:tab w:val="decimal" w:pos="792"/>
              </w:tabs>
              <w:rPr>
                <w:rFonts w:eastAsia="SimSun"/>
                <w:sz w:val="20"/>
                <w:szCs w:val="20"/>
                <w:lang w:eastAsia="zh-CN"/>
              </w:rPr>
            </w:pPr>
          </w:p>
        </w:tc>
        <w:tc>
          <w:tcPr>
            <w:tcW w:w="442" w:type="pct"/>
            <w:shd w:val="clear" w:color="auto" w:fill="auto"/>
            <w:noWrap/>
            <w:tcMar>
              <w:left w:w="40" w:type="dxa"/>
              <w:right w:w="40" w:type="dxa"/>
            </w:tcMar>
            <w:vAlign w:val="bottom"/>
          </w:tcPr>
          <w:p w:rsidR="00D40BEB" w:rsidRPr="006429D4" w:rsidRDefault="00D40BEB" w:rsidP="00255092">
            <w:pPr>
              <w:tabs>
                <w:tab w:val="decimal" w:pos="797"/>
              </w:tabs>
              <w:rPr>
                <w:rFonts w:eastAsia="SimSun"/>
                <w:sz w:val="20"/>
                <w:szCs w:val="20"/>
                <w:lang w:eastAsia="zh-CN"/>
              </w:rPr>
            </w:pPr>
          </w:p>
        </w:tc>
        <w:tc>
          <w:tcPr>
            <w:tcW w:w="515" w:type="pct"/>
            <w:shd w:val="clear" w:color="auto" w:fill="auto"/>
            <w:noWrap/>
            <w:tcMar>
              <w:left w:w="40" w:type="dxa"/>
              <w:right w:w="40" w:type="dxa"/>
            </w:tcMar>
            <w:vAlign w:val="bottom"/>
          </w:tcPr>
          <w:p w:rsidR="00D40BEB" w:rsidRPr="006429D4" w:rsidRDefault="00D40BEB" w:rsidP="00255092">
            <w:pPr>
              <w:tabs>
                <w:tab w:val="decimal" w:pos="788"/>
              </w:tabs>
              <w:rPr>
                <w:rFonts w:eastAsia="SimSun"/>
                <w:sz w:val="20"/>
                <w:szCs w:val="20"/>
                <w:lang w:eastAsia="zh-CN"/>
              </w:rPr>
            </w:pPr>
          </w:p>
        </w:tc>
        <w:tc>
          <w:tcPr>
            <w:tcW w:w="454" w:type="pct"/>
            <w:shd w:val="clear" w:color="auto" w:fill="auto"/>
            <w:noWrap/>
            <w:tcMar>
              <w:left w:w="40" w:type="dxa"/>
              <w:right w:w="40" w:type="dxa"/>
            </w:tcMar>
            <w:vAlign w:val="bottom"/>
          </w:tcPr>
          <w:p w:rsidR="00D40BEB" w:rsidRPr="006429D4" w:rsidRDefault="00D40BEB" w:rsidP="00255092">
            <w:pPr>
              <w:tabs>
                <w:tab w:val="decimal" w:pos="737"/>
              </w:tabs>
              <w:rPr>
                <w:rFonts w:eastAsia="SimSun"/>
                <w:sz w:val="20"/>
                <w:szCs w:val="20"/>
                <w:lang w:eastAsia="zh-CN"/>
              </w:rPr>
            </w:pPr>
          </w:p>
        </w:tc>
      </w:tr>
      <w:tr w:rsidR="00CF1493" w:rsidRPr="006429D4" w:rsidTr="00E9793F">
        <w:tc>
          <w:tcPr>
            <w:tcW w:w="1440" w:type="pct"/>
            <w:shd w:val="clear" w:color="auto" w:fill="auto"/>
            <w:noWrap/>
            <w:tcMar>
              <w:left w:w="40" w:type="dxa"/>
              <w:right w:w="40" w:type="dxa"/>
            </w:tcMar>
            <w:vAlign w:val="center"/>
          </w:tcPr>
          <w:p w:rsidR="00CF1493" w:rsidRPr="006429D4" w:rsidRDefault="00CF1493" w:rsidP="00E14BD6">
            <w:pPr>
              <w:ind w:left="170"/>
              <w:rPr>
                <w:rFonts w:eastAsia="SimSun"/>
                <w:spacing w:val="-6"/>
                <w:sz w:val="20"/>
                <w:szCs w:val="20"/>
                <w:lang w:eastAsia="zh-CN"/>
              </w:rPr>
            </w:pPr>
            <w:r w:rsidRPr="006429D4">
              <w:rPr>
                <w:rFonts w:eastAsia="SimSun"/>
                <w:spacing w:val="-6"/>
                <w:sz w:val="20"/>
                <w:szCs w:val="20"/>
                <w:lang w:eastAsia="zh-CN"/>
              </w:rPr>
              <w:t xml:space="preserve">Incidence de la pauvreté extrême </w:t>
            </w:r>
          </w:p>
        </w:tc>
        <w:tc>
          <w:tcPr>
            <w:tcW w:w="602" w:type="pct"/>
            <w:shd w:val="clear" w:color="auto" w:fill="auto"/>
            <w:noWrap/>
            <w:tcMar>
              <w:left w:w="40" w:type="dxa"/>
              <w:right w:w="40" w:type="dxa"/>
            </w:tcMar>
            <w:vAlign w:val="bottom"/>
          </w:tcPr>
          <w:p w:rsidR="00CF1493" w:rsidRPr="006429D4" w:rsidRDefault="00CF1493" w:rsidP="00255092">
            <w:pPr>
              <w:rPr>
                <w:rFonts w:eastAsia="SimSun"/>
                <w:sz w:val="20"/>
                <w:szCs w:val="20"/>
                <w:lang w:eastAsia="zh-CN"/>
              </w:rPr>
            </w:pPr>
            <w:r w:rsidRPr="006429D4">
              <w:rPr>
                <w:rFonts w:eastAsia="SimSun"/>
                <w:sz w:val="20"/>
                <w:szCs w:val="20"/>
                <w:lang w:eastAsia="zh-CN"/>
              </w:rPr>
              <w:t>Pourcentage</w:t>
            </w:r>
          </w:p>
        </w:tc>
        <w:tc>
          <w:tcPr>
            <w:tcW w:w="516" w:type="pct"/>
            <w:shd w:val="clear" w:color="auto" w:fill="FFFFFF"/>
            <w:noWrap/>
            <w:tcMar>
              <w:left w:w="40" w:type="dxa"/>
              <w:right w:w="40" w:type="dxa"/>
            </w:tcMar>
            <w:vAlign w:val="bottom"/>
          </w:tcPr>
          <w:p w:rsidR="00CF1493" w:rsidRPr="006429D4" w:rsidRDefault="00CF1493" w:rsidP="00255092">
            <w:pPr>
              <w:tabs>
                <w:tab w:val="decimal" w:pos="811"/>
              </w:tabs>
              <w:rPr>
                <w:rFonts w:eastAsia="SimSun"/>
                <w:sz w:val="20"/>
                <w:szCs w:val="20"/>
                <w:lang w:eastAsia="zh-CN"/>
              </w:rPr>
            </w:pPr>
            <w:r w:rsidRPr="006429D4">
              <w:rPr>
                <w:rFonts w:eastAsia="SimSun"/>
                <w:sz w:val="20"/>
                <w:szCs w:val="20"/>
                <w:lang w:eastAsia="zh-CN"/>
              </w:rPr>
              <w:t>69,9</w:t>
            </w:r>
          </w:p>
        </w:tc>
        <w:tc>
          <w:tcPr>
            <w:tcW w:w="515" w:type="pct"/>
            <w:shd w:val="clear" w:color="auto" w:fill="FFFFFF"/>
            <w:noWrap/>
            <w:tcMar>
              <w:left w:w="40" w:type="dxa"/>
              <w:right w:w="40" w:type="dxa"/>
            </w:tcMar>
            <w:vAlign w:val="bottom"/>
          </w:tcPr>
          <w:p w:rsidR="00CF1493" w:rsidRPr="006429D4" w:rsidRDefault="00CF1493" w:rsidP="00255092">
            <w:pPr>
              <w:tabs>
                <w:tab w:val="decimal" w:pos="788"/>
              </w:tabs>
              <w:rPr>
                <w:rFonts w:eastAsia="SimSun"/>
                <w:sz w:val="20"/>
                <w:szCs w:val="20"/>
                <w:lang w:eastAsia="zh-CN"/>
              </w:rPr>
            </w:pPr>
            <w:r w:rsidRPr="006429D4">
              <w:rPr>
                <w:rFonts w:eastAsia="SimSun"/>
                <w:sz w:val="20"/>
                <w:szCs w:val="20"/>
                <w:lang w:eastAsia="zh-CN"/>
              </w:rPr>
              <w:t>75,0</w:t>
            </w:r>
          </w:p>
        </w:tc>
        <w:tc>
          <w:tcPr>
            <w:tcW w:w="515" w:type="pct"/>
            <w:shd w:val="clear" w:color="auto" w:fill="FFFFFF"/>
            <w:noWrap/>
            <w:tcMar>
              <w:left w:w="40" w:type="dxa"/>
              <w:right w:w="40" w:type="dxa"/>
            </w:tcMar>
            <w:vAlign w:val="bottom"/>
          </w:tcPr>
          <w:p w:rsidR="00CF1493" w:rsidRPr="006429D4" w:rsidRDefault="00CF1493" w:rsidP="00255092">
            <w:pPr>
              <w:tabs>
                <w:tab w:val="decimal" w:pos="792"/>
              </w:tabs>
              <w:rPr>
                <w:rFonts w:eastAsia="SimSun"/>
                <w:sz w:val="20"/>
                <w:szCs w:val="20"/>
                <w:lang w:eastAsia="zh-CN"/>
              </w:rPr>
            </w:pPr>
            <w:r w:rsidRPr="006429D4">
              <w:rPr>
                <w:rFonts w:eastAsia="SimSun"/>
                <w:sz w:val="20"/>
                <w:szCs w:val="20"/>
                <w:lang w:eastAsia="zh-CN"/>
              </w:rPr>
              <w:t>59,7</w:t>
            </w:r>
          </w:p>
        </w:tc>
        <w:tc>
          <w:tcPr>
            <w:tcW w:w="442" w:type="pct"/>
            <w:shd w:val="clear" w:color="auto" w:fill="FFFFFF"/>
            <w:noWrap/>
            <w:tcMar>
              <w:left w:w="40" w:type="dxa"/>
              <w:right w:w="40" w:type="dxa"/>
            </w:tcMar>
            <w:vAlign w:val="bottom"/>
          </w:tcPr>
          <w:p w:rsidR="00CF1493" w:rsidRPr="006429D4" w:rsidRDefault="00CF1493" w:rsidP="00255092">
            <w:pPr>
              <w:tabs>
                <w:tab w:val="decimal" w:pos="797"/>
              </w:tabs>
              <w:rPr>
                <w:rFonts w:eastAsia="SimSun"/>
                <w:sz w:val="20"/>
                <w:szCs w:val="20"/>
                <w:lang w:eastAsia="zh-CN"/>
              </w:rPr>
            </w:pPr>
            <w:r w:rsidRPr="006429D4">
              <w:rPr>
                <w:rFonts w:eastAsia="SimSun"/>
                <w:sz w:val="20"/>
                <w:szCs w:val="20"/>
                <w:lang w:eastAsia="zh-CN"/>
              </w:rPr>
              <w:t>62,3</w:t>
            </w:r>
          </w:p>
        </w:tc>
        <w:tc>
          <w:tcPr>
            <w:tcW w:w="515" w:type="pct"/>
            <w:shd w:val="clear" w:color="auto" w:fill="FFFFFF"/>
            <w:noWrap/>
            <w:tcMar>
              <w:left w:w="40" w:type="dxa"/>
              <w:right w:w="40" w:type="dxa"/>
            </w:tcMar>
            <w:vAlign w:val="bottom"/>
          </w:tcPr>
          <w:p w:rsidR="00CF1493" w:rsidRPr="006429D4" w:rsidRDefault="00CF1493" w:rsidP="00255092">
            <w:pPr>
              <w:tabs>
                <w:tab w:val="decimal" w:pos="788"/>
              </w:tabs>
              <w:rPr>
                <w:rFonts w:eastAsia="SimSun"/>
                <w:sz w:val="20"/>
                <w:szCs w:val="20"/>
                <w:lang w:eastAsia="zh-CN"/>
              </w:rPr>
            </w:pPr>
            <w:r w:rsidRPr="006429D4">
              <w:rPr>
                <w:rFonts w:eastAsia="SimSun"/>
                <w:sz w:val="20"/>
                <w:szCs w:val="20"/>
                <w:lang w:eastAsia="zh-CN"/>
              </w:rPr>
              <w:t>53,7</w:t>
            </w:r>
          </w:p>
        </w:tc>
        <w:tc>
          <w:tcPr>
            <w:tcW w:w="454" w:type="pct"/>
            <w:shd w:val="clear" w:color="auto" w:fill="auto"/>
            <w:noWrap/>
            <w:tcMar>
              <w:left w:w="40" w:type="dxa"/>
              <w:right w:w="40" w:type="dxa"/>
            </w:tcMar>
            <w:vAlign w:val="bottom"/>
          </w:tcPr>
          <w:p w:rsidR="00CF1493" w:rsidRPr="006429D4" w:rsidRDefault="00CF1493" w:rsidP="00255092">
            <w:pPr>
              <w:tabs>
                <w:tab w:val="decimal" w:pos="737"/>
              </w:tabs>
              <w:rPr>
                <w:rFonts w:eastAsia="SimSun"/>
                <w:sz w:val="20"/>
                <w:szCs w:val="20"/>
                <w:lang w:eastAsia="zh-CN"/>
              </w:rPr>
            </w:pPr>
            <w:r w:rsidRPr="006429D4">
              <w:rPr>
                <w:rFonts w:eastAsia="SimSun"/>
                <w:sz w:val="20"/>
                <w:szCs w:val="20"/>
                <w:lang w:eastAsia="zh-CN"/>
              </w:rPr>
              <w:t>65,62</w:t>
            </w:r>
          </w:p>
        </w:tc>
      </w:tr>
      <w:tr w:rsidR="00CF1493" w:rsidRPr="006429D4" w:rsidTr="00E9793F">
        <w:tc>
          <w:tcPr>
            <w:tcW w:w="1440" w:type="pct"/>
            <w:shd w:val="clear" w:color="auto" w:fill="auto"/>
            <w:noWrap/>
            <w:tcMar>
              <w:left w:w="40" w:type="dxa"/>
              <w:right w:w="40" w:type="dxa"/>
            </w:tcMar>
            <w:vAlign w:val="center"/>
          </w:tcPr>
          <w:p w:rsidR="00CF1493" w:rsidRPr="006429D4" w:rsidRDefault="00CF1493" w:rsidP="00E14BD6">
            <w:pPr>
              <w:ind w:left="170"/>
              <w:rPr>
                <w:rFonts w:eastAsia="SimSun"/>
                <w:sz w:val="20"/>
                <w:szCs w:val="20"/>
                <w:lang w:eastAsia="zh-CN"/>
              </w:rPr>
            </w:pPr>
            <w:r w:rsidRPr="006429D4">
              <w:rPr>
                <w:rFonts w:eastAsia="SimSun"/>
                <w:sz w:val="20"/>
                <w:szCs w:val="20"/>
                <w:lang w:eastAsia="zh-CN"/>
              </w:rPr>
              <w:t xml:space="preserve">Population totale </w:t>
            </w:r>
          </w:p>
        </w:tc>
        <w:tc>
          <w:tcPr>
            <w:tcW w:w="602" w:type="pct"/>
            <w:shd w:val="clear" w:color="auto" w:fill="auto"/>
            <w:noWrap/>
            <w:tcMar>
              <w:left w:w="40" w:type="dxa"/>
              <w:right w:w="40" w:type="dxa"/>
            </w:tcMar>
            <w:vAlign w:val="bottom"/>
          </w:tcPr>
          <w:p w:rsidR="00CF1493" w:rsidRPr="006429D4" w:rsidRDefault="00CF1493" w:rsidP="00255092">
            <w:pPr>
              <w:rPr>
                <w:rFonts w:eastAsia="SimSun"/>
                <w:sz w:val="20"/>
                <w:szCs w:val="20"/>
                <w:lang w:eastAsia="zh-CN"/>
              </w:rPr>
            </w:pPr>
            <w:r w:rsidRPr="006429D4">
              <w:rPr>
                <w:rFonts w:eastAsia="SimSun"/>
                <w:sz w:val="20"/>
                <w:szCs w:val="20"/>
                <w:lang w:eastAsia="zh-CN"/>
              </w:rPr>
              <w:t>Personnes</w:t>
            </w:r>
          </w:p>
        </w:tc>
        <w:tc>
          <w:tcPr>
            <w:tcW w:w="516" w:type="pct"/>
            <w:shd w:val="clear" w:color="auto" w:fill="auto"/>
            <w:noWrap/>
            <w:tcMar>
              <w:left w:w="40" w:type="dxa"/>
              <w:right w:w="40" w:type="dxa"/>
            </w:tcMar>
            <w:vAlign w:val="bottom"/>
          </w:tcPr>
          <w:p w:rsidR="00CF1493" w:rsidRPr="006429D4" w:rsidRDefault="00CF1493" w:rsidP="00255092">
            <w:pPr>
              <w:tabs>
                <w:tab w:val="decimal" w:pos="811"/>
              </w:tabs>
              <w:rPr>
                <w:rFonts w:eastAsia="SimSun"/>
                <w:sz w:val="20"/>
                <w:szCs w:val="20"/>
                <w:lang w:eastAsia="zh-CN"/>
              </w:rPr>
            </w:pPr>
            <w:r w:rsidRPr="006429D4">
              <w:rPr>
                <w:rFonts w:eastAsia="SimSun"/>
                <w:sz w:val="20"/>
                <w:szCs w:val="20"/>
                <w:lang w:eastAsia="zh-CN"/>
              </w:rPr>
              <w:t>2 965 263</w:t>
            </w:r>
          </w:p>
        </w:tc>
        <w:tc>
          <w:tcPr>
            <w:tcW w:w="515" w:type="pct"/>
            <w:shd w:val="clear" w:color="auto" w:fill="auto"/>
            <w:noWrap/>
            <w:tcMar>
              <w:left w:w="40" w:type="dxa"/>
              <w:right w:w="40" w:type="dxa"/>
            </w:tcMar>
            <w:vAlign w:val="bottom"/>
          </w:tcPr>
          <w:p w:rsidR="00CF1493" w:rsidRPr="006429D4" w:rsidRDefault="00CF1493" w:rsidP="00255092">
            <w:pPr>
              <w:tabs>
                <w:tab w:val="decimal" w:pos="788"/>
              </w:tabs>
              <w:rPr>
                <w:rFonts w:eastAsia="SimSun"/>
                <w:sz w:val="20"/>
                <w:szCs w:val="20"/>
                <w:lang w:eastAsia="zh-CN"/>
              </w:rPr>
            </w:pPr>
            <w:r w:rsidRPr="006429D4">
              <w:rPr>
                <w:rFonts w:eastAsia="SimSun"/>
                <w:sz w:val="20"/>
                <w:szCs w:val="20"/>
                <w:lang w:eastAsia="zh-CN"/>
              </w:rPr>
              <w:t>3 006 277</w:t>
            </w:r>
          </w:p>
        </w:tc>
        <w:tc>
          <w:tcPr>
            <w:tcW w:w="515" w:type="pct"/>
            <w:shd w:val="clear" w:color="auto" w:fill="auto"/>
            <w:noWrap/>
            <w:tcMar>
              <w:left w:w="40" w:type="dxa"/>
              <w:right w:w="40" w:type="dxa"/>
            </w:tcMar>
            <w:vAlign w:val="bottom"/>
          </w:tcPr>
          <w:p w:rsidR="00CF1493" w:rsidRPr="006429D4" w:rsidRDefault="00CF1493" w:rsidP="00255092">
            <w:pPr>
              <w:tabs>
                <w:tab w:val="decimal" w:pos="792"/>
              </w:tabs>
              <w:rPr>
                <w:rFonts w:eastAsia="SimSun"/>
                <w:sz w:val="20"/>
                <w:szCs w:val="20"/>
                <w:lang w:eastAsia="zh-CN"/>
              </w:rPr>
            </w:pPr>
            <w:r w:rsidRPr="006429D4">
              <w:rPr>
                <w:rFonts w:eastAsia="SimSun"/>
                <w:sz w:val="20"/>
                <w:szCs w:val="20"/>
                <w:lang w:eastAsia="zh-CN"/>
              </w:rPr>
              <w:t>5 148 771</w:t>
            </w:r>
          </w:p>
        </w:tc>
        <w:tc>
          <w:tcPr>
            <w:tcW w:w="442" w:type="pct"/>
            <w:shd w:val="clear" w:color="auto" w:fill="auto"/>
            <w:noWrap/>
            <w:tcMar>
              <w:left w:w="40" w:type="dxa"/>
              <w:right w:w="40" w:type="dxa"/>
            </w:tcMar>
            <w:vAlign w:val="bottom"/>
          </w:tcPr>
          <w:p w:rsidR="00CF1493" w:rsidRPr="006429D4" w:rsidRDefault="00CF1493" w:rsidP="00255092">
            <w:pPr>
              <w:tabs>
                <w:tab w:val="decimal" w:pos="797"/>
              </w:tabs>
              <w:rPr>
                <w:rFonts w:eastAsia="SimSun"/>
                <w:sz w:val="20"/>
                <w:szCs w:val="20"/>
                <w:lang w:eastAsia="zh-CN"/>
              </w:rPr>
            </w:pPr>
            <w:r w:rsidRPr="006429D4">
              <w:rPr>
                <w:rFonts w:eastAsia="SimSun"/>
                <w:sz w:val="20"/>
                <w:szCs w:val="20"/>
                <w:lang w:eastAsia="zh-CN"/>
              </w:rPr>
              <w:t>3 217 046</w:t>
            </w:r>
          </w:p>
        </w:tc>
        <w:tc>
          <w:tcPr>
            <w:tcW w:w="515" w:type="pct"/>
            <w:shd w:val="clear" w:color="auto" w:fill="auto"/>
            <w:noWrap/>
            <w:tcMar>
              <w:left w:w="40" w:type="dxa"/>
              <w:right w:w="40" w:type="dxa"/>
            </w:tcMar>
            <w:vAlign w:val="bottom"/>
          </w:tcPr>
          <w:p w:rsidR="00CF1493" w:rsidRPr="006429D4" w:rsidRDefault="00CF1493" w:rsidP="00255092">
            <w:pPr>
              <w:tabs>
                <w:tab w:val="decimal" w:pos="788"/>
              </w:tabs>
              <w:rPr>
                <w:rFonts w:eastAsia="SimSun"/>
                <w:sz w:val="20"/>
                <w:szCs w:val="20"/>
                <w:lang w:eastAsia="zh-CN"/>
              </w:rPr>
            </w:pPr>
            <w:r w:rsidRPr="006429D4">
              <w:rPr>
                <w:rFonts w:eastAsia="SimSun"/>
                <w:sz w:val="20"/>
                <w:szCs w:val="20"/>
                <w:lang w:eastAsia="zh-CN"/>
              </w:rPr>
              <w:t>3 123 069</w:t>
            </w:r>
          </w:p>
        </w:tc>
        <w:tc>
          <w:tcPr>
            <w:tcW w:w="454" w:type="pct"/>
            <w:shd w:val="clear" w:color="auto" w:fill="auto"/>
            <w:noWrap/>
            <w:tcMar>
              <w:left w:w="40" w:type="dxa"/>
              <w:right w:w="40" w:type="dxa"/>
            </w:tcMar>
            <w:vAlign w:val="bottom"/>
          </w:tcPr>
          <w:p w:rsidR="00CF1493" w:rsidRPr="006429D4" w:rsidRDefault="00CF1493" w:rsidP="00255092">
            <w:pPr>
              <w:tabs>
                <w:tab w:val="decimal" w:pos="737"/>
              </w:tabs>
              <w:rPr>
                <w:rFonts w:eastAsia="SimSun"/>
                <w:sz w:val="20"/>
                <w:szCs w:val="20"/>
                <w:lang w:eastAsia="zh-CN"/>
              </w:rPr>
            </w:pPr>
            <w:r w:rsidRPr="006429D4">
              <w:rPr>
                <w:rFonts w:eastAsia="SimSun"/>
                <w:sz w:val="20"/>
                <w:szCs w:val="20"/>
                <w:lang w:eastAsia="zh-CN"/>
              </w:rPr>
              <w:t>3 364 475</w:t>
            </w:r>
          </w:p>
        </w:tc>
      </w:tr>
      <w:tr w:rsidR="00CF1493" w:rsidRPr="006429D4" w:rsidTr="00E9793F">
        <w:tc>
          <w:tcPr>
            <w:tcW w:w="1440" w:type="pct"/>
            <w:shd w:val="clear" w:color="auto" w:fill="auto"/>
            <w:noWrap/>
            <w:tcMar>
              <w:left w:w="40" w:type="dxa"/>
              <w:right w:w="40" w:type="dxa"/>
            </w:tcMar>
            <w:vAlign w:val="center"/>
          </w:tcPr>
          <w:p w:rsidR="00CF1493" w:rsidRPr="006429D4" w:rsidRDefault="00CF1493" w:rsidP="00E14BD6">
            <w:pPr>
              <w:ind w:left="170"/>
              <w:rPr>
                <w:rFonts w:eastAsia="SimSun"/>
                <w:sz w:val="20"/>
                <w:szCs w:val="20"/>
                <w:lang w:eastAsia="zh-CN"/>
              </w:rPr>
            </w:pPr>
            <w:r w:rsidRPr="006429D4">
              <w:rPr>
                <w:rFonts w:eastAsia="SimSun"/>
                <w:spacing w:val="-6"/>
                <w:sz w:val="20"/>
                <w:szCs w:val="20"/>
                <w:lang w:eastAsia="zh-CN"/>
              </w:rPr>
              <w:t>Population vivant dans une pauvreté extrême</w:t>
            </w:r>
          </w:p>
        </w:tc>
        <w:tc>
          <w:tcPr>
            <w:tcW w:w="602" w:type="pct"/>
            <w:shd w:val="clear" w:color="auto" w:fill="auto"/>
            <w:noWrap/>
            <w:tcMar>
              <w:left w:w="40" w:type="dxa"/>
              <w:right w:w="40" w:type="dxa"/>
            </w:tcMar>
            <w:vAlign w:val="bottom"/>
          </w:tcPr>
          <w:p w:rsidR="00CF1493" w:rsidRPr="006429D4" w:rsidRDefault="00CF1493" w:rsidP="00255092">
            <w:pPr>
              <w:rPr>
                <w:rFonts w:eastAsia="SimSun"/>
                <w:sz w:val="20"/>
                <w:szCs w:val="20"/>
                <w:lang w:eastAsia="zh-CN"/>
              </w:rPr>
            </w:pPr>
            <w:r w:rsidRPr="006429D4">
              <w:rPr>
                <w:rFonts w:eastAsia="SimSun"/>
                <w:sz w:val="20"/>
                <w:szCs w:val="20"/>
                <w:lang w:eastAsia="zh-CN"/>
              </w:rPr>
              <w:t>Personnes</w:t>
            </w:r>
          </w:p>
        </w:tc>
        <w:tc>
          <w:tcPr>
            <w:tcW w:w="516" w:type="pct"/>
            <w:shd w:val="clear" w:color="auto" w:fill="auto"/>
            <w:noWrap/>
            <w:tcMar>
              <w:left w:w="40" w:type="dxa"/>
              <w:right w:w="40" w:type="dxa"/>
            </w:tcMar>
            <w:vAlign w:val="bottom"/>
          </w:tcPr>
          <w:p w:rsidR="00CF1493" w:rsidRPr="006429D4" w:rsidRDefault="00CF1493" w:rsidP="00255092">
            <w:pPr>
              <w:tabs>
                <w:tab w:val="decimal" w:pos="811"/>
              </w:tabs>
              <w:rPr>
                <w:rFonts w:eastAsia="SimSun"/>
                <w:sz w:val="20"/>
                <w:szCs w:val="20"/>
                <w:lang w:eastAsia="zh-CN"/>
              </w:rPr>
            </w:pPr>
            <w:r w:rsidRPr="006429D4">
              <w:rPr>
                <w:rFonts w:eastAsia="SimSun"/>
                <w:sz w:val="20"/>
                <w:szCs w:val="20"/>
                <w:lang w:eastAsia="zh-CN"/>
              </w:rPr>
              <w:t>2 073 905</w:t>
            </w:r>
          </w:p>
        </w:tc>
        <w:tc>
          <w:tcPr>
            <w:tcW w:w="515" w:type="pct"/>
            <w:shd w:val="clear" w:color="auto" w:fill="auto"/>
            <w:noWrap/>
            <w:tcMar>
              <w:left w:w="40" w:type="dxa"/>
              <w:right w:w="40" w:type="dxa"/>
            </w:tcMar>
            <w:vAlign w:val="bottom"/>
          </w:tcPr>
          <w:p w:rsidR="00CF1493" w:rsidRPr="006429D4" w:rsidRDefault="00CF1493" w:rsidP="00255092">
            <w:pPr>
              <w:tabs>
                <w:tab w:val="decimal" w:pos="788"/>
              </w:tabs>
              <w:rPr>
                <w:rFonts w:eastAsia="SimSun"/>
                <w:sz w:val="20"/>
                <w:szCs w:val="20"/>
                <w:lang w:eastAsia="zh-CN"/>
              </w:rPr>
            </w:pPr>
            <w:r w:rsidRPr="006429D4">
              <w:rPr>
                <w:rFonts w:eastAsia="SimSun"/>
                <w:sz w:val="20"/>
                <w:szCs w:val="20"/>
                <w:lang w:eastAsia="zh-CN"/>
              </w:rPr>
              <w:t>1 800 383</w:t>
            </w:r>
          </w:p>
        </w:tc>
        <w:tc>
          <w:tcPr>
            <w:tcW w:w="515" w:type="pct"/>
            <w:shd w:val="clear" w:color="auto" w:fill="auto"/>
            <w:noWrap/>
            <w:tcMar>
              <w:left w:w="40" w:type="dxa"/>
              <w:right w:w="40" w:type="dxa"/>
            </w:tcMar>
            <w:vAlign w:val="bottom"/>
          </w:tcPr>
          <w:p w:rsidR="00CF1493" w:rsidRPr="006429D4" w:rsidRDefault="00CF1493" w:rsidP="00255092">
            <w:pPr>
              <w:tabs>
                <w:tab w:val="decimal" w:pos="792"/>
              </w:tabs>
              <w:rPr>
                <w:rFonts w:eastAsia="SimSun"/>
                <w:sz w:val="20"/>
                <w:szCs w:val="20"/>
                <w:lang w:eastAsia="zh-CN"/>
              </w:rPr>
            </w:pPr>
            <w:r w:rsidRPr="006429D4">
              <w:rPr>
                <w:rFonts w:eastAsia="SimSun"/>
                <w:sz w:val="20"/>
                <w:szCs w:val="20"/>
                <w:lang w:eastAsia="zh-CN"/>
              </w:rPr>
              <w:t>1 719 674</w:t>
            </w:r>
          </w:p>
        </w:tc>
        <w:tc>
          <w:tcPr>
            <w:tcW w:w="442" w:type="pct"/>
            <w:shd w:val="clear" w:color="auto" w:fill="auto"/>
            <w:noWrap/>
            <w:tcMar>
              <w:left w:w="40" w:type="dxa"/>
              <w:right w:w="40" w:type="dxa"/>
            </w:tcMar>
            <w:vAlign w:val="bottom"/>
          </w:tcPr>
          <w:p w:rsidR="00CF1493" w:rsidRPr="006429D4" w:rsidRDefault="00CF1493" w:rsidP="00255092">
            <w:pPr>
              <w:tabs>
                <w:tab w:val="decimal" w:pos="797"/>
              </w:tabs>
              <w:rPr>
                <w:rFonts w:eastAsia="SimSun"/>
                <w:sz w:val="20"/>
                <w:szCs w:val="20"/>
                <w:lang w:eastAsia="zh-CN"/>
              </w:rPr>
            </w:pPr>
            <w:r w:rsidRPr="006429D4">
              <w:rPr>
                <w:rFonts w:eastAsia="SimSun"/>
                <w:sz w:val="20"/>
                <w:szCs w:val="20"/>
                <w:lang w:eastAsia="zh-CN"/>
              </w:rPr>
              <w:t>1 766 887</w:t>
            </w:r>
          </w:p>
        </w:tc>
        <w:tc>
          <w:tcPr>
            <w:tcW w:w="515" w:type="pct"/>
            <w:shd w:val="clear" w:color="auto" w:fill="auto"/>
            <w:noWrap/>
            <w:tcMar>
              <w:left w:w="40" w:type="dxa"/>
              <w:right w:w="40" w:type="dxa"/>
            </w:tcMar>
            <w:vAlign w:val="bottom"/>
          </w:tcPr>
          <w:p w:rsidR="00CF1493" w:rsidRPr="006429D4" w:rsidRDefault="00CF1493" w:rsidP="00255092">
            <w:pPr>
              <w:tabs>
                <w:tab w:val="decimal" w:pos="788"/>
              </w:tabs>
              <w:rPr>
                <w:rFonts w:eastAsia="SimSun"/>
                <w:sz w:val="20"/>
                <w:szCs w:val="20"/>
                <w:lang w:eastAsia="zh-CN"/>
              </w:rPr>
            </w:pPr>
            <w:r w:rsidRPr="006429D4">
              <w:rPr>
                <w:rFonts w:eastAsia="SimSun"/>
                <w:sz w:val="20"/>
                <w:szCs w:val="20"/>
                <w:lang w:eastAsia="zh-CN"/>
              </w:rPr>
              <w:t>1 830 740</w:t>
            </w:r>
          </w:p>
        </w:tc>
        <w:tc>
          <w:tcPr>
            <w:tcW w:w="454" w:type="pct"/>
            <w:shd w:val="clear" w:color="auto" w:fill="auto"/>
            <w:noWrap/>
            <w:tcMar>
              <w:left w:w="40" w:type="dxa"/>
              <w:right w:w="40" w:type="dxa"/>
            </w:tcMar>
            <w:vAlign w:val="bottom"/>
          </w:tcPr>
          <w:p w:rsidR="00CF1493" w:rsidRPr="006429D4" w:rsidRDefault="00CF1493" w:rsidP="00255092">
            <w:pPr>
              <w:tabs>
                <w:tab w:val="decimal" w:pos="737"/>
              </w:tabs>
              <w:rPr>
                <w:rFonts w:eastAsia="SimSun"/>
                <w:sz w:val="20"/>
                <w:szCs w:val="20"/>
                <w:lang w:eastAsia="zh-CN"/>
              </w:rPr>
            </w:pPr>
            <w:r w:rsidRPr="006429D4">
              <w:rPr>
                <w:rFonts w:eastAsia="SimSun"/>
                <w:sz w:val="20"/>
                <w:szCs w:val="20"/>
                <w:lang w:eastAsia="zh-CN"/>
              </w:rPr>
              <w:t>2 811 062</w:t>
            </w:r>
          </w:p>
        </w:tc>
      </w:tr>
    </w:tbl>
    <w:p w:rsidR="00CF1493" w:rsidRPr="00C1701C" w:rsidRDefault="00CF1493" w:rsidP="00CF1493">
      <w:pPr>
        <w:spacing w:before="200" w:after="200"/>
        <w:rPr>
          <w:sz w:val="18"/>
          <w:szCs w:val="18"/>
        </w:rPr>
      </w:pPr>
      <w:r w:rsidRPr="00C1701C">
        <w:rPr>
          <w:i/>
          <w:sz w:val="18"/>
          <w:szCs w:val="18"/>
        </w:rPr>
        <w:t>Source:</w:t>
      </w:r>
      <w:r w:rsidRPr="00C1701C">
        <w:rPr>
          <w:sz w:val="18"/>
          <w:szCs w:val="18"/>
        </w:rPr>
        <w:t xml:space="preserve"> Institut national de statistique.</w:t>
      </w:r>
    </w:p>
    <w:p w:rsidR="00CF1493" w:rsidRPr="00C1701C" w:rsidRDefault="00CF1493" w:rsidP="00CF1493">
      <w:pPr>
        <w:spacing w:before="200" w:after="200"/>
        <w:rPr>
          <w:sz w:val="18"/>
          <w:szCs w:val="18"/>
        </w:rPr>
      </w:pPr>
      <w:r w:rsidRPr="00C1701C">
        <w:rPr>
          <w:i/>
          <w:sz w:val="18"/>
          <w:szCs w:val="18"/>
        </w:rPr>
        <w:t>Note:</w:t>
      </w:r>
      <w:r w:rsidRPr="00C1701C">
        <w:rPr>
          <w:sz w:val="18"/>
          <w:szCs w:val="18"/>
        </w:rPr>
        <w:t xml:space="preserve"> </w:t>
      </w:r>
      <w:r w:rsidR="00E75C9F" w:rsidRPr="00C1701C">
        <w:rPr>
          <w:sz w:val="18"/>
          <w:szCs w:val="18"/>
        </w:rPr>
        <w:t>Les chiffres correspondent à des indicateurs calculés selon la méthode du seuil de pauvreté.</w:t>
      </w:r>
    </w:p>
    <w:p w:rsidR="00CF1493" w:rsidRPr="00C1701C" w:rsidRDefault="00E75C9F" w:rsidP="00CF1493">
      <w:pPr>
        <w:spacing w:before="200" w:after="200"/>
        <w:rPr>
          <w:sz w:val="18"/>
          <w:szCs w:val="18"/>
        </w:rPr>
      </w:pPr>
      <w:r w:rsidRPr="00C1701C">
        <w:rPr>
          <w:sz w:val="18"/>
          <w:szCs w:val="18"/>
        </w:rPr>
        <w:t xml:space="preserve"> </w:t>
      </w:r>
      <w:r w:rsidR="00CF1493" w:rsidRPr="00C1701C">
        <w:rPr>
          <w:sz w:val="18"/>
          <w:szCs w:val="18"/>
        </w:rPr>
        <w:t>(p): Chiffres préliminaires.</w:t>
      </w:r>
    </w:p>
    <w:p w:rsidR="00CF1493" w:rsidRPr="00C1701C" w:rsidRDefault="00CF1493" w:rsidP="00CF1493">
      <w:pPr>
        <w:spacing w:after="200"/>
        <w:rPr>
          <w:sz w:val="18"/>
          <w:szCs w:val="18"/>
        </w:rPr>
      </w:pPr>
      <w:r w:rsidRPr="00C1701C">
        <w:rPr>
          <w:b/>
          <w:sz w:val="18"/>
          <w:szCs w:val="18"/>
          <w:vertAlign w:val="superscript"/>
        </w:rPr>
        <w:t>1</w:t>
      </w:r>
      <w:r w:rsidRPr="00C1701C">
        <w:rPr>
          <w:sz w:val="18"/>
          <w:szCs w:val="18"/>
        </w:rPr>
        <w:t xml:space="preserve"> </w:t>
      </w:r>
      <w:r w:rsidR="00E75C9F" w:rsidRPr="00C1701C">
        <w:rPr>
          <w:sz w:val="18"/>
          <w:szCs w:val="18"/>
        </w:rPr>
        <w:t>Tous les indicateurs sont calculés sur la base des revenus.</w:t>
      </w:r>
    </w:p>
    <w:p w:rsidR="00D40BEB" w:rsidRPr="00C1701C" w:rsidRDefault="00D40BEB" w:rsidP="00D40BEB">
      <w:pPr>
        <w:spacing w:after="240"/>
        <w:jc w:val="center"/>
        <w:rPr>
          <w:b/>
        </w:rPr>
      </w:pPr>
      <w:r w:rsidRPr="00C1701C">
        <w:br w:type="page"/>
      </w:r>
      <w:r w:rsidRPr="00C1701C">
        <w:rPr>
          <w:b/>
        </w:rPr>
        <w:t>An</w:t>
      </w:r>
      <w:r w:rsidR="005B4E79" w:rsidRPr="00C1701C">
        <w:rPr>
          <w:b/>
        </w:rPr>
        <w:t>nexe</w:t>
      </w:r>
      <w:r w:rsidRPr="00C1701C">
        <w:rPr>
          <w:b/>
        </w:rPr>
        <w:t xml:space="preserve"> V</w:t>
      </w:r>
    </w:p>
    <w:p w:rsidR="00D40BEB" w:rsidRPr="00C1701C" w:rsidRDefault="00D40BEB" w:rsidP="00D40BEB">
      <w:pPr>
        <w:spacing w:after="240"/>
        <w:jc w:val="center"/>
        <w:rPr>
          <w:b/>
          <w:bCs/>
        </w:rPr>
      </w:pPr>
      <w:r w:rsidRPr="00C1701C">
        <w:rPr>
          <w:b/>
          <w:bCs/>
        </w:rPr>
        <w:t>BOLIVI</w:t>
      </w:r>
      <w:r w:rsidR="003A063B" w:rsidRPr="00C1701C">
        <w:rPr>
          <w:b/>
          <w:bCs/>
        </w:rPr>
        <w:t>E: INCIDENCE DE LA PAUVRETÉ MODÉRÉE, PAR ANNÉE, PAR RÉGION ET PAR GROUPE D</w:t>
      </w:r>
      <w:r w:rsidR="00AA0C64">
        <w:rPr>
          <w:b/>
          <w:bCs/>
        </w:rPr>
        <w:t>’</w:t>
      </w:r>
      <w:r w:rsidR="003A063B" w:rsidRPr="00C1701C">
        <w:rPr>
          <w:b/>
          <w:bCs/>
        </w:rPr>
        <w:t xml:space="preserve">ÂGE </w:t>
      </w:r>
    </w:p>
    <w:tbl>
      <w:tblPr>
        <w:tblW w:w="0" w:type="auto"/>
        <w:tblLayout w:type="fixed"/>
        <w:tblCellMar>
          <w:left w:w="70" w:type="dxa"/>
          <w:right w:w="70" w:type="dxa"/>
        </w:tblCellMar>
        <w:tblLook w:val="0000" w:firstRow="0" w:lastRow="0" w:firstColumn="0" w:lastColumn="0" w:noHBand="0" w:noVBand="0"/>
      </w:tblPr>
      <w:tblGrid>
        <w:gridCol w:w="1390"/>
        <w:gridCol w:w="2667"/>
        <w:gridCol w:w="1087"/>
        <w:gridCol w:w="1088"/>
        <w:gridCol w:w="1087"/>
        <w:gridCol w:w="1088"/>
        <w:gridCol w:w="1088"/>
      </w:tblGrid>
      <w:tr w:rsidR="00D40BEB" w:rsidRPr="00C1701C" w:rsidTr="00255092">
        <w:tc>
          <w:tcPr>
            <w:tcW w:w="1390" w:type="dxa"/>
            <w:tcBorders>
              <w:top w:val="single" w:sz="4" w:space="0" w:color="000000"/>
              <w:left w:val="single" w:sz="4" w:space="0" w:color="000000"/>
              <w:bottom w:val="single" w:sz="4" w:space="0" w:color="000000"/>
            </w:tcBorders>
          </w:tcPr>
          <w:p w:rsidR="00D40BEB" w:rsidRPr="00C1701C" w:rsidRDefault="00D40BEB" w:rsidP="00F6417C">
            <w:pPr>
              <w:jc w:val="center"/>
              <w:rPr>
                <w:b/>
                <w:sz w:val="20"/>
                <w:szCs w:val="20"/>
              </w:rPr>
            </w:pPr>
            <w:r w:rsidRPr="00C1701C">
              <w:rPr>
                <w:b/>
                <w:sz w:val="20"/>
                <w:szCs w:val="20"/>
              </w:rPr>
              <w:t>R</w:t>
            </w:r>
            <w:r w:rsidR="00F6417C" w:rsidRPr="00C1701C">
              <w:rPr>
                <w:b/>
                <w:sz w:val="20"/>
                <w:szCs w:val="20"/>
              </w:rPr>
              <w:t>égion</w:t>
            </w:r>
          </w:p>
        </w:tc>
        <w:tc>
          <w:tcPr>
            <w:tcW w:w="2667" w:type="dxa"/>
            <w:tcBorders>
              <w:top w:val="single" w:sz="4" w:space="0" w:color="000000"/>
              <w:left w:val="single" w:sz="4" w:space="0" w:color="000000"/>
              <w:bottom w:val="single" w:sz="4" w:space="0" w:color="000000"/>
            </w:tcBorders>
          </w:tcPr>
          <w:p w:rsidR="00D40BEB" w:rsidRPr="00C1701C" w:rsidRDefault="00F6417C" w:rsidP="00F6417C">
            <w:pPr>
              <w:jc w:val="center"/>
              <w:rPr>
                <w:b/>
                <w:sz w:val="20"/>
                <w:szCs w:val="20"/>
              </w:rPr>
            </w:pPr>
            <w:r w:rsidRPr="00C1701C">
              <w:rPr>
                <w:b/>
                <w:sz w:val="20"/>
                <w:szCs w:val="20"/>
              </w:rPr>
              <w:t>Groupes d</w:t>
            </w:r>
            <w:r w:rsidR="00AA0C64">
              <w:rPr>
                <w:b/>
                <w:sz w:val="20"/>
                <w:szCs w:val="20"/>
              </w:rPr>
              <w:t>’</w:t>
            </w:r>
            <w:r w:rsidRPr="00C1701C">
              <w:rPr>
                <w:b/>
                <w:sz w:val="20"/>
                <w:szCs w:val="20"/>
              </w:rPr>
              <w:t>âge</w:t>
            </w:r>
          </w:p>
        </w:tc>
        <w:tc>
          <w:tcPr>
            <w:tcW w:w="1087" w:type="dxa"/>
            <w:tcBorders>
              <w:top w:val="single" w:sz="4" w:space="0" w:color="000000"/>
              <w:left w:val="single" w:sz="4" w:space="0" w:color="000000"/>
              <w:bottom w:val="single" w:sz="4" w:space="0" w:color="000000"/>
            </w:tcBorders>
          </w:tcPr>
          <w:p w:rsidR="00D40BEB" w:rsidRPr="00C1701C" w:rsidRDefault="00D40BEB" w:rsidP="00255092">
            <w:pPr>
              <w:jc w:val="center"/>
              <w:rPr>
                <w:b/>
                <w:sz w:val="20"/>
                <w:szCs w:val="20"/>
              </w:rPr>
            </w:pPr>
            <w:r w:rsidRPr="00C1701C">
              <w:rPr>
                <w:b/>
                <w:sz w:val="20"/>
                <w:szCs w:val="20"/>
              </w:rPr>
              <w:t>2000</w:t>
            </w:r>
          </w:p>
        </w:tc>
        <w:tc>
          <w:tcPr>
            <w:tcW w:w="1088" w:type="dxa"/>
            <w:tcBorders>
              <w:top w:val="single" w:sz="4" w:space="0" w:color="000000"/>
              <w:left w:val="single" w:sz="4" w:space="0" w:color="000000"/>
              <w:bottom w:val="single" w:sz="4" w:space="0" w:color="000000"/>
            </w:tcBorders>
          </w:tcPr>
          <w:p w:rsidR="00D40BEB" w:rsidRPr="00C1701C" w:rsidRDefault="00D40BEB" w:rsidP="00255092">
            <w:pPr>
              <w:jc w:val="center"/>
              <w:rPr>
                <w:b/>
                <w:sz w:val="20"/>
                <w:szCs w:val="20"/>
              </w:rPr>
            </w:pPr>
            <w:r w:rsidRPr="00C1701C">
              <w:rPr>
                <w:b/>
                <w:sz w:val="20"/>
                <w:szCs w:val="20"/>
              </w:rPr>
              <w:t>2001</w:t>
            </w:r>
          </w:p>
        </w:tc>
        <w:tc>
          <w:tcPr>
            <w:tcW w:w="1087" w:type="dxa"/>
            <w:tcBorders>
              <w:top w:val="single" w:sz="4" w:space="0" w:color="000000"/>
              <w:left w:val="single" w:sz="4" w:space="0" w:color="000000"/>
              <w:bottom w:val="single" w:sz="4" w:space="0" w:color="000000"/>
            </w:tcBorders>
          </w:tcPr>
          <w:p w:rsidR="00D40BEB" w:rsidRPr="00C1701C" w:rsidRDefault="00D40BEB" w:rsidP="00255092">
            <w:pPr>
              <w:jc w:val="center"/>
              <w:rPr>
                <w:b/>
                <w:sz w:val="20"/>
                <w:szCs w:val="20"/>
              </w:rPr>
            </w:pPr>
            <w:r w:rsidRPr="00C1701C">
              <w:rPr>
                <w:b/>
                <w:sz w:val="20"/>
                <w:szCs w:val="20"/>
              </w:rPr>
              <w:t>2002</w:t>
            </w:r>
          </w:p>
        </w:tc>
        <w:tc>
          <w:tcPr>
            <w:tcW w:w="1088" w:type="dxa"/>
            <w:tcBorders>
              <w:top w:val="single" w:sz="4" w:space="0" w:color="000000"/>
              <w:left w:val="single" w:sz="4" w:space="0" w:color="000000"/>
              <w:bottom w:val="single" w:sz="4" w:space="0" w:color="000000"/>
            </w:tcBorders>
          </w:tcPr>
          <w:p w:rsidR="00D40BEB" w:rsidRPr="00C1701C" w:rsidRDefault="00D40BEB" w:rsidP="00255092">
            <w:pPr>
              <w:jc w:val="center"/>
              <w:rPr>
                <w:b/>
                <w:sz w:val="20"/>
                <w:szCs w:val="20"/>
              </w:rPr>
            </w:pPr>
            <w:r w:rsidRPr="00C1701C">
              <w:rPr>
                <w:b/>
                <w:sz w:val="20"/>
                <w:szCs w:val="20"/>
              </w:rPr>
              <w:t>2005</w:t>
            </w:r>
            <w:r w:rsidRPr="00C1701C">
              <w:rPr>
                <w:b/>
                <w:sz w:val="20"/>
                <w:szCs w:val="20"/>
                <w:vertAlign w:val="superscript"/>
              </w:rPr>
              <w:t>*</w:t>
            </w:r>
          </w:p>
        </w:tc>
        <w:tc>
          <w:tcPr>
            <w:tcW w:w="1088" w:type="dxa"/>
            <w:tcBorders>
              <w:top w:val="single" w:sz="4" w:space="0" w:color="000000"/>
              <w:left w:val="single" w:sz="4" w:space="0" w:color="000000"/>
              <w:bottom w:val="single" w:sz="4" w:space="0" w:color="000000"/>
              <w:right w:val="single" w:sz="4" w:space="0" w:color="000000"/>
            </w:tcBorders>
          </w:tcPr>
          <w:p w:rsidR="00D40BEB" w:rsidRPr="00C1701C" w:rsidRDefault="00D40BEB" w:rsidP="00255092">
            <w:pPr>
              <w:jc w:val="center"/>
              <w:rPr>
                <w:b/>
                <w:sz w:val="20"/>
                <w:szCs w:val="20"/>
              </w:rPr>
            </w:pPr>
            <w:r w:rsidRPr="00C1701C">
              <w:rPr>
                <w:b/>
                <w:sz w:val="20"/>
                <w:szCs w:val="20"/>
              </w:rPr>
              <w:t>2006</w:t>
            </w:r>
            <w:r w:rsidRPr="00C1701C">
              <w:rPr>
                <w:b/>
                <w:sz w:val="20"/>
                <w:szCs w:val="20"/>
                <w:vertAlign w:val="superscript"/>
              </w:rPr>
              <w:t>*</w:t>
            </w:r>
          </w:p>
        </w:tc>
      </w:tr>
      <w:tr w:rsidR="00D40BEB" w:rsidRPr="00C1701C" w:rsidTr="00255092">
        <w:tc>
          <w:tcPr>
            <w:tcW w:w="1390" w:type="dxa"/>
            <w:vMerge w:val="restart"/>
            <w:tcBorders>
              <w:top w:val="single" w:sz="4" w:space="0" w:color="000000"/>
              <w:left w:val="single" w:sz="4" w:space="0" w:color="000000"/>
            </w:tcBorders>
          </w:tcPr>
          <w:p w:rsidR="00D40BEB" w:rsidRPr="00C1701C" w:rsidRDefault="00D40BEB" w:rsidP="00255092">
            <w:pPr>
              <w:rPr>
                <w:sz w:val="20"/>
                <w:szCs w:val="20"/>
              </w:rPr>
            </w:pPr>
            <w:r w:rsidRPr="00C1701C">
              <w:rPr>
                <w:sz w:val="20"/>
                <w:szCs w:val="20"/>
              </w:rPr>
              <w:t>Altiplano</w:t>
            </w:r>
          </w:p>
        </w:tc>
        <w:tc>
          <w:tcPr>
            <w:tcW w:w="2667" w:type="dxa"/>
            <w:tcBorders>
              <w:top w:val="single" w:sz="4" w:space="0" w:color="000000"/>
              <w:left w:val="single" w:sz="4" w:space="0" w:color="000000"/>
              <w:bottom w:val="single" w:sz="4" w:space="0" w:color="auto"/>
            </w:tcBorders>
          </w:tcPr>
          <w:p w:rsidR="00D40BEB" w:rsidRPr="00C1701C" w:rsidRDefault="00D40BEB" w:rsidP="00F6417C">
            <w:pPr>
              <w:rPr>
                <w:sz w:val="20"/>
                <w:szCs w:val="20"/>
              </w:rPr>
            </w:pPr>
            <w:r w:rsidRPr="00C1701C">
              <w:rPr>
                <w:sz w:val="20"/>
                <w:szCs w:val="20"/>
              </w:rPr>
              <w:t xml:space="preserve">0 </w:t>
            </w:r>
            <w:r w:rsidR="00F6417C" w:rsidRPr="00C1701C">
              <w:rPr>
                <w:sz w:val="20"/>
                <w:szCs w:val="20"/>
              </w:rPr>
              <w:t>à</w:t>
            </w:r>
            <w:r w:rsidRPr="00C1701C">
              <w:rPr>
                <w:sz w:val="20"/>
                <w:szCs w:val="20"/>
              </w:rPr>
              <w:t xml:space="preserve"> 5 </w:t>
            </w:r>
            <w:r w:rsidR="00F6417C" w:rsidRPr="00C1701C">
              <w:rPr>
                <w:sz w:val="20"/>
                <w:szCs w:val="20"/>
              </w:rPr>
              <w:t>ans</w:t>
            </w:r>
          </w:p>
        </w:tc>
        <w:tc>
          <w:tcPr>
            <w:tcW w:w="1087"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82,5</w:t>
            </w:r>
          </w:p>
        </w:tc>
        <w:tc>
          <w:tcPr>
            <w:tcW w:w="1088"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73,1</w:t>
            </w:r>
          </w:p>
        </w:tc>
        <w:tc>
          <w:tcPr>
            <w:tcW w:w="1087"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76,2</w:t>
            </w:r>
          </w:p>
        </w:tc>
        <w:tc>
          <w:tcPr>
            <w:tcW w:w="1088"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70,7</w:t>
            </w:r>
          </w:p>
        </w:tc>
        <w:tc>
          <w:tcPr>
            <w:tcW w:w="1088" w:type="dxa"/>
            <w:tcBorders>
              <w:top w:val="single" w:sz="4" w:space="0" w:color="000000"/>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76,0</w:t>
            </w:r>
          </w:p>
        </w:tc>
      </w:tr>
      <w:tr w:rsidR="00D40BEB" w:rsidRPr="00C1701C" w:rsidTr="00255092">
        <w:tc>
          <w:tcPr>
            <w:tcW w:w="1390" w:type="dxa"/>
            <w:vMerge/>
            <w:tcBorders>
              <w:left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auto"/>
            </w:tcBorders>
          </w:tcPr>
          <w:p w:rsidR="00D40BEB" w:rsidRPr="00C1701C" w:rsidRDefault="00D40BEB" w:rsidP="00255092">
            <w:pPr>
              <w:rPr>
                <w:sz w:val="20"/>
                <w:szCs w:val="20"/>
              </w:rPr>
            </w:pPr>
            <w:r w:rsidRPr="00C1701C">
              <w:rPr>
                <w:sz w:val="20"/>
                <w:szCs w:val="20"/>
              </w:rPr>
              <w:t xml:space="preserve">6 </w:t>
            </w:r>
            <w:r w:rsidR="00F6417C" w:rsidRPr="00C1701C">
              <w:rPr>
                <w:sz w:val="20"/>
                <w:szCs w:val="20"/>
              </w:rPr>
              <w:t xml:space="preserve">à </w:t>
            </w:r>
            <w:r w:rsidRPr="00C1701C">
              <w:rPr>
                <w:sz w:val="20"/>
                <w:szCs w:val="20"/>
              </w:rPr>
              <w:t xml:space="preserve">13 </w:t>
            </w:r>
            <w:r w:rsidR="00F6417C" w:rsidRPr="00C1701C">
              <w:rPr>
                <w:sz w:val="20"/>
                <w:szCs w:val="20"/>
              </w:rPr>
              <w:t>ans</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78,9</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76,0</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75,0</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71,9</w:t>
            </w:r>
          </w:p>
        </w:tc>
        <w:tc>
          <w:tcPr>
            <w:tcW w:w="1088" w:type="dxa"/>
            <w:tcBorders>
              <w:top w:val="single" w:sz="4" w:space="0" w:color="auto"/>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76,9</w:t>
            </w:r>
          </w:p>
        </w:tc>
      </w:tr>
      <w:tr w:rsidR="00D40BEB" w:rsidRPr="00C1701C" w:rsidTr="00255092">
        <w:tc>
          <w:tcPr>
            <w:tcW w:w="1390" w:type="dxa"/>
            <w:vMerge/>
            <w:tcBorders>
              <w:left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auto"/>
            </w:tcBorders>
          </w:tcPr>
          <w:p w:rsidR="00D40BEB" w:rsidRPr="00C1701C" w:rsidRDefault="00D40BEB" w:rsidP="00255092">
            <w:pPr>
              <w:rPr>
                <w:sz w:val="20"/>
                <w:szCs w:val="20"/>
              </w:rPr>
            </w:pPr>
            <w:r w:rsidRPr="00C1701C">
              <w:rPr>
                <w:sz w:val="20"/>
                <w:szCs w:val="20"/>
              </w:rPr>
              <w:t xml:space="preserve">14 </w:t>
            </w:r>
            <w:r w:rsidR="00F6417C" w:rsidRPr="00C1701C">
              <w:rPr>
                <w:sz w:val="20"/>
                <w:szCs w:val="20"/>
              </w:rPr>
              <w:t xml:space="preserve">à </w:t>
            </w:r>
            <w:r w:rsidRPr="00C1701C">
              <w:rPr>
                <w:sz w:val="20"/>
                <w:szCs w:val="20"/>
              </w:rPr>
              <w:t xml:space="preserve">18 </w:t>
            </w:r>
            <w:r w:rsidR="00F6417C" w:rsidRPr="00C1701C">
              <w:rPr>
                <w:sz w:val="20"/>
                <w:szCs w:val="20"/>
              </w:rPr>
              <w:t>ans</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70,6</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68,1</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72,2</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67,6</w:t>
            </w:r>
          </w:p>
        </w:tc>
        <w:tc>
          <w:tcPr>
            <w:tcW w:w="1088" w:type="dxa"/>
            <w:tcBorders>
              <w:top w:val="single" w:sz="4" w:space="0" w:color="auto"/>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72,5</w:t>
            </w:r>
          </w:p>
        </w:tc>
      </w:tr>
      <w:tr w:rsidR="00D40BEB" w:rsidRPr="00C1701C" w:rsidTr="00255092">
        <w:tc>
          <w:tcPr>
            <w:tcW w:w="1390" w:type="dxa"/>
            <w:vMerge/>
            <w:tcBorders>
              <w:left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auto"/>
            </w:tcBorders>
          </w:tcPr>
          <w:p w:rsidR="00D40BEB" w:rsidRPr="00C1701C" w:rsidRDefault="00F6417C" w:rsidP="00F6417C">
            <w:pPr>
              <w:rPr>
                <w:sz w:val="20"/>
                <w:szCs w:val="20"/>
              </w:rPr>
            </w:pPr>
            <w:r w:rsidRPr="00C1701C">
              <w:rPr>
                <w:sz w:val="20"/>
                <w:szCs w:val="20"/>
              </w:rPr>
              <w:t xml:space="preserve">Plus de </w:t>
            </w:r>
            <w:r w:rsidR="00D40BEB" w:rsidRPr="00C1701C">
              <w:rPr>
                <w:sz w:val="20"/>
                <w:szCs w:val="20"/>
              </w:rPr>
              <w:t xml:space="preserve">18 </w:t>
            </w:r>
            <w:r w:rsidRPr="00C1701C">
              <w:rPr>
                <w:sz w:val="20"/>
                <w:szCs w:val="20"/>
              </w:rPr>
              <w:t>ans</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64,3</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60,6</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61,3</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57,8</w:t>
            </w:r>
          </w:p>
        </w:tc>
        <w:tc>
          <w:tcPr>
            <w:tcW w:w="1088" w:type="dxa"/>
            <w:tcBorders>
              <w:top w:val="single" w:sz="4" w:space="0" w:color="auto"/>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58,7</w:t>
            </w:r>
          </w:p>
        </w:tc>
      </w:tr>
      <w:tr w:rsidR="00D40BEB" w:rsidRPr="00C1701C" w:rsidTr="00255092">
        <w:tc>
          <w:tcPr>
            <w:tcW w:w="1390" w:type="dxa"/>
            <w:vMerge/>
            <w:tcBorders>
              <w:left w:val="single" w:sz="4" w:space="0" w:color="000000"/>
              <w:bottom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000000"/>
            </w:tcBorders>
          </w:tcPr>
          <w:p w:rsidR="00D40BEB" w:rsidRPr="00C1701C" w:rsidRDefault="00D40BEB" w:rsidP="00255092">
            <w:pPr>
              <w:ind w:left="328"/>
              <w:rPr>
                <w:b/>
                <w:sz w:val="20"/>
                <w:szCs w:val="20"/>
              </w:rPr>
            </w:pPr>
            <w:r w:rsidRPr="00C1701C">
              <w:rPr>
                <w:b/>
                <w:sz w:val="20"/>
                <w:szCs w:val="20"/>
              </w:rPr>
              <w:t>Total Altiplano</w:t>
            </w:r>
          </w:p>
        </w:tc>
        <w:tc>
          <w:tcPr>
            <w:tcW w:w="1087"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64,3</w:t>
            </w:r>
          </w:p>
        </w:tc>
        <w:tc>
          <w:tcPr>
            <w:tcW w:w="1088"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66,4</w:t>
            </w:r>
          </w:p>
        </w:tc>
        <w:tc>
          <w:tcPr>
            <w:tcW w:w="1087"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67,7</w:t>
            </w:r>
          </w:p>
        </w:tc>
        <w:tc>
          <w:tcPr>
            <w:tcW w:w="1088"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63,5</w:t>
            </w:r>
          </w:p>
        </w:tc>
        <w:tc>
          <w:tcPr>
            <w:tcW w:w="1088" w:type="dxa"/>
            <w:tcBorders>
              <w:top w:val="single" w:sz="4" w:space="0" w:color="auto"/>
              <w:left w:val="single" w:sz="4" w:space="0" w:color="000000"/>
              <w:bottom w:val="single" w:sz="4" w:space="0" w:color="000000"/>
              <w:right w:val="single" w:sz="4" w:space="0" w:color="000000"/>
            </w:tcBorders>
          </w:tcPr>
          <w:p w:rsidR="00D40BEB" w:rsidRPr="00C1701C" w:rsidRDefault="00D40BEB" w:rsidP="00255092">
            <w:pPr>
              <w:tabs>
                <w:tab w:val="decimal" w:pos="521"/>
              </w:tabs>
              <w:rPr>
                <w:b/>
                <w:sz w:val="20"/>
                <w:szCs w:val="20"/>
              </w:rPr>
            </w:pPr>
            <w:r w:rsidRPr="00C1701C">
              <w:rPr>
                <w:b/>
                <w:sz w:val="20"/>
                <w:szCs w:val="20"/>
              </w:rPr>
              <w:t>66,1</w:t>
            </w:r>
          </w:p>
        </w:tc>
      </w:tr>
      <w:tr w:rsidR="00D40BEB" w:rsidRPr="00C1701C" w:rsidTr="00255092">
        <w:tc>
          <w:tcPr>
            <w:tcW w:w="1390" w:type="dxa"/>
            <w:vMerge w:val="restart"/>
            <w:tcBorders>
              <w:top w:val="single" w:sz="4" w:space="0" w:color="000000"/>
              <w:left w:val="single" w:sz="4" w:space="0" w:color="000000"/>
            </w:tcBorders>
          </w:tcPr>
          <w:p w:rsidR="00D40BEB" w:rsidRPr="00C1701C" w:rsidRDefault="00D40BEB" w:rsidP="00255092">
            <w:pPr>
              <w:rPr>
                <w:sz w:val="20"/>
                <w:szCs w:val="20"/>
              </w:rPr>
            </w:pPr>
            <w:r w:rsidRPr="00C1701C">
              <w:rPr>
                <w:sz w:val="20"/>
                <w:szCs w:val="20"/>
              </w:rPr>
              <w:t>Valle</w:t>
            </w:r>
          </w:p>
        </w:tc>
        <w:tc>
          <w:tcPr>
            <w:tcW w:w="2667" w:type="dxa"/>
            <w:tcBorders>
              <w:top w:val="single" w:sz="4" w:space="0" w:color="000000"/>
              <w:left w:val="single" w:sz="4" w:space="0" w:color="000000"/>
              <w:bottom w:val="single" w:sz="4" w:space="0" w:color="auto"/>
            </w:tcBorders>
          </w:tcPr>
          <w:p w:rsidR="00D40BEB" w:rsidRPr="00C1701C" w:rsidRDefault="00D40BEB" w:rsidP="00255092">
            <w:pPr>
              <w:rPr>
                <w:sz w:val="20"/>
                <w:szCs w:val="20"/>
              </w:rPr>
            </w:pPr>
            <w:r w:rsidRPr="00C1701C">
              <w:rPr>
                <w:sz w:val="20"/>
                <w:szCs w:val="20"/>
              </w:rPr>
              <w:t xml:space="preserve">0 </w:t>
            </w:r>
            <w:r w:rsidR="00F6417C" w:rsidRPr="00C1701C">
              <w:rPr>
                <w:sz w:val="20"/>
                <w:szCs w:val="20"/>
              </w:rPr>
              <w:t xml:space="preserve">à </w:t>
            </w:r>
            <w:r w:rsidRPr="00C1701C">
              <w:rPr>
                <w:sz w:val="20"/>
                <w:szCs w:val="20"/>
              </w:rPr>
              <w:t xml:space="preserve">5 </w:t>
            </w:r>
            <w:r w:rsidR="00F6417C" w:rsidRPr="00C1701C">
              <w:rPr>
                <w:sz w:val="20"/>
                <w:szCs w:val="20"/>
              </w:rPr>
              <w:t>ans</w:t>
            </w:r>
          </w:p>
        </w:tc>
        <w:tc>
          <w:tcPr>
            <w:tcW w:w="1087"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79,6</w:t>
            </w:r>
          </w:p>
        </w:tc>
        <w:tc>
          <w:tcPr>
            <w:tcW w:w="1088"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78,2</w:t>
            </w:r>
          </w:p>
        </w:tc>
        <w:tc>
          <w:tcPr>
            <w:tcW w:w="1087"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77,6</w:t>
            </w:r>
          </w:p>
        </w:tc>
        <w:tc>
          <w:tcPr>
            <w:tcW w:w="1088"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76,1</w:t>
            </w:r>
          </w:p>
        </w:tc>
        <w:tc>
          <w:tcPr>
            <w:tcW w:w="1088" w:type="dxa"/>
            <w:tcBorders>
              <w:top w:val="single" w:sz="4" w:space="0" w:color="000000"/>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71,5</w:t>
            </w:r>
          </w:p>
        </w:tc>
      </w:tr>
      <w:tr w:rsidR="00D40BEB" w:rsidRPr="00C1701C" w:rsidTr="00255092">
        <w:tc>
          <w:tcPr>
            <w:tcW w:w="1390" w:type="dxa"/>
            <w:vMerge/>
            <w:tcBorders>
              <w:left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auto"/>
            </w:tcBorders>
          </w:tcPr>
          <w:p w:rsidR="00D40BEB" w:rsidRPr="00C1701C" w:rsidRDefault="00D40BEB" w:rsidP="00255092">
            <w:pPr>
              <w:rPr>
                <w:sz w:val="20"/>
                <w:szCs w:val="20"/>
              </w:rPr>
            </w:pPr>
            <w:r w:rsidRPr="00C1701C">
              <w:rPr>
                <w:sz w:val="20"/>
                <w:szCs w:val="20"/>
              </w:rPr>
              <w:t xml:space="preserve">6 </w:t>
            </w:r>
            <w:r w:rsidR="00F6417C" w:rsidRPr="00C1701C">
              <w:rPr>
                <w:sz w:val="20"/>
                <w:szCs w:val="20"/>
              </w:rPr>
              <w:t xml:space="preserve">à </w:t>
            </w:r>
            <w:r w:rsidRPr="00C1701C">
              <w:rPr>
                <w:sz w:val="20"/>
                <w:szCs w:val="20"/>
              </w:rPr>
              <w:t xml:space="preserve">13 </w:t>
            </w:r>
            <w:r w:rsidR="00F6417C" w:rsidRPr="00C1701C">
              <w:rPr>
                <w:sz w:val="20"/>
                <w:szCs w:val="20"/>
              </w:rPr>
              <w:t>ans</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78,7</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74,8</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77,7</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74,8</w:t>
            </w:r>
          </w:p>
        </w:tc>
        <w:tc>
          <w:tcPr>
            <w:tcW w:w="1088" w:type="dxa"/>
            <w:tcBorders>
              <w:top w:val="single" w:sz="4" w:space="0" w:color="auto"/>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75,2</w:t>
            </w:r>
          </w:p>
        </w:tc>
      </w:tr>
      <w:tr w:rsidR="00D40BEB" w:rsidRPr="00C1701C" w:rsidTr="00255092">
        <w:tc>
          <w:tcPr>
            <w:tcW w:w="1390" w:type="dxa"/>
            <w:vMerge/>
            <w:tcBorders>
              <w:left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auto"/>
            </w:tcBorders>
          </w:tcPr>
          <w:p w:rsidR="00D40BEB" w:rsidRPr="00C1701C" w:rsidRDefault="00D40BEB" w:rsidP="00255092">
            <w:pPr>
              <w:rPr>
                <w:sz w:val="20"/>
                <w:szCs w:val="20"/>
              </w:rPr>
            </w:pPr>
            <w:r w:rsidRPr="00C1701C">
              <w:rPr>
                <w:sz w:val="20"/>
                <w:szCs w:val="20"/>
              </w:rPr>
              <w:t xml:space="preserve">14 </w:t>
            </w:r>
            <w:r w:rsidR="00F6417C" w:rsidRPr="00C1701C">
              <w:rPr>
                <w:sz w:val="20"/>
                <w:szCs w:val="20"/>
              </w:rPr>
              <w:t xml:space="preserve">à </w:t>
            </w:r>
            <w:r w:rsidRPr="00C1701C">
              <w:rPr>
                <w:sz w:val="20"/>
                <w:szCs w:val="20"/>
              </w:rPr>
              <w:t xml:space="preserve">18 </w:t>
            </w:r>
            <w:r w:rsidR="00F6417C" w:rsidRPr="00C1701C">
              <w:rPr>
                <w:sz w:val="20"/>
                <w:szCs w:val="20"/>
              </w:rPr>
              <w:t>ans</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67,7</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63,2</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72,6</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65,8</w:t>
            </w:r>
          </w:p>
        </w:tc>
        <w:tc>
          <w:tcPr>
            <w:tcW w:w="1088" w:type="dxa"/>
            <w:tcBorders>
              <w:top w:val="single" w:sz="4" w:space="0" w:color="auto"/>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65,8</w:t>
            </w:r>
          </w:p>
        </w:tc>
      </w:tr>
      <w:tr w:rsidR="00D40BEB" w:rsidRPr="00C1701C" w:rsidTr="00255092">
        <w:tc>
          <w:tcPr>
            <w:tcW w:w="1390" w:type="dxa"/>
            <w:vMerge/>
            <w:tcBorders>
              <w:left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auto"/>
            </w:tcBorders>
          </w:tcPr>
          <w:p w:rsidR="00D40BEB" w:rsidRPr="00C1701C" w:rsidRDefault="00F6417C" w:rsidP="00F6417C">
            <w:pPr>
              <w:rPr>
                <w:sz w:val="20"/>
                <w:szCs w:val="20"/>
              </w:rPr>
            </w:pPr>
            <w:r w:rsidRPr="00C1701C">
              <w:rPr>
                <w:sz w:val="20"/>
                <w:szCs w:val="20"/>
              </w:rPr>
              <w:t xml:space="preserve">Plus de </w:t>
            </w:r>
            <w:r w:rsidR="00D40BEB" w:rsidRPr="00C1701C">
              <w:rPr>
                <w:sz w:val="20"/>
                <w:szCs w:val="20"/>
              </w:rPr>
              <w:t xml:space="preserve">18 </w:t>
            </w:r>
            <w:r w:rsidRPr="00C1701C">
              <w:rPr>
                <w:sz w:val="20"/>
                <w:szCs w:val="20"/>
              </w:rPr>
              <w:t>ans</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63,5</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57,3</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61,3</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57,6</w:t>
            </w:r>
          </w:p>
        </w:tc>
        <w:tc>
          <w:tcPr>
            <w:tcW w:w="1088" w:type="dxa"/>
            <w:tcBorders>
              <w:top w:val="single" w:sz="4" w:space="0" w:color="auto"/>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57,0</w:t>
            </w:r>
          </w:p>
        </w:tc>
      </w:tr>
      <w:tr w:rsidR="00D40BEB" w:rsidRPr="00C1701C" w:rsidTr="00255092">
        <w:tc>
          <w:tcPr>
            <w:tcW w:w="1390" w:type="dxa"/>
            <w:vMerge/>
            <w:tcBorders>
              <w:left w:val="single" w:sz="4" w:space="0" w:color="000000"/>
              <w:bottom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000000"/>
            </w:tcBorders>
          </w:tcPr>
          <w:p w:rsidR="00D40BEB" w:rsidRPr="00C1701C" w:rsidRDefault="00D40BEB" w:rsidP="00255092">
            <w:pPr>
              <w:ind w:left="328"/>
              <w:rPr>
                <w:b/>
                <w:sz w:val="20"/>
                <w:szCs w:val="20"/>
              </w:rPr>
            </w:pPr>
            <w:r w:rsidRPr="00C1701C">
              <w:rPr>
                <w:b/>
                <w:sz w:val="20"/>
                <w:szCs w:val="20"/>
              </w:rPr>
              <w:t>Total Valle</w:t>
            </w:r>
          </w:p>
        </w:tc>
        <w:tc>
          <w:tcPr>
            <w:tcW w:w="1087"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63,5</w:t>
            </w:r>
          </w:p>
        </w:tc>
        <w:tc>
          <w:tcPr>
            <w:tcW w:w="1088"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64,9</w:t>
            </w:r>
          </w:p>
        </w:tc>
        <w:tc>
          <w:tcPr>
            <w:tcW w:w="1087"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68,6</w:t>
            </w:r>
          </w:p>
        </w:tc>
        <w:tc>
          <w:tcPr>
            <w:tcW w:w="1088"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64,9</w:t>
            </w:r>
          </w:p>
        </w:tc>
        <w:tc>
          <w:tcPr>
            <w:tcW w:w="1088" w:type="dxa"/>
            <w:tcBorders>
              <w:top w:val="single" w:sz="4" w:space="0" w:color="auto"/>
              <w:left w:val="single" w:sz="4" w:space="0" w:color="000000"/>
              <w:bottom w:val="single" w:sz="4" w:space="0" w:color="000000"/>
              <w:right w:val="single" w:sz="4" w:space="0" w:color="000000"/>
            </w:tcBorders>
          </w:tcPr>
          <w:p w:rsidR="00D40BEB" w:rsidRPr="00C1701C" w:rsidRDefault="00D40BEB" w:rsidP="00255092">
            <w:pPr>
              <w:tabs>
                <w:tab w:val="decimal" w:pos="521"/>
              </w:tabs>
              <w:rPr>
                <w:b/>
                <w:sz w:val="20"/>
                <w:szCs w:val="20"/>
              </w:rPr>
            </w:pPr>
            <w:r w:rsidRPr="00C1701C">
              <w:rPr>
                <w:b/>
                <w:sz w:val="20"/>
                <w:szCs w:val="20"/>
              </w:rPr>
              <w:t>64,1</w:t>
            </w:r>
          </w:p>
        </w:tc>
      </w:tr>
      <w:tr w:rsidR="00D40BEB" w:rsidRPr="00C1701C" w:rsidTr="00255092">
        <w:tc>
          <w:tcPr>
            <w:tcW w:w="1390" w:type="dxa"/>
            <w:vMerge w:val="restart"/>
            <w:tcBorders>
              <w:top w:val="single" w:sz="4" w:space="0" w:color="000000"/>
              <w:left w:val="single" w:sz="4" w:space="0" w:color="000000"/>
            </w:tcBorders>
          </w:tcPr>
          <w:p w:rsidR="00D40BEB" w:rsidRPr="00C1701C" w:rsidRDefault="00D40BEB" w:rsidP="00255092">
            <w:pPr>
              <w:rPr>
                <w:sz w:val="20"/>
                <w:szCs w:val="20"/>
              </w:rPr>
            </w:pPr>
            <w:r w:rsidRPr="00C1701C">
              <w:rPr>
                <w:sz w:val="20"/>
                <w:szCs w:val="20"/>
              </w:rPr>
              <w:t>Llano</w:t>
            </w:r>
          </w:p>
        </w:tc>
        <w:tc>
          <w:tcPr>
            <w:tcW w:w="2667" w:type="dxa"/>
            <w:tcBorders>
              <w:top w:val="single" w:sz="4" w:space="0" w:color="000000"/>
              <w:left w:val="single" w:sz="4" w:space="0" w:color="000000"/>
              <w:bottom w:val="single" w:sz="4" w:space="0" w:color="auto"/>
            </w:tcBorders>
          </w:tcPr>
          <w:p w:rsidR="00D40BEB" w:rsidRPr="00C1701C" w:rsidRDefault="00D40BEB" w:rsidP="00255092">
            <w:pPr>
              <w:rPr>
                <w:sz w:val="20"/>
                <w:szCs w:val="20"/>
              </w:rPr>
            </w:pPr>
            <w:r w:rsidRPr="00C1701C">
              <w:rPr>
                <w:sz w:val="20"/>
                <w:szCs w:val="20"/>
              </w:rPr>
              <w:t xml:space="preserve">0 </w:t>
            </w:r>
            <w:r w:rsidR="00F6417C" w:rsidRPr="00C1701C">
              <w:rPr>
                <w:sz w:val="20"/>
                <w:szCs w:val="20"/>
              </w:rPr>
              <w:t xml:space="preserve">à </w:t>
            </w:r>
            <w:r w:rsidRPr="00C1701C">
              <w:rPr>
                <w:sz w:val="20"/>
                <w:szCs w:val="20"/>
              </w:rPr>
              <w:t xml:space="preserve">5 </w:t>
            </w:r>
            <w:r w:rsidR="00F6417C" w:rsidRPr="00C1701C">
              <w:rPr>
                <w:sz w:val="20"/>
                <w:szCs w:val="20"/>
              </w:rPr>
              <w:t>ans</w:t>
            </w:r>
          </w:p>
        </w:tc>
        <w:tc>
          <w:tcPr>
            <w:tcW w:w="1087"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66,8</w:t>
            </w:r>
          </w:p>
        </w:tc>
        <w:tc>
          <w:tcPr>
            <w:tcW w:w="1088"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66,8</w:t>
            </w:r>
          </w:p>
        </w:tc>
        <w:tc>
          <w:tcPr>
            <w:tcW w:w="1087"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63,9</w:t>
            </w:r>
          </w:p>
        </w:tc>
        <w:tc>
          <w:tcPr>
            <w:tcW w:w="1088"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67,0</w:t>
            </w:r>
          </w:p>
        </w:tc>
        <w:tc>
          <w:tcPr>
            <w:tcW w:w="1088" w:type="dxa"/>
            <w:tcBorders>
              <w:top w:val="single" w:sz="4" w:space="0" w:color="000000"/>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59,6</w:t>
            </w:r>
          </w:p>
        </w:tc>
      </w:tr>
      <w:tr w:rsidR="00D40BEB" w:rsidRPr="00C1701C" w:rsidTr="00255092">
        <w:tc>
          <w:tcPr>
            <w:tcW w:w="1390" w:type="dxa"/>
            <w:vMerge/>
            <w:tcBorders>
              <w:left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auto"/>
            </w:tcBorders>
          </w:tcPr>
          <w:p w:rsidR="00D40BEB" w:rsidRPr="00C1701C" w:rsidRDefault="00D40BEB" w:rsidP="00255092">
            <w:pPr>
              <w:rPr>
                <w:sz w:val="20"/>
                <w:szCs w:val="20"/>
              </w:rPr>
            </w:pPr>
            <w:r w:rsidRPr="00C1701C">
              <w:rPr>
                <w:sz w:val="20"/>
                <w:szCs w:val="20"/>
              </w:rPr>
              <w:t xml:space="preserve">6 </w:t>
            </w:r>
            <w:r w:rsidR="00F6417C" w:rsidRPr="00C1701C">
              <w:rPr>
                <w:sz w:val="20"/>
                <w:szCs w:val="20"/>
              </w:rPr>
              <w:t xml:space="preserve">à </w:t>
            </w:r>
            <w:r w:rsidRPr="00C1701C">
              <w:rPr>
                <w:sz w:val="20"/>
                <w:szCs w:val="20"/>
              </w:rPr>
              <w:t xml:space="preserve">13 </w:t>
            </w:r>
            <w:r w:rsidR="00F6417C" w:rsidRPr="00C1701C">
              <w:rPr>
                <w:sz w:val="20"/>
                <w:szCs w:val="20"/>
              </w:rPr>
              <w:t>ans</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65,7</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66,5</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63,6</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64,2</w:t>
            </w:r>
          </w:p>
        </w:tc>
        <w:tc>
          <w:tcPr>
            <w:tcW w:w="1088" w:type="dxa"/>
            <w:tcBorders>
              <w:top w:val="single" w:sz="4" w:space="0" w:color="auto"/>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59,8</w:t>
            </w:r>
          </w:p>
        </w:tc>
      </w:tr>
      <w:tr w:rsidR="00D40BEB" w:rsidRPr="00C1701C" w:rsidTr="00255092">
        <w:tc>
          <w:tcPr>
            <w:tcW w:w="1390" w:type="dxa"/>
            <w:vMerge/>
            <w:tcBorders>
              <w:left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auto"/>
            </w:tcBorders>
          </w:tcPr>
          <w:p w:rsidR="00D40BEB" w:rsidRPr="00C1701C" w:rsidRDefault="00D40BEB" w:rsidP="00255092">
            <w:pPr>
              <w:rPr>
                <w:sz w:val="20"/>
                <w:szCs w:val="20"/>
              </w:rPr>
            </w:pPr>
            <w:r w:rsidRPr="00C1701C">
              <w:rPr>
                <w:sz w:val="20"/>
                <w:szCs w:val="20"/>
              </w:rPr>
              <w:t xml:space="preserve">14 </w:t>
            </w:r>
            <w:r w:rsidR="00F6417C" w:rsidRPr="00C1701C">
              <w:rPr>
                <w:sz w:val="20"/>
                <w:szCs w:val="20"/>
              </w:rPr>
              <w:t xml:space="preserve">à </w:t>
            </w:r>
            <w:r w:rsidRPr="00C1701C">
              <w:rPr>
                <w:sz w:val="20"/>
                <w:szCs w:val="20"/>
              </w:rPr>
              <w:t xml:space="preserve">18 </w:t>
            </w:r>
            <w:r w:rsidR="00F6417C" w:rsidRPr="00C1701C">
              <w:rPr>
                <w:sz w:val="20"/>
                <w:szCs w:val="20"/>
              </w:rPr>
              <w:t>ans</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60,2</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57,7</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49,7</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55,1</w:t>
            </w:r>
          </w:p>
        </w:tc>
        <w:tc>
          <w:tcPr>
            <w:tcW w:w="1088" w:type="dxa"/>
            <w:tcBorders>
              <w:top w:val="single" w:sz="4" w:space="0" w:color="auto"/>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46,5</w:t>
            </w:r>
          </w:p>
        </w:tc>
      </w:tr>
      <w:tr w:rsidR="00D40BEB" w:rsidRPr="00C1701C" w:rsidTr="00255092">
        <w:tc>
          <w:tcPr>
            <w:tcW w:w="1390" w:type="dxa"/>
            <w:vMerge/>
            <w:tcBorders>
              <w:left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auto"/>
            </w:tcBorders>
          </w:tcPr>
          <w:p w:rsidR="00D40BEB" w:rsidRPr="00C1701C" w:rsidRDefault="00F6417C" w:rsidP="00F6417C">
            <w:pPr>
              <w:rPr>
                <w:sz w:val="20"/>
                <w:szCs w:val="20"/>
              </w:rPr>
            </w:pPr>
            <w:r w:rsidRPr="00C1701C">
              <w:rPr>
                <w:sz w:val="20"/>
                <w:szCs w:val="20"/>
              </w:rPr>
              <w:t xml:space="preserve">Plus de </w:t>
            </w:r>
            <w:r w:rsidR="00D40BEB" w:rsidRPr="00C1701C">
              <w:rPr>
                <w:sz w:val="20"/>
                <w:szCs w:val="20"/>
              </w:rPr>
              <w:t xml:space="preserve">18 </w:t>
            </w:r>
            <w:r w:rsidRPr="00C1701C">
              <w:rPr>
                <w:sz w:val="20"/>
                <w:szCs w:val="20"/>
              </w:rPr>
              <w:t>ans</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47,6</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48,5</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45,7</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43,7</w:t>
            </w:r>
          </w:p>
        </w:tc>
        <w:tc>
          <w:tcPr>
            <w:tcW w:w="1088" w:type="dxa"/>
            <w:tcBorders>
              <w:top w:val="single" w:sz="4" w:space="0" w:color="auto"/>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39,8</w:t>
            </w:r>
          </w:p>
        </w:tc>
      </w:tr>
      <w:tr w:rsidR="00D40BEB" w:rsidRPr="00C1701C" w:rsidTr="00255092">
        <w:tc>
          <w:tcPr>
            <w:tcW w:w="1390" w:type="dxa"/>
            <w:vMerge/>
            <w:tcBorders>
              <w:left w:val="single" w:sz="4" w:space="0" w:color="000000"/>
              <w:bottom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000000"/>
            </w:tcBorders>
          </w:tcPr>
          <w:p w:rsidR="00D40BEB" w:rsidRPr="00C1701C" w:rsidRDefault="00D40BEB" w:rsidP="00255092">
            <w:pPr>
              <w:ind w:left="328"/>
              <w:rPr>
                <w:b/>
                <w:sz w:val="20"/>
                <w:szCs w:val="20"/>
              </w:rPr>
            </w:pPr>
            <w:r w:rsidRPr="00C1701C">
              <w:rPr>
                <w:b/>
                <w:sz w:val="20"/>
                <w:szCs w:val="20"/>
              </w:rPr>
              <w:t>Total Llano</w:t>
            </w:r>
          </w:p>
        </w:tc>
        <w:tc>
          <w:tcPr>
            <w:tcW w:w="1087"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47,6</w:t>
            </w:r>
          </w:p>
        </w:tc>
        <w:tc>
          <w:tcPr>
            <w:tcW w:w="1088"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56,7</w:t>
            </w:r>
          </w:p>
        </w:tc>
        <w:tc>
          <w:tcPr>
            <w:tcW w:w="1087"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53,1</w:t>
            </w:r>
          </w:p>
        </w:tc>
        <w:tc>
          <w:tcPr>
            <w:tcW w:w="1088"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52,6</w:t>
            </w:r>
          </w:p>
        </w:tc>
        <w:tc>
          <w:tcPr>
            <w:tcW w:w="1088" w:type="dxa"/>
            <w:tcBorders>
              <w:top w:val="single" w:sz="4" w:space="0" w:color="auto"/>
              <w:left w:val="single" w:sz="4" w:space="0" w:color="000000"/>
              <w:bottom w:val="single" w:sz="4" w:space="0" w:color="000000"/>
              <w:right w:val="single" w:sz="4" w:space="0" w:color="000000"/>
            </w:tcBorders>
          </w:tcPr>
          <w:p w:rsidR="00D40BEB" w:rsidRPr="00C1701C" w:rsidRDefault="00D40BEB" w:rsidP="00255092">
            <w:pPr>
              <w:tabs>
                <w:tab w:val="decimal" w:pos="521"/>
              </w:tabs>
              <w:rPr>
                <w:b/>
                <w:sz w:val="20"/>
                <w:szCs w:val="20"/>
              </w:rPr>
            </w:pPr>
            <w:r w:rsidRPr="00C1701C">
              <w:rPr>
                <w:b/>
                <w:sz w:val="20"/>
                <w:szCs w:val="20"/>
              </w:rPr>
              <w:t>47,8</w:t>
            </w:r>
          </w:p>
        </w:tc>
      </w:tr>
      <w:tr w:rsidR="00D40BEB" w:rsidRPr="00C1701C" w:rsidTr="00255092">
        <w:tc>
          <w:tcPr>
            <w:tcW w:w="1390" w:type="dxa"/>
            <w:vMerge w:val="restart"/>
            <w:tcBorders>
              <w:top w:val="single" w:sz="4" w:space="0" w:color="000000"/>
              <w:left w:val="single" w:sz="4" w:space="0" w:color="000000"/>
            </w:tcBorders>
          </w:tcPr>
          <w:p w:rsidR="00D40BEB" w:rsidRPr="00C1701C" w:rsidRDefault="00D40BEB" w:rsidP="00255092">
            <w:pPr>
              <w:rPr>
                <w:sz w:val="20"/>
                <w:szCs w:val="20"/>
              </w:rPr>
            </w:pPr>
            <w:r w:rsidRPr="00C1701C">
              <w:rPr>
                <w:sz w:val="20"/>
                <w:szCs w:val="20"/>
              </w:rPr>
              <w:t>Total</w:t>
            </w:r>
          </w:p>
          <w:p w:rsidR="00D40BEB" w:rsidRPr="00C1701C" w:rsidRDefault="00F6417C" w:rsidP="00255092">
            <w:pPr>
              <w:rPr>
                <w:sz w:val="20"/>
                <w:szCs w:val="20"/>
              </w:rPr>
            </w:pPr>
            <w:r w:rsidRPr="00C1701C">
              <w:rPr>
                <w:sz w:val="20"/>
                <w:szCs w:val="20"/>
              </w:rPr>
              <w:t>Bolivie</w:t>
            </w:r>
          </w:p>
        </w:tc>
        <w:tc>
          <w:tcPr>
            <w:tcW w:w="2667" w:type="dxa"/>
            <w:tcBorders>
              <w:top w:val="single" w:sz="4" w:space="0" w:color="000000"/>
              <w:left w:val="single" w:sz="4" w:space="0" w:color="000000"/>
              <w:bottom w:val="single" w:sz="4" w:space="0" w:color="auto"/>
            </w:tcBorders>
          </w:tcPr>
          <w:p w:rsidR="00D40BEB" w:rsidRPr="00C1701C" w:rsidRDefault="00D40BEB" w:rsidP="00255092">
            <w:pPr>
              <w:rPr>
                <w:sz w:val="20"/>
                <w:szCs w:val="20"/>
              </w:rPr>
            </w:pPr>
            <w:r w:rsidRPr="00C1701C">
              <w:rPr>
                <w:sz w:val="20"/>
                <w:szCs w:val="20"/>
              </w:rPr>
              <w:t xml:space="preserve">0 </w:t>
            </w:r>
            <w:r w:rsidR="00F6417C" w:rsidRPr="00C1701C">
              <w:rPr>
                <w:sz w:val="20"/>
                <w:szCs w:val="20"/>
              </w:rPr>
              <w:t xml:space="preserve">à </w:t>
            </w:r>
            <w:r w:rsidRPr="00C1701C">
              <w:rPr>
                <w:sz w:val="20"/>
                <w:szCs w:val="20"/>
              </w:rPr>
              <w:t xml:space="preserve">5 </w:t>
            </w:r>
            <w:r w:rsidR="00F6417C" w:rsidRPr="00C1701C">
              <w:rPr>
                <w:sz w:val="20"/>
                <w:szCs w:val="20"/>
              </w:rPr>
              <w:t>ans</w:t>
            </w:r>
          </w:p>
        </w:tc>
        <w:tc>
          <w:tcPr>
            <w:tcW w:w="1087"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77,0</w:t>
            </w:r>
          </w:p>
        </w:tc>
        <w:tc>
          <w:tcPr>
            <w:tcW w:w="1088"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72,6</w:t>
            </w:r>
          </w:p>
        </w:tc>
        <w:tc>
          <w:tcPr>
            <w:tcW w:w="1087"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72,5</w:t>
            </w:r>
          </w:p>
        </w:tc>
        <w:tc>
          <w:tcPr>
            <w:tcW w:w="1088" w:type="dxa"/>
            <w:tcBorders>
              <w:top w:val="single" w:sz="4" w:space="0" w:color="000000"/>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71,2</w:t>
            </w:r>
          </w:p>
        </w:tc>
        <w:tc>
          <w:tcPr>
            <w:tcW w:w="1088" w:type="dxa"/>
            <w:tcBorders>
              <w:top w:val="single" w:sz="4" w:space="0" w:color="000000"/>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69,2</w:t>
            </w:r>
          </w:p>
        </w:tc>
      </w:tr>
      <w:tr w:rsidR="00D40BEB" w:rsidRPr="00C1701C" w:rsidTr="00255092">
        <w:tc>
          <w:tcPr>
            <w:tcW w:w="1390" w:type="dxa"/>
            <w:vMerge/>
            <w:tcBorders>
              <w:left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auto"/>
            </w:tcBorders>
          </w:tcPr>
          <w:p w:rsidR="00D40BEB" w:rsidRPr="00C1701C" w:rsidRDefault="00D40BEB" w:rsidP="00255092">
            <w:pPr>
              <w:rPr>
                <w:sz w:val="20"/>
                <w:szCs w:val="20"/>
              </w:rPr>
            </w:pPr>
            <w:r w:rsidRPr="00C1701C">
              <w:rPr>
                <w:sz w:val="20"/>
                <w:szCs w:val="20"/>
              </w:rPr>
              <w:t xml:space="preserve">6 </w:t>
            </w:r>
            <w:r w:rsidR="00F6417C" w:rsidRPr="00C1701C">
              <w:rPr>
                <w:sz w:val="20"/>
                <w:szCs w:val="20"/>
              </w:rPr>
              <w:t xml:space="preserve">à </w:t>
            </w:r>
            <w:r w:rsidRPr="00C1701C">
              <w:rPr>
                <w:sz w:val="20"/>
                <w:szCs w:val="20"/>
              </w:rPr>
              <w:t xml:space="preserve">13 </w:t>
            </w:r>
            <w:r w:rsidR="00F6417C" w:rsidRPr="00C1701C">
              <w:rPr>
                <w:sz w:val="20"/>
                <w:szCs w:val="20"/>
              </w:rPr>
              <w:t>ans</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75,2</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72,7</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72,1</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70,3</w:t>
            </w:r>
          </w:p>
        </w:tc>
        <w:tc>
          <w:tcPr>
            <w:tcW w:w="1088" w:type="dxa"/>
            <w:tcBorders>
              <w:top w:val="single" w:sz="4" w:space="0" w:color="auto"/>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71,0</w:t>
            </w:r>
          </w:p>
        </w:tc>
      </w:tr>
      <w:tr w:rsidR="00D40BEB" w:rsidRPr="00C1701C" w:rsidTr="00255092">
        <w:tc>
          <w:tcPr>
            <w:tcW w:w="1390" w:type="dxa"/>
            <w:vMerge/>
            <w:tcBorders>
              <w:left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auto"/>
            </w:tcBorders>
          </w:tcPr>
          <w:p w:rsidR="00D40BEB" w:rsidRPr="00C1701C" w:rsidRDefault="00D40BEB" w:rsidP="00255092">
            <w:pPr>
              <w:rPr>
                <w:sz w:val="20"/>
                <w:szCs w:val="20"/>
              </w:rPr>
            </w:pPr>
            <w:r w:rsidRPr="00C1701C">
              <w:rPr>
                <w:sz w:val="20"/>
                <w:szCs w:val="20"/>
              </w:rPr>
              <w:t xml:space="preserve">14 </w:t>
            </w:r>
            <w:r w:rsidR="00F6417C" w:rsidRPr="00C1701C">
              <w:rPr>
                <w:sz w:val="20"/>
                <w:szCs w:val="20"/>
              </w:rPr>
              <w:t xml:space="preserve">à </w:t>
            </w:r>
            <w:r w:rsidRPr="00C1701C">
              <w:rPr>
                <w:sz w:val="20"/>
                <w:szCs w:val="20"/>
              </w:rPr>
              <w:t xml:space="preserve">18 </w:t>
            </w:r>
            <w:r w:rsidR="00F6417C" w:rsidRPr="00C1701C">
              <w:rPr>
                <w:sz w:val="20"/>
                <w:szCs w:val="20"/>
              </w:rPr>
              <w:t>ans</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66,6</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63,7</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64,5</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63,2</w:t>
            </w:r>
          </w:p>
        </w:tc>
        <w:tc>
          <w:tcPr>
            <w:tcW w:w="1088" w:type="dxa"/>
            <w:tcBorders>
              <w:top w:val="single" w:sz="4" w:space="0" w:color="auto"/>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62,7</w:t>
            </w:r>
          </w:p>
        </w:tc>
      </w:tr>
      <w:tr w:rsidR="00D40BEB" w:rsidRPr="00C1701C" w:rsidTr="00255092">
        <w:tc>
          <w:tcPr>
            <w:tcW w:w="1390" w:type="dxa"/>
            <w:vMerge/>
            <w:tcBorders>
              <w:left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auto"/>
            </w:tcBorders>
          </w:tcPr>
          <w:p w:rsidR="00D40BEB" w:rsidRPr="00C1701C" w:rsidRDefault="00F6417C" w:rsidP="00F6417C">
            <w:pPr>
              <w:rPr>
                <w:sz w:val="20"/>
                <w:szCs w:val="20"/>
              </w:rPr>
            </w:pPr>
            <w:r w:rsidRPr="00C1701C">
              <w:rPr>
                <w:sz w:val="20"/>
                <w:szCs w:val="20"/>
              </w:rPr>
              <w:t xml:space="preserve">Plus de </w:t>
            </w:r>
            <w:r w:rsidR="00D40BEB" w:rsidRPr="00C1701C">
              <w:rPr>
                <w:sz w:val="20"/>
                <w:szCs w:val="20"/>
              </w:rPr>
              <w:t xml:space="preserve">18 </w:t>
            </w:r>
            <w:r w:rsidRPr="00C1701C">
              <w:rPr>
                <w:sz w:val="20"/>
                <w:szCs w:val="20"/>
              </w:rPr>
              <w:t>ans</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59,7</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56,2</w:t>
            </w:r>
          </w:p>
        </w:tc>
        <w:tc>
          <w:tcPr>
            <w:tcW w:w="1087"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56,5</w:t>
            </w:r>
          </w:p>
        </w:tc>
        <w:tc>
          <w:tcPr>
            <w:tcW w:w="1088" w:type="dxa"/>
            <w:tcBorders>
              <w:top w:val="single" w:sz="4" w:space="0" w:color="auto"/>
              <w:left w:val="single" w:sz="4" w:space="0" w:color="000000"/>
              <w:bottom w:val="single" w:sz="4" w:space="0" w:color="auto"/>
            </w:tcBorders>
          </w:tcPr>
          <w:p w:rsidR="00D40BEB" w:rsidRPr="00C1701C" w:rsidRDefault="00D40BEB" w:rsidP="00255092">
            <w:pPr>
              <w:tabs>
                <w:tab w:val="decimal" w:pos="521"/>
              </w:tabs>
              <w:rPr>
                <w:sz w:val="20"/>
                <w:szCs w:val="20"/>
              </w:rPr>
            </w:pPr>
            <w:r w:rsidRPr="00C1701C">
              <w:rPr>
                <w:sz w:val="20"/>
                <w:szCs w:val="20"/>
              </w:rPr>
              <w:t>53,5</w:t>
            </w:r>
          </w:p>
        </w:tc>
        <w:tc>
          <w:tcPr>
            <w:tcW w:w="1088" w:type="dxa"/>
            <w:tcBorders>
              <w:top w:val="single" w:sz="4" w:space="0" w:color="auto"/>
              <w:left w:val="single" w:sz="4" w:space="0" w:color="000000"/>
              <w:bottom w:val="single" w:sz="4" w:space="0" w:color="auto"/>
              <w:right w:val="single" w:sz="4" w:space="0" w:color="000000"/>
            </w:tcBorders>
          </w:tcPr>
          <w:p w:rsidR="00D40BEB" w:rsidRPr="00C1701C" w:rsidRDefault="00D40BEB" w:rsidP="00255092">
            <w:pPr>
              <w:tabs>
                <w:tab w:val="decimal" w:pos="521"/>
              </w:tabs>
              <w:rPr>
                <w:sz w:val="20"/>
                <w:szCs w:val="20"/>
              </w:rPr>
            </w:pPr>
            <w:r w:rsidRPr="00C1701C">
              <w:rPr>
                <w:sz w:val="20"/>
                <w:szCs w:val="20"/>
              </w:rPr>
              <w:t>52,5</w:t>
            </w:r>
          </w:p>
        </w:tc>
      </w:tr>
      <w:tr w:rsidR="00D40BEB" w:rsidRPr="00C1701C" w:rsidTr="00255092">
        <w:tc>
          <w:tcPr>
            <w:tcW w:w="1390" w:type="dxa"/>
            <w:vMerge/>
            <w:tcBorders>
              <w:left w:val="single" w:sz="4" w:space="0" w:color="000000"/>
              <w:bottom w:val="single" w:sz="4" w:space="0" w:color="000000"/>
            </w:tcBorders>
          </w:tcPr>
          <w:p w:rsidR="00D40BEB" w:rsidRPr="00C1701C" w:rsidRDefault="00D40BEB" w:rsidP="00255092">
            <w:pPr>
              <w:rPr>
                <w:sz w:val="20"/>
                <w:szCs w:val="20"/>
              </w:rPr>
            </w:pPr>
          </w:p>
        </w:tc>
        <w:tc>
          <w:tcPr>
            <w:tcW w:w="2667" w:type="dxa"/>
            <w:tcBorders>
              <w:top w:val="single" w:sz="4" w:space="0" w:color="auto"/>
              <w:left w:val="single" w:sz="4" w:space="0" w:color="000000"/>
              <w:bottom w:val="single" w:sz="4" w:space="0" w:color="000000"/>
            </w:tcBorders>
          </w:tcPr>
          <w:p w:rsidR="00D40BEB" w:rsidRPr="00C1701C" w:rsidRDefault="00F6417C" w:rsidP="00255092">
            <w:pPr>
              <w:ind w:left="328"/>
              <w:rPr>
                <w:b/>
                <w:sz w:val="20"/>
                <w:szCs w:val="20"/>
              </w:rPr>
            </w:pPr>
            <w:r w:rsidRPr="00C1701C">
              <w:rPr>
                <w:b/>
                <w:sz w:val="20"/>
                <w:szCs w:val="20"/>
              </w:rPr>
              <w:t>Total Bolivie</w:t>
            </w:r>
          </w:p>
        </w:tc>
        <w:tc>
          <w:tcPr>
            <w:tcW w:w="1087"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66,4</w:t>
            </w:r>
          </w:p>
        </w:tc>
        <w:tc>
          <w:tcPr>
            <w:tcW w:w="1088"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63,1</w:t>
            </w:r>
          </w:p>
        </w:tc>
        <w:tc>
          <w:tcPr>
            <w:tcW w:w="1087"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63,3</w:t>
            </w:r>
          </w:p>
        </w:tc>
        <w:tc>
          <w:tcPr>
            <w:tcW w:w="1088" w:type="dxa"/>
            <w:tcBorders>
              <w:top w:val="single" w:sz="4" w:space="0" w:color="auto"/>
              <w:left w:val="single" w:sz="4" w:space="0" w:color="000000"/>
              <w:bottom w:val="single" w:sz="4" w:space="0" w:color="000000"/>
            </w:tcBorders>
          </w:tcPr>
          <w:p w:rsidR="00D40BEB" w:rsidRPr="00C1701C" w:rsidRDefault="00D40BEB" w:rsidP="00255092">
            <w:pPr>
              <w:tabs>
                <w:tab w:val="decimal" w:pos="521"/>
              </w:tabs>
              <w:rPr>
                <w:b/>
                <w:sz w:val="20"/>
                <w:szCs w:val="20"/>
              </w:rPr>
            </w:pPr>
            <w:r w:rsidRPr="00C1701C">
              <w:rPr>
                <w:b/>
                <w:sz w:val="20"/>
                <w:szCs w:val="20"/>
              </w:rPr>
              <w:t>60,6</w:t>
            </w:r>
          </w:p>
        </w:tc>
        <w:tc>
          <w:tcPr>
            <w:tcW w:w="1088" w:type="dxa"/>
            <w:tcBorders>
              <w:top w:val="single" w:sz="4" w:space="0" w:color="auto"/>
              <w:left w:val="single" w:sz="4" w:space="0" w:color="000000"/>
              <w:bottom w:val="single" w:sz="4" w:space="0" w:color="000000"/>
              <w:right w:val="single" w:sz="4" w:space="0" w:color="000000"/>
            </w:tcBorders>
          </w:tcPr>
          <w:p w:rsidR="00D40BEB" w:rsidRPr="00C1701C" w:rsidRDefault="00D40BEB" w:rsidP="00255092">
            <w:pPr>
              <w:tabs>
                <w:tab w:val="decimal" w:pos="521"/>
              </w:tabs>
              <w:rPr>
                <w:b/>
                <w:sz w:val="20"/>
                <w:szCs w:val="20"/>
              </w:rPr>
            </w:pPr>
            <w:r w:rsidRPr="00C1701C">
              <w:rPr>
                <w:b/>
                <w:sz w:val="20"/>
                <w:szCs w:val="20"/>
              </w:rPr>
              <w:t>59,9</w:t>
            </w:r>
          </w:p>
        </w:tc>
      </w:tr>
    </w:tbl>
    <w:p w:rsidR="00D40BEB" w:rsidRPr="00C1701C" w:rsidRDefault="00F6417C" w:rsidP="00D40BEB">
      <w:pPr>
        <w:spacing w:before="240" w:after="240"/>
        <w:rPr>
          <w:sz w:val="20"/>
          <w:szCs w:val="20"/>
        </w:rPr>
      </w:pPr>
      <w:r w:rsidRPr="00C1701C">
        <w:rPr>
          <w:i/>
          <w:sz w:val="20"/>
          <w:szCs w:val="20"/>
        </w:rPr>
        <w:t>Source</w:t>
      </w:r>
      <w:r w:rsidR="00D40BEB" w:rsidRPr="00C1701C">
        <w:rPr>
          <w:i/>
          <w:sz w:val="20"/>
          <w:szCs w:val="20"/>
        </w:rPr>
        <w:t>:</w:t>
      </w:r>
      <w:r w:rsidR="00D40BEB" w:rsidRPr="00C1701C">
        <w:rPr>
          <w:sz w:val="20"/>
          <w:szCs w:val="20"/>
        </w:rPr>
        <w:t xml:space="preserve"> </w:t>
      </w:r>
      <w:r w:rsidRPr="00C1701C">
        <w:rPr>
          <w:sz w:val="20"/>
          <w:szCs w:val="20"/>
        </w:rPr>
        <w:t>UDAPE, sur la base des enquêtes sur les ménages de l</w:t>
      </w:r>
      <w:r w:rsidR="00AA0C64">
        <w:rPr>
          <w:sz w:val="20"/>
          <w:szCs w:val="20"/>
        </w:rPr>
        <w:t>’</w:t>
      </w:r>
      <w:r w:rsidRPr="00C1701C">
        <w:rPr>
          <w:sz w:val="20"/>
          <w:szCs w:val="20"/>
        </w:rPr>
        <w:t>Institut national de statistique</w:t>
      </w:r>
      <w:r w:rsidR="00D40BEB" w:rsidRPr="00C1701C">
        <w:rPr>
          <w:sz w:val="20"/>
          <w:szCs w:val="20"/>
        </w:rPr>
        <w:t>.</w:t>
      </w:r>
    </w:p>
    <w:p w:rsidR="00D40BEB" w:rsidRPr="00C1701C" w:rsidRDefault="00D40BEB" w:rsidP="00D40BEB">
      <w:pPr>
        <w:spacing w:after="240"/>
        <w:rPr>
          <w:sz w:val="20"/>
          <w:szCs w:val="20"/>
        </w:rPr>
      </w:pPr>
      <w:r w:rsidRPr="00C1701C">
        <w:rPr>
          <w:b/>
          <w:sz w:val="20"/>
          <w:szCs w:val="20"/>
          <w:vertAlign w:val="superscript"/>
        </w:rPr>
        <w:t>*</w:t>
      </w:r>
      <w:r w:rsidRPr="00C1701C">
        <w:rPr>
          <w:sz w:val="20"/>
          <w:szCs w:val="20"/>
        </w:rPr>
        <w:t xml:space="preserve"> </w:t>
      </w:r>
      <w:r w:rsidR="00F6417C" w:rsidRPr="00C1701C">
        <w:rPr>
          <w:sz w:val="20"/>
          <w:szCs w:val="20"/>
        </w:rPr>
        <w:t>Chiffres préliminaires</w:t>
      </w:r>
      <w:r w:rsidRPr="00C1701C">
        <w:rPr>
          <w:sz w:val="20"/>
          <w:szCs w:val="20"/>
        </w:rPr>
        <w:t>.</w:t>
      </w:r>
    </w:p>
    <w:p w:rsidR="00D40BEB" w:rsidRPr="00C1701C" w:rsidRDefault="00D40BEB" w:rsidP="00D40BEB">
      <w:pPr>
        <w:spacing w:after="240"/>
        <w:jc w:val="center"/>
        <w:rPr>
          <w:b/>
        </w:rPr>
      </w:pPr>
      <w:r w:rsidRPr="00C1701C">
        <w:br w:type="page"/>
      </w:r>
      <w:r w:rsidRPr="00C1701C">
        <w:rPr>
          <w:b/>
        </w:rPr>
        <w:t>An</w:t>
      </w:r>
      <w:r w:rsidR="00F6417C" w:rsidRPr="00C1701C">
        <w:rPr>
          <w:b/>
        </w:rPr>
        <w:t xml:space="preserve">nexe </w:t>
      </w:r>
      <w:r w:rsidRPr="00C1701C">
        <w:rPr>
          <w:b/>
        </w:rPr>
        <w:t>VI</w:t>
      </w:r>
    </w:p>
    <w:p w:rsidR="00D40BEB" w:rsidRPr="00C1701C" w:rsidRDefault="00D40BEB" w:rsidP="00D40BEB">
      <w:pPr>
        <w:spacing w:after="240"/>
        <w:jc w:val="center"/>
        <w:rPr>
          <w:b/>
          <w:bCs/>
        </w:rPr>
      </w:pPr>
      <w:r w:rsidRPr="00C1701C">
        <w:rPr>
          <w:b/>
          <w:bCs/>
        </w:rPr>
        <w:t>BOLIVI</w:t>
      </w:r>
      <w:r w:rsidR="00F6417C" w:rsidRPr="00C1701C">
        <w:rPr>
          <w:b/>
          <w:bCs/>
        </w:rPr>
        <w:t xml:space="preserve">E: INDICATEURS SOCIAUX </w:t>
      </w:r>
      <w:r w:rsidRPr="00C1701C">
        <w:rPr>
          <w:b/>
          <w:bCs/>
        </w:rPr>
        <w:t>(2007)</w:t>
      </w:r>
    </w:p>
    <w:p w:rsidR="00D40BEB" w:rsidRPr="00C1701C" w:rsidRDefault="00D40BEB" w:rsidP="00D40BEB">
      <w:pPr>
        <w:spacing w:after="240"/>
        <w:jc w:val="center"/>
        <w:rPr>
          <w:b/>
          <w:bCs/>
        </w:rPr>
      </w:pPr>
      <w:r w:rsidRPr="00C1701C">
        <w:rPr>
          <w:b/>
          <w:bCs/>
        </w:rPr>
        <w:t>A.  Sa</w:t>
      </w:r>
      <w:r w:rsidR="00F6417C" w:rsidRPr="00C1701C">
        <w:rPr>
          <w:b/>
          <w:bCs/>
        </w:rPr>
        <w:t>nté</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gridCol w:w="1246"/>
        <w:gridCol w:w="1305"/>
      </w:tblGrid>
      <w:tr w:rsidR="00D40BEB" w:rsidRPr="00C1701C" w:rsidTr="00E9793F">
        <w:tc>
          <w:tcPr>
            <w:tcW w:w="6096" w:type="dxa"/>
            <w:shd w:val="clear" w:color="auto" w:fill="auto"/>
            <w:tcMar>
              <w:left w:w="68" w:type="dxa"/>
              <w:right w:w="68" w:type="dxa"/>
            </w:tcMar>
            <w:vAlign w:val="center"/>
          </w:tcPr>
          <w:p w:rsidR="00D40BEB" w:rsidRPr="00C1701C" w:rsidRDefault="00D40BEB" w:rsidP="00F6417C">
            <w:pPr>
              <w:jc w:val="center"/>
              <w:rPr>
                <w:rFonts w:eastAsia="SimSun"/>
                <w:b/>
                <w:bCs/>
                <w:sz w:val="20"/>
                <w:szCs w:val="20"/>
                <w:lang w:eastAsia="zh-CN"/>
              </w:rPr>
            </w:pPr>
            <w:r w:rsidRPr="00C1701C">
              <w:rPr>
                <w:rFonts w:eastAsia="SimSun"/>
                <w:b/>
                <w:bCs/>
                <w:sz w:val="20"/>
                <w:szCs w:val="20"/>
                <w:lang w:eastAsia="zh-CN"/>
              </w:rPr>
              <w:t>Indica</w:t>
            </w:r>
            <w:r w:rsidR="00F6417C" w:rsidRPr="00C1701C">
              <w:rPr>
                <w:rFonts w:eastAsia="SimSun"/>
                <w:b/>
                <w:bCs/>
                <w:sz w:val="20"/>
                <w:szCs w:val="20"/>
                <w:lang w:eastAsia="zh-CN"/>
              </w:rPr>
              <w:t>teur</w:t>
            </w:r>
          </w:p>
        </w:tc>
        <w:tc>
          <w:tcPr>
            <w:tcW w:w="1246" w:type="dxa"/>
            <w:shd w:val="clear" w:color="auto" w:fill="auto"/>
            <w:noWrap/>
            <w:tcMar>
              <w:left w:w="68" w:type="dxa"/>
              <w:right w:w="68" w:type="dxa"/>
            </w:tcMar>
            <w:vAlign w:val="center"/>
          </w:tcPr>
          <w:p w:rsidR="00D40BEB" w:rsidRPr="00C1701C" w:rsidRDefault="00C1701C" w:rsidP="00F6417C">
            <w:pPr>
              <w:jc w:val="center"/>
              <w:rPr>
                <w:rFonts w:eastAsia="SimSun"/>
                <w:b/>
                <w:bCs/>
                <w:sz w:val="20"/>
                <w:szCs w:val="20"/>
                <w:lang w:eastAsia="zh-CN"/>
              </w:rPr>
            </w:pPr>
            <w:r w:rsidRPr="00C1701C">
              <w:rPr>
                <w:rFonts w:eastAsia="SimSun"/>
                <w:b/>
                <w:bCs/>
                <w:sz w:val="20"/>
                <w:szCs w:val="20"/>
                <w:lang w:eastAsia="zh-CN"/>
              </w:rPr>
              <w:t>Pourcentage</w:t>
            </w:r>
            <w:r w:rsidR="00F6417C" w:rsidRPr="00C1701C">
              <w:rPr>
                <w:rFonts w:eastAsia="SimSun"/>
                <w:b/>
                <w:bCs/>
                <w:sz w:val="20"/>
                <w:szCs w:val="20"/>
                <w:lang w:eastAsia="zh-CN"/>
              </w:rPr>
              <w:t xml:space="preserve"> </w:t>
            </w:r>
          </w:p>
        </w:tc>
        <w:tc>
          <w:tcPr>
            <w:tcW w:w="1305" w:type="dxa"/>
            <w:shd w:val="clear" w:color="auto" w:fill="auto"/>
            <w:tcMar>
              <w:left w:w="68" w:type="dxa"/>
              <w:right w:w="68" w:type="dxa"/>
            </w:tcMar>
            <w:vAlign w:val="center"/>
          </w:tcPr>
          <w:p w:rsidR="00D40BEB" w:rsidRPr="00C1701C" w:rsidRDefault="00F6417C" w:rsidP="00F6417C">
            <w:pPr>
              <w:jc w:val="center"/>
              <w:rPr>
                <w:rFonts w:eastAsia="SimSun"/>
                <w:b/>
                <w:bCs/>
                <w:sz w:val="20"/>
                <w:szCs w:val="20"/>
                <w:lang w:eastAsia="zh-CN"/>
              </w:rPr>
            </w:pPr>
            <w:r w:rsidRPr="00C1701C">
              <w:rPr>
                <w:rFonts w:eastAsia="SimSun"/>
                <w:b/>
                <w:bCs/>
                <w:sz w:val="20"/>
                <w:szCs w:val="20"/>
                <w:lang w:eastAsia="zh-CN"/>
              </w:rPr>
              <w:t>Date de référence</w:t>
            </w:r>
          </w:p>
        </w:tc>
      </w:tr>
      <w:tr w:rsidR="00D40BEB" w:rsidRPr="00C1701C" w:rsidTr="00E9793F">
        <w:tc>
          <w:tcPr>
            <w:tcW w:w="6096" w:type="dxa"/>
            <w:shd w:val="clear" w:color="auto" w:fill="auto"/>
            <w:tcMar>
              <w:left w:w="68" w:type="dxa"/>
              <w:right w:w="68" w:type="dxa"/>
            </w:tcMar>
            <w:vAlign w:val="center"/>
          </w:tcPr>
          <w:p w:rsidR="00D40BEB" w:rsidRPr="00C1701C" w:rsidRDefault="00F6417C" w:rsidP="00F6417C">
            <w:pPr>
              <w:rPr>
                <w:rFonts w:eastAsia="SimSun"/>
                <w:sz w:val="20"/>
                <w:szCs w:val="20"/>
                <w:lang w:eastAsia="zh-CN"/>
              </w:rPr>
            </w:pPr>
            <w:r w:rsidRPr="00C1701C">
              <w:rPr>
                <w:rFonts w:eastAsia="SimSun"/>
                <w:sz w:val="20"/>
                <w:szCs w:val="20"/>
                <w:lang w:eastAsia="zh-CN"/>
              </w:rPr>
              <w:t>Taux de prévalence de la diarrhée chez les enfants de moins de 6 ans</w:t>
            </w:r>
            <w:r w:rsidR="00D40BEB" w:rsidRPr="00C1701C">
              <w:rPr>
                <w:rFonts w:eastAsia="SimSun"/>
                <w:sz w:val="20"/>
                <w:szCs w:val="20"/>
                <w:lang w:eastAsia="zh-CN"/>
              </w:rPr>
              <w:t xml:space="preserve"> </w:t>
            </w:r>
          </w:p>
        </w:tc>
        <w:tc>
          <w:tcPr>
            <w:tcW w:w="1246" w:type="dxa"/>
            <w:shd w:val="clear" w:color="auto" w:fill="auto"/>
            <w:noWrap/>
            <w:tcMar>
              <w:left w:w="68" w:type="dxa"/>
              <w:right w:w="68" w:type="dxa"/>
            </w:tcMar>
            <w:vAlign w:val="bottom"/>
          </w:tcPr>
          <w:p w:rsidR="00D40BEB" w:rsidRPr="00C1701C" w:rsidRDefault="00D40BEB" w:rsidP="00255092">
            <w:pPr>
              <w:tabs>
                <w:tab w:val="decimal" w:pos="547"/>
              </w:tabs>
              <w:rPr>
                <w:rFonts w:eastAsia="SimSun"/>
                <w:sz w:val="20"/>
                <w:szCs w:val="20"/>
                <w:lang w:eastAsia="zh-CN"/>
              </w:rPr>
            </w:pPr>
            <w:r w:rsidRPr="00C1701C">
              <w:rPr>
                <w:rFonts w:eastAsia="SimSun"/>
                <w:sz w:val="20"/>
                <w:szCs w:val="20"/>
                <w:lang w:eastAsia="zh-CN"/>
              </w:rPr>
              <w:t>22,40</w:t>
            </w:r>
          </w:p>
        </w:tc>
        <w:tc>
          <w:tcPr>
            <w:tcW w:w="1305" w:type="dxa"/>
            <w:shd w:val="clear" w:color="auto" w:fill="auto"/>
            <w:noWrap/>
            <w:tcMar>
              <w:left w:w="68" w:type="dxa"/>
              <w:right w:w="68" w:type="dxa"/>
            </w:tcMar>
            <w:vAlign w:val="bottom"/>
          </w:tcPr>
          <w:p w:rsidR="00D40BEB" w:rsidRPr="00C1701C" w:rsidRDefault="00D40BEB" w:rsidP="00255092">
            <w:pPr>
              <w:ind w:right="113"/>
              <w:jc w:val="right"/>
              <w:rPr>
                <w:rFonts w:eastAsia="SimSun"/>
                <w:sz w:val="20"/>
                <w:szCs w:val="20"/>
                <w:lang w:eastAsia="zh-CN"/>
              </w:rPr>
            </w:pPr>
            <w:r w:rsidRPr="00C1701C">
              <w:rPr>
                <w:rFonts w:eastAsia="SimSun"/>
                <w:sz w:val="20"/>
                <w:szCs w:val="20"/>
                <w:lang w:eastAsia="zh-CN"/>
              </w:rPr>
              <w:t>2003</w:t>
            </w:r>
          </w:p>
        </w:tc>
      </w:tr>
      <w:tr w:rsidR="00D40BEB" w:rsidRPr="00C1701C" w:rsidTr="00E9793F">
        <w:tc>
          <w:tcPr>
            <w:tcW w:w="6096" w:type="dxa"/>
            <w:shd w:val="clear" w:color="auto" w:fill="auto"/>
            <w:tcMar>
              <w:left w:w="68" w:type="dxa"/>
              <w:right w:w="68" w:type="dxa"/>
            </w:tcMar>
            <w:vAlign w:val="center"/>
          </w:tcPr>
          <w:p w:rsidR="00D40BEB" w:rsidRPr="00C1701C" w:rsidRDefault="00F6417C" w:rsidP="00F6417C">
            <w:pPr>
              <w:rPr>
                <w:rFonts w:eastAsia="SimSun"/>
                <w:sz w:val="20"/>
                <w:szCs w:val="20"/>
                <w:lang w:eastAsia="zh-CN"/>
              </w:rPr>
            </w:pPr>
            <w:r w:rsidRPr="00C1701C">
              <w:rPr>
                <w:rFonts w:eastAsia="SimSun"/>
                <w:sz w:val="20"/>
                <w:szCs w:val="20"/>
                <w:lang w:eastAsia="zh-CN"/>
              </w:rPr>
              <w:t>Taux de prévalence des infections respiratoires chez les enfants de moins de 5 ans</w:t>
            </w:r>
            <w:r w:rsidR="00D40BEB" w:rsidRPr="00C1701C">
              <w:rPr>
                <w:rFonts w:eastAsia="SimSun"/>
                <w:sz w:val="20"/>
                <w:szCs w:val="20"/>
                <w:lang w:eastAsia="zh-CN"/>
              </w:rPr>
              <w:t xml:space="preserve"> </w:t>
            </w:r>
          </w:p>
        </w:tc>
        <w:tc>
          <w:tcPr>
            <w:tcW w:w="1246" w:type="dxa"/>
            <w:shd w:val="clear" w:color="auto" w:fill="auto"/>
            <w:noWrap/>
            <w:tcMar>
              <w:left w:w="68" w:type="dxa"/>
              <w:right w:w="68" w:type="dxa"/>
            </w:tcMar>
            <w:vAlign w:val="bottom"/>
          </w:tcPr>
          <w:p w:rsidR="00D40BEB" w:rsidRPr="00C1701C" w:rsidRDefault="00D40BEB" w:rsidP="00255092">
            <w:pPr>
              <w:tabs>
                <w:tab w:val="decimal" w:pos="547"/>
              </w:tabs>
              <w:rPr>
                <w:rFonts w:eastAsia="SimSun"/>
                <w:sz w:val="20"/>
                <w:szCs w:val="20"/>
                <w:lang w:eastAsia="zh-CN"/>
              </w:rPr>
            </w:pPr>
            <w:r w:rsidRPr="00C1701C">
              <w:rPr>
                <w:rFonts w:eastAsia="SimSun"/>
                <w:sz w:val="20"/>
                <w:szCs w:val="20"/>
                <w:lang w:eastAsia="zh-CN"/>
              </w:rPr>
              <w:t>22,20</w:t>
            </w:r>
          </w:p>
        </w:tc>
        <w:tc>
          <w:tcPr>
            <w:tcW w:w="1305" w:type="dxa"/>
            <w:shd w:val="clear" w:color="auto" w:fill="auto"/>
            <w:noWrap/>
            <w:tcMar>
              <w:left w:w="68" w:type="dxa"/>
              <w:right w:w="68" w:type="dxa"/>
            </w:tcMar>
            <w:vAlign w:val="bottom"/>
          </w:tcPr>
          <w:p w:rsidR="00D40BEB" w:rsidRPr="00C1701C" w:rsidRDefault="00D40BEB" w:rsidP="00255092">
            <w:pPr>
              <w:ind w:right="113"/>
              <w:jc w:val="right"/>
              <w:rPr>
                <w:rFonts w:eastAsia="SimSun"/>
                <w:sz w:val="20"/>
                <w:szCs w:val="20"/>
                <w:lang w:eastAsia="zh-CN"/>
              </w:rPr>
            </w:pPr>
            <w:r w:rsidRPr="00C1701C">
              <w:rPr>
                <w:rFonts w:eastAsia="SimSun"/>
                <w:sz w:val="20"/>
                <w:szCs w:val="20"/>
                <w:lang w:eastAsia="zh-CN"/>
              </w:rPr>
              <w:t>2003</w:t>
            </w:r>
          </w:p>
        </w:tc>
      </w:tr>
      <w:tr w:rsidR="00D40BEB" w:rsidRPr="00C1701C" w:rsidTr="00E9793F">
        <w:tc>
          <w:tcPr>
            <w:tcW w:w="6096" w:type="dxa"/>
            <w:shd w:val="clear" w:color="auto" w:fill="auto"/>
            <w:tcMar>
              <w:left w:w="68" w:type="dxa"/>
              <w:right w:w="68" w:type="dxa"/>
            </w:tcMar>
            <w:vAlign w:val="center"/>
          </w:tcPr>
          <w:p w:rsidR="00D40BEB" w:rsidRPr="00C1701C" w:rsidRDefault="00F6417C" w:rsidP="00F6417C">
            <w:pPr>
              <w:rPr>
                <w:rFonts w:eastAsia="SimSun"/>
                <w:sz w:val="20"/>
                <w:szCs w:val="20"/>
                <w:lang w:eastAsia="zh-CN"/>
              </w:rPr>
            </w:pPr>
            <w:r w:rsidRPr="00C1701C">
              <w:rPr>
                <w:rFonts w:eastAsia="SimSun"/>
                <w:sz w:val="20"/>
                <w:szCs w:val="20"/>
                <w:lang w:eastAsia="zh-CN"/>
              </w:rPr>
              <w:t>Prévalence de la dénutrition chez les enfants de moins de 5 ans</w:t>
            </w:r>
            <w:r w:rsidR="00D40BEB" w:rsidRPr="00C1701C">
              <w:rPr>
                <w:rFonts w:eastAsia="SimSun"/>
                <w:sz w:val="20"/>
                <w:szCs w:val="20"/>
                <w:lang w:eastAsia="zh-CN"/>
              </w:rPr>
              <w:t xml:space="preserve"> </w:t>
            </w:r>
          </w:p>
        </w:tc>
        <w:tc>
          <w:tcPr>
            <w:tcW w:w="1246" w:type="dxa"/>
            <w:shd w:val="clear" w:color="auto" w:fill="auto"/>
            <w:noWrap/>
            <w:tcMar>
              <w:left w:w="68" w:type="dxa"/>
              <w:right w:w="68" w:type="dxa"/>
            </w:tcMar>
            <w:vAlign w:val="bottom"/>
          </w:tcPr>
          <w:p w:rsidR="00D40BEB" w:rsidRPr="00C1701C" w:rsidRDefault="00D40BEB" w:rsidP="00255092">
            <w:pPr>
              <w:tabs>
                <w:tab w:val="decimal" w:pos="547"/>
              </w:tabs>
              <w:rPr>
                <w:rFonts w:eastAsia="SimSun"/>
                <w:sz w:val="20"/>
                <w:szCs w:val="20"/>
                <w:lang w:eastAsia="zh-CN"/>
              </w:rPr>
            </w:pPr>
            <w:r w:rsidRPr="00C1701C">
              <w:rPr>
                <w:rFonts w:eastAsia="SimSun"/>
                <w:sz w:val="20"/>
                <w:szCs w:val="20"/>
                <w:lang w:eastAsia="zh-CN"/>
              </w:rPr>
              <w:t>7,50</w:t>
            </w:r>
          </w:p>
        </w:tc>
        <w:tc>
          <w:tcPr>
            <w:tcW w:w="1305" w:type="dxa"/>
            <w:shd w:val="clear" w:color="auto" w:fill="auto"/>
            <w:noWrap/>
            <w:tcMar>
              <w:left w:w="68" w:type="dxa"/>
              <w:right w:w="68" w:type="dxa"/>
            </w:tcMar>
            <w:vAlign w:val="bottom"/>
          </w:tcPr>
          <w:p w:rsidR="00D40BEB" w:rsidRPr="00C1701C" w:rsidRDefault="00D40BEB" w:rsidP="00255092">
            <w:pPr>
              <w:ind w:right="113"/>
              <w:jc w:val="right"/>
              <w:rPr>
                <w:rFonts w:eastAsia="SimSun"/>
                <w:sz w:val="20"/>
                <w:szCs w:val="20"/>
                <w:lang w:eastAsia="zh-CN"/>
              </w:rPr>
            </w:pPr>
            <w:r w:rsidRPr="00C1701C">
              <w:rPr>
                <w:rFonts w:eastAsia="SimSun"/>
                <w:sz w:val="20"/>
                <w:szCs w:val="20"/>
                <w:lang w:eastAsia="zh-CN"/>
              </w:rPr>
              <w:t>2003</w:t>
            </w:r>
          </w:p>
        </w:tc>
      </w:tr>
      <w:tr w:rsidR="00D40BEB" w:rsidRPr="00C1701C" w:rsidTr="00E9793F">
        <w:tc>
          <w:tcPr>
            <w:tcW w:w="6096" w:type="dxa"/>
            <w:shd w:val="clear" w:color="auto" w:fill="auto"/>
            <w:tcMar>
              <w:left w:w="68" w:type="dxa"/>
              <w:right w:w="68" w:type="dxa"/>
            </w:tcMar>
            <w:vAlign w:val="center"/>
          </w:tcPr>
          <w:p w:rsidR="00D40BEB" w:rsidRPr="00C1701C" w:rsidRDefault="00F6417C" w:rsidP="00F6417C">
            <w:pPr>
              <w:rPr>
                <w:rFonts w:eastAsia="SimSun"/>
                <w:sz w:val="20"/>
                <w:szCs w:val="20"/>
                <w:lang w:eastAsia="zh-CN"/>
              </w:rPr>
            </w:pPr>
            <w:r w:rsidRPr="00C1701C">
              <w:rPr>
                <w:rFonts w:eastAsia="SimSun"/>
                <w:sz w:val="20"/>
                <w:szCs w:val="20"/>
                <w:lang w:eastAsia="zh-CN"/>
              </w:rPr>
              <w:t xml:space="preserve">Couverture des vaccinations (première dose) contre la </w:t>
            </w:r>
            <w:r w:rsidR="00E14BD6" w:rsidRPr="00C1701C">
              <w:rPr>
                <w:rFonts w:eastAsia="SimSun"/>
                <w:sz w:val="20"/>
                <w:szCs w:val="20"/>
                <w:lang w:eastAsia="zh-CN"/>
              </w:rPr>
              <w:t>poliomyélite</w:t>
            </w:r>
            <w:r w:rsidRPr="00C1701C">
              <w:rPr>
                <w:rFonts w:eastAsia="SimSun"/>
                <w:sz w:val="20"/>
                <w:szCs w:val="20"/>
                <w:lang w:eastAsia="zh-CN"/>
              </w:rPr>
              <w:t xml:space="preserve"> chez les enfants de moins de 3 ans</w:t>
            </w:r>
            <w:r w:rsidR="00D40BEB" w:rsidRPr="00C1701C">
              <w:rPr>
                <w:rFonts w:eastAsia="SimSun"/>
                <w:sz w:val="20"/>
                <w:szCs w:val="20"/>
                <w:lang w:eastAsia="zh-CN"/>
              </w:rPr>
              <w:t xml:space="preserve"> </w:t>
            </w:r>
          </w:p>
        </w:tc>
        <w:tc>
          <w:tcPr>
            <w:tcW w:w="1246" w:type="dxa"/>
            <w:shd w:val="clear" w:color="auto" w:fill="auto"/>
            <w:noWrap/>
            <w:tcMar>
              <w:left w:w="68" w:type="dxa"/>
              <w:right w:w="68" w:type="dxa"/>
            </w:tcMar>
            <w:vAlign w:val="bottom"/>
          </w:tcPr>
          <w:p w:rsidR="00D40BEB" w:rsidRPr="00C1701C" w:rsidRDefault="00D40BEB" w:rsidP="00255092">
            <w:pPr>
              <w:tabs>
                <w:tab w:val="decimal" w:pos="547"/>
              </w:tabs>
              <w:rPr>
                <w:rFonts w:eastAsia="SimSun"/>
                <w:sz w:val="20"/>
                <w:szCs w:val="20"/>
                <w:lang w:eastAsia="zh-CN"/>
              </w:rPr>
            </w:pPr>
            <w:r w:rsidRPr="00C1701C">
              <w:rPr>
                <w:rFonts w:eastAsia="SimSun"/>
                <w:sz w:val="20"/>
                <w:szCs w:val="20"/>
                <w:lang w:eastAsia="zh-CN"/>
              </w:rPr>
              <w:t>93,50</w:t>
            </w:r>
          </w:p>
        </w:tc>
        <w:tc>
          <w:tcPr>
            <w:tcW w:w="1305" w:type="dxa"/>
            <w:shd w:val="clear" w:color="auto" w:fill="auto"/>
            <w:noWrap/>
            <w:tcMar>
              <w:left w:w="68" w:type="dxa"/>
              <w:right w:w="68" w:type="dxa"/>
            </w:tcMar>
            <w:vAlign w:val="bottom"/>
          </w:tcPr>
          <w:p w:rsidR="00D40BEB" w:rsidRPr="00C1701C" w:rsidRDefault="00D40BEB" w:rsidP="00255092">
            <w:pPr>
              <w:ind w:right="113"/>
              <w:jc w:val="right"/>
              <w:rPr>
                <w:rFonts w:eastAsia="SimSun"/>
                <w:sz w:val="20"/>
                <w:szCs w:val="20"/>
                <w:lang w:eastAsia="zh-CN"/>
              </w:rPr>
            </w:pPr>
            <w:r w:rsidRPr="00C1701C">
              <w:rPr>
                <w:rFonts w:eastAsia="SimSun"/>
                <w:sz w:val="20"/>
                <w:szCs w:val="20"/>
                <w:lang w:eastAsia="zh-CN"/>
              </w:rPr>
              <w:t>2003</w:t>
            </w:r>
          </w:p>
        </w:tc>
      </w:tr>
      <w:tr w:rsidR="00D40BEB" w:rsidRPr="00C1701C" w:rsidTr="00E9793F">
        <w:tc>
          <w:tcPr>
            <w:tcW w:w="6096" w:type="dxa"/>
            <w:shd w:val="clear" w:color="auto" w:fill="auto"/>
            <w:tcMar>
              <w:left w:w="68" w:type="dxa"/>
              <w:right w:w="68" w:type="dxa"/>
            </w:tcMar>
            <w:vAlign w:val="center"/>
          </w:tcPr>
          <w:p w:rsidR="00D40BEB" w:rsidRPr="00C1701C" w:rsidRDefault="00D40BEB" w:rsidP="00E14BD6">
            <w:pPr>
              <w:rPr>
                <w:rFonts w:eastAsia="SimSun"/>
                <w:sz w:val="20"/>
                <w:szCs w:val="20"/>
                <w:lang w:eastAsia="zh-CN"/>
              </w:rPr>
            </w:pPr>
            <w:r w:rsidRPr="00C1701C">
              <w:rPr>
                <w:rFonts w:eastAsia="SimSun"/>
                <w:sz w:val="20"/>
                <w:szCs w:val="20"/>
                <w:lang w:eastAsia="zh-CN"/>
              </w:rPr>
              <w:t>Co</w:t>
            </w:r>
            <w:r w:rsidR="00E14BD6" w:rsidRPr="00C1701C">
              <w:rPr>
                <w:rFonts w:eastAsia="SimSun"/>
                <w:sz w:val="20"/>
                <w:szCs w:val="20"/>
                <w:lang w:eastAsia="zh-CN"/>
              </w:rPr>
              <w:t>uverture de la vaccination contre la diphtérie, la coqueluche et le tétanos (troisième dose) chez les enfants de moins de 3 ans</w:t>
            </w:r>
            <w:r w:rsidRPr="00C1701C">
              <w:rPr>
                <w:rFonts w:eastAsia="SimSun"/>
                <w:sz w:val="20"/>
                <w:szCs w:val="20"/>
                <w:lang w:eastAsia="zh-CN"/>
              </w:rPr>
              <w:t xml:space="preserve"> </w:t>
            </w:r>
          </w:p>
        </w:tc>
        <w:tc>
          <w:tcPr>
            <w:tcW w:w="1246" w:type="dxa"/>
            <w:shd w:val="clear" w:color="auto" w:fill="auto"/>
            <w:noWrap/>
            <w:tcMar>
              <w:left w:w="68" w:type="dxa"/>
              <w:right w:w="68" w:type="dxa"/>
            </w:tcMar>
            <w:vAlign w:val="bottom"/>
          </w:tcPr>
          <w:p w:rsidR="00D40BEB" w:rsidRPr="00C1701C" w:rsidRDefault="00D40BEB" w:rsidP="00255092">
            <w:pPr>
              <w:tabs>
                <w:tab w:val="decimal" w:pos="547"/>
              </w:tabs>
              <w:rPr>
                <w:rFonts w:eastAsia="SimSun"/>
                <w:sz w:val="20"/>
                <w:szCs w:val="20"/>
                <w:lang w:eastAsia="zh-CN"/>
              </w:rPr>
            </w:pPr>
            <w:r w:rsidRPr="00C1701C">
              <w:rPr>
                <w:rFonts w:eastAsia="SimSun"/>
                <w:sz w:val="20"/>
                <w:szCs w:val="20"/>
                <w:lang w:eastAsia="zh-CN"/>
              </w:rPr>
              <w:t>71,50</w:t>
            </w:r>
          </w:p>
        </w:tc>
        <w:tc>
          <w:tcPr>
            <w:tcW w:w="1305" w:type="dxa"/>
            <w:shd w:val="clear" w:color="auto" w:fill="auto"/>
            <w:noWrap/>
            <w:tcMar>
              <w:left w:w="68" w:type="dxa"/>
              <w:right w:w="68" w:type="dxa"/>
            </w:tcMar>
            <w:vAlign w:val="bottom"/>
          </w:tcPr>
          <w:p w:rsidR="00D40BEB" w:rsidRPr="00C1701C" w:rsidRDefault="00D40BEB" w:rsidP="00255092">
            <w:pPr>
              <w:ind w:right="113"/>
              <w:jc w:val="right"/>
              <w:rPr>
                <w:rFonts w:eastAsia="SimSun"/>
                <w:sz w:val="20"/>
                <w:szCs w:val="20"/>
                <w:lang w:eastAsia="zh-CN"/>
              </w:rPr>
            </w:pPr>
            <w:r w:rsidRPr="00C1701C">
              <w:rPr>
                <w:rFonts w:eastAsia="SimSun"/>
                <w:sz w:val="20"/>
                <w:szCs w:val="20"/>
                <w:lang w:eastAsia="zh-CN"/>
              </w:rPr>
              <w:t>2003</w:t>
            </w:r>
          </w:p>
        </w:tc>
      </w:tr>
      <w:tr w:rsidR="00D40BEB" w:rsidRPr="00C1701C" w:rsidTr="00E9793F">
        <w:tc>
          <w:tcPr>
            <w:tcW w:w="6096" w:type="dxa"/>
            <w:shd w:val="clear" w:color="auto" w:fill="auto"/>
            <w:tcMar>
              <w:left w:w="68" w:type="dxa"/>
              <w:right w:w="68" w:type="dxa"/>
            </w:tcMar>
            <w:vAlign w:val="center"/>
          </w:tcPr>
          <w:p w:rsidR="00D40BEB" w:rsidRPr="00C1701C" w:rsidRDefault="00D40BEB" w:rsidP="00E14BD6">
            <w:pPr>
              <w:rPr>
                <w:rFonts w:eastAsia="SimSun"/>
                <w:sz w:val="20"/>
                <w:szCs w:val="20"/>
                <w:lang w:eastAsia="zh-CN"/>
              </w:rPr>
            </w:pPr>
            <w:r w:rsidRPr="00C1701C">
              <w:rPr>
                <w:rFonts w:eastAsia="SimSun"/>
                <w:sz w:val="20"/>
                <w:szCs w:val="20"/>
                <w:lang w:eastAsia="zh-CN"/>
              </w:rPr>
              <w:t>Co</w:t>
            </w:r>
            <w:r w:rsidR="00E14BD6" w:rsidRPr="00C1701C">
              <w:rPr>
                <w:rFonts w:eastAsia="SimSun"/>
                <w:sz w:val="20"/>
                <w:szCs w:val="20"/>
                <w:lang w:eastAsia="zh-CN"/>
              </w:rPr>
              <w:t>uverture du quatrième contrôle prénatal</w:t>
            </w:r>
            <w:r w:rsidRPr="00C1701C">
              <w:rPr>
                <w:rFonts w:eastAsia="SimSun"/>
                <w:sz w:val="20"/>
                <w:szCs w:val="20"/>
                <w:lang w:eastAsia="zh-CN"/>
              </w:rPr>
              <w:t xml:space="preserve"> </w:t>
            </w:r>
          </w:p>
        </w:tc>
        <w:tc>
          <w:tcPr>
            <w:tcW w:w="1246" w:type="dxa"/>
            <w:shd w:val="clear" w:color="auto" w:fill="auto"/>
            <w:noWrap/>
            <w:tcMar>
              <w:left w:w="68" w:type="dxa"/>
              <w:right w:w="68" w:type="dxa"/>
            </w:tcMar>
            <w:vAlign w:val="bottom"/>
          </w:tcPr>
          <w:p w:rsidR="00D40BEB" w:rsidRPr="00C1701C" w:rsidRDefault="00D40BEB" w:rsidP="00255092">
            <w:pPr>
              <w:tabs>
                <w:tab w:val="decimal" w:pos="547"/>
              </w:tabs>
              <w:rPr>
                <w:rFonts w:eastAsia="SimSun"/>
                <w:sz w:val="20"/>
                <w:szCs w:val="20"/>
                <w:lang w:eastAsia="zh-CN"/>
              </w:rPr>
            </w:pPr>
            <w:r w:rsidRPr="00C1701C">
              <w:rPr>
                <w:rFonts w:eastAsia="SimSun"/>
                <w:sz w:val="20"/>
                <w:szCs w:val="20"/>
                <w:lang w:eastAsia="zh-CN"/>
              </w:rPr>
              <w:t>57,90</w:t>
            </w:r>
          </w:p>
        </w:tc>
        <w:tc>
          <w:tcPr>
            <w:tcW w:w="1305" w:type="dxa"/>
            <w:shd w:val="clear" w:color="auto" w:fill="auto"/>
            <w:noWrap/>
            <w:tcMar>
              <w:left w:w="68" w:type="dxa"/>
              <w:right w:w="68" w:type="dxa"/>
            </w:tcMar>
            <w:vAlign w:val="bottom"/>
          </w:tcPr>
          <w:p w:rsidR="00D40BEB" w:rsidRPr="00C1701C" w:rsidRDefault="00D40BEB" w:rsidP="00255092">
            <w:pPr>
              <w:ind w:right="113"/>
              <w:jc w:val="right"/>
              <w:rPr>
                <w:rFonts w:eastAsia="SimSun"/>
                <w:sz w:val="20"/>
                <w:szCs w:val="20"/>
                <w:lang w:eastAsia="zh-CN"/>
              </w:rPr>
            </w:pPr>
            <w:r w:rsidRPr="00C1701C">
              <w:rPr>
                <w:rFonts w:eastAsia="SimSun"/>
                <w:sz w:val="20"/>
                <w:szCs w:val="20"/>
                <w:lang w:eastAsia="zh-CN"/>
              </w:rPr>
              <w:t>1998-2003</w:t>
            </w:r>
          </w:p>
        </w:tc>
      </w:tr>
      <w:tr w:rsidR="00D40BEB" w:rsidRPr="00C1701C" w:rsidTr="00E9793F">
        <w:tc>
          <w:tcPr>
            <w:tcW w:w="6096" w:type="dxa"/>
            <w:shd w:val="clear" w:color="auto" w:fill="auto"/>
            <w:tcMar>
              <w:left w:w="68" w:type="dxa"/>
              <w:right w:w="68" w:type="dxa"/>
            </w:tcMar>
            <w:vAlign w:val="center"/>
          </w:tcPr>
          <w:p w:rsidR="00D40BEB" w:rsidRPr="00C1701C" w:rsidRDefault="00D40BEB" w:rsidP="00E14BD6">
            <w:pPr>
              <w:rPr>
                <w:rFonts w:eastAsia="SimSun"/>
                <w:sz w:val="20"/>
                <w:szCs w:val="20"/>
                <w:lang w:eastAsia="zh-CN"/>
              </w:rPr>
            </w:pPr>
            <w:r w:rsidRPr="00C1701C">
              <w:rPr>
                <w:rFonts w:eastAsia="SimSun"/>
                <w:sz w:val="20"/>
                <w:szCs w:val="20"/>
                <w:lang w:eastAsia="zh-CN"/>
              </w:rPr>
              <w:t>Co</w:t>
            </w:r>
            <w:r w:rsidR="00E14BD6" w:rsidRPr="00C1701C">
              <w:rPr>
                <w:rFonts w:eastAsia="SimSun"/>
                <w:sz w:val="20"/>
                <w:szCs w:val="20"/>
                <w:lang w:eastAsia="zh-CN"/>
              </w:rPr>
              <w:t>uverture du contrôle prénatal avant le quatrième mois</w:t>
            </w:r>
          </w:p>
        </w:tc>
        <w:tc>
          <w:tcPr>
            <w:tcW w:w="1246" w:type="dxa"/>
            <w:shd w:val="clear" w:color="auto" w:fill="auto"/>
            <w:noWrap/>
            <w:tcMar>
              <w:left w:w="68" w:type="dxa"/>
              <w:right w:w="68" w:type="dxa"/>
            </w:tcMar>
            <w:vAlign w:val="bottom"/>
          </w:tcPr>
          <w:p w:rsidR="00D40BEB" w:rsidRPr="00C1701C" w:rsidRDefault="00D40BEB" w:rsidP="00255092">
            <w:pPr>
              <w:tabs>
                <w:tab w:val="decimal" w:pos="547"/>
              </w:tabs>
              <w:rPr>
                <w:rFonts w:eastAsia="SimSun"/>
                <w:sz w:val="20"/>
                <w:szCs w:val="20"/>
                <w:lang w:eastAsia="zh-CN"/>
              </w:rPr>
            </w:pPr>
            <w:r w:rsidRPr="00C1701C">
              <w:rPr>
                <w:rFonts w:eastAsia="SimSun"/>
                <w:sz w:val="20"/>
                <w:szCs w:val="20"/>
                <w:lang w:eastAsia="zh-CN"/>
              </w:rPr>
              <w:t>51,40</w:t>
            </w:r>
          </w:p>
        </w:tc>
        <w:tc>
          <w:tcPr>
            <w:tcW w:w="1305" w:type="dxa"/>
            <w:shd w:val="clear" w:color="auto" w:fill="auto"/>
            <w:noWrap/>
            <w:tcMar>
              <w:left w:w="68" w:type="dxa"/>
              <w:right w:w="68" w:type="dxa"/>
            </w:tcMar>
            <w:vAlign w:val="bottom"/>
          </w:tcPr>
          <w:p w:rsidR="00D40BEB" w:rsidRPr="00C1701C" w:rsidRDefault="00D40BEB" w:rsidP="00255092">
            <w:pPr>
              <w:ind w:right="113"/>
              <w:jc w:val="right"/>
              <w:rPr>
                <w:rFonts w:eastAsia="SimSun"/>
                <w:sz w:val="20"/>
                <w:szCs w:val="20"/>
                <w:lang w:eastAsia="zh-CN"/>
              </w:rPr>
            </w:pPr>
            <w:r w:rsidRPr="00C1701C">
              <w:rPr>
                <w:rFonts w:eastAsia="SimSun"/>
                <w:sz w:val="20"/>
                <w:szCs w:val="20"/>
                <w:lang w:eastAsia="zh-CN"/>
              </w:rPr>
              <w:t>1998-2003</w:t>
            </w:r>
          </w:p>
        </w:tc>
      </w:tr>
      <w:tr w:rsidR="00D40BEB" w:rsidRPr="00C1701C" w:rsidTr="00E9793F">
        <w:tc>
          <w:tcPr>
            <w:tcW w:w="6096" w:type="dxa"/>
            <w:shd w:val="clear" w:color="auto" w:fill="auto"/>
            <w:tcMar>
              <w:left w:w="68" w:type="dxa"/>
              <w:right w:w="68" w:type="dxa"/>
            </w:tcMar>
            <w:vAlign w:val="center"/>
          </w:tcPr>
          <w:p w:rsidR="00D40BEB" w:rsidRPr="00C1701C" w:rsidRDefault="00D40BEB" w:rsidP="00E14BD6">
            <w:pPr>
              <w:rPr>
                <w:rFonts w:eastAsia="SimSun"/>
                <w:sz w:val="20"/>
                <w:szCs w:val="20"/>
                <w:lang w:eastAsia="zh-CN"/>
              </w:rPr>
            </w:pPr>
            <w:r w:rsidRPr="00C1701C">
              <w:rPr>
                <w:rFonts w:eastAsia="SimSun"/>
                <w:sz w:val="20"/>
                <w:szCs w:val="20"/>
                <w:lang w:eastAsia="zh-CN"/>
              </w:rPr>
              <w:t>Co</w:t>
            </w:r>
            <w:r w:rsidR="00E14BD6" w:rsidRPr="00C1701C">
              <w:rPr>
                <w:rFonts w:eastAsia="SimSun"/>
                <w:sz w:val="20"/>
                <w:szCs w:val="20"/>
                <w:lang w:eastAsia="zh-CN"/>
              </w:rPr>
              <w:t>uverture du contrôle prénatal après le quatrième mois</w:t>
            </w:r>
          </w:p>
        </w:tc>
        <w:tc>
          <w:tcPr>
            <w:tcW w:w="1246" w:type="dxa"/>
            <w:shd w:val="clear" w:color="auto" w:fill="auto"/>
            <w:noWrap/>
            <w:tcMar>
              <w:left w:w="68" w:type="dxa"/>
              <w:right w:w="68" w:type="dxa"/>
            </w:tcMar>
            <w:vAlign w:val="bottom"/>
          </w:tcPr>
          <w:p w:rsidR="00D40BEB" w:rsidRPr="00C1701C" w:rsidRDefault="00D40BEB" w:rsidP="00255092">
            <w:pPr>
              <w:tabs>
                <w:tab w:val="decimal" w:pos="547"/>
              </w:tabs>
              <w:rPr>
                <w:rFonts w:eastAsia="SimSun"/>
                <w:sz w:val="20"/>
                <w:szCs w:val="20"/>
                <w:lang w:eastAsia="zh-CN"/>
              </w:rPr>
            </w:pPr>
            <w:r w:rsidRPr="00C1701C">
              <w:rPr>
                <w:rFonts w:eastAsia="SimSun"/>
                <w:sz w:val="20"/>
                <w:szCs w:val="20"/>
                <w:lang w:eastAsia="zh-CN"/>
              </w:rPr>
              <w:t>27,40</w:t>
            </w:r>
          </w:p>
        </w:tc>
        <w:tc>
          <w:tcPr>
            <w:tcW w:w="1305" w:type="dxa"/>
            <w:shd w:val="clear" w:color="auto" w:fill="auto"/>
            <w:noWrap/>
            <w:tcMar>
              <w:left w:w="68" w:type="dxa"/>
              <w:right w:w="68" w:type="dxa"/>
            </w:tcMar>
            <w:vAlign w:val="bottom"/>
          </w:tcPr>
          <w:p w:rsidR="00D40BEB" w:rsidRPr="00C1701C" w:rsidRDefault="00D40BEB" w:rsidP="00255092">
            <w:pPr>
              <w:ind w:right="113"/>
              <w:jc w:val="right"/>
              <w:rPr>
                <w:rFonts w:eastAsia="SimSun"/>
                <w:sz w:val="20"/>
                <w:szCs w:val="20"/>
                <w:lang w:eastAsia="zh-CN"/>
              </w:rPr>
            </w:pPr>
            <w:r w:rsidRPr="00C1701C">
              <w:rPr>
                <w:rFonts w:eastAsia="SimSun"/>
                <w:sz w:val="20"/>
                <w:szCs w:val="20"/>
                <w:lang w:eastAsia="zh-CN"/>
              </w:rPr>
              <w:t>1998-2003</w:t>
            </w:r>
          </w:p>
        </w:tc>
      </w:tr>
      <w:tr w:rsidR="00D40BEB" w:rsidRPr="00C1701C" w:rsidTr="00E9793F">
        <w:tc>
          <w:tcPr>
            <w:tcW w:w="6096" w:type="dxa"/>
            <w:shd w:val="clear" w:color="auto" w:fill="auto"/>
            <w:tcMar>
              <w:left w:w="68" w:type="dxa"/>
              <w:right w:w="68" w:type="dxa"/>
            </w:tcMar>
            <w:vAlign w:val="center"/>
          </w:tcPr>
          <w:p w:rsidR="00D40BEB" w:rsidRPr="00C1701C" w:rsidRDefault="00D40BEB" w:rsidP="00E14BD6">
            <w:pPr>
              <w:rPr>
                <w:rFonts w:eastAsia="SimSun"/>
                <w:sz w:val="20"/>
                <w:szCs w:val="20"/>
                <w:lang w:eastAsia="zh-CN"/>
              </w:rPr>
            </w:pPr>
            <w:r w:rsidRPr="00C1701C">
              <w:rPr>
                <w:rFonts w:eastAsia="SimSun"/>
                <w:sz w:val="20"/>
                <w:szCs w:val="20"/>
                <w:lang w:eastAsia="zh-CN"/>
              </w:rPr>
              <w:t>Co</w:t>
            </w:r>
            <w:r w:rsidR="00E14BD6" w:rsidRPr="00C1701C">
              <w:rPr>
                <w:rFonts w:eastAsia="SimSun"/>
                <w:sz w:val="20"/>
                <w:szCs w:val="20"/>
                <w:lang w:eastAsia="zh-CN"/>
              </w:rPr>
              <w:t>uverture de l</w:t>
            </w:r>
            <w:r w:rsidR="00AA0C64">
              <w:rPr>
                <w:rFonts w:eastAsia="SimSun"/>
                <w:sz w:val="20"/>
                <w:szCs w:val="20"/>
                <w:lang w:eastAsia="zh-CN"/>
              </w:rPr>
              <w:t>’</w:t>
            </w:r>
            <w:r w:rsidR="00E14BD6" w:rsidRPr="00C1701C">
              <w:rPr>
                <w:rFonts w:eastAsia="SimSun"/>
                <w:sz w:val="20"/>
                <w:szCs w:val="20"/>
                <w:lang w:eastAsia="zh-CN"/>
              </w:rPr>
              <w:t>accouchement en institution</w:t>
            </w:r>
            <w:r w:rsidRPr="00C1701C">
              <w:rPr>
                <w:rFonts w:eastAsia="SimSun"/>
                <w:sz w:val="20"/>
                <w:szCs w:val="20"/>
                <w:lang w:eastAsia="zh-CN"/>
              </w:rPr>
              <w:t xml:space="preserve"> </w:t>
            </w:r>
          </w:p>
        </w:tc>
        <w:tc>
          <w:tcPr>
            <w:tcW w:w="1246" w:type="dxa"/>
            <w:shd w:val="clear" w:color="auto" w:fill="auto"/>
            <w:noWrap/>
            <w:tcMar>
              <w:left w:w="68" w:type="dxa"/>
              <w:right w:w="68" w:type="dxa"/>
            </w:tcMar>
            <w:vAlign w:val="bottom"/>
          </w:tcPr>
          <w:p w:rsidR="00D40BEB" w:rsidRPr="00C1701C" w:rsidRDefault="00D40BEB" w:rsidP="00255092">
            <w:pPr>
              <w:tabs>
                <w:tab w:val="decimal" w:pos="547"/>
              </w:tabs>
              <w:rPr>
                <w:rFonts w:eastAsia="SimSun"/>
                <w:sz w:val="20"/>
                <w:szCs w:val="20"/>
                <w:lang w:eastAsia="zh-CN"/>
              </w:rPr>
            </w:pPr>
            <w:r w:rsidRPr="00C1701C">
              <w:rPr>
                <w:rFonts w:eastAsia="SimSun"/>
                <w:sz w:val="20"/>
                <w:szCs w:val="20"/>
                <w:lang w:eastAsia="zh-CN"/>
              </w:rPr>
              <w:t>57,10</w:t>
            </w:r>
          </w:p>
        </w:tc>
        <w:tc>
          <w:tcPr>
            <w:tcW w:w="1305" w:type="dxa"/>
            <w:shd w:val="clear" w:color="auto" w:fill="auto"/>
            <w:noWrap/>
            <w:tcMar>
              <w:left w:w="68" w:type="dxa"/>
              <w:right w:w="68" w:type="dxa"/>
            </w:tcMar>
            <w:vAlign w:val="bottom"/>
          </w:tcPr>
          <w:p w:rsidR="00D40BEB" w:rsidRPr="00C1701C" w:rsidRDefault="00D40BEB" w:rsidP="00255092">
            <w:pPr>
              <w:ind w:right="113"/>
              <w:jc w:val="right"/>
              <w:rPr>
                <w:rFonts w:eastAsia="SimSun"/>
                <w:sz w:val="20"/>
                <w:szCs w:val="20"/>
                <w:lang w:eastAsia="zh-CN"/>
              </w:rPr>
            </w:pPr>
            <w:r w:rsidRPr="00C1701C">
              <w:rPr>
                <w:rFonts w:eastAsia="SimSun"/>
                <w:sz w:val="20"/>
                <w:szCs w:val="20"/>
                <w:lang w:eastAsia="zh-CN"/>
              </w:rPr>
              <w:t>1998-2003</w:t>
            </w:r>
          </w:p>
        </w:tc>
      </w:tr>
    </w:tbl>
    <w:p w:rsidR="00D40BEB" w:rsidRPr="00C1701C" w:rsidRDefault="00E14BD6" w:rsidP="00D40BEB">
      <w:pPr>
        <w:adjustRightInd w:val="0"/>
        <w:snapToGrid w:val="0"/>
        <w:spacing w:before="240" w:after="240"/>
        <w:rPr>
          <w:sz w:val="20"/>
          <w:szCs w:val="20"/>
        </w:rPr>
      </w:pPr>
      <w:r w:rsidRPr="00C1701C">
        <w:rPr>
          <w:i/>
          <w:sz w:val="20"/>
          <w:szCs w:val="20"/>
        </w:rPr>
        <w:t>Source</w:t>
      </w:r>
      <w:r w:rsidR="00D40BEB" w:rsidRPr="00C1701C">
        <w:rPr>
          <w:i/>
          <w:sz w:val="20"/>
          <w:szCs w:val="20"/>
        </w:rPr>
        <w:t>:</w:t>
      </w:r>
      <w:r w:rsidRPr="00C1701C">
        <w:rPr>
          <w:sz w:val="20"/>
          <w:szCs w:val="20"/>
        </w:rPr>
        <w:t xml:space="preserve"> </w:t>
      </w:r>
      <w:r w:rsidR="00D40BEB" w:rsidRPr="00C1701C">
        <w:rPr>
          <w:sz w:val="20"/>
          <w:szCs w:val="20"/>
        </w:rPr>
        <w:t>I</w:t>
      </w:r>
      <w:r w:rsidRPr="00C1701C">
        <w:rPr>
          <w:sz w:val="20"/>
          <w:szCs w:val="20"/>
        </w:rPr>
        <w:t xml:space="preserve">nstitut national de statistique, Enquête nationale démographique et sanitaire </w:t>
      </w:r>
      <w:r w:rsidR="00D40BEB" w:rsidRPr="00C1701C">
        <w:rPr>
          <w:sz w:val="20"/>
          <w:szCs w:val="20"/>
        </w:rPr>
        <w:t>(ENDSA), 2003.</w:t>
      </w:r>
    </w:p>
    <w:p w:rsidR="00E14BD6" w:rsidRPr="00C1701C" w:rsidRDefault="00E14BD6" w:rsidP="00D40BEB">
      <w:pPr>
        <w:adjustRightInd w:val="0"/>
        <w:snapToGrid w:val="0"/>
        <w:spacing w:before="240" w:after="240"/>
        <w:rPr>
          <w:sz w:val="20"/>
          <w:szCs w:val="20"/>
        </w:rPr>
      </w:pPr>
    </w:p>
    <w:p w:rsidR="00D40BEB" w:rsidRPr="00C1701C" w:rsidRDefault="00D40BEB" w:rsidP="00D40BEB">
      <w:pPr>
        <w:adjustRightInd w:val="0"/>
        <w:snapToGrid w:val="0"/>
        <w:spacing w:before="240" w:after="240"/>
        <w:rPr>
          <w:snapToGrid w:val="0"/>
          <w:sz w:val="20"/>
          <w:szCs w:val="20"/>
        </w:rPr>
        <w:sectPr w:rsidR="00D40BEB" w:rsidRPr="00C1701C" w:rsidSect="00AA0C64">
          <w:headerReference w:type="even" r:id="rId10"/>
          <w:headerReference w:type="default" r:id="rId11"/>
          <w:footerReference w:type="default" r:id="rId12"/>
          <w:pgSz w:w="11906" w:h="16838" w:code="9"/>
          <w:pgMar w:top="1134" w:right="851" w:bottom="1985" w:left="1701" w:header="851" w:footer="567" w:gutter="0"/>
          <w:cols w:space="708"/>
          <w:titlePg/>
          <w:docGrid w:linePitch="360"/>
        </w:sectPr>
      </w:pPr>
    </w:p>
    <w:p w:rsidR="00D40BEB" w:rsidRPr="00C1701C" w:rsidRDefault="00D40BEB" w:rsidP="0034145F">
      <w:pPr>
        <w:spacing w:after="190"/>
        <w:jc w:val="center"/>
        <w:rPr>
          <w:b/>
          <w:bCs/>
          <w:sz w:val="19"/>
          <w:szCs w:val="19"/>
        </w:rPr>
      </w:pPr>
      <w:r w:rsidRPr="00C1701C">
        <w:rPr>
          <w:b/>
          <w:bCs/>
          <w:sz w:val="19"/>
          <w:szCs w:val="19"/>
        </w:rPr>
        <w:t xml:space="preserve">B. </w:t>
      </w:r>
      <w:r w:rsidR="00E9793F">
        <w:rPr>
          <w:b/>
          <w:bCs/>
          <w:sz w:val="19"/>
          <w:szCs w:val="19"/>
        </w:rPr>
        <w:t xml:space="preserve"> </w:t>
      </w:r>
      <w:r w:rsidR="00E14BD6" w:rsidRPr="00C1701C">
        <w:rPr>
          <w:b/>
          <w:bCs/>
          <w:sz w:val="19"/>
          <w:szCs w:val="19"/>
        </w:rPr>
        <w:t>Éducation</w:t>
      </w:r>
    </w:p>
    <w:tbl>
      <w:tblPr>
        <w:tblW w:w="13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35"/>
        <w:gridCol w:w="724"/>
        <w:gridCol w:w="2253"/>
        <w:gridCol w:w="1092"/>
        <w:gridCol w:w="4982"/>
      </w:tblGrid>
      <w:tr w:rsidR="00D40BEB" w:rsidRPr="00C1701C" w:rsidTr="005302DD">
        <w:trPr>
          <w:tblHeader/>
        </w:trPr>
        <w:tc>
          <w:tcPr>
            <w:tcW w:w="4735" w:type="dxa"/>
            <w:shd w:val="clear" w:color="auto" w:fill="auto"/>
            <w:tcMar>
              <w:left w:w="57" w:type="dxa"/>
              <w:right w:w="57" w:type="dxa"/>
            </w:tcMar>
            <w:vAlign w:val="center"/>
          </w:tcPr>
          <w:p w:rsidR="00D40BEB" w:rsidRPr="00C1701C" w:rsidRDefault="00D40BEB" w:rsidP="00E14BD6">
            <w:pPr>
              <w:jc w:val="center"/>
              <w:rPr>
                <w:rFonts w:eastAsia="SimSun"/>
                <w:b/>
                <w:bCs/>
                <w:sz w:val="19"/>
                <w:szCs w:val="19"/>
                <w:lang w:eastAsia="zh-CN"/>
              </w:rPr>
            </w:pPr>
            <w:r w:rsidRPr="00C1701C">
              <w:rPr>
                <w:rFonts w:eastAsia="SimSun"/>
                <w:b/>
                <w:bCs/>
                <w:sz w:val="19"/>
                <w:szCs w:val="19"/>
                <w:lang w:eastAsia="zh-CN"/>
              </w:rPr>
              <w:t>Indica</w:t>
            </w:r>
            <w:r w:rsidR="00E14BD6" w:rsidRPr="00C1701C">
              <w:rPr>
                <w:rFonts w:eastAsia="SimSun"/>
                <w:b/>
                <w:bCs/>
                <w:sz w:val="19"/>
                <w:szCs w:val="19"/>
                <w:lang w:eastAsia="zh-CN"/>
              </w:rPr>
              <w:t>teur</w:t>
            </w:r>
          </w:p>
        </w:tc>
        <w:tc>
          <w:tcPr>
            <w:tcW w:w="724" w:type="dxa"/>
            <w:shd w:val="clear" w:color="auto" w:fill="auto"/>
            <w:noWrap/>
            <w:tcMar>
              <w:left w:w="57" w:type="dxa"/>
              <w:right w:w="57" w:type="dxa"/>
            </w:tcMar>
            <w:vAlign w:val="center"/>
          </w:tcPr>
          <w:p w:rsidR="00D40BEB" w:rsidRPr="00C1701C" w:rsidRDefault="00E14BD6" w:rsidP="00E14BD6">
            <w:pPr>
              <w:jc w:val="center"/>
              <w:rPr>
                <w:rFonts w:eastAsia="SimSun"/>
                <w:b/>
                <w:bCs/>
                <w:sz w:val="19"/>
                <w:szCs w:val="19"/>
                <w:lang w:eastAsia="zh-CN"/>
              </w:rPr>
            </w:pPr>
            <w:r w:rsidRPr="00C1701C">
              <w:rPr>
                <w:rFonts w:eastAsia="SimSun"/>
                <w:b/>
                <w:bCs/>
                <w:sz w:val="19"/>
                <w:szCs w:val="19"/>
                <w:lang w:eastAsia="zh-CN"/>
              </w:rPr>
              <w:t xml:space="preserve">Valeur </w:t>
            </w:r>
          </w:p>
        </w:tc>
        <w:tc>
          <w:tcPr>
            <w:tcW w:w="2253" w:type="dxa"/>
            <w:shd w:val="clear" w:color="auto" w:fill="auto"/>
            <w:tcMar>
              <w:left w:w="57" w:type="dxa"/>
              <w:right w:w="57" w:type="dxa"/>
            </w:tcMar>
            <w:vAlign w:val="center"/>
          </w:tcPr>
          <w:p w:rsidR="00D40BEB" w:rsidRPr="00C1701C" w:rsidRDefault="00E14BD6" w:rsidP="00E14BD6">
            <w:pPr>
              <w:jc w:val="center"/>
              <w:rPr>
                <w:rFonts w:eastAsia="SimSun"/>
                <w:b/>
                <w:bCs/>
                <w:sz w:val="19"/>
                <w:szCs w:val="19"/>
                <w:lang w:eastAsia="zh-CN"/>
              </w:rPr>
            </w:pPr>
            <w:r w:rsidRPr="00C1701C">
              <w:rPr>
                <w:rFonts w:eastAsia="SimSun"/>
                <w:b/>
                <w:bCs/>
                <w:sz w:val="19"/>
                <w:szCs w:val="19"/>
                <w:lang w:eastAsia="zh-CN"/>
              </w:rPr>
              <w:t xml:space="preserve">Unité </w:t>
            </w:r>
          </w:p>
        </w:tc>
        <w:tc>
          <w:tcPr>
            <w:tcW w:w="1092" w:type="dxa"/>
            <w:shd w:val="clear" w:color="auto" w:fill="auto"/>
            <w:tcMar>
              <w:left w:w="57" w:type="dxa"/>
              <w:right w:w="57" w:type="dxa"/>
            </w:tcMar>
            <w:vAlign w:val="center"/>
          </w:tcPr>
          <w:p w:rsidR="00D40BEB" w:rsidRPr="00C1701C" w:rsidRDefault="00E14BD6" w:rsidP="00E14BD6">
            <w:pPr>
              <w:jc w:val="center"/>
              <w:rPr>
                <w:rFonts w:eastAsia="SimSun"/>
                <w:b/>
                <w:bCs/>
                <w:sz w:val="19"/>
                <w:szCs w:val="19"/>
                <w:lang w:eastAsia="zh-CN"/>
              </w:rPr>
            </w:pPr>
            <w:r w:rsidRPr="00C1701C">
              <w:rPr>
                <w:rFonts w:eastAsia="SimSun"/>
                <w:b/>
                <w:bCs/>
                <w:sz w:val="19"/>
                <w:szCs w:val="19"/>
                <w:lang w:eastAsia="zh-CN"/>
              </w:rPr>
              <w:t>Date de référence</w:t>
            </w:r>
          </w:p>
        </w:tc>
        <w:tc>
          <w:tcPr>
            <w:tcW w:w="4982" w:type="dxa"/>
            <w:shd w:val="clear" w:color="auto" w:fill="auto"/>
            <w:tcMar>
              <w:left w:w="57" w:type="dxa"/>
              <w:right w:w="57" w:type="dxa"/>
            </w:tcMar>
            <w:vAlign w:val="center"/>
          </w:tcPr>
          <w:p w:rsidR="00D40BEB" w:rsidRPr="00C1701C" w:rsidRDefault="00E14BD6" w:rsidP="00255092">
            <w:pPr>
              <w:jc w:val="center"/>
              <w:rPr>
                <w:rFonts w:eastAsia="SimSun"/>
                <w:b/>
                <w:bCs/>
                <w:i/>
                <w:sz w:val="19"/>
                <w:szCs w:val="19"/>
                <w:lang w:eastAsia="zh-CN"/>
              </w:rPr>
            </w:pPr>
            <w:r w:rsidRPr="00C1701C">
              <w:rPr>
                <w:rFonts w:eastAsia="SimSun"/>
                <w:b/>
                <w:bCs/>
                <w:i/>
                <w:sz w:val="19"/>
                <w:szCs w:val="19"/>
                <w:lang w:eastAsia="zh-CN"/>
              </w:rPr>
              <w:t>Source</w:t>
            </w:r>
          </w:p>
        </w:tc>
      </w:tr>
      <w:tr w:rsidR="00D40BEB" w:rsidRPr="00C1701C" w:rsidTr="005302DD">
        <w:tc>
          <w:tcPr>
            <w:tcW w:w="4735" w:type="dxa"/>
            <w:shd w:val="clear" w:color="auto" w:fill="auto"/>
            <w:tcMar>
              <w:left w:w="57" w:type="dxa"/>
              <w:right w:w="57" w:type="dxa"/>
            </w:tcMar>
            <w:vAlign w:val="bottom"/>
          </w:tcPr>
          <w:p w:rsidR="00D40BEB" w:rsidRPr="00C1701C" w:rsidRDefault="00D40BEB" w:rsidP="0013180E">
            <w:pPr>
              <w:rPr>
                <w:rFonts w:eastAsia="SimSun"/>
                <w:sz w:val="19"/>
                <w:szCs w:val="19"/>
                <w:lang w:eastAsia="zh-CN"/>
              </w:rPr>
            </w:pPr>
            <w:r w:rsidRPr="00C1701C">
              <w:rPr>
                <w:rFonts w:eastAsia="SimSun"/>
                <w:sz w:val="19"/>
                <w:szCs w:val="19"/>
                <w:lang w:eastAsia="zh-CN"/>
              </w:rPr>
              <w:t>Ta</w:t>
            </w:r>
            <w:r w:rsidR="0013180E" w:rsidRPr="00C1701C">
              <w:rPr>
                <w:rFonts w:eastAsia="SimSun"/>
                <w:sz w:val="19"/>
                <w:szCs w:val="19"/>
                <w:lang w:eastAsia="zh-CN"/>
              </w:rPr>
              <w:t>ux d</w:t>
            </w:r>
            <w:r w:rsidR="00AA0C64">
              <w:rPr>
                <w:rFonts w:eastAsia="SimSun"/>
                <w:sz w:val="19"/>
                <w:szCs w:val="19"/>
                <w:lang w:eastAsia="zh-CN"/>
              </w:rPr>
              <w:t>’</w:t>
            </w:r>
            <w:r w:rsidR="0013180E" w:rsidRPr="00C1701C">
              <w:rPr>
                <w:rFonts w:eastAsia="SimSun"/>
                <w:sz w:val="19"/>
                <w:szCs w:val="19"/>
                <w:lang w:eastAsia="zh-CN"/>
              </w:rPr>
              <w:t>analphabétisme (population de plus de 15 ans</w:t>
            </w:r>
            <w:r w:rsidRPr="00C1701C">
              <w:rPr>
                <w:rFonts w:eastAsia="SimSun"/>
                <w:sz w:val="19"/>
                <w:szCs w:val="19"/>
                <w:lang w:eastAsia="zh-CN"/>
              </w:rPr>
              <w:t>)</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13,28</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2001</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 xml:space="preserve">INE, recensement </w:t>
            </w:r>
            <w:r w:rsidR="00D40BEB" w:rsidRPr="00C1701C">
              <w:rPr>
                <w:rFonts w:eastAsia="SimSun"/>
                <w:sz w:val="19"/>
                <w:szCs w:val="19"/>
                <w:lang w:eastAsia="zh-CN"/>
              </w:rPr>
              <w:t>- 2001</w:t>
            </w:r>
          </w:p>
        </w:tc>
      </w:tr>
      <w:tr w:rsidR="00D40BEB" w:rsidRPr="00C1701C" w:rsidTr="005302DD">
        <w:tc>
          <w:tcPr>
            <w:tcW w:w="4735" w:type="dxa"/>
            <w:shd w:val="clear" w:color="auto" w:fill="auto"/>
            <w:tcMar>
              <w:left w:w="57" w:type="dxa"/>
              <w:right w:w="57" w:type="dxa"/>
            </w:tcMar>
            <w:vAlign w:val="bottom"/>
          </w:tcPr>
          <w:p w:rsidR="00D40BEB" w:rsidRPr="00C1701C" w:rsidRDefault="0013180E" w:rsidP="0013180E">
            <w:pPr>
              <w:ind w:left="196"/>
              <w:rPr>
                <w:rFonts w:eastAsia="SimSun"/>
                <w:sz w:val="19"/>
                <w:szCs w:val="19"/>
                <w:lang w:eastAsia="zh-CN"/>
              </w:rPr>
            </w:pPr>
            <w:r w:rsidRPr="00C1701C">
              <w:rPr>
                <w:rFonts w:eastAsia="SimSun"/>
                <w:sz w:val="19"/>
                <w:szCs w:val="19"/>
                <w:lang w:eastAsia="zh-CN"/>
              </w:rPr>
              <w:t>Milieu urbain</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6,44</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2001</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 xml:space="preserve">INE, recensement </w:t>
            </w:r>
            <w:r w:rsidR="00D40BEB" w:rsidRPr="00C1701C">
              <w:rPr>
                <w:rFonts w:eastAsia="SimSun"/>
                <w:sz w:val="19"/>
                <w:szCs w:val="19"/>
                <w:lang w:eastAsia="zh-CN"/>
              </w:rPr>
              <w:t>- 2002</w:t>
            </w:r>
          </w:p>
        </w:tc>
      </w:tr>
      <w:tr w:rsidR="00D40BEB" w:rsidRPr="00C1701C" w:rsidTr="005302DD">
        <w:tc>
          <w:tcPr>
            <w:tcW w:w="4735" w:type="dxa"/>
            <w:shd w:val="clear" w:color="auto" w:fill="auto"/>
            <w:tcMar>
              <w:left w:w="57" w:type="dxa"/>
              <w:right w:w="57" w:type="dxa"/>
            </w:tcMar>
            <w:vAlign w:val="bottom"/>
          </w:tcPr>
          <w:p w:rsidR="00D40BEB" w:rsidRPr="00C1701C" w:rsidRDefault="0013180E" w:rsidP="0013180E">
            <w:pPr>
              <w:ind w:left="196"/>
              <w:rPr>
                <w:rFonts w:eastAsia="SimSun"/>
                <w:sz w:val="19"/>
                <w:szCs w:val="19"/>
                <w:lang w:eastAsia="zh-CN"/>
              </w:rPr>
            </w:pPr>
            <w:r w:rsidRPr="00C1701C">
              <w:rPr>
                <w:rFonts w:eastAsia="SimSun"/>
                <w:sz w:val="19"/>
                <w:szCs w:val="19"/>
                <w:lang w:eastAsia="zh-CN"/>
              </w:rPr>
              <w:t>Milieu rural</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25,77</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2001</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 xml:space="preserve">INE, recensement </w:t>
            </w:r>
            <w:r w:rsidR="00D40BEB" w:rsidRPr="00C1701C">
              <w:rPr>
                <w:rFonts w:eastAsia="SimSun"/>
                <w:sz w:val="19"/>
                <w:szCs w:val="19"/>
                <w:lang w:eastAsia="zh-CN"/>
              </w:rPr>
              <w:t>- 2003</w:t>
            </w:r>
          </w:p>
        </w:tc>
      </w:tr>
      <w:tr w:rsidR="00D40BEB" w:rsidRPr="00C1701C" w:rsidTr="005302DD">
        <w:tc>
          <w:tcPr>
            <w:tcW w:w="4735" w:type="dxa"/>
            <w:shd w:val="clear" w:color="auto" w:fill="auto"/>
            <w:tcMar>
              <w:left w:w="57" w:type="dxa"/>
              <w:right w:w="57" w:type="dxa"/>
            </w:tcMar>
            <w:vAlign w:val="bottom"/>
          </w:tcPr>
          <w:p w:rsidR="00D40BEB" w:rsidRPr="00C1701C" w:rsidRDefault="0013180E" w:rsidP="0013180E">
            <w:pPr>
              <w:rPr>
                <w:rFonts w:eastAsia="SimSun"/>
                <w:sz w:val="19"/>
                <w:szCs w:val="19"/>
                <w:lang w:eastAsia="zh-CN"/>
              </w:rPr>
            </w:pPr>
            <w:r w:rsidRPr="00C1701C">
              <w:rPr>
                <w:rFonts w:eastAsia="SimSun"/>
                <w:sz w:val="19"/>
                <w:szCs w:val="19"/>
                <w:lang w:eastAsia="zh-CN"/>
              </w:rPr>
              <w:t>Taux moyen de scolarisation (population de plus de 19 ans</w:t>
            </w:r>
            <w:r w:rsidR="00D40BEB" w:rsidRPr="00C1701C">
              <w:rPr>
                <w:rFonts w:eastAsia="SimSun"/>
                <w:sz w:val="19"/>
                <w:szCs w:val="19"/>
                <w:lang w:eastAsia="zh-CN"/>
              </w:rPr>
              <w:t>)</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7,43</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2001</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 xml:space="preserve">INE, recensement </w:t>
            </w:r>
            <w:r w:rsidR="00D40BEB" w:rsidRPr="00C1701C">
              <w:rPr>
                <w:rFonts w:eastAsia="SimSun"/>
                <w:sz w:val="19"/>
                <w:szCs w:val="19"/>
                <w:lang w:eastAsia="zh-CN"/>
              </w:rPr>
              <w:t>- 2004</w:t>
            </w:r>
          </w:p>
        </w:tc>
      </w:tr>
      <w:tr w:rsidR="0013180E" w:rsidRPr="00C1701C" w:rsidTr="005302DD">
        <w:tc>
          <w:tcPr>
            <w:tcW w:w="4735" w:type="dxa"/>
            <w:shd w:val="clear" w:color="auto" w:fill="auto"/>
            <w:tcMar>
              <w:left w:w="57" w:type="dxa"/>
              <w:right w:w="57" w:type="dxa"/>
            </w:tcMar>
            <w:vAlign w:val="bottom"/>
          </w:tcPr>
          <w:p w:rsidR="0013180E" w:rsidRPr="00C1701C" w:rsidRDefault="0013180E" w:rsidP="0077634B">
            <w:pPr>
              <w:ind w:left="196"/>
              <w:rPr>
                <w:rFonts w:eastAsia="SimSun"/>
                <w:sz w:val="19"/>
                <w:szCs w:val="19"/>
                <w:lang w:eastAsia="zh-CN"/>
              </w:rPr>
            </w:pPr>
            <w:r w:rsidRPr="00C1701C">
              <w:rPr>
                <w:rFonts w:eastAsia="SimSun"/>
                <w:sz w:val="19"/>
                <w:szCs w:val="19"/>
                <w:lang w:eastAsia="zh-CN"/>
              </w:rPr>
              <w:t>Milieu urbain</w:t>
            </w:r>
          </w:p>
        </w:tc>
        <w:tc>
          <w:tcPr>
            <w:tcW w:w="724" w:type="dxa"/>
            <w:shd w:val="clear" w:color="auto" w:fill="auto"/>
            <w:noWrap/>
            <w:tcMar>
              <w:left w:w="57" w:type="dxa"/>
              <w:right w:w="57" w:type="dxa"/>
            </w:tcMar>
            <w:vAlign w:val="bottom"/>
          </w:tcPr>
          <w:p w:rsidR="0013180E" w:rsidRPr="00C1701C" w:rsidRDefault="0013180E" w:rsidP="00255092">
            <w:pPr>
              <w:tabs>
                <w:tab w:val="decimal" w:pos="307"/>
              </w:tabs>
              <w:rPr>
                <w:rFonts w:eastAsia="SimSun"/>
                <w:sz w:val="19"/>
                <w:szCs w:val="19"/>
                <w:lang w:eastAsia="zh-CN"/>
              </w:rPr>
            </w:pPr>
            <w:r w:rsidRPr="00C1701C">
              <w:rPr>
                <w:rFonts w:eastAsia="SimSun"/>
                <w:sz w:val="19"/>
                <w:szCs w:val="19"/>
                <w:lang w:eastAsia="zh-CN"/>
              </w:rPr>
              <w:t>9,23</w:t>
            </w:r>
          </w:p>
        </w:tc>
        <w:tc>
          <w:tcPr>
            <w:tcW w:w="2253" w:type="dxa"/>
            <w:shd w:val="clear" w:color="auto" w:fill="auto"/>
            <w:tcMar>
              <w:left w:w="57" w:type="dxa"/>
              <w:right w:w="57" w:type="dxa"/>
            </w:tcMar>
            <w:vAlign w:val="bottom"/>
          </w:tcPr>
          <w:p w:rsidR="0013180E" w:rsidRPr="00C1701C" w:rsidRDefault="0013180E"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13180E" w:rsidRPr="00C1701C" w:rsidRDefault="0013180E" w:rsidP="00255092">
            <w:pPr>
              <w:jc w:val="center"/>
              <w:rPr>
                <w:rFonts w:eastAsia="SimSun"/>
                <w:sz w:val="19"/>
                <w:szCs w:val="19"/>
                <w:lang w:eastAsia="zh-CN"/>
              </w:rPr>
            </w:pPr>
            <w:r w:rsidRPr="00C1701C">
              <w:rPr>
                <w:rFonts w:eastAsia="SimSun"/>
                <w:sz w:val="19"/>
                <w:szCs w:val="19"/>
                <w:lang w:eastAsia="zh-CN"/>
              </w:rPr>
              <w:t>2001</w:t>
            </w:r>
          </w:p>
        </w:tc>
        <w:tc>
          <w:tcPr>
            <w:tcW w:w="4982" w:type="dxa"/>
            <w:shd w:val="clear" w:color="auto" w:fill="auto"/>
            <w:tcMar>
              <w:left w:w="57" w:type="dxa"/>
              <w:right w:w="57" w:type="dxa"/>
            </w:tcMar>
            <w:vAlign w:val="bottom"/>
          </w:tcPr>
          <w:p w:rsidR="0013180E" w:rsidRPr="00C1701C" w:rsidRDefault="0013180E" w:rsidP="00255092">
            <w:pPr>
              <w:rPr>
                <w:rFonts w:eastAsia="SimSun"/>
                <w:sz w:val="19"/>
                <w:szCs w:val="19"/>
                <w:lang w:eastAsia="zh-CN"/>
              </w:rPr>
            </w:pPr>
            <w:r w:rsidRPr="00C1701C">
              <w:rPr>
                <w:rFonts w:eastAsia="SimSun"/>
                <w:sz w:val="19"/>
                <w:szCs w:val="19"/>
                <w:lang w:eastAsia="zh-CN"/>
              </w:rPr>
              <w:t>INE, recensement - 2005</w:t>
            </w:r>
          </w:p>
        </w:tc>
      </w:tr>
      <w:tr w:rsidR="0013180E" w:rsidRPr="00C1701C" w:rsidTr="005302DD">
        <w:tc>
          <w:tcPr>
            <w:tcW w:w="4735" w:type="dxa"/>
            <w:shd w:val="clear" w:color="auto" w:fill="auto"/>
            <w:tcMar>
              <w:left w:w="57" w:type="dxa"/>
              <w:right w:w="57" w:type="dxa"/>
            </w:tcMar>
            <w:vAlign w:val="bottom"/>
          </w:tcPr>
          <w:p w:rsidR="0013180E" w:rsidRPr="00C1701C" w:rsidRDefault="0013180E" w:rsidP="0077634B">
            <w:pPr>
              <w:ind w:left="196"/>
              <w:rPr>
                <w:rFonts w:eastAsia="SimSun"/>
                <w:sz w:val="19"/>
                <w:szCs w:val="19"/>
                <w:lang w:eastAsia="zh-CN"/>
              </w:rPr>
            </w:pPr>
            <w:r w:rsidRPr="00C1701C">
              <w:rPr>
                <w:rFonts w:eastAsia="SimSun"/>
                <w:sz w:val="19"/>
                <w:szCs w:val="19"/>
                <w:lang w:eastAsia="zh-CN"/>
              </w:rPr>
              <w:t>Milieu rural</w:t>
            </w:r>
          </w:p>
        </w:tc>
        <w:tc>
          <w:tcPr>
            <w:tcW w:w="724" w:type="dxa"/>
            <w:shd w:val="clear" w:color="auto" w:fill="auto"/>
            <w:noWrap/>
            <w:tcMar>
              <w:left w:w="57" w:type="dxa"/>
              <w:right w:w="57" w:type="dxa"/>
            </w:tcMar>
            <w:vAlign w:val="bottom"/>
          </w:tcPr>
          <w:p w:rsidR="0013180E" w:rsidRPr="00C1701C" w:rsidRDefault="0013180E" w:rsidP="00255092">
            <w:pPr>
              <w:tabs>
                <w:tab w:val="decimal" w:pos="307"/>
              </w:tabs>
              <w:rPr>
                <w:rFonts w:eastAsia="SimSun"/>
                <w:sz w:val="19"/>
                <w:szCs w:val="19"/>
                <w:lang w:eastAsia="zh-CN"/>
              </w:rPr>
            </w:pPr>
            <w:r w:rsidRPr="00C1701C">
              <w:rPr>
                <w:rFonts w:eastAsia="SimSun"/>
                <w:sz w:val="19"/>
                <w:szCs w:val="19"/>
                <w:lang w:eastAsia="zh-CN"/>
              </w:rPr>
              <w:t>4,19</w:t>
            </w:r>
          </w:p>
        </w:tc>
        <w:tc>
          <w:tcPr>
            <w:tcW w:w="2253" w:type="dxa"/>
            <w:shd w:val="clear" w:color="auto" w:fill="auto"/>
            <w:tcMar>
              <w:left w:w="57" w:type="dxa"/>
              <w:right w:w="57" w:type="dxa"/>
            </w:tcMar>
            <w:vAlign w:val="bottom"/>
          </w:tcPr>
          <w:p w:rsidR="0013180E" w:rsidRPr="00C1701C" w:rsidRDefault="0013180E"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13180E" w:rsidRPr="00C1701C" w:rsidRDefault="0013180E" w:rsidP="00255092">
            <w:pPr>
              <w:jc w:val="center"/>
              <w:rPr>
                <w:rFonts w:eastAsia="SimSun"/>
                <w:sz w:val="19"/>
                <w:szCs w:val="19"/>
                <w:lang w:eastAsia="zh-CN"/>
              </w:rPr>
            </w:pPr>
            <w:r w:rsidRPr="00C1701C">
              <w:rPr>
                <w:rFonts w:eastAsia="SimSun"/>
                <w:sz w:val="19"/>
                <w:szCs w:val="19"/>
                <w:lang w:eastAsia="zh-CN"/>
              </w:rPr>
              <w:t>2001</w:t>
            </w:r>
          </w:p>
        </w:tc>
        <w:tc>
          <w:tcPr>
            <w:tcW w:w="4982" w:type="dxa"/>
            <w:shd w:val="clear" w:color="auto" w:fill="auto"/>
            <w:tcMar>
              <w:left w:w="57" w:type="dxa"/>
              <w:right w:w="57" w:type="dxa"/>
            </w:tcMar>
            <w:vAlign w:val="bottom"/>
          </w:tcPr>
          <w:p w:rsidR="0013180E" w:rsidRPr="00C1701C" w:rsidRDefault="0013180E" w:rsidP="00255092">
            <w:pPr>
              <w:rPr>
                <w:rFonts w:eastAsia="SimSun"/>
                <w:sz w:val="19"/>
                <w:szCs w:val="19"/>
                <w:lang w:eastAsia="zh-CN"/>
              </w:rPr>
            </w:pPr>
            <w:r w:rsidRPr="00C1701C">
              <w:rPr>
                <w:rFonts w:eastAsia="SimSun"/>
                <w:sz w:val="19"/>
                <w:szCs w:val="19"/>
                <w:lang w:eastAsia="zh-CN"/>
              </w:rPr>
              <w:t>INE, recensement - 2006</w:t>
            </w:r>
          </w:p>
        </w:tc>
      </w:tr>
      <w:tr w:rsidR="00D40BEB" w:rsidRPr="00C1701C" w:rsidTr="005302DD">
        <w:tc>
          <w:tcPr>
            <w:tcW w:w="4735" w:type="dxa"/>
            <w:shd w:val="clear" w:color="auto" w:fill="auto"/>
            <w:tcMar>
              <w:left w:w="57" w:type="dxa"/>
              <w:right w:w="57" w:type="dxa"/>
            </w:tcMar>
            <w:vAlign w:val="bottom"/>
          </w:tcPr>
          <w:p w:rsidR="00D40BEB" w:rsidRPr="00C1701C" w:rsidRDefault="00D40BEB" w:rsidP="0013180E">
            <w:pPr>
              <w:rPr>
                <w:rFonts w:eastAsia="SimSun"/>
                <w:sz w:val="19"/>
                <w:szCs w:val="19"/>
                <w:lang w:eastAsia="zh-CN"/>
              </w:rPr>
            </w:pPr>
            <w:r w:rsidRPr="00C1701C">
              <w:rPr>
                <w:rFonts w:eastAsia="SimSun"/>
                <w:sz w:val="19"/>
                <w:szCs w:val="19"/>
                <w:lang w:eastAsia="zh-CN"/>
              </w:rPr>
              <w:t>Ta</w:t>
            </w:r>
            <w:r w:rsidR="0013180E" w:rsidRPr="00C1701C">
              <w:rPr>
                <w:rFonts w:eastAsia="SimSun"/>
                <w:sz w:val="19"/>
                <w:szCs w:val="19"/>
                <w:lang w:eastAsia="zh-CN"/>
              </w:rPr>
              <w:t>ux de fréquentation (population de 6 à 19 ans</w:t>
            </w:r>
            <w:r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79,71</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2001</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 xml:space="preserve">INE, recensement </w:t>
            </w:r>
            <w:r w:rsidR="00D40BEB" w:rsidRPr="00C1701C">
              <w:rPr>
                <w:rFonts w:eastAsia="SimSun"/>
                <w:sz w:val="19"/>
                <w:szCs w:val="19"/>
                <w:lang w:eastAsia="zh-CN"/>
              </w:rPr>
              <w:t>- 2007</w:t>
            </w:r>
          </w:p>
        </w:tc>
      </w:tr>
      <w:tr w:rsidR="0013180E" w:rsidRPr="00C1701C" w:rsidTr="005302DD">
        <w:tc>
          <w:tcPr>
            <w:tcW w:w="4735" w:type="dxa"/>
            <w:shd w:val="clear" w:color="auto" w:fill="auto"/>
            <w:tcMar>
              <w:left w:w="57" w:type="dxa"/>
              <w:right w:w="57" w:type="dxa"/>
            </w:tcMar>
            <w:vAlign w:val="bottom"/>
          </w:tcPr>
          <w:p w:rsidR="0013180E" w:rsidRPr="00C1701C" w:rsidRDefault="0013180E" w:rsidP="0077634B">
            <w:pPr>
              <w:ind w:left="196"/>
              <w:rPr>
                <w:rFonts w:eastAsia="SimSun"/>
                <w:sz w:val="19"/>
                <w:szCs w:val="19"/>
                <w:lang w:eastAsia="zh-CN"/>
              </w:rPr>
            </w:pPr>
            <w:r w:rsidRPr="00C1701C">
              <w:rPr>
                <w:rFonts w:eastAsia="SimSun"/>
                <w:sz w:val="19"/>
                <w:szCs w:val="19"/>
                <w:lang w:eastAsia="zh-CN"/>
              </w:rPr>
              <w:t>Milieu urbain</w:t>
            </w:r>
          </w:p>
        </w:tc>
        <w:tc>
          <w:tcPr>
            <w:tcW w:w="724" w:type="dxa"/>
            <w:shd w:val="clear" w:color="auto" w:fill="auto"/>
            <w:noWrap/>
            <w:tcMar>
              <w:left w:w="57" w:type="dxa"/>
              <w:right w:w="57" w:type="dxa"/>
            </w:tcMar>
            <w:vAlign w:val="bottom"/>
          </w:tcPr>
          <w:p w:rsidR="0013180E" w:rsidRPr="00C1701C" w:rsidRDefault="0013180E" w:rsidP="00255092">
            <w:pPr>
              <w:tabs>
                <w:tab w:val="decimal" w:pos="307"/>
              </w:tabs>
              <w:rPr>
                <w:rFonts w:eastAsia="SimSun"/>
                <w:sz w:val="19"/>
                <w:szCs w:val="19"/>
                <w:lang w:eastAsia="zh-CN"/>
              </w:rPr>
            </w:pPr>
            <w:r w:rsidRPr="00C1701C">
              <w:rPr>
                <w:rFonts w:eastAsia="SimSun"/>
                <w:sz w:val="19"/>
                <w:szCs w:val="19"/>
                <w:lang w:eastAsia="zh-CN"/>
              </w:rPr>
              <w:t>82,68</w:t>
            </w:r>
          </w:p>
        </w:tc>
        <w:tc>
          <w:tcPr>
            <w:tcW w:w="2253" w:type="dxa"/>
            <w:shd w:val="clear" w:color="auto" w:fill="auto"/>
            <w:tcMar>
              <w:left w:w="57" w:type="dxa"/>
              <w:right w:w="57" w:type="dxa"/>
            </w:tcMar>
            <w:vAlign w:val="bottom"/>
          </w:tcPr>
          <w:p w:rsidR="0013180E" w:rsidRPr="00C1701C" w:rsidRDefault="0013180E"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13180E" w:rsidRPr="00C1701C" w:rsidRDefault="0013180E" w:rsidP="00255092">
            <w:pPr>
              <w:jc w:val="center"/>
              <w:rPr>
                <w:rFonts w:eastAsia="SimSun"/>
                <w:sz w:val="19"/>
                <w:szCs w:val="19"/>
                <w:lang w:eastAsia="zh-CN"/>
              </w:rPr>
            </w:pPr>
            <w:r w:rsidRPr="00C1701C">
              <w:rPr>
                <w:rFonts w:eastAsia="SimSun"/>
                <w:sz w:val="19"/>
                <w:szCs w:val="19"/>
                <w:lang w:eastAsia="zh-CN"/>
              </w:rPr>
              <w:t>2001</w:t>
            </w:r>
          </w:p>
        </w:tc>
        <w:tc>
          <w:tcPr>
            <w:tcW w:w="4982" w:type="dxa"/>
            <w:shd w:val="clear" w:color="auto" w:fill="auto"/>
            <w:tcMar>
              <w:left w:w="57" w:type="dxa"/>
              <w:right w:w="57" w:type="dxa"/>
            </w:tcMar>
            <w:vAlign w:val="bottom"/>
          </w:tcPr>
          <w:p w:rsidR="0013180E" w:rsidRPr="00C1701C" w:rsidRDefault="0013180E" w:rsidP="00255092">
            <w:pPr>
              <w:rPr>
                <w:rFonts w:eastAsia="SimSun"/>
                <w:sz w:val="19"/>
                <w:szCs w:val="19"/>
                <w:lang w:eastAsia="zh-CN"/>
              </w:rPr>
            </w:pPr>
            <w:r w:rsidRPr="00C1701C">
              <w:rPr>
                <w:rFonts w:eastAsia="SimSun"/>
                <w:sz w:val="19"/>
                <w:szCs w:val="19"/>
                <w:lang w:eastAsia="zh-CN"/>
              </w:rPr>
              <w:t>INE, recensement - 2008</w:t>
            </w:r>
          </w:p>
        </w:tc>
      </w:tr>
      <w:tr w:rsidR="0013180E" w:rsidRPr="00C1701C" w:rsidTr="005302DD">
        <w:tc>
          <w:tcPr>
            <w:tcW w:w="4735" w:type="dxa"/>
            <w:shd w:val="clear" w:color="auto" w:fill="auto"/>
            <w:tcMar>
              <w:left w:w="57" w:type="dxa"/>
              <w:right w:w="57" w:type="dxa"/>
            </w:tcMar>
            <w:vAlign w:val="bottom"/>
          </w:tcPr>
          <w:p w:rsidR="0013180E" w:rsidRPr="00C1701C" w:rsidRDefault="0013180E" w:rsidP="0077634B">
            <w:pPr>
              <w:ind w:left="196"/>
              <w:rPr>
                <w:rFonts w:eastAsia="SimSun"/>
                <w:sz w:val="19"/>
                <w:szCs w:val="19"/>
                <w:lang w:eastAsia="zh-CN"/>
              </w:rPr>
            </w:pPr>
            <w:r w:rsidRPr="00C1701C">
              <w:rPr>
                <w:rFonts w:eastAsia="SimSun"/>
                <w:sz w:val="19"/>
                <w:szCs w:val="19"/>
                <w:lang w:eastAsia="zh-CN"/>
              </w:rPr>
              <w:t>Milieu rural</w:t>
            </w:r>
          </w:p>
        </w:tc>
        <w:tc>
          <w:tcPr>
            <w:tcW w:w="724" w:type="dxa"/>
            <w:shd w:val="clear" w:color="auto" w:fill="auto"/>
            <w:noWrap/>
            <w:tcMar>
              <w:left w:w="57" w:type="dxa"/>
              <w:right w:w="57" w:type="dxa"/>
            </w:tcMar>
            <w:vAlign w:val="bottom"/>
          </w:tcPr>
          <w:p w:rsidR="0013180E" w:rsidRPr="00C1701C" w:rsidRDefault="0013180E" w:rsidP="00255092">
            <w:pPr>
              <w:tabs>
                <w:tab w:val="decimal" w:pos="307"/>
              </w:tabs>
              <w:rPr>
                <w:rFonts w:eastAsia="SimSun"/>
                <w:sz w:val="19"/>
                <w:szCs w:val="19"/>
                <w:lang w:eastAsia="zh-CN"/>
              </w:rPr>
            </w:pPr>
            <w:r w:rsidRPr="00C1701C">
              <w:rPr>
                <w:rFonts w:eastAsia="SimSun"/>
                <w:sz w:val="19"/>
                <w:szCs w:val="19"/>
                <w:lang w:eastAsia="zh-CN"/>
              </w:rPr>
              <w:t>74,73</w:t>
            </w:r>
          </w:p>
        </w:tc>
        <w:tc>
          <w:tcPr>
            <w:tcW w:w="2253" w:type="dxa"/>
            <w:shd w:val="clear" w:color="auto" w:fill="auto"/>
            <w:tcMar>
              <w:left w:w="57" w:type="dxa"/>
              <w:right w:w="57" w:type="dxa"/>
            </w:tcMar>
            <w:vAlign w:val="bottom"/>
          </w:tcPr>
          <w:p w:rsidR="0013180E" w:rsidRPr="00C1701C" w:rsidRDefault="0013180E"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13180E" w:rsidRPr="00C1701C" w:rsidRDefault="0013180E" w:rsidP="00255092">
            <w:pPr>
              <w:jc w:val="center"/>
              <w:rPr>
                <w:rFonts w:eastAsia="SimSun"/>
                <w:sz w:val="19"/>
                <w:szCs w:val="19"/>
                <w:lang w:eastAsia="zh-CN"/>
              </w:rPr>
            </w:pPr>
            <w:r w:rsidRPr="00C1701C">
              <w:rPr>
                <w:rFonts w:eastAsia="SimSun"/>
                <w:sz w:val="19"/>
                <w:szCs w:val="19"/>
                <w:lang w:eastAsia="zh-CN"/>
              </w:rPr>
              <w:t>2001</w:t>
            </w:r>
          </w:p>
        </w:tc>
        <w:tc>
          <w:tcPr>
            <w:tcW w:w="4982" w:type="dxa"/>
            <w:shd w:val="clear" w:color="auto" w:fill="auto"/>
            <w:tcMar>
              <w:left w:w="57" w:type="dxa"/>
              <w:right w:w="57" w:type="dxa"/>
            </w:tcMar>
            <w:vAlign w:val="bottom"/>
          </w:tcPr>
          <w:p w:rsidR="0013180E" w:rsidRPr="00C1701C" w:rsidRDefault="0013180E" w:rsidP="00255092">
            <w:pPr>
              <w:rPr>
                <w:rFonts w:eastAsia="SimSun"/>
                <w:sz w:val="19"/>
                <w:szCs w:val="19"/>
                <w:lang w:eastAsia="zh-CN"/>
              </w:rPr>
            </w:pPr>
            <w:r w:rsidRPr="00C1701C">
              <w:rPr>
                <w:rFonts w:eastAsia="SimSun"/>
                <w:sz w:val="19"/>
                <w:szCs w:val="19"/>
                <w:lang w:eastAsia="zh-CN"/>
              </w:rPr>
              <w:t>INE, recensement - 2009</w:t>
            </w:r>
          </w:p>
        </w:tc>
      </w:tr>
      <w:tr w:rsidR="00D40BEB" w:rsidRPr="00C1701C" w:rsidTr="005302DD">
        <w:tc>
          <w:tcPr>
            <w:tcW w:w="4735" w:type="dxa"/>
            <w:shd w:val="clear" w:color="auto" w:fill="auto"/>
            <w:tcMar>
              <w:left w:w="57" w:type="dxa"/>
              <w:right w:w="57" w:type="dxa"/>
            </w:tcMar>
          </w:tcPr>
          <w:p w:rsidR="00D40BEB" w:rsidRPr="00C1701C" w:rsidRDefault="0013180E" w:rsidP="0013180E">
            <w:pPr>
              <w:rPr>
                <w:rFonts w:eastAsia="SimSun"/>
                <w:sz w:val="19"/>
                <w:szCs w:val="19"/>
                <w:lang w:eastAsia="zh-CN"/>
              </w:rPr>
            </w:pPr>
            <w:r w:rsidRPr="00C1701C">
              <w:rPr>
                <w:rFonts w:eastAsia="SimSun"/>
                <w:sz w:val="19"/>
                <w:szCs w:val="19"/>
                <w:lang w:eastAsia="zh-CN"/>
              </w:rPr>
              <w:t>Taux brut de scolarisation</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81,23</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13180E" w:rsidP="0013180E">
            <w:pPr>
              <w:rPr>
                <w:rFonts w:eastAsia="SimSun"/>
                <w:sz w:val="19"/>
                <w:szCs w:val="19"/>
                <w:lang w:eastAsia="zh-CN"/>
              </w:rPr>
            </w:pPr>
            <w:r w:rsidRPr="00C1701C">
              <w:rPr>
                <w:rFonts w:eastAsia="SimSun"/>
                <w:sz w:val="19"/>
                <w:szCs w:val="19"/>
                <w:lang w:eastAsia="zh-CN"/>
              </w:rPr>
              <w:t>Taux brut de scolarisation au niveau initial</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44,57</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13180E" w:rsidP="0013180E">
            <w:pPr>
              <w:rPr>
                <w:rFonts w:eastAsia="SimSun"/>
                <w:sz w:val="19"/>
                <w:szCs w:val="19"/>
                <w:lang w:eastAsia="zh-CN"/>
              </w:rPr>
            </w:pPr>
            <w:r w:rsidRPr="00C1701C">
              <w:rPr>
                <w:rFonts w:eastAsia="SimSun"/>
                <w:sz w:val="19"/>
                <w:szCs w:val="19"/>
                <w:lang w:eastAsia="zh-CN"/>
              </w:rPr>
              <w:t>Taux brut de scolarisation au niveau primaire</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99,37</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13180E" w:rsidP="0013180E">
            <w:pPr>
              <w:rPr>
                <w:rFonts w:eastAsia="SimSun"/>
                <w:sz w:val="19"/>
                <w:szCs w:val="19"/>
                <w:lang w:eastAsia="zh-CN"/>
              </w:rPr>
            </w:pPr>
            <w:r w:rsidRPr="00C1701C">
              <w:rPr>
                <w:rFonts w:eastAsia="SimSun"/>
                <w:sz w:val="19"/>
                <w:szCs w:val="19"/>
                <w:lang w:eastAsia="zh-CN"/>
              </w:rPr>
              <w:t>Taux brut de scolarisation au niveau secondaire</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61,70</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D40BEB" w:rsidP="0013180E">
            <w:pPr>
              <w:rPr>
                <w:rFonts w:eastAsia="SimSun"/>
                <w:sz w:val="19"/>
                <w:szCs w:val="19"/>
                <w:lang w:eastAsia="zh-CN"/>
              </w:rPr>
            </w:pPr>
            <w:r w:rsidRPr="00C1701C">
              <w:rPr>
                <w:rFonts w:eastAsia="SimSun"/>
                <w:sz w:val="19"/>
                <w:szCs w:val="19"/>
                <w:lang w:eastAsia="zh-CN"/>
              </w:rPr>
              <w:t>Ta</w:t>
            </w:r>
            <w:r w:rsidR="0013180E" w:rsidRPr="00C1701C">
              <w:rPr>
                <w:rFonts w:eastAsia="SimSun"/>
                <w:sz w:val="19"/>
                <w:szCs w:val="19"/>
                <w:lang w:eastAsia="zh-CN"/>
              </w:rPr>
              <w:t>ux d</w:t>
            </w:r>
            <w:r w:rsidR="00AA0C64">
              <w:rPr>
                <w:rFonts w:eastAsia="SimSun"/>
                <w:sz w:val="19"/>
                <w:szCs w:val="19"/>
                <w:lang w:eastAsia="zh-CN"/>
              </w:rPr>
              <w:t>’</w:t>
            </w:r>
            <w:r w:rsidR="0013180E" w:rsidRPr="00C1701C">
              <w:rPr>
                <w:rFonts w:eastAsia="SimSun"/>
                <w:sz w:val="19"/>
                <w:szCs w:val="19"/>
                <w:lang w:eastAsia="zh-CN"/>
              </w:rPr>
              <w:t>assiduité</w:t>
            </w:r>
            <w:r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94,18</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13180E" w:rsidP="0013180E">
            <w:pPr>
              <w:rPr>
                <w:rFonts w:eastAsia="SimSun"/>
                <w:sz w:val="19"/>
                <w:szCs w:val="19"/>
                <w:lang w:eastAsia="zh-CN"/>
              </w:rPr>
            </w:pPr>
            <w:r w:rsidRPr="00C1701C">
              <w:rPr>
                <w:rFonts w:eastAsia="SimSun"/>
                <w:sz w:val="19"/>
                <w:szCs w:val="19"/>
                <w:lang w:eastAsia="zh-CN"/>
              </w:rPr>
              <w:t>Taux d</w:t>
            </w:r>
            <w:r w:rsidR="00AA0C64">
              <w:rPr>
                <w:rFonts w:eastAsia="SimSun"/>
                <w:sz w:val="19"/>
                <w:szCs w:val="19"/>
                <w:lang w:eastAsia="zh-CN"/>
              </w:rPr>
              <w:t>’</w:t>
            </w:r>
            <w:r w:rsidRPr="00C1701C">
              <w:rPr>
                <w:rFonts w:eastAsia="SimSun"/>
                <w:sz w:val="19"/>
                <w:szCs w:val="19"/>
                <w:lang w:eastAsia="zh-CN"/>
              </w:rPr>
              <w:t>assiduité au niveau initial</w:t>
            </w:r>
            <w:r w:rsidR="00D40BEB"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94,35</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13180E" w:rsidP="0013180E">
            <w:pPr>
              <w:rPr>
                <w:rFonts w:eastAsia="SimSun"/>
                <w:sz w:val="19"/>
                <w:szCs w:val="19"/>
                <w:lang w:eastAsia="zh-CN"/>
              </w:rPr>
            </w:pPr>
            <w:r w:rsidRPr="00C1701C">
              <w:rPr>
                <w:rFonts w:eastAsia="SimSun"/>
                <w:sz w:val="19"/>
                <w:szCs w:val="19"/>
                <w:lang w:eastAsia="zh-CN"/>
              </w:rPr>
              <w:t>Taux d</w:t>
            </w:r>
            <w:r w:rsidR="00AA0C64">
              <w:rPr>
                <w:rFonts w:eastAsia="SimSun"/>
                <w:sz w:val="19"/>
                <w:szCs w:val="19"/>
                <w:lang w:eastAsia="zh-CN"/>
              </w:rPr>
              <w:t>’</w:t>
            </w:r>
            <w:r w:rsidRPr="00C1701C">
              <w:rPr>
                <w:rFonts w:eastAsia="SimSun"/>
                <w:sz w:val="19"/>
                <w:szCs w:val="19"/>
                <w:lang w:eastAsia="zh-CN"/>
              </w:rPr>
              <w:t>assiduité au niveau primaire</w:t>
            </w:r>
            <w:r w:rsidR="00D40BEB"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95,00</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13180E" w:rsidP="0013180E">
            <w:pPr>
              <w:rPr>
                <w:rFonts w:eastAsia="SimSun"/>
                <w:sz w:val="19"/>
                <w:szCs w:val="19"/>
                <w:lang w:eastAsia="zh-CN"/>
              </w:rPr>
            </w:pPr>
            <w:r w:rsidRPr="00C1701C">
              <w:rPr>
                <w:rFonts w:eastAsia="SimSun"/>
                <w:sz w:val="19"/>
                <w:szCs w:val="19"/>
                <w:lang w:eastAsia="zh-CN"/>
              </w:rPr>
              <w:t>Taux d</w:t>
            </w:r>
            <w:r w:rsidR="00AA0C64">
              <w:rPr>
                <w:rFonts w:eastAsia="SimSun"/>
                <w:sz w:val="19"/>
                <w:szCs w:val="19"/>
                <w:lang w:eastAsia="zh-CN"/>
              </w:rPr>
              <w:t>’</w:t>
            </w:r>
            <w:r w:rsidRPr="00C1701C">
              <w:rPr>
                <w:rFonts w:eastAsia="SimSun"/>
                <w:sz w:val="19"/>
                <w:szCs w:val="19"/>
                <w:lang w:eastAsia="zh-CN"/>
              </w:rPr>
              <w:t>assiduité au niveau secondaire</w:t>
            </w:r>
            <w:r w:rsidR="00D40BEB"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91,10</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D40BEB" w:rsidP="0013180E">
            <w:pPr>
              <w:rPr>
                <w:rFonts w:eastAsia="SimSun"/>
                <w:sz w:val="19"/>
                <w:szCs w:val="19"/>
                <w:lang w:eastAsia="zh-CN"/>
              </w:rPr>
            </w:pPr>
            <w:r w:rsidRPr="00C1701C">
              <w:rPr>
                <w:rFonts w:eastAsia="SimSun"/>
                <w:sz w:val="19"/>
                <w:szCs w:val="19"/>
                <w:lang w:eastAsia="zh-CN"/>
              </w:rPr>
              <w:t>Ta</w:t>
            </w:r>
            <w:r w:rsidR="0013180E" w:rsidRPr="00C1701C">
              <w:rPr>
                <w:rFonts w:eastAsia="SimSun"/>
                <w:sz w:val="19"/>
                <w:szCs w:val="19"/>
                <w:lang w:eastAsia="zh-CN"/>
              </w:rPr>
              <w:t>ux de passage</w:t>
            </w:r>
            <w:r w:rsidRPr="00C1701C">
              <w:rPr>
                <w:rFonts w:eastAsia="SimSun"/>
                <w:sz w:val="19"/>
                <w:szCs w:val="19"/>
                <w:lang w:eastAsia="zh-CN"/>
              </w:rPr>
              <w:t xml:space="preserve"> </w:t>
            </w:r>
            <w:r w:rsidR="0013180E" w:rsidRPr="00C1701C">
              <w:rPr>
                <w:rFonts w:eastAsia="SimSun"/>
                <w:sz w:val="19"/>
                <w:szCs w:val="19"/>
                <w:lang w:eastAsia="zh-CN"/>
              </w:rPr>
              <w:t>à la classe supérieure</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90,76</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13180E" w:rsidP="0013180E">
            <w:pPr>
              <w:rPr>
                <w:rFonts w:eastAsia="SimSun"/>
                <w:sz w:val="19"/>
                <w:szCs w:val="19"/>
                <w:lang w:eastAsia="zh-CN"/>
              </w:rPr>
            </w:pPr>
            <w:r w:rsidRPr="00C1701C">
              <w:rPr>
                <w:rFonts w:eastAsia="SimSun"/>
                <w:sz w:val="19"/>
                <w:szCs w:val="19"/>
                <w:lang w:eastAsia="zh-CN"/>
              </w:rPr>
              <w:t xml:space="preserve">Taux de passage à la classe supérieure </w:t>
            </w:r>
            <w:r w:rsidR="00544F9C" w:rsidRPr="00C1701C">
              <w:rPr>
                <w:rFonts w:eastAsia="SimSun"/>
                <w:sz w:val="19"/>
                <w:szCs w:val="19"/>
                <w:lang w:eastAsia="zh-CN"/>
              </w:rPr>
              <w:t>au niveau initial</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94,35</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13180E" w:rsidP="00544F9C">
            <w:pPr>
              <w:rPr>
                <w:rFonts w:eastAsia="SimSun"/>
                <w:sz w:val="19"/>
                <w:szCs w:val="19"/>
                <w:lang w:eastAsia="zh-CN"/>
              </w:rPr>
            </w:pPr>
            <w:r w:rsidRPr="00C1701C">
              <w:rPr>
                <w:rFonts w:eastAsia="SimSun"/>
                <w:sz w:val="19"/>
                <w:szCs w:val="19"/>
                <w:lang w:eastAsia="zh-CN"/>
              </w:rPr>
              <w:t>Taux de passage à la classe supérieur</w:t>
            </w:r>
            <w:r w:rsidR="00544F9C" w:rsidRPr="00C1701C">
              <w:rPr>
                <w:rFonts w:eastAsia="SimSun"/>
                <w:sz w:val="19"/>
                <w:szCs w:val="19"/>
                <w:lang w:eastAsia="zh-CN"/>
              </w:rPr>
              <w:t xml:space="preserve">e au niveau primaire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92,53</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544F9C" w:rsidP="00544F9C">
            <w:pPr>
              <w:rPr>
                <w:rFonts w:eastAsia="SimSun"/>
                <w:sz w:val="19"/>
                <w:szCs w:val="19"/>
                <w:lang w:eastAsia="zh-CN"/>
              </w:rPr>
            </w:pPr>
            <w:r w:rsidRPr="00C1701C">
              <w:rPr>
                <w:rFonts w:eastAsia="SimSun"/>
                <w:sz w:val="19"/>
                <w:szCs w:val="19"/>
                <w:lang w:eastAsia="zh-CN"/>
              </w:rPr>
              <w:t>Taux de passage à la classe supérieure au niveau secondaire</w:t>
            </w:r>
            <w:r w:rsidR="00D40BEB"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82,72</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544F9C" w:rsidP="00544F9C">
            <w:pPr>
              <w:rPr>
                <w:rFonts w:eastAsia="SimSun"/>
                <w:sz w:val="19"/>
                <w:szCs w:val="19"/>
                <w:lang w:eastAsia="zh-CN"/>
              </w:rPr>
            </w:pPr>
            <w:r w:rsidRPr="00C1701C">
              <w:rPr>
                <w:rFonts w:eastAsia="SimSun"/>
                <w:sz w:val="19"/>
                <w:szCs w:val="19"/>
                <w:lang w:eastAsia="zh-CN"/>
              </w:rPr>
              <w:t>Taux de redoublement</w:t>
            </w:r>
            <w:r w:rsidR="00D40BEB"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3,43</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544F9C" w:rsidP="00544F9C">
            <w:pPr>
              <w:rPr>
                <w:rFonts w:eastAsia="SimSun"/>
                <w:sz w:val="19"/>
                <w:szCs w:val="19"/>
                <w:lang w:eastAsia="zh-CN"/>
              </w:rPr>
            </w:pPr>
            <w:r w:rsidRPr="00C1701C">
              <w:rPr>
                <w:rFonts w:eastAsia="SimSun"/>
                <w:sz w:val="19"/>
                <w:szCs w:val="19"/>
                <w:lang w:eastAsia="zh-CN"/>
              </w:rPr>
              <w:t>Taux de redoublement  au niveau primaire</w:t>
            </w:r>
            <w:r w:rsidR="00D40BEB"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2,47</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544F9C" w:rsidP="00544F9C">
            <w:pPr>
              <w:rPr>
                <w:rFonts w:eastAsia="SimSun"/>
                <w:sz w:val="19"/>
                <w:szCs w:val="19"/>
                <w:lang w:eastAsia="zh-CN"/>
              </w:rPr>
            </w:pPr>
            <w:r w:rsidRPr="00C1701C">
              <w:rPr>
                <w:rFonts w:eastAsia="SimSun"/>
                <w:sz w:val="19"/>
                <w:szCs w:val="19"/>
                <w:lang w:eastAsia="zh-CN"/>
              </w:rPr>
              <w:t>Taux de redoublement au niveau secondaire</w:t>
            </w:r>
            <w:r w:rsidR="00D40BEB"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8,38</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D40BEB" w:rsidP="00544F9C">
            <w:pPr>
              <w:rPr>
                <w:rFonts w:eastAsia="SimSun"/>
                <w:sz w:val="19"/>
                <w:szCs w:val="19"/>
                <w:lang w:eastAsia="zh-CN"/>
              </w:rPr>
            </w:pPr>
            <w:r w:rsidRPr="00C1701C">
              <w:rPr>
                <w:rFonts w:eastAsia="SimSun"/>
                <w:sz w:val="19"/>
                <w:szCs w:val="19"/>
                <w:lang w:eastAsia="zh-CN"/>
              </w:rPr>
              <w:t>Ta</w:t>
            </w:r>
            <w:r w:rsidR="00544F9C" w:rsidRPr="00C1701C">
              <w:rPr>
                <w:rFonts w:eastAsia="SimSun"/>
                <w:sz w:val="19"/>
                <w:szCs w:val="19"/>
                <w:lang w:eastAsia="zh-CN"/>
              </w:rPr>
              <w:t>ux d</w:t>
            </w:r>
            <w:r w:rsidR="00AA0C64">
              <w:rPr>
                <w:rFonts w:eastAsia="SimSun"/>
                <w:sz w:val="19"/>
                <w:szCs w:val="19"/>
                <w:lang w:eastAsia="zh-CN"/>
              </w:rPr>
              <w:t>’</w:t>
            </w:r>
            <w:r w:rsidR="00544F9C" w:rsidRPr="00C1701C">
              <w:rPr>
                <w:rFonts w:eastAsia="SimSun"/>
                <w:sz w:val="19"/>
                <w:szCs w:val="19"/>
                <w:lang w:eastAsia="zh-CN"/>
              </w:rPr>
              <w:t>abandon</w:t>
            </w:r>
            <w:r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5,84</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544F9C" w:rsidP="00544F9C">
            <w:pPr>
              <w:rPr>
                <w:rFonts w:eastAsia="SimSun"/>
                <w:sz w:val="19"/>
                <w:szCs w:val="19"/>
                <w:lang w:eastAsia="zh-CN"/>
              </w:rPr>
            </w:pPr>
            <w:r w:rsidRPr="00C1701C">
              <w:rPr>
                <w:rFonts w:eastAsia="SimSun"/>
                <w:sz w:val="19"/>
                <w:szCs w:val="19"/>
                <w:lang w:eastAsia="zh-CN"/>
              </w:rPr>
              <w:t>Taux d</w:t>
            </w:r>
            <w:r w:rsidR="00AA0C64">
              <w:rPr>
                <w:rFonts w:eastAsia="SimSun"/>
                <w:sz w:val="19"/>
                <w:szCs w:val="19"/>
                <w:lang w:eastAsia="zh-CN"/>
              </w:rPr>
              <w:t>’</w:t>
            </w:r>
            <w:r w:rsidRPr="00C1701C">
              <w:rPr>
                <w:rFonts w:eastAsia="SimSun"/>
                <w:sz w:val="19"/>
                <w:szCs w:val="19"/>
                <w:lang w:eastAsia="zh-CN"/>
              </w:rPr>
              <w:t>abandon au niveau initial</w:t>
            </w:r>
            <w:r w:rsidR="00D40BEB"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5,67</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544F9C" w:rsidP="00544F9C">
            <w:pPr>
              <w:rPr>
                <w:rFonts w:eastAsia="SimSun"/>
                <w:sz w:val="19"/>
                <w:szCs w:val="19"/>
                <w:lang w:eastAsia="zh-CN"/>
              </w:rPr>
            </w:pPr>
            <w:r w:rsidRPr="00C1701C">
              <w:rPr>
                <w:rFonts w:eastAsia="SimSun"/>
                <w:sz w:val="19"/>
                <w:szCs w:val="19"/>
                <w:lang w:eastAsia="zh-CN"/>
              </w:rPr>
              <w:t>Taux d</w:t>
            </w:r>
            <w:r w:rsidR="00AA0C64">
              <w:rPr>
                <w:rFonts w:eastAsia="SimSun"/>
                <w:sz w:val="19"/>
                <w:szCs w:val="19"/>
                <w:lang w:eastAsia="zh-CN"/>
              </w:rPr>
              <w:t>’</w:t>
            </w:r>
            <w:r w:rsidRPr="00C1701C">
              <w:rPr>
                <w:rFonts w:eastAsia="SimSun"/>
                <w:sz w:val="19"/>
                <w:szCs w:val="19"/>
                <w:lang w:eastAsia="zh-CN"/>
              </w:rPr>
              <w:t>abandon au niveau primaire</w:t>
            </w:r>
            <w:r w:rsidR="00D40BEB"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5,00</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544F9C" w:rsidP="00544F9C">
            <w:pPr>
              <w:rPr>
                <w:rFonts w:eastAsia="SimSun"/>
                <w:sz w:val="19"/>
                <w:szCs w:val="19"/>
                <w:lang w:eastAsia="zh-CN"/>
              </w:rPr>
            </w:pPr>
            <w:r w:rsidRPr="00C1701C">
              <w:rPr>
                <w:rFonts w:eastAsia="SimSun"/>
                <w:sz w:val="19"/>
                <w:szCs w:val="19"/>
                <w:lang w:eastAsia="zh-CN"/>
              </w:rPr>
              <w:t>Taux d</w:t>
            </w:r>
            <w:r w:rsidR="00AA0C64">
              <w:rPr>
                <w:rFonts w:eastAsia="SimSun"/>
                <w:sz w:val="19"/>
                <w:szCs w:val="19"/>
                <w:lang w:eastAsia="zh-CN"/>
              </w:rPr>
              <w:t>’</w:t>
            </w:r>
            <w:r w:rsidRPr="00C1701C">
              <w:rPr>
                <w:rFonts w:eastAsia="SimSun"/>
                <w:sz w:val="19"/>
                <w:szCs w:val="19"/>
                <w:lang w:eastAsia="zh-CN"/>
              </w:rPr>
              <w:t>abandon au niveau secondaire</w:t>
            </w:r>
            <w:r w:rsidR="00D40BEB"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8,90</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Pourcentage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544F9C" w:rsidP="00544F9C">
            <w:pPr>
              <w:rPr>
                <w:rFonts w:eastAsia="SimSun"/>
                <w:sz w:val="19"/>
                <w:szCs w:val="19"/>
                <w:lang w:eastAsia="zh-CN"/>
              </w:rPr>
            </w:pPr>
            <w:r w:rsidRPr="00C1701C">
              <w:rPr>
                <w:rFonts w:eastAsia="SimSun"/>
                <w:sz w:val="19"/>
                <w:szCs w:val="19"/>
                <w:lang w:eastAsia="zh-CN"/>
              </w:rPr>
              <w:t xml:space="preserve">Rapport élèves/maîtres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25,09</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Nombre d</w:t>
            </w:r>
            <w:r w:rsidR="00AA0C64">
              <w:rPr>
                <w:rFonts w:eastAsia="SimSun"/>
                <w:sz w:val="19"/>
                <w:szCs w:val="19"/>
                <w:lang w:eastAsia="zh-CN"/>
              </w:rPr>
              <w:t>’</w:t>
            </w:r>
            <w:r w:rsidRPr="00C1701C">
              <w:rPr>
                <w:rFonts w:eastAsia="SimSun"/>
                <w:sz w:val="19"/>
                <w:szCs w:val="19"/>
                <w:lang w:eastAsia="zh-CN"/>
              </w:rPr>
              <w:t>élèves par maître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C1701C" w:rsidP="00544F9C">
            <w:pPr>
              <w:rPr>
                <w:rFonts w:eastAsia="SimSun"/>
                <w:sz w:val="19"/>
                <w:szCs w:val="19"/>
                <w:lang w:eastAsia="zh-CN"/>
              </w:rPr>
            </w:pPr>
            <w:r w:rsidRPr="00C1701C">
              <w:rPr>
                <w:rFonts w:eastAsia="SimSun"/>
                <w:sz w:val="19"/>
                <w:szCs w:val="19"/>
                <w:lang w:eastAsia="zh-CN"/>
              </w:rPr>
              <w:t xml:space="preserve">Rapport élèves/maîtres au niveau initial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46,74</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Nombre d</w:t>
            </w:r>
            <w:r w:rsidR="00AA0C64">
              <w:rPr>
                <w:rFonts w:eastAsia="SimSun"/>
                <w:sz w:val="19"/>
                <w:szCs w:val="19"/>
                <w:lang w:eastAsia="zh-CN"/>
              </w:rPr>
              <w:t>’</w:t>
            </w:r>
            <w:r w:rsidRPr="00C1701C">
              <w:rPr>
                <w:rFonts w:eastAsia="SimSun"/>
                <w:sz w:val="19"/>
                <w:szCs w:val="19"/>
                <w:lang w:eastAsia="zh-CN"/>
              </w:rPr>
              <w:t>élèves par maître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544F9C" w:rsidP="00544F9C">
            <w:pPr>
              <w:rPr>
                <w:rFonts w:eastAsia="SimSun"/>
                <w:sz w:val="19"/>
                <w:szCs w:val="19"/>
                <w:lang w:eastAsia="zh-CN"/>
              </w:rPr>
            </w:pPr>
            <w:r w:rsidRPr="00C1701C">
              <w:rPr>
                <w:rFonts w:eastAsia="SimSun"/>
                <w:sz w:val="19"/>
                <w:szCs w:val="19"/>
                <w:lang w:eastAsia="zh-CN"/>
              </w:rPr>
              <w:t>Rapport élèves/maîtres au niveau primaire</w:t>
            </w:r>
            <w:r w:rsidR="00D40BEB"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23,19</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Nombre d</w:t>
            </w:r>
            <w:r w:rsidR="00AA0C64">
              <w:rPr>
                <w:rFonts w:eastAsia="SimSun"/>
                <w:sz w:val="19"/>
                <w:szCs w:val="19"/>
                <w:lang w:eastAsia="zh-CN"/>
              </w:rPr>
              <w:t>’</w:t>
            </w:r>
            <w:r w:rsidRPr="00C1701C">
              <w:rPr>
                <w:rFonts w:eastAsia="SimSun"/>
                <w:sz w:val="19"/>
                <w:szCs w:val="19"/>
                <w:lang w:eastAsia="zh-CN"/>
              </w:rPr>
              <w:t>élèves par maître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r w:rsidR="00D40BEB" w:rsidRPr="00C1701C" w:rsidTr="005302DD">
        <w:tc>
          <w:tcPr>
            <w:tcW w:w="4735" w:type="dxa"/>
            <w:shd w:val="clear" w:color="auto" w:fill="auto"/>
            <w:tcMar>
              <w:left w:w="57" w:type="dxa"/>
              <w:right w:w="57" w:type="dxa"/>
            </w:tcMar>
          </w:tcPr>
          <w:p w:rsidR="00D40BEB" w:rsidRPr="00C1701C" w:rsidRDefault="00544F9C" w:rsidP="00544F9C">
            <w:pPr>
              <w:rPr>
                <w:rFonts w:eastAsia="SimSun"/>
                <w:sz w:val="19"/>
                <w:szCs w:val="19"/>
                <w:lang w:eastAsia="zh-CN"/>
              </w:rPr>
            </w:pPr>
            <w:r w:rsidRPr="00C1701C">
              <w:rPr>
                <w:rFonts w:eastAsia="SimSun"/>
                <w:sz w:val="19"/>
                <w:szCs w:val="19"/>
                <w:lang w:eastAsia="zh-CN"/>
              </w:rPr>
              <w:t>Rapport élèves/maîtres au niveau secondaire</w:t>
            </w:r>
            <w:r w:rsidR="00D40BEB" w:rsidRPr="00C1701C">
              <w:rPr>
                <w:rFonts w:eastAsia="SimSun"/>
                <w:sz w:val="19"/>
                <w:szCs w:val="19"/>
                <w:lang w:eastAsia="zh-CN"/>
              </w:rPr>
              <w:t xml:space="preserve"> </w:t>
            </w:r>
          </w:p>
        </w:tc>
        <w:tc>
          <w:tcPr>
            <w:tcW w:w="724" w:type="dxa"/>
            <w:shd w:val="clear" w:color="auto" w:fill="auto"/>
            <w:noWrap/>
            <w:tcMar>
              <w:left w:w="57" w:type="dxa"/>
              <w:right w:w="57" w:type="dxa"/>
            </w:tcMar>
            <w:vAlign w:val="bottom"/>
          </w:tcPr>
          <w:p w:rsidR="00D40BEB" w:rsidRPr="00C1701C" w:rsidRDefault="00D40BEB" w:rsidP="00255092">
            <w:pPr>
              <w:tabs>
                <w:tab w:val="decimal" w:pos="307"/>
              </w:tabs>
              <w:rPr>
                <w:rFonts w:eastAsia="SimSun"/>
                <w:sz w:val="19"/>
                <w:szCs w:val="19"/>
                <w:lang w:eastAsia="zh-CN"/>
              </w:rPr>
            </w:pPr>
            <w:r w:rsidRPr="00C1701C">
              <w:rPr>
                <w:rFonts w:eastAsia="SimSun"/>
                <w:sz w:val="19"/>
                <w:szCs w:val="19"/>
                <w:lang w:eastAsia="zh-CN"/>
              </w:rPr>
              <w:t>27,93</w:t>
            </w:r>
          </w:p>
        </w:tc>
        <w:tc>
          <w:tcPr>
            <w:tcW w:w="2253"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Nombre d</w:t>
            </w:r>
            <w:r w:rsidR="00AA0C64">
              <w:rPr>
                <w:rFonts w:eastAsia="SimSun"/>
                <w:sz w:val="19"/>
                <w:szCs w:val="19"/>
                <w:lang w:eastAsia="zh-CN"/>
              </w:rPr>
              <w:t>’</w:t>
            </w:r>
            <w:r w:rsidRPr="00C1701C">
              <w:rPr>
                <w:rFonts w:eastAsia="SimSun"/>
                <w:sz w:val="19"/>
                <w:szCs w:val="19"/>
                <w:lang w:eastAsia="zh-CN"/>
              </w:rPr>
              <w:t>élèves par maître</w:t>
            </w:r>
          </w:p>
        </w:tc>
        <w:tc>
          <w:tcPr>
            <w:tcW w:w="1092" w:type="dxa"/>
            <w:shd w:val="clear" w:color="auto" w:fill="auto"/>
            <w:noWrap/>
            <w:tcMar>
              <w:left w:w="57" w:type="dxa"/>
              <w:right w:w="57" w:type="dxa"/>
            </w:tcMar>
            <w:vAlign w:val="bottom"/>
          </w:tcPr>
          <w:p w:rsidR="00D40BEB" w:rsidRPr="00C1701C" w:rsidRDefault="00D40BEB" w:rsidP="00255092">
            <w:pPr>
              <w:jc w:val="center"/>
              <w:rPr>
                <w:rFonts w:eastAsia="SimSun"/>
                <w:sz w:val="19"/>
                <w:szCs w:val="19"/>
                <w:lang w:eastAsia="zh-CN"/>
              </w:rPr>
            </w:pPr>
            <w:r w:rsidRPr="00C1701C">
              <w:rPr>
                <w:rFonts w:eastAsia="SimSun"/>
                <w:sz w:val="19"/>
                <w:szCs w:val="19"/>
                <w:lang w:eastAsia="zh-CN"/>
              </w:rPr>
              <w:t>2003</w:t>
            </w:r>
          </w:p>
        </w:tc>
        <w:tc>
          <w:tcPr>
            <w:tcW w:w="4982" w:type="dxa"/>
            <w:shd w:val="clear" w:color="auto" w:fill="auto"/>
            <w:tcMar>
              <w:left w:w="57" w:type="dxa"/>
              <w:right w:w="57" w:type="dxa"/>
            </w:tcMar>
            <w:vAlign w:val="bottom"/>
          </w:tcPr>
          <w:p w:rsidR="00D40BEB" w:rsidRPr="00C1701C" w:rsidRDefault="00E14BD6" w:rsidP="00255092">
            <w:pPr>
              <w:rPr>
                <w:rFonts w:eastAsia="SimSun"/>
                <w:sz w:val="19"/>
                <w:szCs w:val="19"/>
                <w:lang w:eastAsia="zh-CN"/>
              </w:rPr>
            </w:pPr>
            <w:r w:rsidRPr="00C1701C">
              <w:rPr>
                <w:rFonts w:eastAsia="SimSun"/>
                <w:sz w:val="19"/>
                <w:szCs w:val="19"/>
                <w:lang w:eastAsia="zh-CN"/>
              </w:rPr>
              <w:t>Ministère de l</w:t>
            </w:r>
            <w:r w:rsidR="00AA0C64">
              <w:rPr>
                <w:rFonts w:eastAsia="SimSun"/>
                <w:sz w:val="19"/>
                <w:szCs w:val="19"/>
                <w:lang w:eastAsia="zh-CN"/>
              </w:rPr>
              <w:t>’</w:t>
            </w:r>
            <w:r w:rsidRPr="00C1701C">
              <w:rPr>
                <w:rFonts w:eastAsia="SimSun"/>
                <w:sz w:val="19"/>
                <w:szCs w:val="19"/>
                <w:lang w:eastAsia="zh-CN"/>
              </w:rPr>
              <w:t>éducation, système d</w:t>
            </w:r>
            <w:r w:rsidR="00AA0C64">
              <w:rPr>
                <w:rFonts w:eastAsia="SimSun"/>
                <w:sz w:val="19"/>
                <w:szCs w:val="19"/>
                <w:lang w:eastAsia="zh-CN"/>
              </w:rPr>
              <w:t>’</w:t>
            </w:r>
            <w:r w:rsidRPr="00C1701C">
              <w:rPr>
                <w:rFonts w:eastAsia="SimSun"/>
                <w:sz w:val="19"/>
                <w:szCs w:val="19"/>
                <w:lang w:eastAsia="zh-CN"/>
              </w:rPr>
              <w:t>information sur l</w:t>
            </w:r>
            <w:r w:rsidR="00AA0C64">
              <w:rPr>
                <w:rFonts w:eastAsia="SimSun"/>
                <w:sz w:val="19"/>
                <w:szCs w:val="19"/>
                <w:lang w:eastAsia="zh-CN"/>
              </w:rPr>
              <w:t>’</w:t>
            </w:r>
            <w:r w:rsidRPr="00C1701C">
              <w:rPr>
                <w:rFonts w:eastAsia="SimSun"/>
                <w:sz w:val="19"/>
                <w:szCs w:val="19"/>
                <w:lang w:eastAsia="zh-CN"/>
              </w:rPr>
              <w:t>éducation</w:t>
            </w:r>
          </w:p>
        </w:tc>
      </w:tr>
    </w:tbl>
    <w:p w:rsidR="0034145F" w:rsidRPr="00C1701C" w:rsidRDefault="0034145F" w:rsidP="00D40BEB">
      <w:pPr>
        <w:adjustRightInd w:val="0"/>
        <w:snapToGrid w:val="0"/>
        <w:spacing w:before="240" w:after="240"/>
        <w:rPr>
          <w:snapToGrid w:val="0"/>
        </w:rPr>
        <w:sectPr w:rsidR="0034145F" w:rsidRPr="00C1701C" w:rsidSect="005302DD">
          <w:headerReference w:type="default" r:id="rId13"/>
          <w:pgSz w:w="16838" w:h="11906" w:orient="landscape" w:code="9"/>
          <w:pgMar w:top="1701" w:right="1701" w:bottom="1560" w:left="1701" w:header="851" w:footer="567" w:gutter="0"/>
          <w:cols w:space="708"/>
          <w:docGrid w:linePitch="360"/>
        </w:sectPr>
      </w:pPr>
    </w:p>
    <w:p w:rsidR="0034145F" w:rsidRPr="00C1701C" w:rsidRDefault="0034145F" w:rsidP="0034145F">
      <w:pPr>
        <w:spacing w:after="240"/>
        <w:jc w:val="center"/>
        <w:rPr>
          <w:b/>
          <w:bCs/>
        </w:rPr>
      </w:pPr>
      <w:r w:rsidRPr="00C1701C">
        <w:rPr>
          <w:b/>
          <w:bCs/>
        </w:rPr>
        <w:t>C.  Servic</w:t>
      </w:r>
      <w:r w:rsidR="00544F9C" w:rsidRPr="00C1701C">
        <w:rPr>
          <w:b/>
          <w:bCs/>
        </w:rPr>
        <w:t xml:space="preserve">es de base disponibles au foyer </w:t>
      </w:r>
    </w:p>
    <w:tbl>
      <w:tblPr>
        <w:tblW w:w="7305" w:type="dxa"/>
        <w:jc w:val="center"/>
        <w:tblInd w:w="-2825" w:type="dxa"/>
        <w:tblLook w:val="0000" w:firstRow="0" w:lastRow="0" w:firstColumn="0" w:lastColumn="0" w:noHBand="0" w:noVBand="0"/>
      </w:tblPr>
      <w:tblGrid>
        <w:gridCol w:w="5922"/>
        <w:gridCol w:w="1383"/>
      </w:tblGrid>
      <w:tr w:rsidR="0034145F" w:rsidRPr="00C1701C" w:rsidTr="00544F9C">
        <w:trPr>
          <w:jc w:val="center"/>
        </w:trPr>
        <w:tc>
          <w:tcPr>
            <w:tcW w:w="592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34145F" w:rsidP="00544F9C">
            <w:pPr>
              <w:jc w:val="center"/>
              <w:rPr>
                <w:rFonts w:eastAsia="SimSun"/>
                <w:b/>
                <w:bCs/>
                <w:sz w:val="20"/>
                <w:szCs w:val="20"/>
                <w:lang w:eastAsia="zh-CN"/>
              </w:rPr>
            </w:pPr>
            <w:r w:rsidRPr="00C1701C">
              <w:rPr>
                <w:rFonts w:eastAsia="SimSun"/>
                <w:b/>
                <w:bCs/>
                <w:sz w:val="20"/>
                <w:szCs w:val="20"/>
                <w:lang w:eastAsia="zh-CN"/>
              </w:rPr>
              <w:t>Indica</w:t>
            </w:r>
            <w:r w:rsidR="00544F9C" w:rsidRPr="00C1701C">
              <w:rPr>
                <w:rFonts w:eastAsia="SimSun"/>
                <w:b/>
                <w:bCs/>
                <w:sz w:val="20"/>
                <w:szCs w:val="20"/>
                <w:lang w:eastAsia="zh-CN"/>
              </w:rPr>
              <w:t>teur</w:t>
            </w:r>
          </w:p>
        </w:tc>
        <w:tc>
          <w:tcPr>
            <w:tcW w:w="1383"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C1701C" w:rsidRDefault="00544F9C" w:rsidP="00544F9C">
            <w:pPr>
              <w:jc w:val="center"/>
              <w:rPr>
                <w:rFonts w:eastAsia="SimSun"/>
                <w:b/>
                <w:bCs/>
                <w:sz w:val="20"/>
                <w:szCs w:val="20"/>
                <w:lang w:eastAsia="zh-CN"/>
              </w:rPr>
            </w:pPr>
            <w:r w:rsidRPr="00C1701C">
              <w:rPr>
                <w:rFonts w:eastAsia="SimSun"/>
                <w:b/>
                <w:bCs/>
                <w:sz w:val="20"/>
                <w:szCs w:val="20"/>
                <w:lang w:eastAsia="zh-CN"/>
              </w:rPr>
              <w:t xml:space="preserve">Pourcentage </w:t>
            </w:r>
          </w:p>
        </w:tc>
      </w:tr>
      <w:tr w:rsidR="0034145F" w:rsidRPr="00C1701C" w:rsidTr="00544F9C">
        <w:trPr>
          <w:jc w:val="center"/>
        </w:trPr>
        <w:tc>
          <w:tcPr>
            <w:tcW w:w="5922"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544F9C" w:rsidP="00544F9C">
            <w:pPr>
              <w:rPr>
                <w:rFonts w:eastAsia="SimSun"/>
                <w:sz w:val="20"/>
                <w:szCs w:val="20"/>
                <w:lang w:eastAsia="zh-CN"/>
              </w:rPr>
            </w:pPr>
            <w:r w:rsidRPr="00C1701C">
              <w:rPr>
                <w:rFonts w:eastAsia="SimSun"/>
                <w:sz w:val="20"/>
                <w:szCs w:val="20"/>
                <w:lang w:eastAsia="zh-CN"/>
              </w:rPr>
              <w:t xml:space="preserve">Raccordement au réseau électrique </w:t>
            </w:r>
          </w:p>
        </w:tc>
        <w:tc>
          <w:tcPr>
            <w:tcW w:w="138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44"/>
              </w:tabs>
              <w:rPr>
                <w:rFonts w:eastAsia="SimSun"/>
                <w:sz w:val="20"/>
                <w:szCs w:val="20"/>
                <w:lang w:eastAsia="zh-CN"/>
              </w:rPr>
            </w:pPr>
            <w:r w:rsidRPr="00C1701C">
              <w:rPr>
                <w:rFonts w:eastAsia="SimSun"/>
                <w:sz w:val="20"/>
                <w:szCs w:val="20"/>
                <w:lang w:eastAsia="zh-CN"/>
              </w:rPr>
              <w:t>64,92</w:t>
            </w:r>
          </w:p>
        </w:tc>
      </w:tr>
      <w:tr w:rsidR="00544F9C" w:rsidRPr="00C1701C" w:rsidTr="0077634B">
        <w:trPr>
          <w:jc w:val="center"/>
        </w:trPr>
        <w:tc>
          <w:tcPr>
            <w:tcW w:w="5922" w:type="dxa"/>
            <w:tcBorders>
              <w:top w:val="nil"/>
              <w:left w:val="single" w:sz="4" w:space="0" w:color="auto"/>
              <w:bottom w:val="single" w:sz="4" w:space="0" w:color="auto"/>
              <w:right w:val="single" w:sz="4" w:space="0" w:color="auto"/>
            </w:tcBorders>
            <w:shd w:val="clear" w:color="auto" w:fill="auto"/>
            <w:tcMar>
              <w:left w:w="68" w:type="dxa"/>
              <w:right w:w="68" w:type="dxa"/>
            </w:tcMar>
            <w:vAlign w:val="bottom"/>
          </w:tcPr>
          <w:p w:rsidR="00544F9C" w:rsidRPr="00C1701C" w:rsidRDefault="00544F9C">
            <w:pPr>
              <w:ind w:left="196"/>
              <w:rPr>
                <w:rFonts w:eastAsia="SimSun"/>
                <w:sz w:val="19"/>
                <w:szCs w:val="19"/>
                <w:lang w:eastAsia="zh-CN"/>
              </w:rPr>
            </w:pPr>
            <w:r w:rsidRPr="00C1701C">
              <w:rPr>
                <w:rFonts w:eastAsia="SimSun"/>
                <w:sz w:val="19"/>
                <w:szCs w:val="19"/>
                <w:lang w:eastAsia="zh-CN"/>
              </w:rPr>
              <w:t>Milieu urbain</w:t>
            </w:r>
          </w:p>
        </w:tc>
        <w:tc>
          <w:tcPr>
            <w:tcW w:w="138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544F9C" w:rsidRPr="00C1701C" w:rsidRDefault="00544F9C" w:rsidP="00255092">
            <w:pPr>
              <w:tabs>
                <w:tab w:val="decimal" w:pos="544"/>
              </w:tabs>
              <w:rPr>
                <w:rFonts w:eastAsia="SimSun"/>
                <w:sz w:val="20"/>
                <w:szCs w:val="20"/>
                <w:lang w:eastAsia="zh-CN"/>
              </w:rPr>
            </w:pPr>
            <w:r w:rsidRPr="00C1701C">
              <w:rPr>
                <w:rFonts w:eastAsia="SimSun"/>
                <w:sz w:val="20"/>
                <w:szCs w:val="20"/>
                <w:lang w:eastAsia="zh-CN"/>
              </w:rPr>
              <w:t>88,56</w:t>
            </w:r>
          </w:p>
        </w:tc>
      </w:tr>
      <w:tr w:rsidR="00544F9C" w:rsidRPr="00C1701C" w:rsidTr="0077634B">
        <w:trPr>
          <w:jc w:val="center"/>
        </w:trPr>
        <w:tc>
          <w:tcPr>
            <w:tcW w:w="5922" w:type="dxa"/>
            <w:tcBorders>
              <w:top w:val="nil"/>
              <w:left w:val="single" w:sz="4" w:space="0" w:color="auto"/>
              <w:bottom w:val="single" w:sz="4" w:space="0" w:color="auto"/>
              <w:right w:val="single" w:sz="4" w:space="0" w:color="auto"/>
            </w:tcBorders>
            <w:shd w:val="clear" w:color="auto" w:fill="auto"/>
            <w:tcMar>
              <w:left w:w="68" w:type="dxa"/>
              <w:right w:w="68" w:type="dxa"/>
            </w:tcMar>
            <w:vAlign w:val="bottom"/>
          </w:tcPr>
          <w:p w:rsidR="00544F9C" w:rsidRPr="00C1701C" w:rsidRDefault="00544F9C">
            <w:pPr>
              <w:ind w:left="196"/>
              <w:rPr>
                <w:rFonts w:eastAsia="SimSun"/>
                <w:sz w:val="19"/>
                <w:szCs w:val="19"/>
                <w:lang w:eastAsia="zh-CN"/>
              </w:rPr>
            </w:pPr>
            <w:r w:rsidRPr="00C1701C">
              <w:rPr>
                <w:rFonts w:eastAsia="SimSun"/>
                <w:sz w:val="19"/>
                <w:szCs w:val="19"/>
                <w:lang w:eastAsia="zh-CN"/>
              </w:rPr>
              <w:t>Milieu rural</w:t>
            </w:r>
          </w:p>
        </w:tc>
        <w:tc>
          <w:tcPr>
            <w:tcW w:w="138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544F9C" w:rsidRPr="00C1701C" w:rsidRDefault="00544F9C" w:rsidP="00255092">
            <w:pPr>
              <w:tabs>
                <w:tab w:val="decimal" w:pos="544"/>
              </w:tabs>
              <w:rPr>
                <w:rFonts w:eastAsia="SimSun"/>
                <w:sz w:val="20"/>
                <w:szCs w:val="20"/>
                <w:lang w:eastAsia="zh-CN"/>
              </w:rPr>
            </w:pPr>
            <w:r w:rsidRPr="00C1701C">
              <w:rPr>
                <w:rFonts w:eastAsia="SimSun"/>
                <w:sz w:val="20"/>
                <w:szCs w:val="20"/>
                <w:lang w:eastAsia="zh-CN"/>
              </w:rPr>
              <w:t>23,87</w:t>
            </w:r>
          </w:p>
        </w:tc>
      </w:tr>
      <w:tr w:rsidR="0034145F" w:rsidRPr="00C1701C" w:rsidTr="00544F9C">
        <w:trPr>
          <w:jc w:val="center"/>
        </w:trPr>
        <w:tc>
          <w:tcPr>
            <w:tcW w:w="5922"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544F9C" w:rsidP="00544F9C">
            <w:pPr>
              <w:rPr>
                <w:rFonts w:eastAsia="SimSun"/>
                <w:sz w:val="20"/>
                <w:szCs w:val="20"/>
                <w:lang w:eastAsia="zh-CN"/>
              </w:rPr>
            </w:pPr>
            <w:r w:rsidRPr="00C1701C">
              <w:rPr>
                <w:rFonts w:eastAsia="SimSun"/>
                <w:sz w:val="20"/>
                <w:szCs w:val="20"/>
                <w:lang w:eastAsia="zh-CN"/>
              </w:rPr>
              <w:t>Raccordement au réseau d</w:t>
            </w:r>
            <w:r w:rsidR="00AA0C64">
              <w:rPr>
                <w:rFonts w:eastAsia="SimSun"/>
                <w:sz w:val="20"/>
                <w:szCs w:val="20"/>
                <w:lang w:eastAsia="zh-CN"/>
              </w:rPr>
              <w:t>’</w:t>
            </w:r>
            <w:r w:rsidRPr="00C1701C">
              <w:rPr>
                <w:rFonts w:eastAsia="SimSun"/>
                <w:sz w:val="20"/>
                <w:szCs w:val="20"/>
                <w:lang w:eastAsia="zh-CN"/>
              </w:rPr>
              <w:t>adduction d</w:t>
            </w:r>
            <w:r w:rsidR="00AA0C64">
              <w:rPr>
                <w:rFonts w:eastAsia="SimSun"/>
                <w:sz w:val="20"/>
                <w:szCs w:val="20"/>
                <w:lang w:eastAsia="zh-CN"/>
              </w:rPr>
              <w:t>’</w:t>
            </w:r>
            <w:r w:rsidRPr="00C1701C">
              <w:rPr>
                <w:rFonts w:eastAsia="SimSun"/>
                <w:sz w:val="20"/>
                <w:szCs w:val="20"/>
                <w:lang w:eastAsia="zh-CN"/>
              </w:rPr>
              <w:t>eau</w:t>
            </w:r>
          </w:p>
        </w:tc>
        <w:tc>
          <w:tcPr>
            <w:tcW w:w="138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44"/>
              </w:tabs>
              <w:rPr>
                <w:rFonts w:eastAsia="SimSun"/>
                <w:sz w:val="20"/>
                <w:szCs w:val="20"/>
                <w:lang w:eastAsia="zh-CN"/>
              </w:rPr>
            </w:pPr>
            <w:r w:rsidRPr="00C1701C">
              <w:rPr>
                <w:rFonts w:eastAsia="SimSun"/>
                <w:sz w:val="20"/>
                <w:szCs w:val="20"/>
                <w:lang w:eastAsia="zh-CN"/>
              </w:rPr>
              <w:t>65,11</w:t>
            </w:r>
          </w:p>
        </w:tc>
      </w:tr>
      <w:tr w:rsidR="00544F9C" w:rsidRPr="00C1701C" w:rsidTr="0077634B">
        <w:trPr>
          <w:jc w:val="center"/>
        </w:trPr>
        <w:tc>
          <w:tcPr>
            <w:tcW w:w="5922" w:type="dxa"/>
            <w:tcBorders>
              <w:top w:val="nil"/>
              <w:left w:val="single" w:sz="4" w:space="0" w:color="auto"/>
              <w:bottom w:val="single" w:sz="4" w:space="0" w:color="auto"/>
              <w:right w:val="single" w:sz="4" w:space="0" w:color="auto"/>
            </w:tcBorders>
            <w:shd w:val="clear" w:color="auto" w:fill="auto"/>
            <w:tcMar>
              <w:left w:w="68" w:type="dxa"/>
              <w:right w:w="68" w:type="dxa"/>
            </w:tcMar>
            <w:vAlign w:val="bottom"/>
          </w:tcPr>
          <w:p w:rsidR="00544F9C" w:rsidRPr="00C1701C" w:rsidRDefault="00544F9C">
            <w:pPr>
              <w:ind w:left="196"/>
              <w:rPr>
                <w:rFonts w:eastAsia="SimSun"/>
                <w:sz w:val="19"/>
                <w:szCs w:val="19"/>
                <w:lang w:eastAsia="zh-CN"/>
              </w:rPr>
            </w:pPr>
            <w:r w:rsidRPr="00C1701C">
              <w:rPr>
                <w:rFonts w:eastAsia="SimSun"/>
                <w:sz w:val="19"/>
                <w:szCs w:val="19"/>
                <w:lang w:eastAsia="zh-CN"/>
              </w:rPr>
              <w:t>Milieu urbain</w:t>
            </w:r>
          </w:p>
        </w:tc>
        <w:tc>
          <w:tcPr>
            <w:tcW w:w="138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544F9C" w:rsidRPr="00C1701C" w:rsidRDefault="00544F9C" w:rsidP="00255092">
            <w:pPr>
              <w:tabs>
                <w:tab w:val="decimal" w:pos="544"/>
              </w:tabs>
              <w:rPr>
                <w:rFonts w:eastAsia="SimSun"/>
                <w:sz w:val="20"/>
                <w:szCs w:val="20"/>
                <w:lang w:eastAsia="zh-CN"/>
              </w:rPr>
            </w:pPr>
            <w:r w:rsidRPr="00C1701C">
              <w:rPr>
                <w:rFonts w:eastAsia="SimSun"/>
                <w:sz w:val="20"/>
                <w:szCs w:val="20"/>
                <w:lang w:eastAsia="zh-CN"/>
              </w:rPr>
              <w:t>86,49</w:t>
            </w:r>
          </w:p>
        </w:tc>
      </w:tr>
      <w:tr w:rsidR="00544F9C" w:rsidRPr="00C1701C" w:rsidTr="0077634B">
        <w:trPr>
          <w:jc w:val="center"/>
        </w:trPr>
        <w:tc>
          <w:tcPr>
            <w:tcW w:w="5922" w:type="dxa"/>
            <w:tcBorders>
              <w:top w:val="nil"/>
              <w:left w:val="single" w:sz="4" w:space="0" w:color="auto"/>
              <w:bottom w:val="single" w:sz="4" w:space="0" w:color="auto"/>
              <w:right w:val="single" w:sz="4" w:space="0" w:color="auto"/>
            </w:tcBorders>
            <w:shd w:val="clear" w:color="auto" w:fill="auto"/>
            <w:tcMar>
              <w:left w:w="68" w:type="dxa"/>
              <w:right w:w="68" w:type="dxa"/>
            </w:tcMar>
            <w:vAlign w:val="bottom"/>
          </w:tcPr>
          <w:p w:rsidR="00544F9C" w:rsidRPr="00C1701C" w:rsidRDefault="00544F9C">
            <w:pPr>
              <w:ind w:left="196"/>
              <w:rPr>
                <w:rFonts w:eastAsia="SimSun"/>
                <w:sz w:val="19"/>
                <w:szCs w:val="19"/>
                <w:lang w:eastAsia="zh-CN"/>
              </w:rPr>
            </w:pPr>
            <w:r w:rsidRPr="00C1701C">
              <w:rPr>
                <w:rFonts w:eastAsia="SimSun"/>
                <w:sz w:val="19"/>
                <w:szCs w:val="19"/>
                <w:lang w:eastAsia="zh-CN"/>
              </w:rPr>
              <w:t>Milieu rural</w:t>
            </w:r>
          </w:p>
        </w:tc>
        <w:tc>
          <w:tcPr>
            <w:tcW w:w="138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544F9C" w:rsidRPr="00C1701C" w:rsidRDefault="00544F9C" w:rsidP="00255092">
            <w:pPr>
              <w:tabs>
                <w:tab w:val="decimal" w:pos="544"/>
              </w:tabs>
              <w:rPr>
                <w:rFonts w:eastAsia="SimSun"/>
                <w:sz w:val="20"/>
                <w:szCs w:val="20"/>
                <w:lang w:eastAsia="zh-CN"/>
              </w:rPr>
            </w:pPr>
            <w:r w:rsidRPr="00C1701C">
              <w:rPr>
                <w:rFonts w:eastAsia="SimSun"/>
                <w:sz w:val="20"/>
                <w:szCs w:val="20"/>
                <w:lang w:eastAsia="zh-CN"/>
              </w:rPr>
              <w:t>27,97</w:t>
            </w:r>
          </w:p>
        </w:tc>
      </w:tr>
      <w:tr w:rsidR="0034145F" w:rsidRPr="00C1701C" w:rsidTr="00544F9C">
        <w:trPr>
          <w:jc w:val="center"/>
        </w:trPr>
        <w:tc>
          <w:tcPr>
            <w:tcW w:w="5922"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544F9C" w:rsidP="00544F9C">
            <w:pPr>
              <w:rPr>
                <w:rFonts w:eastAsia="SimSun"/>
                <w:sz w:val="20"/>
                <w:szCs w:val="20"/>
                <w:lang w:eastAsia="zh-CN"/>
              </w:rPr>
            </w:pPr>
            <w:r w:rsidRPr="00C1701C">
              <w:rPr>
                <w:rFonts w:eastAsia="SimSun"/>
                <w:sz w:val="20"/>
                <w:szCs w:val="20"/>
                <w:lang w:eastAsia="zh-CN"/>
              </w:rPr>
              <w:t>Raccordement au réseau du tout-à l</w:t>
            </w:r>
            <w:r w:rsidR="00AA0C64">
              <w:rPr>
                <w:rFonts w:eastAsia="SimSun"/>
                <w:sz w:val="20"/>
                <w:szCs w:val="20"/>
                <w:lang w:eastAsia="zh-CN"/>
              </w:rPr>
              <w:t>’</w:t>
            </w:r>
            <w:r w:rsidRPr="00C1701C">
              <w:rPr>
                <w:rFonts w:eastAsia="SimSun"/>
                <w:sz w:val="20"/>
                <w:szCs w:val="20"/>
                <w:lang w:eastAsia="zh-CN"/>
              </w:rPr>
              <w:t>égout</w:t>
            </w:r>
            <w:r w:rsidR="0034145F" w:rsidRPr="00C1701C">
              <w:rPr>
                <w:rFonts w:eastAsia="SimSun"/>
                <w:sz w:val="20"/>
                <w:szCs w:val="20"/>
                <w:lang w:eastAsia="zh-CN"/>
              </w:rPr>
              <w:t xml:space="preserve"> </w:t>
            </w:r>
          </w:p>
        </w:tc>
        <w:tc>
          <w:tcPr>
            <w:tcW w:w="138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44"/>
              </w:tabs>
              <w:rPr>
                <w:rFonts w:eastAsia="SimSun"/>
                <w:sz w:val="20"/>
                <w:szCs w:val="20"/>
                <w:lang w:eastAsia="zh-CN"/>
              </w:rPr>
            </w:pPr>
            <w:r w:rsidRPr="00C1701C">
              <w:rPr>
                <w:rFonts w:eastAsia="SimSun"/>
                <w:sz w:val="20"/>
                <w:szCs w:val="20"/>
                <w:lang w:eastAsia="zh-CN"/>
              </w:rPr>
              <w:t>31,43</w:t>
            </w:r>
          </w:p>
        </w:tc>
      </w:tr>
      <w:tr w:rsidR="00544F9C" w:rsidRPr="00C1701C" w:rsidTr="0077634B">
        <w:trPr>
          <w:jc w:val="center"/>
        </w:trPr>
        <w:tc>
          <w:tcPr>
            <w:tcW w:w="5922" w:type="dxa"/>
            <w:tcBorders>
              <w:top w:val="nil"/>
              <w:left w:val="single" w:sz="4" w:space="0" w:color="auto"/>
              <w:bottom w:val="single" w:sz="4" w:space="0" w:color="auto"/>
              <w:right w:val="single" w:sz="4" w:space="0" w:color="auto"/>
            </w:tcBorders>
            <w:shd w:val="clear" w:color="auto" w:fill="auto"/>
            <w:tcMar>
              <w:left w:w="68" w:type="dxa"/>
              <w:right w:w="68" w:type="dxa"/>
            </w:tcMar>
            <w:vAlign w:val="bottom"/>
          </w:tcPr>
          <w:p w:rsidR="00544F9C" w:rsidRPr="00C1701C" w:rsidRDefault="00544F9C">
            <w:pPr>
              <w:ind w:left="196"/>
              <w:rPr>
                <w:rFonts w:eastAsia="SimSun"/>
                <w:sz w:val="19"/>
                <w:szCs w:val="19"/>
                <w:lang w:eastAsia="zh-CN"/>
              </w:rPr>
            </w:pPr>
            <w:r w:rsidRPr="00C1701C">
              <w:rPr>
                <w:rFonts w:eastAsia="SimSun"/>
                <w:sz w:val="19"/>
                <w:szCs w:val="19"/>
                <w:lang w:eastAsia="zh-CN"/>
              </w:rPr>
              <w:t>Milieu urbain</w:t>
            </w:r>
          </w:p>
        </w:tc>
        <w:tc>
          <w:tcPr>
            <w:tcW w:w="138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544F9C" w:rsidRPr="00C1701C" w:rsidRDefault="00544F9C" w:rsidP="00255092">
            <w:pPr>
              <w:tabs>
                <w:tab w:val="decimal" w:pos="544"/>
              </w:tabs>
              <w:rPr>
                <w:rFonts w:eastAsia="SimSun"/>
                <w:sz w:val="20"/>
                <w:szCs w:val="20"/>
                <w:lang w:eastAsia="zh-CN"/>
              </w:rPr>
            </w:pPr>
            <w:r w:rsidRPr="00C1701C">
              <w:rPr>
                <w:rFonts w:eastAsia="SimSun"/>
                <w:sz w:val="20"/>
                <w:szCs w:val="20"/>
                <w:lang w:eastAsia="zh-CN"/>
              </w:rPr>
              <w:t>48,36</w:t>
            </w:r>
          </w:p>
        </w:tc>
      </w:tr>
      <w:tr w:rsidR="00544F9C" w:rsidRPr="00C1701C" w:rsidTr="0077634B">
        <w:trPr>
          <w:jc w:val="center"/>
        </w:trPr>
        <w:tc>
          <w:tcPr>
            <w:tcW w:w="5922" w:type="dxa"/>
            <w:tcBorders>
              <w:top w:val="nil"/>
              <w:left w:val="single" w:sz="4" w:space="0" w:color="auto"/>
              <w:bottom w:val="single" w:sz="4" w:space="0" w:color="auto"/>
              <w:right w:val="single" w:sz="4" w:space="0" w:color="auto"/>
            </w:tcBorders>
            <w:shd w:val="clear" w:color="auto" w:fill="auto"/>
            <w:tcMar>
              <w:left w:w="68" w:type="dxa"/>
              <w:right w:w="68" w:type="dxa"/>
            </w:tcMar>
            <w:vAlign w:val="bottom"/>
          </w:tcPr>
          <w:p w:rsidR="00544F9C" w:rsidRPr="00C1701C" w:rsidRDefault="00544F9C">
            <w:pPr>
              <w:ind w:left="196"/>
              <w:rPr>
                <w:rFonts w:eastAsia="SimSun"/>
                <w:sz w:val="19"/>
                <w:szCs w:val="19"/>
                <w:lang w:eastAsia="zh-CN"/>
              </w:rPr>
            </w:pPr>
            <w:r w:rsidRPr="00C1701C">
              <w:rPr>
                <w:rFonts w:eastAsia="SimSun"/>
                <w:sz w:val="19"/>
                <w:szCs w:val="19"/>
                <w:lang w:eastAsia="zh-CN"/>
              </w:rPr>
              <w:t>Milieu rural</w:t>
            </w:r>
          </w:p>
        </w:tc>
        <w:tc>
          <w:tcPr>
            <w:tcW w:w="138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544F9C" w:rsidRPr="00C1701C" w:rsidRDefault="00544F9C" w:rsidP="00255092">
            <w:pPr>
              <w:tabs>
                <w:tab w:val="decimal" w:pos="544"/>
              </w:tabs>
              <w:rPr>
                <w:rFonts w:eastAsia="SimSun"/>
                <w:sz w:val="20"/>
                <w:szCs w:val="20"/>
                <w:lang w:eastAsia="zh-CN"/>
              </w:rPr>
            </w:pPr>
            <w:r w:rsidRPr="00C1701C">
              <w:rPr>
                <w:rFonts w:eastAsia="SimSun"/>
                <w:sz w:val="20"/>
                <w:szCs w:val="20"/>
                <w:lang w:eastAsia="zh-CN"/>
              </w:rPr>
              <w:t>2,05</w:t>
            </w:r>
          </w:p>
        </w:tc>
      </w:tr>
    </w:tbl>
    <w:p w:rsidR="0034145F" w:rsidRPr="00C1701C" w:rsidRDefault="00544F9C" w:rsidP="00952E1D">
      <w:pPr>
        <w:spacing w:before="240" w:after="120"/>
        <w:ind w:left="1021"/>
        <w:rPr>
          <w:sz w:val="20"/>
          <w:szCs w:val="20"/>
        </w:rPr>
      </w:pPr>
      <w:r w:rsidRPr="00C1701C">
        <w:rPr>
          <w:i/>
          <w:sz w:val="20"/>
          <w:szCs w:val="20"/>
        </w:rPr>
        <w:t>Source</w:t>
      </w:r>
      <w:r w:rsidR="0034145F" w:rsidRPr="00C1701C">
        <w:rPr>
          <w:i/>
          <w:sz w:val="20"/>
          <w:szCs w:val="20"/>
        </w:rPr>
        <w:t>:</w:t>
      </w:r>
      <w:r w:rsidR="0034145F" w:rsidRPr="00C1701C">
        <w:rPr>
          <w:sz w:val="20"/>
          <w:szCs w:val="20"/>
        </w:rPr>
        <w:t xml:space="preserve"> I</w:t>
      </w:r>
      <w:r w:rsidRPr="00C1701C">
        <w:rPr>
          <w:sz w:val="20"/>
          <w:szCs w:val="20"/>
        </w:rPr>
        <w:t>nstitut national de statistique, Enquête permanent sur les ménages,</w:t>
      </w:r>
      <w:r w:rsidR="0034145F" w:rsidRPr="00C1701C">
        <w:rPr>
          <w:sz w:val="20"/>
          <w:szCs w:val="20"/>
        </w:rPr>
        <w:t xml:space="preserve"> 2003-2004.</w:t>
      </w:r>
    </w:p>
    <w:p w:rsidR="0034145F" w:rsidRPr="00C1701C" w:rsidRDefault="00544F9C" w:rsidP="0034145F">
      <w:pPr>
        <w:spacing w:after="480"/>
        <w:ind w:left="1021"/>
        <w:rPr>
          <w:sz w:val="20"/>
          <w:szCs w:val="20"/>
        </w:rPr>
      </w:pPr>
      <w:r w:rsidRPr="00C1701C">
        <w:rPr>
          <w:sz w:val="20"/>
          <w:szCs w:val="20"/>
        </w:rPr>
        <w:t xml:space="preserve">Date de référence: </w:t>
      </w:r>
      <w:r w:rsidR="0034145F" w:rsidRPr="00C1701C">
        <w:rPr>
          <w:sz w:val="20"/>
          <w:szCs w:val="20"/>
        </w:rPr>
        <w:t>2003 (</w:t>
      </w:r>
      <w:r w:rsidRPr="00C1701C">
        <w:rPr>
          <w:sz w:val="20"/>
          <w:szCs w:val="20"/>
        </w:rPr>
        <w:t>chiffres préliminaires</w:t>
      </w:r>
      <w:r w:rsidR="0034145F" w:rsidRPr="00C1701C">
        <w:rPr>
          <w:sz w:val="20"/>
          <w:szCs w:val="20"/>
        </w:rPr>
        <w:t>).</w:t>
      </w:r>
    </w:p>
    <w:p w:rsidR="0034145F" w:rsidRPr="00C1701C" w:rsidRDefault="0034145F" w:rsidP="0034145F">
      <w:pPr>
        <w:spacing w:after="240"/>
        <w:jc w:val="center"/>
        <w:rPr>
          <w:b/>
          <w:bCs/>
        </w:rPr>
      </w:pPr>
      <w:r w:rsidRPr="00C1701C">
        <w:rPr>
          <w:b/>
          <w:bCs/>
        </w:rPr>
        <w:t>D.  Tra</w:t>
      </w:r>
      <w:r w:rsidR="00544F9C" w:rsidRPr="00C1701C">
        <w:rPr>
          <w:b/>
          <w:bCs/>
        </w:rPr>
        <w:t>vail et revenus (milieu urbain</w:t>
      </w:r>
      <w:r w:rsidRPr="00C1701C">
        <w:rPr>
          <w:b/>
          <w:bCs/>
        </w:rPr>
        <w:t>)</w:t>
      </w:r>
    </w:p>
    <w:tbl>
      <w:tblPr>
        <w:tblW w:w="7950" w:type="dxa"/>
        <w:jc w:val="center"/>
        <w:tblInd w:w="-978" w:type="dxa"/>
        <w:tblLook w:val="0000" w:firstRow="0" w:lastRow="0" w:firstColumn="0" w:lastColumn="0" w:noHBand="0" w:noVBand="0"/>
      </w:tblPr>
      <w:tblGrid>
        <w:gridCol w:w="4406"/>
        <w:gridCol w:w="923"/>
        <w:gridCol w:w="2621"/>
      </w:tblGrid>
      <w:tr w:rsidR="0034145F" w:rsidRPr="00C1701C" w:rsidTr="00952E1D">
        <w:trPr>
          <w:jc w:val="center"/>
        </w:trPr>
        <w:tc>
          <w:tcPr>
            <w:tcW w:w="4406"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34145F" w:rsidP="00544F9C">
            <w:pPr>
              <w:jc w:val="center"/>
              <w:rPr>
                <w:rFonts w:eastAsia="SimSun"/>
                <w:b/>
                <w:bCs/>
                <w:sz w:val="20"/>
                <w:szCs w:val="20"/>
                <w:lang w:eastAsia="zh-CN"/>
              </w:rPr>
            </w:pPr>
            <w:r w:rsidRPr="00C1701C">
              <w:rPr>
                <w:rFonts w:eastAsia="SimSun"/>
                <w:b/>
                <w:bCs/>
                <w:sz w:val="20"/>
                <w:szCs w:val="20"/>
                <w:lang w:eastAsia="zh-CN"/>
              </w:rPr>
              <w:t>Indica</w:t>
            </w:r>
            <w:r w:rsidR="00544F9C" w:rsidRPr="00C1701C">
              <w:rPr>
                <w:rFonts w:eastAsia="SimSun"/>
                <w:b/>
                <w:bCs/>
                <w:sz w:val="20"/>
                <w:szCs w:val="20"/>
                <w:lang w:eastAsia="zh-CN"/>
              </w:rPr>
              <w:t>teur</w:t>
            </w:r>
          </w:p>
        </w:tc>
        <w:tc>
          <w:tcPr>
            <w:tcW w:w="923"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C1701C" w:rsidRDefault="00544F9C" w:rsidP="00255092">
            <w:pPr>
              <w:jc w:val="center"/>
              <w:rPr>
                <w:rFonts w:eastAsia="SimSun"/>
                <w:b/>
                <w:bCs/>
                <w:sz w:val="20"/>
                <w:szCs w:val="20"/>
                <w:lang w:eastAsia="zh-CN"/>
              </w:rPr>
            </w:pPr>
            <w:r w:rsidRPr="00C1701C">
              <w:rPr>
                <w:rFonts w:eastAsia="SimSun"/>
                <w:b/>
                <w:bCs/>
                <w:sz w:val="20"/>
                <w:szCs w:val="20"/>
                <w:lang w:eastAsia="zh-CN"/>
              </w:rPr>
              <w:t>Valeur</w:t>
            </w:r>
          </w:p>
        </w:tc>
        <w:tc>
          <w:tcPr>
            <w:tcW w:w="2621" w:type="dxa"/>
            <w:tcBorders>
              <w:top w:val="single" w:sz="4" w:space="0" w:color="auto"/>
              <w:left w:val="nil"/>
              <w:bottom w:val="single" w:sz="4" w:space="0" w:color="auto"/>
              <w:right w:val="single" w:sz="4" w:space="0" w:color="auto"/>
            </w:tcBorders>
            <w:shd w:val="clear" w:color="auto" w:fill="auto"/>
            <w:tcMar>
              <w:left w:w="68" w:type="dxa"/>
              <w:right w:w="68" w:type="dxa"/>
            </w:tcMar>
            <w:vAlign w:val="center"/>
          </w:tcPr>
          <w:p w:rsidR="0034145F" w:rsidRPr="00C1701C" w:rsidRDefault="00544F9C" w:rsidP="00255092">
            <w:pPr>
              <w:jc w:val="center"/>
              <w:rPr>
                <w:rFonts w:eastAsia="SimSun"/>
                <w:b/>
                <w:bCs/>
                <w:sz w:val="20"/>
                <w:szCs w:val="20"/>
                <w:lang w:eastAsia="zh-CN"/>
              </w:rPr>
            </w:pPr>
            <w:r w:rsidRPr="00C1701C">
              <w:rPr>
                <w:rFonts w:eastAsia="SimSun"/>
                <w:b/>
                <w:bCs/>
                <w:sz w:val="20"/>
                <w:szCs w:val="20"/>
                <w:lang w:eastAsia="zh-CN"/>
              </w:rPr>
              <w:t>Unité</w:t>
            </w:r>
          </w:p>
        </w:tc>
      </w:tr>
      <w:tr w:rsidR="0034145F" w:rsidRPr="00C1701C" w:rsidTr="00952E1D">
        <w:trPr>
          <w:jc w:val="center"/>
        </w:trPr>
        <w:tc>
          <w:tcPr>
            <w:tcW w:w="4406"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2D0594" w:rsidP="00952E1D">
            <w:pPr>
              <w:rPr>
                <w:rFonts w:eastAsia="SimSun"/>
                <w:sz w:val="20"/>
                <w:szCs w:val="20"/>
                <w:lang w:eastAsia="zh-CN"/>
              </w:rPr>
            </w:pPr>
            <w:r w:rsidRPr="00C1701C">
              <w:rPr>
                <w:rFonts w:eastAsia="SimSun"/>
                <w:sz w:val="20"/>
                <w:szCs w:val="20"/>
                <w:lang w:eastAsia="zh-CN"/>
              </w:rPr>
              <w:t>Ratio taux d</w:t>
            </w:r>
            <w:r w:rsidR="00AA0C64">
              <w:rPr>
                <w:rFonts w:eastAsia="SimSun"/>
                <w:sz w:val="20"/>
                <w:szCs w:val="20"/>
                <w:lang w:eastAsia="zh-CN"/>
              </w:rPr>
              <w:t>’</w:t>
            </w:r>
            <w:r w:rsidRPr="00C1701C">
              <w:rPr>
                <w:rFonts w:eastAsia="SimSun"/>
                <w:sz w:val="20"/>
                <w:szCs w:val="20"/>
                <w:lang w:eastAsia="zh-CN"/>
              </w:rPr>
              <w:t>activité</w:t>
            </w:r>
            <w:r w:rsidR="00952E1D" w:rsidRPr="00C1701C">
              <w:rPr>
                <w:rFonts w:eastAsia="SimSun"/>
                <w:sz w:val="20"/>
                <w:szCs w:val="20"/>
                <w:lang w:eastAsia="zh-CN"/>
              </w:rPr>
              <w:t>/taux d</w:t>
            </w:r>
            <w:r w:rsidR="00AA0C64">
              <w:rPr>
                <w:rFonts w:eastAsia="SimSun"/>
                <w:sz w:val="20"/>
                <w:szCs w:val="20"/>
                <w:lang w:eastAsia="zh-CN"/>
              </w:rPr>
              <w:t>’</w:t>
            </w:r>
            <w:r w:rsidR="00952E1D" w:rsidRPr="00C1701C">
              <w:rPr>
                <w:rFonts w:eastAsia="SimSun"/>
                <w:sz w:val="20"/>
                <w:szCs w:val="20"/>
                <w:lang w:eastAsia="zh-CN"/>
              </w:rPr>
              <w:t xml:space="preserve">inactivité </w:t>
            </w:r>
          </w:p>
        </w:tc>
        <w:tc>
          <w:tcPr>
            <w:tcW w:w="9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07"/>
              </w:tabs>
              <w:rPr>
                <w:rFonts w:eastAsia="SimSun"/>
                <w:sz w:val="20"/>
                <w:szCs w:val="20"/>
                <w:lang w:eastAsia="zh-CN"/>
              </w:rPr>
            </w:pPr>
            <w:r w:rsidRPr="00C1701C">
              <w:rPr>
                <w:rFonts w:eastAsia="SimSun"/>
                <w:sz w:val="20"/>
                <w:szCs w:val="20"/>
                <w:lang w:eastAsia="zh-CN"/>
              </w:rPr>
              <w:t>65,47</w:t>
            </w:r>
          </w:p>
        </w:tc>
        <w:tc>
          <w:tcPr>
            <w:tcW w:w="2621"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C1701C" w:rsidRDefault="00544F9C" w:rsidP="00255092">
            <w:pPr>
              <w:rPr>
                <w:rFonts w:eastAsia="SimSun"/>
                <w:sz w:val="20"/>
                <w:szCs w:val="20"/>
                <w:lang w:eastAsia="zh-CN"/>
              </w:rPr>
            </w:pPr>
            <w:r w:rsidRPr="00C1701C">
              <w:rPr>
                <w:rFonts w:eastAsia="SimSun"/>
                <w:sz w:val="20"/>
                <w:szCs w:val="20"/>
                <w:lang w:eastAsia="zh-CN"/>
              </w:rPr>
              <w:t>Pourcentage</w:t>
            </w:r>
            <w:r w:rsidR="0034145F" w:rsidRPr="00C1701C">
              <w:rPr>
                <w:rFonts w:eastAsia="SimSun"/>
                <w:sz w:val="20"/>
                <w:szCs w:val="20"/>
                <w:lang w:eastAsia="zh-CN"/>
              </w:rPr>
              <w:t xml:space="preserve"> </w:t>
            </w:r>
          </w:p>
        </w:tc>
      </w:tr>
      <w:tr w:rsidR="0034145F" w:rsidRPr="00C1701C" w:rsidTr="00952E1D">
        <w:trPr>
          <w:jc w:val="center"/>
        </w:trPr>
        <w:tc>
          <w:tcPr>
            <w:tcW w:w="4406"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34145F" w:rsidP="00952E1D">
            <w:pPr>
              <w:rPr>
                <w:rFonts w:eastAsia="SimSun"/>
                <w:sz w:val="20"/>
                <w:szCs w:val="20"/>
                <w:lang w:eastAsia="zh-CN"/>
              </w:rPr>
            </w:pPr>
            <w:r w:rsidRPr="00C1701C">
              <w:rPr>
                <w:rFonts w:eastAsia="SimSun"/>
                <w:sz w:val="20"/>
                <w:szCs w:val="20"/>
                <w:lang w:eastAsia="zh-CN"/>
              </w:rPr>
              <w:t>Ta</w:t>
            </w:r>
            <w:r w:rsidR="00952E1D" w:rsidRPr="00C1701C">
              <w:rPr>
                <w:rFonts w:eastAsia="SimSun"/>
                <w:sz w:val="20"/>
                <w:szCs w:val="20"/>
                <w:lang w:eastAsia="zh-CN"/>
              </w:rPr>
              <w:t>ux d</w:t>
            </w:r>
            <w:r w:rsidR="00AA0C64">
              <w:rPr>
                <w:rFonts w:eastAsia="SimSun"/>
                <w:sz w:val="20"/>
                <w:szCs w:val="20"/>
                <w:lang w:eastAsia="zh-CN"/>
              </w:rPr>
              <w:t>’</w:t>
            </w:r>
            <w:r w:rsidR="00952E1D" w:rsidRPr="00C1701C">
              <w:rPr>
                <w:rFonts w:eastAsia="SimSun"/>
                <w:sz w:val="20"/>
                <w:szCs w:val="20"/>
                <w:lang w:eastAsia="zh-CN"/>
              </w:rPr>
              <w:t>offre potentiel</w:t>
            </w:r>
            <w:r w:rsidRPr="00C1701C">
              <w:rPr>
                <w:rFonts w:eastAsia="SimSun"/>
                <w:sz w:val="20"/>
                <w:szCs w:val="20"/>
                <w:lang w:eastAsia="zh-CN"/>
              </w:rPr>
              <w:t xml:space="preserve"> </w:t>
            </w:r>
          </w:p>
        </w:tc>
        <w:tc>
          <w:tcPr>
            <w:tcW w:w="9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07"/>
              </w:tabs>
              <w:rPr>
                <w:rFonts w:eastAsia="SimSun"/>
                <w:sz w:val="20"/>
                <w:szCs w:val="20"/>
                <w:lang w:eastAsia="zh-CN"/>
              </w:rPr>
            </w:pPr>
            <w:r w:rsidRPr="00C1701C">
              <w:rPr>
                <w:rFonts w:eastAsia="SimSun"/>
                <w:sz w:val="20"/>
                <w:szCs w:val="20"/>
                <w:lang w:eastAsia="zh-CN"/>
              </w:rPr>
              <w:t>74,09</w:t>
            </w:r>
          </w:p>
        </w:tc>
        <w:tc>
          <w:tcPr>
            <w:tcW w:w="2621"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C1701C" w:rsidRDefault="00544F9C" w:rsidP="00255092">
            <w:pPr>
              <w:rPr>
                <w:rFonts w:eastAsia="SimSun"/>
                <w:sz w:val="20"/>
                <w:szCs w:val="20"/>
                <w:lang w:eastAsia="zh-CN"/>
              </w:rPr>
            </w:pPr>
            <w:r w:rsidRPr="00C1701C">
              <w:rPr>
                <w:rFonts w:eastAsia="SimSun"/>
                <w:sz w:val="20"/>
                <w:szCs w:val="20"/>
                <w:lang w:eastAsia="zh-CN"/>
              </w:rPr>
              <w:t>Pourcentage</w:t>
            </w:r>
            <w:r w:rsidR="0034145F" w:rsidRPr="00C1701C">
              <w:rPr>
                <w:rFonts w:eastAsia="SimSun"/>
                <w:sz w:val="20"/>
                <w:szCs w:val="20"/>
                <w:lang w:eastAsia="zh-CN"/>
              </w:rPr>
              <w:t xml:space="preserve"> </w:t>
            </w:r>
          </w:p>
        </w:tc>
      </w:tr>
      <w:tr w:rsidR="0034145F" w:rsidRPr="00C1701C" w:rsidTr="00952E1D">
        <w:trPr>
          <w:jc w:val="center"/>
        </w:trPr>
        <w:tc>
          <w:tcPr>
            <w:tcW w:w="4406"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34145F" w:rsidP="00952E1D">
            <w:pPr>
              <w:rPr>
                <w:rFonts w:eastAsia="SimSun"/>
                <w:sz w:val="20"/>
                <w:szCs w:val="20"/>
                <w:lang w:eastAsia="zh-CN"/>
              </w:rPr>
            </w:pPr>
            <w:r w:rsidRPr="00C1701C">
              <w:rPr>
                <w:rFonts w:eastAsia="SimSun"/>
                <w:sz w:val="20"/>
                <w:szCs w:val="20"/>
                <w:lang w:eastAsia="zh-CN"/>
              </w:rPr>
              <w:t>Ta</w:t>
            </w:r>
            <w:r w:rsidR="00952E1D" w:rsidRPr="00C1701C">
              <w:rPr>
                <w:rFonts w:eastAsia="SimSun"/>
                <w:sz w:val="20"/>
                <w:szCs w:val="20"/>
                <w:lang w:eastAsia="zh-CN"/>
              </w:rPr>
              <w:t>ux d</w:t>
            </w:r>
            <w:r w:rsidR="00AA0C64">
              <w:rPr>
                <w:rFonts w:eastAsia="SimSun"/>
                <w:sz w:val="20"/>
                <w:szCs w:val="20"/>
                <w:lang w:eastAsia="zh-CN"/>
              </w:rPr>
              <w:t>’</w:t>
            </w:r>
            <w:r w:rsidR="00952E1D" w:rsidRPr="00C1701C">
              <w:rPr>
                <w:rFonts w:eastAsia="SimSun"/>
                <w:sz w:val="20"/>
                <w:szCs w:val="20"/>
                <w:lang w:eastAsia="zh-CN"/>
              </w:rPr>
              <w:t>occupation</w:t>
            </w:r>
            <w:r w:rsidRPr="00C1701C">
              <w:rPr>
                <w:rFonts w:eastAsia="SimSun"/>
                <w:sz w:val="20"/>
                <w:szCs w:val="20"/>
                <w:lang w:eastAsia="zh-CN"/>
              </w:rPr>
              <w:t xml:space="preserve"> </w:t>
            </w:r>
          </w:p>
        </w:tc>
        <w:tc>
          <w:tcPr>
            <w:tcW w:w="9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07"/>
              </w:tabs>
              <w:rPr>
                <w:rFonts w:eastAsia="SimSun"/>
                <w:sz w:val="20"/>
                <w:szCs w:val="20"/>
                <w:lang w:eastAsia="zh-CN"/>
              </w:rPr>
            </w:pPr>
            <w:r w:rsidRPr="00C1701C">
              <w:rPr>
                <w:rFonts w:eastAsia="SimSun"/>
                <w:sz w:val="20"/>
                <w:szCs w:val="20"/>
                <w:lang w:eastAsia="zh-CN"/>
              </w:rPr>
              <w:t>54,89</w:t>
            </w:r>
          </w:p>
        </w:tc>
        <w:tc>
          <w:tcPr>
            <w:tcW w:w="2621"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C1701C" w:rsidRDefault="00544F9C" w:rsidP="00255092">
            <w:pPr>
              <w:rPr>
                <w:rFonts w:eastAsia="SimSun"/>
                <w:sz w:val="20"/>
                <w:szCs w:val="20"/>
                <w:lang w:eastAsia="zh-CN"/>
              </w:rPr>
            </w:pPr>
            <w:r w:rsidRPr="00C1701C">
              <w:rPr>
                <w:rFonts w:eastAsia="SimSun"/>
                <w:sz w:val="20"/>
                <w:szCs w:val="20"/>
                <w:lang w:eastAsia="zh-CN"/>
              </w:rPr>
              <w:t>Pourcentage</w:t>
            </w:r>
            <w:r w:rsidR="0034145F" w:rsidRPr="00C1701C">
              <w:rPr>
                <w:rFonts w:eastAsia="SimSun"/>
                <w:sz w:val="20"/>
                <w:szCs w:val="20"/>
                <w:lang w:eastAsia="zh-CN"/>
              </w:rPr>
              <w:t xml:space="preserve"> </w:t>
            </w:r>
          </w:p>
        </w:tc>
      </w:tr>
      <w:tr w:rsidR="0034145F" w:rsidRPr="00C1701C" w:rsidTr="00952E1D">
        <w:trPr>
          <w:jc w:val="center"/>
        </w:trPr>
        <w:tc>
          <w:tcPr>
            <w:tcW w:w="4406"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952E1D" w:rsidP="00952E1D">
            <w:pPr>
              <w:rPr>
                <w:rFonts w:eastAsia="SimSun"/>
                <w:sz w:val="20"/>
                <w:szCs w:val="20"/>
                <w:lang w:eastAsia="zh-CN"/>
              </w:rPr>
            </w:pPr>
            <w:r w:rsidRPr="00C1701C">
              <w:rPr>
                <w:rFonts w:eastAsia="SimSun"/>
                <w:sz w:val="20"/>
                <w:szCs w:val="20"/>
                <w:lang w:eastAsia="zh-CN"/>
              </w:rPr>
              <w:t>Taux brut d</w:t>
            </w:r>
            <w:r w:rsidR="00AA0C64">
              <w:rPr>
                <w:rFonts w:eastAsia="SimSun"/>
                <w:sz w:val="20"/>
                <w:szCs w:val="20"/>
                <w:lang w:eastAsia="zh-CN"/>
              </w:rPr>
              <w:t>’</w:t>
            </w:r>
            <w:r w:rsidRPr="00C1701C">
              <w:rPr>
                <w:rFonts w:eastAsia="SimSun"/>
                <w:sz w:val="20"/>
                <w:szCs w:val="20"/>
                <w:lang w:eastAsia="zh-CN"/>
              </w:rPr>
              <w:t>activité</w:t>
            </w:r>
            <w:r w:rsidR="0034145F" w:rsidRPr="00C1701C">
              <w:rPr>
                <w:rFonts w:eastAsia="SimSun"/>
                <w:sz w:val="20"/>
                <w:szCs w:val="20"/>
                <w:lang w:eastAsia="zh-CN"/>
              </w:rPr>
              <w:t xml:space="preserve"> </w:t>
            </w:r>
          </w:p>
        </w:tc>
        <w:tc>
          <w:tcPr>
            <w:tcW w:w="9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07"/>
              </w:tabs>
              <w:rPr>
                <w:rFonts w:eastAsia="SimSun"/>
                <w:sz w:val="20"/>
                <w:szCs w:val="20"/>
                <w:lang w:eastAsia="zh-CN"/>
              </w:rPr>
            </w:pPr>
            <w:r w:rsidRPr="00C1701C">
              <w:rPr>
                <w:rFonts w:eastAsia="SimSun"/>
                <w:sz w:val="20"/>
                <w:szCs w:val="20"/>
                <w:lang w:eastAsia="zh-CN"/>
              </w:rPr>
              <w:t>44,77</w:t>
            </w:r>
          </w:p>
        </w:tc>
        <w:tc>
          <w:tcPr>
            <w:tcW w:w="2621"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C1701C" w:rsidRDefault="00544F9C" w:rsidP="00255092">
            <w:pPr>
              <w:rPr>
                <w:rFonts w:eastAsia="SimSun"/>
                <w:sz w:val="20"/>
                <w:szCs w:val="20"/>
                <w:lang w:eastAsia="zh-CN"/>
              </w:rPr>
            </w:pPr>
            <w:r w:rsidRPr="00C1701C">
              <w:rPr>
                <w:rFonts w:eastAsia="SimSun"/>
                <w:sz w:val="20"/>
                <w:szCs w:val="20"/>
                <w:lang w:eastAsia="zh-CN"/>
              </w:rPr>
              <w:t>Pourcentage</w:t>
            </w:r>
            <w:r w:rsidR="0034145F" w:rsidRPr="00C1701C">
              <w:rPr>
                <w:rFonts w:eastAsia="SimSun"/>
                <w:sz w:val="20"/>
                <w:szCs w:val="20"/>
                <w:lang w:eastAsia="zh-CN"/>
              </w:rPr>
              <w:t xml:space="preserve"> </w:t>
            </w:r>
          </w:p>
        </w:tc>
      </w:tr>
      <w:tr w:rsidR="0034145F" w:rsidRPr="00C1701C" w:rsidTr="00952E1D">
        <w:trPr>
          <w:jc w:val="center"/>
        </w:trPr>
        <w:tc>
          <w:tcPr>
            <w:tcW w:w="4406"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952E1D" w:rsidP="00952E1D">
            <w:pPr>
              <w:rPr>
                <w:rFonts w:eastAsia="SimSun"/>
                <w:sz w:val="20"/>
                <w:szCs w:val="20"/>
                <w:lang w:eastAsia="zh-CN"/>
              </w:rPr>
            </w:pPr>
            <w:r w:rsidRPr="00C1701C">
              <w:rPr>
                <w:rFonts w:eastAsia="SimSun"/>
                <w:sz w:val="20"/>
                <w:szCs w:val="20"/>
                <w:lang w:eastAsia="zh-CN"/>
              </w:rPr>
              <w:t>Taux de travailleurs licenciés demandeurs d</w:t>
            </w:r>
            <w:r w:rsidR="00AA0C64">
              <w:rPr>
                <w:rFonts w:eastAsia="SimSun"/>
                <w:sz w:val="20"/>
                <w:szCs w:val="20"/>
                <w:lang w:eastAsia="zh-CN"/>
              </w:rPr>
              <w:t>’</w:t>
            </w:r>
            <w:r w:rsidRPr="00C1701C">
              <w:rPr>
                <w:rFonts w:eastAsia="SimSun"/>
                <w:sz w:val="20"/>
                <w:szCs w:val="20"/>
                <w:lang w:eastAsia="zh-CN"/>
              </w:rPr>
              <w:t>emploi</w:t>
            </w:r>
            <w:r w:rsidR="0034145F" w:rsidRPr="00C1701C">
              <w:rPr>
                <w:rFonts w:eastAsia="SimSun"/>
                <w:sz w:val="20"/>
                <w:szCs w:val="20"/>
                <w:lang w:eastAsia="zh-CN"/>
              </w:rPr>
              <w:t xml:space="preserve"> </w:t>
            </w:r>
          </w:p>
        </w:tc>
        <w:tc>
          <w:tcPr>
            <w:tcW w:w="9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07"/>
              </w:tabs>
              <w:rPr>
                <w:rFonts w:eastAsia="SimSun"/>
                <w:sz w:val="20"/>
                <w:szCs w:val="20"/>
                <w:lang w:eastAsia="zh-CN"/>
              </w:rPr>
            </w:pPr>
            <w:r w:rsidRPr="00C1701C">
              <w:rPr>
                <w:rFonts w:eastAsia="SimSun"/>
                <w:sz w:val="20"/>
                <w:szCs w:val="20"/>
                <w:lang w:eastAsia="zh-CN"/>
              </w:rPr>
              <w:t>6,66</w:t>
            </w:r>
          </w:p>
        </w:tc>
        <w:tc>
          <w:tcPr>
            <w:tcW w:w="2621"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C1701C" w:rsidRDefault="00544F9C" w:rsidP="00255092">
            <w:pPr>
              <w:rPr>
                <w:rFonts w:eastAsia="SimSun"/>
                <w:sz w:val="20"/>
                <w:szCs w:val="20"/>
                <w:lang w:eastAsia="zh-CN"/>
              </w:rPr>
            </w:pPr>
            <w:r w:rsidRPr="00C1701C">
              <w:rPr>
                <w:rFonts w:eastAsia="SimSun"/>
                <w:sz w:val="20"/>
                <w:szCs w:val="20"/>
                <w:lang w:eastAsia="zh-CN"/>
              </w:rPr>
              <w:t>Pourcentage</w:t>
            </w:r>
            <w:r w:rsidR="0034145F" w:rsidRPr="00C1701C">
              <w:rPr>
                <w:rFonts w:eastAsia="SimSun"/>
                <w:sz w:val="20"/>
                <w:szCs w:val="20"/>
                <w:lang w:eastAsia="zh-CN"/>
              </w:rPr>
              <w:t xml:space="preserve"> </w:t>
            </w:r>
          </w:p>
        </w:tc>
      </w:tr>
      <w:tr w:rsidR="0034145F" w:rsidRPr="00C1701C" w:rsidTr="00952E1D">
        <w:trPr>
          <w:jc w:val="center"/>
        </w:trPr>
        <w:tc>
          <w:tcPr>
            <w:tcW w:w="4406"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952E1D" w:rsidP="00952E1D">
            <w:pPr>
              <w:rPr>
                <w:rFonts w:eastAsia="SimSun"/>
                <w:sz w:val="20"/>
                <w:szCs w:val="20"/>
                <w:lang w:eastAsia="zh-CN"/>
              </w:rPr>
            </w:pPr>
            <w:r w:rsidRPr="00C1701C">
              <w:rPr>
                <w:rFonts w:eastAsia="SimSun"/>
                <w:sz w:val="20"/>
                <w:szCs w:val="20"/>
                <w:lang w:eastAsia="zh-CN"/>
              </w:rPr>
              <w:t>Taux de dépendance</w:t>
            </w:r>
            <w:r w:rsidR="0034145F" w:rsidRPr="00C1701C">
              <w:rPr>
                <w:rFonts w:eastAsia="SimSun"/>
                <w:sz w:val="20"/>
                <w:szCs w:val="20"/>
                <w:lang w:eastAsia="zh-CN"/>
              </w:rPr>
              <w:t xml:space="preserve"> </w:t>
            </w:r>
          </w:p>
        </w:tc>
        <w:tc>
          <w:tcPr>
            <w:tcW w:w="9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07"/>
              </w:tabs>
              <w:rPr>
                <w:rFonts w:eastAsia="SimSun"/>
                <w:sz w:val="20"/>
                <w:szCs w:val="20"/>
                <w:lang w:eastAsia="zh-CN"/>
              </w:rPr>
            </w:pPr>
            <w:r w:rsidRPr="00C1701C">
              <w:rPr>
                <w:rFonts w:eastAsia="SimSun"/>
                <w:sz w:val="20"/>
                <w:szCs w:val="20"/>
                <w:lang w:eastAsia="zh-CN"/>
              </w:rPr>
              <w:t>1,46</w:t>
            </w:r>
          </w:p>
        </w:tc>
        <w:tc>
          <w:tcPr>
            <w:tcW w:w="2621"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C1701C" w:rsidRDefault="00544F9C" w:rsidP="00255092">
            <w:pPr>
              <w:rPr>
                <w:rFonts w:eastAsia="SimSun"/>
                <w:sz w:val="20"/>
                <w:szCs w:val="20"/>
                <w:lang w:eastAsia="zh-CN"/>
              </w:rPr>
            </w:pPr>
            <w:r w:rsidRPr="00C1701C">
              <w:rPr>
                <w:rFonts w:eastAsia="SimSun"/>
                <w:sz w:val="20"/>
                <w:szCs w:val="20"/>
                <w:lang w:eastAsia="zh-CN"/>
              </w:rPr>
              <w:t>Pourcentage</w:t>
            </w:r>
            <w:r w:rsidR="0034145F" w:rsidRPr="00C1701C">
              <w:rPr>
                <w:rFonts w:eastAsia="SimSun"/>
                <w:sz w:val="20"/>
                <w:szCs w:val="20"/>
                <w:lang w:eastAsia="zh-CN"/>
              </w:rPr>
              <w:t xml:space="preserve"> </w:t>
            </w:r>
          </w:p>
        </w:tc>
      </w:tr>
      <w:tr w:rsidR="0034145F" w:rsidRPr="00C1701C" w:rsidTr="00952E1D">
        <w:trPr>
          <w:jc w:val="center"/>
        </w:trPr>
        <w:tc>
          <w:tcPr>
            <w:tcW w:w="4406"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952E1D" w:rsidP="00952E1D">
            <w:pPr>
              <w:rPr>
                <w:rFonts w:eastAsia="SimSun"/>
                <w:sz w:val="20"/>
                <w:szCs w:val="20"/>
                <w:lang w:eastAsia="zh-CN"/>
              </w:rPr>
            </w:pPr>
            <w:r w:rsidRPr="00C1701C">
              <w:rPr>
                <w:rFonts w:eastAsia="SimSun"/>
                <w:sz w:val="20"/>
                <w:szCs w:val="20"/>
                <w:lang w:eastAsia="zh-CN"/>
              </w:rPr>
              <w:t>Taux de chômage ouvert</w:t>
            </w:r>
            <w:r w:rsidR="0034145F" w:rsidRPr="00C1701C">
              <w:rPr>
                <w:rFonts w:eastAsia="SimSun"/>
                <w:sz w:val="20"/>
                <w:szCs w:val="20"/>
                <w:lang w:eastAsia="zh-CN"/>
              </w:rPr>
              <w:t xml:space="preserve"> </w:t>
            </w:r>
          </w:p>
        </w:tc>
        <w:tc>
          <w:tcPr>
            <w:tcW w:w="9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07"/>
              </w:tabs>
              <w:rPr>
                <w:rFonts w:eastAsia="SimSun"/>
                <w:sz w:val="20"/>
                <w:szCs w:val="20"/>
                <w:lang w:eastAsia="zh-CN"/>
              </w:rPr>
            </w:pPr>
            <w:r w:rsidRPr="00C1701C">
              <w:rPr>
                <w:rFonts w:eastAsia="SimSun"/>
                <w:sz w:val="20"/>
                <w:szCs w:val="20"/>
                <w:lang w:eastAsia="zh-CN"/>
              </w:rPr>
              <w:t>9,17</w:t>
            </w:r>
          </w:p>
        </w:tc>
        <w:tc>
          <w:tcPr>
            <w:tcW w:w="2621"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C1701C" w:rsidRDefault="00544F9C" w:rsidP="00255092">
            <w:pPr>
              <w:rPr>
                <w:rFonts w:eastAsia="SimSun"/>
                <w:sz w:val="20"/>
                <w:szCs w:val="20"/>
                <w:lang w:eastAsia="zh-CN"/>
              </w:rPr>
            </w:pPr>
            <w:r w:rsidRPr="00C1701C">
              <w:rPr>
                <w:rFonts w:eastAsia="SimSun"/>
                <w:sz w:val="20"/>
                <w:szCs w:val="20"/>
                <w:lang w:eastAsia="zh-CN"/>
              </w:rPr>
              <w:t>Pourcentage</w:t>
            </w:r>
            <w:r w:rsidR="0034145F" w:rsidRPr="00C1701C">
              <w:rPr>
                <w:rFonts w:eastAsia="SimSun"/>
                <w:sz w:val="20"/>
                <w:szCs w:val="20"/>
                <w:lang w:eastAsia="zh-CN"/>
              </w:rPr>
              <w:t xml:space="preserve"> </w:t>
            </w:r>
          </w:p>
        </w:tc>
      </w:tr>
      <w:tr w:rsidR="0034145F" w:rsidRPr="00C1701C" w:rsidTr="00952E1D">
        <w:trPr>
          <w:jc w:val="center"/>
        </w:trPr>
        <w:tc>
          <w:tcPr>
            <w:tcW w:w="4406"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952E1D" w:rsidP="00952E1D">
            <w:pPr>
              <w:rPr>
                <w:rFonts w:eastAsia="SimSun"/>
                <w:sz w:val="20"/>
                <w:szCs w:val="20"/>
                <w:lang w:eastAsia="zh-CN"/>
              </w:rPr>
            </w:pPr>
            <w:r w:rsidRPr="00C1701C">
              <w:rPr>
                <w:rFonts w:eastAsia="SimSun"/>
                <w:sz w:val="20"/>
                <w:szCs w:val="20"/>
                <w:lang w:eastAsia="zh-CN"/>
              </w:rPr>
              <w:t>Taux global d</w:t>
            </w:r>
            <w:r w:rsidR="00AA0C64">
              <w:rPr>
                <w:rFonts w:eastAsia="SimSun"/>
                <w:sz w:val="20"/>
                <w:szCs w:val="20"/>
                <w:lang w:eastAsia="zh-CN"/>
              </w:rPr>
              <w:t>’</w:t>
            </w:r>
            <w:r w:rsidRPr="00C1701C">
              <w:rPr>
                <w:rFonts w:eastAsia="SimSun"/>
                <w:sz w:val="20"/>
                <w:szCs w:val="20"/>
                <w:lang w:eastAsia="zh-CN"/>
              </w:rPr>
              <w:t>occupation</w:t>
            </w:r>
            <w:r w:rsidR="0034145F" w:rsidRPr="00C1701C">
              <w:rPr>
                <w:rFonts w:eastAsia="SimSun"/>
                <w:sz w:val="20"/>
                <w:szCs w:val="20"/>
                <w:lang w:eastAsia="zh-CN"/>
              </w:rPr>
              <w:t xml:space="preserve"> </w:t>
            </w:r>
          </w:p>
        </w:tc>
        <w:tc>
          <w:tcPr>
            <w:tcW w:w="9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07"/>
              </w:tabs>
              <w:rPr>
                <w:rFonts w:eastAsia="SimSun"/>
                <w:sz w:val="20"/>
                <w:szCs w:val="20"/>
                <w:lang w:eastAsia="zh-CN"/>
              </w:rPr>
            </w:pPr>
            <w:r w:rsidRPr="00C1701C">
              <w:rPr>
                <w:rFonts w:eastAsia="SimSun"/>
                <w:sz w:val="20"/>
                <w:szCs w:val="20"/>
                <w:lang w:eastAsia="zh-CN"/>
              </w:rPr>
              <w:t>90,83</w:t>
            </w:r>
          </w:p>
        </w:tc>
        <w:tc>
          <w:tcPr>
            <w:tcW w:w="2621"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C1701C" w:rsidRDefault="00544F9C" w:rsidP="00255092">
            <w:pPr>
              <w:rPr>
                <w:rFonts w:eastAsia="SimSun"/>
                <w:sz w:val="20"/>
                <w:szCs w:val="20"/>
                <w:lang w:eastAsia="zh-CN"/>
              </w:rPr>
            </w:pPr>
            <w:r w:rsidRPr="00C1701C">
              <w:rPr>
                <w:rFonts w:eastAsia="SimSun"/>
                <w:sz w:val="20"/>
                <w:szCs w:val="20"/>
                <w:lang w:eastAsia="zh-CN"/>
              </w:rPr>
              <w:t>Pourcentage</w:t>
            </w:r>
            <w:r w:rsidR="0034145F" w:rsidRPr="00C1701C">
              <w:rPr>
                <w:rFonts w:eastAsia="SimSun"/>
                <w:sz w:val="20"/>
                <w:szCs w:val="20"/>
                <w:lang w:eastAsia="zh-CN"/>
              </w:rPr>
              <w:t xml:space="preserve"> </w:t>
            </w:r>
          </w:p>
        </w:tc>
      </w:tr>
      <w:tr w:rsidR="0034145F" w:rsidRPr="00C1701C" w:rsidTr="00952E1D">
        <w:trPr>
          <w:jc w:val="center"/>
        </w:trPr>
        <w:tc>
          <w:tcPr>
            <w:tcW w:w="4406"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952E1D" w:rsidP="00952E1D">
            <w:pPr>
              <w:rPr>
                <w:rFonts w:eastAsia="SimSun"/>
                <w:sz w:val="20"/>
                <w:szCs w:val="20"/>
                <w:lang w:eastAsia="zh-CN"/>
              </w:rPr>
            </w:pPr>
            <w:r w:rsidRPr="00C1701C">
              <w:rPr>
                <w:rFonts w:eastAsia="SimSun"/>
                <w:sz w:val="20"/>
                <w:szCs w:val="20"/>
                <w:lang w:eastAsia="zh-CN"/>
              </w:rPr>
              <w:t>Taux global d</w:t>
            </w:r>
            <w:r w:rsidR="00AA0C64">
              <w:rPr>
                <w:rFonts w:eastAsia="SimSun"/>
                <w:sz w:val="20"/>
                <w:szCs w:val="20"/>
                <w:lang w:eastAsia="zh-CN"/>
              </w:rPr>
              <w:t>’</w:t>
            </w:r>
            <w:r w:rsidRPr="00C1701C">
              <w:rPr>
                <w:rFonts w:eastAsia="SimSun"/>
                <w:sz w:val="20"/>
                <w:szCs w:val="20"/>
                <w:lang w:eastAsia="zh-CN"/>
              </w:rPr>
              <w:t>activité</w:t>
            </w:r>
            <w:r w:rsidR="0034145F" w:rsidRPr="00C1701C">
              <w:rPr>
                <w:rFonts w:eastAsia="SimSun"/>
                <w:sz w:val="20"/>
                <w:szCs w:val="20"/>
                <w:lang w:eastAsia="zh-CN"/>
              </w:rPr>
              <w:t xml:space="preserve"> </w:t>
            </w:r>
          </w:p>
        </w:tc>
        <w:tc>
          <w:tcPr>
            <w:tcW w:w="9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07"/>
              </w:tabs>
              <w:rPr>
                <w:rFonts w:eastAsia="SimSun"/>
                <w:sz w:val="20"/>
                <w:szCs w:val="20"/>
                <w:lang w:eastAsia="zh-CN"/>
              </w:rPr>
            </w:pPr>
            <w:r w:rsidRPr="00C1701C">
              <w:rPr>
                <w:rFonts w:eastAsia="SimSun"/>
                <w:sz w:val="20"/>
                <w:szCs w:val="20"/>
                <w:lang w:eastAsia="zh-CN"/>
              </w:rPr>
              <w:t>60,43</w:t>
            </w:r>
          </w:p>
        </w:tc>
        <w:tc>
          <w:tcPr>
            <w:tcW w:w="2621"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C1701C" w:rsidRDefault="00544F9C" w:rsidP="00255092">
            <w:pPr>
              <w:rPr>
                <w:rFonts w:eastAsia="SimSun"/>
                <w:sz w:val="20"/>
                <w:szCs w:val="20"/>
                <w:lang w:eastAsia="zh-CN"/>
              </w:rPr>
            </w:pPr>
            <w:r w:rsidRPr="00C1701C">
              <w:rPr>
                <w:rFonts w:eastAsia="SimSun"/>
                <w:sz w:val="20"/>
                <w:szCs w:val="20"/>
                <w:lang w:eastAsia="zh-CN"/>
              </w:rPr>
              <w:t>Pourcentage</w:t>
            </w:r>
            <w:r w:rsidR="0034145F" w:rsidRPr="00C1701C">
              <w:rPr>
                <w:rFonts w:eastAsia="SimSun"/>
                <w:sz w:val="20"/>
                <w:szCs w:val="20"/>
                <w:lang w:eastAsia="zh-CN"/>
              </w:rPr>
              <w:t xml:space="preserve"> </w:t>
            </w:r>
          </w:p>
        </w:tc>
      </w:tr>
      <w:tr w:rsidR="0034145F" w:rsidRPr="00C1701C" w:rsidTr="00952E1D">
        <w:trPr>
          <w:jc w:val="center"/>
        </w:trPr>
        <w:tc>
          <w:tcPr>
            <w:tcW w:w="4406"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952E1D" w:rsidP="00952E1D">
            <w:pPr>
              <w:rPr>
                <w:rFonts w:eastAsia="SimSun"/>
                <w:sz w:val="20"/>
                <w:szCs w:val="20"/>
                <w:lang w:eastAsia="zh-CN"/>
              </w:rPr>
            </w:pPr>
            <w:r w:rsidRPr="00C1701C">
              <w:rPr>
                <w:rFonts w:eastAsia="SimSun"/>
                <w:sz w:val="20"/>
                <w:szCs w:val="20"/>
                <w:lang w:eastAsia="zh-CN"/>
              </w:rPr>
              <w:t>Nombre moyen d</w:t>
            </w:r>
            <w:r w:rsidR="00AA0C64">
              <w:rPr>
                <w:rFonts w:eastAsia="SimSun"/>
                <w:sz w:val="20"/>
                <w:szCs w:val="20"/>
                <w:lang w:eastAsia="zh-CN"/>
              </w:rPr>
              <w:t>’</w:t>
            </w:r>
            <w:r w:rsidRPr="00C1701C">
              <w:rPr>
                <w:rFonts w:eastAsia="SimSun"/>
                <w:sz w:val="20"/>
                <w:szCs w:val="20"/>
                <w:lang w:eastAsia="zh-CN"/>
              </w:rPr>
              <w:t>heures travaillées</w:t>
            </w:r>
            <w:r w:rsidR="0034145F" w:rsidRPr="00C1701C">
              <w:rPr>
                <w:rFonts w:eastAsia="SimSun"/>
                <w:sz w:val="20"/>
                <w:szCs w:val="20"/>
                <w:lang w:eastAsia="zh-CN"/>
              </w:rPr>
              <w:t xml:space="preserve"> </w:t>
            </w:r>
          </w:p>
        </w:tc>
        <w:tc>
          <w:tcPr>
            <w:tcW w:w="9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07"/>
              </w:tabs>
              <w:rPr>
                <w:rFonts w:eastAsia="SimSun"/>
                <w:sz w:val="20"/>
                <w:szCs w:val="20"/>
                <w:lang w:eastAsia="zh-CN"/>
              </w:rPr>
            </w:pPr>
            <w:r w:rsidRPr="00C1701C">
              <w:rPr>
                <w:rFonts w:eastAsia="SimSun"/>
                <w:sz w:val="20"/>
                <w:szCs w:val="20"/>
                <w:lang w:eastAsia="zh-CN"/>
              </w:rPr>
              <w:t>45,92</w:t>
            </w:r>
          </w:p>
        </w:tc>
        <w:tc>
          <w:tcPr>
            <w:tcW w:w="2621"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C1701C" w:rsidRDefault="00544F9C" w:rsidP="00544F9C">
            <w:pPr>
              <w:rPr>
                <w:rFonts w:eastAsia="SimSun"/>
                <w:sz w:val="20"/>
                <w:szCs w:val="20"/>
                <w:lang w:eastAsia="zh-CN"/>
              </w:rPr>
            </w:pPr>
            <w:r w:rsidRPr="00C1701C">
              <w:rPr>
                <w:rFonts w:eastAsia="SimSun"/>
                <w:sz w:val="20"/>
                <w:szCs w:val="20"/>
                <w:lang w:eastAsia="zh-CN"/>
              </w:rPr>
              <w:t>Nombre moyen par semaine</w:t>
            </w:r>
            <w:r w:rsidR="0034145F" w:rsidRPr="00C1701C">
              <w:rPr>
                <w:rFonts w:eastAsia="SimSun"/>
                <w:sz w:val="20"/>
                <w:szCs w:val="20"/>
                <w:lang w:eastAsia="zh-CN"/>
              </w:rPr>
              <w:t xml:space="preserve"> </w:t>
            </w:r>
          </w:p>
        </w:tc>
      </w:tr>
      <w:tr w:rsidR="0034145F" w:rsidRPr="00C1701C" w:rsidTr="00952E1D">
        <w:trPr>
          <w:jc w:val="center"/>
        </w:trPr>
        <w:tc>
          <w:tcPr>
            <w:tcW w:w="4406" w:type="dxa"/>
            <w:tcBorders>
              <w:top w:val="nil"/>
              <w:left w:val="single" w:sz="4" w:space="0" w:color="auto"/>
              <w:bottom w:val="single" w:sz="4" w:space="0" w:color="auto"/>
              <w:right w:val="single" w:sz="4" w:space="0" w:color="auto"/>
            </w:tcBorders>
            <w:shd w:val="clear" w:color="auto" w:fill="auto"/>
            <w:tcMar>
              <w:left w:w="68" w:type="dxa"/>
              <w:right w:w="68" w:type="dxa"/>
            </w:tcMar>
            <w:vAlign w:val="center"/>
          </w:tcPr>
          <w:p w:rsidR="0034145F" w:rsidRPr="00C1701C" w:rsidRDefault="00952E1D" w:rsidP="00952E1D">
            <w:pPr>
              <w:rPr>
                <w:rFonts w:eastAsia="SimSun"/>
                <w:sz w:val="20"/>
                <w:szCs w:val="20"/>
                <w:lang w:eastAsia="zh-CN"/>
              </w:rPr>
            </w:pPr>
            <w:r w:rsidRPr="00C1701C">
              <w:rPr>
                <w:rFonts w:eastAsia="SimSun"/>
                <w:sz w:val="20"/>
                <w:szCs w:val="20"/>
                <w:lang w:eastAsia="zh-CN"/>
              </w:rPr>
              <w:t>Revenu moyen du travail</w:t>
            </w:r>
            <w:r w:rsidR="0034145F" w:rsidRPr="00C1701C">
              <w:rPr>
                <w:rFonts w:eastAsia="SimSun"/>
                <w:sz w:val="20"/>
                <w:szCs w:val="20"/>
                <w:lang w:eastAsia="zh-CN"/>
              </w:rPr>
              <w:t xml:space="preserve"> </w:t>
            </w:r>
          </w:p>
        </w:tc>
        <w:tc>
          <w:tcPr>
            <w:tcW w:w="92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tabs>
                <w:tab w:val="decimal" w:pos="507"/>
              </w:tabs>
              <w:rPr>
                <w:rFonts w:eastAsia="SimSun"/>
                <w:sz w:val="20"/>
                <w:szCs w:val="20"/>
                <w:lang w:eastAsia="zh-CN"/>
              </w:rPr>
            </w:pPr>
            <w:r w:rsidRPr="00C1701C">
              <w:rPr>
                <w:rFonts w:eastAsia="SimSun"/>
                <w:sz w:val="20"/>
                <w:szCs w:val="20"/>
                <w:lang w:eastAsia="zh-CN"/>
              </w:rPr>
              <w:t>913,18</w:t>
            </w:r>
          </w:p>
        </w:tc>
        <w:tc>
          <w:tcPr>
            <w:tcW w:w="2621" w:type="dxa"/>
            <w:tcBorders>
              <w:top w:val="nil"/>
              <w:left w:val="nil"/>
              <w:bottom w:val="single" w:sz="4" w:space="0" w:color="auto"/>
              <w:right w:val="single" w:sz="4" w:space="0" w:color="auto"/>
            </w:tcBorders>
            <w:shd w:val="clear" w:color="auto" w:fill="auto"/>
            <w:tcMar>
              <w:left w:w="68" w:type="dxa"/>
              <w:right w:w="68" w:type="dxa"/>
            </w:tcMar>
            <w:vAlign w:val="center"/>
          </w:tcPr>
          <w:p w:rsidR="0034145F" w:rsidRPr="00C1701C" w:rsidRDefault="0034145F" w:rsidP="00544F9C">
            <w:pPr>
              <w:rPr>
                <w:rFonts w:eastAsia="SimSun"/>
                <w:sz w:val="20"/>
                <w:szCs w:val="20"/>
                <w:lang w:eastAsia="zh-CN"/>
              </w:rPr>
            </w:pPr>
            <w:r w:rsidRPr="00C1701C">
              <w:rPr>
                <w:rFonts w:eastAsia="SimSun"/>
                <w:sz w:val="20"/>
                <w:szCs w:val="20"/>
                <w:lang w:eastAsia="zh-CN"/>
              </w:rPr>
              <w:t xml:space="preserve">Bolivianos </w:t>
            </w:r>
            <w:r w:rsidR="00544F9C" w:rsidRPr="00C1701C">
              <w:rPr>
                <w:rFonts w:eastAsia="SimSun"/>
                <w:sz w:val="20"/>
                <w:szCs w:val="20"/>
                <w:lang w:eastAsia="zh-CN"/>
              </w:rPr>
              <w:t>par mois</w:t>
            </w:r>
            <w:r w:rsidRPr="00C1701C">
              <w:rPr>
                <w:rFonts w:eastAsia="SimSun"/>
                <w:sz w:val="20"/>
                <w:szCs w:val="20"/>
                <w:lang w:eastAsia="zh-CN"/>
              </w:rPr>
              <w:t xml:space="preserve"> </w:t>
            </w:r>
          </w:p>
        </w:tc>
      </w:tr>
    </w:tbl>
    <w:p w:rsidR="00952E1D" w:rsidRPr="00C1701C" w:rsidRDefault="00952E1D" w:rsidP="00952E1D">
      <w:pPr>
        <w:spacing w:before="240" w:after="120"/>
        <w:ind w:left="1021"/>
        <w:rPr>
          <w:sz w:val="20"/>
          <w:szCs w:val="20"/>
        </w:rPr>
      </w:pPr>
      <w:r w:rsidRPr="00C1701C">
        <w:rPr>
          <w:i/>
          <w:sz w:val="20"/>
          <w:szCs w:val="20"/>
        </w:rPr>
        <w:t>Source:</w:t>
      </w:r>
      <w:r w:rsidRPr="00C1701C">
        <w:rPr>
          <w:sz w:val="20"/>
          <w:szCs w:val="20"/>
        </w:rPr>
        <w:t xml:space="preserve"> Institut national de statistique, Enquête permanent sur les ménages, 2003-2004.</w:t>
      </w:r>
    </w:p>
    <w:p w:rsidR="00952E1D" w:rsidRPr="00C1701C" w:rsidRDefault="00952E1D" w:rsidP="00952E1D">
      <w:pPr>
        <w:spacing w:after="480"/>
        <w:ind w:left="1021"/>
        <w:rPr>
          <w:sz w:val="20"/>
          <w:szCs w:val="20"/>
        </w:rPr>
      </w:pPr>
      <w:r w:rsidRPr="00C1701C">
        <w:rPr>
          <w:sz w:val="20"/>
          <w:szCs w:val="20"/>
        </w:rPr>
        <w:t>Date de référence: 2003 (chiffres préliminaires).</w:t>
      </w:r>
    </w:p>
    <w:p w:rsidR="0034145F" w:rsidRPr="00C1701C" w:rsidRDefault="0034145F" w:rsidP="0034145F">
      <w:pPr>
        <w:spacing w:after="240"/>
        <w:jc w:val="center"/>
        <w:rPr>
          <w:b/>
          <w:bCs/>
        </w:rPr>
      </w:pPr>
      <w:r w:rsidRPr="00C1701C">
        <w:rPr>
          <w:b/>
          <w:bCs/>
        </w:rPr>
        <w:t xml:space="preserve">E.  </w:t>
      </w:r>
      <w:r w:rsidR="00952E1D" w:rsidRPr="00C1701C">
        <w:rPr>
          <w:b/>
          <w:bCs/>
        </w:rPr>
        <w:t>Indicateurs de pauvreté (exclusivement sur la base des revenus)</w:t>
      </w:r>
    </w:p>
    <w:tbl>
      <w:tblPr>
        <w:tblW w:w="5418" w:type="dxa"/>
        <w:jc w:val="center"/>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39"/>
        <w:gridCol w:w="1879"/>
      </w:tblGrid>
      <w:tr w:rsidR="0034145F" w:rsidRPr="00C1701C" w:rsidTr="00255092">
        <w:trPr>
          <w:tblHeader/>
          <w:jc w:val="center"/>
        </w:trPr>
        <w:tc>
          <w:tcPr>
            <w:tcW w:w="3539" w:type="dxa"/>
            <w:shd w:val="clear" w:color="auto" w:fill="auto"/>
            <w:tcMar>
              <w:left w:w="68" w:type="dxa"/>
              <w:right w:w="68" w:type="dxa"/>
            </w:tcMar>
            <w:vAlign w:val="center"/>
          </w:tcPr>
          <w:p w:rsidR="0034145F" w:rsidRPr="00C1701C" w:rsidRDefault="0034145F" w:rsidP="00952E1D">
            <w:pPr>
              <w:jc w:val="center"/>
              <w:rPr>
                <w:rFonts w:eastAsia="SimSun"/>
                <w:b/>
                <w:bCs/>
                <w:sz w:val="20"/>
                <w:szCs w:val="20"/>
                <w:lang w:eastAsia="zh-CN"/>
              </w:rPr>
            </w:pPr>
            <w:r w:rsidRPr="00C1701C">
              <w:rPr>
                <w:rFonts w:eastAsia="SimSun"/>
                <w:b/>
                <w:bCs/>
                <w:sz w:val="20"/>
                <w:szCs w:val="20"/>
                <w:lang w:eastAsia="zh-CN"/>
              </w:rPr>
              <w:t>Indica</w:t>
            </w:r>
            <w:r w:rsidR="00952E1D" w:rsidRPr="00C1701C">
              <w:rPr>
                <w:rFonts w:eastAsia="SimSun"/>
                <w:b/>
                <w:bCs/>
                <w:sz w:val="20"/>
                <w:szCs w:val="20"/>
                <w:lang w:eastAsia="zh-CN"/>
              </w:rPr>
              <w:t xml:space="preserve">teur </w:t>
            </w:r>
          </w:p>
        </w:tc>
        <w:tc>
          <w:tcPr>
            <w:tcW w:w="1879" w:type="dxa"/>
            <w:shd w:val="clear" w:color="auto" w:fill="auto"/>
            <w:noWrap/>
            <w:tcMar>
              <w:left w:w="68" w:type="dxa"/>
              <w:right w:w="68" w:type="dxa"/>
            </w:tcMar>
            <w:vAlign w:val="center"/>
          </w:tcPr>
          <w:p w:rsidR="0034145F" w:rsidRPr="00C1701C" w:rsidRDefault="0034145F" w:rsidP="00952E1D">
            <w:pPr>
              <w:jc w:val="center"/>
              <w:rPr>
                <w:rFonts w:eastAsia="SimSun"/>
                <w:b/>
                <w:bCs/>
                <w:sz w:val="20"/>
                <w:szCs w:val="20"/>
                <w:lang w:eastAsia="zh-CN"/>
              </w:rPr>
            </w:pPr>
            <w:r w:rsidRPr="00C1701C">
              <w:rPr>
                <w:rFonts w:eastAsia="SimSun"/>
                <w:b/>
                <w:bCs/>
                <w:sz w:val="20"/>
                <w:szCs w:val="20"/>
                <w:lang w:eastAsia="zh-CN"/>
              </w:rPr>
              <w:t>Po</w:t>
            </w:r>
            <w:r w:rsidR="00952E1D" w:rsidRPr="00C1701C">
              <w:rPr>
                <w:rFonts w:eastAsia="SimSun"/>
                <w:b/>
                <w:bCs/>
                <w:sz w:val="20"/>
                <w:szCs w:val="20"/>
                <w:lang w:eastAsia="zh-CN"/>
              </w:rPr>
              <w:t>urcentage</w:t>
            </w:r>
          </w:p>
        </w:tc>
      </w:tr>
      <w:tr w:rsidR="0034145F" w:rsidRPr="00C1701C" w:rsidTr="00255092">
        <w:trPr>
          <w:jc w:val="center"/>
        </w:trPr>
        <w:tc>
          <w:tcPr>
            <w:tcW w:w="3539" w:type="dxa"/>
            <w:shd w:val="clear" w:color="auto" w:fill="auto"/>
            <w:tcMar>
              <w:left w:w="68" w:type="dxa"/>
              <w:right w:w="68" w:type="dxa"/>
            </w:tcMar>
            <w:vAlign w:val="center"/>
          </w:tcPr>
          <w:p w:rsidR="0034145F" w:rsidRPr="00C1701C" w:rsidRDefault="0034145F" w:rsidP="00952E1D">
            <w:pPr>
              <w:rPr>
                <w:rFonts w:eastAsia="SimSun"/>
                <w:sz w:val="20"/>
                <w:szCs w:val="20"/>
                <w:lang w:eastAsia="zh-CN"/>
              </w:rPr>
            </w:pPr>
            <w:r w:rsidRPr="00C1701C">
              <w:rPr>
                <w:rFonts w:eastAsia="SimSun"/>
                <w:sz w:val="20"/>
                <w:szCs w:val="20"/>
                <w:lang w:eastAsia="zh-CN"/>
              </w:rPr>
              <w:t>Incidenc</w:t>
            </w:r>
            <w:r w:rsidR="00952E1D" w:rsidRPr="00C1701C">
              <w:rPr>
                <w:rFonts w:eastAsia="SimSun"/>
                <w:sz w:val="20"/>
                <w:szCs w:val="20"/>
                <w:lang w:eastAsia="zh-CN"/>
              </w:rPr>
              <w:t>e de la pauvreté</w:t>
            </w:r>
          </w:p>
        </w:tc>
        <w:tc>
          <w:tcPr>
            <w:tcW w:w="1879" w:type="dxa"/>
            <w:shd w:val="clear" w:color="auto" w:fill="auto"/>
            <w:noWrap/>
            <w:tcMar>
              <w:left w:w="68" w:type="dxa"/>
              <w:right w:w="68" w:type="dxa"/>
            </w:tcMar>
            <w:vAlign w:val="bottom"/>
          </w:tcPr>
          <w:p w:rsidR="0034145F" w:rsidRPr="00C1701C" w:rsidRDefault="0034145F" w:rsidP="00255092">
            <w:pPr>
              <w:tabs>
                <w:tab w:val="decimal" w:pos="856"/>
              </w:tabs>
              <w:rPr>
                <w:rFonts w:eastAsia="SimSun"/>
                <w:sz w:val="20"/>
                <w:szCs w:val="20"/>
                <w:lang w:eastAsia="zh-CN"/>
              </w:rPr>
            </w:pPr>
            <w:r w:rsidRPr="00C1701C">
              <w:rPr>
                <w:rFonts w:eastAsia="SimSun"/>
                <w:sz w:val="20"/>
                <w:szCs w:val="20"/>
                <w:lang w:eastAsia="zh-CN"/>
              </w:rPr>
              <w:t>67,30</w:t>
            </w:r>
          </w:p>
        </w:tc>
      </w:tr>
      <w:tr w:rsidR="00952E1D" w:rsidRPr="00C1701C" w:rsidTr="0077634B">
        <w:trPr>
          <w:jc w:val="center"/>
        </w:trPr>
        <w:tc>
          <w:tcPr>
            <w:tcW w:w="3539" w:type="dxa"/>
            <w:shd w:val="clear" w:color="auto" w:fill="auto"/>
            <w:tcMar>
              <w:left w:w="68" w:type="dxa"/>
              <w:right w:w="68" w:type="dxa"/>
            </w:tcMar>
            <w:vAlign w:val="bottom"/>
          </w:tcPr>
          <w:p w:rsidR="00952E1D" w:rsidRPr="00C1701C" w:rsidRDefault="00952E1D">
            <w:pPr>
              <w:ind w:left="196"/>
              <w:rPr>
                <w:rFonts w:eastAsia="SimSun"/>
                <w:sz w:val="19"/>
                <w:szCs w:val="19"/>
                <w:lang w:eastAsia="zh-CN"/>
              </w:rPr>
            </w:pPr>
            <w:r w:rsidRPr="00C1701C">
              <w:rPr>
                <w:rFonts w:eastAsia="SimSun"/>
                <w:sz w:val="19"/>
                <w:szCs w:val="19"/>
                <w:lang w:eastAsia="zh-CN"/>
              </w:rPr>
              <w:t>Milieu urbain</w:t>
            </w:r>
          </w:p>
        </w:tc>
        <w:tc>
          <w:tcPr>
            <w:tcW w:w="1879" w:type="dxa"/>
            <w:shd w:val="clear" w:color="auto" w:fill="auto"/>
            <w:noWrap/>
            <w:tcMar>
              <w:left w:w="68" w:type="dxa"/>
              <w:right w:w="68" w:type="dxa"/>
            </w:tcMar>
            <w:vAlign w:val="bottom"/>
          </w:tcPr>
          <w:p w:rsidR="00952E1D" w:rsidRPr="00C1701C" w:rsidRDefault="00952E1D" w:rsidP="00255092">
            <w:pPr>
              <w:tabs>
                <w:tab w:val="decimal" w:pos="856"/>
              </w:tabs>
              <w:rPr>
                <w:rFonts w:eastAsia="SimSun"/>
                <w:sz w:val="20"/>
                <w:szCs w:val="20"/>
                <w:lang w:eastAsia="zh-CN"/>
              </w:rPr>
            </w:pPr>
            <w:r w:rsidRPr="00C1701C">
              <w:rPr>
                <w:rFonts w:eastAsia="SimSun"/>
                <w:sz w:val="20"/>
                <w:szCs w:val="20"/>
                <w:lang w:eastAsia="zh-CN"/>
              </w:rPr>
              <w:t>60,51</w:t>
            </w:r>
          </w:p>
        </w:tc>
      </w:tr>
      <w:tr w:rsidR="00952E1D" w:rsidRPr="00C1701C" w:rsidTr="0077634B">
        <w:trPr>
          <w:jc w:val="center"/>
        </w:trPr>
        <w:tc>
          <w:tcPr>
            <w:tcW w:w="3539" w:type="dxa"/>
            <w:shd w:val="clear" w:color="auto" w:fill="auto"/>
            <w:tcMar>
              <w:left w:w="68" w:type="dxa"/>
              <w:right w:w="68" w:type="dxa"/>
            </w:tcMar>
            <w:vAlign w:val="bottom"/>
          </w:tcPr>
          <w:p w:rsidR="00952E1D" w:rsidRPr="00C1701C" w:rsidRDefault="00952E1D">
            <w:pPr>
              <w:ind w:left="196"/>
              <w:rPr>
                <w:rFonts w:eastAsia="SimSun"/>
                <w:sz w:val="19"/>
                <w:szCs w:val="19"/>
                <w:lang w:eastAsia="zh-CN"/>
              </w:rPr>
            </w:pPr>
            <w:r w:rsidRPr="00C1701C">
              <w:rPr>
                <w:rFonts w:eastAsia="SimSun"/>
                <w:sz w:val="19"/>
                <w:szCs w:val="19"/>
                <w:lang w:eastAsia="zh-CN"/>
              </w:rPr>
              <w:t>Milieu rural</w:t>
            </w:r>
          </w:p>
        </w:tc>
        <w:tc>
          <w:tcPr>
            <w:tcW w:w="1879" w:type="dxa"/>
            <w:shd w:val="clear" w:color="auto" w:fill="auto"/>
            <w:noWrap/>
            <w:tcMar>
              <w:left w:w="68" w:type="dxa"/>
              <w:right w:w="68" w:type="dxa"/>
            </w:tcMar>
            <w:vAlign w:val="bottom"/>
          </w:tcPr>
          <w:p w:rsidR="00952E1D" w:rsidRPr="00C1701C" w:rsidRDefault="00952E1D" w:rsidP="00255092">
            <w:pPr>
              <w:tabs>
                <w:tab w:val="decimal" w:pos="856"/>
              </w:tabs>
              <w:rPr>
                <w:rFonts w:eastAsia="SimSun"/>
                <w:sz w:val="20"/>
                <w:szCs w:val="20"/>
                <w:lang w:eastAsia="zh-CN"/>
              </w:rPr>
            </w:pPr>
            <w:r w:rsidRPr="00C1701C">
              <w:rPr>
                <w:rFonts w:eastAsia="SimSun"/>
                <w:sz w:val="20"/>
                <w:szCs w:val="20"/>
                <w:lang w:eastAsia="zh-CN"/>
              </w:rPr>
              <w:t>79,51</w:t>
            </w:r>
          </w:p>
        </w:tc>
      </w:tr>
      <w:tr w:rsidR="0034145F" w:rsidRPr="00C1701C" w:rsidTr="00255092">
        <w:trPr>
          <w:jc w:val="center"/>
        </w:trPr>
        <w:tc>
          <w:tcPr>
            <w:tcW w:w="3539" w:type="dxa"/>
            <w:shd w:val="clear" w:color="auto" w:fill="auto"/>
            <w:tcMar>
              <w:left w:w="68" w:type="dxa"/>
              <w:right w:w="68" w:type="dxa"/>
            </w:tcMar>
            <w:vAlign w:val="center"/>
          </w:tcPr>
          <w:p w:rsidR="0034145F" w:rsidRPr="00C1701C" w:rsidRDefault="009A1D28" w:rsidP="009A1D28">
            <w:pPr>
              <w:rPr>
                <w:rFonts w:eastAsia="SimSun"/>
                <w:sz w:val="20"/>
                <w:szCs w:val="20"/>
                <w:lang w:eastAsia="zh-CN"/>
              </w:rPr>
            </w:pPr>
            <w:r w:rsidRPr="00C1701C">
              <w:rPr>
                <w:rFonts w:eastAsia="SimSun"/>
                <w:sz w:val="20"/>
                <w:szCs w:val="20"/>
                <w:lang w:eastAsia="zh-CN"/>
              </w:rPr>
              <w:t>Taux d</w:t>
            </w:r>
            <w:r w:rsidR="00AA0C64">
              <w:rPr>
                <w:rFonts w:eastAsia="SimSun"/>
                <w:sz w:val="20"/>
                <w:szCs w:val="20"/>
                <w:lang w:eastAsia="zh-CN"/>
              </w:rPr>
              <w:t>’</w:t>
            </w:r>
            <w:r w:rsidRPr="00C1701C">
              <w:rPr>
                <w:rFonts w:eastAsia="SimSun"/>
                <w:sz w:val="20"/>
                <w:szCs w:val="20"/>
                <w:lang w:eastAsia="zh-CN"/>
              </w:rPr>
              <w:t>écart de pauvreté</w:t>
            </w:r>
          </w:p>
        </w:tc>
        <w:tc>
          <w:tcPr>
            <w:tcW w:w="1879" w:type="dxa"/>
            <w:shd w:val="clear" w:color="auto" w:fill="auto"/>
            <w:noWrap/>
            <w:tcMar>
              <w:left w:w="68" w:type="dxa"/>
              <w:right w:w="68" w:type="dxa"/>
            </w:tcMar>
            <w:vAlign w:val="bottom"/>
          </w:tcPr>
          <w:p w:rsidR="0034145F" w:rsidRPr="00C1701C" w:rsidRDefault="0034145F" w:rsidP="00255092">
            <w:pPr>
              <w:tabs>
                <w:tab w:val="decimal" w:pos="856"/>
              </w:tabs>
              <w:rPr>
                <w:rFonts w:eastAsia="SimSun"/>
                <w:sz w:val="20"/>
                <w:szCs w:val="20"/>
                <w:lang w:eastAsia="zh-CN"/>
              </w:rPr>
            </w:pPr>
            <w:r w:rsidRPr="00C1701C">
              <w:rPr>
                <w:rFonts w:eastAsia="SimSun"/>
                <w:sz w:val="20"/>
                <w:szCs w:val="20"/>
                <w:lang w:eastAsia="zh-CN"/>
              </w:rPr>
              <w:t>33,42</w:t>
            </w:r>
          </w:p>
        </w:tc>
      </w:tr>
      <w:tr w:rsidR="009A1D28" w:rsidRPr="00C1701C" w:rsidTr="0077634B">
        <w:trPr>
          <w:jc w:val="center"/>
        </w:trPr>
        <w:tc>
          <w:tcPr>
            <w:tcW w:w="3539" w:type="dxa"/>
            <w:shd w:val="clear" w:color="auto" w:fill="auto"/>
            <w:tcMar>
              <w:left w:w="68" w:type="dxa"/>
              <w:right w:w="68" w:type="dxa"/>
            </w:tcMar>
            <w:vAlign w:val="bottom"/>
          </w:tcPr>
          <w:p w:rsidR="009A1D28" w:rsidRPr="00C1701C" w:rsidRDefault="009A1D28">
            <w:pPr>
              <w:ind w:left="196"/>
              <w:rPr>
                <w:rFonts w:eastAsia="SimSun"/>
                <w:sz w:val="19"/>
                <w:szCs w:val="19"/>
                <w:lang w:eastAsia="zh-CN"/>
              </w:rPr>
            </w:pPr>
            <w:r w:rsidRPr="00C1701C">
              <w:rPr>
                <w:rFonts w:eastAsia="SimSun"/>
                <w:sz w:val="19"/>
                <w:szCs w:val="19"/>
                <w:lang w:eastAsia="zh-CN"/>
              </w:rPr>
              <w:t>Milieu urbain</w:t>
            </w:r>
          </w:p>
        </w:tc>
        <w:tc>
          <w:tcPr>
            <w:tcW w:w="1879" w:type="dxa"/>
            <w:shd w:val="clear" w:color="auto" w:fill="auto"/>
            <w:noWrap/>
            <w:tcMar>
              <w:left w:w="68" w:type="dxa"/>
              <w:right w:w="68" w:type="dxa"/>
            </w:tcMar>
            <w:vAlign w:val="bottom"/>
          </w:tcPr>
          <w:p w:rsidR="009A1D28" w:rsidRPr="00C1701C" w:rsidRDefault="009A1D28" w:rsidP="00255092">
            <w:pPr>
              <w:tabs>
                <w:tab w:val="decimal" w:pos="856"/>
              </w:tabs>
              <w:rPr>
                <w:rFonts w:eastAsia="SimSun"/>
                <w:sz w:val="20"/>
                <w:szCs w:val="20"/>
                <w:lang w:eastAsia="zh-CN"/>
              </w:rPr>
            </w:pPr>
            <w:r w:rsidRPr="00C1701C">
              <w:rPr>
                <w:rFonts w:eastAsia="SimSun"/>
                <w:sz w:val="20"/>
                <w:szCs w:val="20"/>
                <w:lang w:eastAsia="zh-CN"/>
              </w:rPr>
              <w:t>26,00</w:t>
            </w:r>
          </w:p>
        </w:tc>
      </w:tr>
      <w:tr w:rsidR="009A1D28" w:rsidRPr="00C1701C" w:rsidTr="0077634B">
        <w:trPr>
          <w:jc w:val="center"/>
        </w:trPr>
        <w:tc>
          <w:tcPr>
            <w:tcW w:w="3539" w:type="dxa"/>
            <w:shd w:val="clear" w:color="auto" w:fill="auto"/>
            <w:tcMar>
              <w:left w:w="68" w:type="dxa"/>
              <w:right w:w="68" w:type="dxa"/>
            </w:tcMar>
            <w:vAlign w:val="bottom"/>
          </w:tcPr>
          <w:p w:rsidR="009A1D28" w:rsidRPr="00C1701C" w:rsidRDefault="009A1D28">
            <w:pPr>
              <w:ind w:left="196"/>
              <w:rPr>
                <w:rFonts w:eastAsia="SimSun"/>
                <w:sz w:val="19"/>
                <w:szCs w:val="19"/>
                <w:lang w:eastAsia="zh-CN"/>
              </w:rPr>
            </w:pPr>
            <w:r w:rsidRPr="00C1701C">
              <w:rPr>
                <w:rFonts w:eastAsia="SimSun"/>
                <w:sz w:val="19"/>
                <w:szCs w:val="19"/>
                <w:lang w:eastAsia="zh-CN"/>
              </w:rPr>
              <w:t>Milieu rural</w:t>
            </w:r>
          </w:p>
        </w:tc>
        <w:tc>
          <w:tcPr>
            <w:tcW w:w="1879" w:type="dxa"/>
            <w:shd w:val="clear" w:color="auto" w:fill="auto"/>
            <w:noWrap/>
            <w:tcMar>
              <w:left w:w="68" w:type="dxa"/>
              <w:right w:w="68" w:type="dxa"/>
            </w:tcMar>
            <w:vAlign w:val="bottom"/>
          </w:tcPr>
          <w:p w:rsidR="009A1D28" w:rsidRPr="00C1701C" w:rsidRDefault="009A1D28" w:rsidP="00255092">
            <w:pPr>
              <w:tabs>
                <w:tab w:val="decimal" w:pos="856"/>
              </w:tabs>
              <w:rPr>
                <w:rFonts w:eastAsia="SimSun"/>
                <w:sz w:val="20"/>
                <w:szCs w:val="20"/>
                <w:lang w:eastAsia="zh-CN"/>
              </w:rPr>
            </w:pPr>
            <w:r w:rsidRPr="00C1701C">
              <w:rPr>
                <w:rFonts w:eastAsia="SimSun"/>
                <w:sz w:val="20"/>
                <w:szCs w:val="20"/>
                <w:lang w:eastAsia="zh-CN"/>
              </w:rPr>
              <w:t>46,74</w:t>
            </w:r>
          </w:p>
        </w:tc>
      </w:tr>
      <w:tr w:rsidR="0034145F" w:rsidRPr="00C1701C" w:rsidTr="00255092">
        <w:trPr>
          <w:jc w:val="center"/>
        </w:trPr>
        <w:tc>
          <w:tcPr>
            <w:tcW w:w="3539" w:type="dxa"/>
            <w:shd w:val="clear" w:color="auto" w:fill="auto"/>
            <w:tcMar>
              <w:left w:w="68" w:type="dxa"/>
              <w:right w:w="68" w:type="dxa"/>
            </w:tcMar>
            <w:vAlign w:val="center"/>
          </w:tcPr>
          <w:p w:rsidR="0034145F" w:rsidRPr="00C1701C" w:rsidRDefault="0034145F" w:rsidP="009A1D28">
            <w:pPr>
              <w:rPr>
                <w:rFonts w:eastAsia="SimSun"/>
                <w:sz w:val="20"/>
                <w:szCs w:val="20"/>
                <w:lang w:eastAsia="zh-CN"/>
              </w:rPr>
            </w:pPr>
            <w:r w:rsidRPr="00C1701C">
              <w:rPr>
                <w:rFonts w:eastAsia="SimSun"/>
                <w:sz w:val="20"/>
                <w:szCs w:val="20"/>
                <w:lang w:eastAsia="zh-CN"/>
              </w:rPr>
              <w:t>Intens</w:t>
            </w:r>
            <w:r w:rsidR="009A1D28" w:rsidRPr="00C1701C">
              <w:rPr>
                <w:rFonts w:eastAsia="SimSun"/>
                <w:sz w:val="20"/>
                <w:szCs w:val="20"/>
                <w:lang w:eastAsia="zh-CN"/>
              </w:rPr>
              <w:t>ité de la pauvreté</w:t>
            </w:r>
          </w:p>
        </w:tc>
        <w:tc>
          <w:tcPr>
            <w:tcW w:w="1879" w:type="dxa"/>
            <w:shd w:val="clear" w:color="auto" w:fill="auto"/>
            <w:noWrap/>
            <w:tcMar>
              <w:left w:w="68" w:type="dxa"/>
              <w:right w:w="68" w:type="dxa"/>
            </w:tcMar>
            <w:vAlign w:val="bottom"/>
          </w:tcPr>
          <w:p w:rsidR="0034145F" w:rsidRPr="00C1701C" w:rsidRDefault="0034145F" w:rsidP="00255092">
            <w:pPr>
              <w:tabs>
                <w:tab w:val="decimal" w:pos="856"/>
              </w:tabs>
              <w:rPr>
                <w:rFonts w:eastAsia="SimSun"/>
                <w:sz w:val="20"/>
                <w:szCs w:val="20"/>
                <w:lang w:eastAsia="zh-CN"/>
              </w:rPr>
            </w:pPr>
            <w:r w:rsidRPr="00C1701C">
              <w:rPr>
                <w:rFonts w:eastAsia="SimSun"/>
                <w:sz w:val="20"/>
                <w:szCs w:val="20"/>
                <w:lang w:eastAsia="zh-CN"/>
              </w:rPr>
              <w:t>20,76</w:t>
            </w:r>
          </w:p>
        </w:tc>
      </w:tr>
      <w:tr w:rsidR="009A1D28" w:rsidRPr="00C1701C" w:rsidTr="0077634B">
        <w:trPr>
          <w:jc w:val="center"/>
        </w:trPr>
        <w:tc>
          <w:tcPr>
            <w:tcW w:w="3539" w:type="dxa"/>
            <w:shd w:val="clear" w:color="auto" w:fill="auto"/>
            <w:tcMar>
              <w:left w:w="68" w:type="dxa"/>
              <w:right w:w="68" w:type="dxa"/>
            </w:tcMar>
            <w:vAlign w:val="bottom"/>
          </w:tcPr>
          <w:p w:rsidR="009A1D28" w:rsidRPr="00C1701C" w:rsidRDefault="009A1D28">
            <w:pPr>
              <w:ind w:left="196"/>
              <w:rPr>
                <w:rFonts w:eastAsia="SimSun"/>
                <w:sz w:val="19"/>
                <w:szCs w:val="19"/>
                <w:lang w:eastAsia="zh-CN"/>
              </w:rPr>
            </w:pPr>
            <w:r w:rsidRPr="00C1701C">
              <w:rPr>
                <w:rFonts w:eastAsia="SimSun"/>
                <w:sz w:val="19"/>
                <w:szCs w:val="19"/>
                <w:lang w:eastAsia="zh-CN"/>
              </w:rPr>
              <w:t>Milieu urbain</w:t>
            </w:r>
          </w:p>
        </w:tc>
        <w:tc>
          <w:tcPr>
            <w:tcW w:w="1879" w:type="dxa"/>
            <w:shd w:val="clear" w:color="auto" w:fill="auto"/>
            <w:noWrap/>
            <w:tcMar>
              <w:left w:w="68" w:type="dxa"/>
              <w:right w:w="68" w:type="dxa"/>
            </w:tcMar>
            <w:vAlign w:val="bottom"/>
          </w:tcPr>
          <w:p w:rsidR="009A1D28" w:rsidRPr="00C1701C" w:rsidRDefault="009A1D28" w:rsidP="00255092">
            <w:pPr>
              <w:tabs>
                <w:tab w:val="decimal" w:pos="856"/>
              </w:tabs>
              <w:rPr>
                <w:rFonts w:eastAsia="SimSun"/>
                <w:sz w:val="20"/>
                <w:szCs w:val="20"/>
                <w:lang w:eastAsia="zh-CN"/>
              </w:rPr>
            </w:pPr>
            <w:r w:rsidRPr="00C1701C">
              <w:rPr>
                <w:rFonts w:eastAsia="SimSun"/>
                <w:sz w:val="20"/>
                <w:szCs w:val="20"/>
                <w:lang w:eastAsia="zh-CN"/>
              </w:rPr>
              <w:t>14,64</w:t>
            </w:r>
          </w:p>
        </w:tc>
      </w:tr>
      <w:tr w:rsidR="009A1D28" w:rsidRPr="00C1701C" w:rsidTr="0077634B">
        <w:trPr>
          <w:jc w:val="center"/>
        </w:trPr>
        <w:tc>
          <w:tcPr>
            <w:tcW w:w="3539" w:type="dxa"/>
            <w:shd w:val="clear" w:color="auto" w:fill="auto"/>
            <w:tcMar>
              <w:left w:w="68" w:type="dxa"/>
              <w:right w:w="68" w:type="dxa"/>
            </w:tcMar>
            <w:vAlign w:val="bottom"/>
          </w:tcPr>
          <w:p w:rsidR="009A1D28" w:rsidRPr="00C1701C" w:rsidRDefault="009A1D28">
            <w:pPr>
              <w:ind w:left="196"/>
              <w:rPr>
                <w:rFonts w:eastAsia="SimSun"/>
                <w:sz w:val="19"/>
                <w:szCs w:val="19"/>
                <w:lang w:eastAsia="zh-CN"/>
              </w:rPr>
            </w:pPr>
            <w:r w:rsidRPr="00C1701C">
              <w:rPr>
                <w:rFonts w:eastAsia="SimSun"/>
                <w:sz w:val="19"/>
                <w:szCs w:val="19"/>
                <w:lang w:eastAsia="zh-CN"/>
              </w:rPr>
              <w:t>Milieu rural</w:t>
            </w:r>
          </w:p>
        </w:tc>
        <w:tc>
          <w:tcPr>
            <w:tcW w:w="1879" w:type="dxa"/>
            <w:shd w:val="clear" w:color="auto" w:fill="auto"/>
            <w:noWrap/>
            <w:tcMar>
              <w:left w:w="68" w:type="dxa"/>
              <w:right w:w="68" w:type="dxa"/>
            </w:tcMar>
            <w:vAlign w:val="bottom"/>
          </w:tcPr>
          <w:p w:rsidR="009A1D28" w:rsidRPr="00C1701C" w:rsidRDefault="009A1D28" w:rsidP="00255092">
            <w:pPr>
              <w:tabs>
                <w:tab w:val="decimal" w:pos="856"/>
              </w:tabs>
              <w:rPr>
                <w:rFonts w:eastAsia="SimSun"/>
                <w:sz w:val="20"/>
                <w:szCs w:val="20"/>
                <w:lang w:eastAsia="zh-CN"/>
              </w:rPr>
            </w:pPr>
            <w:r w:rsidRPr="00C1701C">
              <w:rPr>
                <w:rFonts w:eastAsia="SimSun"/>
                <w:sz w:val="20"/>
                <w:szCs w:val="20"/>
                <w:lang w:eastAsia="zh-CN"/>
              </w:rPr>
              <w:t>31,75</w:t>
            </w:r>
          </w:p>
        </w:tc>
      </w:tr>
    </w:tbl>
    <w:p w:rsidR="00952E1D" w:rsidRPr="00C1701C" w:rsidRDefault="00952E1D" w:rsidP="00952E1D">
      <w:pPr>
        <w:spacing w:before="240" w:after="120"/>
        <w:ind w:left="1021"/>
        <w:rPr>
          <w:sz w:val="20"/>
          <w:szCs w:val="20"/>
        </w:rPr>
      </w:pPr>
      <w:r w:rsidRPr="00C1701C">
        <w:rPr>
          <w:i/>
          <w:sz w:val="20"/>
          <w:szCs w:val="20"/>
        </w:rPr>
        <w:t>Source:</w:t>
      </w:r>
      <w:r w:rsidRPr="00C1701C">
        <w:rPr>
          <w:sz w:val="20"/>
          <w:szCs w:val="20"/>
        </w:rPr>
        <w:t xml:space="preserve"> Institut national de statistique, Enquête permanent sur les ménages, 2003-2004.</w:t>
      </w:r>
    </w:p>
    <w:p w:rsidR="00952E1D" w:rsidRPr="00C1701C" w:rsidRDefault="00952E1D" w:rsidP="00952E1D">
      <w:pPr>
        <w:spacing w:after="480"/>
        <w:ind w:left="1021"/>
        <w:rPr>
          <w:sz w:val="20"/>
          <w:szCs w:val="20"/>
        </w:rPr>
      </w:pPr>
      <w:r w:rsidRPr="00C1701C">
        <w:rPr>
          <w:sz w:val="20"/>
          <w:szCs w:val="20"/>
        </w:rPr>
        <w:t>Date de référence: 2003 (chiffres préliminaires).</w:t>
      </w:r>
    </w:p>
    <w:p w:rsidR="0034145F" w:rsidRPr="00C1701C" w:rsidRDefault="0034145F" w:rsidP="00C93C39">
      <w:pPr>
        <w:spacing w:before="60" w:after="60"/>
        <w:jc w:val="center"/>
        <w:rPr>
          <w:b/>
        </w:rPr>
      </w:pPr>
      <w:r w:rsidRPr="00C1701C">
        <w:br w:type="page"/>
      </w:r>
      <w:r w:rsidRPr="00C1701C">
        <w:rPr>
          <w:b/>
        </w:rPr>
        <w:t>An</w:t>
      </w:r>
      <w:r w:rsidR="009A1D28" w:rsidRPr="00C1701C">
        <w:rPr>
          <w:b/>
        </w:rPr>
        <w:t xml:space="preserve">nexe </w:t>
      </w:r>
      <w:r w:rsidRPr="00C1701C">
        <w:rPr>
          <w:b/>
        </w:rPr>
        <w:t>VII</w:t>
      </w:r>
    </w:p>
    <w:p w:rsidR="0034145F" w:rsidRPr="00C1701C" w:rsidRDefault="0034145F" w:rsidP="00C93C39">
      <w:pPr>
        <w:spacing w:before="60" w:after="60"/>
        <w:jc w:val="center"/>
        <w:rPr>
          <w:b/>
          <w:bCs/>
        </w:rPr>
      </w:pPr>
      <w:r w:rsidRPr="00C1701C">
        <w:rPr>
          <w:b/>
          <w:bCs/>
        </w:rPr>
        <w:t>BOLIVI</w:t>
      </w:r>
      <w:r w:rsidR="009A1D28" w:rsidRPr="00C1701C">
        <w:rPr>
          <w:b/>
          <w:bCs/>
        </w:rPr>
        <w:t xml:space="preserve">E: DÉPENSES PUBLIQUES </w:t>
      </w:r>
    </w:p>
    <w:p w:rsidR="0034145F" w:rsidRPr="00C1701C" w:rsidRDefault="0034145F" w:rsidP="00C93C39">
      <w:pPr>
        <w:spacing w:before="60" w:after="60"/>
        <w:jc w:val="center"/>
        <w:rPr>
          <w:b/>
          <w:bCs/>
        </w:rPr>
      </w:pPr>
      <w:r w:rsidRPr="00C1701C">
        <w:rPr>
          <w:b/>
          <w:bCs/>
        </w:rPr>
        <w:t xml:space="preserve">A.  </w:t>
      </w:r>
      <w:r w:rsidR="009A1D28" w:rsidRPr="00C1701C">
        <w:rPr>
          <w:b/>
          <w:bCs/>
        </w:rPr>
        <w:t>Dépenses publiques du secteur public non financier</w:t>
      </w:r>
    </w:p>
    <w:p w:rsidR="0034145F" w:rsidRPr="00C1701C" w:rsidRDefault="009A1D28" w:rsidP="00C93C39">
      <w:pPr>
        <w:spacing w:before="60" w:after="60"/>
        <w:jc w:val="center"/>
        <w:rPr>
          <w:b/>
        </w:rPr>
      </w:pPr>
      <w:r w:rsidRPr="00C1701C">
        <w:rPr>
          <w:b/>
        </w:rPr>
        <w:t xml:space="preserve">1.  </w:t>
      </w:r>
      <w:r w:rsidR="0034145F" w:rsidRPr="00C1701C">
        <w:rPr>
          <w:b/>
        </w:rPr>
        <w:t xml:space="preserve">En </w:t>
      </w:r>
      <w:r w:rsidRPr="00C1701C">
        <w:rPr>
          <w:b/>
        </w:rPr>
        <w:t>millions de dollar</w:t>
      </w: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38"/>
        <w:gridCol w:w="871"/>
        <w:gridCol w:w="871"/>
        <w:gridCol w:w="871"/>
        <w:gridCol w:w="871"/>
        <w:gridCol w:w="768"/>
      </w:tblGrid>
      <w:tr w:rsidR="0034145F" w:rsidRPr="00C93C39" w:rsidTr="00350601">
        <w:tc>
          <w:tcPr>
            <w:tcW w:w="5738" w:type="dxa"/>
            <w:shd w:val="clear" w:color="auto" w:fill="auto"/>
            <w:noWrap/>
            <w:tcMar>
              <w:left w:w="68" w:type="dxa"/>
              <w:right w:w="68" w:type="dxa"/>
            </w:tcMar>
            <w:vAlign w:val="bottom"/>
          </w:tcPr>
          <w:p w:rsidR="0034145F" w:rsidRPr="00C93C39" w:rsidRDefault="0034145F" w:rsidP="00255092">
            <w:pPr>
              <w:jc w:val="center"/>
              <w:rPr>
                <w:rFonts w:eastAsia="SimSun"/>
                <w:b/>
                <w:bCs/>
                <w:sz w:val="20"/>
                <w:szCs w:val="20"/>
                <w:lang w:eastAsia="zh-CN"/>
              </w:rPr>
            </w:pPr>
          </w:p>
        </w:tc>
        <w:tc>
          <w:tcPr>
            <w:tcW w:w="871" w:type="dxa"/>
            <w:shd w:val="clear" w:color="auto" w:fill="auto"/>
            <w:noWrap/>
            <w:tcMar>
              <w:left w:w="68" w:type="dxa"/>
              <w:right w:w="68" w:type="dxa"/>
            </w:tcMar>
            <w:vAlign w:val="center"/>
          </w:tcPr>
          <w:p w:rsidR="0034145F" w:rsidRPr="00C93C39" w:rsidRDefault="0034145F" w:rsidP="00255092">
            <w:pPr>
              <w:jc w:val="center"/>
              <w:rPr>
                <w:rFonts w:eastAsia="SimSun"/>
                <w:b/>
                <w:bCs/>
                <w:sz w:val="20"/>
                <w:szCs w:val="20"/>
                <w:lang w:eastAsia="zh-CN"/>
              </w:rPr>
            </w:pPr>
            <w:r w:rsidRPr="00C93C39">
              <w:rPr>
                <w:rFonts w:eastAsia="SimSun"/>
                <w:b/>
                <w:bCs/>
                <w:sz w:val="20"/>
                <w:szCs w:val="20"/>
                <w:lang w:eastAsia="zh-CN"/>
              </w:rPr>
              <w:t>2001</w:t>
            </w:r>
          </w:p>
        </w:tc>
        <w:tc>
          <w:tcPr>
            <w:tcW w:w="871" w:type="dxa"/>
            <w:shd w:val="clear" w:color="auto" w:fill="auto"/>
            <w:noWrap/>
            <w:tcMar>
              <w:left w:w="68" w:type="dxa"/>
              <w:right w:w="68" w:type="dxa"/>
            </w:tcMar>
            <w:vAlign w:val="center"/>
          </w:tcPr>
          <w:p w:rsidR="0034145F" w:rsidRPr="00C93C39" w:rsidRDefault="0034145F" w:rsidP="00255092">
            <w:pPr>
              <w:jc w:val="center"/>
              <w:rPr>
                <w:rFonts w:eastAsia="SimSun"/>
                <w:b/>
                <w:bCs/>
                <w:sz w:val="20"/>
                <w:szCs w:val="20"/>
                <w:lang w:eastAsia="zh-CN"/>
              </w:rPr>
            </w:pPr>
            <w:r w:rsidRPr="00C93C39">
              <w:rPr>
                <w:rFonts w:eastAsia="SimSun"/>
                <w:b/>
                <w:bCs/>
                <w:sz w:val="20"/>
                <w:szCs w:val="20"/>
                <w:lang w:eastAsia="zh-CN"/>
              </w:rPr>
              <w:t>2002</w:t>
            </w:r>
          </w:p>
        </w:tc>
        <w:tc>
          <w:tcPr>
            <w:tcW w:w="871" w:type="dxa"/>
            <w:shd w:val="clear" w:color="auto" w:fill="auto"/>
            <w:noWrap/>
            <w:tcMar>
              <w:left w:w="68" w:type="dxa"/>
              <w:right w:w="68" w:type="dxa"/>
            </w:tcMar>
            <w:vAlign w:val="center"/>
          </w:tcPr>
          <w:p w:rsidR="0034145F" w:rsidRPr="00C93C39" w:rsidRDefault="0034145F" w:rsidP="00255092">
            <w:pPr>
              <w:jc w:val="center"/>
              <w:rPr>
                <w:rFonts w:eastAsia="SimSun"/>
                <w:b/>
                <w:bCs/>
                <w:sz w:val="20"/>
                <w:szCs w:val="20"/>
                <w:lang w:eastAsia="zh-CN"/>
              </w:rPr>
            </w:pPr>
            <w:r w:rsidRPr="00C93C39">
              <w:rPr>
                <w:rFonts w:eastAsia="SimSun"/>
                <w:b/>
                <w:bCs/>
                <w:sz w:val="20"/>
                <w:szCs w:val="20"/>
                <w:lang w:eastAsia="zh-CN"/>
              </w:rPr>
              <w:t>2003</w:t>
            </w:r>
          </w:p>
        </w:tc>
        <w:tc>
          <w:tcPr>
            <w:tcW w:w="871" w:type="dxa"/>
            <w:shd w:val="clear" w:color="auto" w:fill="auto"/>
            <w:noWrap/>
            <w:tcMar>
              <w:left w:w="68" w:type="dxa"/>
              <w:right w:w="68" w:type="dxa"/>
            </w:tcMar>
            <w:vAlign w:val="center"/>
          </w:tcPr>
          <w:p w:rsidR="0034145F" w:rsidRPr="00C93C39" w:rsidRDefault="0034145F" w:rsidP="00255092">
            <w:pPr>
              <w:jc w:val="center"/>
              <w:rPr>
                <w:rFonts w:eastAsia="SimSun"/>
                <w:b/>
                <w:bCs/>
                <w:sz w:val="20"/>
                <w:szCs w:val="20"/>
                <w:lang w:eastAsia="zh-CN"/>
              </w:rPr>
            </w:pPr>
            <w:r w:rsidRPr="00C93C39">
              <w:rPr>
                <w:rFonts w:eastAsia="SimSun"/>
                <w:b/>
                <w:bCs/>
                <w:sz w:val="20"/>
                <w:szCs w:val="20"/>
                <w:lang w:eastAsia="zh-CN"/>
              </w:rPr>
              <w:t>2004</w:t>
            </w:r>
          </w:p>
        </w:tc>
        <w:tc>
          <w:tcPr>
            <w:tcW w:w="768" w:type="dxa"/>
            <w:shd w:val="clear" w:color="auto" w:fill="auto"/>
            <w:noWrap/>
            <w:tcMar>
              <w:left w:w="68" w:type="dxa"/>
              <w:right w:w="68" w:type="dxa"/>
            </w:tcMar>
            <w:vAlign w:val="center"/>
          </w:tcPr>
          <w:p w:rsidR="0034145F" w:rsidRPr="00C93C39" w:rsidRDefault="0034145F" w:rsidP="00255092">
            <w:pPr>
              <w:jc w:val="center"/>
              <w:rPr>
                <w:rFonts w:eastAsia="SimSun"/>
                <w:b/>
                <w:bCs/>
                <w:sz w:val="20"/>
                <w:szCs w:val="20"/>
                <w:lang w:eastAsia="zh-CN"/>
              </w:rPr>
            </w:pPr>
            <w:r w:rsidRPr="00C93C39">
              <w:rPr>
                <w:rFonts w:eastAsia="SimSun"/>
                <w:b/>
                <w:bCs/>
                <w:sz w:val="20"/>
                <w:szCs w:val="20"/>
                <w:lang w:eastAsia="zh-CN"/>
              </w:rPr>
              <w:t>2005</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rPr>
                <w:rFonts w:eastAsia="SimSun"/>
                <w:bCs/>
                <w:sz w:val="20"/>
                <w:szCs w:val="20"/>
                <w:lang w:eastAsia="zh-CN"/>
              </w:rPr>
            </w:pPr>
            <w:r w:rsidRPr="00C93C39">
              <w:rPr>
                <w:rFonts w:eastAsia="SimSun"/>
                <w:bCs/>
                <w:sz w:val="20"/>
                <w:szCs w:val="20"/>
                <w:lang w:eastAsia="zh-CN"/>
              </w:rPr>
              <w:t>Dépenses publiques non sociales</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w:t>
            </w:r>
            <w:r w:rsidR="009A1D28" w:rsidRPr="00C93C39">
              <w:rPr>
                <w:rFonts w:eastAsia="SimSun"/>
                <w:bCs/>
                <w:sz w:val="20"/>
                <w:szCs w:val="20"/>
                <w:lang w:eastAsia="zh-CN"/>
              </w:rPr>
              <w:t> </w:t>
            </w:r>
            <w:r w:rsidRPr="00C93C39">
              <w:rPr>
                <w:rFonts w:eastAsia="SimSun"/>
                <w:bCs/>
                <w:sz w:val="20"/>
                <w:szCs w:val="20"/>
                <w:lang w:eastAsia="zh-CN"/>
              </w:rPr>
              <w:t>697,3</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w:t>
            </w:r>
            <w:r w:rsidR="009A1D28" w:rsidRPr="00C93C39">
              <w:rPr>
                <w:rFonts w:eastAsia="SimSun"/>
                <w:bCs/>
                <w:sz w:val="20"/>
                <w:szCs w:val="20"/>
                <w:lang w:eastAsia="zh-CN"/>
              </w:rPr>
              <w:t> </w:t>
            </w:r>
            <w:r w:rsidRPr="00C93C39">
              <w:rPr>
                <w:rFonts w:eastAsia="SimSun"/>
                <w:bCs/>
                <w:sz w:val="20"/>
                <w:szCs w:val="20"/>
                <w:lang w:eastAsia="zh-CN"/>
              </w:rPr>
              <w:t>439,0</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w:t>
            </w:r>
            <w:r w:rsidR="009A1D28" w:rsidRPr="00C93C39">
              <w:rPr>
                <w:rFonts w:eastAsia="SimSun"/>
                <w:bCs/>
                <w:sz w:val="20"/>
                <w:szCs w:val="20"/>
                <w:lang w:eastAsia="zh-CN"/>
              </w:rPr>
              <w:t> </w:t>
            </w:r>
            <w:r w:rsidRPr="00C93C39">
              <w:rPr>
                <w:rFonts w:eastAsia="SimSun"/>
                <w:bCs/>
                <w:sz w:val="20"/>
                <w:szCs w:val="20"/>
                <w:lang w:eastAsia="zh-CN"/>
              </w:rPr>
              <w:t>414,8</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w:t>
            </w:r>
            <w:r w:rsidR="009A1D28" w:rsidRPr="00C93C39">
              <w:rPr>
                <w:rFonts w:eastAsia="SimSun"/>
                <w:bCs/>
                <w:sz w:val="20"/>
                <w:szCs w:val="20"/>
                <w:lang w:eastAsia="zh-CN"/>
              </w:rPr>
              <w:t> </w:t>
            </w:r>
            <w:r w:rsidRPr="00C93C39">
              <w:rPr>
                <w:rFonts w:eastAsia="SimSun"/>
                <w:bCs/>
                <w:sz w:val="20"/>
                <w:szCs w:val="20"/>
                <w:lang w:eastAsia="zh-CN"/>
              </w:rPr>
              <w:t>554,0</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w:t>
            </w:r>
            <w:r w:rsidR="009A1D28" w:rsidRPr="00C93C39">
              <w:rPr>
                <w:rFonts w:eastAsia="SimSun"/>
                <w:bCs/>
                <w:sz w:val="20"/>
                <w:szCs w:val="20"/>
                <w:lang w:eastAsia="zh-CN"/>
              </w:rPr>
              <w:t> </w:t>
            </w:r>
            <w:r w:rsidRPr="00C93C39">
              <w:rPr>
                <w:rFonts w:eastAsia="SimSun"/>
                <w:bCs/>
                <w:sz w:val="20"/>
                <w:szCs w:val="20"/>
                <w:lang w:eastAsia="zh-CN"/>
              </w:rPr>
              <w:t>766,3</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ind w:left="284"/>
              <w:rPr>
                <w:rFonts w:eastAsia="SimSun"/>
                <w:sz w:val="20"/>
                <w:szCs w:val="20"/>
                <w:lang w:eastAsia="zh-CN"/>
              </w:rPr>
            </w:pPr>
            <w:r w:rsidRPr="00C93C39">
              <w:rPr>
                <w:rFonts w:eastAsia="SimSun"/>
                <w:sz w:val="20"/>
                <w:szCs w:val="20"/>
                <w:lang w:eastAsia="zh-CN"/>
              </w:rPr>
              <w:t>Services publiques en général</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420,7</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495,5</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460,7</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496,9</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566,6</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255092">
            <w:pPr>
              <w:ind w:left="284"/>
              <w:rPr>
                <w:rFonts w:eastAsia="SimSun"/>
                <w:sz w:val="20"/>
                <w:szCs w:val="20"/>
                <w:lang w:eastAsia="zh-CN"/>
              </w:rPr>
            </w:pPr>
            <w:r w:rsidRPr="00C93C39">
              <w:rPr>
                <w:rFonts w:eastAsia="SimSun"/>
                <w:sz w:val="20"/>
                <w:szCs w:val="20"/>
                <w:lang w:eastAsia="zh-CN"/>
              </w:rPr>
              <w:t>Défense</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162,3</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148,2</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149,9</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145,9</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144,5</w:t>
            </w:r>
          </w:p>
        </w:tc>
      </w:tr>
      <w:tr w:rsidR="0034145F" w:rsidRPr="00C93C39" w:rsidTr="00350601">
        <w:tc>
          <w:tcPr>
            <w:tcW w:w="5738" w:type="dxa"/>
            <w:shd w:val="clear" w:color="auto" w:fill="auto"/>
            <w:noWrap/>
            <w:tcMar>
              <w:left w:w="68" w:type="dxa"/>
              <w:right w:w="68" w:type="dxa"/>
            </w:tcMar>
            <w:vAlign w:val="bottom"/>
          </w:tcPr>
          <w:p w:rsidR="0034145F" w:rsidRPr="00C93C39" w:rsidRDefault="0034145F" w:rsidP="009A1D28">
            <w:pPr>
              <w:ind w:left="284"/>
              <w:rPr>
                <w:rFonts w:eastAsia="SimSun"/>
                <w:sz w:val="20"/>
                <w:szCs w:val="20"/>
                <w:lang w:eastAsia="zh-CN"/>
              </w:rPr>
            </w:pPr>
            <w:r w:rsidRPr="00C93C39">
              <w:rPr>
                <w:rFonts w:eastAsia="SimSun"/>
                <w:sz w:val="20"/>
                <w:szCs w:val="20"/>
                <w:lang w:eastAsia="zh-CN"/>
              </w:rPr>
              <w:t>Ord</w:t>
            </w:r>
            <w:r w:rsidR="009A1D28" w:rsidRPr="00C93C39">
              <w:rPr>
                <w:rFonts w:eastAsia="SimSun"/>
                <w:sz w:val="20"/>
                <w:szCs w:val="20"/>
                <w:lang w:eastAsia="zh-CN"/>
              </w:rPr>
              <w:t xml:space="preserve">re public et sécurité </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181,8</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179,3</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179,8</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180,2</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190,6</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ind w:left="284"/>
              <w:rPr>
                <w:rFonts w:eastAsia="SimSun"/>
                <w:sz w:val="20"/>
                <w:szCs w:val="20"/>
                <w:lang w:eastAsia="zh-CN"/>
              </w:rPr>
            </w:pPr>
            <w:r w:rsidRPr="00C93C39">
              <w:rPr>
                <w:rFonts w:eastAsia="SimSun"/>
                <w:sz w:val="20"/>
                <w:szCs w:val="20"/>
                <w:lang w:eastAsia="zh-CN"/>
              </w:rPr>
              <w:t xml:space="preserve">Affaires économiques </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876,1</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556,7</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571,7</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678,5</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812,7</w:t>
            </w:r>
          </w:p>
        </w:tc>
      </w:tr>
      <w:tr w:rsidR="0034145F" w:rsidRPr="00C93C39" w:rsidTr="00350601">
        <w:tc>
          <w:tcPr>
            <w:tcW w:w="5738" w:type="dxa"/>
            <w:shd w:val="clear" w:color="auto" w:fill="auto"/>
            <w:noWrap/>
            <w:tcMar>
              <w:left w:w="68" w:type="dxa"/>
              <w:right w:w="68" w:type="dxa"/>
            </w:tcMar>
            <w:vAlign w:val="bottom"/>
          </w:tcPr>
          <w:p w:rsidR="0034145F" w:rsidRPr="00C93C39" w:rsidRDefault="0034145F" w:rsidP="009A1D28">
            <w:pPr>
              <w:ind w:left="284"/>
              <w:rPr>
                <w:rFonts w:eastAsia="SimSun"/>
                <w:sz w:val="20"/>
                <w:szCs w:val="20"/>
                <w:lang w:eastAsia="zh-CN"/>
              </w:rPr>
            </w:pPr>
            <w:r w:rsidRPr="00C93C39">
              <w:rPr>
                <w:rFonts w:eastAsia="SimSun"/>
                <w:sz w:val="20"/>
                <w:szCs w:val="20"/>
                <w:lang w:eastAsia="zh-CN"/>
              </w:rPr>
              <w:t>Protec</w:t>
            </w:r>
            <w:r w:rsidR="009A1D28" w:rsidRPr="00C93C39">
              <w:rPr>
                <w:rFonts w:eastAsia="SimSun"/>
                <w:sz w:val="20"/>
                <w:szCs w:val="20"/>
                <w:lang w:eastAsia="zh-CN"/>
              </w:rPr>
              <w:t>tion de l</w:t>
            </w:r>
            <w:r w:rsidR="00AA0C64" w:rsidRPr="00C93C39">
              <w:rPr>
                <w:rFonts w:eastAsia="SimSun"/>
                <w:sz w:val="20"/>
                <w:szCs w:val="20"/>
                <w:lang w:eastAsia="zh-CN"/>
              </w:rPr>
              <w:t>’</w:t>
            </w:r>
            <w:r w:rsidR="009A1D28" w:rsidRPr="00C93C39">
              <w:rPr>
                <w:rFonts w:eastAsia="SimSun"/>
                <w:sz w:val="20"/>
                <w:szCs w:val="20"/>
                <w:lang w:eastAsia="zh-CN"/>
              </w:rPr>
              <w:t>environnement</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39,0</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36,1</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39,2</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32,0</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33,7</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ind w:left="284"/>
              <w:rPr>
                <w:rFonts w:eastAsia="SimSun"/>
                <w:sz w:val="20"/>
                <w:szCs w:val="20"/>
                <w:lang w:eastAsia="zh-CN"/>
              </w:rPr>
            </w:pPr>
            <w:r w:rsidRPr="00C93C39">
              <w:rPr>
                <w:rFonts w:eastAsia="SimSun"/>
                <w:sz w:val="20"/>
                <w:szCs w:val="20"/>
                <w:lang w:eastAsia="zh-CN"/>
              </w:rPr>
              <w:t>Culture et religion</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17,4</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23,3</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13,6</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20,5</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18,3</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rPr>
                <w:rFonts w:eastAsia="SimSun"/>
                <w:bCs/>
                <w:sz w:val="20"/>
                <w:szCs w:val="20"/>
                <w:lang w:eastAsia="zh-CN"/>
              </w:rPr>
            </w:pPr>
            <w:r w:rsidRPr="00C93C39">
              <w:rPr>
                <w:rFonts w:eastAsia="SimSun"/>
                <w:bCs/>
                <w:sz w:val="20"/>
                <w:szCs w:val="20"/>
                <w:lang w:eastAsia="zh-CN"/>
              </w:rPr>
              <w:t xml:space="preserve">Dépenses publiques sociales </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w:t>
            </w:r>
            <w:r w:rsidR="009A1D28" w:rsidRPr="00C93C39">
              <w:rPr>
                <w:rFonts w:eastAsia="SimSun"/>
                <w:bCs/>
                <w:sz w:val="20"/>
                <w:szCs w:val="20"/>
                <w:lang w:eastAsia="zh-CN"/>
              </w:rPr>
              <w:t> </w:t>
            </w:r>
            <w:r w:rsidRPr="00C93C39">
              <w:rPr>
                <w:rFonts w:eastAsia="SimSun"/>
                <w:bCs/>
                <w:sz w:val="20"/>
                <w:szCs w:val="20"/>
                <w:lang w:eastAsia="zh-CN"/>
              </w:rPr>
              <w:t>389,4</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w:t>
            </w:r>
            <w:r w:rsidR="009A1D28" w:rsidRPr="00C93C39">
              <w:rPr>
                <w:rFonts w:eastAsia="SimSun"/>
                <w:bCs/>
                <w:sz w:val="20"/>
                <w:szCs w:val="20"/>
                <w:lang w:eastAsia="zh-CN"/>
              </w:rPr>
              <w:t> </w:t>
            </w:r>
            <w:r w:rsidRPr="00C93C39">
              <w:rPr>
                <w:rFonts w:eastAsia="SimSun"/>
                <w:bCs/>
                <w:sz w:val="20"/>
                <w:szCs w:val="20"/>
                <w:lang w:eastAsia="zh-CN"/>
              </w:rPr>
              <w:t>386,4</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w:t>
            </w:r>
            <w:r w:rsidR="009A1D28" w:rsidRPr="00C93C39">
              <w:rPr>
                <w:rFonts w:eastAsia="SimSun"/>
                <w:bCs/>
                <w:sz w:val="20"/>
                <w:szCs w:val="20"/>
                <w:lang w:eastAsia="zh-CN"/>
              </w:rPr>
              <w:t> </w:t>
            </w:r>
            <w:r w:rsidRPr="00C93C39">
              <w:rPr>
                <w:rFonts w:eastAsia="SimSun"/>
                <w:bCs/>
                <w:sz w:val="20"/>
                <w:szCs w:val="20"/>
                <w:lang w:eastAsia="zh-CN"/>
              </w:rPr>
              <w:t>408,4</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w:t>
            </w:r>
            <w:r w:rsidR="009A1D28" w:rsidRPr="00C93C39">
              <w:rPr>
                <w:rFonts w:eastAsia="SimSun"/>
                <w:bCs/>
                <w:sz w:val="20"/>
                <w:szCs w:val="20"/>
                <w:lang w:eastAsia="zh-CN"/>
              </w:rPr>
              <w:t> </w:t>
            </w:r>
            <w:r w:rsidRPr="00C93C39">
              <w:rPr>
                <w:rFonts w:eastAsia="SimSun"/>
                <w:bCs/>
                <w:sz w:val="20"/>
                <w:szCs w:val="20"/>
                <w:lang w:eastAsia="zh-CN"/>
              </w:rPr>
              <w:t>472,3</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w:t>
            </w:r>
            <w:r w:rsidR="009A1D28" w:rsidRPr="00C93C39">
              <w:rPr>
                <w:rFonts w:eastAsia="SimSun"/>
                <w:bCs/>
                <w:sz w:val="20"/>
                <w:szCs w:val="20"/>
                <w:lang w:eastAsia="zh-CN"/>
              </w:rPr>
              <w:t> </w:t>
            </w:r>
            <w:r w:rsidRPr="00C93C39">
              <w:rPr>
                <w:rFonts w:eastAsia="SimSun"/>
                <w:bCs/>
                <w:sz w:val="20"/>
                <w:szCs w:val="20"/>
                <w:lang w:eastAsia="zh-CN"/>
              </w:rPr>
              <w:t>603,8</w:t>
            </w:r>
          </w:p>
        </w:tc>
      </w:tr>
      <w:tr w:rsidR="0034145F" w:rsidRPr="00C93C39" w:rsidTr="00350601">
        <w:tc>
          <w:tcPr>
            <w:tcW w:w="5738" w:type="dxa"/>
            <w:shd w:val="clear" w:color="auto" w:fill="auto"/>
            <w:noWrap/>
            <w:tcMar>
              <w:left w:w="68" w:type="dxa"/>
              <w:right w:w="68" w:type="dxa"/>
            </w:tcMar>
            <w:vAlign w:val="bottom"/>
          </w:tcPr>
          <w:p w:rsidR="0034145F" w:rsidRPr="00C93C39" w:rsidRDefault="0034145F" w:rsidP="009A1D28">
            <w:pPr>
              <w:ind w:left="284"/>
              <w:rPr>
                <w:rFonts w:eastAsia="SimSun"/>
                <w:sz w:val="20"/>
                <w:szCs w:val="20"/>
                <w:lang w:eastAsia="zh-CN"/>
              </w:rPr>
            </w:pPr>
            <w:r w:rsidRPr="00C93C39">
              <w:rPr>
                <w:rFonts w:eastAsia="SimSun"/>
                <w:sz w:val="20"/>
                <w:szCs w:val="20"/>
                <w:lang w:eastAsia="zh-CN"/>
              </w:rPr>
              <w:t>Sa</w:t>
            </w:r>
            <w:r w:rsidR="009A1D28" w:rsidRPr="00C93C39">
              <w:rPr>
                <w:rFonts w:eastAsia="SimSun"/>
                <w:sz w:val="20"/>
                <w:szCs w:val="20"/>
                <w:lang w:eastAsia="zh-CN"/>
              </w:rPr>
              <w:t>nté</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253,7</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238,7</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261,5</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247,9</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345,6</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ind w:left="284"/>
              <w:rPr>
                <w:rFonts w:eastAsia="SimSun"/>
                <w:sz w:val="20"/>
                <w:szCs w:val="20"/>
                <w:lang w:eastAsia="zh-CN"/>
              </w:rPr>
            </w:pPr>
            <w:r w:rsidRPr="00C93C39">
              <w:rPr>
                <w:rFonts w:eastAsia="SimSun"/>
                <w:sz w:val="20"/>
                <w:szCs w:val="20"/>
                <w:lang w:eastAsia="zh-CN"/>
              </w:rPr>
              <w:t xml:space="preserve">Éducation </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491,1</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513,8</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542,9</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576,6</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597,3</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ind w:left="284"/>
              <w:rPr>
                <w:rFonts w:eastAsia="SimSun"/>
                <w:sz w:val="20"/>
                <w:szCs w:val="20"/>
                <w:lang w:eastAsia="zh-CN"/>
              </w:rPr>
            </w:pPr>
            <w:r w:rsidRPr="00C93C39">
              <w:rPr>
                <w:rFonts w:eastAsia="SimSun"/>
                <w:sz w:val="20"/>
                <w:szCs w:val="20"/>
                <w:lang w:eastAsia="zh-CN"/>
              </w:rPr>
              <w:t xml:space="preserve">Logement et services de base </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143,6</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131,5</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137,0</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149,4</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170,1</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ind w:left="284"/>
              <w:rPr>
                <w:rFonts w:eastAsia="SimSun"/>
                <w:sz w:val="20"/>
                <w:szCs w:val="20"/>
                <w:lang w:eastAsia="zh-CN"/>
              </w:rPr>
            </w:pPr>
            <w:r w:rsidRPr="00C93C39">
              <w:rPr>
                <w:rFonts w:eastAsia="SimSun"/>
                <w:sz w:val="20"/>
                <w:szCs w:val="20"/>
                <w:lang w:eastAsia="zh-CN"/>
              </w:rPr>
              <w:t>Protection sociale</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479,5</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483,6</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448,9</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464,1</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463,0</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ind w:left="284"/>
              <w:rPr>
                <w:rFonts w:eastAsia="SimSun"/>
                <w:sz w:val="20"/>
                <w:szCs w:val="20"/>
                <w:lang w:eastAsia="zh-CN"/>
              </w:rPr>
            </w:pPr>
            <w:r w:rsidRPr="00C93C39">
              <w:rPr>
                <w:rFonts w:eastAsia="SimSun"/>
                <w:sz w:val="20"/>
                <w:szCs w:val="20"/>
                <w:lang w:eastAsia="zh-CN"/>
              </w:rPr>
              <w:t xml:space="preserve">Autres programmes sociaux </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21,5</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18,7</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18,1</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34,2</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27,8</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350601">
            <w:pPr>
              <w:ind w:right="-68"/>
              <w:rPr>
                <w:rFonts w:eastAsia="SimSun"/>
                <w:bCs/>
                <w:sz w:val="20"/>
                <w:szCs w:val="20"/>
                <w:lang w:eastAsia="zh-CN"/>
              </w:rPr>
            </w:pPr>
            <w:r w:rsidRPr="00C93C39">
              <w:rPr>
                <w:rFonts w:eastAsia="SimSun"/>
                <w:bCs/>
                <w:sz w:val="20"/>
                <w:szCs w:val="20"/>
                <w:lang w:eastAsia="zh-CN"/>
              </w:rPr>
              <w:t>Dépenses publiques sociales en faveur de l</w:t>
            </w:r>
            <w:r w:rsidR="00AA0C64" w:rsidRPr="00C93C39">
              <w:rPr>
                <w:rFonts w:eastAsia="SimSun"/>
                <w:bCs/>
                <w:sz w:val="20"/>
                <w:szCs w:val="20"/>
                <w:lang w:eastAsia="zh-CN"/>
              </w:rPr>
              <w:t>’</w:t>
            </w:r>
            <w:r w:rsidRPr="00C93C39">
              <w:rPr>
                <w:rFonts w:eastAsia="SimSun"/>
                <w:bCs/>
                <w:sz w:val="20"/>
                <w:szCs w:val="20"/>
                <w:lang w:eastAsia="zh-CN"/>
              </w:rPr>
              <w:t>enfance et de l</w:t>
            </w:r>
            <w:r w:rsidR="00AA0C64" w:rsidRPr="00C93C39">
              <w:rPr>
                <w:rFonts w:eastAsia="SimSun"/>
                <w:bCs/>
                <w:sz w:val="20"/>
                <w:szCs w:val="20"/>
                <w:lang w:eastAsia="zh-CN"/>
              </w:rPr>
              <w:t>’</w:t>
            </w:r>
            <w:r w:rsidRPr="00C93C39">
              <w:rPr>
                <w:rFonts w:eastAsia="SimSun"/>
                <w:bCs/>
                <w:sz w:val="20"/>
                <w:szCs w:val="20"/>
                <w:lang w:eastAsia="zh-CN"/>
              </w:rPr>
              <w:t>adolescence</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485,4</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495,1</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543,7</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611,5</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633,7</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ind w:left="284"/>
              <w:rPr>
                <w:rFonts w:eastAsia="SimSun"/>
                <w:sz w:val="20"/>
                <w:szCs w:val="20"/>
                <w:lang w:eastAsia="zh-CN"/>
              </w:rPr>
            </w:pPr>
            <w:r w:rsidRPr="00C93C39">
              <w:rPr>
                <w:rFonts w:eastAsia="SimSun"/>
                <w:sz w:val="20"/>
                <w:szCs w:val="20"/>
                <w:lang w:eastAsia="zh-CN"/>
              </w:rPr>
              <w:t xml:space="preserve">Santé </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95,2</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85,1</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100,3</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105,1</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135,3</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ind w:left="284"/>
              <w:rPr>
                <w:rFonts w:eastAsia="SimSun"/>
                <w:sz w:val="20"/>
                <w:szCs w:val="20"/>
                <w:lang w:eastAsia="zh-CN"/>
              </w:rPr>
            </w:pPr>
            <w:r w:rsidRPr="00C93C39">
              <w:rPr>
                <w:rFonts w:eastAsia="SimSun"/>
                <w:sz w:val="20"/>
                <w:szCs w:val="20"/>
                <w:lang w:eastAsia="zh-CN"/>
              </w:rPr>
              <w:t xml:space="preserve">Éducation </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301,8</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322,2</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353,1</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392,7</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405,8</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ind w:left="284"/>
              <w:rPr>
                <w:rFonts w:eastAsia="SimSun"/>
                <w:sz w:val="20"/>
                <w:szCs w:val="20"/>
                <w:lang w:eastAsia="zh-CN"/>
              </w:rPr>
            </w:pPr>
            <w:r w:rsidRPr="00C93C39">
              <w:rPr>
                <w:rFonts w:eastAsia="SimSun"/>
                <w:sz w:val="20"/>
                <w:szCs w:val="20"/>
                <w:lang w:eastAsia="zh-CN"/>
              </w:rPr>
              <w:t xml:space="preserve">Logement et services de base </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46,0</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52,0</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54,0</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59,9</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53,5</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ind w:left="284"/>
              <w:rPr>
                <w:rFonts w:eastAsia="SimSun"/>
                <w:sz w:val="20"/>
                <w:szCs w:val="20"/>
                <w:lang w:eastAsia="zh-CN"/>
              </w:rPr>
            </w:pPr>
            <w:r w:rsidRPr="00C93C39">
              <w:rPr>
                <w:rFonts w:eastAsia="SimSun"/>
                <w:sz w:val="20"/>
                <w:szCs w:val="20"/>
                <w:lang w:eastAsia="zh-CN"/>
              </w:rPr>
              <w:t xml:space="preserve">Protection sociale </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25,1</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20,3</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21,1</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23,0</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16,7</w:t>
            </w:r>
          </w:p>
        </w:tc>
      </w:tr>
      <w:tr w:rsidR="0034145F" w:rsidRPr="00C93C39" w:rsidTr="00350601">
        <w:tc>
          <w:tcPr>
            <w:tcW w:w="5738" w:type="dxa"/>
            <w:shd w:val="clear" w:color="auto" w:fill="auto"/>
            <w:noWrap/>
            <w:tcMar>
              <w:left w:w="68" w:type="dxa"/>
              <w:right w:w="68" w:type="dxa"/>
            </w:tcMar>
            <w:vAlign w:val="bottom"/>
          </w:tcPr>
          <w:p w:rsidR="0034145F" w:rsidRPr="00C93C39" w:rsidRDefault="009A1D28" w:rsidP="009A1D28">
            <w:pPr>
              <w:ind w:left="284"/>
              <w:rPr>
                <w:rFonts w:eastAsia="SimSun"/>
                <w:sz w:val="20"/>
                <w:szCs w:val="20"/>
                <w:lang w:eastAsia="zh-CN"/>
              </w:rPr>
            </w:pPr>
            <w:r w:rsidRPr="00C93C39">
              <w:rPr>
                <w:rFonts w:eastAsia="SimSun"/>
                <w:sz w:val="20"/>
                <w:szCs w:val="20"/>
                <w:lang w:eastAsia="zh-CN"/>
              </w:rPr>
              <w:t xml:space="preserve">Autres programmes sociaux </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sz w:val="20"/>
                <w:szCs w:val="20"/>
                <w:lang w:eastAsia="zh-CN"/>
              </w:rPr>
            </w:pPr>
            <w:r w:rsidRPr="00C93C39">
              <w:rPr>
                <w:rFonts w:eastAsia="SimSun"/>
                <w:sz w:val="20"/>
                <w:szCs w:val="20"/>
                <w:lang w:eastAsia="zh-CN"/>
              </w:rPr>
              <w:t>17,2</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15,5</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15,2</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30,7</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Cs/>
                <w:sz w:val="20"/>
                <w:szCs w:val="20"/>
                <w:lang w:eastAsia="zh-CN"/>
              </w:rPr>
            </w:pPr>
            <w:r w:rsidRPr="00C93C39">
              <w:rPr>
                <w:rFonts w:eastAsia="SimSun"/>
                <w:bCs/>
                <w:sz w:val="20"/>
                <w:szCs w:val="20"/>
                <w:lang w:eastAsia="zh-CN"/>
              </w:rPr>
              <w:t>22,5</w:t>
            </w:r>
          </w:p>
        </w:tc>
      </w:tr>
      <w:tr w:rsidR="0034145F" w:rsidRPr="00C93C39" w:rsidTr="00350601">
        <w:tc>
          <w:tcPr>
            <w:tcW w:w="5738" w:type="dxa"/>
            <w:shd w:val="clear" w:color="auto" w:fill="auto"/>
            <w:noWrap/>
            <w:tcMar>
              <w:left w:w="68" w:type="dxa"/>
              <w:right w:w="68" w:type="dxa"/>
            </w:tcMar>
            <w:vAlign w:val="bottom"/>
          </w:tcPr>
          <w:p w:rsidR="0034145F" w:rsidRPr="00C93C39" w:rsidRDefault="00350601" w:rsidP="009A1D28">
            <w:pPr>
              <w:ind w:left="567"/>
              <w:rPr>
                <w:rFonts w:eastAsia="SimSun"/>
                <w:b/>
                <w:bCs/>
                <w:sz w:val="20"/>
                <w:szCs w:val="20"/>
                <w:lang w:eastAsia="zh-CN"/>
              </w:rPr>
            </w:pPr>
            <w:r w:rsidRPr="00C93C39">
              <w:rPr>
                <w:rFonts w:eastAsia="SimSun"/>
                <w:b/>
                <w:bCs/>
                <w:sz w:val="20"/>
                <w:szCs w:val="20"/>
                <w:lang w:eastAsia="zh-CN"/>
              </w:rPr>
              <w:t>D</w:t>
            </w:r>
            <w:r w:rsidR="009A1D28" w:rsidRPr="00C93C39">
              <w:rPr>
                <w:rFonts w:eastAsia="SimSun"/>
                <w:b/>
                <w:bCs/>
                <w:sz w:val="20"/>
                <w:szCs w:val="20"/>
                <w:lang w:eastAsia="zh-CN"/>
              </w:rPr>
              <w:t xml:space="preserve">épenses publiques </w:t>
            </w:r>
            <w:r w:rsidRPr="00C93C39">
              <w:rPr>
                <w:rFonts w:eastAsia="SimSun"/>
                <w:b/>
                <w:bCs/>
                <w:sz w:val="20"/>
                <w:szCs w:val="20"/>
                <w:lang w:eastAsia="zh-CN"/>
              </w:rPr>
              <w:t>totales</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
                <w:bCs/>
                <w:sz w:val="20"/>
                <w:szCs w:val="20"/>
                <w:lang w:eastAsia="zh-CN"/>
              </w:rPr>
            </w:pPr>
            <w:r w:rsidRPr="00C93C39">
              <w:rPr>
                <w:rFonts w:eastAsia="SimSun"/>
                <w:b/>
                <w:bCs/>
                <w:sz w:val="20"/>
                <w:szCs w:val="20"/>
                <w:lang w:eastAsia="zh-CN"/>
              </w:rPr>
              <w:t>3</w:t>
            </w:r>
            <w:r w:rsidR="009A1D28" w:rsidRPr="00C93C39">
              <w:rPr>
                <w:rFonts w:eastAsia="SimSun"/>
                <w:b/>
                <w:bCs/>
                <w:sz w:val="20"/>
                <w:szCs w:val="20"/>
                <w:lang w:eastAsia="zh-CN"/>
              </w:rPr>
              <w:t> </w:t>
            </w:r>
            <w:r w:rsidRPr="00C93C39">
              <w:rPr>
                <w:rFonts w:eastAsia="SimSun"/>
                <w:b/>
                <w:bCs/>
                <w:sz w:val="20"/>
                <w:szCs w:val="20"/>
                <w:lang w:eastAsia="zh-CN"/>
              </w:rPr>
              <w:t>086,7</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
                <w:bCs/>
                <w:sz w:val="20"/>
                <w:szCs w:val="20"/>
                <w:lang w:eastAsia="zh-CN"/>
              </w:rPr>
            </w:pPr>
            <w:r w:rsidRPr="00C93C39">
              <w:rPr>
                <w:rFonts w:eastAsia="SimSun"/>
                <w:b/>
                <w:bCs/>
                <w:sz w:val="20"/>
                <w:szCs w:val="20"/>
                <w:lang w:eastAsia="zh-CN"/>
              </w:rPr>
              <w:t>2</w:t>
            </w:r>
            <w:r w:rsidR="009A1D28" w:rsidRPr="00C93C39">
              <w:rPr>
                <w:rFonts w:eastAsia="SimSun"/>
                <w:b/>
                <w:bCs/>
                <w:sz w:val="20"/>
                <w:szCs w:val="20"/>
                <w:lang w:eastAsia="zh-CN"/>
              </w:rPr>
              <w:t> </w:t>
            </w:r>
            <w:r w:rsidRPr="00C93C39">
              <w:rPr>
                <w:rFonts w:eastAsia="SimSun"/>
                <w:b/>
                <w:bCs/>
                <w:sz w:val="20"/>
                <w:szCs w:val="20"/>
                <w:lang w:eastAsia="zh-CN"/>
              </w:rPr>
              <w:t>825,5</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
                <w:bCs/>
                <w:sz w:val="20"/>
                <w:szCs w:val="20"/>
                <w:lang w:eastAsia="zh-CN"/>
              </w:rPr>
            </w:pPr>
            <w:r w:rsidRPr="00C93C39">
              <w:rPr>
                <w:rFonts w:eastAsia="SimSun"/>
                <w:b/>
                <w:bCs/>
                <w:sz w:val="20"/>
                <w:szCs w:val="20"/>
                <w:lang w:eastAsia="zh-CN"/>
              </w:rPr>
              <w:t>2</w:t>
            </w:r>
            <w:r w:rsidR="009A1D28" w:rsidRPr="00C93C39">
              <w:rPr>
                <w:rFonts w:eastAsia="SimSun"/>
                <w:b/>
                <w:bCs/>
                <w:sz w:val="20"/>
                <w:szCs w:val="20"/>
                <w:lang w:eastAsia="zh-CN"/>
              </w:rPr>
              <w:t> </w:t>
            </w:r>
            <w:r w:rsidRPr="00C93C39">
              <w:rPr>
                <w:rFonts w:eastAsia="SimSun"/>
                <w:b/>
                <w:bCs/>
                <w:sz w:val="20"/>
                <w:szCs w:val="20"/>
                <w:lang w:eastAsia="zh-CN"/>
              </w:rPr>
              <w:t>823,2</w:t>
            </w:r>
          </w:p>
        </w:tc>
        <w:tc>
          <w:tcPr>
            <w:tcW w:w="871" w:type="dxa"/>
            <w:shd w:val="clear" w:color="auto" w:fill="auto"/>
            <w:noWrap/>
            <w:tcMar>
              <w:left w:w="68" w:type="dxa"/>
              <w:right w:w="68" w:type="dxa"/>
            </w:tcMar>
            <w:vAlign w:val="center"/>
          </w:tcPr>
          <w:p w:rsidR="0034145F" w:rsidRPr="00C93C39" w:rsidRDefault="0034145F" w:rsidP="00255092">
            <w:pPr>
              <w:tabs>
                <w:tab w:val="decimal" w:pos="591"/>
              </w:tabs>
              <w:rPr>
                <w:rFonts w:eastAsia="SimSun"/>
                <w:b/>
                <w:bCs/>
                <w:sz w:val="20"/>
                <w:szCs w:val="20"/>
                <w:lang w:eastAsia="zh-CN"/>
              </w:rPr>
            </w:pPr>
            <w:r w:rsidRPr="00C93C39">
              <w:rPr>
                <w:rFonts w:eastAsia="SimSun"/>
                <w:b/>
                <w:bCs/>
                <w:sz w:val="20"/>
                <w:szCs w:val="20"/>
                <w:lang w:eastAsia="zh-CN"/>
              </w:rPr>
              <w:t>3</w:t>
            </w:r>
            <w:r w:rsidR="009A1D28" w:rsidRPr="00C93C39">
              <w:rPr>
                <w:rFonts w:eastAsia="SimSun"/>
                <w:b/>
                <w:bCs/>
                <w:sz w:val="20"/>
                <w:szCs w:val="20"/>
                <w:lang w:eastAsia="zh-CN"/>
              </w:rPr>
              <w:t> </w:t>
            </w:r>
            <w:r w:rsidRPr="00C93C39">
              <w:rPr>
                <w:rFonts w:eastAsia="SimSun"/>
                <w:b/>
                <w:bCs/>
                <w:sz w:val="20"/>
                <w:szCs w:val="20"/>
                <w:lang w:eastAsia="zh-CN"/>
              </w:rPr>
              <w:t>026,3</w:t>
            </w:r>
          </w:p>
        </w:tc>
        <w:tc>
          <w:tcPr>
            <w:tcW w:w="768" w:type="dxa"/>
            <w:shd w:val="clear" w:color="auto" w:fill="auto"/>
            <w:noWrap/>
            <w:tcMar>
              <w:left w:w="68" w:type="dxa"/>
              <w:right w:w="68" w:type="dxa"/>
            </w:tcMar>
            <w:vAlign w:val="center"/>
          </w:tcPr>
          <w:p w:rsidR="0034145F" w:rsidRPr="00C93C39" w:rsidRDefault="0034145F" w:rsidP="00255092">
            <w:pPr>
              <w:tabs>
                <w:tab w:val="decimal" w:pos="591"/>
              </w:tabs>
              <w:rPr>
                <w:rFonts w:eastAsia="SimSun"/>
                <w:b/>
                <w:bCs/>
                <w:sz w:val="20"/>
                <w:szCs w:val="20"/>
                <w:lang w:eastAsia="zh-CN"/>
              </w:rPr>
            </w:pPr>
            <w:r w:rsidRPr="00C93C39">
              <w:rPr>
                <w:rFonts w:eastAsia="SimSun"/>
                <w:b/>
                <w:bCs/>
                <w:sz w:val="20"/>
                <w:szCs w:val="20"/>
                <w:lang w:eastAsia="zh-CN"/>
              </w:rPr>
              <w:t>3</w:t>
            </w:r>
            <w:r w:rsidR="009A1D28" w:rsidRPr="00C93C39">
              <w:rPr>
                <w:rFonts w:eastAsia="SimSun"/>
                <w:b/>
                <w:bCs/>
                <w:sz w:val="20"/>
                <w:szCs w:val="20"/>
                <w:lang w:eastAsia="zh-CN"/>
              </w:rPr>
              <w:t> </w:t>
            </w:r>
            <w:r w:rsidRPr="00C93C39">
              <w:rPr>
                <w:rFonts w:eastAsia="SimSun"/>
                <w:b/>
                <w:bCs/>
                <w:sz w:val="20"/>
                <w:szCs w:val="20"/>
                <w:lang w:eastAsia="zh-CN"/>
              </w:rPr>
              <w:t>370,2</w:t>
            </w:r>
          </w:p>
        </w:tc>
      </w:tr>
    </w:tbl>
    <w:p w:rsidR="0034145F" w:rsidRPr="00C1701C" w:rsidRDefault="009A1D28" w:rsidP="00C93C39">
      <w:pPr>
        <w:spacing w:before="120" w:after="120"/>
        <w:rPr>
          <w:sz w:val="20"/>
          <w:szCs w:val="20"/>
        </w:rPr>
      </w:pPr>
      <w:r w:rsidRPr="00C1701C">
        <w:rPr>
          <w:rFonts w:eastAsia="SimSun"/>
          <w:i/>
          <w:sz w:val="20"/>
          <w:szCs w:val="20"/>
          <w:lang w:eastAsia="zh-CN"/>
        </w:rPr>
        <w:t>Source</w:t>
      </w:r>
      <w:r w:rsidR="0034145F" w:rsidRPr="00C1701C">
        <w:rPr>
          <w:rFonts w:eastAsia="SimSun"/>
          <w:i/>
          <w:sz w:val="20"/>
          <w:szCs w:val="20"/>
          <w:lang w:eastAsia="zh-CN"/>
        </w:rPr>
        <w:t>:</w:t>
      </w:r>
      <w:r w:rsidR="0034145F" w:rsidRPr="00C1701C">
        <w:rPr>
          <w:rFonts w:eastAsia="SimSun"/>
          <w:sz w:val="20"/>
          <w:szCs w:val="20"/>
          <w:lang w:eastAsia="zh-CN"/>
        </w:rPr>
        <w:t xml:space="preserve"> UDAPE, </w:t>
      </w:r>
      <w:r w:rsidRPr="00C1701C">
        <w:rPr>
          <w:rFonts w:eastAsia="SimSun"/>
          <w:sz w:val="20"/>
          <w:szCs w:val="20"/>
          <w:lang w:eastAsia="zh-CN"/>
        </w:rPr>
        <w:t xml:space="preserve">sur la base des données de la </w:t>
      </w:r>
      <w:r w:rsidR="0034145F" w:rsidRPr="00C1701C">
        <w:rPr>
          <w:rFonts w:eastAsia="SimSun"/>
          <w:sz w:val="20"/>
          <w:szCs w:val="20"/>
          <w:lang w:eastAsia="zh-CN"/>
        </w:rPr>
        <w:t>Dirección General de Contaduría (DGC).</w:t>
      </w:r>
    </w:p>
    <w:p w:rsidR="0034145F" w:rsidRPr="00C1701C" w:rsidRDefault="009A1D28" w:rsidP="00C93C39">
      <w:pPr>
        <w:spacing w:after="120"/>
        <w:jc w:val="center"/>
        <w:rPr>
          <w:b/>
        </w:rPr>
      </w:pPr>
      <w:r w:rsidRPr="00C1701C">
        <w:rPr>
          <w:b/>
        </w:rPr>
        <w:t xml:space="preserve">2.  </w:t>
      </w:r>
      <w:r w:rsidR="0034145F" w:rsidRPr="00C1701C">
        <w:rPr>
          <w:b/>
        </w:rPr>
        <w:t xml:space="preserve">En </w:t>
      </w:r>
      <w:r w:rsidR="00C1701C" w:rsidRPr="00C1701C">
        <w:rPr>
          <w:b/>
        </w:rPr>
        <w:t>pourcentage</w:t>
      </w:r>
      <w:r w:rsidR="00350601" w:rsidRPr="00C1701C">
        <w:rPr>
          <w:b/>
        </w:rPr>
        <w:t xml:space="preserve"> des dépenses publiques du secteur public non financier </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38"/>
        <w:gridCol w:w="820"/>
        <w:gridCol w:w="960"/>
        <w:gridCol w:w="840"/>
        <w:gridCol w:w="941"/>
        <w:gridCol w:w="720"/>
      </w:tblGrid>
      <w:tr w:rsidR="0034145F" w:rsidRPr="00C1701C" w:rsidTr="001F202A">
        <w:tc>
          <w:tcPr>
            <w:tcW w:w="5738" w:type="dxa"/>
            <w:shd w:val="clear" w:color="auto" w:fill="auto"/>
            <w:noWrap/>
            <w:tcMar>
              <w:left w:w="68" w:type="dxa"/>
              <w:right w:w="68" w:type="dxa"/>
            </w:tcMar>
            <w:vAlign w:val="bottom"/>
          </w:tcPr>
          <w:p w:rsidR="0034145F" w:rsidRPr="00C1701C" w:rsidRDefault="0034145F" w:rsidP="00255092">
            <w:pPr>
              <w:jc w:val="center"/>
              <w:rPr>
                <w:rFonts w:eastAsia="SimSun"/>
                <w:b/>
                <w:bCs/>
                <w:sz w:val="20"/>
                <w:szCs w:val="20"/>
                <w:lang w:eastAsia="zh-CN"/>
              </w:rPr>
            </w:pPr>
          </w:p>
        </w:tc>
        <w:tc>
          <w:tcPr>
            <w:tcW w:w="820" w:type="dxa"/>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2001</w:t>
            </w:r>
          </w:p>
        </w:tc>
        <w:tc>
          <w:tcPr>
            <w:tcW w:w="960" w:type="dxa"/>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2002</w:t>
            </w:r>
          </w:p>
        </w:tc>
        <w:tc>
          <w:tcPr>
            <w:tcW w:w="840" w:type="dxa"/>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2003</w:t>
            </w:r>
          </w:p>
        </w:tc>
        <w:tc>
          <w:tcPr>
            <w:tcW w:w="941" w:type="dxa"/>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2004</w:t>
            </w:r>
          </w:p>
        </w:tc>
        <w:tc>
          <w:tcPr>
            <w:tcW w:w="720" w:type="dxa"/>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2005</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rPr>
                <w:rFonts w:eastAsia="SimSun"/>
                <w:bCs/>
                <w:sz w:val="20"/>
                <w:szCs w:val="20"/>
                <w:lang w:eastAsia="zh-CN"/>
              </w:rPr>
            </w:pPr>
            <w:r w:rsidRPr="00C1701C">
              <w:rPr>
                <w:rFonts w:eastAsia="SimSun"/>
                <w:bCs/>
                <w:sz w:val="20"/>
                <w:szCs w:val="20"/>
                <w:lang w:eastAsia="zh-CN"/>
              </w:rPr>
              <w:t>Dépenses publiques non sociales</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55,0</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50,9</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50,1</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51,4</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52,4</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Services publiques en général</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13,6</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17,5</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16,3</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16,4</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16,8</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Défense</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5,3</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5,2</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5,3</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4,8</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4,3</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 xml:space="preserve">Ordre public et sécurité </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5,9</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6,3</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6,4</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6,0</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5,7</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 xml:space="preserve">Affaires économiques </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28,4</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19,7</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20,2</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22,4</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24,1</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Protection de l</w:t>
            </w:r>
            <w:r w:rsidR="00AA0C64">
              <w:rPr>
                <w:rFonts w:eastAsia="SimSun"/>
                <w:sz w:val="20"/>
                <w:szCs w:val="20"/>
                <w:lang w:eastAsia="zh-CN"/>
              </w:rPr>
              <w:t>’</w:t>
            </w:r>
            <w:r w:rsidRPr="00C1701C">
              <w:rPr>
                <w:rFonts w:eastAsia="SimSun"/>
                <w:sz w:val="20"/>
                <w:szCs w:val="20"/>
                <w:lang w:eastAsia="zh-CN"/>
              </w:rPr>
              <w:t>environnement</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1,3</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1,3</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1,4</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1,1</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1,0</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Culture et religion</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0,6</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0,8</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0,5</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0,7</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0,5</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rPr>
                <w:rFonts w:eastAsia="SimSun"/>
                <w:bCs/>
                <w:sz w:val="20"/>
                <w:szCs w:val="20"/>
                <w:lang w:eastAsia="zh-CN"/>
              </w:rPr>
            </w:pPr>
            <w:r w:rsidRPr="00C1701C">
              <w:rPr>
                <w:rFonts w:eastAsia="SimSun"/>
                <w:bCs/>
                <w:sz w:val="20"/>
                <w:szCs w:val="20"/>
                <w:lang w:eastAsia="zh-CN"/>
              </w:rPr>
              <w:t xml:space="preserve">Dépenses publiques sociales </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45,0</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49,1</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49,9</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48,6</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47,6</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Santé</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8,2</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8,4</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9,3</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8,2</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10,3</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 xml:space="preserve">Éducation </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15,9</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18,2</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19,2</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19,1</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17,7</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 xml:space="preserve">Logement et services de base </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4,7</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4,7</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4,9</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4,9</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5,0</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Protection sociale</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15,5</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17,1</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15,9</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15,3</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13,7</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 xml:space="preserve">Autres programmes sociaux </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0,7</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0,7</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0,6</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1,1</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0,8</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right="-68"/>
              <w:rPr>
                <w:rFonts w:eastAsia="SimSun"/>
                <w:bCs/>
                <w:sz w:val="20"/>
                <w:szCs w:val="20"/>
                <w:lang w:eastAsia="zh-CN"/>
              </w:rPr>
            </w:pPr>
            <w:r w:rsidRPr="00C1701C">
              <w:rPr>
                <w:rFonts w:eastAsia="SimSun"/>
                <w:bCs/>
                <w:sz w:val="20"/>
                <w:szCs w:val="20"/>
                <w:lang w:eastAsia="zh-CN"/>
              </w:rPr>
              <w:t>Dépenses publiques sociales en faveur de l</w:t>
            </w:r>
            <w:r w:rsidR="00AA0C64">
              <w:rPr>
                <w:rFonts w:eastAsia="SimSun"/>
                <w:bCs/>
                <w:sz w:val="20"/>
                <w:szCs w:val="20"/>
                <w:lang w:eastAsia="zh-CN"/>
              </w:rPr>
              <w:t>’</w:t>
            </w:r>
            <w:r w:rsidRPr="00C1701C">
              <w:rPr>
                <w:rFonts w:eastAsia="SimSun"/>
                <w:bCs/>
                <w:sz w:val="20"/>
                <w:szCs w:val="20"/>
                <w:lang w:eastAsia="zh-CN"/>
              </w:rPr>
              <w:t>enfance et de l</w:t>
            </w:r>
            <w:r w:rsidR="00AA0C64">
              <w:rPr>
                <w:rFonts w:eastAsia="SimSun"/>
                <w:bCs/>
                <w:sz w:val="20"/>
                <w:szCs w:val="20"/>
                <w:lang w:eastAsia="zh-CN"/>
              </w:rPr>
              <w:t>’</w:t>
            </w:r>
            <w:r w:rsidRPr="00C1701C">
              <w:rPr>
                <w:rFonts w:eastAsia="SimSun"/>
                <w:bCs/>
                <w:sz w:val="20"/>
                <w:szCs w:val="20"/>
                <w:lang w:eastAsia="zh-CN"/>
              </w:rPr>
              <w:t>adolescence</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15,7</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17,5</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19,3</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20,2</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Cs/>
                <w:sz w:val="20"/>
                <w:szCs w:val="20"/>
                <w:lang w:eastAsia="zh-CN"/>
              </w:rPr>
            </w:pPr>
            <w:r w:rsidRPr="00C1701C">
              <w:rPr>
                <w:rFonts w:eastAsia="SimSun"/>
                <w:bCs/>
                <w:sz w:val="20"/>
                <w:szCs w:val="20"/>
                <w:lang w:eastAsia="zh-CN"/>
              </w:rPr>
              <w:t>18,8</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 xml:space="preserve">Santé </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3,1</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3,0</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3,6</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3,5</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4,0</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 xml:space="preserve">Éducation </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9,8</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11,4</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12,5</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13,0</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12,0</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 xml:space="preserve">Logement et services de base </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1,5</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1,8</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1,9</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2,0</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1,6</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 xml:space="preserve">Protection sociale </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0,8</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0,7</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0,7</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0,8</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0,5</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284"/>
              <w:rPr>
                <w:rFonts w:eastAsia="SimSun"/>
                <w:sz w:val="20"/>
                <w:szCs w:val="20"/>
                <w:lang w:eastAsia="zh-CN"/>
              </w:rPr>
            </w:pPr>
            <w:r w:rsidRPr="00C1701C">
              <w:rPr>
                <w:rFonts w:eastAsia="SimSun"/>
                <w:sz w:val="20"/>
                <w:szCs w:val="20"/>
                <w:lang w:eastAsia="zh-CN"/>
              </w:rPr>
              <w:t xml:space="preserve">Autres programmes sociaux </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0,6</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0,5</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0,5</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1,0</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sz w:val="20"/>
                <w:szCs w:val="20"/>
                <w:lang w:eastAsia="zh-CN"/>
              </w:rPr>
            </w:pPr>
            <w:r w:rsidRPr="00C1701C">
              <w:rPr>
                <w:rFonts w:eastAsia="SimSun"/>
                <w:sz w:val="20"/>
                <w:szCs w:val="20"/>
                <w:lang w:eastAsia="zh-CN"/>
              </w:rPr>
              <w:t>0,7</w:t>
            </w:r>
          </w:p>
        </w:tc>
      </w:tr>
      <w:tr w:rsidR="00350601" w:rsidRPr="00C1701C" w:rsidTr="001F202A">
        <w:tc>
          <w:tcPr>
            <w:tcW w:w="5738" w:type="dxa"/>
            <w:shd w:val="clear" w:color="auto" w:fill="auto"/>
            <w:noWrap/>
            <w:tcMar>
              <w:left w:w="68" w:type="dxa"/>
              <w:right w:w="68" w:type="dxa"/>
            </w:tcMar>
            <w:vAlign w:val="bottom"/>
          </w:tcPr>
          <w:p w:rsidR="00350601" w:rsidRPr="00C1701C" w:rsidRDefault="00350601" w:rsidP="0077634B">
            <w:pPr>
              <w:ind w:left="567"/>
              <w:rPr>
                <w:rFonts w:eastAsia="SimSun"/>
                <w:b/>
                <w:bCs/>
                <w:sz w:val="20"/>
                <w:szCs w:val="20"/>
                <w:lang w:eastAsia="zh-CN"/>
              </w:rPr>
            </w:pPr>
            <w:r w:rsidRPr="00C1701C">
              <w:rPr>
                <w:rFonts w:eastAsia="SimSun"/>
                <w:b/>
                <w:bCs/>
                <w:sz w:val="20"/>
                <w:szCs w:val="20"/>
                <w:lang w:eastAsia="zh-CN"/>
              </w:rPr>
              <w:t>Dépenses publiques totales</w:t>
            </w:r>
          </w:p>
        </w:tc>
        <w:tc>
          <w:tcPr>
            <w:tcW w:w="8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
                <w:bCs/>
                <w:sz w:val="20"/>
                <w:szCs w:val="20"/>
                <w:lang w:eastAsia="zh-CN"/>
              </w:rPr>
            </w:pPr>
            <w:r w:rsidRPr="00C1701C">
              <w:rPr>
                <w:rFonts w:eastAsia="SimSun"/>
                <w:b/>
                <w:bCs/>
                <w:sz w:val="20"/>
                <w:szCs w:val="20"/>
                <w:lang w:eastAsia="zh-CN"/>
              </w:rPr>
              <w:t>100,0</w:t>
            </w:r>
          </w:p>
        </w:tc>
        <w:tc>
          <w:tcPr>
            <w:tcW w:w="96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
                <w:bCs/>
                <w:sz w:val="20"/>
                <w:szCs w:val="20"/>
                <w:lang w:eastAsia="zh-CN"/>
              </w:rPr>
            </w:pPr>
            <w:r w:rsidRPr="00C1701C">
              <w:rPr>
                <w:rFonts w:eastAsia="SimSun"/>
                <w:b/>
                <w:bCs/>
                <w:sz w:val="20"/>
                <w:szCs w:val="20"/>
                <w:lang w:eastAsia="zh-CN"/>
              </w:rPr>
              <w:t>100,0</w:t>
            </w:r>
          </w:p>
        </w:tc>
        <w:tc>
          <w:tcPr>
            <w:tcW w:w="84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
                <w:bCs/>
                <w:sz w:val="20"/>
                <w:szCs w:val="20"/>
                <w:lang w:eastAsia="zh-CN"/>
              </w:rPr>
            </w:pPr>
            <w:r w:rsidRPr="00C1701C">
              <w:rPr>
                <w:rFonts w:eastAsia="SimSun"/>
                <w:b/>
                <w:bCs/>
                <w:sz w:val="20"/>
                <w:szCs w:val="20"/>
                <w:lang w:eastAsia="zh-CN"/>
              </w:rPr>
              <w:t>100,0</w:t>
            </w:r>
          </w:p>
        </w:tc>
        <w:tc>
          <w:tcPr>
            <w:tcW w:w="941" w:type="dxa"/>
            <w:shd w:val="clear" w:color="auto" w:fill="auto"/>
            <w:noWrap/>
            <w:tcMar>
              <w:left w:w="68" w:type="dxa"/>
              <w:right w:w="68" w:type="dxa"/>
            </w:tcMar>
            <w:vAlign w:val="center"/>
          </w:tcPr>
          <w:p w:rsidR="00350601" w:rsidRPr="00C1701C" w:rsidRDefault="00350601" w:rsidP="00255092">
            <w:pPr>
              <w:tabs>
                <w:tab w:val="decimal" w:pos="492"/>
              </w:tabs>
              <w:rPr>
                <w:rFonts w:eastAsia="SimSun"/>
                <w:b/>
                <w:bCs/>
                <w:sz w:val="20"/>
                <w:szCs w:val="20"/>
                <w:lang w:eastAsia="zh-CN"/>
              </w:rPr>
            </w:pPr>
            <w:r w:rsidRPr="00C1701C">
              <w:rPr>
                <w:rFonts w:eastAsia="SimSun"/>
                <w:b/>
                <w:bCs/>
                <w:sz w:val="20"/>
                <w:szCs w:val="20"/>
                <w:lang w:eastAsia="zh-CN"/>
              </w:rPr>
              <w:t>100,0</w:t>
            </w:r>
          </w:p>
        </w:tc>
        <w:tc>
          <w:tcPr>
            <w:tcW w:w="720" w:type="dxa"/>
            <w:shd w:val="clear" w:color="auto" w:fill="auto"/>
            <w:noWrap/>
            <w:tcMar>
              <w:left w:w="68" w:type="dxa"/>
              <w:right w:w="68" w:type="dxa"/>
            </w:tcMar>
            <w:vAlign w:val="center"/>
          </w:tcPr>
          <w:p w:rsidR="00350601" w:rsidRPr="00C1701C" w:rsidRDefault="00350601" w:rsidP="00255092">
            <w:pPr>
              <w:tabs>
                <w:tab w:val="decimal" w:pos="492"/>
              </w:tabs>
              <w:rPr>
                <w:rFonts w:eastAsia="SimSun"/>
                <w:b/>
                <w:bCs/>
                <w:sz w:val="20"/>
                <w:szCs w:val="20"/>
                <w:lang w:eastAsia="zh-CN"/>
              </w:rPr>
            </w:pPr>
            <w:r w:rsidRPr="00C1701C">
              <w:rPr>
                <w:rFonts w:eastAsia="SimSun"/>
                <w:b/>
                <w:bCs/>
                <w:sz w:val="20"/>
                <w:szCs w:val="20"/>
                <w:lang w:eastAsia="zh-CN"/>
              </w:rPr>
              <w:t>100,0</w:t>
            </w:r>
          </w:p>
        </w:tc>
      </w:tr>
    </w:tbl>
    <w:p w:rsidR="0077634B" w:rsidRPr="00C1701C" w:rsidRDefault="0077634B" w:rsidP="0077634B">
      <w:pPr>
        <w:spacing w:before="120" w:after="240"/>
        <w:rPr>
          <w:sz w:val="20"/>
          <w:szCs w:val="20"/>
        </w:rPr>
      </w:pPr>
      <w:r w:rsidRPr="00C1701C">
        <w:rPr>
          <w:rFonts w:eastAsia="SimSun"/>
          <w:i/>
          <w:sz w:val="20"/>
          <w:szCs w:val="20"/>
          <w:lang w:eastAsia="zh-CN"/>
        </w:rPr>
        <w:t>Source:</w:t>
      </w:r>
      <w:r w:rsidRPr="00C1701C">
        <w:rPr>
          <w:rFonts w:eastAsia="SimSun"/>
          <w:sz w:val="20"/>
          <w:szCs w:val="20"/>
          <w:lang w:eastAsia="zh-CN"/>
        </w:rPr>
        <w:t xml:space="preserve"> UDAPE, sur la base des données de la Dirección General de Contaduría (DGC).</w:t>
      </w:r>
    </w:p>
    <w:p w:rsidR="0034145F" w:rsidRPr="00C1701C" w:rsidRDefault="0077634B" w:rsidP="0077634B">
      <w:pPr>
        <w:spacing w:after="120"/>
        <w:jc w:val="center"/>
        <w:rPr>
          <w:b/>
        </w:rPr>
      </w:pPr>
      <w:r w:rsidRPr="00C1701C">
        <w:rPr>
          <w:b/>
        </w:rPr>
        <w:t xml:space="preserve">3.  </w:t>
      </w:r>
      <w:r w:rsidR="0034145F" w:rsidRPr="00C1701C">
        <w:rPr>
          <w:b/>
        </w:rPr>
        <w:t>En po</w:t>
      </w:r>
      <w:r w:rsidRPr="00C1701C">
        <w:rPr>
          <w:b/>
        </w:rPr>
        <w:t>urcentage des dépenses publiques sociales</w:t>
      </w:r>
    </w:p>
    <w:tbl>
      <w:tblPr>
        <w:tblW w:w="9356" w:type="dxa"/>
        <w:tblInd w:w="-499" w:type="dxa"/>
        <w:tblLayout w:type="fixed"/>
        <w:tblLook w:val="0000" w:firstRow="0" w:lastRow="0" w:firstColumn="0" w:lastColumn="0" w:noHBand="0" w:noVBand="0"/>
      </w:tblPr>
      <w:tblGrid>
        <w:gridCol w:w="5812"/>
        <w:gridCol w:w="690"/>
        <w:gridCol w:w="728"/>
        <w:gridCol w:w="708"/>
        <w:gridCol w:w="709"/>
        <w:gridCol w:w="709"/>
      </w:tblGrid>
      <w:tr w:rsidR="0034145F" w:rsidRPr="00C1701C" w:rsidTr="0077634B">
        <w:trPr>
          <w:trHeight w:val="240"/>
        </w:trPr>
        <w:tc>
          <w:tcPr>
            <w:tcW w:w="5812" w:type="dxa"/>
            <w:tcBorders>
              <w:top w:val="single" w:sz="4" w:space="0" w:color="auto"/>
              <w:left w:val="single" w:sz="4" w:space="0" w:color="auto"/>
              <w:bottom w:val="single" w:sz="4" w:space="0" w:color="auto"/>
              <w:right w:val="single" w:sz="4" w:space="0" w:color="auto"/>
            </w:tcBorders>
            <w:shd w:val="clear" w:color="auto" w:fill="auto"/>
            <w:noWrap/>
            <w:tcMar>
              <w:left w:w="68" w:type="dxa"/>
              <w:right w:w="68" w:type="dxa"/>
            </w:tcMar>
            <w:vAlign w:val="bottom"/>
          </w:tcPr>
          <w:p w:rsidR="0034145F" w:rsidRPr="00C1701C" w:rsidRDefault="0034145F" w:rsidP="00255092">
            <w:pPr>
              <w:jc w:val="center"/>
              <w:rPr>
                <w:rFonts w:eastAsia="SimSun"/>
                <w:b/>
                <w:bCs/>
                <w:sz w:val="20"/>
                <w:szCs w:val="20"/>
                <w:lang w:eastAsia="zh-CN"/>
              </w:rPr>
            </w:pPr>
          </w:p>
        </w:tc>
        <w:tc>
          <w:tcPr>
            <w:tcW w:w="690"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2001</w:t>
            </w:r>
          </w:p>
        </w:tc>
        <w:tc>
          <w:tcPr>
            <w:tcW w:w="728"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2002</w:t>
            </w:r>
          </w:p>
        </w:tc>
        <w:tc>
          <w:tcPr>
            <w:tcW w:w="708"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2003</w:t>
            </w:r>
          </w:p>
        </w:tc>
        <w:tc>
          <w:tcPr>
            <w:tcW w:w="709"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2004</w:t>
            </w:r>
          </w:p>
        </w:tc>
        <w:tc>
          <w:tcPr>
            <w:tcW w:w="709"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2005</w:t>
            </w:r>
          </w:p>
        </w:tc>
      </w:tr>
      <w:tr w:rsidR="0077634B" w:rsidRPr="00C1701C" w:rsidTr="0077634B">
        <w:trPr>
          <w:trHeight w:val="240"/>
        </w:trPr>
        <w:tc>
          <w:tcPr>
            <w:tcW w:w="5812"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77634B" w:rsidRPr="00C1701C" w:rsidRDefault="0077634B" w:rsidP="0077634B">
            <w:pPr>
              <w:rPr>
                <w:rFonts w:eastAsia="SimSun"/>
                <w:bCs/>
                <w:sz w:val="20"/>
                <w:szCs w:val="20"/>
                <w:lang w:eastAsia="zh-CN"/>
              </w:rPr>
            </w:pPr>
            <w:r w:rsidRPr="00C1701C">
              <w:rPr>
                <w:rFonts w:eastAsia="SimSun"/>
                <w:bCs/>
                <w:sz w:val="20"/>
                <w:szCs w:val="20"/>
                <w:lang w:eastAsia="zh-CN"/>
              </w:rPr>
              <w:t xml:space="preserve">Dépenses publiques sociales </w:t>
            </w:r>
          </w:p>
        </w:tc>
        <w:tc>
          <w:tcPr>
            <w:tcW w:w="69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bCs/>
                <w:sz w:val="20"/>
                <w:szCs w:val="20"/>
                <w:lang w:eastAsia="zh-CN"/>
              </w:rPr>
            </w:pPr>
            <w:r w:rsidRPr="00C1701C">
              <w:rPr>
                <w:rFonts w:eastAsia="SimSun"/>
                <w:bCs/>
                <w:sz w:val="20"/>
                <w:szCs w:val="20"/>
                <w:lang w:eastAsia="zh-CN"/>
              </w:rPr>
              <w:t>100,0</w:t>
            </w:r>
          </w:p>
        </w:tc>
        <w:tc>
          <w:tcPr>
            <w:tcW w:w="72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bCs/>
                <w:sz w:val="20"/>
                <w:szCs w:val="20"/>
                <w:lang w:eastAsia="zh-CN"/>
              </w:rPr>
            </w:pPr>
            <w:r w:rsidRPr="00C1701C">
              <w:rPr>
                <w:rFonts w:eastAsia="SimSun"/>
                <w:bCs/>
                <w:sz w:val="20"/>
                <w:szCs w:val="20"/>
                <w:lang w:eastAsia="zh-CN"/>
              </w:rPr>
              <w:t>100,0</w:t>
            </w:r>
          </w:p>
        </w:tc>
        <w:tc>
          <w:tcPr>
            <w:tcW w:w="70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bCs/>
                <w:sz w:val="20"/>
                <w:szCs w:val="20"/>
                <w:lang w:eastAsia="zh-CN"/>
              </w:rPr>
            </w:pPr>
            <w:r w:rsidRPr="00C1701C">
              <w:rPr>
                <w:rFonts w:eastAsia="SimSun"/>
                <w:bCs/>
                <w:sz w:val="20"/>
                <w:szCs w:val="20"/>
                <w:lang w:eastAsia="zh-CN"/>
              </w:rPr>
              <w:t>100,0</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bCs/>
                <w:sz w:val="20"/>
                <w:szCs w:val="20"/>
                <w:lang w:eastAsia="zh-CN"/>
              </w:rPr>
            </w:pPr>
            <w:r w:rsidRPr="00C1701C">
              <w:rPr>
                <w:rFonts w:eastAsia="SimSun"/>
                <w:bCs/>
                <w:sz w:val="20"/>
                <w:szCs w:val="20"/>
                <w:lang w:eastAsia="zh-CN"/>
              </w:rPr>
              <w:t>100,0</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bCs/>
                <w:sz w:val="20"/>
                <w:szCs w:val="20"/>
                <w:lang w:eastAsia="zh-CN"/>
              </w:rPr>
            </w:pPr>
            <w:r w:rsidRPr="00C1701C">
              <w:rPr>
                <w:rFonts w:eastAsia="SimSun"/>
                <w:bCs/>
                <w:sz w:val="20"/>
                <w:szCs w:val="20"/>
                <w:lang w:eastAsia="zh-CN"/>
              </w:rPr>
              <w:t>100,0</w:t>
            </w:r>
          </w:p>
        </w:tc>
      </w:tr>
      <w:tr w:rsidR="0077634B" w:rsidRPr="00C1701C" w:rsidTr="0077634B">
        <w:trPr>
          <w:trHeight w:val="240"/>
        </w:trPr>
        <w:tc>
          <w:tcPr>
            <w:tcW w:w="5812"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Santé</w:t>
            </w:r>
          </w:p>
        </w:tc>
        <w:tc>
          <w:tcPr>
            <w:tcW w:w="69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18,3</w:t>
            </w:r>
          </w:p>
        </w:tc>
        <w:tc>
          <w:tcPr>
            <w:tcW w:w="72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17,2</w:t>
            </w:r>
          </w:p>
        </w:tc>
        <w:tc>
          <w:tcPr>
            <w:tcW w:w="70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18,6</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16,8</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21,6</w:t>
            </w:r>
          </w:p>
        </w:tc>
      </w:tr>
      <w:tr w:rsidR="0077634B" w:rsidRPr="00C1701C" w:rsidTr="0077634B">
        <w:trPr>
          <w:trHeight w:val="240"/>
        </w:trPr>
        <w:tc>
          <w:tcPr>
            <w:tcW w:w="5812"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Éducation </w:t>
            </w:r>
          </w:p>
        </w:tc>
        <w:tc>
          <w:tcPr>
            <w:tcW w:w="69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35,3</w:t>
            </w:r>
          </w:p>
        </w:tc>
        <w:tc>
          <w:tcPr>
            <w:tcW w:w="72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37,1</w:t>
            </w:r>
          </w:p>
        </w:tc>
        <w:tc>
          <w:tcPr>
            <w:tcW w:w="70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38,5</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39,2</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37,2</w:t>
            </w:r>
          </w:p>
        </w:tc>
      </w:tr>
      <w:tr w:rsidR="0077634B" w:rsidRPr="00C1701C" w:rsidTr="0077634B">
        <w:trPr>
          <w:trHeight w:val="240"/>
        </w:trPr>
        <w:tc>
          <w:tcPr>
            <w:tcW w:w="5812"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Logement et services de base </w:t>
            </w:r>
          </w:p>
        </w:tc>
        <w:tc>
          <w:tcPr>
            <w:tcW w:w="69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10,3</w:t>
            </w:r>
          </w:p>
        </w:tc>
        <w:tc>
          <w:tcPr>
            <w:tcW w:w="72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9,5</w:t>
            </w:r>
          </w:p>
        </w:tc>
        <w:tc>
          <w:tcPr>
            <w:tcW w:w="70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9,7</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10,2</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10,6</w:t>
            </w:r>
          </w:p>
        </w:tc>
      </w:tr>
      <w:tr w:rsidR="0077634B" w:rsidRPr="00C1701C" w:rsidTr="0077634B">
        <w:trPr>
          <w:trHeight w:val="240"/>
        </w:trPr>
        <w:tc>
          <w:tcPr>
            <w:tcW w:w="5812"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Protection sociale</w:t>
            </w:r>
          </w:p>
        </w:tc>
        <w:tc>
          <w:tcPr>
            <w:tcW w:w="69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34,5</w:t>
            </w:r>
          </w:p>
        </w:tc>
        <w:tc>
          <w:tcPr>
            <w:tcW w:w="72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34,9</w:t>
            </w:r>
          </w:p>
        </w:tc>
        <w:tc>
          <w:tcPr>
            <w:tcW w:w="70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31,9</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31,5</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28,9</w:t>
            </w:r>
          </w:p>
        </w:tc>
      </w:tr>
      <w:tr w:rsidR="0077634B" w:rsidRPr="00C1701C" w:rsidTr="0077634B">
        <w:trPr>
          <w:trHeight w:val="240"/>
        </w:trPr>
        <w:tc>
          <w:tcPr>
            <w:tcW w:w="5812"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Autres programmes sociaux </w:t>
            </w:r>
          </w:p>
        </w:tc>
        <w:tc>
          <w:tcPr>
            <w:tcW w:w="69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1,5</w:t>
            </w:r>
          </w:p>
        </w:tc>
        <w:tc>
          <w:tcPr>
            <w:tcW w:w="72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1,4</w:t>
            </w:r>
          </w:p>
        </w:tc>
        <w:tc>
          <w:tcPr>
            <w:tcW w:w="70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1,3</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2,3</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1,7</w:t>
            </w:r>
          </w:p>
        </w:tc>
      </w:tr>
      <w:tr w:rsidR="0077634B" w:rsidRPr="00C1701C" w:rsidTr="0077634B">
        <w:trPr>
          <w:trHeight w:val="240"/>
        </w:trPr>
        <w:tc>
          <w:tcPr>
            <w:tcW w:w="5812"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77634B" w:rsidRPr="00C1701C" w:rsidRDefault="0077634B" w:rsidP="0077634B">
            <w:pPr>
              <w:ind w:right="-68"/>
              <w:rPr>
                <w:rFonts w:eastAsia="SimSun"/>
                <w:bCs/>
                <w:sz w:val="20"/>
                <w:szCs w:val="20"/>
                <w:lang w:eastAsia="zh-CN"/>
              </w:rPr>
            </w:pPr>
            <w:r w:rsidRPr="00C1701C">
              <w:rPr>
                <w:rFonts w:eastAsia="SimSun"/>
                <w:bCs/>
                <w:sz w:val="20"/>
                <w:szCs w:val="20"/>
                <w:lang w:eastAsia="zh-CN"/>
              </w:rPr>
              <w:t>Dépenses publiques sociales en faveur de l</w:t>
            </w:r>
            <w:r w:rsidR="00AA0C64">
              <w:rPr>
                <w:rFonts w:eastAsia="SimSun"/>
                <w:bCs/>
                <w:sz w:val="20"/>
                <w:szCs w:val="20"/>
                <w:lang w:eastAsia="zh-CN"/>
              </w:rPr>
              <w:t>’</w:t>
            </w:r>
            <w:r w:rsidRPr="00C1701C">
              <w:rPr>
                <w:rFonts w:eastAsia="SimSun"/>
                <w:bCs/>
                <w:sz w:val="20"/>
                <w:szCs w:val="20"/>
                <w:lang w:eastAsia="zh-CN"/>
              </w:rPr>
              <w:t>enfance et de l</w:t>
            </w:r>
            <w:r w:rsidR="00AA0C64">
              <w:rPr>
                <w:rFonts w:eastAsia="SimSun"/>
                <w:bCs/>
                <w:sz w:val="20"/>
                <w:szCs w:val="20"/>
                <w:lang w:eastAsia="zh-CN"/>
              </w:rPr>
              <w:t>’</w:t>
            </w:r>
            <w:r w:rsidRPr="00C1701C">
              <w:rPr>
                <w:rFonts w:eastAsia="SimSun"/>
                <w:bCs/>
                <w:sz w:val="20"/>
                <w:szCs w:val="20"/>
                <w:lang w:eastAsia="zh-CN"/>
              </w:rPr>
              <w:t>adolescence</w:t>
            </w:r>
          </w:p>
        </w:tc>
        <w:tc>
          <w:tcPr>
            <w:tcW w:w="69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bCs/>
                <w:sz w:val="20"/>
                <w:szCs w:val="20"/>
                <w:lang w:eastAsia="zh-CN"/>
              </w:rPr>
            </w:pPr>
            <w:r w:rsidRPr="00C1701C">
              <w:rPr>
                <w:rFonts w:eastAsia="SimSun"/>
                <w:bCs/>
                <w:sz w:val="20"/>
                <w:szCs w:val="20"/>
                <w:lang w:eastAsia="zh-CN"/>
              </w:rPr>
              <w:t>34,9</w:t>
            </w:r>
          </w:p>
        </w:tc>
        <w:tc>
          <w:tcPr>
            <w:tcW w:w="72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bCs/>
                <w:sz w:val="20"/>
                <w:szCs w:val="20"/>
                <w:lang w:eastAsia="zh-CN"/>
              </w:rPr>
            </w:pPr>
            <w:r w:rsidRPr="00C1701C">
              <w:rPr>
                <w:rFonts w:eastAsia="SimSun"/>
                <w:bCs/>
                <w:sz w:val="20"/>
                <w:szCs w:val="20"/>
                <w:lang w:eastAsia="zh-CN"/>
              </w:rPr>
              <w:t>35,7</w:t>
            </w:r>
          </w:p>
        </w:tc>
        <w:tc>
          <w:tcPr>
            <w:tcW w:w="70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bCs/>
                <w:sz w:val="20"/>
                <w:szCs w:val="20"/>
                <w:lang w:eastAsia="zh-CN"/>
              </w:rPr>
            </w:pPr>
            <w:r w:rsidRPr="00C1701C">
              <w:rPr>
                <w:rFonts w:eastAsia="SimSun"/>
                <w:bCs/>
                <w:sz w:val="20"/>
                <w:szCs w:val="20"/>
                <w:lang w:eastAsia="zh-CN"/>
              </w:rPr>
              <w:t>38,6</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bCs/>
                <w:sz w:val="20"/>
                <w:szCs w:val="20"/>
                <w:lang w:eastAsia="zh-CN"/>
              </w:rPr>
            </w:pPr>
            <w:r w:rsidRPr="00C1701C">
              <w:rPr>
                <w:rFonts w:eastAsia="SimSun"/>
                <w:bCs/>
                <w:sz w:val="20"/>
                <w:szCs w:val="20"/>
                <w:lang w:eastAsia="zh-CN"/>
              </w:rPr>
              <w:t>41,5</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bCs/>
                <w:sz w:val="20"/>
                <w:szCs w:val="20"/>
                <w:lang w:eastAsia="zh-CN"/>
              </w:rPr>
            </w:pPr>
            <w:r w:rsidRPr="00C1701C">
              <w:rPr>
                <w:rFonts w:eastAsia="SimSun"/>
                <w:bCs/>
                <w:sz w:val="20"/>
                <w:szCs w:val="20"/>
                <w:lang w:eastAsia="zh-CN"/>
              </w:rPr>
              <w:t>39,5</w:t>
            </w:r>
          </w:p>
        </w:tc>
      </w:tr>
      <w:tr w:rsidR="0077634B" w:rsidRPr="00C1701C" w:rsidTr="0077634B">
        <w:trPr>
          <w:trHeight w:val="229"/>
        </w:trPr>
        <w:tc>
          <w:tcPr>
            <w:tcW w:w="5812"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Santé </w:t>
            </w:r>
          </w:p>
        </w:tc>
        <w:tc>
          <w:tcPr>
            <w:tcW w:w="69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6,9</w:t>
            </w:r>
          </w:p>
        </w:tc>
        <w:tc>
          <w:tcPr>
            <w:tcW w:w="72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6,1</w:t>
            </w:r>
          </w:p>
        </w:tc>
        <w:tc>
          <w:tcPr>
            <w:tcW w:w="70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7,1</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7,1</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8,4</w:t>
            </w:r>
          </w:p>
        </w:tc>
      </w:tr>
      <w:tr w:rsidR="0077634B" w:rsidRPr="00C1701C" w:rsidTr="0077634B">
        <w:trPr>
          <w:trHeight w:val="229"/>
        </w:trPr>
        <w:tc>
          <w:tcPr>
            <w:tcW w:w="5812"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Éducation </w:t>
            </w:r>
          </w:p>
        </w:tc>
        <w:tc>
          <w:tcPr>
            <w:tcW w:w="69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21,7</w:t>
            </w:r>
          </w:p>
        </w:tc>
        <w:tc>
          <w:tcPr>
            <w:tcW w:w="72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23,2</w:t>
            </w:r>
          </w:p>
        </w:tc>
        <w:tc>
          <w:tcPr>
            <w:tcW w:w="70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25,1</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26,7</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25,3</w:t>
            </w:r>
          </w:p>
        </w:tc>
      </w:tr>
      <w:tr w:rsidR="0077634B" w:rsidRPr="00C1701C" w:rsidTr="0077634B">
        <w:trPr>
          <w:trHeight w:val="240"/>
        </w:trPr>
        <w:tc>
          <w:tcPr>
            <w:tcW w:w="5812"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Logement et services de base </w:t>
            </w:r>
          </w:p>
        </w:tc>
        <w:tc>
          <w:tcPr>
            <w:tcW w:w="69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3,3</w:t>
            </w:r>
          </w:p>
        </w:tc>
        <w:tc>
          <w:tcPr>
            <w:tcW w:w="72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3,7</w:t>
            </w:r>
          </w:p>
        </w:tc>
        <w:tc>
          <w:tcPr>
            <w:tcW w:w="70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3,8</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4,1</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3,3</w:t>
            </w:r>
          </w:p>
        </w:tc>
      </w:tr>
      <w:tr w:rsidR="0077634B" w:rsidRPr="00C1701C" w:rsidTr="0077634B">
        <w:trPr>
          <w:trHeight w:val="240"/>
        </w:trPr>
        <w:tc>
          <w:tcPr>
            <w:tcW w:w="5812"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Protection sociale </w:t>
            </w:r>
          </w:p>
        </w:tc>
        <w:tc>
          <w:tcPr>
            <w:tcW w:w="69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1,8</w:t>
            </w:r>
          </w:p>
        </w:tc>
        <w:tc>
          <w:tcPr>
            <w:tcW w:w="72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1,5</w:t>
            </w:r>
          </w:p>
        </w:tc>
        <w:tc>
          <w:tcPr>
            <w:tcW w:w="70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1,5</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1,6</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1,0</w:t>
            </w:r>
          </w:p>
        </w:tc>
      </w:tr>
      <w:tr w:rsidR="0077634B" w:rsidRPr="00C1701C" w:rsidTr="0077634B">
        <w:trPr>
          <w:trHeight w:val="240"/>
        </w:trPr>
        <w:tc>
          <w:tcPr>
            <w:tcW w:w="5812"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Autres programmes sociaux </w:t>
            </w:r>
          </w:p>
        </w:tc>
        <w:tc>
          <w:tcPr>
            <w:tcW w:w="690"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1,2</w:t>
            </w:r>
          </w:p>
        </w:tc>
        <w:tc>
          <w:tcPr>
            <w:tcW w:w="72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1,1</w:t>
            </w:r>
          </w:p>
        </w:tc>
        <w:tc>
          <w:tcPr>
            <w:tcW w:w="708"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1,1</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2,1</w:t>
            </w:r>
          </w:p>
        </w:tc>
        <w:tc>
          <w:tcPr>
            <w:tcW w:w="709" w:type="dxa"/>
            <w:tcBorders>
              <w:top w:val="nil"/>
              <w:left w:val="nil"/>
              <w:bottom w:val="single" w:sz="4" w:space="0" w:color="auto"/>
              <w:right w:val="single" w:sz="4" w:space="0" w:color="auto"/>
            </w:tcBorders>
            <w:shd w:val="clear" w:color="auto" w:fill="auto"/>
            <w:noWrap/>
            <w:tcMar>
              <w:left w:w="68" w:type="dxa"/>
              <w:right w:w="68" w:type="dxa"/>
            </w:tcMar>
            <w:vAlign w:val="center"/>
          </w:tcPr>
          <w:p w:rsidR="0077634B" w:rsidRPr="00C1701C" w:rsidRDefault="0077634B" w:rsidP="00255092">
            <w:pPr>
              <w:tabs>
                <w:tab w:val="decimal" w:pos="464"/>
              </w:tabs>
              <w:rPr>
                <w:rFonts w:eastAsia="SimSun"/>
                <w:sz w:val="20"/>
                <w:szCs w:val="20"/>
                <w:lang w:eastAsia="zh-CN"/>
              </w:rPr>
            </w:pPr>
            <w:r w:rsidRPr="00C1701C">
              <w:rPr>
                <w:rFonts w:eastAsia="SimSun"/>
                <w:sz w:val="20"/>
                <w:szCs w:val="20"/>
                <w:lang w:eastAsia="zh-CN"/>
              </w:rPr>
              <w:t>1,4</w:t>
            </w:r>
          </w:p>
        </w:tc>
      </w:tr>
    </w:tbl>
    <w:p w:rsidR="0077634B" w:rsidRPr="00C1701C" w:rsidRDefault="0077634B" w:rsidP="0077634B">
      <w:pPr>
        <w:spacing w:before="120" w:after="240"/>
        <w:rPr>
          <w:sz w:val="20"/>
          <w:szCs w:val="20"/>
        </w:rPr>
      </w:pPr>
      <w:r w:rsidRPr="00C1701C">
        <w:rPr>
          <w:rFonts w:eastAsia="SimSun"/>
          <w:i/>
          <w:sz w:val="20"/>
          <w:szCs w:val="20"/>
          <w:lang w:eastAsia="zh-CN"/>
        </w:rPr>
        <w:t>Source:</w:t>
      </w:r>
      <w:r w:rsidRPr="00C1701C">
        <w:rPr>
          <w:rFonts w:eastAsia="SimSun"/>
          <w:sz w:val="20"/>
          <w:szCs w:val="20"/>
          <w:lang w:eastAsia="zh-CN"/>
        </w:rPr>
        <w:t xml:space="preserve"> UDAPE, sur la base des données de la Dirección General de Contaduría (DGC).</w:t>
      </w:r>
    </w:p>
    <w:p w:rsidR="0034145F" w:rsidRPr="00C1701C" w:rsidRDefault="0077634B" w:rsidP="0077634B">
      <w:pPr>
        <w:spacing w:after="120"/>
        <w:jc w:val="center"/>
        <w:rPr>
          <w:b/>
        </w:rPr>
      </w:pPr>
      <w:r w:rsidRPr="00C1701C">
        <w:rPr>
          <w:b/>
        </w:rPr>
        <w:t xml:space="preserve">4.  </w:t>
      </w:r>
      <w:r w:rsidR="0034145F" w:rsidRPr="00C1701C">
        <w:rPr>
          <w:b/>
        </w:rPr>
        <w:t>En po</w:t>
      </w:r>
      <w:r w:rsidR="00A576A8" w:rsidRPr="00C1701C">
        <w:rPr>
          <w:b/>
        </w:rPr>
        <w:t xml:space="preserve">urcentage du </w:t>
      </w:r>
      <w:r w:rsidR="0034145F" w:rsidRPr="00C1701C">
        <w:rPr>
          <w:b/>
        </w:rPr>
        <w:t>PIB</w:t>
      </w:r>
    </w:p>
    <w:tbl>
      <w:tblPr>
        <w:tblW w:w="9308" w:type="dxa"/>
        <w:tblInd w:w="-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690"/>
        <w:gridCol w:w="728"/>
        <w:gridCol w:w="708"/>
        <w:gridCol w:w="709"/>
        <w:gridCol w:w="661"/>
      </w:tblGrid>
      <w:tr w:rsidR="0034145F" w:rsidRPr="00C1701C" w:rsidTr="0077634B">
        <w:trPr>
          <w:trHeight w:val="240"/>
        </w:trPr>
        <w:tc>
          <w:tcPr>
            <w:tcW w:w="5812" w:type="dxa"/>
            <w:shd w:val="clear" w:color="auto" w:fill="auto"/>
            <w:noWrap/>
            <w:tcMar>
              <w:left w:w="68" w:type="dxa"/>
              <w:right w:w="68" w:type="dxa"/>
            </w:tcMar>
            <w:vAlign w:val="bottom"/>
          </w:tcPr>
          <w:p w:rsidR="0034145F" w:rsidRPr="00C1701C" w:rsidRDefault="0034145F" w:rsidP="00255092">
            <w:pPr>
              <w:jc w:val="center"/>
              <w:rPr>
                <w:rFonts w:eastAsia="SimSun"/>
                <w:b/>
                <w:bCs/>
                <w:sz w:val="20"/>
                <w:szCs w:val="20"/>
                <w:lang w:eastAsia="zh-CN"/>
              </w:rPr>
            </w:pPr>
          </w:p>
        </w:tc>
        <w:tc>
          <w:tcPr>
            <w:tcW w:w="690" w:type="dxa"/>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2001</w:t>
            </w:r>
          </w:p>
        </w:tc>
        <w:tc>
          <w:tcPr>
            <w:tcW w:w="728" w:type="dxa"/>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2002</w:t>
            </w:r>
          </w:p>
        </w:tc>
        <w:tc>
          <w:tcPr>
            <w:tcW w:w="708" w:type="dxa"/>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2003</w:t>
            </w:r>
          </w:p>
        </w:tc>
        <w:tc>
          <w:tcPr>
            <w:tcW w:w="709" w:type="dxa"/>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2004</w:t>
            </w:r>
          </w:p>
        </w:tc>
        <w:tc>
          <w:tcPr>
            <w:tcW w:w="661" w:type="dxa"/>
            <w:shd w:val="clear" w:color="auto" w:fill="auto"/>
            <w:noWrap/>
            <w:tcMar>
              <w:left w:w="68" w:type="dxa"/>
              <w:right w:w="68"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2005</w:t>
            </w:r>
          </w:p>
        </w:tc>
      </w:tr>
      <w:tr w:rsidR="0077634B" w:rsidRPr="00C1701C" w:rsidTr="0077634B">
        <w:trPr>
          <w:trHeight w:val="255"/>
        </w:trPr>
        <w:tc>
          <w:tcPr>
            <w:tcW w:w="5812" w:type="dxa"/>
            <w:shd w:val="clear" w:color="auto" w:fill="auto"/>
            <w:noWrap/>
            <w:tcMar>
              <w:left w:w="68" w:type="dxa"/>
              <w:right w:w="68" w:type="dxa"/>
            </w:tcMar>
            <w:vAlign w:val="bottom"/>
          </w:tcPr>
          <w:p w:rsidR="0077634B" w:rsidRPr="00C1701C" w:rsidRDefault="0077634B" w:rsidP="0077634B">
            <w:pPr>
              <w:rPr>
                <w:rFonts w:eastAsia="SimSun"/>
                <w:bCs/>
                <w:sz w:val="20"/>
                <w:szCs w:val="20"/>
                <w:lang w:eastAsia="zh-CN"/>
              </w:rPr>
            </w:pPr>
            <w:r w:rsidRPr="00C1701C">
              <w:rPr>
                <w:rFonts w:eastAsia="SimSun"/>
                <w:bCs/>
                <w:sz w:val="20"/>
                <w:szCs w:val="20"/>
                <w:lang w:eastAsia="zh-CN"/>
              </w:rPr>
              <w:t>Dépenses publiques non sociales</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20,8</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17,8</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17,7</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17,9</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18,9</w:t>
            </w:r>
          </w:p>
        </w:tc>
      </w:tr>
      <w:tr w:rsidR="0077634B" w:rsidRPr="00C1701C" w:rsidTr="0077634B">
        <w:trPr>
          <w:trHeight w:val="255"/>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Services publiques en général</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5,1</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6,1</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5,8</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5,7</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6,1</w:t>
            </w:r>
          </w:p>
        </w:tc>
      </w:tr>
      <w:tr w:rsidR="0077634B" w:rsidRPr="00C1701C" w:rsidTr="0077634B">
        <w:trPr>
          <w:trHeight w:val="255"/>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Défense</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2,0</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1,8</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1,9</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1,7</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1,5</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Ordre public et sécurité </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2,2</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2,2</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2,2</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2,1</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2,0</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Affaires économiques </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10,7</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6,9</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7,1</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7,8</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8,7</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Protection de l</w:t>
            </w:r>
            <w:r w:rsidR="00AA0C64">
              <w:rPr>
                <w:rFonts w:eastAsia="SimSun"/>
                <w:sz w:val="20"/>
                <w:szCs w:val="20"/>
                <w:lang w:eastAsia="zh-CN"/>
              </w:rPr>
              <w:t>’</w:t>
            </w:r>
            <w:r w:rsidRPr="00C1701C">
              <w:rPr>
                <w:rFonts w:eastAsia="SimSun"/>
                <w:sz w:val="20"/>
                <w:szCs w:val="20"/>
                <w:lang w:eastAsia="zh-CN"/>
              </w:rPr>
              <w:t>environnement</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0,5</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0,4</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0,5</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0,4</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0,4</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Culture et religion</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0,2</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0,3</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0,2</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0,2</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0,2</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rPr>
                <w:rFonts w:eastAsia="SimSun"/>
                <w:bCs/>
                <w:sz w:val="20"/>
                <w:szCs w:val="20"/>
                <w:lang w:eastAsia="zh-CN"/>
              </w:rPr>
            </w:pPr>
            <w:r w:rsidRPr="00C1701C">
              <w:rPr>
                <w:rFonts w:eastAsia="SimSun"/>
                <w:bCs/>
                <w:sz w:val="20"/>
                <w:szCs w:val="20"/>
                <w:lang w:eastAsia="zh-CN"/>
              </w:rPr>
              <w:t xml:space="preserve">Dépenses publiques sociales </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17,0</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17,2</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17,6</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17,0</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17,2</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Santé</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3,1</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3,0</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3,3</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2,9</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3,7</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Éducation </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6,0</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6,4</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6,8</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6,6</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6,4</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Logement et services de base </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1,8</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1,6</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1,7</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1,7</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1,8</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Protection sociale</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5,9</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6,0</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5,6</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5,4</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5,0</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Autres programmes sociaux </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0,3</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0,2</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0,2</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0,4</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0,3</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right="-68"/>
              <w:rPr>
                <w:rFonts w:eastAsia="SimSun"/>
                <w:bCs/>
                <w:sz w:val="20"/>
                <w:szCs w:val="20"/>
                <w:lang w:eastAsia="zh-CN"/>
              </w:rPr>
            </w:pPr>
            <w:r w:rsidRPr="00C1701C">
              <w:rPr>
                <w:rFonts w:eastAsia="SimSun"/>
                <w:bCs/>
                <w:sz w:val="20"/>
                <w:szCs w:val="20"/>
                <w:lang w:eastAsia="zh-CN"/>
              </w:rPr>
              <w:t>Dépenses publiques sociales en faveur de l</w:t>
            </w:r>
            <w:r w:rsidR="00AA0C64">
              <w:rPr>
                <w:rFonts w:eastAsia="SimSun"/>
                <w:bCs/>
                <w:sz w:val="20"/>
                <w:szCs w:val="20"/>
                <w:lang w:eastAsia="zh-CN"/>
              </w:rPr>
              <w:t>’</w:t>
            </w:r>
            <w:r w:rsidRPr="00C1701C">
              <w:rPr>
                <w:rFonts w:eastAsia="SimSun"/>
                <w:bCs/>
                <w:sz w:val="20"/>
                <w:szCs w:val="20"/>
                <w:lang w:eastAsia="zh-CN"/>
              </w:rPr>
              <w:t>enfance et de l</w:t>
            </w:r>
            <w:r w:rsidR="00AA0C64">
              <w:rPr>
                <w:rFonts w:eastAsia="SimSun"/>
                <w:bCs/>
                <w:sz w:val="20"/>
                <w:szCs w:val="20"/>
                <w:lang w:eastAsia="zh-CN"/>
              </w:rPr>
              <w:t>’</w:t>
            </w:r>
            <w:r w:rsidRPr="00C1701C">
              <w:rPr>
                <w:rFonts w:eastAsia="SimSun"/>
                <w:bCs/>
                <w:sz w:val="20"/>
                <w:szCs w:val="20"/>
                <w:lang w:eastAsia="zh-CN"/>
              </w:rPr>
              <w:t>adolescence</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5,9</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6,1</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6,8</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7,1</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6,8</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Santé </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1,2</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1,1</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1,3</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1,2</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1,4</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Éducation </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3,7</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4,0</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4,4</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4,5</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4,3</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Logement et services de base </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0,6</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0,6</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0,7</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0,7</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0,6</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Protection sociale </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0,3</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0,3</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0,3</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0,3</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0,2</w:t>
            </w:r>
          </w:p>
        </w:tc>
      </w:tr>
      <w:tr w:rsidR="0077634B" w:rsidRPr="00C1701C" w:rsidTr="0077634B">
        <w:trPr>
          <w:trHeight w:val="240"/>
        </w:trPr>
        <w:tc>
          <w:tcPr>
            <w:tcW w:w="5812" w:type="dxa"/>
            <w:shd w:val="clear" w:color="auto" w:fill="auto"/>
            <w:noWrap/>
            <w:tcMar>
              <w:left w:w="68" w:type="dxa"/>
              <w:right w:w="68" w:type="dxa"/>
            </w:tcMar>
            <w:vAlign w:val="bottom"/>
          </w:tcPr>
          <w:p w:rsidR="0077634B" w:rsidRPr="00C1701C" w:rsidRDefault="0077634B" w:rsidP="0077634B">
            <w:pPr>
              <w:ind w:left="284"/>
              <w:rPr>
                <w:rFonts w:eastAsia="SimSun"/>
                <w:sz w:val="20"/>
                <w:szCs w:val="20"/>
                <w:lang w:eastAsia="zh-CN"/>
              </w:rPr>
            </w:pPr>
            <w:r w:rsidRPr="00C1701C">
              <w:rPr>
                <w:rFonts w:eastAsia="SimSun"/>
                <w:sz w:val="20"/>
                <w:szCs w:val="20"/>
                <w:lang w:eastAsia="zh-CN"/>
              </w:rPr>
              <w:t xml:space="preserve">Autres programmes sociaux </w:t>
            </w:r>
          </w:p>
        </w:tc>
        <w:tc>
          <w:tcPr>
            <w:tcW w:w="690"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0,2</w:t>
            </w:r>
          </w:p>
        </w:tc>
        <w:tc>
          <w:tcPr>
            <w:tcW w:w="72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0,2</w:t>
            </w:r>
          </w:p>
        </w:tc>
        <w:tc>
          <w:tcPr>
            <w:tcW w:w="708"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0,2</w:t>
            </w:r>
          </w:p>
        </w:tc>
        <w:tc>
          <w:tcPr>
            <w:tcW w:w="709" w:type="dxa"/>
            <w:shd w:val="clear" w:color="auto" w:fill="auto"/>
            <w:noWrap/>
            <w:tcMar>
              <w:left w:w="68" w:type="dxa"/>
              <w:right w:w="68" w:type="dxa"/>
            </w:tcMar>
            <w:vAlign w:val="center"/>
          </w:tcPr>
          <w:p w:rsidR="0077634B" w:rsidRPr="00C1701C" w:rsidRDefault="0077634B" w:rsidP="00255092">
            <w:pPr>
              <w:tabs>
                <w:tab w:val="decimal" w:pos="408"/>
              </w:tabs>
              <w:rPr>
                <w:rFonts w:eastAsia="SimSun"/>
                <w:bCs/>
                <w:sz w:val="20"/>
                <w:szCs w:val="20"/>
                <w:lang w:eastAsia="zh-CN"/>
              </w:rPr>
            </w:pPr>
            <w:r w:rsidRPr="00C1701C">
              <w:rPr>
                <w:rFonts w:eastAsia="SimSun"/>
                <w:bCs/>
                <w:sz w:val="20"/>
                <w:szCs w:val="20"/>
                <w:lang w:eastAsia="zh-CN"/>
              </w:rPr>
              <w:t>0,4</w:t>
            </w:r>
          </w:p>
        </w:tc>
        <w:tc>
          <w:tcPr>
            <w:tcW w:w="661" w:type="dxa"/>
            <w:shd w:val="clear" w:color="auto" w:fill="auto"/>
            <w:noWrap/>
            <w:tcMar>
              <w:left w:w="68" w:type="dxa"/>
              <w:right w:w="68" w:type="dxa"/>
            </w:tcMar>
            <w:vAlign w:val="center"/>
          </w:tcPr>
          <w:p w:rsidR="0077634B" w:rsidRPr="00C1701C" w:rsidRDefault="0077634B" w:rsidP="00255092">
            <w:pPr>
              <w:tabs>
                <w:tab w:val="decimal" w:pos="408"/>
              </w:tabs>
              <w:rPr>
                <w:rFonts w:eastAsia="SimSun"/>
                <w:sz w:val="20"/>
                <w:szCs w:val="20"/>
                <w:lang w:eastAsia="zh-CN"/>
              </w:rPr>
            </w:pPr>
            <w:r w:rsidRPr="00C1701C">
              <w:rPr>
                <w:rFonts w:eastAsia="SimSun"/>
                <w:sz w:val="20"/>
                <w:szCs w:val="20"/>
                <w:lang w:eastAsia="zh-CN"/>
              </w:rPr>
              <w:t>0,2</w:t>
            </w:r>
          </w:p>
        </w:tc>
      </w:tr>
      <w:tr w:rsidR="00940523" w:rsidRPr="00C1701C" w:rsidTr="0077634B">
        <w:trPr>
          <w:trHeight w:val="240"/>
        </w:trPr>
        <w:tc>
          <w:tcPr>
            <w:tcW w:w="5812" w:type="dxa"/>
            <w:shd w:val="clear" w:color="auto" w:fill="auto"/>
            <w:noWrap/>
            <w:tcMar>
              <w:left w:w="68" w:type="dxa"/>
              <w:right w:w="68" w:type="dxa"/>
            </w:tcMar>
            <w:vAlign w:val="bottom"/>
          </w:tcPr>
          <w:p w:rsidR="00940523" w:rsidRPr="00C1701C" w:rsidRDefault="00940523" w:rsidP="00FC756C">
            <w:pPr>
              <w:ind w:left="567"/>
              <w:rPr>
                <w:rFonts w:eastAsia="SimSun"/>
                <w:b/>
                <w:bCs/>
                <w:sz w:val="20"/>
                <w:szCs w:val="20"/>
                <w:lang w:eastAsia="zh-CN"/>
              </w:rPr>
            </w:pPr>
            <w:r w:rsidRPr="00C1701C">
              <w:rPr>
                <w:rFonts w:eastAsia="SimSun"/>
                <w:b/>
                <w:bCs/>
                <w:sz w:val="20"/>
                <w:szCs w:val="20"/>
                <w:lang w:eastAsia="zh-CN"/>
              </w:rPr>
              <w:t>Dépenses publiques totales</w:t>
            </w:r>
          </w:p>
        </w:tc>
        <w:tc>
          <w:tcPr>
            <w:tcW w:w="690" w:type="dxa"/>
            <w:shd w:val="clear" w:color="auto" w:fill="auto"/>
            <w:noWrap/>
            <w:tcMar>
              <w:left w:w="68" w:type="dxa"/>
              <w:right w:w="68" w:type="dxa"/>
            </w:tcMar>
            <w:vAlign w:val="center"/>
          </w:tcPr>
          <w:p w:rsidR="00940523" w:rsidRPr="00C1701C" w:rsidRDefault="00940523" w:rsidP="00255092">
            <w:pPr>
              <w:tabs>
                <w:tab w:val="decimal" w:pos="408"/>
              </w:tabs>
              <w:rPr>
                <w:rFonts w:eastAsia="SimSun"/>
                <w:b/>
                <w:bCs/>
                <w:sz w:val="20"/>
                <w:szCs w:val="20"/>
                <w:lang w:eastAsia="zh-CN"/>
              </w:rPr>
            </w:pPr>
            <w:r w:rsidRPr="00C1701C">
              <w:rPr>
                <w:rFonts w:eastAsia="SimSun"/>
                <w:b/>
                <w:bCs/>
                <w:sz w:val="20"/>
                <w:szCs w:val="20"/>
                <w:lang w:eastAsia="zh-CN"/>
              </w:rPr>
              <w:t>37,8</w:t>
            </w:r>
          </w:p>
        </w:tc>
        <w:tc>
          <w:tcPr>
            <w:tcW w:w="728" w:type="dxa"/>
            <w:shd w:val="clear" w:color="auto" w:fill="auto"/>
            <w:noWrap/>
            <w:tcMar>
              <w:left w:w="68" w:type="dxa"/>
              <w:right w:w="68" w:type="dxa"/>
            </w:tcMar>
            <w:vAlign w:val="center"/>
          </w:tcPr>
          <w:p w:rsidR="00940523" w:rsidRPr="00C1701C" w:rsidRDefault="00940523" w:rsidP="00255092">
            <w:pPr>
              <w:tabs>
                <w:tab w:val="decimal" w:pos="408"/>
              </w:tabs>
              <w:rPr>
                <w:rFonts w:eastAsia="SimSun"/>
                <w:b/>
                <w:bCs/>
                <w:sz w:val="20"/>
                <w:szCs w:val="20"/>
                <w:lang w:eastAsia="zh-CN"/>
              </w:rPr>
            </w:pPr>
            <w:r w:rsidRPr="00C1701C">
              <w:rPr>
                <w:rFonts w:eastAsia="SimSun"/>
                <w:b/>
                <w:bCs/>
                <w:sz w:val="20"/>
                <w:szCs w:val="20"/>
                <w:lang w:eastAsia="zh-CN"/>
              </w:rPr>
              <w:t>35,0</w:t>
            </w:r>
          </w:p>
        </w:tc>
        <w:tc>
          <w:tcPr>
            <w:tcW w:w="708" w:type="dxa"/>
            <w:shd w:val="clear" w:color="auto" w:fill="auto"/>
            <w:noWrap/>
            <w:tcMar>
              <w:left w:w="68" w:type="dxa"/>
              <w:right w:w="68" w:type="dxa"/>
            </w:tcMar>
            <w:vAlign w:val="center"/>
          </w:tcPr>
          <w:p w:rsidR="00940523" w:rsidRPr="00C1701C" w:rsidRDefault="00940523" w:rsidP="00255092">
            <w:pPr>
              <w:tabs>
                <w:tab w:val="decimal" w:pos="408"/>
              </w:tabs>
              <w:rPr>
                <w:rFonts w:eastAsia="SimSun"/>
                <w:b/>
                <w:bCs/>
                <w:sz w:val="20"/>
                <w:szCs w:val="20"/>
                <w:lang w:eastAsia="zh-CN"/>
              </w:rPr>
            </w:pPr>
            <w:r w:rsidRPr="00C1701C">
              <w:rPr>
                <w:rFonts w:eastAsia="SimSun"/>
                <w:b/>
                <w:bCs/>
                <w:sz w:val="20"/>
                <w:szCs w:val="20"/>
                <w:lang w:eastAsia="zh-CN"/>
              </w:rPr>
              <w:t>35,3</w:t>
            </w:r>
          </w:p>
        </w:tc>
        <w:tc>
          <w:tcPr>
            <w:tcW w:w="709" w:type="dxa"/>
            <w:shd w:val="clear" w:color="auto" w:fill="auto"/>
            <w:noWrap/>
            <w:tcMar>
              <w:left w:w="68" w:type="dxa"/>
              <w:right w:w="68" w:type="dxa"/>
            </w:tcMar>
            <w:vAlign w:val="center"/>
          </w:tcPr>
          <w:p w:rsidR="00940523" w:rsidRPr="00C1701C" w:rsidRDefault="00940523" w:rsidP="00255092">
            <w:pPr>
              <w:tabs>
                <w:tab w:val="decimal" w:pos="408"/>
              </w:tabs>
              <w:rPr>
                <w:rFonts w:eastAsia="SimSun"/>
                <w:b/>
                <w:bCs/>
                <w:sz w:val="20"/>
                <w:szCs w:val="20"/>
                <w:lang w:eastAsia="zh-CN"/>
              </w:rPr>
            </w:pPr>
            <w:r w:rsidRPr="00C1701C">
              <w:rPr>
                <w:rFonts w:eastAsia="SimSun"/>
                <w:b/>
                <w:bCs/>
                <w:sz w:val="20"/>
                <w:szCs w:val="20"/>
                <w:lang w:eastAsia="zh-CN"/>
              </w:rPr>
              <w:t>34,9</w:t>
            </w:r>
          </w:p>
        </w:tc>
        <w:tc>
          <w:tcPr>
            <w:tcW w:w="661" w:type="dxa"/>
            <w:shd w:val="clear" w:color="auto" w:fill="auto"/>
            <w:noWrap/>
            <w:tcMar>
              <w:left w:w="68" w:type="dxa"/>
              <w:right w:w="68" w:type="dxa"/>
            </w:tcMar>
            <w:vAlign w:val="center"/>
          </w:tcPr>
          <w:p w:rsidR="00940523" w:rsidRPr="00C1701C" w:rsidRDefault="00940523" w:rsidP="00255092">
            <w:pPr>
              <w:tabs>
                <w:tab w:val="decimal" w:pos="408"/>
              </w:tabs>
              <w:rPr>
                <w:rFonts w:eastAsia="SimSun"/>
                <w:b/>
                <w:bCs/>
                <w:sz w:val="20"/>
                <w:szCs w:val="20"/>
                <w:lang w:eastAsia="zh-CN"/>
              </w:rPr>
            </w:pPr>
            <w:r w:rsidRPr="00C1701C">
              <w:rPr>
                <w:rFonts w:eastAsia="SimSun"/>
                <w:b/>
                <w:bCs/>
                <w:sz w:val="20"/>
                <w:szCs w:val="20"/>
                <w:lang w:eastAsia="zh-CN"/>
              </w:rPr>
              <w:t>36,1</w:t>
            </w:r>
          </w:p>
        </w:tc>
      </w:tr>
    </w:tbl>
    <w:p w:rsidR="00940523" w:rsidRPr="00C1701C" w:rsidRDefault="00940523" w:rsidP="00940523">
      <w:pPr>
        <w:spacing w:before="120" w:after="240"/>
        <w:rPr>
          <w:sz w:val="20"/>
          <w:szCs w:val="20"/>
        </w:rPr>
      </w:pPr>
      <w:r w:rsidRPr="00C1701C">
        <w:rPr>
          <w:rFonts w:eastAsia="SimSun"/>
          <w:i/>
          <w:sz w:val="20"/>
          <w:szCs w:val="20"/>
          <w:lang w:eastAsia="zh-CN"/>
        </w:rPr>
        <w:t>Source:</w:t>
      </w:r>
      <w:r w:rsidRPr="00C1701C">
        <w:rPr>
          <w:rFonts w:eastAsia="SimSun"/>
          <w:sz w:val="20"/>
          <w:szCs w:val="20"/>
          <w:lang w:eastAsia="zh-CN"/>
        </w:rPr>
        <w:t xml:space="preserve"> UDAPE, sur la base des données de la Dirección General de Contaduría (DGC).</w:t>
      </w:r>
    </w:p>
    <w:p w:rsidR="0034145F" w:rsidRPr="00C1701C" w:rsidRDefault="0034145F" w:rsidP="00D40BEB">
      <w:pPr>
        <w:adjustRightInd w:val="0"/>
        <w:snapToGrid w:val="0"/>
        <w:spacing w:before="240" w:after="240"/>
        <w:rPr>
          <w:snapToGrid w:val="0"/>
        </w:rPr>
      </w:pPr>
    </w:p>
    <w:p w:rsidR="0034145F" w:rsidRPr="00C1701C" w:rsidRDefault="0034145F" w:rsidP="00D40BEB">
      <w:pPr>
        <w:adjustRightInd w:val="0"/>
        <w:snapToGrid w:val="0"/>
        <w:spacing w:before="240" w:after="240"/>
        <w:rPr>
          <w:snapToGrid w:val="0"/>
        </w:rPr>
        <w:sectPr w:rsidR="0034145F" w:rsidRPr="00C1701C" w:rsidSect="00350601">
          <w:headerReference w:type="even" r:id="rId14"/>
          <w:headerReference w:type="default" r:id="rId15"/>
          <w:pgSz w:w="11906" w:h="16838" w:code="9"/>
          <w:pgMar w:top="1701" w:right="851" w:bottom="1843" w:left="1701" w:header="851" w:footer="567" w:gutter="0"/>
          <w:cols w:space="708"/>
          <w:docGrid w:linePitch="360"/>
        </w:sectPr>
      </w:pPr>
    </w:p>
    <w:p w:rsidR="0034145F" w:rsidRPr="00C1701C" w:rsidRDefault="0034145F" w:rsidP="0034145F">
      <w:pPr>
        <w:spacing w:after="200"/>
        <w:jc w:val="center"/>
        <w:rPr>
          <w:b/>
          <w:bCs/>
          <w:sz w:val="20"/>
          <w:szCs w:val="20"/>
        </w:rPr>
      </w:pPr>
      <w:r w:rsidRPr="00C1701C">
        <w:rPr>
          <w:b/>
          <w:bCs/>
          <w:sz w:val="20"/>
          <w:szCs w:val="20"/>
        </w:rPr>
        <w:t xml:space="preserve">B.  </w:t>
      </w:r>
      <w:r w:rsidR="00A576A8" w:rsidRPr="00C1701C">
        <w:rPr>
          <w:b/>
          <w:bCs/>
          <w:sz w:val="20"/>
          <w:szCs w:val="20"/>
        </w:rPr>
        <w:t xml:space="preserve">Dépenses publiques, par entités administratives </w:t>
      </w:r>
    </w:p>
    <w:p w:rsidR="0034145F" w:rsidRPr="00C1701C" w:rsidRDefault="00A576A8" w:rsidP="0034145F">
      <w:pPr>
        <w:spacing w:after="200"/>
        <w:jc w:val="center"/>
        <w:rPr>
          <w:b/>
          <w:sz w:val="20"/>
          <w:szCs w:val="20"/>
        </w:rPr>
      </w:pPr>
      <w:r w:rsidRPr="00C1701C">
        <w:rPr>
          <w:b/>
          <w:sz w:val="20"/>
          <w:szCs w:val="20"/>
        </w:rPr>
        <w:t xml:space="preserve">1.  Exercice </w:t>
      </w:r>
      <w:r w:rsidR="0034145F" w:rsidRPr="00C1701C">
        <w:rPr>
          <w:b/>
          <w:sz w:val="20"/>
          <w:szCs w:val="20"/>
        </w:rPr>
        <w:t>2001</w:t>
      </w:r>
    </w:p>
    <w:p w:rsidR="0034145F" w:rsidRPr="00C1701C" w:rsidRDefault="0034145F" w:rsidP="0034145F">
      <w:pPr>
        <w:keepNext/>
        <w:spacing w:after="200"/>
        <w:jc w:val="center"/>
        <w:rPr>
          <w:sz w:val="20"/>
          <w:szCs w:val="20"/>
        </w:rPr>
      </w:pPr>
      <w:r w:rsidRPr="00C1701C">
        <w:rPr>
          <w:sz w:val="20"/>
          <w:szCs w:val="20"/>
        </w:rPr>
        <w:t>(En mill</w:t>
      </w:r>
      <w:r w:rsidR="00A576A8" w:rsidRPr="00C1701C">
        <w:rPr>
          <w:sz w:val="20"/>
          <w:szCs w:val="20"/>
        </w:rPr>
        <w:t>ions de dollars</w:t>
      </w:r>
      <w:r w:rsidR="00187E63" w:rsidRPr="00C1701C">
        <w:rPr>
          <w:sz w:val="20"/>
          <w:szCs w:val="20"/>
        </w:rPr>
        <w:t xml:space="preserve"> des États-Unis</w:t>
      </w:r>
      <w:r w:rsidRPr="00C1701C">
        <w:rPr>
          <w:sz w:val="20"/>
          <w:szCs w:val="20"/>
        </w:rPr>
        <w:t>)</w:t>
      </w:r>
    </w:p>
    <w:tbl>
      <w:tblPr>
        <w:tblW w:w="14039" w:type="dxa"/>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57"/>
        <w:gridCol w:w="1456"/>
        <w:gridCol w:w="1330"/>
        <w:gridCol w:w="1525"/>
        <w:gridCol w:w="714"/>
        <w:gridCol w:w="1106"/>
        <w:gridCol w:w="1263"/>
        <w:gridCol w:w="980"/>
        <w:gridCol w:w="1005"/>
        <w:gridCol w:w="1089"/>
        <w:gridCol w:w="714"/>
      </w:tblGrid>
      <w:tr w:rsidR="0034145F" w:rsidRPr="00C1701C" w:rsidTr="00A576A8">
        <w:tc>
          <w:tcPr>
            <w:tcW w:w="2857" w:type="dxa"/>
            <w:vMerge w:val="restart"/>
            <w:shd w:val="clear" w:color="auto" w:fill="auto"/>
            <w:tcMar>
              <w:left w:w="45" w:type="dxa"/>
              <w:right w:w="45" w:type="dxa"/>
            </w:tcMar>
            <w:vAlign w:val="bottom"/>
          </w:tcPr>
          <w:p w:rsidR="0034145F" w:rsidRPr="00C1701C" w:rsidRDefault="0034145F" w:rsidP="00255092">
            <w:pPr>
              <w:rPr>
                <w:rFonts w:eastAsia="SimSun"/>
                <w:sz w:val="20"/>
                <w:szCs w:val="20"/>
                <w:lang w:eastAsia="zh-CN"/>
              </w:rPr>
            </w:pPr>
          </w:p>
        </w:tc>
        <w:tc>
          <w:tcPr>
            <w:tcW w:w="9379" w:type="dxa"/>
            <w:gridSpan w:val="8"/>
            <w:shd w:val="clear" w:color="auto" w:fill="auto"/>
            <w:tcMar>
              <w:left w:w="45" w:type="dxa"/>
              <w:right w:w="45" w:type="dxa"/>
            </w:tcMar>
            <w:vAlign w:val="bottom"/>
          </w:tcPr>
          <w:p w:rsidR="0034145F" w:rsidRPr="00C1701C" w:rsidRDefault="00A576A8" w:rsidP="00A576A8">
            <w:pPr>
              <w:jc w:val="center"/>
              <w:rPr>
                <w:rFonts w:eastAsia="SimSun"/>
                <w:b/>
                <w:bCs/>
                <w:sz w:val="20"/>
                <w:szCs w:val="20"/>
                <w:lang w:eastAsia="zh-CN"/>
              </w:rPr>
            </w:pPr>
            <w:r w:rsidRPr="00C1701C">
              <w:rPr>
                <w:rFonts w:eastAsia="SimSun"/>
                <w:b/>
                <w:bCs/>
                <w:sz w:val="20"/>
                <w:szCs w:val="20"/>
                <w:lang w:eastAsia="zh-CN"/>
              </w:rPr>
              <w:t xml:space="preserve">Administrations publiques </w:t>
            </w:r>
          </w:p>
        </w:tc>
        <w:tc>
          <w:tcPr>
            <w:tcW w:w="1089" w:type="dxa"/>
            <w:vMerge w:val="restart"/>
            <w:shd w:val="clear" w:color="auto" w:fill="auto"/>
            <w:tcMar>
              <w:left w:w="45" w:type="dxa"/>
              <w:right w:w="45" w:type="dxa"/>
            </w:tcMar>
            <w:vAlign w:val="center"/>
          </w:tcPr>
          <w:p w:rsidR="0034145F" w:rsidRPr="00C1701C" w:rsidRDefault="0034145F" w:rsidP="00A576A8">
            <w:pPr>
              <w:jc w:val="center"/>
              <w:rPr>
                <w:rFonts w:eastAsia="SimSun"/>
                <w:b/>
                <w:bCs/>
                <w:sz w:val="20"/>
                <w:szCs w:val="20"/>
                <w:lang w:eastAsia="zh-CN"/>
              </w:rPr>
            </w:pPr>
            <w:r w:rsidRPr="00C1701C">
              <w:rPr>
                <w:rFonts w:eastAsia="SimSun"/>
                <w:b/>
                <w:bCs/>
                <w:sz w:val="20"/>
                <w:szCs w:val="20"/>
                <w:lang w:eastAsia="zh-CN"/>
              </w:rPr>
              <w:t>E</w:t>
            </w:r>
            <w:r w:rsidR="00A576A8" w:rsidRPr="00C1701C">
              <w:rPr>
                <w:rFonts w:eastAsia="SimSun"/>
                <w:b/>
                <w:bCs/>
                <w:sz w:val="20"/>
                <w:szCs w:val="20"/>
                <w:lang w:eastAsia="zh-CN"/>
              </w:rPr>
              <w:t>ntreprises nationales</w:t>
            </w:r>
          </w:p>
        </w:tc>
        <w:tc>
          <w:tcPr>
            <w:tcW w:w="714" w:type="dxa"/>
            <w:vMerge w:val="restart"/>
            <w:shd w:val="clear" w:color="auto" w:fill="auto"/>
            <w:tcMar>
              <w:left w:w="45" w:type="dxa"/>
              <w:right w:w="45" w:type="dxa"/>
            </w:tcMar>
            <w:vAlign w:val="center"/>
          </w:tcPr>
          <w:p w:rsidR="0034145F" w:rsidRPr="00C1701C" w:rsidRDefault="0034145F" w:rsidP="00255092">
            <w:pPr>
              <w:jc w:val="center"/>
              <w:rPr>
                <w:rFonts w:eastAsia="SimSun"/>
                <w:b/>
                <w:bCs/>
                <w:sz w:val="20"/>
                <w:szCs w:val="20"/>
                <w:lang w:eastAsia="zh-CN"/>
              </w:rPr>
            </w:pPr>
            <w:r w:rsidRPr="00C1701C">
              <w:rPr>
                <w:rFonts w:eastAsia="SimSun"/>
                <w:b/>
                <w:bCs/>
                <w:sz w:val="20"/>
                <w:szCs w:val="20"/>
                <w:lang w:eastAsia="zh-CN"/>
              </w:rPr>
              <w:t>Total SPNF</w:t>
            </w:r>
          </w:p>
        </w:tc>
      </w:tr>
      <w:tr w:rsidR="0034145F" w:rsidRPr="00C1701C" w:rsidTr="00A576A8">
        <w:tc>
          <w:tcPr>
            <w:tcW w:w="2857" w:type="dxa"/>
            <w:vMerge/>
            <w:shd w:val="clear" w:color="auto" w:fill="auto"/>
            <w:tcMar>
              <w:left w:w="45" w:type="dxa"/>
              <w:right w:w="45" w:type="dxa"/>
            </w:tcMar>
            <w:vAlign w:val="bottom"/>
          </w:tcPr>
          <w:p w:rsidR="0034145F" w:rsidRPr="00C1701C" w:rsidRDefault="0034145F" w:rsidP="00255092">
            <w:pPr>
              <w:rPr>
                <w:rFonts w:eastAsia="SimSun"/>
                <w:sz w:val="20"/>
                <w:szCs w:val="20"/>
                <w:lang w:eastAsia="zh-CN"/>
              </w:rPr>
            </w:pPr>
          </w:p>
        </w:tc>
        <w:tc>
          <w:tcPr>
            <w:tcW w:w="5025" w:type="dxa"/>
            <w:gridSpan w:val="4"/>
            <w:shd w:val="clear" w:color="auto" w:fill="auto"/>
            <w:tcMar>
              <w:left w:w="45" w:type="dxa"/>
              <w:right w:w="45" w:type="dxa"/>
            </w:tcMar>
            <w:vAlign w:val="bottom"/>
          </w:tcPr>
          <w:p w:rsidR="0034145F" w:rsidRPr="00C1701C" w:rsidRDefault="00A576A8" w:rsidP="00A576A8">
            <w:pPr>
              <w:jc w:val="center"/>
              <w:rPr>
                <w:rFonts w:eastAsia="SimSun"/>
                <w:b/>
                <w:bCs/>
                <w:sz w:val="20"/>
                <w:szCs w:val="20"/>
                <w:lang w:eastAsia="zh-CN"/>
              </w:rPr>
            </w:pPr>
            <w:r w:rsidRPr="00C1701C">
              <w:rPr>
                <w:rFonts w:eastAsia="SimSun"/>
                <w:b/>
                <w:bCs/>
                <w:sz w:val="20"/>
                <w:szCs w:val="20"/>
                <w:lang w:eastAsia="zh-CN"/>
              </w:rPr>
              <w:t>Gouvernement central</w:t>
            </w:r>
          </w:p>
        </w:tc>
        <w:tc>
          <w:tcPr>
            <w:tcW w:w="1106" w:type="dxa"/>
            <w:vMerge w:val="restart"/>
            <w:shd w:val="clear" w:color="auto" w:fill="auto"/>
            <w:tcMar>
              <w:left w:w="45" w:type="dxa"/>
              <w:right w:w="45" w:type="dxa"/>
            </w:tcMar>
            <w:vAlign w:val="center"/>
          </w:tcPr>
          <w:p w:rsidR="0034145F" w:rsidRPr="00C1701C" w:rsidRDefault="00A576A8" w:rsidP="00A576A8">
            <w:pPr>
              <w:jc w:val="center"/>
              <w:rPr>
                <w:rFonts w:eastAsia="SimSun"/>
                <w:b/>
                <w:bCs/>
                <w:sz w:val="20"/>
                <w:szCs w:val="20"/>
                <w:lang w:eastAsia="zh-CN"/>
              </w:rPr>
            </w:pPr>
            <w:r w:rsidRPr="00C1701C">
              <w:rPr>
                <w:rFonts w:eastAsia="SimSun"/>
                <w:b/>
                <w:bCs/>
                <w:sz w:val="20"/>
                <w:szCs w:val="20"/>
                <w:lang w:eastAsia="zh-CN"/>
              </w:rPr>
              <w:t xml:space="preserve">Préfectures </w:t>
            </w:r>
          </w:p>
        </w:tc>
        <w:tc>
          <w:tcPr>
            <w:tcW w:w="1263" w:type="dxa"/>
            <w:vMerge w:val="restart"/>
            <w:shd w:val="clear" w:color="auto" w:fill="auto"/>
            <w:tcMar>
              <w:left w:w="45" w:type="dxa"/>
              <w:right w:w="45" w:type="dxa"/>
            </w:tcMar>
            <w:vAlign w:val="center"/>
          </w:tcPr>
          <w:p w:rsidR="0034145F" w:rsidRPr="00C1701C" w:rsidRDefault="00A576A8" w:rsidP="00A576A8">
            <w:pPr>
              <w:jc w:val="center"/>
              <w:rPr>
                <w:rFonts w:eastAsia="SimSun"/>
                <w:b/>
                <w:bCs/>
                <w:sz w:val="20"/>
                <w:szCs w:val="20"/>
                <w:lang w:eastAsia="zh-CN"/>
              </w:rPr>
            </w:pPr>
            <w:r w:rsidRPr="00C1701C">
              <w:rPr>
                <w:rFonts w:eastAsia="SimSun"/>
                <w:b/>
                <w:bCs/>
                <w:sz w:val="20"/>
                <w:szCs w:val="20"/>
                <w:lang w:eastAsia="zh-CN"/>
              </w:rPr>
              <w:t>Municipalités</w:t>
            </w:r>
          </w:p>
        </w:tc>
        <w:tc>
          <w:tcPr>
            <w:tcW w:w="980" w:type="dxa"/>
            <w:vMerge w:val="restart"/>
            <w:shd w:val="clear" w:color="auto" w:fill="auto"/>
            <w:tcMar>
              <w:left w:w="45" w:type="dxa"/>
              <w:right w:w="45" w:type="dxa"/>
            </w:tcMar>
            <w:vAlign w:val="center"/>
          </w:tcPr>
          <w:p w:rsidR="0034145F" w:rsidRPr="00C1701C" w:rsidRDefault="00A576A8" w:rsidP="00255092">
            <w:pPr>
              <w:jc w:val="center"/>
              <w:rPr>
                <w:rFonts w:eastAsia="SimSun"/>
                <w:b/>
                <w:bCs/>
                <w:sz w:val="20"/>
                <w:szCs w:val="20"/>
                <w:lang w:eastAsia="zh-CN"/>
              </w:rPr>
            </w:pPr>
            <w:r w:rsidRPr="00C1701C">
              <w:rPr>
                <w:rFonts w:eastAsia="SimSun"/>
                <w:b/>
                <w:bCs/>
                <w:sz w:val="20"/>
                <w:szCs w:val="20"/>
                <w:lang w:eastAsia="zh-CN"/>
              </w:rPr>
              <w:t>Sécurité sociale</w:t>
            </w:r>
          </w:p>
        </w:tc>
        <w:tc>
          <w:tcPr>
            <w:tcW w:w="1005" w:type="dxa"/>
            <w:vMerge w:val="restart"/>
            <w:shd w:val="clear" w:color="auto" w:fill="auto"/>
            <w:tcMar>
              <w:left w:w="45" w:type="dxa"/>
              <w:right w:w="45" w:type="dxa"/>
            </w:tcMar>
            <w:vAlign w:val="center"/>
          </w:tcPr>
          <w:p w:rsidR="0034145F" w:rsidRPr="00C1701C" w:rsidRDefault="0034145F" w:rsidP="00A576A8">
            <w:pPr>
              <w:jc w:val="center"/>
              <w:rPr>
                <w:rFonts w:eastAsia="SimSun"/>
                <w:b/>
                <w:bCs/>
                <w:sz w:val="20"/>
                <w:szCs w:val="20"/>
                <w:lang w:eastAsia="zh-CN"/>
              </w:rPr>
            </w:pPr>
            <w:r w:rsidRPr="00C1701C">
              <w:rPr>
                <w:rFonts w:eastAsia="SimSun"/>
                <w:b/>
                <w:bCs/>
                <w:sz w:val="20"/>
                <w:szCs w:val="20"/>
                <w:lang w:eastAsia="zh-CN"/>
              </w:rPr>
              <w:t>Total</w:t>
            </w:r>
            <w:r w:rsidR="00A576A8" w:rsidRPr="00C1701C">
              <w:rPr>
                <w:rFonts w:eastAsia="SimSun"/>
                <w:b/>
                <w:bCs/>
                <w:sz w:val="20"/>
                <w:szCs w:val="20"/>
                <w:lang w:eastAsia="zh-CN"/>
              </w:rPr>
              <w:t>, adminis. publiques</w:t>
            </w:r>
          </w:p>
        </w:tc>
        <w:tc>
          <w:tcPr>
            <w:tcW w:w="1089" w:type="dxa"/>
            <w:vMerge/>
            <w:tcMar>
              <w:left w:w="45" w:type="dxa"/>
              <w:right w:w="45" w:type="dxa"/>
            </w:tcMar>
            <w:vAlign w:val="center"/>
          </w:tcPr>
          <w:p w:rsidR="0034145F" w:rsidRPr="00C1701C" w:rsidRDefault="0034145F" w:rsidP="00255092">
            <w:pPr>
              <w:rPr>
                <w:rFonts w:eastAsia="SimSun"/>
                <w:bCs/>
                <w:sz w:val="20"/>
                <w:szCs w:val="20"/>
                <w:lang w:eastAsia="zh-CN"/>
              </w:rPr>
            </w:pPr>
          </w:p>
        </w:tc>
        <w:tc>
          <w:tcPr>
            <w:tcW w:w="714" w:type="dxa"/>
            <w:vMerge/>
            <w:tcMar>
              <w:left w:w="45" w:type="dxa"/>
              <w:right w:w="45" w:type="dxa"/>
            </w:tcMar>
            <w:vAlign w:val="center"/>
          </w:tcPr>
          <w:p w:rsidR="0034145F" w:rsidRPr="00C1701C" w:rsidRDefault="0034145F" w:rsidP="00255092">
            <w:pPr>
              <w:rPr>
                <w:rFonts w:eastAsia="SimSun"/>
                <w:bCs/>
                <w:sz w:val="20"/>
                <w:szCs w:val="20"/>
                <w:lang w:eastAsia="zh-CN"/>
              </w:rPr>
            </w:pPr>
          </w:p>
        </w:tc>
      </w:tr>
      <w:tr w:rsidR="0034145F" w:rsidRPr="00C1701C" w:rsidTr="00A576A8">
        <w:trPr>
          <w:trHeight w:val="228"/>
        </w:trPr>
        <w:tc>
          <w:tcPr>
            <w:tcW w:w="2857" w:type="dxa"/>
            <w:vMerge/>
            <w:tcBorders>
              <w:bottom w:val="single" w:sz="4" w:space="0" w:color="auto"/>
            </w:tcBorders>
            <w:shd w:val="clear" w:color="auto" w:fill="auto"/>
            <w:tcMar>
              <w:left w:w="45" w:type="dxa"/>
              <w:right w:w="45" w:type="dxa"/>
            </w:tcMar>
            <w:vAlign w:val="bottom"/>
          </w:tcPr>
          <w:p w:rsidR="0034145F" w:rsidRPr="00C1701C" w:rsidRDefault="0034145F" w:rsidP="00255092">
            <w:pPr>
              <w:rPr>
                <w:rFonts w:eastAsia="SimSun"/>
                <w:sz w:val="20"/>
                <w:szCs w:val="20"/>
                <w:lang w:eastAsia="zh-CN"/>
              </w:rPr>
            </w:pPr>
          </w:p>
        </w:tc>
        <w:tc>
          <w:tcPr>
            <w:tcW w:w="1456" w:type="dxa"/>
            <w:tcBorders>
              <w:bottom w:val="single" w:sz="4" w:space="0" w:color="auto"/>
            </w:tcBorders>
            <w:shd w:val="clear" w:color="auto" w:fill="auto"/>
            <w:tcMar>
              <w:left w:w="45" w:type="dxa"/>
              <w:right w:w="45" w:type="dxa"/>
            </w:tcMar>
            <w:vAlign w:val="center"/>
          </w:tcPr>
          <w:p w:rsidR="0034145F" w:rsidRPr="00C1701C" w:rsidRDefault="0034145F" w:rsidP="00A576A8">
            <w:pPr>
              <w:jc w:val="center"/>
              <w:rPr>
                <w:rFonts w:eastAsia="SimSun"/>
                <w:b/>
                <w:bCs/>
                <w:sz w:val="20"/>
                <w:szCs w:val="20"/>
                <w:lang w:eastAsia="zh-CN"/>
              </w:rPr>
            </w:pPr>
            <w:r w:rsidRPr="00C1701C">
              <w:rPr>
                <w:rFonts w:eastAsia="SimSun"/>
                <w:b/>
                <w:bCs/>
                <w:sz w:val="20"/>
                <w:szCs w:val="20"/>
                <w:lang w:eastAsia="zh-CN"/>
              </w:rPr>
              <w:t>Administra</w:t>
            </w:r>
            <w:r w:rsidR="00A576A8" w:rsidRPr="00C1701C">
              <w:rPr>
                <w:rFonts w:eastAsia="SimSun"/>
                <w:b/>
                <w:bCs/>
                <w:sz w:val="20"/>
                <w:szCs w:val="20"/>
                <w:lang w:eastAsia="zh-CN"/>
              </w:rPr>
              <w:t xml:space="preserve">tion centrale </w:t>
            </w:r>
          </w:p>
        </w:tc>
        <w:tc>
          <w:tcPr>
            <w:tcW w:w="1330" w:type="dxa"/>
            <w:tcBorders>
              <w:bottom w:val="single" w:sz="4" w:space="0" w:color="auto"/>
            </w:tcBorders>
            <w:shd w:val="clear" w:color="auto" w:fill="auto"/>
            <w:tcMar>
              <w:left w:w="45" w:type="dxa"/>
              <w:right w:w="45" w:type="dxa"/>
            </w:tcMar>
            <w:vAlign w:val="center"/>
          </w:tcPr>
          <w:p w:rsidR="0034145F" w:rsidRPr="00C1701C" w:rsidRDefault="00A576A8" w:rsidP="00A576A8">
            <w:pPr>
              <w:jc w:val="center"/>
              <w:rPr>
                <w:rFonts w:eastAsia="SimSun"/>
                <w:b/>
                <w:bCs/>
                <w:sz w:val="20"/>
                <w:szCs w:val="20"/>
                <w:lang w:eastAsia="zh-CN"/>
              </w:rPr>
            </w:pPr>
            <w:r w:rsidRPr="00C1701C">
              <w:rPr>
                <w:rFonts w:eastAsia="SimSun"/>
                <w:b/>
                <w:bCs/>
                <w:sz w:val="20"/>
                <w:szCs w:val="20"/>
                <w:lang w:eastAsia="zh-CN"/>
              </w:rPr>
              <w:t xml:space="preserve">Universités </w:t>
            </w:r>
          </w:p>
        </w:tc>
        <w:tc>
          <w:tcPr>
            <w:tcW w:w="1525" w:type="dxa"/>
            <w:tcBorders>
              <w:bottom w:val="single" w:sz="4" w:space="0" w:color="auto"/>
            </w:tcBorders>
            <w:shd w:val="clear" w:color="auto" w:fill="auto"/>
            <w:tcMar>
              <w:left w:w="45" w:type="dxa"/>
              <w:right w:w="45" w:type="dxa"/>
            </w:tcMar>
            <w:vAlign w:val="center"/>
          </w:tcPr>
          <w:p w:rsidR="0034145F" w:rsidRPr="00C1701C" w:rsidRDefault="00A576A8" w:rsidP="00A576A8">
            <w:pPr>
              <w:jc w:val="center"/>
              <w:rPr>
                <w:rFonts w:eastAsia="SimSun"/>
                <w:b/>
                <w:bCs/>
                <w:sz w:val="20"/>
                <w:szCs w:val="20"/>
                <w:lang w:eastAsia="zh-CN"/>
              </w:rPr>
            </w:pPr>
            <w:r w:rsidRPr="00C1701C">
              <w:rPr>
                <w:rFonts w:eastAsia="SimSun"/>
                <w:b/>
                <w:bCs/>
                <w:sz w:val="20"/>
                <w:szCs w:val="20"/>
                <w:lang w:eastAsia="zh-CN"/>
              </w:rPr>
              <w:t xml:space="preserve">Autres institutions décentralisées </w:t>
            </w:r>
          </w:p>
        </w:tc>
        <w:tc>
          <w:tcPr>
            <w:tcW w:w="714" w:type="dxa"/>
            <w:tcBorders>
              <w:bottom w:val="single" w:sz="4" w:space="0" w:color="auto"/>
            </w:tcBorders>
            <w:shd w:val="clear" w:color="auto" w:fill="auto"/>
            <w:tcMar>
              <w:left w:w="45" w:type="dxa"/>
              <w:right w:w="45" w:type="dxa"/>
            </w:tcMar>
            <w:vAlign w:val="center"/>
          </w:tcPr>
          <w:p w:rsidR="0034145F" w:rsidRPr="00C1701C" w:rsidRDefault="0034145F" w:rsidP="00A576A8">
            <w:pPr>
              <w:jc w:val="center"/>
              <w:rPr>
                <w:rFonts w:eastAsia="SimSun"/>
                <w:b/>
                <w:bCs/>
                <w:sz w:val="20"/>
                <w:szCs w:val="20"/>
                <w:lang w:eastAsia="zh-CN"/>
              </w:rPr>
            </w:pPr>
            <w:r w:rsidRPr="00C1701C">
              <w:rPr>
                <w:rFonts w:eastAsia="SimSun"/>
                <w:b/>
                <w:bCs/>
                <w:sz w:val="20"/>
                <w:szCs w:val="20"/>
                <w:lang w:eastAsia="zh-CN"/>
              </w:rPr>
              <w:t>Total</w:t>
            </w:r>
            <w:r w:rsidR="00A576A8" w:rsidRPr="00C1701C">
              <w:rPr>
                <w:rFonts w:eastAsia="SimSun"/>
                <w:b/>
                <w:bCs/>
                <w:sz w:val="20"/>
                <w:szCs w:val="20"/>
                <w:lang w:eastAsia="zh-CN"/>
              </w:rPr>
              <w:t>,</w:t>
            </w:r>
            <w:r w:rsidRPr="00C1701C">
              <w:rPr>
                <w:rFonts w:eastAsia="SimSun"/>
                <w:b/>
                <w:bCs/>
                <w:sz w:val="20"/>
                <w:szCs w:val="20"/>
                <w:lang w:eastAsia="zh-CN"/>
              </w:rPr>
              <w:t xml:space="preserve"> </w:t>
            </w:r>
            <w:r w:rsidR="00A576A8" w:rsidRPr="00C1701C">
              <w:rPr>
                <w:rFonts w:eastAsia="SimSun"/>
                <w:b/>
                <w:bCs/>
                <w:sz w:val="20"/>
                <w:szCs w:val="20"/>
                <w:lang w:eastAsia="zh-CN"/>
              </w:rPr>
              <w:t>gouv. central</w:t>
            </w:r>
          </w:p>
        </w:tc>
        <w:tc>
          <w:tcPr>
            <w:tcW w:w="1106" w:type="dxa"/>
            <w:vMerge/>
            <w:tcBorders>
              <w:bottom w:val="single" w:sz="4" w:space="0" w:color="auto"/>
            </w:tcBorders>
            <w:tcMar>
              <w:left w:w="45" w:type="dxa"/>
              <w:right w:w="45" w:type="dxa"/>
            </w:tcMar>
            <w:vAlign w:val="center"/>
          </w:tcPr>
          <w:p w:rsidR="0034145F" w:rsidRPr="00C1701C" w:rsidRDefault="0034145F" w:rsidP="00255092">
            <w:pPr>
              <w:jc w:val="center"/>
              <w:rPr>
                <w:rFonts w:eastAsia="SimSun"/>
                <w:b/>
                <w:bCs/>
                <w:sz w:val="20"/>
                <w:szCs w:val="20"/>
                <w:lang w:eastAsia="zh-CN"/>
              </w:rPr>
            </w:pPr>
          </w:p>
        </w:tc>
        <w:tc>
          <w:tcPr>
            <w:tcW w:w="1263" w:type="dxa"/>
            <w:vMerge/>
            <w:tcBorders>
              <w:bottom w:val="single" w:sz="4" w:space="0" w:color="auto"/>
            </w:tcBorders>
            <w:tcMar>
              <w:left w:w="45" w:type="dxa"/>
              <w:right w:w="45" w:type="dxa"/>
            </w:tcMar>
            <w:vAlign w:val="center"/>
          </w:tcPr>
          <w:p w:rsidR="0034145F" w:rsidRPr="00C1701C" w:rsidRDefault="0034145F" w:rsidP="00255092">
            <w:pPr>
              <w:jc w:val="center"/>
              <w:rPr>
                <w:rFonts w:eastAsia="SimSun"/>
                <w:b/>
                <w:bCs/>
                <w:sz w:val="20"/>
                <w:szCs w:val="20"/>
                <w:lang w:eastAsia="zh-CN"/>
              </w:rPr>
            </w:pPr>
          </w:p>
        </w:tc>
        <w:tc>
          <w:tcPr>
            <w:tcW w:w="980" w:type="dxa"/>
            <w:vMerge/>
            <w:tcBorders>
              <w:bottom w:val="single" w:sz="4" w:space="0" w:color="auto"/>
            </w:tcBorders>
            <w:tcMar>
              <w:left w:w="45" w:type="dxa"/>
              <w:right w:w="45" w:type="dxa"/>
            </w:tcMar>
            <w:vAlign w:val="center"/>
          </w:tcPr>
          <w:p w:rsidR="0034145F" w:rsidRPr="00C1701C" w:rsidRDefault="0034145F" w:rsidP="00255092">
            <w:pPr>
              <w:jc w:val="center"/>
              <w:rPr>
                <w:rFonts w:eastAsia="SimSun"/>
                <w:b/>
                <w:bCs/>
                <w:sz w:val="20"/>
                <w:szCs w:val="20"/>
                <w:lang w:eastAsia="zh-CN"/>
              </w:rPr>
            </w:pPr>
          </w:p>
        </w:tc>
        <w:tc>
          <w:tcPr>
            <w:tcW w:w="1005" w:type="dxa"/>
            <w:vMerge/>
            <w:tcBorders>
              <w:bottom w:val="single" w:sz="4" w:space="0" w:color="auto"/>
            </w:tcBorders>
            <w:tcMar>
              <w:left w:w="45" w:type="dxa"/>
              <w:right w:w="45" w:type="dxa"/>
            </w:tcMar>
            <w:vAlign w:val="center"/>
          </w:tcPr>
          <w:p w:rsidR="0034145F" w:rsidRPr="00C1701C" w:rsidRDefault="0034145F" w:rsidP="00255092">
            <w:pPr>
              <w:jc w:val="center"/>
              <w:rPr>
                <w:rFonts w:eastAsia="SimSun"/>
                <w:b/>
                <w:bCs/>
                <w:sz w:val="20"/>
                <w:szCs w:val="20"/>
                <w:lang w:eastAsia="zh-CN"/>
              </w:rPr>
            </w:pPr>
          </w:p>
        </w:tc>
        <w:tc>
          <w:tcPr>
            <w:tcW w:w="1089" w:type="dxa"/>
            <w:vMerge/>
            <w:tcBorders>
              <w:bottom w:val="single" w:sz="4" w:space="0" w:color="auto"/>
            </w:tcBorders>
            <w:tcMar>
              <w:left w:w="45" w:type="dxa"/>
              <w:right w:w="45" w:type="dxa"/>
            </w:tcMar>
            <w:vAlign w:val="center"/>
          </w:tcPr>
          <w:p w:rsidR="0034145F" w:rsidRPr="00C1701C" w:rsidRDefault="0034145F" w:rsidP="00255092">
            <w:pPr>
              <w:rPr>
                <w:rFonts w:eastAsia="SimSun"/>
                <w:bCs/>
                <w:sz w:val="20"/>
                <w:szCs w:val="20"/>
                <w:lang w:eastAsia="zh-CN"/>
              </w:rPr>
            </w:pPr>
          </w:p>
        </w:tc>
        <w:tc>
          <w:tcPr>
            <w:tcW w:w="714" w:type="dxa"/>
            <w:vMerge/>
            <w:tcBorders>
              <w:bottom w:val="single" w:sz="4" w:space="0" w:color="auto"/>
            </w:tcBorders>
            <w:tcMar>
              <w:left w:w="45" w:type="dxa"/>
              <w:right w:w="45" w:type="dxa"/>
            </w:tcMar>
            <w:vAlign w:val="center"/>
          </w:tcPr>
          <w:p w:rsidR="0034145F" w:rsidRPr="00C1701C" w:rsidRDefault="0034145F" w:rsidP="00255092">
            <w:pPr>
              <w:rPr>
                <w:rFonts w:eastAsia="SimSun"/>
                <w:bCs/>
                <w:sz w:val="20"/>
                <w:szCs w:val="20"/>
                <w:lang w:eastAsia="zh-CN"/>
              </w:rPr>
            </w:pP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rPr>
                <w:rFonts w:eastAsia="SimSun"/>
                <w:bCs/>
                <w:sz w:val="20"/>
                <w:szCs w:val="20"/>
                <w:lang w:eastAsia="zh-CN"/>
              </w:rPr>
            </w:pPr>
            <w:r w:rsidRPr="00C1701C">
              <w:rPr>
                <w:rFonts w:eastAsia="SimSun"/>
                <w:bCs/>
                <w:sz w:val="20"/>
                <w:szCs w:val="20"/>
                <w:lang w:eastAsia="zh-CN"/>
              </w:rPr>
              <w:t>Dépenses publiques non sociales</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bCs/>
                <w:sz w:val="20"/>
                <w:szCs w:val="20"/>
                <w:lang w:eastAsia="zh-CN"/>
              </w:rPr>
            </w:pPr>
            <w:r w:rsidRPr="00C1701C">
              <w:rPr>
                <w:rFonts w:eastAsia="SimSun"/>
                <w:bCs/>
                <w:sz w:val="20"/>
                <w:szCs w:val="20"/>
                <w:lang w:eastAsia="zh-CN"/>
              </w:rPr>
              <w:t>774,4</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bCs/>
                <w:sz w:val="20"/>
                <w:szCs w:val="20"/>
                <w:lang w:eastAsia="zh-CN"/>
              </w:rPr>
            </w:pPr>
            <w:r w:rsidRPr="00C1701C">
              <w:rPr>
                <w:rFonts w:eastAsia="SimSun"/>
                <w:bCs/>
                <w:sz w:val="20"/>
                <w:szCs w:val="20"/>
                <w:lang w:eastAsia="zh-CN"/>
              </w:rPr>
              <w:t>7,2</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bCs/>
                <w:sz w:val="20"/>
                <w:szCs w:val="20"/>
                <w:lang w:eastAsia="zh-CN"/>
              </w:rPr>
            </w:pPr>
            <w:r w:rsidRPr="00C1701C">
              <w:rPr>
                <w:rFonts w:eastAsia="SimSun"/>
                <w:bCs/>
                <w:sz w:val="20"/>
                <w:szCs w:val="20"/>
                <w:lang w:eastAsia="zh-CN"/>
              </w:rPr>
              <w:t>181,4</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bCs/>
                <w:sz w:val="20"/>
                <w:szCs w:val="20"/>
                <w:lang w:eastAsia="zh-CN"/>
              </w:rPr>
            </w:pPr>
            <w:r w:rsidRPr="00C1701C">
              <w:rPr>
                <w:rFonts w:eastAsia="SimSun"/>
                <w:bCs/>
                <w:sz w:val="20"/>
                <w:szCs w:val="20"/>
                <w:lang w:eastAsia="zh-CN"/>
              </w:rPr>
              <w:t>963,0</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bCs/>
                <w:sz w:val="20"/>
                <w:szCs w:val="20"/>
                <w:lang w:eastAsia="zh-CN"/>
              </w:rPr>
            </w:pPr>
            <w:r w:rsidRPr="00C1701C">
              <w:rPr>
                <w:rFonts w:eastAsia="SimSun"/>
                <w:bCs/>
                <w:sz w:val="20"/>
                <w:szCs w:val="20"/>
                <w:lang w:eastAsia="zh-CN"/>
              </w:rPr>
              <w:t>160,9</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bCs/>
                <w:sz w:val="20"/>
                <w:szCs w:val="20"/>
                <w:lang w:eastAsia="zh-CN"/>
              </w:rPr>
            </w:pPr>
            <w:r w:rsidRPr="00C1701C">
              <w:rPr>
                <w:rFonts w:eastAsia="SimSun"/>
                <w:bCs/>
                <w:sz w:val="20"/>
                <w:szCs w:val="20"/>
                <w:lang w:eastAsia="zh-CN"/>
              </w:rPr>
              <w:t>160,1</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bCs/>
                <w:sz w:val="20"/>
                <w:szCs w:val="20"/>
                <w:lang w:eastAsia="zh-CN"/>
              </w:rPr>
            </w:pPr>
            <w:r w:rsidRPr="00C1701C">
              <w:rPr>
                <w:rFonts w:eastAsia="SimSun"/>
                <w:bCs/>
                <w:sz w:val="20"/>
                <w:szCs w:val="20"/>
                <w:lang w:eastAsia="zh-CN"/>
              </w:rPr>
              <w:t>0,2</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bCs/>
                <w:sz w:val="20"/>
                <w:szCs w:val="20"/>
                <w:lang w:eastAsia="zh-CN"/>
              </w:rPr>
            </w:pPr>
            <w:r w:rsidRPr="00C1701C">
              <w:rPr>
                <w:rFonts w:eastAsia="SimSun"/>
                <w:bCs/>
                <w:sz w:val="20"/>
                <w:szCs w:val="20"/>
                <w:lang w:eastAsia="zh-CN"/>
              </w:rPr>
              <w:t>1 284,2</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bCs/>
                <w:sz w:val="20"/>
                <w:szCs w:val="20"/>
                <w:lang w:eastAsia="zh-CN"/>
              </w:rPr>
            </w:pPr>
            <w:r w:rsidRPr="00C1701C">
              <w:rPr>
                <w:rFonts w:eastAsia="SimSun"/>
                <w:bCs/>
                <w:sz w:val="20"/>
                <w:szCs w:val="20"/>
                <w:lang w:eastAsia="zh-CN"/>
              </w:rPr>
              <w:t>413,1</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bCs/>
                <w:sz w:val="20"/>
                <w:szCs w:val="20"/>
                <w:lang w:eastAsia="zh-CN"/>
              </w:rPr>
            </w:pPr>
            <w:r w:rsidRPr="00C1701C">
              <w:rPr>
                <w:rFonts w:eastAsia="SimSun"/>
                <w:bCs/>
                <w:sz w:val="20"/>
                <w:szCs w:val="20"/>
                <w:lang w:eastAsia="zh-CN"/>
              </w:rPr>
              <w:t>1 697,3</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Services publiques en général</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300,0</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3,4</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30,7</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334,1</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23,2</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61,7</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0,2</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419,2</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1,5</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420,7</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Défense</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161,3</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 xml:space="preserve"> </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0,9</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162,3</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 xml:space="preserve"> </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 xml:space="preserve"> </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 xml:space="preserve"> </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162,3</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 xml:space="preserve"> </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162,3</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 xml:space="preserve">Ordre public et sécurité </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179,6</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 xml:space="preserve"> </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0,4</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180,1</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0,6</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1,1</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 xml:space="preserve"> </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181,8</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 xml:space="preserve"> </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181,8</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 xml:space="preserve">Affaires économiques </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109,7</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2,4</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147,7</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259,7</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132,0</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74,5</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 xml:space="preserve"> </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466,2</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409,9</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876,1</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Protection de l</w:t>
            </w:r>
            <w:r w:rsidR="00AA0C64">
              <w:rPr>
                <w:rFonts w:eastAsia="SimSun"/>
                <w:sz w:val="20"/>
                <w:szCs w:val="20"/>
                <w:lang w:eastAsia="zh-CN"/>
              </w:rPr>
              <w:t>’</w:t>
            </w:r>
            <w:r w:rsidRPr="00C1701C">
              <w:rPr>
                <w:rFonts w:eastAsia="SimSun"/>
                <w:sz w:val="20"/>
                <w:szCs w:val="20"/>
                <w:lang w:eastAsia="zh-CN"/>
              </w:rPr>
              <w:t>environnement</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19,8</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0,1</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1,3</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21,2</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4,2</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13,5</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 xml:space="preserve"> </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38,9</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0,1</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39,0</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Culture et religion</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4,0</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1,3</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0,4</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5,7</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0,8</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9,3</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 xml:space="preserve"> </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15,8</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1,6</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17,4</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rPr>
                <w:rFonts w:eastAsia="SimSun"/>
                <w:bCs/>
                <w:sz w:val="20"/>
                <w:szCs w:val="20"/>
                <w:lang w:eastAsia="zh-CN"/>
              </w:rPr>
            </w:pPr>
            <w:r w:rsidRPr="00C1701C">
              <w:rPr>
                <w:rFonts w:eastAsia="SimSun"/>
                <w:bCs/>
                <w:sz w:val="20"/>
                <w:szCs w:val="20"/>
                <w:lang w:eastAsia="zh-CN"/>
              </w:rPr>
              <w:t xml:space="preserve">Dépenses publiques sociales </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bCs/>
                <w:sz w:val="20"/>
                <w:szCs w:val="20"/>
                <w:lang w:eastAsia="zh-CN"/>
              </w:rPr>
            </w:pPr>
            <w:r w:rsidRPr="00C1701C">
              <w:rPr>
                <w:rFonts w:eastAsia="SimSun"/>
                <w:bCs/>
                <w:sz w:val="20"/>
                <w:szCs w:val="20"/>
                <w:lang w:eastAsia="zh-CN"/>
              </w:rPr>
              <w:t>517,1</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bCs/>
                <w:sz w:val="20"/>
                <w:szCs w:val="20"/>
                <w:lang w:eastAsia="zh-CN"/>
              </w:rPr>
            </w:pPr>
            <w:r w:rsidRPr="00C1701C">
              <w:rPr>
                <w:rFonts w:eastAsia="SimSun"/>
                <w:bCs/>
                <w:sz w:val="20"/>
                <w:szCs w:val="20"/>
                <w:lang w:eastAsia="zh-CN"/>
              </w:rPr>
              <w:t>144,7</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bCs/>
                <w:sz w:val="20"/>
                <w:szCs w:val="20"/>
                <w:lang w:eastAsia="zh-CN"/>
              </w:rPr>
            </w:pPr>
            <w:r w:rsidRPr="00C1701C">
              <w:rPr>
                <w:rFonts w:eastAsia="SimSun"/>
                <w:bCs/>
                <w:sz w:val="20"/>
                <w:szCs w:val="20"/>
                <w:lang w:eastAsia="zh-CN"/>
              </w:rPr>
              <w:t>5,9</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bCs/>
                <w:sz w:val="20"/>
                <w:szCs w:val="20"/>
                <w:lang w:eastAsia="zh-CN"/>
              </w:rPr>
            </w:pPr>
            <w:r w:rsidRPr="00C1701C">
              <w:rPr>
                <w:rFonts w:eastAsia="SimSun"/>
                <w:bCs/>
                <w:sz w:val="20"/>
                <w:szCs w:val="20"/>
                <w:lang w:eastAsia="zh-CN"/>
              </w:rPr>
              <w:t>667,8</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bCs/>
                <w:sz w:val="20"/>
                <w:szCs w:val="20"/>
                <w:lang w:eastAsia="zh-CN"/>
              </w:rPr>
            </w:pPr>
            <w:r w:rsidRPr="00C1701C">
              <w:rPr>
                <w:rFonts w:eastAsia="SimSun"/>
                <w:bCs/>
                <w:sz w:val="20"/>
                <w:szCs w:val="20"/>
                <w:lang w:eastAsia="zh-CN"/>
              </w:rPr>
              <w:t>384,5</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bCs/>
                <w:sz w:val="20"/>
                <w:szCs w:val="20"/>
                <w:lang w:eastAsia="zh-CN"/>
              </w:rPr>
            </w:pPr>
            <w:r w:rsidRPr="00C1701C">
              <w:rPr>
                <w:rFonts w:eastAsia="SimSun"/>
                <w:bCs/>
                <w:sz w:val="20"/>
                <w:szCs w:val="20"/>
                <w:lang w:eastAsia="zh-CN"/>
              </w:rPr>
              <w:t>178,4</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bCs/>
                <w:sz w:val="20"/>
                <w:szCs w:val="20"/>
                <w:lang w:eastAsia="zh-CN"/>
              </w:rPr>
            </w:pPr>
            <w:r w:rsidRPr="00C1701C">
              <w:rPr>
                <w:rFonts w:eastAsia="SimSun"/>
                <w:bCs/>
                <w:sz w:val="20"/>
                <w:szCs w:val="20"/>
                <w:lang w:eastAsia="zh-CN"/>
              </w:rPr>
              <w:t>141,4</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bCs/>
                <w:sz w:val="20"/>
                <w:szCs w:val="20"/>
                <w:lang w:eastAsia="zh-CN"/>
              </w:rPr>
            </w:pPr>
            <w:r w:rsidRPr="00C1701C">
              <w:rPr>
                <w:rFonts w:eastAsia="SimSun"/>
                <w:bCs/>
                <w:sz w:val="20"/>
                <w:szCs w:val="20"/>
                <w:lang w:eastAsia="zh-CN"/>
              </w:rPr>
              <w:t>1 372,0</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bCs/>
                <w:sz w:val="20"/>
                <w:szCs w:val="20"/>
                <w:lang w:eastAsia="zh-CN"/>
              </w:rPr>
            </w:pPr>
            <w:r w:rsidRPr="00C1701C">
              <w:rPr>
                <w:rFonts w:eastAsia="SimSun"/>
                <w:bCs/>
                <w:sz w:val="20"/>
                <w:szCs w:val="20"/>
                <w:lang w:eastAsia="zh-CN"/>
              </w:rPr>
              <w:t>17,4</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bCs/>
                <w:sz w:val="20"/>
                <w:szCs w:val="20"/>
                <w:lang w:eastAsia="zh-CN"/>
              </w:rPr>
            </w:pPr>
            <w:r w:rsidRPr="00C1701C">
              <w:rPr>
                <w:rFonts w:eastAsia="SimSun"/>
                <w:bCs/>
                <w:sz w:val="20"/>
                <w:szCs w:val="20"/>
                <w:lang w:eastAsia="zh-CN"/>
              </w:rPr>
              <w:t>1 389,4</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Santé</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33,3</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3,8</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0,9</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38,0</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63,7</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18,8</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133,2</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253,7</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0,1</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253,7</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 xml:space="preserve">Éducation </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47,5</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134,8</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0,0</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182,3</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265,5</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43,3</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 xml:space="preserve"> </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491,1</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0,0</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491,1</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 xml:space="preserve">Logement et services de base </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16,7</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0,0</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0,5</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17,2</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17,7</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91,2</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0,4</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126,5</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17,1</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143,6</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Protection sociale</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416,0</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6,1</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4,5</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426,6</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32,6</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12,3</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7,7</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479,2</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0,2</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479,5</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 xml:space="preserve">Autres programmes sociaux </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3,6</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0,1</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0,0</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3,6</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5,1</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12,8</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 xml:space="preserve"> </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21,5</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0,0</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21,5</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right="-68"/>
              <w:rPr>
                <w:rFonts w:eastAsia="SimSun"/>
                <w:bCs/>
                <w:sz w:val="20"/>
                <w:szCs w:val="20"/>
                <w:lang w:eastAsia="zh-CN"/>
              </w:rPr>
            </w:pPr>
            <w:r w:rsidRPr="00C1701C">
              <w:rPr>
                <w:rFonts w:eastAsia="SimSun"/>
                <w:bCs/>
                <w:sz w:val="20"/>
                <w:szCs w:val="20"/>
                <w:lang w:eastAsia="zh-CN"/>
              </w:rPr>
              <w:t>Dépenses publiques sociales en faveur de l</w:t>
            </w:r>
            <w:r w:rsidR="00AA0C64">
              <w:rPr>
                <w:rFonts w:eastAsia="SimSun"/>
                <w:bCs/>
                <w:sz w:val="20"/>
                <w:szCs w:val="20"/>
                <w:lang w:eastAsia="zh-CN"/>
              </w:rPr>
              <w:t>’</w:t>
            </w:r>
            <w:r w:rsidRPr="00C1701C">
              <w:rPr>
                <w:rFonts w:eastAsia="SimSun"/>
                <w:bCs/>
                <w:sz w:val="20"/>
                <w:szCs w:val="20"/>
                <w:lang w:eastAsia="zh-CN"/>
              </w:rPr>
              <w:t>enfance et de l</w:t>
            </w:r>
            <w:r w:rsidR="00AA0C64">
              <w:rPr>
                <w:rFonts w:eastAsia="SimSun"/>
                <w:bCs/>
                <w:sz w:val="20"/>
                <w:szCs w:val="20"/>
                <w:lang w:eastAsia="zh-CN"/>
              </w:rPr>
              <w:t>’</w:t>
            </w:r>
            <w:r w:rsidRPr="00C1701C">
              <w:rPr>
                <w:rFonts w:eastAsia="SimSun"/>
                <w:bCs/>
                <w:sz w:val="20"/>
                <w:szCs w:val="20"/>
                <w:lang w:eastAsia="zh-CN"/>
              </w:rPr>
              <w:t>adolescence</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bCs/>
                <w:sz w:val="20"/>
                <w:szCs w:val="20"/>
                <w:lang w:eastAsia="zh-CN"/>
              </w:rPr>
            </w:pPr>
            <w:r w:rsidRPr="00C1701C">
              <w:rPr>
                <w:rFonts w:eastAsia="SimSun"/>
                <w:bCs/>
                <w:sz w:val="20"/>
                <w:szCs w:val="20"/>
                <w:lang w:eastAsia="zh-CN"/>
              </w:rPr>
              <w:t>39,1</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bCs/>
                <w:sz w:val="20"/>
                <w:szCs w:val="20"/>
                <w:lang w:eastAsia="zh-CN"/>
              </w:rPr>
            </w:pPr>
            <w:r w:rsidRPr="00C1701C">
              <w:rPr>
                <w:rFonts w:eastAsia="SimSun"/>
                <w:bCs/>
                <w:sz w:val="20"/>
                <w:szCs w:val="20"/>
                <w:lang w:eastAsia="zh-CN"/>
              </w:rPr>
              <w:t>0,6</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bCs/>
                <w:sz w:val="20"/>
                <w:szCs w:val="20"/>
                <w:lang w:eastAsia="zh-CN"/>
              </w:rPr>
            </w:pPr>
            <w:r w:rsidRPr="00C1701C">
              <w:rPr>
                <w:rFonts w:eastAsia="SimSun"/>
                <w:bCs/>
                <w:sz w:val="20"/>
                <w:szCs w:val="20"/>
                <w:lang w:eastAsia="zh-CN"/>
              </w:rPr>
              <w:t>0,2</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bCs/>
                <w:sz w:val="20"/>
                <w:szCs w:val="20"/>
                <w:lang w:eastAsia="zh-CN"/>
              </w:rPr>
            </w:pPr>
            <w:r w:rsidRPr="00C1701C">
              <w:rPr>
                <w:rFonts w:eastAsia="SimSun"/>
                <w:bCs/>
                <w:sz w:val="20"/>
                <w:szCs w:val="20"/>
                <w:lang w:eastAsia="zh-CN"/>
              </w:rPr>
              <w:t>40,0</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bCs/>
                <w:sz w:val="20"/>
                <w:szCs w:val="20"/>
                <w:lang w:eastAsia="zh-CN"/>
              </w:rPr>
            </w:pPr>
            <w:r w:rsidRPr="00C1701C">
              <w:rPr>
                <w:rFonts w:eastAsia="SimSun"/>
                <w:bCs/>
                <w:sz w:val="20"/>
                <w:szCs w:val="20"/>
                <w:lang w:eastAsia="zh-CN"/>
              </w:rPr>
              <w:t>309,2</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bCs/>
                <w:sz w:val="20"/>
                <w:szCs w:val="20"/>
                <w:lang w:eastAsia="zh-CN"/>
              </w:rPr>
            </w:pPr>
            <w:r w:rsidRPr="00C1701C">
              <w:rPr>
                <w:rFonts w:eastAsia="SimSun"/>
                <w:bCs/>
                <w:sz w:val="20"/>
                <w:szCs w:val="20"/>
                <w:lang w:eastAsia="zh-CN"/>
              </w:rPr>
              <w:t>78,0</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bCs/>
                <w:sz w:val="20"/>
                <w:szCs w:val="20"/>
                <w:lang w:eastAsia="zh-CN"/>
              </w:rPr>
            </w:pPr>
            <w:r w:rsidRPr="00C1701C">
              <w:rPr>
                <w:rFonts w:eastAsia="SimSun"/>
                <w:bCs/>
                <w:sz w:val="20"/>
                <w:szCs w:val="20"/>
                <w:lang w:eastAsia="zh-CN"/>
              </w:rPr>
              <w:t>41,0</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bCs/>
                <w:sz w:val="20"/>
                <w:szCs w:val="20"/>
                <w:lang w:eastAsia="zh-CN"/>
              </w:rPr>
            </w:pPr>
            <w:r w:rsidRPr="00C1701C">
              <w:rPr>
                <w:rFonts w:eastAsia="SimSun"/>
                <w:bCs/>
                <w:sz w:val="20"/>
                <w:szCs w:val="20"/>
                <w:lang w:eastAsia="zh-CN"/>
              </w:rPr>
              <w:t>468,2</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bCs/>
                <w:sz w:val="20"/>
                <w:szCs w:val="20"/>
                <w:lang w:eastAsia="zh-CN"/>
              </w:rPr>
            </w:pPr>
            <w:r w:rsidRPr="00C1701C">
              <w:rPr>
                <w:rFonts w:eastAsia="SimSun"/>
                <w:bCs/>
                <w:sz w:val="20"/>
                <w:szCs w:val="20"/>
                <w:lang w:eastAsia="zh-CN"/>
              </w:rPr>
              <w:t>17,2</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bCs/>
                <w:sz w:val="20"/>
                <w:szCs w:val="20"/>
                <w:lang w:eastAsia="zh-CN"/>
              </w:rPr>
            </w:pPr>
            <w:r w:rsidRPr="00C1701C">
              <w:rPr>
                <w:rFonts w:eastAsia="SimSun"/>
                <w:bCs/>
                <w:sz w:val="20"/>
                <w:szCs w:val="20"/>
                <w:lang w:eastAsia="zh-CN"/>
              </w:rPr>
              <w:t>485,4</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 xml:space="preserve">Santé </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10,8</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0,0</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 xml:space="preserve"> </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10,8</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34,2</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9,7</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40,5</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95,2</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 xml:space="preserve"> </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95,2</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 xml:space="preserve">Éducation </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21,4</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 xml:space="preserve"> </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 xml:space="preserve"> </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21,4</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242,6</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37,7</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 xml:space="preserve"> </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301,8</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 xml:space="preserve"> </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301,8</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 xml:space="preserve">Logement et services de base </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0,1</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 xml:space="preserve"> </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0,0</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0,1</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13,1</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15,8</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 xml:space="preserve"> </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29,0</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17,0</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46,0</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 xml:space="preserve">Protection sociale </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5,9</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0,6</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0,2</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6,7</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15,1</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2,7</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0,5</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25,0</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0,2</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25,1</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FC756C">
            <w:pPr>
              <w:ind w:left="284"/>
              <w:rPr>
                <w:rFonts w:eastAsia="SimSun"/>
                <w:sz w:val="20"/>
                <w:szCs w:val="20"/>
                <w:lang w:eastAsia="zh-CN"/>
              </w:rPr>
            </w:pPr>
            <w:r w:rsidRPr="00C1701C">
              <w:rPr>
                <w:rFonts w:eastAsia="SimSun"/>
                <w:sz w:val="20"/>
                <w:szCs w:val="20"/>
                <w:lang w:eastAsia="zh-CN"/>
              </w:rPr>
              <w:t xml:space="preserve">Autres programmes sociaux </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sz w:val="20"/>
                <w:szCs w:val="20"/>
                <w:lang w:eastAsia="zh-CN"/>
              </w:rPr>
            </w:pPr>
            <w:r w:rsidRPr="00C1701C">
              <w:rPr>
                <w:rFonts w:eastAsia="SimSun"/>
                <w:sz w:val="20"/>
                <w:szCs w:val="20"/>
                <w:lang w:eastAsia="zh-CN"/>
              </w:rPr>
              <w:t>0,9</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sz w:val="20"/>
                <w:szCs w:val="20"/>
                <w:lang w:eastAsia="zh-CN"/>
              </w:rPr>
            </w:pPr>
            <w:r w:rsidRPr="00C1701C">
              <w:rPr>
                <w:rFonts w:eastAsia="SimSun"/>
                <w:sz w:val="20"/>
                <w:szCs w:val="20"/>
                <w:lang w:eastAsia="zh-CN"/>
              </w:rPr>
              <w:t>0,1</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sz w:val="20"/>
                <w:szCs w:val="20"/>
                <w:lang w:eastAsia="zh-CN"/>
              </w:rPr>
            </w:pPr>
            <w:r w:rsidRPr="00C1701C">
              <w:rPr>
                <w:rFonts w:eastAsia="SimSun"/>
                <w:sz w:val="20"/>
                <w:szCs w:val="20"/>
                <w:lang w:eastAsia="zh-CN"/>
              </w:rPr>
              <w:t>0,0</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sz w:val="20"/>
                <w:szCs w:val="20"/>
                <w:lang w:eastAsia="zh-CN"/>
              </w:rPr>
            </w:pPr>
            <w:r w:rsidRPr="00C1701C">
              <w:rPr>
                <w:rFonts w:eastAsia="SimSun"/>
                <w:sz w:val="20"/>
                <w:szCs w:val="20"/>
                <w:lang w:eastAsia="zh-CN"/>
              </w:rPr>
              <w:t>1,0</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sz w:val="20"/>
                <w:szCs w:val="20"/>
                <w:lang w:eastAsia="zh-CN"/>
              </w:rPr>
            </w:pPr>
            <w:r w:rsidRPr="00C1701C">
              <w:rPr>
                <w:rFonts w:eastAsia="SimSun"/>
                <w:sz w:val="20"/>
                <w:szCs w:val="20"/>
                <w:lang w:eastAsia="zh-CN"/>
              </w:rPr>
              <w:t>4,1</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sz w:val="20"/>
                <w:szCs w:val="20"/>
                <w:lang w:eastAsia="zh-CN"/>
              </w:rPr>
            </w:pPr>
            <w:r w:rsidRPr="00C1701C">
              <w:rPr>
                <w:rFonts w:eastAsia="SimSun"/>
                <w:sz w:val="20"/>
                <w:szCs w:val="20"/>
                <w:lang w:eastAsia="zh-CN"/>
              </w:rPr>
              <w:t>12,1</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sz w:val="20"/>
                <w:szCs w:val="20"/>
                <w:lang w:eastAsia="zh-CN"/>
              </w:rPr>
            </w:pPr>
            <w:r w:rsidRPr="00C1701C">
              <w:rPr>
                <w:rFonts w:eastAsia="SimSun"/>
                <w:sz w:val="20"/>
                <w:szCs w:val="20"/>
                <w:lang w:eastAsia="zh-CN"/>
              </w:rPr>
              <w:t xml:space="preserve"> </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sz w:val="20"/>
                <w:szCs w:val="20"/>
                <w:lang w:eastAsia="zh-CN"/>
              </w:rPr>
            </w:pPr>
            <w:r w:rsidRPr="00C1701C">
              <w:rPr>
                <w:rFonts w:eastAsia="SimSun"/>
                <w:sz w:val="20"/>
                <w:szCs w:val="20"/>
                <w:lang w:eastAsia="zh-CN"/>
              </w:rPr>
              <w:t>17,2</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sz w:val="20"/>
                <w:szCs w:val="20"/>
                <w:lang w:eastAsia="zh-CN"/>
              </w:rPr>
            </w:pPr>
            <w:r w:rsidRPr="00C1701C">
              <w:rPr>
                <w:rFonts w:eastAsia="SimSun"/>
                <w:sz w:val="20"/>
                <w:szCs w:val="20"/>
                <w:lang w:eastAsia="zh-CN"/>
              </w:rPr>
              <w:t>0,0</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sz w:val="20"/>
                <w:szCs w:val="20"/>
                <w:lang w:eastAsia="zh-CN"/>
              </w:rPr>
            </w:pPr>
            <w:r w:rsidRPr="00C1701C">
              <w:rPr>
                <w:rFonts w:eastAsia="SimSun"/>
                <w:sz w:val="20"/>
                <w:szCs w:val="20"/>
                <w:lang w:eastAsia="zh-CN"/>
              </w:rPr>
              <w:t>17,2</w:t>
            </w:r>
          </w:p>
        </w:tc>
      </w:tr>
      <w:tr w:rsidR="00A576A8" w:rsidRPr="00C1701C" w:rsidTr="00A576A8">
        <w:tc>
          <w:tcPr>
            <w:tcW w:w="2857" w:type="dxa"/>
            <w:shd w:val="clear" w:color="auto" w:fill="auto"/>
            <w:tcMar>
              <w:left w:w="45" w:type="dxa"/>
              <w:right w:w="45" w:type="dxa"/>
            </w:tcMar>
            <w:vAlign w:val="bottom"/>
          </w:tcPr>
          <w:p w:rsidR="00A576A8" w:rsidRPr="00C1701C" w:rsidRDefault="00A576A8" w:rsidP="00A576A8">
            <w:pPr>
              <w:ind w:left="97"/>
              <w:rPr>
                <w:rFonts w:eastAsia="SimSun"/>
                <w:b/>
                <w:bCs/>
                <w:sz w:val="20"/>
                <w:szCs w:val="20"/>
                <w:lang w:eastAsia="zh-CN"/>
              </w:rPr>
            </w:pPr>
            <w:r w:rsidRPr="00C1701C">
              <w:rPr>
                <w:rFonts w:eastAsia="SimSun"/>
                <w:b/>
                <w:bCs/>
                <w:sz w:val="20"/>
                <w:szCs w:val="20"/>
                <w:lang w:eastAsia="zh-CN"/>
              </w:rPr>
              <w:t>Dépenses publiques totales</w:t>
            </w:r>
          </w:p>
        </w:tc>
        <w:tc>
          <w:tcPr>
            <w:tcW w:w="1456" w:type="dxa"/>
            <w:shd w:val="clear" w:color="auto" w:fill="auto"/>
            <w:tcMar>
              <w:left w:w="45" w:type="dxa"/>
              <w:right w:w="45" w:type="dxa"/>
            </w:tcMar>
            <w:vAlign w:val="bottom"/>
          </w:tcPr>
          <w:p w:rsidR="00A576A8" w:rsidRPr="00C1701C" w:rsidRDefault="00A576A8" w:rsidP="00255092">
            <w:pPr>
              <w:tabs>
                <w:tab w:val="decimal" w:pos="839"/>
              </w:tabs>
              <w:rPr>
                <w:rFonts w:eastAsia="SimSun"/>
                <w:b/>
                <w:bCs/>
                <w:sz w:val="20"/>
                <w:szCs w:val="20"/>
                <w:lang w:eastAsia="zh-CN"/>
              </w:rPr>
            </w:pPr>
            <w:r w:rsidRPr="00C1701C">
              <w:rPr>
                <w:rFonts w:eastAsia="SimSun"/>
                <w:b/>
                <w:bCs/>
                <w:sz w:val="20"/>
                <w:szCs w:val="20"/>
                <w:lang w:eastAsia="zh-CN"/>
              </w:rPr>
              <w:t>1 291,5</w:t>
            </w:r>
          </w:p>
        </w:tc>
        <w:tc>
          <w:tcPr>
            <w:tcW w:w="1330" w:type="dxa"/>
            <w:shd w:val="clear" w:color="auto" w:fill="auto"/>
            <w:tcMar>
              <w:left w:w="45" w:type="dxa"/>
              <w:right w:w="45" w:type="dxa"/>
            </w:tcMar>
            <w:vAlign w:val="bottom"/>
          </w:tcPr>
          <w:p w:rsidR="00A576A8" w:rsidRPr="00C1701C" w:rsidRDefault="00A576A8" w:rsidP="00255092">
            <w:pPr>
              <w:tabs>
                <w:tab w:val="decimal" w:pos="713"/>
              </w:tabs>
              <w:rPr>
                <w:rFonts w:eastAsia="SimSun"/>
                <w:b/>
                <w:bCs/>
                <w:sz w:val="20"/>
                <w:szCs w:val="20"/>
                <w:lang w:eastAsia="zh-CN"/>
              </w:rPr>
            </w:pPr>
            <w:r w:rsidRPr="00C1701C">
              <w:rPr>
                <w:rFonts w:eastAsia="SimSun"/>
                <w:b/>
                <w:bCs/>
                <w:sz w:val="20"/>
                <w:szCs w:val="20"/>
                <w:lang w:eastAsia="zh-CN"/>
              </w:rPr>
              <w:t>151,9</w:t>
            </w:r>
          </w:p>
        </w:tc>
        <w:tc>
          <w:tcPr>
            <w:tcW w:w="1525" w:type="dxa"/>
            <w:shd w:val="clear" w:color="auto" w:fill="auto"/>
            <w:tcMar>
              <w:left w:w="45" w:type="dxa"/>
              <w:right w:w="45" w:type="dxa"/>
            </w:tcMar>
            <w:vAlign w:val="bottom"/>
          </w:tcPr>
          <w:p w:rsidR="00A576A8" w:rsidRPr="00C1701C" w:rsidRDefault="00A576A8" w:rsidP="00255092">
            <w:pPr>
              <w:tabs>
                <w:tab w:val="decimal" w:pos="810"/>
              </w:tabs>
              <w:rPr>
                <w:rFonts w:eastAsia="SimSun"/>
                <w:b/>
                <w:bCs/>
                <w:sz w:val="20"/>
                <w:szCs w:val="20"/>
                <w:lang w:eastAsia="zh-CN"/>
              </w:rPr>
            </w:pPr>
            <w:r w:rsidRPr="00C1701C">
              <w:rPr>
                <w:rFonts w:eastAsia="SimSun"/>
                <w:b/>
                <w:bCs/>
                <w:sz w:val="20"/>
                <w:szCs w:val="20"/>
                <w:lang w:eastAsia="zh-CN"/>
              </w:rPr>
              <w:t>187,3</w:t>
            </w:r>
          </w:p>
        </w:tc>
        <w:tc>
          <w:tcPr>
            <w:tcW w:w="714" w:type="dxa"/>
            <w:shd w:val="clear" w:color="auto" w:fill="auto"/>
            <w:tcMar>
              <w:left w:w="45" w:type="dxa"/>
              <w:right w:w="45" w:type="dxa"/>
            </w:tcMar>
            <w:vAlign w:val="bottom"/>
          </w:tcPr>
          <w:p w:rsidR="00A576A8" w:rsidRPr="00C1701C" w:rsidRDefault="00A576A8" w:rsidP="00255092">
            <w:pPr>
              <w:tabs>
                <w:tab w:val="decimal" w:pos="475"/>
              </w:tabs>
              <w:rPr>
                <w:rFonts w:eastAsia="SimSun"/>
                <w:b/>
                <w:bCs/>
                <w:sz w:val="20"/>
                <w:szCs w:val="20"/>
                <w:lang w:eastAsia="zh-CN"/>
              </w:rPr>
            </w:pPr>
            <w:r w:rsidRPr="00C1701C">
              <w:rPr>
                <w:rFonts w:eastAsia="SimSun"/>
                <w:b/>
                <w:bCs/>
                <w:sz w:val="20"/>
                <w:szCs w:val="20"/>
                <w:lang w:eastAsia="zh-CN"/>
              </w:rPr>
              <w:t>1 630,7</w:t>
            </w:r>
          </w:p>
        </w:tc>
        <w:tc>
          <w:tcPr>
            <w:tcW w:w="1106" w:type="dxa"/>
            <w:shd w:val="clear" w:color="auto" w:fill="auto"/>
            <w:tcMar>
              <w:left w:w="45" w:type="dxa"/>
              <w:right w:w="45" w:type="dxa"/>
            </w:tcMar>
            <w:vAlign w:val="bottom"/>
          </w:tcPr>
          <w:p w:rsidR="00A576A8" w:rsidRPr="00C1701C" w:rsidRDefault="00A576A8" w:rsidP="00255092">
            <w:pPr>
              <w:tabs>
                <w:tab w:val="decimal" w:pos="587"/>
              </w:tabs>
              <w:rPr>
                <w:rFonts w:eastAsia="SimSun"/>
                <w:b/>
                <w:bCs/>
                <w:sz w:val="20"/>
                <w:szCs w:val="20"/>
                <w:lang w:eastAsia="zh-CN"/>
              </w:rPr>
            </w:pPr>
            <w:r w:rsidRPr="00C1701C">
              <w:rPr>
                <w:rFonts w:eastAsia="SimSun"/>
                <w:b/>
                <w:bCs/>
                <w:sz w:val="20"/>
                <w:szCs w:val="20"/>
                <w:lang w:eastAsia="zh-CN"/>
              </w:rPr>
              <w:t>545,4</w:t>
            </w:r>
          </w:p>
        </w:tc>
        <w:tc>
          <w:tcPr>
            <w:tcW w:w="1263" w:type="dxa"/>
            <w:shd w:val="clear" w:color="auto" w:fill="auto"/>
            <w:tcMar>
              <w:left w:w="45" w:type="dxa"/>
              <w:right w:w="45" w:type="dxa"/>
            </w:tcMar>
            <w:vAlign w:val="bottom"/>
          </w:tcPr>
          <w:p w:rsidR="00A576A8" w:rsidRPr="00C1701C" w:rsidRDefault="00A576A8" w:rsidP="00255092">
            <w:pPr>
              <w:tabs>
                <w:tab w:val="decimal" w:pos="559"/>
              </w:tabs>
              <w:rPr>
                <w:rFonts w:eastAsia="SimSun"/>
                <w:b/>
                <w:bCs/>
                <w:sz w:val="20"/>
                <w:szCs w:val="20"/>
                <w:lang w:eastAsia="zh-CN"/>
              </w:rPr>
            </w:pPr>
            <w:r w:rsidRPr="00C1701C">
              <w:rPr>
                <w:rFonts w:eastAsia="SimSun"/>
                <w:b/>
                <w:bCs/>
                <w:sz w:val="20"/>
                <w:szCs w:val="20"/>
                <w:lang w:eastAsia="zh-CN"/>
              </w:rPr>
              <w:t>338,5</w:t>
            </w:r>
          </w:p>
        </w:tc>
        <w:tc>
          <w:tcPr>
            <w:tcW w:w="980" w:type="dxa"/>
            <w:shd w:val="clear" w:color="auto" w:fill="auto"/>
            <w:tcMar>
              <w:left w:w="45" w:type="dxa"/>
              <w:right w:w="45" w:type="dxa"/>
            </w:tcMar>
            <w:vAlign w:val="bottom"/>
          </w:tcPr>
          <w:p w:rsidR="00A576A8" w:rsidRPr="00C1701C" w:rsidRDefault="00A576A8" w:rsidP="00255092">
            <w:pPr>
              <w:tabs>
                <w:tab w:val="decimal" w:pos="531"/>
              </w:tabs>
              <w:rPr>
                <w:rFonts w:eastAsia="SimSun"/>
                <w:b/>
                <w:bCs/>
                <w:sz w:val="20"/>
                <w:szCs w:val="20"/>
                <w:lang w:eastAsia="zh-CN"/>
              </w:rPr>
            </w:pPr>
            <w:r w:rsidRPr="00C1701C">
              <w:rPr>
                <w:rFonts w:eastAsia="SimSun"/>
                <w:b/>
                <w:bCs/>
                <w:sz w:val="20"/>
                <w:szCs w:val="20"/>
                <w:lang w:eastAsia="zh-CN"/>
              </w:rPr>
              <w:t>141,5</w:t>
            </w:r>
          </w:p>
        </w:tc>
        <w:tc>
          <w:tcPr>
            <w:tcW w:w="1005" w:type="dxa"/>
            <w:shd w:val="clear" w:color="auto" w:fill="auto"/>
            <w:tcMar>
              <w:left w:w="45" w:type="dxa"/>
              <w:right w:w="45" w:type="dxa"/>
            </w:tcMar>
            <w:vAlign w:val="bottom"/>
          </w:tcPr>
          <w:p w:rsidR="00A576A8" w:rsidRPr="00C1701C" w:rsidRDefault="00A576A8" w:rsidP="00255092">
            <w:pPr>
              <w:tabs>
                <w:tab w:val="decimal" w:pos="502"/>
              </w:tabs>
              <w:rPr>
                <w:rFonts w:eastAsia="SimSun"/>
                <w:b/>
                <w:bCs/>
                <w:sz w:val="20"/>
                <w:szCs w:val="20"/>
                <w:lang w:eastAsia="zh-CN"/>
              </w:rPr>
            </w:pPr>
            <w:r w:rsidRPr="00C1701C">
              <w:rPr>
                <w:rFonts w:eastAsia="SimSun"/>
                <w:b/>
                <w:bCs/>
                <w:sz w:val="20"/>
                <w:szCs w:val="20"/>
                <w:lang w:eastAsia="zh-CN"/>
              </w:rPr>
              <w:t>2 656,2</w:t>
            </w:r>
          </w:p>
        </w:tc>
        <w:tc>
          <w:tcPr>
            <w:tcW w:w="1089" w:type="dxa"/>
            <w:shd w:val="clear" w:color="auto" w:fill="auto"/>
            <w:tcMar>
              <w:left w:w="45" w:type="dxa"/>
              <w:right w:w="45" w:type="dxa"/>
            </w:tcMar>
            <w:vAlign w:val="bottom"/>
          </w:tcPr>
          <w:p w:rsidR="00A576A8" w:rsidRPr="00C1701C" w:rsidRDefault="00A576A8" w:rsidP="00255092">
            <w:pPr>
              <w:tabs>
                <w:tab w:val="decimal" w:pos="545"/>
              </w:tabs>
              <w:rPr>
                <w:rFonts w:eastAsia="SimSun"/>
                <w:b/>
                <w:bCs/>
                <w:sz w:val="20"/>
                <w:szCs w:val="20"/>
                <w:lang w:eastAsia="zh-CN"/>
              </w:rPr>
            </w:pPr>
            <w:r w:rsidRPr="00C1701C">
              <w:rPr>
                <w:rFonts w:eastAsia="SimSun"/>
                <w:b/>
                <w:bCs/>
                <w:sz w:val="20"/>
                <w:szCs w:val="20"/>
                <w:lang w:eastAsia="zh-CN"/>
              </w:rPr>
              <w:t>430,6</w:t>
            </w:r>
          </w:p>
        </w:tc>
        <w:tc>
          <w:tcPr>
            <w:tcW w:w="714" w:type="dxa"/>
            <w:shd w:val="clear" w:color="auto" w:fill="auto"/>
            <w:tcMar>
              <w:left w:w="45" w:type="dxa"/>
              <w:right w:w="45" w:type="dxa"/>
            </w:tcMar>
            <w:vAlign w:val="bottom"/>
          </w:tcPr>
          <w:p w:rsidR="00A576A8" w:rsidRPr="00C1701C" w:rsidRDefault="00A576A8" w:rsidP="00255092">
            <w:pPr>
              <w:jc w:val="right"/>
              <w:rPr>
                <w:rFonts w:eastAsia="SimSun"/>
                <w:b/>
                <w:bCs/>
                <w:sz w:val="20"/>
                <w:szCs w:val="20"/>
                <w:lang w:eastAsia="zh-CN"/>
              </w:rPr>
            </w:pPr>
            <w:r w:rsidRPr="00C1701C">
              <w:rPr>
                <w:rFonts w:eastAsia="SimSun"/>
                <w:b/>
                <w:bCs/>
                <w:sz w:val="20"/>
                <w:szCs w:val="20"/>
                <w:lang w:eastAsia="zh-CN"/>
              </w:rPr>
              <w:t>3 086,7</w:t>
            </w:r>
          </w:p>
        </w:tc>
      </w:tr>
    </w:tbl>
    <w:p w:rsidR="00A576A8" w:rsidRPr="00C1701C" w:rsidRDefault="00A576A8" w:rsidP="00A576A8">
      <w:pPr>
        <w:spacing w:before="120" w:after="240"/>
        <w:rPr>
          <w:sz w:val="20"/>
          <w:szCs w:val="20"/>
        </w:rPr>
      </w:pPr>
      <w:r w:rsidRPr="00C1701C">
        <w:rPr>
          <w:rFonts w:eastAsia="SimSun"/>
          <w:i/>
          <w:sz w:val="20"/>
          <w:szCs w:val="20"/>
          <w:lang w:eastAsia="zh-CN"/>
        </w:rPr>
        <w:t>Source:</w:t>
      </w:r>
      <w:r w:rsidRPr="00C1701C">
        <w:rPr>
          <w:rFonts w:eastAsia="SimSun"/>
          <w:sz w:val="20"/>
          <w:szCs w:val="20"/>
          <w:lang w:eastAsia="zh-CN"/>
        </w:rPr>
        <w:t xml:space="preserve"> UDAPE, sur la base des données de la Dirección General de Contaduría (DGC).</w:t>
      </w:r>
    </w:p>
    <w:p w:rsidR="00A576A8" w:rsidRPr="00C1701C" w:rsidRDefault="00187E63" w:rsidP="00A576A8">
      <w:pPr>
        <w:spacing w:after="200"/>
        <w:jc w:val="center"/>
        <w:rPr>
          <w:b/>
          <w:sz w:val="20"/>
          <w:szCs w:val="20"/>
        </w:rPr>
      </w:pPr>
      <w:r w:rsidRPr="00C1701C">
        <w:rPr>
          <w:b/>
          <w:sz w:val="20"/>
          <w:szCs w:val="20"/>
        </w:rPr>
        <w:t>2</w:t>
      </w:r>
      <w:r w:rsidR="00A576A8" w:rsidRPr="00C1701C">
        <w:rPr>
          <w:b/>
          <w:sz w:val="20"/>
          <w:szCs w:val="20"/>
        </w:rPr>
        <w:t>.  Exercice 2002</w:t>
      </w:r>
    </w:p>
    <w:p w:rsidR="00183C0B" w:rsidRPr="00C1701C" w:rsidRDefault="00183C0B" w:rsidP="00183C0B">
      <w:pPr>
        <w:keepNext/>
        <w:spacing w:after="200"/>
        <w:jc w:val="center"/>
        <w:rPr>
          <w:sz w:val="20"/>
          <w:szCs w:val="20"/>
        </w:rPr>
      </w:pPr>
      <w:r w:rsidRPr="00C1701C">
        <w:rPr>
          <w:sz w:val="20"/>
          <w:szCs w:val="20"/>
        </w:rPr>
        <w:t>(En millions de dollars des États-Unis)</w:t>
      </w:r>
    </w:p>
    <w:tbl>
      <w:tblPr>
        <w:tblW w:w="14034" w:type="dxa"/>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1559"/>
        <w:gridCol w:w="1276"/>
        <w:gridCol w:w="1417"/>
        <w:gridCol w:w="851"/>
        <w:gridCol w:w="1134"/>
        <w:gridCol w:w="1276"/>
        <w:gridCol w:w="850"/>
        <w:gridCol w:w="986"/>
        <w:gridCol w:w="6"/>
        <w:gridCol w:w="1134"/>
        <w:gridCol w:w="709"/>
      </w:tblGrid>
      <w:tr w:rsidR="00EA3B47" w:rsidRPr="00C1701C" w:rsidTr="00EA3B47">
        <w:tc>
          <w:tcPr>
            <w:tcW w:w="2836" w:type="dxa"/>
            <w:vMerge w:val="restart"/>
            <w:shd w:val="clear" w:color="auto" w:fill="auto"/>
            <w:tcMar>
              <w:left w:w="45" w:type="dxa"/>
              <w:right w:w="45" w:type="dxa"/>
            </w:tcMar>
            <w:vAlign w:val="bottom"/>
          </w:tcPr>
          <w:p w:rsidR="00EA3B47" w:rsidRPr="00C1701C" w:rsidRDefault="00183C0B" w:rsidP="00FC756C">
            <w:pPr>
              <w:rPr>
                <w:rFonts w:eastAsia="SimSun"/>
                <w:sz w:val="20"/>
                <w:szCs w:val="20"/>
                <w:lang w:eastAsia="zh-CN"/>
              </w:rPr>
            </w:pPr>
            <w:r w:rsidRPr="00C1701C">
              <w:rPr>
                <w:sz w:val="20"/>
                <w:szCs w:val="20"/>
              </w:rPr>
              <w:t xml:space="preserve"> </w:t>
            </w:r>
          </w:p>
        </w:tc>
        <w:tc>
          <w:tcPr>
            <w:tcW w:w="9349" w:type="dxa"/>
            <w:gridSpan w:val="8"/>
            <w:shd w:val="clear" w:color="auto" w:fill="auto"/>
            <w:tcMar>
              <w:left w:w="45" w:type="dxa"/>
              <w:right w:w="45" w:type="dxa"/>
            </w:tcMar>
            <w:vAlign w:val="bottom"/>
          </w:tcPr>
          <w:p w:rsidR="00EA3B47" w:rsidRPr="00C1701C" w:rsidRDefault="00EA3B47" w:rsidP="00FC756C">
            <w:pPr>
              <w:jc w:val="center"/>
              <w:rPr>
                <w:rFonts w:eastAsia="SimSun"/>
                <w:b/>
                <w:bCs/>
                <w:sz w:val="20"/>
                <w:szCs w:val="20"/>
                <w:lang w:eastAsia="zh-CN"/>
              </w:rPr>
            </w:pPr>
            <w:r w:rsidRPr="00C1701C">
              <w:rPr>
                <w:rFonts w:eastAsia="SimSun"/>
                <w:b/>
                <w:bCs/>
                <w:sz w:val="20"/>
                <w:szCs w:val="20"/>
                <w:lang w:eastAsia="zh-CN"/>
              </w:rPr>
              <w:t xml:space="preserve">Administrations publiques </w:t>
            </w:r>
          </w:p>
        </w:tc>
        <w:tc>
          <w:tcPr>
            <w:tcW w:w="1140" w:type="dxa"/>
            <w:gridSpan w:val="2"/>
            <w:vMerge w:val="restart"/>
            <w:shd w:val="clear" w:color="auto" w:fill="auto"/>
            <w:tcMar>
              <w:left w:w="45" w:type="dxa"/>
              <w:right w:w="45" w:type="dxa"/>
            </w:tcMar>
            <w:vAlign w:val="center"/>
          </w:tcPr>
          <w:p w:rsidR="00EA3B47" w:rsidRPr="00C1701C" w:rsidRDefault="00EA3B47" w:rsidP="00FC756C">
            <w:pPr>
              <w:jc w:val="center"/>
              <w:rPr>
                <w:rFonts w:eastAsia="SimSun"/>
                <w:b/>
                <w:bCs/>
                <w:sz w:val="20"/>
                <w:szCs w:val="20"/>
                <w:lang w:eastAsia="zh-CN"/>
              </w:rPr>
            </w:pPr>
            <w:r w:rsidRPr="00C1701C">
              <w:rPr>
                <w:rFonts w:eastAsia="SimSun"/>
                <w:b/>
                <w:bCs/>
                <w:sz w:val="20"/>
                <w:szCs w:val="20"/>
                <w:lang w:eastAsia="zh-CN"/>
              </w:rPr>
              <w:t>Entreprises nationales</w:t>
            </w:r>
          </w:p>
        </w:tc>
        <w:tc>
          <w:tcPr>
            <w:tcW w:w="709" w:type="dxa"/>
            <w:vMerge w:val="restart"/>
            <w:shd w:val="clear" w:color="auto" w:fill="auto"/>
            <w:tcMar>
              <w:left w:w="45" w:type="dxa"/>
              <w:right w:w="45" w:type="dxa"/>
            </w:tcMar>
            <w:vAlign w:val="center"/>
          </w:tcPr>
          <w:p w:rsidR="00EA3B47" w:rsidRPr="00C1701C" w:rsidRDefault="00EA3B47" w:rsidP="00FC756C">
            <w:pPr>
              <w:jc w:val="center"/>
              <w:rPr>
                <w:rFonts w:eastAsia="SimSun"/>
                <w:b/>
                <w:bCs/>
                <w:sz w:val="20"/>
                <w:szCs w:val="20"/>
                <w:lang w:eastAsia="zh-CN"/>
              </w:rPr>
            </w:pPr>
            <w:r w:rsidRPr="00C1701C">
              <w:rPr>
                <w:rFonts w:eastAsia="SimSun"/>
                <w:b/>
                <w:bCs/>
                <w:sz w:val="20"/>
                <w:szCs w:val="20"/>
                <w:lang w:eastAsia="zh-CN"/>
              </w:rPr>
              <w:t>Total SPNF</w:t>
            </w:r>
          </w:p>
        </w:tc>
      </w:tr>
      <w:tr w:rsidR="00EA3B47" w:rsidRPr="00C1701C" w:rsidTr="00EA3B47">
        <w:tc>
          <w:tcPr>
            <w:tcW w:w="2836" w:type="dxa"/>
            <w:vMerge/>
            <w:shd w:val="clear" w:color="auto" w:fill="auto"/>
            <w:tcMar>
              <w:left w:w="45" w:type="dxa"/>
              <w:right w:w="45" w:type="dxa"/>
            </w:tcMar>
            <w:vAlign w:val="bottom"/>
          </w:tcPr>
          <w:p w:rsidR="00EA3B47" w:rsidRPr="00C1701C" w:rsidRDefault="00EA3B47" w:rsidP="00FC756C">
            <w:pPr>
              <w:rPr>
                <w:rFonts w:eastAsia="SimSun"/>
                <w:sz w:val="20"/>
                <w:szCs w:val="20"/>
                <w:lang w:eastAsia="zh-CN"/>
              </w:rPr>
            </w:pPr>
          </w:p>
        </w:tc>
        <w:tc>
          <w:tcPr>
            <w:tcW w:w="5103" w:type="dxa"/>
            <w:gridSpan w:val="4"/>
            <w:shd w:val="clear" w:color="auto" w:fill="auto"/>
            <w:tcMar>
              <w:left w:w="45" w:type="dxa"/>
              <w:right w:w="45" w:type="dxa"/>
            </w:tcMar>
            <w:vAlign w:val="bottom"/>
          </w:tcPr>
          <w:p w:rsidR="00EA3B47" w:rsidRPr="00C1701C" w:rsidRDefault="00EA3B47" w:rsidP="00FC756C">
            <w:pPr>
              <w:jc w:val="center"/>
              <w:rPr>
                <w:rFonts w:eastAsia="SimSun"/>
                <w:b/>
                <w:bCs/>
                <w:sz w:val="20"/>
                <w:szCs w:val="20"/>
                <w:lang w:eastAsia="zh-CN"/>
              </w:rPr>
            </w:pPr>
            <w:r w:rsidRPr="00C1701C">
              <w:rPr>
                <w:rFonts w:eastAsia="SimSun"/>
                <w:b/>
                <w:bCs/>
                <w:sz w:val="20"/>
                <w:szCs w:val="20"/>
                <w:lang w:eastAsia="zh-CN"/>
              </w:rPr>
              <w:t>Gouvernement central</w:t>
            </w:r>
          </w:p>
        </w:tc>
        <w:tc>
          <w:tcPr>
            <w:tcW w:w="1134" w:type="dxa"/>
            <w:vMerge w:val="restart"/>
            <w:shd w:val="clear" w:color="auto" w:fill="auto"/>
            <w:tcMar>
              <w:left w:w="45" w:type="dxa"/>
              <w:right w:w="45" w:type="dxa"/>
            </w:tcMar>
            <w:vAlign w:val="center"/>
          </w:tcPr>
          <w:p w:rsidR="00EA3B47" w:rsidRPr="00C1701C" w:rsidRDefault="00EA3B47" w:rsidP="00FC756C">
            <w:pPr>
              <w:jc w:val="center"/>
              <w:rPr>
                <w:rFonts w:eastAsia="SimSun"/>
                <w:b/>
                <w:bCs/>
                <w:sz w:val="20"/>
                <w:szCs w:val="20"/>
                <w:lang w:eastAsia="zh-CN"/>
              </w:rPr>
            </w:pPr>
            <w:r w:rsidRPr="00C1701C">
              <w:rPr>
                <w:rFonts w:eastAsia="SimSun"/>
                <w:b/>
                <w:bCs/>
                <w:sz w:val="20"/>
                <w:szCs w:val="20"/>
                <w:lang w:eastAsia="zh-CN"/>
              </w:rPr>
              <w:t xml:space="preserve">Préfectures </w:t>
            </w:r>
          </w:p>
        </w:tc>
        <w:tc>
          <w:tcPr>
            <w:tcW w:w="1276" w:type="dxa"/>
            <w:vMerge w:val="restart"/>
            <w:shd w:val="clear" w:color="auto" w:fill="auto"/>
            <w:tcMar>
              <w:left w:w="45" w:type="dxa"/>
              <w:right w:w="45" w:type="dxa"/>
            </w:tcMar>
            <w:vAlign w:val="center"/>
          </w:tcPr>
          <w:p w:rsidR="00EA3B47" w:rsidRPr="00C1701C" w:rsidRDefault="00EA3B47" w:rsidP="00FC756C">
            <w:pPr>
              <w:jc w:val="center"/>
              <w:rPr>
                <w:rFonts w:eastAsia="SimSun"/>
                <w:b/>
                <w:bCs/>
                <w:sz w:val="20"/>
                <w:szCs w:val="20"/>
                <w:lang w:eastAsia="zh-CN"/>
              </w:rPr>
            </w:pPr>
            <w:r w:rsidRPr="00C1701C">
              <w:rPr>
                <w:rFonts w:eastAsia="SimSun"/>
                <w:b/>
                <w:bCs/>
                <w:sz w:val="20"/>
                <w:szCs w:val="20"/>
                <w:lang w:eastAsia="zh-CN"/>
              </w:rPr>
              <w:t>Municipalités</w:t>
            </w:r>
          </w:p>
        </w:tc>
        <w:tc>
          <w:tcPr>
            <w:tcW w:w="850" w:type="dxa"/>
            <w:vMerge w:val="restart"/>
            <w:shd w:val="clear" w:color="auto" w:fill="auto"/>
            <w:tcMar>
              <w:left w:w="45" w:type="dxa"/>
              <w:right w:w="45" w:type="dxa"/>
            </w:tcMar>
            <w:vAlign w:val="center"/>
          </w:tcPr>
          <w:p w:rsidR="00EA3B47" w:rsidRPr="00C1701C" w:rsidRDefault="00EA3B47" w:rsidP="00FC756C">
            <w:pPr>
              <w:jc w:val="center"/>
              <w:rPr>
                <w:rFonts w:eastAsia="SimSun"/>
                <w:b/>
                <w:bCs/>
                <w:sz w:val="20"/>
                <w:szCs w:val="20"/>
                <w:lang w:eastAsia="zh-CN"/>
              </w:rPr>
            </w:pPr>
            <w:r w:rsidRPr="00C1701C">
              <w:rPr>
                <w:rFonts w:eastAsia="SimSun"/>
                <w:b/>
                <w:bCs/>
                <w:sz w:val="20"/>
                <w:szCs w:val="20"/>
                <w:lang w:eastAsia="zh-CN"/>
              </w:rPr>
              <w:t>Sécurité sociale</w:t>
            </w:r>
          </w:p>
        </w:tc>
        <w:tc>
          <w:tcPr>
            <w:tcW w:w="986" w:type="dxa"/>
            <w:vMerge w:val="restart"/>
            <w:shd w:val="clear" w:color="auto" w:fill="auto"/>
            <w:tcMar>
              <w:left w:w="45" w:type="dxa"/>
              <w:right w:w="45" w:type="dxa"/>
            </w:tcMar>
            <w:vAlign w:val="center"/>
          </w:tcPr>
          <w:p w:rsidR="00EA3B47" w:rsidRPr="00C1701C" w:rsidRDefault="00EA3B47" w:rsidP="00FC756C">
            <w:pPr>
              <w:jc w:val="center"/>
              <w:rPr>
                <w:rFonts w:eastAsia="SimSun"/>
                <w:b/>
                <w:bCs/>
                <w:sz w:val="20"/>
                <w:szCs w:val="20"/>
                <w:lang w:eastAsia="zh-CN"/>
              </w:rPr>
            </w:pPr>
            <w:r w:rsidRPr="00C1701C">
              <w:rPr>
                <w:rFonts w:eastAsia="SimSun"/>
                <w:b/>
                <w:bCs/>
                <w:sz w:val="20"/>
                <w:szCs w:val="20"/>
                <w:lang w:eastAsia="zh-CN"/>
              </w:rPr>
              <w:t>Total, adminis. publiques</w:t>
            </w:r>
          </w:p>
        </w:tc>
        <w:tc>
          <w:tcPr>
            <w:tcW w:w="1140" w:type="dxa"/>
            <w:gridSpan w:val="2"/>
            <w:vMerge/>
            <w:tcMar>
              <w:left w:w="45" w:type="dxa"/>
              <w:right w:w="45" w:type="dxa"/>
            </w:tcMar>
            <w:vAlign w:val="center"/>
          </w:tcPr>
          <w:p w:rsidR="00EA3B47" w:rsidRPr="00C1701C" w:rsidRDefault="00EA3B47" w:rsidP="00FC756C">
            <w:pPr>
              <w:rPr>
                <w:rFonts w:eastAsia="SimSun"/>
                <w:bCs/>
                <w:sz w:val="20"/>
                <w:szCs w:val="20"/>
                <w:lang w:eastAsia="zh-CN"/>
              </w:rPr>
            </w:pPr>
          </w:p>
        </w:tc>
        <w:tc>
          <w:tcPr>
            <w:tcW w:w="709" w:type="dxa"/>
            <w:vMerge/>
            <w:tcMar>
              <w:left w:w="45" w:type="dxa"/>
              <w:right w:w="45" w:type="dxa"/>
            </w:tcMar>
            <w:vAlign w:val="center"/>
          </w:tcPr>
          <w:p w:rsidR="00EA3B47" w:rsidRPr="00C1701C" w:rsidRDefault="00EA3B47" w:rsidP="00FC756C">
            <w:pPr>
              <w:rPr>
                <w:rFonts w:eastAsia="SimSun"/>
                <w:bCs/>
                <w:sz w:val="20"/>
                <w:szCs w:val="20"/>
                <w:lang w:eastAsia="zh-CN"/>
              </w:rPr>
            </w:pPr>
          </w:p>
        </w:tc>
      </w:tr>
      <w:tr w:rsidR="00EA3B47" w:rsidRPr="00C1701C" w:rsidTr="00EA3B47">
        <w:trPr>
          <w:trHeight w:val="228"/>
        </w:trPr>
        <w:tc>
          <w:tcPr>
            <w:tcW w:w="2836" w:type="dxa"/>
            <w:vMerge/>
            <w:tcBorders>
              <w:bottom w:val="single" w:sz="4" w:space="0" w:color="auto"/>
            </w:tcBorders>
            <w:shd w:val="clear" w:color="auto" w:fill="auto"/>
            <w:tcMar>
              <w:left w:w="45" w:type="dxa"/>
              <w:right w:w="45" w:type="dxa"/>
            </w:tcMar>
            <w:vAlign w:val="bottom"/>
          </w:tcPr>
          <w:p w:rsidR="00EA3B47" w:rsidRPr="00C1701C" w:rsidRDefault="00EA3B47" w:rsidP="00FC756C">
            <w:pPr>
              <w:rPr>
                <w:rFonts w:eastAsia="SimSun"/>
                <w:sz w:val="20"/>
                <w:szCs w:val="20"/>
                <w:lang w:eastAsia="zh-CN"/>
              </w:rPr>
            </w:pPr>
          </w:p>
        </w:tc>
        <w:tc>
          <w:tcPr>
            <w:tcW w:w="1559" w:type="dxa"/>
            <w:tcBorders>
              <w:bottom w:val="single" w:sz="4" w:space="0" w:color="auto"/>
            </w:tcBorders>
            <w:shd w:val="clear" w:color="auto" w:fill="auto"/>
            <w:tcMar>
              <w:left w:w="45" w:type="dxa"/>
              <w:right w:w="45" w:type="dxa"/>
            </w:tcMar>
            <w:vAlign w:val="center"/>
          </w:tcPr>
          <w:p w:rsidR="00EA3B47" w:rsidRPr="00C1701C" w:rsidRDefault="00EA3B47" w:rsidP="00FC756C">
            <w:pPr>
              <w:jc w:val="center"/>
              <w:rPr>
                <w:rFonts w:eastAsia="SimSun"/>
                <w:b/>
                <w:bCs/>
                <w:sz w:val="20"/>
                <w:szCs w:val="20"/>
                <w:lang w:eastAsia="zh-CN"/>
              </w:rPr>
            </w:pPr>
            <w:r w:rsidRPr="00C1701C">
              <w:rPr>
                <w:rFonts w:eastAsia="SimSun"/>
                <w:b/>
                <w:bCs/>
                <w:sz w:val="20"/>
                <w:szCs w:val="20"/>
                <w:lang w:eastAsia="zh-CN"/>
              </w:rPr>
              <w:t xml:space="preserve">Administration centrale </w:t>
            </w:r>
          </w:p>
        </w:tc>
        <w:tc>
          <w:tcPr>
            <w:tcW w:w="1276" w:type="dxa"/>
            <w:tcBorders>
              <w:bottom w:val="single" w:sz="4" w:space="0" w:color="auto"/>
            </w:tcBorders>
            <w:shd w:val="clear" w:color="auto" w:fill="auto"/>
            <w:tcMar>
              <w:left w:w="45" w:type="dxa"/>
              <w:right w:w="45" w:type="dxa"/>
            </w:tcMar>
            <w:vAlign w:val="center"/>
          </w:tcPr>
          <w:p w:rsidR="00EA3B47" w:rsidRPr="00C1701C" w:rsidRDefault="00EA3B47" w:rsidP="00FC756C">
            <w:pPr>
              <w:jc w:val="center"/>
              <w:rPr>
                <w:rFonts w:eastAsia="SimSun"/>
                <w:b/>
                <w:bCs/>
                <w:sz w:val="20"/>
                <w:szCs w:val="20"/>
                <w:lang w:eastAsia="zh-CN"/>
              </w:rPr>
            </w:pPr>
            <w:r w:rsidRPr="00C1701C">
              <w:rPr>
                <w:rFonts w:eastAsia="SimSun"/>
                <w:b/>
                <w:bCs/>
                <w:sz w:val="20"/>
                <w:szCs w:val="20"/>
                <w:lang w:eastAsia="zh-CN"/>
              </w:rPr>
              <w:t xml:space="preserve">Universités </w:t>
            </w:r>
          </w:p>
        </w:tc>
        <w:tc>
          <w:tcPr>
            <w:tcW w:w="1417" w:type="dxa"/>
            <w:tcBorders>
              <w:bottom w:val="single" w:sz="4" w:space="0" w:color="auto"/>
            </w:tcBorders>
            <w:shd w:val="clear" w:color="auto" w:fill="auto"/>
            <w:tcMar>
              <w:left w:w="45" w:type="dxa"/>
              <w:right w:w="45" w:type="dxa"/>
            </w:tcMar>
            <w:vAlign w:val="center"/>
          </w:tcPr>
          <w:p w:rsidR="00EA3B47" w:rsidRPr="00C1701C" w:rsidRDefault="00EA3B47" w:rsidP="00FC756C">
            <w:pPr>
              <w:jc w:val="center"/>
              <w:rPr>
                <w:rFonts w:eastAsia="SimSun"/>
                <w:b/>
                <w:bCs/>
                <w:sz w:val="20"/>
                <w:szCs w:val="20"/>
                <w:lang w:eastAsia="zh-CN"/>
              </w:rPr>
            </w:pPr>
            <w:r w:rsidRPr="00C1701C">
              <w:rPr>
                <w:rFonts w:eastAsia="SimSun"/>
                <w:b/>
                <w:bCs/>
                <w:sz w:val="20"/>
                <w:szCs w:val="20"/>
                <w:lang w:eastAsia="zh-CN"/>
              </w:rPr>
              <w:t xml:space="preserve">Autres institutions décentralisées </w:t>
            </w:r>
          </w:p>
        </w:tc>
        <w:tc>
          <w:tcPr>
            <w:tcW w:w="851" w:type="dxa"/>
            <w:tcBorders>
              <w:bottom w:val="single" w:sz="4" w:space="0" w:color="auto"/>
            </w:tcBorders>
            <w:shd w:val="clear" w:color="auto" w:fill="auto"/>
            <w:tcMar>
              <w:left w:w="45" w:type="dxa"/>
              <w:right w:w="45" w:type="dxa"/>
            </w:tcMar>
            <w:vAlign w:val="center"/>
          </w:tcPr>
          <w:p w:rsidR="00EA3B47" w:rsidRPr="00C1701C" w:rsidRDefault="00EA3B47" w:rsidP="00FC756C">
            <w:pPr>
              <w:jc w:val="center"/>
              <w:rPr>
                <w:rFonts w:eastAsia="SimSun"/>
                <w:b/>
                <w:bCs/>
                <w:sz w:val="20"/>
                <w:szCs w:val="20"/>
                <w:lang w:eastAsia="zh-CN"/>
              </w:rPr>
            </w:pPr>
            <w:r w:rsidRPr="00C1701C">
              <w:rPr>
                <w:rFonts w:eastAsia="SimSun"/>
                <w:b/>
                <w:bCs/>
                <w:sz w:val="20"/>
                <w:szCs w:val="20"/>
                <w:lang w:eastAsia="zh-CN"/>
              </w:rPr>
              <w:t>Total, gouv. central</w:t>
            </w:r>
          </w:p>
        </w:tc>
        <w:tc>
          <w:tcPr>
            <w:tcW w:w="1134" w:type="dxa"/>
            <w:vMerge/>
            <w:tcBorders>
              <w:bottom w:val="single" w:sz="4" w:space="0" w:color="auto"/>
            </w:tcBorders>
            <w:tcMar>
              <w:left w:w="45" w:type="dxa"/>
              <w:right w:w="45" w:type="dxa"/>
            </w:tcMar>
            <w:vAlign w:val="center"/>
          </w:tcPr>
          <w:p w:rsidR="00EA3B47" w:rsidRPr="00C1701C" w:rsidRDefault="00EA3B47" w:rsidP="00FC756C">
            <w:pPr>
              <w:jc w:val="center"/>
              <w:rPr>
                <w:rFonts w:eastAsia="SimSun"/>
                <w:b/>
                <w:bCs/>
                <w:sz w:val="20"/>
                <w:szCs w:val="20"/>
                <w:lang w:eastAsia="zh-CN"/>
              </w:rPr>
            </w:pPr>
          </w:p>
        </w:tc>
        <w:tc>
          <w:tcPr>
            <w:tcW w:w="1276" w:type="dxa"/>
            <w:vMerge/>
            <w:tcBorders>
              <w:bottom w:val="single" w:sz="4" w:space="0" w:color="auto"/>
            </w:tcBorders>
            <w:tcMar>
              <w:left w:w="45" w:type="dxa"/>
              <w:right w:w="45" w:type="dxa"/>
            </w:tcMar>
            <w:vAlign w:val="center"/>
          </w:tcPr>
          <w:p w:rsidR="00EA3B47" w:rsidRPr="00C1701C" w:rsidRDefault="00EA3B47" w:rsidP="00FC756C">
            <w:pPr>
              <w:jc w:val="center"/>
              <w:rPr>
                <w:rFonts w:eastAsia="SimSun"/>
                <w:b/>
                <w:bCs/>
                <w:sz w:val="20"/>
                <w:szCs w:val="20"/>
                <w:lang w:eastAsia="zh-CN"/>
              </w:rPr>
            </w:pPr>
          </w:p>
        </w:tc>
        <w:tc>
          <w:tcPr>
            <w:tcW w:w="850" w:type="dxa"/>
            <w:vMerge/>
            <w:tcBorders>
              <w:bottom w:val="single" w:sz="4" w:space="0" w:color="auto"/>
            </w:tcBorders>
            <w:tcMar>
              <w:left w:w="45" w:type="dxa"/>
              <w:right w:w="45" w:type="dxa"/>
            </w:tcMar>
            <w:vAlign w:val="center"/>
          </w:tcPr>
          <w:p w:rsidR="00EA3B47" w:rsidRPr="00C1701C" w:rsidRDefault="00EA3B47" w:rsidP="00FC756C">
            <w:pPr>
              <w:jc w:val="center"/>
              <w:rPr>
                <w:rFonts w:eastAsia="SimSun"/>
                <w:b/>
                <w:bCs/>
                <w:sz w:val="20"/>
                <w:szCs w:val="20"/>
                <w:lang w:eastAsia="zh-CN"/>
              </w:rPr>
            </w:pPr>
          </w:p>
        </w:tc>
        <w:tc>
          <w:tcPr>
            <w:tcW w:w="986" w:type="dxa"/>
            <w:vMerge/>
            <w:tcBorders>
              <w:bottom w:val="single" w:sz="4" w:space="0" w:color="auto"/>
            </w:tcBorders>
            <w:tcMar>
              <w:left w:w="45" w:type="dxa"/>
              <w:right w:w="45" w:type="dxa"/>
            </w:tcMar>
            <w:vAlign w:val="center"/>
          </w:tcPr>
          <w:p w:rsidR="00EA3B47" w:rsidRPr="00C1701C" w:rsidRDefault="00EA3B47" w:rsidP="00FC756C">
            <w:pPr>
              <w:jc w:val="center"/>
              <w:rPr>
                <w:rFonts w:eastAsia="SimSun"/>
                <w:b/>
                <w:bCs/>
                <w:sz w:val="20"/>
                <w:szCs w:val="20"/>
                <w:lang w:eastAsia="zh-CN"/>
              </w:rPr>
            </w:pPr>
          </w:p>
        </w:tc>
        <w:tc>
          <w:tcPr>
            <w:tcW w:w="1140" w:type="dxa"/>
            <w:gridSpan w:val="2"/>
            <w:vMerge/>
            <w:tcBorders>
              <w:bottom w:val="single" w:sz="4" w:space="0" w:color="auto"/>
            </w:tcBorders>
            <w:tcMar>
              <w:left w:w="45" w:type="dxa"/>
              <w:right w:w="45" w:type="dxa"/>
            </w:tcMar>
            <w:vAlign w:val="center"/>
          </w:tcPr>
          <w:p w:rsidR="00EA3B47" w:rsidRPr="00C1701C" w:rsidRDefault="00EA3B47" w:rsidP="00FC756C">
            <w:pPr>
              <w:rPr>
                <w:rFonts w:eastAsia="SimSun"/>
                <w:bCs/>
                <w:sz w:val="20"/>
                <w:szCs w:val="20"/>
                <w:lang w:eastAsia="zh-CN"/>
              </w:rPr>
            </w:pPr>
          </w:p>
        </w:tc>
        <w:tc>
          <w:tcPr>
            <w:tcW w:w="709" w:type="dxa"/>
            <w:vMerge/>
            <w:tcBorders>
              <w:bottom w:val="single" w:sz="4" w:space="0" w:color="auto"/>
            </w:tcBorders>
            <w:tcMar>
              <w:left w:w="45" w:type="dxa"/>
              <w:right w:w="45" w:type="dxa"/>
            </w:tcMar>
            <w:vAlign w:val="center"/>
          </w:tcPr>
          <w:p w:rsidR="00EA3B47" w:rsidRPr="00C1701C" w:rsidRDefault="00EA3B47" w:rsidP="00FC756C">
            <w:pPr>
              <w:rPr>
                <w:rFonts w:eastAsia="SimSun"/>
                <w:bCs/>
                <w:sz w:val="20"/>
                <w:szCs w:val="20"/>
                <w:lang w:eastAsia="zh-CN"/>
              </w:rPr>
            </w:pP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rPr>
                <w:rFonts w:eastAsia="SimSun"/>
                <w:bCs/>
                <w:sz w:val="20"/>
                <w:szCs w:val="20"/>
                <w:lang w:eastAsia="zh-CN"/>
              </w:rPr>
            </w:pPr>
            <w:r w:rsidRPr="00C1701C">
              <w:rPr>
                <w:rFonts w:eastAsia="SimSun"/>
                <w:bCs/>
                <w:sz w:val="20"/>
                <w:szCs w:val="20"/>
                <w:lang w:eastAsia="zh-CN"/>
              </w:rPr>
              <w:t>Dépenses publiques non sociales</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801,6</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1,8</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235,1</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1 038,4</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134,4</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137,1</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0,1</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1 310,1</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129,0</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1 439,0</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Services publiques en général</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388,8</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0,8</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33,0</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422,6</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19,2</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52,7</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0,1</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494,6</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0,9</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495,5</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Défense</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147,8</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0,3</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148,2</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 xml:space="preserve"> </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0,0</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148,2</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148,2</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 xml:space="preserve">Ordre public et sécurité </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176,8</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0,2</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177,0</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0,4</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1,9</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179,3</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179,3</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 xml:space="preserve">Affaires économiques </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55,4</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0,2</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199,4</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255,0</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111,1</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65,6</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431,7</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125,0</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556,7</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Protection de l</w:t>
            </w:r>
            <w:r w:rsidR="00AA0C64">
              <w:rPr>
                <w:rFonts w:eastAsia="SimSun"/>
                <w:sz w:val="20"/>
                <w:szCs w:val="20"/>
                <w:lang w:eastAsia="zh-CN"/>
              </w:rPr>
              <w:t>’</w:t>
            </w:r>
            <w:r w:rsidRPr="00C1701C">
              <w:rPr>
                <w:rFonts w:eastAsia="SimSun"/>
                <w:sz w:val="20"/>
                <w:szCs w:val="20"/>
                <w:lang w:eastAsia="zh-CN"/>
              </w:rPr>
              <w:t>environnement</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21,0</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1,4</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22,4</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3,1</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9,2</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34,7</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1,4</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36,1</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Culture et religion</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11,8</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0,8</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0,6</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13,3</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0,7</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7,6</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21,6</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1,7</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23,3</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rPr>
                <w:rFonts w:eastAsia="SimSun"/>
                <w:bCs/>
                <w:sz w:val="20"/>
                <w:szCs w:val="20"/>
                <w:lang w:eastAsia="zh-CN"/>
              </w:rPr>
            </w:pPr>
            <w:r w:rsidRPr="00C1701C">
              <w:rPr>
                <w:rFonts w:eastAsia="SimSun"/>
                <w:bCs/>
                <w:sz w:val="20"/>
                <w:szCs w:val="20"/>
                <w:lang w:eastAsia="zh-CN"/>
              </w:rPr>
              <w:t xml:space="preserve">Dépenses publiques sociales </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498,8</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149,7</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9,8</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658,3</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388,2</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169,6</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141,7</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1 357,8</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28,6</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1 386,4</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Santé</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33,7</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1,5</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2,1</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37,3</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60,9</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19,5</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121,1</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238,7</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0,0</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238,7</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 xml:space="preserve">Éducation </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39,5</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142,3</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0,0</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181,8</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279,8</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52,2</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513,8</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0,0</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513,8</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 xml:space="preserve">Logement et services de base </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18,5</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0,8</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19,3</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13,7</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74,4</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0,2</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107,7</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23,9</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131,5</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Protection sociale</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404,1</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5,8</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7,0</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416,9</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29,5</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12,1</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20,4</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478,9</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4,7</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483,6</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 xml:space="preserve">Autres programmes sociaux </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2,9</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0,0</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0,0</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3,0</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4,3</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11,5</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0,0</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18,7</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18,7</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right="-68"/>
              <w:rPr>
                <w:rFonts w:eastAsia="SimSun"/>
                <w:bCs/>
                <w:sz w:val="20"/>
                <w:szCs w:val="20"/>
                <w:lang w:eastAsia="zh-CN"/>
              </w:rPr>
            </w:pPr>
            <w:r w:rsidRPr="00C1701C">
              <w:rPr>
                <w:rFonts w:eastAsia="SimSun"/>
                <w:bCs/>
                <w:sz w:val="20"/>
                <w:szCs w:val="20"/>
                <w:lang w:eastAsia="zh-CN"/>
              </w:rPr>
              <w:t>Dépenses publiques sociales en faveur de l</w:t>
            </w:r>
            <w:r w:rsidR="00AA0C64">
              <w:rPr>
                <w:rFonts w:eastAsia="SimSun"/>
                <w:bCs/>
                <w:sz w:val="20"/>
                <w:szCs w:val="20"/>
                <w:lang w:eastAsia="zh-CN"/>
              </w:rPr>
              <w:t>’</w:t>
            </w:r>
            <w:r w:rsidRPr="00C1701C">
              <w:rPr>
                <w:rFonts w:eastAsia="SimSun"/>
                <w:bCs/>
                <w:sz w:val="20"/>
                <w:szCs w:val="20"/>
                <w:lang w:eastAsia="zh-CN"/>
              </w:rPr>
              <w:t>enfance et de l</w:t>
            </w:r>
            <w:r w:rsidR="00AA0C64">
              <w:rPr>
                <w:rFonts w:eastAsia="SimSun"/>
                <w:bCs/>
                <w:sz w:val="20"/>
                <w:szCs w:val="20"/>
                <w:lang w:eastAsia="zh-CN"/>
              </w:rPr>
              <w:t>’</w:t>
            </w:r>
            <w:r w:rsidRPr="00C1701C">
              <w:rPr>
                <w:rFonts w:eastAsia="SimSun"/>
                <w:bCs/>
                <w:sz w:val="20"/>
                <w:szCs w:val="20"/>
                <w:lang w:eastAsia="zh-CN"/>
              </w:rPr>
              <w:t>adolescence</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32,8</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0,5</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0,2</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33,5</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314,5</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90,1</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33,0</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471,1</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24,0</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495,1</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 xml:space="preserve">Santé </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10,4</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0,0</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10,4</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32,7</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9,6</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32,5</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85,1</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85,1</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 xml:space="preserve">Éducation </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17,8</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17,8</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256,8</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47,6</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322,2</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322,2</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 xml:space="preserve">Logement et services de base </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0,4</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0,0</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0,4</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8,5</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19,2</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28,1</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23,9</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52,0</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 xml:space="preserve">Protection sociale </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3,4</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0,5</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0,2</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4,1</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12,8</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2,7</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0,4</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20,2</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0,1</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20,3</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284"/>
              <w:rPr>
                <w:rFonts w:eastAsia="SimSun"/>
                <w:sz w:val="20"/>
                <w:szCs w:val="20"/>
                <w:lang w:eastAsia="zh-CN"/>
              </w:rPr>
            </w:pPr>
            <w:r w:rsidRPr="00C1701C">
              <w:rPr>
                <w:rFonts w:eastAsia="SimSun"/>
                <w:sz w:val="20"/>
                <w:szCs w:val="20"/>
                <w:lang w:eastAsia="zh-CN"/>
              </w:rPr>
              <w:t xml:space="preserve">Autres programmes sociaux </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Cs/>
                <w:sz w:val="20"/>
                <w:szCs w:val="20"/>
                <w:lang w:eastAsia="zh-CN"/>
              </w:rPr>
            </w:pPr>
            <w:r w:rsidRPr="00C1701C">
              <w:rPr>
                <w:rFonts w:eastAsia="SimSun"/>
                <w:bCs/>
                <w:sz w:val="20"/>
                <w:szCs w:val="20"/>
                <w:lang w:eastAsia="zh-CN"/>
              </w:rPr>
              <w:t>0,8</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Cs/>
                <w:sz w:val="20"/>
                <w:szCs w:val="20"/>
                <w:lang w:eastAsia="zh-CN"/>
              </w:rPr>
            </w:pPr>
            <w:r w:rsidRPr="00C1701C">
              <w:rPr>
                <w:rFonts w:eastAsia="SimSun"/>
                <w:bCs/>
                <w:sz w:val="20"/>
                <w:szCs w:val="20"/>
                <w:lang w:eastAsia="zh-CN"/>
              </w:rPr>
              <w:t>0,0</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Cs/>
                <w:sz w:val="20"/>
                <w:szCs w:val="20"/>
                <w:lang w:eastAsia="zh-CN"/>
              </w:rPr>
            </w:pPr>
            <w:r w:rsidRPr="00C1701C">
              <w:rPr>
                <w:rFonts w:eastAsia="SimSun"/>
                <w:bCs/>
                <w:sz w:val="20"/>
                <w:szCs w:val="20"/>
                <w:lang w:eastAsia="zh-CN"/>
              </w:rPr>
              <w:t>0,0</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Cs/>
                <w:sz w:val="20"/>
                <w:szCs w:val="20"/>
                <w:lang w:eastAsia="zh-CN"/>
              </w:rPr>
            </w:pPr>
            <w:r w:rsidRPr="00C1701C">
              <w:rPr>
                <w:rFonts w:eastAsia="SimSun"/>
                <w:bCs/>
                <w:sz w:val="20"/>
                <w:szCs w:val="20"/>
                <w:lang w:eastAsia="zh-CN"/>
              </w:rPr>
              <w:t>0,8</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Cs/>
                <w:sz w:val="20"/>
                <w:szCs w:val="20"/>
                <w:lang w:eastAsia="zh-CN"/>
              </w:rPr>
            </w:pPr>
            <w:r w:rsidRPr="00C1701C">
              <w:rPr>
                <w:rFonts w:eastAsia="SimSun"/>
                <w:bCs/>
                <w:sz w:val="20"/>
                <w:szCs w:val="20"/>
                <w:lang w:eastAsia="zh-CN"/>
              </w:rPr>
              <w:t>3,8</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Cs/>
                <w:sz w:val="20"/>
                <w:szCs w:val="20"/>
                <w:lang w:eastAsia="zh-CN"/>
              </w:rPr>
            </w:pPr>
            <w:r w:rsidRPr="00C1701C">
              <w:rPr>
                <w:rFonts w:eastAsia="SimSun"/>
                <w:bCs/>
                <w:sz w:val="20"/>
                <w:szCs w:val="20"/>
                <w:lang w:eastAsia="zh-CN"/>
              </w:rPr>
              <w:t>10,9</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Cs/>
                <w:sz w:val="20"/>
                <w:szCs w:val="20"/>
                <w:lang w:eastAsia="zh-CN"/>
              </w:rPr>
            </w:pPr>
            <w:r w:rsidRPr="00C1701C">
              <w:rPr>
                <w:rFonts w:eastAsia="SimSun"/>
                <w:bCs/>
                <w:sz w:val="20"/>
                <w:szCs w:val="20"/>
                <w:lang w:eastAsia="zh-CN"/>
              </w:rPr>
              <w:t>0,0</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Cs/>
                <w:sz w:val="20"/>
                <w:szCs w:val="20"/>
                <w:lang w:eastAsia="zh-CN"/>
              </w:rPr>
            </w:pPr>
            <w:r w:rsidRPr="00C1701C">
              <w:rPr>
                <w:rFonts w:eastAsia="SimSun"/>
                <w:bCs/>
                <w:sz w:val="20"/>
                <w:szCs w:val="20"/>
                <w:lang w:eastAsia="zh-CN"/>
              </w:rPr>
              <w:t>15,5</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Cs/>
                <w:sz w:val="20"/>
                <w:szCs w:val="20"/>
                <w:lang w:eastAsia="zh-CN"/>
              </w:rPr>
            </w:pPr>
            <w:r w:rsidRPr="00C1701C">
              <w:rPr>
                <w:rFonts w:eastAsia="SimSun"/>
                <w:bCs/>
                <w:sz w:val="20"/>
                <w:szCs w:val="20"/>
                <w:lang w:eastAsia="zh-CN"/>
              </w:rPr>
              <w:t>15,5</w:t>
            </w:r>
          </w:p>
        </w:tc>
      </w:tr>
      <w:tr w:rsidR="00EA3B47" w:rsidRPr="00C1701C" w:rsidTr="00EA3B47">
        <w:tc>
          <w:tcPr>
            <w:tcW w:w="2836" w:type="dxa"/>
            <w:shd w:val="clear" w:color="auto" w:fill="auto"/>
            <w:noWrap/>
            <w:tcMar>
              <w:left w:w="45" w:type="dxa"/>
              <w:right w:w="45" w:type="dxa"/>
            </w:tcMar>
            <w:vAlign w:val="bottom"/>
          </w:tcPr>
          <w:p w:rsidR="00EA3B47" w:rsidRPr="00C1701C" w:rsidRDefault="00EA3B47" w:rsidP="00FC756C">
            <w:pPr>
              <w:ind w:left="97"/>
              <w:rPr>
                <w:rFonts w:eastAsia="SimSun"/>
                <w:b/>
                <w:bCs/>
                <w:sz w:val="20"/>
                <w:szCs w:val="20"/>
                <w:lang w:eastAsia="zh-CN"/>
              </w:rPr>
            </w:pPr>
            <w:r w:rsidRPr="00C1701C">
              <w:rPr>
                <w:rFonts w:eastAsia="SimSun"/>
                <w:b/>
                <w:bCs/>
                <w:sz w:val="20"/>
                <w:szCs w:val="20"/>
                <w:lang w:eastAsia="zh-CN"/>
              </w:rPr>
              <w:t>Dépenses publiques totales</w:t>
            </w:r>
          </w:p>
        </w:tc>
        <w:tc>
          <w:tcPr>
            <w:tcW w:w="1559" w:type="dxa"/>
            <w:shd w:val="clear" w:color="auto" w:fill="auto"/>
            <w:noWrap/>
            <w:tcMar>
              <w:left w:w="45" w:type="dxa"/>
              <w:right w:w="45" w:type="dxa"/>
            </w:tcMar>
            <w:vAlign w:val="bottom"/>
          </w:tcPr>
          <w:p w:rsidR="00EA3B47" w:rsidRPr="00C1701C" w:rsidRDefault="00EA3B47" w:rsidP="00255092">
            <w:pPr>
              <w:tabs>
                <w:tab w:val="decimal" w:pos="839"/>
              </w:tabs>
              <w:rPr>
                <w:rFonts w:eastAsia="SimSun"/>
                <w:b/>
                <w:bCs/>
                <w:sz w:val="20"/>
                <w:szCs w:val="20"/>
                <w:lang w:eastAsia="zh-CN"/>
              </w:rPr>
            </w:pPr>
            <w:r w:rsidRPr="00C1701C">
              <w:rPr>
                <w:rFonts w:eastAsia="SimSun"/>
                <w:b/>
                <w:bCs/>
                <w:sz w:val="20"/>
                <w:szCs w:val="20"/>
                <w:lang w:eastAsia="zh-CN"/>
              </w:rPr>
              <w:t>1 300,4</w:t>
            </w:r>
          </w:p>
        </w:tc>
        <w:tc>
          <w:tcPr>
            <w:tcW w:w="1276" w:type="dxa"/>
            <w:shd w:val="clear" w:color="auto" w:fill="auto"/>
            <w:noWrap/>
            <w:tcMar>
              <w:left w:w="45" w:type="dxa"/>
              <w:right w:w="45" w:type="dxa"/>
            </w:tcMar>
            <w:vAlign w:val="bottom"/>
          </w:tcPr>
          <w:p w:rsidR="00EA3B47" w:rsidRPr="00C1701C" w:rsidRDefault="00EA3B47" w:rsidP="00255092">
            <w:pPr>
              <w:tabs>
                <w:tab w:val="decimal" w:pos="713"/>
              </w:tabs>
              <w:rPr>
                <w:rFonts w:eastAsia="SimSun"/>
                <w:b/>
                <w:bCs/>
                <w:sz w:val="20"/>
                <w:szCs w:val="20"/>
                <w:lang w:eastAsia="zh-CN"/>
              </w:rPr>
            </w:pPr>
            <w:r w:rsidRPr="00C1701C">
              <w:rPr>
                <w:rFonts w:eastAsia="SimSun"/>
                <w:b/>
                <w:bCs/>
                <w:sz w:val="20"/>
                <w:szCs w:val="20"/>
                <w:lang w:eastAsia="zh-CN"/>
              </w:rPr>
              <w:t>151,4</w:t>
            </w:r>
          </w:p>
        </w:tc>
        <w:tc>
          <w:tcPr>
            <w:tcW w:w="1417" w:type="dxa"/>
            <w:shd w:val="clear" w:color="auto" w:fill="auto"/>
            <w:noWrap/>
            <w:tcMar>
              <w:left w:w="45" w:type="dxa"/>
              <w:right w:w="45" w:type="dxa"/>
            </w:tcMar>
            <w:vAlign w:val="bottom"/>
          </w:tcPr>
          <w:p w:rsidR="00EA3B47" w:rsidRPr="00C1701C" w:rsidRDefault="00EA3B47" w:rsidP="00255092">
            <w:pPr>
              <w:tabs>
                <w:tab w:val="decimal" w:pos="810"/>
              </w:tabs>
              <w:rPr>
                <w:rFonts w:eastAsia="SimSun"/>
                <w:b/>
                <w:bCs/>
                <w:sz w:val="20"/>
                <w:szCs w:val="20"/>
                <w:lang w:eastAsia="zh-CN"/>
              </w:rPr>
            </w:pPr>
            <w:r w:rsidRPr="00C1701C">
              <w:rPr>
                <w:rFonts w:eastAsia="SimSun"/>
                <w:b/>
                <w:bCs/>
                <w:sz w:val="20"/>
                <w:szCs w:val="20"/>
                <w:lang w:eastAsia="zh-CN"/>
              </w:rPr>
              <w:t>244,9</w:t>
            </w:r>
          </w:p>
        </w:tc>
        <w:tc>
          <w:tcPr>
            <w:tcW w:w="851" w:type="dxa"/>
            <w:shd w:val="clear" w:color="auto" w:fill="auto"/>
            <w:noWrap/>
            <w:tcMar>
              <w:left w:w="45" w:type="dxa"/>
              <w:right w:w="45" w:type="dxa"/>
            </w:tcMar>
            <w:vAlign w:val="bottom"/>
          </w:tcPr>
          <w:p w:rsidR="00EA3B47" w:rsidRPr="00C1701C" w:rsidRDefault="00EA3B47" w:rsidP="00255092">
            <w:pPr>
              <w:tabs>
                <w:tab w:val="decimal" w:pos="475"/>
              </w:tabs>
              <w:rPr>
                <w:rFonts w:eastAsia="SimSun"/>
                <w:b/>
                <w:bCs/>
                <w:sz w:val="20"/>
                <w:szCs w:val="20"/>
                <w:lang w:eastAsia="zh-CN"/>
              </w:rPr>
            </w:pPr>
            <w:r w:rsidRPr="00C1701C">
              <w:rPr>
                <w:rFonts w:eastAsia="SimSun"/>
                <w:b/>
                <w:bCs/>
                <w:sz w:val="20"/>
                <w:szCs w:val="20"/>
                <w:lang w:eastAsia="zh-CN"/>
              </w:rPr>
              <w:t>1 696,7</w:t>
            </w:r>
          </w:p>
        </w:tc>
        <w:tc>
          <w:tcPr>
            <w:tcW w:w="1134" w:type="dxa"/>
            <w:shd w:val="clear" w:color="auto" w:fill="auto"/>
            <w:noWrap/>
            <w:tcMar>
              <w:left w:w="45" w:type="dxa"/>
              <w:right w:w="45" w:type="dxa"/>
            </w:tcMar>
            <w:vAlign w:val="bottom"/>
          </w:tcPr>
          <w:p w:rsidR="00EA3B47" w:rsidRPr="00C1701C" w:rsidRDefault="00EA3B47" w:rsidP="00255092">
            <w:pPr>
              <w:tabs>
                <w:tab w:val="decimal" w:pos="587"/>
              </w:tabs>
              <w:rPr>
                <w:rFonts w:eastAsia="SimSun"/>
                <w:b/>
                <w:bCs/>
                <w:sz w:val="20"/>
                <w:szCs w:val="20"/>
                <w:lang w:eastAsia="zh-CN"/>
              </w:rPr>
            </w:pPr>
            <w:r w:rsidRPr="00C1701C">
              <w:rPr>
                <w:rFonts w:eastAsia="SimSun"/>
                <w:b/>
                <w:bCs/>
                <w:sz w:val="20"/>
                <w:szCs w:val="20"/>
                <w:lang w:eastAsia="zh-CN"/>
              </w:rPr>
              <w:t>522,6</w:t>
            </w:r>
          </w:p>
        </w:tc>
        <w:tc>
          <w:tcPr>
            <w:tcW w:w="1276" w:type="dxa"/>
            <w:shd w:val="clear" w:color="auto" w:fill="auto"/>
            <w:noWrap/>
            <w:tcMar>
              <w:left w:w="45" w:type="dxa"/>
              <w:right w:w="45" w:type="dxa"/>
            </w:tcMar>
            <w:vAlign w:val="bottom"/>
          </w:tcPr>
          <w:p w:rsidR="00EA3B47" w:rsidRPr="00C1701C" w:rsidRDefault="00EA3B47" w:rsidP="00255092">
            <w:pPr>
              <w:tabs>
                <w:tab w:val="decimal" w:pos="559"/>
              </w:tabs>
              <w:rPr>
                <w:rFonts w:eastAsia="SimSun"/>
                <w:b/>
                <w:bCs/>
                <w:sz w:val="20"/>
                <w:szCs w:val="20"/>
                <w:lang w:eastAsia="zh-CN"/>
              </w:rPr>
            </w:pPr>
            <w:r w:rsidRPr="00C1701C">
              <w:rPr>
                <w:rFonts w:eastAsia="SimSun"/>
                <w:b/>
                <w:bCs/>
                <w:sz w:val="20"/>
                <w:szCs w:val="20"/>
                <w:lang w:eastAsia="zh-CN"/>
              </w:rPr>
              <w:t>306,7</w:t>
            </w:r>
          </w:p>
        </w:tc>
        <w:tc>
          <w:tcPr>
            <w:tcW w:w="850" w:type="dxa"/>
            <w:shd w:val="clear" w:color="auto" w:fill="auto"/>
            <w:noWrap/>
            <w:tcMar>
              <w:left w:w="45" w:type="dxa"/>
              <w:right w:w="45" w:type="dxa"/>
            </w:tcMar>
            <w:vAlign w:val="bottom"/>
          </w:tcPr>
          <w:p w:rsidR="00EA3B47" w:rsidRPr="00C1701C" w:rsidRDefault="00EA3B47" w:rsidP="00255092">
            <w:pPr>
              <w:tabs>
                <w:tab w:val="decimal" w:pos="531"/>
              </w:tabs>
              <w:rPr>
                <w:rFonts w:eastAsia="SimSun"/>
                <w:b/>
                <w:bCs/>
                <w:sz w:val="20"/>
                <w:szCs w:val="20"/>
                <w:lang w:eastAsia="zh-CN"/>
              </w:rPr>
            </w:pPr>
            <w:r w:rsidRPr="00C1701C">
              <w:rPr>
                <w:rFonts w:eastAsia="SimSun"/>
                <w:b/>
                <w:bCs/>
                <w:sz w:val="20"/>
                <w:szCs w:val="20"/>
                <w:lang w:eastAsia="zh-CN"/>
              </w:rPr>
              <w:t>141,9</w:t>
            </w:r>
          </w:p>
        </w:tc>
        <w:tc>
          <w:tcPr>
            <w:tcW w:w="992" w:type="dxa"/>
            <w:gridSpan w:val="2"/>
            <w:shd w:val="clear" w:color="auto" w:fill="auto"/>
            <w:noWrap/>
            <w:tcMar>
              <w:left w:w="45" w:type="dxa"/>
              <w:right w:w="45" w:type="dxa"/>
            </w:tcMar>
            <w:vAlign w:val="bottom"/>
          </w:tcPr>
          <w:p w:rsidR="00EA3B47" w:rsidRPr="00C1701C" w:rsidRDefault="00EA3B47" w:rsidP="00255092">
            <w:pPr>
              <w:tabs>
                <w:tab w:val="decimal" w:pos="502"/>
              </w:tabs>
              <w:rPr>
                <w:rFonts w:eastAsia="SimSun"/>
                <w:b/>
                <w:bCs/>
                <w:sz w:val="20"/>
                <w:szCs w:val="20"/>
                <w:lang w:eastAsia="zh-CN"/>
              </w:rPr>
            </w:pPr>
            <w:r w:rsidRPr="00C1701C">
              <w:rPr>
                <w:rFonts w:eastAsia="SimSun"/>
                <w:b/>
                <w:bCs/>
                <w:sz w:val="20"/>
                <w:szCs w:val="20"/>
                <w:lang w:eastAsia="zh-CN"/>
              </w:rPr>
              <w:t>2 667,9</w:t>
            </w:r>
          </w:p>
        </w:tc>
        <w:tc>
          <w:tcPr>
            <w:tcW w:w="1134" w:type="dxa"/>
            <w:shd w:val="clear" w:color="auto" w:fill="auto"/>
            <w:noWrap/>
            <w:tcMar>
              <w:left w:w="45" w:type="dxa"/>
              <w:right w:w="45" w:type="dxa"/>
            </w:tcMar>
            <w:vAlign w:val="bottom"/>
          </w:tcPr>
          <w:p w:rsidR="00EA3B47" w:rsidRPr="00C1701C" w:rsidRDefault="00EA3B47" w:rsidP="00255092">
            <w:pPr>
              <w:tabs>
                <w:tab w:val="decimal" w:pos="545"/>
              </w:tabs>
              <w:rPr>
                <w:rFonts w:eastAsia="SimSun"/>
                <w:b/>
                <w:bCs/>
                <w:sz w:val="20"/>
                <w:szCs w:val="20"/>
                <w:lang w:eastAsia="zh-CN"/>
              </w:rPr>
            </w:pPr>
            <w:r w:rsidRPr="00C1701C">
              <w:rPr>
                <w:rFonts w:eastAsia="SimSun"/>
                <w:b/>
                <w:bCs/>
                <w:sz w:val="20"/>
                <w:szCs w:val="20"/>
                <w:lang w:eastAsia="zh-CN"/>
              </w:rPr>
              <w:t>157,6</w:t>
            </w:r>
          </w:p>
        </w:tc>
        <w:tc>
          <w:tcPr>
            <w:tcW w:w="709" w:type="dxa"/>
            <w:shd w:val="clear" w:color="auto" w:fill="auto"/>
            <w:noWrap/>
            <w:tcMar>
              <w:left w:w="45" w:type="dxa"/>
              <w:right w:w="45" w:type="dxa"/>
            </w:tcMar>
            <w:vAlign w:val="bottom"/>
          </w:tcPr>
          <w:p w:rsidR="00EA3B47" w:rsidRPr="00C1701C" w:rsidRDefault="00EA3B47" w:rsidP="00255092">
            <w:pPr>
              <w:jc w:val="right"/>
              <w:rPr>
                <w:rFonts w:eastAsia="SimSun"/>
                <w:b/>
                <w:bCs/>
                <w:sz w:val="20"/>
                <w:szCs w:val="20"/>
                <w:lang w:eastAsia="zh-CN"/>
              </w:rPr>
            </w:pPr>
            <w:r w:rsidRPr="00C1701C">
              <w:rPr>
                <w:rFonts w:eastAsia="SimSun"/>
                <w:b/>
                <w:bCs/>
                <w:sz w:val="20"/>
                <w:szCs w:val="20"/>
                <w:lang w:eastAsia="zh-CN"/>
              </w:rPr>
              <w:t>2 825,5</w:t>
            </w:r>
          </w:p>
        </w:tc>
      </w:tr>
    </w:tbl>
    <w:p w:rsidR="00FC756C" w:rsidRPr="00C1701C" w:rsidRDefault="00FC756C" w:rsidP="00FC756C">
      <w:pPr>
        <w:spacing w:before="120" w:after="240"/>
        <w:rPr>
          <w:sz w:val="20"/>
          <w:szCs w:val="20"/>
        </w:rPr>
      </w:pPr>
      <w:r w:rsidRPr="00C1701C">
        <w:rPr>
          <w:rFonts w:eastAsia="SimSun"/>
          <w:i/>
          <w:sz w:val="20"/>
          <w:szCs w:val="20"/>
          <w:lang w:eastAsia="zh-CN"/>
        </w:rPr>
        <w:t>Source:</w:t>
      </w:r>
      <w:r w:rsidRPr="00C1701C">
        <w:rPr>
          <w:rFonts w:eastAsia="SimSun"/>
          <w:sz w:val="20"/>
          <w:szCs w:val="20"/>
          <w:lang w:eastAsia="zh-CN"/>
        </w:rPr>
        <w:t xml:space="preserve"> UDAPE, sur la base des données de la Dirección General de Contaduría (DGC).</w:t>
      </w:r>
    </w:p>
    <w:p w:rsidR="00187E63" w:rsidRPr="00C1701C" w:rsidRDefault="00187E63" w:rsidP="00187E63">
      <w:pPr>
        <w:spacing w:after="200"/>
        <w:jc w:val="center"/>
        <w:rPr>
          <w:b/>
          <w:sz w:val="20"/>
          <w:szCs w:val="20"/>
        </w:rPr>
      </w:pPr>
      <w:r w:rsidRPr="00C1701C">
        <w:rPr>
          <w:b/>
          <w:sz w:val="20"/>
          <w:szCs w:val="20"/>
        </w:rPr>
        <w:br w:type="page"/>
        <w:t>3.  Exercice 2003</w:t>
      </w:r>
    </w:p>
    <w:p w:rsidR="00187E63" w:rsidRPr="00C1701C" w:rsidRDefault="00187E63" w:rsidP="00187E63">
      <w:pPr>
        <w:keepNext/>
        <w:spacing w:after="200"/>
        <w:jc w:val="center"/>
        <w:rPr>
          <w:sz w:val="20"/>
          <w:szCs w:val="20"/>
        </w:rPr>
      </w:pPr>
      <w:r w:rsidRPr="00C1701C">
        <w:rPr>
          <w:sz w:val="20"/>
          <w:szCs w:val="20"/>
        </w:rPr>
        <w:t>(En millions de dollars des États-Unis)</w:t>
      </w:r>
    </w:p>
    <w:tbl>
      <w:tblPr>
        <w:tblW w:w="13896" w:type="dxa"/>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5"/>
        <w:gridCol w:w="1435"/>
        <w:gridCol w:w="1107"/>
        <w:gridCol w:w="1524"/>
        <w:gridCol w:w="714"/>
        <w:gridCol w:w="1112"/>
        <w:gridCol w:w="1389"/>
        <w:gridCol w:w="988"/>
        <w:gridCol w:w="936"/>
        <w:gridCol w:w="1134"/>
        <w:gridCol w:w="712"/>
      </w:tblGrid>
      <w:tr w:rsidR="00FC756C" w:rsidRPr="00C1701C" w:rsidTr="00FC756C">
        <w:tc>
          <w:tcPr>
            <w:tcW w:w="2845" w:type="dxa"/>
            <w:vMerge w:val="restart"/>
            <w:shd w:val="clear" w:color="auto" w:fill="auto"/>
            <w:noWrap/>
            <w:tcMar>
              <w:left w:w="45" w:type="dxa"/>
              <w:right w:w="45" w:type="dxa"/>
            </w:tcMar>
            <w:vAlign w:val="bottom"/>
          </w:tcPr>
          <w:p w:rsidR="00FC756C" w:rsidRPr="00C1701C" w:rsidRDefault="00FC756C" w:rsidP="00FC756C">
            <w:pPr>
              <w:rPr>
                <w:rFonts w:eastAsia="SimSun"/>
                <w:sz w:val="20"/>
                <w:szCs w:val="20"/>
                <w:lang w:eastAsia="zh-CN"/>
              </w:rPr>
            </w:pPr>
          </w:p>
        </w:tc>
        <w:tc>
          <w:tcPr>
            <w:tcW w:w="9205" w:type="dxa"/>
            <w:gridSpan w:val="8"/>
            <w:shd w:val="clear" w:color="auto" w:fill="auto"/>
            <w:noWrap/>
            <w:tcMar>
              <w:left w:w="45" w:type="dxa"/>
              <w:right w:w="45" w:type="dxa"/>
            </w:tcMar>
            <w:vAlign w:val="bottom"/>
          </w:tcPr>
          <w:p w:rsidR="00FC756C" w:rsidRPr="00C1701C" w:rsidRDefault="00FC756C" w:rsidP="00FC756C">
            <w:pPr>
              <w:jc w:val="center"/>
              <w:rPr>
                <w:rFonts w:eastAsia="SimSun"/>
                <w:b/>
                <w:bCs/>
                <w:sz w:val="20"/>
                <w:szCs w:val="20"/>
                <w:lang w:eastAsia="zh-CN"/>
              </w:rPr>
            </w:pPr>
            <w:r w:rsidRPr="00C1701C">
              <w:rPr>
                <w:rFonts w:eastAsia="SimSun"/>
                <w:b/>
                <w:bCs/>
                <w:sz w:val="20"/>
                <w:szCs w:val="20"/>
                <w:lang w:eastAsia="zh-CN"/>
              </w:rPr>
              <w:t xml:space="preserve">Administrations publiques </w:t>
            </w:r>
          </w:p>
        </w:tc>
        <w:tc>
          <w:tcPr>
            <w:tcW w:w="1134" w:type="dxa"/>
            <w:vMerge w:val="restart"/>
            <w:shd w:val="clear" w:color="auto" w:fill="auto"/>
            <w:tcMar>
              <w:left w:w="45" w:type="dxa"/>
              <w:right w:w="45" w:type="dxa"/>
            </w:tcMar>
            <w:vAlign w:val="center"/>
          </w:tcPr>
          <w:p w:rsidR="00FC756C" w:rsidRPr="00C1701C" w:rsidRDefault="00FC756C" w:rsidP="00FC756C">
            <w:pPr>
              <w:jc w:val="center"/>
              <w:rPr>
                <w:rFonts w:eastAsia="SimSun"/>
                <w:b/>
                <w:bCs/>
                <w:sz w:val="20"/>
                <w:szCs w:val="20"/>
                <w:lang w:eastAsia="zh-CN"/>
              </w:rPr>
            </w:pPr>
            <w:r w:rsidRPr="00C1701C">
              <w:rPr>
                <w:rFonts w:eastAsia="SimSun"/>
                <w:b/>
                <w:bCs/>
                <w:sz w:val="20"/>
                <w:szCs w:val="20"/>
                <w:lang w:eastAsia="zh-CN"/>
              </w:rPr>
              <w:t>Entreprises nationales</w:t>
            </w:r>
          </w:p>
        </w:tc>
        <w:tc>
          <w:tcPr>
            <w:tcW w:w="712" w:type="dxa"/>
            <w:vMerge w:val="restart"/>
            <w:shd w:val="clear" w:color="auto" w:fill="auto"/>
            <w:tcMar>
              <w:left w:w="45" w:type="dxa"/>
              <w:right w:w="45" w:type="dxa"/>
            </w:tcMar>
            <w:vAlign w:val="center"/>
          </w:tcPr>
          <w:p w:rsidR="00FC756C" w:rsidRPr="00C1701C" w:rsidRDefault="00FC756C" w:rsidP="00FC756C">
            <w:pPr>
              <w:jc w:val="center"/>
              <w:rPr>
                <w:rFonts w:eastAsia="SimSun"/>
                <w:b/>
                <w:bCs/>
                <w:sz w:val="20"/>
                <w:szCs w:val="20"/>
                <w:lang w:eastAsia="zh-CN"/>
              </w:rPr>
            </w:pPr>
            <w:r w:rsidRPr="00C1701C">
              <w:rPr>
                <w:rFonts w:eastAsia="SimSun"/>
                <w:b/>
                <w:bCs/>
                <w:sz w:val="20"/>
                <w:szCs w:val="20"/>
                <w:lang w:eastAsia="zh-CN"/>
              </w:rPr>
              <w:t>Total SPNF</w:t>
            </w:r>
          </w:p>
        </w:tc>
      </w:tr>
      <w:tr w:rsidR="00FC756C" w:rsidRPr="00C1701C" w:rsidTr="00FC756C">
        <w:tc>
          <w:tcPr>
            <w:tcW w:w="2845" w:type="dxa"/>
            <w:vMerge/>
            <w:shd w:val="clear" w:color="auto" w:fill="auto"/>
            <w:noWrap/>
            <w:tcMar>
              <w:left w:w="45" w:type="dxa"/>
              <w:right w:w="45" w:type="dxa"/>
            </w:tcMar>
            <w:vAlign w:val="bottom"/>
          </w:tcPr>
          <w:p w:rsidR="00FC756C" w:rsidRPr="00C1701C" w:rsidRDefault="00FC756C" w:rsidP="00255092">
            <w:pPr>
              <w:rPr>
                <w:rFonts w:eastAsia="SimSun"/>
                <w:sz w:val="20"/>
                <w:szCs w:val="20"/>
                <w:lang w:eastAsia="zh-CN"/>
              </w:rPr>
            </w:pPr>
          </w:p>
        </w:tc>
        <w:tc>
          <w:tcPr>
            <w:tcW w:w="4780" w:type="dxa"/>
            <w:gridSpan w:val="4"/>
            <w:shd w:val="clear" w:color="auto" w:fill="auto"/>
            <w:noWrap/>
            <w:tcMar>
              <w:left w:w="45" w:type="dxa"/>
              <w:right w:w="45" w:type="dxa"/>
            </w:tcMar>
            <w:vAlign w:val="bottom"/>
          </w:tcPr>
          <w:p w:rsidR="00FC756C" w:rsidRPr="00C1701C" w:rsidRDefault="00FC756C" w:rsidP="00255092">
            <w:pPr>
              <w:jc w:val="center"/>
              <w:rPr>
                <w:rFonts w:eastAsia="SimSun"/>
                <w:b/>
                <w:bCs/>
                <w:sz w:val="20"/>
                <w:szCs w:val="20"/>
                <w:lang w:eastAsia="zh-CN"/>
              </w:rPr>
            </w:pPr>
            <w:r w:rsidRPr="00C1701C">
              <w:rPr>
                <w:rFonts w:eastAsia="SimSun"/>
                <w:b/>
                <w:bCs/>
                <w:sz w:val="20"/>
                <w:szCs w:val="20"/>
                <w:lang w:eastAsia="zh-CN"/>
              </w:rPr>
              <w:t>Gouvernement central</w:t>
            </w:r>
          </w:p>
        </w:tc>
        <w:tc>
          <w:tcPr>
            <w:tcW w:w="1112" w:type="dxa"/>
            <w:vMerge w:val="restart"/>
            <w:shd w:val="clear" w:color="auto" w:fill="auto"/>
            <w:tcMar>
              <w:left w:w="45" w:type="dxa"/>
              <w:right w:w="45" w:type="dxa"/>
            </w:tcMar>
            <w:vAlign w:val="center"/>
          </w:tcPr>
          <w:p w:rsidR="00FC756C" w:rsidRPr="00C1701C" w:rsidRDefault="00FC756C" w:rsidP="00255092">
            <w:pPr>
              <w:jc w:val="center"/>
              <w:rPr>
                <w:rFonts w:eastAsia="SimSun"/>
                <w:b/>
                <w:bCs/>
                <w:sz w:val="20"/>
                <w:szCs w:val="20"/>
                <w:lang w:eastAsia="zh-CN"/>
              </w:rPr>
            </w:pPr>
            <w:r w:rsidRPr="00C1701C">
              <w:rPr>
                <w:rFonts w:eastAsia="SimSun"/>
                <w:b/>
                <w:bCs/>
                <w:sz w:val="20"/>
                <w:szCs w:val="20"/>
                <w:lang w:eastAsia="zh-CN"/>
              </w:rPr>
              <w:t xml:space="preserve">Préfectures </w:t>
            </w:r>
          </w:p>
        </w:tc>
        <w:tc>
          <w:tcPr>
            <w:tcW w:w="1389" w:type="dxa"/>
            <w:vMerge w:val="restart"/>
            <w:shd w:val="clear" w:color="auto" w:fill="auto"/>
            <w:tcMar>
              <w:left w:w="45" w:type="dxa"/>
              <w:right w:w="45" w:type="dxa"/>
            </w:tcMar>
            <w:vAlign w:val="center"/>
          </w:tcPr>
          <w:p w:rsidR="00FC756C" w:rsidRPr="00C1701C" w:rsidRDefault="00FC756C" w:rsidP="00255092">
            <w:pPr>
              <w:jc w:val="center"/>
              <w:rPr>
                <w:rFonts w:eastAsia="SimSun"/>
                <w:b/>
                <w:bCs/>
                <w:sz w:val="20"/>
                <w:szCs w:val="20"/>
                <w:lang w:eastAsia="zh-CN"/>
              </w:rPr>
            </w:pPr>
            <w:r w:rsidRPr="00C1701C">
              <w:rPr>
                <w:rFonts w:eastAsia="SimSun"/>
                <w:b/>
                <w:bCs/>
                <w:sz w:val="20"/>
                <w:szCs w:val="20"/>
                <w:lang w:eastAsia="zh-CN"/>
              </w:rPr>
              <w:t>Municipalités</w:t>
            </w:r>
          </w:p>
        </w:tc>
        <w:tc>
          <w:tcPr>
            <w:tcW w:w="988" w:type="dxa"/>
            <w:vMerge w:val="restart"/>
            <w:shd w:val="clear" w:color="auto" w:fill="auto"/>
            <w:tcMar>
              <w:left w:w="45" w:type="dxa"/>
              <w:right w:w="45" w:type="dxa"/>
            </w:tcMar>
            <w:vAlign w:val="center"/>
          </w:tcPr>
          <w:p w:rsidR="00FC756C" w:rsidRPr="00C1701C" w:rsidRDefault="00FC756C" w:rsidP="00255092">
            <w:pPr>
              <w:jc w:val="center"/>
              <w:rPr>
                <w:rFonts w:eastAsia="SimSun"/>
                <w:b/>
                <w:bCs/>
                <w:sz w:val="20"/>
                <w:szCs w:val="20"/>
                <w:lang w:eastAsia="zh-CN"/>
              </w:rPr>
            </w:pPr>
            <w:r w:rsidRPr="00C1701C">
              <w:rPr>
                <w:rFonts w:eastAsia="SimSun"/>
                <w:b/>
                <w:bCs/>
                <w:sz w:val="20"/>
                <w:szCs w:val="20"/>
                <w:lang w:eastAsia="zh-CN"/>
              </w:rPr>
              <w:t>Sécurité sociale</w:t>
            </w:r>
          </w:p>
        </w:tc>
        <w:tc>
          <w:tcPr>
            <w:tcW w:w="936" w:type="dxa"/>
            <w:vMerge w:val="restart"/>
            <w:shd w:val="clear" w:color="auto" w:fill="auto"/>
            <w:tcMar>
              <w:left w:w="45" w:type="dxa"/>
              <w:right w:w="45" w:type="dxa"/>
            </w:tcMar>
            <w:vAlign w:val="center"/>
          </w:tcPr>
          <w:p w:rsidR="00FC756C" w:rsidRPr="00C1701C" w:rsidRDefault="00FC756C" w:rsidP="00255092">
            <w:pPr>
              <w:jc w:val="center"/>
              <w:rPr>
                <w:rFonts w:eastAsia="SimSun"/>
                <w:b/>
                <w:bCs/>
                <w:sz w:val="20"/>
                <w:szCs w:val="20"/>
                <w:lang w:eastAsia="zh-CN"/>
              </w:rPr>
            </w:pPr>
            <w:r w:rsidRPr="00C1701C">
              <w:rPr>
                <w:rFonts w:eastAsia="SimSun"/>
                <w:b/>
                <w:bCs/>
                <w:sz w:val="20"/>
                <w:szCs w:val="20"/>
                <w:lang w:eastAsia="zh-CN"/>
              </w:rPr>
              <w:t>Total, adminis. publiques</w:t>
            </w:r>
          </w:p>
        </w:tc>
        <w:tc>
          <w:tcPr>
            <w:tcW w:w="1134" w:type="dxa"/>
            <w:vMerge/>
            <w:tcMar>
              <w:left w:w="45" w:type="dxa"/>
              <w:right w:w="45" w:type="dxa"/>
            </w:tcMar>
            <w:vAlign w:val="center"/>
          </w:tcPr>
          <w:p w:rsidR="00FC756C" w:rsidRPr="00C1701C" w:rsidRDefault="00FC756C" w:rsidP="00255092">
            <w:pPr>
              <w:rPr>
                <w:rFonts w:eastAsia="SimSun"/>
                <w:bCs/>
                <w:sz w:val="20"/>
                <w:szCs w:val="20"/>
                <w:lang w:eastAsia="zh-CN"/>
              </w:rPr>
            </w:pPr>
          </w:p>
        </w:tc>
        <w:tc>
          <w:tcPr>
            <w:tcW w:w="712" w:type="dxa"/>
            <w:vMerge/>
            <w:tcMar>
              <w:left w:w="45" w:type="dxa"/>
              <w:right w:w="45" w:type="dxa"/>
            </w:tcMar>
            <w:vAlign w:val="center"/>
          </w:tcPr>
          <w:p w:rsidR="00FC756C" w:rsidRPr="00C1701C" w:rsidRDefault="00FC756C" w:rsidP="00255092">
            <w:pPr>
              <w:rPr>
                <w:rFonts w:eastAsia="SimSun"/>
                <w:bCs/>
                <w:sz w:val="20"/>
                <w:szCs w:val="20"/>
                <w:lang w:eastAsia="zh-CN"/>
              </w:rPr>
            </w:pPr>
          </w:p>
        </w:tc>
      </w:tr>
      <w:tr w:rsidR="00FC756C" w:rsidRPr="00C1701C" w:rsidTr="00FC756C">
        <w:trPr>
          <w:trHeight w:val="685"/>
        </w:trPr>
        <w:tc>
          <w:tcPr>
            <w:tcW w:w="2845" w:type="dxa"/>
            <w:vMerge/>
            <w:tcBorders>
              <w:bottom w:val="single" w:sz="4" w:space="0" w:color="auto"/>
            </w:tcBorders>
            <w:shd w:val="clear" w:color="auto" w:fill="auto"/>
            <w:noWrap/>
            <w:tcMar>
              <w:left w:w="45" w:type="dxa"/>
              <w:right w:w="45" w:type="dxa"/>
            </w:tcMar>
            <w:vAlign w:val="bottom"/>
          </w:tcPr>
          <w:p w:rsidR="00FC756C" w:rsidRPr="00C1701C" w:rsidRDefault="00FC756C" w:rsidP="00255092">
            <w:pPr>
              <w:rPr>
                <w:rFonts w:eastAsia="SimSun"/>
                <w:sz w:val="20"/>
                <w:szCs w:val="20"/>
                <w:lang w:eastAsia="zh-CN"/>
              </w:rPr>
            </w:pPr>
          </w:p>
        </w:tc>
        <w:tc>
          <w:tcPr>
            <w:tcW w:w="1435" w:type="dxa"/>
            <w:tcBorders>
              <w:bottom w:val="single" w:sz="4" w:space="0" w:color="auto"/>
            </w:tcBorders>
            <w:shd w:val="clear" w:color="auto" w:fill="auto"/>
            <w:tcMar>
              <w:left w:w="45" w:type="dxa"/>
              <w:right w:w="45" w:type="dxa"/>
            </w:tcMar>
            <w:vAlign w:val="center"/>
          </w:tcPr>
          <w:p w:rsidR="00FC756C" w:rsidRPr="00C1701C" w:rsidRDefault="00FC756C" w:rsidP="00255092">
            <w:pPr>
              <w:jc w:val="center"/>
              <w:rPr>
                <w:rFonts w:eastAsia="SimSun"/>
                <w:b/>
                <w:bCs/>
                <w:sz w:val="20"/>
                <w:szCs w:val="20"/>
                <w:lang w:eastAsia="zh-CN"/>
              </w:rPr>
            </w:pPr>
            <w:r w:rsidRPr="00C1701C">
              <w:rPr>
                <w:rFonts w:eastAsia="SimSun"/>
                <w:b/>
                <w:bCs/>
                <w:sz w:val="20"/>
                <w:szCs w:val="20"/>
                <w:lang w:eastAsia="zh-CN"/>
              </w:rPr>
              <w:t xml:space="preserve">Administration centrale </w:t>
            </w:r>
          </w:p>
        </w:tc>
        <w:tc>
          <w:tcPr>
            <w:tcW w:w="1107" w:type="dxa"/>
            <w:tcBorders>
              <w:bottom w:val="single" w:sz="4" w:space="0" w:color="auto"/>
            </w:tcBorders>
            <w:shd w:val="clear" w:color="auto" w:fill="auto"/>
            <w:tcMar>
              <w:left w:w="45" w:type="dxa"/>
              <w:right w:w="45" w:type="dxa"/>
            </w:tcMar>
            <w:vAlign w:val="center"/>
          </w:tcPr>
          <w:p w:rsidR="00FC756C" w:rsidRPr="00C1701C" w:rsidRDefault="00FC756C" w:rsidP="00255092">
            <w:pPr>
              <w:jc w:val="center"/>
              <w:rPr>
                <w:rFonts w:eastAsia="SimSun"/>
                <w:b/>
                <w:bCs/>
                <w:sz w:val="20"/>
                <w:szCs w:val="20"/>
                <w:lang w:eastAsia="zh-CN"/>
              </w:rPr>
            </w:pPr>
            <w:r w:rsidRPr="00C1701C">
              <w:rPr>
                <w:rFonts w:eastAsia="SimSun"/>
                <w:b/>
                <w:bCs/>
                <w:sz w:val="20"/>
                <w:szCs w:val="20"/>
                <w:lang w:eastAsia="zh-CN"/>
              </w:rPr>
              <w:t xml:space="preserve">Universités </w:t>
            </w:r>
          </w:p>
        </w:tc>
        <w:tc>
          <w:tcPr>
            <w:tcW w:w="1524" w:type="dxa"/>
            <w:tcBorders>
              <w:bottom w:val="single" w:sz="4" w:space="0" w:color="auto"/>
            </w:tcBorders>
            <w:shd w:val="clear" w:color="auto" w:fill="auto"/>
            <w:tcMar>
              <w:left w:w="45" w:type="dxa"/>
              <w:right w:w="45" w:type="dxa"/>
            </w:tcMar>
            <w:vAlign w:val="center"/>
          </w:tcPr>
          <w:p w:rsidR="00FC756C" w:rsidRPr="00C1701C" w:rsidRDefault="00FC756C" w:rsidP="00255092">
            <w:pPr>
              <w:jc w:val="center"/>
              <w:rPr>
                <w:rFonts w:eastAsia="SimSun"/>
                <w:b/>
                <w:bCs/>
                <w:sz w:val="20"/>
                <w:szCs w:val="20"/>
                <w:lang w:eastAsia="zh-CN"/>
              </w:rPr>
            </w:pPr>
            <w:r w:rsidRPr="00C1701C">
              <w:rPr>
                <w:rFonts w:eastAsia="SimSun"/>
                <w:b/>
                <w:bCs/>
                <w:sz w:val="20"/>
                <w:szCs w:val="20"/>
                <w:lang w:eastAsia="zh-CN"/>
              </w:rPr>
              <w:t xml:space="preserve">Autres institutions décentralisées </w:t>
            </w:r>
          </w:p>
        </w:tc>
        <w:tc>
          <w:tcPr>
            <w:tcW w:w="714" w:type="dxa"/>
            <w:tcBorders>
              <w:bottom w:val="single" w:sz="4" w:space="0" w:color="auto"/>
            </w:tcBorders>
            <w:shd w:val="clear" w:color="auto" w:fill="auto"/>
            <w:tcMar>
              <w:left w:w="45" w:type="dxa"/>
              <w:right w:w="45" w:type="dxa"/>
            </w:tcMar>
            <w:vAlign w:val="center"/>
          </w:tcPr>
          <w:p w:rsidR="00FC756C" w:rsidRPr="00C1701C" w:rsidRDefault="00FC756C" w:rsidP="00255092">
            <w:pPr>
              <w:jc w:val="center"/>
              <w:rPr>
                <w:rFonts w:eastAsia="SimSun"/>
                <w:b/>
                <w:bCs/>
                <w:sz w:val="20"/>
                <w:szCs w:val="20"/>
                <w:lang w:eastAsia="zh-CN"/>
              </w:rPr>
            </w:pPr>
            <w:r w:rsidRPr="00C1701C">
              <w:rPr>
                <w:rFonts w:eastAsia="SimSun"/>
                <w:b/>
                <w:bCs/>
                <w:sz w:val="20"/>
                <w:szCs w:val="20"/>
                <w:lang w:eastAsia="zh-CN"/>
              </w:rPr>
              <w:t>Total, gouv. central</w:t>
            </w:r>
          </w:p>
        </w:tc>
        <w:tc>
          <w:tcPr>
            <w:tcW w:w="1112" w:type="dxa"/>
            <w:vMerge/>
            <w:tcBorders>
              <w:bottom w:val="single" w:sz="4" w:space="0" w:color="auto"/>
            </w:tcBorders>
            <w:tcMar>
              <w:left w:w="45" w:type="dxa"/>
              <w:right w:w="45" w:type="dxa"/>
            </w:tcMar>
            <w:vAlign w:val="center"/>
          </w:tcPr>
          <w:p w:rsidR="00FC756C" w:rsidRPr="00C1701C" w:rsidRDefault="00FC756C" w:rsidP="00255092">
            <w:pPr>
              <w:rPr>
                <w:rFonts w:eastAsia="SimSun"/>
                <w:bCs/>
                <w:sz w:val="20"/>
                <w:szCs w:val="20"/>
                <w:lang w:eastAsia="zh-CN"/>
              </w:rPr>
            </w:pPr>
          </w:p>
        </w:tc>
        <w:tc>
          <w:tcPr>
            <w:tcW w:w="1389" w:type="dxa"/>
            <w:vMerge/>
            <w:tcBorders>
              <w:bottom w:val="single" w:sz="4" w:space="0" w:color="auto"/>
            </w:tcBorders>
            <w:tcMar>
              <w:left w:w="45" w:type="dxa"/>
              <w:right w:w="45" w:type="dxa"/>
            </w:tcMar>
            <w:vAlign w:val="center"/>
          </w:tcPr>
          <w:p w:rsidR="00FC756C" w:rsidRPr="00C1701C" w:rsidRDefault="00FC756C" w:rsidP="00255092">
            <w:pPr>
              <w:rPr>
                <w:rFonts w:eastAsia="SimSun"/>
                <w:bCs/>
                <w:sz w:val="20"/>
                <w:szCs w:val="20"/>
                <w:lang w:eastAsia="zh-CN"/>
              </w:rPr>
            </w:pPr>
          </w:p>
        </w:tc>
        <w:tc>
          <w:tcPr>
            <w:tcW w:w="988" w:type="dxa"/>
            <w:vMerge/>
            <w:tcBorders>
              <w:bottom w:val="single" w:sz="4" w:space="0" w:color="auto"/>
            </w:tcBorders>
            <w:tcMar>
              <w:left w:w="45" w:type="dxa"/>
              <w:right w:w="45" w:type="dxa"/>
            </w:tcMar>
            <w:vAlign w:val="center"/>
          </w:tcPr>
          <w:p w:rsidR="00FC756C" w:rsidRPr="00C1701C" w:rsidRDefault="00FC756C" w:rsidP="00255092">
            <w:pPr>
              <w:rPr>
                <w:rFonts w:eastAsia="SimSun"/>
                <w:bCs/>
                <w:sz w:val="20"/>
                <w:szCs w:val="20"/>
                <w:lang w:eastAsia="zh-CN"/>
              </w:rPr>
            </w:pPr>
          </w:p>
        </w:tc>
        <w:tc>
          <w:tcPr>
            <w:tcW w:w="936" w:type="dxa"/>
            <w:vMerge/>
            <w:tcBorders>
              <w:bottom w:val="single" w:sz="4" w:space="0" w:color="auto"/>
            </w:tcBorders>
            <w:tcMar>
              <w:left w:w="45" w:type="dxa"/>
              <w:right w:w="45" w:type="dxa"/>
            </w:tcMar>
            <w:vAlign w:val="center"/>
          </w:tcPr>
          <w:p w:rsidR="00FC756C" w:rsidRPr="00C1701C" w:rsidRDefault="00FC756C" w:rsidP="00255092">
            <w:pPr>
              <w:rPr>
                <w:rFonts w:eastAsia="SimSun"/>
                <w:bCs/>
                <w:sz w:val="20"/>
                <w:szCs w:val="20"/>
                <w:lang w:eastAsia="zh-CN"/>
              </w:rPr>
            </w:pPr>
          </w:p>
        </w:tc>
        <w:tc>
          <w:tcPr>
            <w:tcW w:w="1134" w:type="dxa"/>
            <w:vMerge/>
            <w:tcBorders>
              <w:bottom w:val="single" w:sz="4" w:space="0" w:color="auto"/>
            </w:tcBorders>
            <w:tcMar>
              <w:left w:w="45" w:type="dxa"/>
              <w:right w:w="45" w:type="dxa"/>
            </w:tcMar>
            <w:vAlign w:val="center"/>
          </w:tcPr>
          <w:p w:rsidR="00FC756C" w:rsidRPr="00C1701C" w:rsidRDefault="00FC756C" w:rsidP="00255092">
            <w:pPr>
              <w:rPr>
                <w:rFonts w:eastAsia="SimSun"/>
                <w:bCs/>
                <w:sz w:val="20"/>
                <w:szCs w:val="20"/>
                <w:lang w:eastAsia="zh-CN"/>
              </w:rPr>
            </w:pPr>
          </w:p>
        </w:tc>
        <w:tc>
          <w:tcPr>
            <w:tcW w:w="712" w:type="dxa"/>
            <w:vMerge/>
            <w:tcBorders>
              <w:bottom w:val="single" w:sz="4" w:space="0" w:color="auto"/>
            </w:tcBorders>
            <w:tcMar>
              <w:left w:w="45" w:type="dxa"/>
              <w:right w:w="45" w:type="dxa"/>
            </w:tcMar>
            <w:vAlign w:val="center"/>
          </w:tcPr>
          <w:p w:rsidR="00FC756C" w:rsidRPr="00C1701C" w:rsidRDefault="00FC756C" w:rsidP="00255092">
            <w:pPr>
              <w:rPr>
                <w:rFonts w:eastAsia="SimSun"/>
                <w:bCs/>
                <w:sz w:val="20"/>
                <w:szCs w:val="20"/>
                <w:lang w:eastAsia="zh-CN"/>
              </w:rPr>
            </w:pP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rPr>
                <w:rFonts w:eastAsia="SimSun"/>
                <w:bCs/>
                <w:sz w:val="20"/>
                <w:szCs w:val="20"/>
                <w:lang w:eastAsia="zh-CN"/>
              </w:rPr>
            </w:pPr>
            <w:r w:rsidRPr="00C1701C">
              <w:rPr>
                <w:rFonts w:eastAsia="SimSun"/>
                <w:bCs/>
                <w:sz w:val="20"/>
                <w:szCs w:val="20"/>
                <w:lang w:eastAsia="zh-CN"/>
              </w:rPr>
              <w:t>Dépenses publiques non sociales</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761,6</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7,3</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257,4</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1 026,2</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96,1</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151,2</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0,3</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1 273,9</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140,9</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1 414,8</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Services publiques en général</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345,4</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2,4</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33,2</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381,0</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21,6</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57,0</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0,3</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460,0</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0,8</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460,7</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Défense</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149,7</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149,7</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0,0</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0,2</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149,9</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149,9</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 xml:space="preserve">Ordre public et sécurité </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175,9</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0,4</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176,3</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1,0</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2,5</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179,8</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179,8</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 xml:space="preserve">Affaires économiques </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70,0</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3,7</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221,0</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294,7</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67,0</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71,8</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433,4</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138,2</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571,7</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Protection de l</w:t>
            </w:r>
            <w:r w:rsidR="00AA0C64">
              <w:rPr>
                <w:rFonts w:eastAsia="SimSun"/>
                <w:sz w:val="20"/>
                <w:szCs w:val="20"/>
                <w:lang w:eastAsia="zh-CN"/>
              </w:rPr>
              <w:t>’</w:t>
            </w:r>
            <w:r w:rsidRPr="00C1701C">
              <w:rPr>
                <w:rFonts w:eastAsia="SimSun"/>
                <w:sz w:val="20"/>
                <w:szCs w:val="20"/>
                <w:lang w:eastAsia="zh-CN"/>
              </w:rPr>
              <w:t>environnement</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19,2</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2,2</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21,4</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5,7</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11,3</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38,4</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0,8</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39,2</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Culture et religion</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1,4</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1,2</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0,6</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3,2</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0,7</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8,5</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0,0</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12,4</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1,2</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13,6</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rPr>
                <w:rFonts w:eastAsia="SimSun"/>
                <w:bCs/>
                <w:sz w:val="20"/>
                <w:szCs w:val="20"/>
                <w:lang w:eastAsia="zh-CN"/>
              </w:rPr>
            </w:pPr>
            <w:r w:rsidRPr="00C1701C">
              <w:rPr>
                <w:rFonts w:eastAsia="SimSun"/>
                <w:bCs/>
                <w:sz w:val="20"/>
                <w:szCs w:val="20"/>
                <w:lang w:eastAsia="zh-CN"/>
              </w:rPr>
              <w:t xml:space="preserve">Dépenses publiques sociales </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470,4</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152,7</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8,5</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631,5</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413,6</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210,7</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126,5</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1 382,4</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26,0</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1 408,4</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Santé</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36,0</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3,2</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2,6</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41,7</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63,7</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37,6</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118,5</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261,5</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0,0</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261,5</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 xml:space="preserve">Éducation </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25,3</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142,7</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0,0</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168,0</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315,7</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59,2</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542,9</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542,9</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 xml:space="preserve">Logement et services de base </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16,9</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0,0</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0,2</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17,1</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7,5</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89,5</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0,3</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114,4</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22,6</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137,0</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Protection sociale</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390,8</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6,7</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5,3</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402,8</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24,4</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10,5</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7,7</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445,4</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3,4</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448,9</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 xml:space="preserve">Autres programmes sociaux </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1,4</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0,1</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0,4</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1,9</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2,3</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14,0</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0,0</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18,1</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18,1</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right="-68"/>
              <w:rPr>
                <w:rFonts w:eastAsia="SimSun"/>
                <w:bCs/>
                <w:sz w:val="20"/>
                <w:szCs w:val="20"/>
                <w:lang w:eastAsia="zh-CN"/>
              </w:rPr>
            </w:pPr>
            <w:r w:rsidRPr="00C1701C">
              <w:rPr>
                <w:rFonts w:eastAsia="SimSun"/>
                <w:bCs/>
                <w:sz w:val="20"/>
                <w:szCs w:val="20"/>
                <w:lang w:eastAsia="zh-CN"/>
              </w:rPr>
              <w:t>Dépenses publiques sociales en faveur de l</w:t>
            </w:r>
            <w:r w:rsidR="00AA0C64">
              <w:rPr>
                <w:rFonts w:eastAsia="SimSun"/>
                <w:bCs/>
                <w:sz w:val="20"/>
                <w:szCs w:val="20"/>
                <w:lang w:eastAsia="zh-CN"/>
              </w:rPr>
              <w:t>’</w:t>
            </w:r>
            <w:r w:rsidRPr="00C1701C">
              <w:rPr>
                <w:rFonts w:eastAsia="SimSun"/>
                <w:bCs/>
                <w:sz w:val="20"/>
                <w:szCs w:val="20"/>
                <w:lang w:eastAsia="zh-CN"/>
              </w:rPr>
              <w:t>enfance et de l</w:t>
            </w:r>
            <w:r w:rsidR="00AA0C64">
              <w:rPr>
                <w:rFonts w:eastAsia="SimSun"/>
                <w:bCs/>
                <w:sz w:val="20"/>
                <w:szCs w:val="20"/>
                <w:lang w:eastAsia="zh-CN"/>
              </w:rPr>
              <w:t>’</w:t>
            </w:r>
            <w:r w:rsidRPr="00C1701C">
              <w:rPr>
                <w:rFonts w:eastAsia="SimSun"/>
                <w:bCs/>
                <w:sz w:val="20"/>
                <w:szCs w:val="20"/>
                <w:lang w:eastAsia="zh-CN"/>
              </w:rPr>
              <w:t>adolescence</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25,2</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0,7</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0,2</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26,1</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345,7</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112,1</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37,1</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521,0</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22,7</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543,7</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 xml:space="preserve">Santé </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11,0</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0,0</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11,0</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34,8</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17,7</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36,7</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100,3</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100,3</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 xml:space="preserve">Éducation </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9,8</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9,8</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292,3</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51,0</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353,1</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353,1</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 xml:space="preserve">Logement et services de base </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0,1</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0,0</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0,1</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5,1</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26,2</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31,4</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22,5</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54,0</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 xml:space="preserve">Protection sociale </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3,9</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0,5</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0,2</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4,7</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11,7</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4,3</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0,4</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21,0</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0,2</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21,1</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284"/>
              <w:rPr>
                <w:rFonts w:eastAsia="SimSun"/>
                <w:sz w:val="20"/>
                <w:szCs w:val="20"/>
                <w:lang w:eastAsia="zh-CN"/>
              </w:rPr>
            </w:pPr>
            <w:r w:rsidRPr="00C1701C">
              <w:rPr>
                <w:rFonts w:eastAsia="SimSun"/>
                <w:sz w:val="20"/>
                <w:szCs w:val="20"/>
                <w:lang w:eastAsia="zh-CN"/>
              </w:rPr>
              <w:t xml:space="preserve">Autres programmes sociaux </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Cs/>
                <w:sz w:val="20"/>
                <w:szCs w:val="20"/>
                <w:lang w:eastAsia="zh-CN"/>
              </w:rPr>
            </w:pPr>
            <w:r w:rsidRPr="00C1701C">
              <w:rPr>
                <w:rFonts w:eastAsia="SimSun"/>
                <w:bCs/>
                <w:sz w:val="20"/>
                <w:szCs w:val="20"/>
                <w:lang w:eastAsia="zh-CN"/>
              </w:rPr>
              <w:t>0,4</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Cs/>
                <w:sz w:val="20"/>
                <w:szCs w:val="20"/>
                <w:lang w:eastAsia="zh-CN"/>
              </w:rPr>
            </w:pPr>
            <w:r w:rsidRPr="00C1701C">
              <w:rPr>
                <w:rFonts w:eastAsia="SimSun"/>
                <w:bCs/>
                <w:sz w:val="20"/>
                <w:szCs w:val="20"/>
                <w:lang w:eastAsia="zh-CN"/>
              </w:rPr>
              <w:t>0,1</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Cs/>
                <w:sz w:val="20"/>
                <w:szCs w:val="20"/>
                <w:lang w:eastAsia="zh-CN"/>
              </w:rPr>
            </w:pPr>
            <w:r w:rsidRPr="00C1701C">
              <w:rPr>
                <w:rFonts w:eastAsia="SimSun"/>
                <w:bCs/>
                <w:sz w:val="20"/>
                <w:szCs w:val="20"/>
                <w:lang w:eastAsia="zh-CN"/>
              </w:rPr>
              <w:t>0,5</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Cs/>
                <w:sz w:val="20"/>
                <w:szCs w:val="20"/>
                <w:lang w:eastAsia="zh-CN"/>
              </w:rPr>
            </w:pPr>
            <w:r w:rsidRPr="00C1701C">
              <w:rPr>
                <w:rFonts w:eastAsia="SimSun"/>
                <w:bCs/>
                <w:sz w:val="20"/>
                <w:szCs w:val="20"/>
                <w:lang w:eastAsia="zh-CN"/>
              </w:rPr>
              <w:t>1,7</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Cs/>
                <w:sz w:val="20"/>
                <w:szCs w:val="20"/>
                <w:lang w:eastAsia="zh-CN"/>
              </w:rPr>
            </w:pPr>
            <w:r w:rsidRPr="00C1701C">
              <w:rPr>
                <w:rFonts w:eastAsia="SimSun"/>
                <w:bCs/>
                <w:sz w:val="20"/>
                <w:szCs w:val="20"/>
                <w:lang w:eastAsia="zh-CN"/>
              </w:rPr>
              <w:t>12,9</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Cs/>
                <w:sz w:val="20"/>
                <w:szCs w:val="20"/>
                <w:lang w:eastAsia="zh-CN"/>
              </w:rPr>
            </w:pPr>
            <w:r w:rsidRPr="00C1701C">
              <w:rPr>
                <w:rFonts w:eastAsia="SimSun"/>
                <w:bCs/>
                <w:sz w:val="20"/>
                <w:szCs w:val="20"/>
                <w:lang w:eastAsia="zh-CN"/>
              </w:rPr>
              <w:t>0,0</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Cs/>
                <w:sz w:val="20"/>
                <w:szCs w:val="20"/>
                <w:lang w:eastAsia="zh-CN"/>
              </w:rPr>
            </w:pPr>
            <w:r w:rsidRPr="00C1701C">
              <w:rPr>
                <w:rFonts w:eastAsia="SimSun"/>
                <w:bCs/>
                <w:sz w:val="20"/>
                <w:szCs w:val="20"/>
                <w:lang w:eastAsia="zh-CN"/>
              </w:rPr>
              <w:t>15,2</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Cs/>
                <w:sz w:val="20"/>
                <w:szCs w:val="20"/>
                <w:lang w:eastAsia="zh-CN"/>
              </w:rPr>
            </w:pPr>
            <w:r w:rsidRPr="00C1701C">
              <w:rPr>
                <w:rFonts w:eastAsia="SimSun"/>
                <w:bCs/>
                <w:sz w:val="20"/>
                <w:szCs w:val="20"/>
                <w:lang w:eastAsia="zh-CN"/>
              </w:rPr>
              <w:t>15,2</w:t>
            </w:r>
          </w:p>
        </w:tc>
      </w:tr>
      <w:tr w:rsidR="00FC756C" w:rsidRPr="00C1701C" w:rsidTr="00FC756C">
        <w:tc>
          <w:tcPr>
            <w:tcW w:w="2845" w:type="dxa"/>
            <w:shd w:val="clear" w:color="auto" w:fill="auto"/>
            <w:noWrap/>
            <w:tcMar>
              <w:left w:w="45" w:type="dxa"/>
              <w:right w:w="45" w:type="dxa"/>
            </w:tcMar>
            <w:vAlign w:val="bottom"/>
          </w:tcPr>
          <w:p w:rsidR="00FC756C" w:rsidRPr="00C1701C" w:rsidRDefault="00FC756C" w:rsidP="00FC756C">
            <w:pPr>
              <w:ind w:left="97"/>
              <w:rPr>
                <w:rFonts w:eastAsia="SimSun"/>
                <w:b/>
                <w:bCs/>
                <w:sz w:val="20"/>
                <w:szCs w:val="20"/>
                <w:lang w:eastAsia="zh-CN"/>
              </w:rPr>
            </w:pPr>
            <w:r w:rsidRPr="00C1701C">
              <w:rPr>
                <w:rFonts w:eastAsia="SimSun"/>
                <w:b/>
                <w:bCs/>
                <w:sz w:val="20"/>
                <w:szCs w:val="20"/>
                <w:lang w:eastAsia="zh-CN"/>
              </w:rPr>
              <w:t>Dépenses publiques totales</w:t>
            </w:r>
          </w:p>
        </w:tc>
        <w:tc>
          <w:tcPr>
            <w:tcW w:w="1435" w:type="dxa"/>
            <w:shd w:val="clear" w:color="auto" w:fill="auto"/>
            <w:noWrap/>
            <w:tcMar>
              <w:left w:w="45" w:type="dxa"/>
              <w:right w:w="45" w:type="dxa"/>
            </w:tcMar>
            <w:vAlign w:val="bottom"/>
          </w:tcPr>
          <w:p w:rsidR="00FC756C" w:rsidRPr="00C1701C" w:rsidRDefault="00FC756C" w:rsidP="00255092">
            <w:pPr>
              <w:tabs>
                <w:tab w:val="decimal" w:pos="839"/>
              </w:tabs>
              <w:rPr>
                <w:rFonts w:eastAsia="SimSun"/>
                <w:b/>
                <w:bCs/>
                <w:sz w:val="20"/>
                <w:szCs w:val="20"/>
                <w:lang w:eastAsia="zh-CN"/>
              </w:rPr>
            </w:pPr>
            <w:r w:rsidRPr="00C1701C">
              <w:rPr>
                <w:rFonts w:eastAsia="SimSun"/>
                <w:b/>
                <w:bCs/>
                <w:sz w:val="20"/>
                <w:szCs w:val="20"/>
                <w:lang w:eastAsia="zh-CN"/>
              </w:rPr>
              <w:t>1 231,9</w:t>
            </w:r>
          </w:p>
        </w:tc>
        <w:tc>
          <w:tcPr>
            <w:tcW w:w="1107" w:type="dxa"/>
            <w:shd w:val="clear" w:color="auto" w:fill="auto"/>
            <w:noWrap/>
            <w:tcMar>
              <w:left w:w="45" w:type="dxa"/>
              <w:right w:w="45" w:type="dxa"/>
            </w:tcMar>
            <w:vAlign w:val="bottom"/>
          </w:tcPr>
          <w:p w:rsidR="00FC756C" w:rsidRPr="00C1701C" w:rsidRDefault="00FC756C" w:rsidP="00255092">
            <w:pPr>
              <w:tabs>
                <w:tab w:val="decimal" w:pos="713"/>
              </w:tabs>
              <w:rPr>
                <w:rFonts w:eastAsia="SimSun"/>
                <w:b/>
                <w:bCs/>
                <w:sz w:val="20"/>
                <w:szCs w:val="20"/>
                <w:lang w:eastAsia="zh-CN"/>
              </w:rPr>
            </w:pPr>
            <w:r w:rsidRPr="00C1701C">
              <w:rPr>
                <w:rFonts w:eastAsia="SimSun"/>
                <w:b/>
                <w:bCs/>
                <w:sz w:val="20"/>
                <w:szCs w:val="20"/>
                <w:lang w:eastAsia="zh-CN"/>
              </w:rPr>
              <w:t>160,0</w:t>
            </w:r>
          </w:p>
        </w:tc>
        <w:tc>
          <w:tcPr>
            <w:tcW w:w="1524" w:type="dxa"/>
            <w:shd w:val="clear" w:color="auto" w:fill="auto"/>
            <w:noWrap/>
            <w:tcMar>
              <w:left w:w="45" w:type="dxa"/>
              <w:right w:w="45" w:type="dxa"/>
            </w:tcMar>
            <w:vAlign w:val="bottom"/>
          </w:tcPr>
          <w:p w:rsidR="00FC756C" w:rsidRPr="00C1701C" w:rsidRDefault="00FC756C" w:rsidP="00255092">
            <w:pPr>
              <w:tabs>
                <w:tab w:val="decimal" w:pos="810"/>
              </w:tabs>
              <w:rPr>
                <w:rFonts w:eastAsia="SimSun"/>
                <w:b/>
                <w:bCs/>
                <w:sz w:val="20"/>
                <w:szCs w:val="20"/>
                <w:lang w:eastAsia="zh-CN"/>
              </w:rPr>
            </w:pPr>
            <w:r w:rsidRPr="00C1701C">
              <w:rPr>
                <w:rFonts w:eastAsia="SimSun"/>
                <w:b/>
                <w:bCs/>
                <w:sz w:val="20"/>
                <w:szCs w:val="20"/>
                <w:lang w:eastAsia="zh-CN"/>
              </w:rPr>
              <w:t>265,9</w:t>
            </w:r>
          </w:p>
        </w:tc>
        <w:tc>
          <w:tcPr>
            <w:tcW w:w="714" w:type="dxa"/>
            <w:shd w:val="clear" w:color="auto" w:fill="auto"/>
            <w:noWrap/>
            <w:tcMar>
              <w:left w:w="45" w:type="dxa"/>
              <w:right w:w="45" w:type="dxa"/>
            </w:tcMar>
            <w:vAlign w:val="bottom"/>
          </w:tcPr>
          <w:p w:rsidR="00FC756C" w:rsidRPr="00C1701C" w:rsidRDefault="00FC756C" w:rsidP="00255092">
            <w:pPr>
              <w:tabs>
                <w:tab w:val="decimal" w:pos="475"/>
              </w:tabs>
              <w:rPr>
                <w:rFonts w:eastAsia="SimSun"/>
                <w:b/>
                <w:bCs/>
                <w:sz w:val="20"/>
                <w:szCs w:val="20"/>
                <w:lang w:eastAsia="zh-CN"/>
              </w:rPr>
            </w:pPr>
            <w:r w:rsidRPr="00C1701C">
              <w:rPr>
                <w:rFonts w:eastAsia="SimSun"/>
                <w:b/>
                <w:bCs/>
                <w:sz w:val="20"/>
                <w:szCs w:val="20"/>
                <w:lang w:eastAsia="zh-CN"/>
              </w:rPr>
              <w:t>1 657,8</w:t>
            </w:r>
          </w:p>
        </w:tc>
        <w:tc>
          <w:tcPr>
            <w:tcW w:w="1112" w:type="dxa"/>
            <w:shd w:val="clear" w:color="auto" w:fill="auto"/>
            <w:noWrap/>
            <w:tcMar>
              <w:left w:w="45" w:type="dxa"/>
              <w:right w:w="45" w:type="dxa"/>
            </w:tcMar>
            <w:vAlign w:val="bottom"/>
          </w:tcPr>
          <w:p w:rsidR="00FC756C" w:rsidRPr="00C1701C" w:rsidRDefault="00FC756C" w:rsidP="00255092">
            <w:pPr>
              <w:tabs>
                <w:tab w:val="decimal" w:pos="587"/>
              </w:tabs>
              <w:rPr>
                <w:rFonts w:eastAsia="SimSun"/>
                <w:b/>
                <w:bCs/>
                <w:sz w:val="20"/>
                <w:szCs w:val="20"/>
                <w:lang w:eastAsia="zh-CN"/>
              </w:rPr>
            </w:pPr>
            <w:r w:rsidRPr="00C1701C">
              <w:rPr>
                <w:rFonts w:eastAsia="SimSun"/>
                <w:b/>
                <w:bCs/>
                <w:sz w:val="20"/>
                <w:szCs w:val="20"/>
                <w:lang w:eastAsia="zh-CN"/>
              </w:rPr>
              <w:t>509,7</w:t>
            </w:r>
          </w:p>
        </w:tc>
        <w:tc>
          <w:tcPr>
            <w:tcW w:w="1389" w:type="dxa"/>
            <w:shd w:val="clear" w:color="auto" w:fill="auto"/>
            <w:noWrap/>
            <w:tcMar>
              <w:left w:w="45" w:type="dxa"/>
              <w:right w:w="45" w:type="dxa"/>
            </w:tcMar>
            <w:vAlign w:val="bottom"/>
          </w:tcPr>
          <w:p w:rsidR="00FC756C" w:rsidRPr="00C1701C" w:rsidRDefault="00FC756C" w:rsidP="00255092">
            <w:pPr>
              <w:tabs>
                <w:tab w:val="decimal" w:pos="559"/>
              </w:tabs>
              <w:rPr>
                <w:rFonts w:eastAsia="SimSun"/>
                <w:b/>
                <w:bCs/>
                <w:sz w:val="20"/>
                <w:szCs w:val="20"/>
                <w:lang w:eastAsia="zh-CN"/>
              </w:rPr>
            </w:pPr>
            <w:r w:rsidRPr="00C1701C">
              <w:rPr>
                <w:rFonts w:eastAsia="SimSun"/>
                <w:b/>
                <w:bCs/>
                <w:sz w:val="20"/>
                <w:szCs w:val="20"/>
                <w:lang w:eastAsia="zh-CN"/>
              </w:rPr>
              <w:t>362,0</w:t>
            </w:r>
          </w:p>
        </w:tc>
        <w:tc>
          <w:tcPr>
            <w:tcW w:w="988" w:type="dxa"/>
            <w:shd w:val="clear" w:color="auto" w:fill="auto"/>
            <w:noWrap/>
            <w:tcMar>
              <w:left w:w="45" w:type="dxa"/>
              <w:right w:w="45" w:type="dxa"/>
            </w:tcMar>
            <w:vAlign w:val="bottom"/>
          </w:tcPr>
          <w:p w:rsidR="00FC756C" w:rsidRPr="00C1701C" w:rsidRDefault="00FC756C" w:rsidP="00255092">
            <w:pPr>
              <w:tabs>
                <w:tab w:val="decimal" w:pos="531"/>
              </w:tabs>
              <w:rPr>
                <w:rFonts w:eastAsia="SimSun"/>
                <w:b/>
                <w:bCs/>
                <w:sz w:val="20"/>
                <w:szCs w:val="20"/>
                <w:lang w:eastAsia="zh-CN"/>
              </w:rPr>
            </w:pPr>
            <w:r w:rsidRPr="00C1701C">
              <w:rPr>
                <w:rFonts w:eastAsia="SimSun"/>
                <w:b/>
                <w:bCs/>
                <w:sz w:val="20"/>
                <w:szCs w:val="20"/>
                <w:lang w:eastAsia="zh-CN"/>
              </w:rPr>
              <w:t>126,8</w:t>
            </w:r>
          </w:p>
        </w:tc>
        <w:tc>
          <w:tcPr>
            <w:tcW w:w="936" w:type="dxa"/>
            <w:shd w:val="clear" w:color="auto" w:fill="auto"/>
            <w:noWrap/>
            <w:tcMar>
              <w:left w:w="45" w:type="dxa"/>
              <w:right w:w="45" w:type="dxa"/>
            </w:tcMar>
            <w:vAlign w:val="bottom"/>
          </w:tcPr>
          <w:p w:rsidR="00FC756C" w:rsidRPr="00C1701C" w:rsidRDefault="00FC756C" w:rsidP="00255092">
            <w:pPr>
              <w:tabs>
                <w:tab w:val="decimal" w:pos="502"/>
              </w:tabs>
              <w:rPr>
                <w:rFonts w:eastAsia="SimSun"/>
                <w:b/>
                <w:bCs/>
                <w:sz w:val="20"/>
                <w:szCs w:val="20"/>
                <w:lang w:eastAsia="zh-CN"/>
              </w:rPr>
            </w:pPr>
            <w:r w:rsidRPr="00C1701C">
              <w:rPr>
                <w:rFonts w:eastAsia="SimSun"/>
                <w:b/>
                <w:bCs/>
                <w:sz w:val="20"/>
                <w:szCs w:val="20"/>
                <w:lang w:eastAsia="zh-CN"/>
              </w:rPr>
              <w:t>2 656,3</w:t>
            </w:r>
          </w:p>
        </w:tc>
        <w:tc>
          <w:tcPr>
            <w:tcW w:w="1134" w:type="dxa"/>
            <w:shd w:val="clear" w:color="auto" w:fill="auto"/>
            <w:noWrap/>
            <w:tcMar>
              <w:left w:w="45" w:type="dxa"/>
              <w:right w:w="45" w:type="dxa"/>
            </w:tcMar>
            <w:vAlign w:val="bottom"/>
          </w:tcPr>
          <w:p w:rsidR="00FC756C" w:rsidRPr="00C1701C" w:rsidRDefault="00FC756C" w:rsidP="00255092">
            <w:pPr>
              <w:tabs>
                <w:tab w:val="decimal" w:pos="545"/>
              </w:tabs>
              <w:rPr>
                <w:rFonts w:eastAsia="SimSun"/>
                <w:b/>
                <w:bCs/>
                <w:sz w:val="20"/>
                <w:szCs w:val="20"/>
                <w:lang w:eastAsia="zh-CN"/>
              </w:rPr>
            </w:pPr>
            <w:r w:rsidRPr="00C1701C">
              <w:rPr>
                <w:rFonts w:eastAsia="SimSun"/>
                <w:b/>
                <w:bCs/>
                <w:sz w:val="20"/>
                <w:szCs w:val="20"/>
                <w:lang w:eastAsia="zh-CN"/>
              </w:rPr>
              <w:t>167,0</w:t>
            </w:r>
          </w:p>
        </w:tc>
        <w:tc>
          <w:tcPr>
            <w:tcW w:w="712" w:type="dxa"/>
            <w:shd w:val="clear" w:color="auto" w:fill="auto"/>
            <w:noWrap/>
            <w:tcMar>
              <w:left w:w="45" w:type="dxa"/>
              <w:right w:w="45" w:type="dxa"/>
            </w:tcMar>
            <w:vAlign w:val="bottom"/>
          </w:tcPr>
          <w:p w:rsidR="00FC756C" w:rsidRPr="00C1701C" w:rsidRDefault="00FC756C" w:rsidP="00255092">
            <w:pPr>
              <w:jc w:val="right"/>
              <w:rPr>
                <w:rFonts w:eastAsia="SimSun"/>
                <w:b/>
                <w:bCs/>
                <w:sz w:val="20"/>
                <w:szCs w:val="20"/>
                <w:lang w:eastAsia="zh-CN"/>
              </w:rPr>
            </w:pPr>
            <w:r w:rsidRPr="00C1701C">
              <w:rPr>
                <w:rFonts w:eastAsia="SimSun"/>
                <w:b/>
                <w:bCs/>
                <w:sz w:val="20"/>
                <w:szCs w:val="20"/>
                <w:lang w:eastAsia="zh-CN"/>
              </w:rPr>
              <w:t>2 823,2</w:t>
            </w:r>
          </w:p>
        </w:tc>
      </w:tr>
    </w:tbl>
    <w:p w:rsidR="00FC756C" w:rsidRPr="00C1701C" w:rsidRDefault="00FC756C" w:rsidP="00FC756C">
      <w:pPr>
        <w:spacing w:before="120" w:after="240"/>
        <w:rPr>
          <w:sz w:val="20"/>
          <w:szCs w:val="20"/>
        </w:rPr>
      </w:pPr>
      <w:r w:rsidRPr="00C1701C">
        <w:rPr>
          <w:rFonts w:eastAsia="SimSun"/>
          <w:i/>
          <w:sz w:val="20"/>
          <w:szCs w:val="20"/>
          <w:lang w:eastAsia="zh-CN"/>
        </w:rPr>
        <w:t>Source:</w:t>
      </w:r>
      <w:r w:rsidRPr="00C1701C">
        <w:rPr>
          <w:rFonts w:eastAsia="SimSun"/>
          <w:sz w:val="20"/>
          <w:szCs w:val="20"/>
          <w:lang w:eastAsia="zh-CN"/>
        </w:rPr>
        <w:t xml:space="preserve"> UDAPE, sur la base des données de la Dirección General de Contaduría (DGC).</w:t>
      </w:r>
    </w:p>
    <w:p w:rsidR="00FC756C" w:rsidRPr="00C1701C" w:rsidRDefault="00FC756C" w:rsidP="00FC756C">
      <w:pPr>
        <w:spacing w:after="200"/>
        <w:jc w:val="center"/>
        <w:rPr>
          <w:b/>
          <w:sz w:val="20"/>
          <w:szCs w:val="20"/>
        </w:rPr>
      </w:pPr>
      <w:r w:rsidRPr="00C1701C">
        <w:rPr>
          <w:b/>
          <w:sz w:val="20"/>
          <w:szCs w:val="20"/>
        </w:rPr>
        <w:br w:type="page"/>
        <w:t>4.  Exercice 2004</w:t>
      </w:r>
    </w:p>
    <w:p w:rsidR="00183C0B" w:rsidRPr="00C1701C" w:rsidRDefault="00183C0B" w:rsidP="00183C0B">
      <w:pPr>
        <w:keepNext/>
        <w:spacing w:after="200"/>
        <w:jc w:val="center"/>
        <w:rPr>
          <w:sz w:val="20"/>
          <w:szCs w:val="20"/>
        </w:rPr>
      </w:pPr>
      <w:r w:rsidRPr="00C1701C">
        <w:rPr>
          <w:sz w:val="20"/>
          <w:szCs w:val="20"/>
        </w:rPr>
        <w:t>(En millions de dollars des États-Unis)</w:t>
      </w:r>
    </w:p>
    <w:tbl>
      <w:tblPr>
        <w:tblW w:w="13613" w:type="dxa"/>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1"/>
        <w:gridCol w:w="1415"/>
        <w:gridCol w:w="1134"/>
        <w:gridCol w:w="1279"/>
        <w:gridCol w:w="851"/>
        <w:gridCol w:w="1134"/>
        <w:gridCol w:w="1277"/>
        <w:gridCol w:w="851"/>
        <w:gridCol w:w="986"/>
        <w:gridCol w:w="7"/>
        <w:gridCol w:w="1134"/>
        <w:gridCol w:w="714"/>
      </w:tblGrid>
      <w:tr w:rsidR="00FC756C" w:rsidRPr="00C1701C" w:rsidTr="00183C0B">
        <w:tc>
          <w:tcPr>
            <w:tcW w:w="2831"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FC756C" w:rsidRPr="00C1701C" w:rsidRDefault="00FC756C">
            <w:pPr>
              <w:rPr>
                <w:rFonts w:eastAsia="SimSun"/>
                <w:sz w:val="20"/>
                <w:szCs w:val="20"/>
                <w:lang w:eastAsia="zh-CN"/>
              </w:rPr>
            </w:pPr>
          </w:p>
        </w:tc>
        <w:tc>
          <w:tcPr>
            <w:tcW w:w="8927" w:type="dxa"/>
            <w:gridSpan w:val="8"/>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FC756C" w:rsidRPr="00C1701C" w:rsidRDefault="00FC756C">
            <w:pPr>
              <w:jc w:val="center"/>
              <w:rPr>
                <w:rFonts w:eastAsia="SimSun"/>
                <w:b/>
                <w:bCs/>
                <w:sz w:val="20"/>
                <w:szCs w:val="20"/>
                <w:lang w:eastAsia="zh-CN"/>
              </w:rPr>
            </w:pPr>
            <w:r w:rsidRPr="00C1701C">
              <w:rPr>
                <w:rFonts w:eastAsia="SimSun"/>
                <w:b/>
                <w:bCs/>
                <w:sz w:val="20"/>
                <w:szCs w:val="20"/>
                <w:lang w:eastAsia="zh-CN"/>
              </w:rPr>
              <w:t xml:space="preserve">Administrations publiques </w:t>
            </w:r>
          </w:p>
        </w:tc>
        <w:tc>
          <w:tcPr>
            <w:tcW w:w="1141" w:type="dxa"/>
            <w:gridSpan w:val="2"/>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rsidR="00FC756C" w:rsidRPr="00C1701C" w:rsidRDefault="00FC756C">
            <w:pPr>
              <w:jc w:val="center"/>
              <w:rPr>
                <w:rFonts w:eastAsia="SimSun"/>
                <w:b/>
                <w:bCs/>
                <w:sz w:val="20"/>
                <w:szCs w:val="20"/>
                <w:lang w:eastAsia="zh-CN"/>
              </w:rPr>
            </w:pPr>
            <w:r w:rsidRPr="00C1701C">
              <w:rPr>
                <w:rFonts w:eastAsia="SimSun"/>
                <w:b/>
                <w:bCs/>
                <w:sz w:val="20"/>
                <w:szCs w:val="20"/>
                <w:lang w:eastAsia="zh-CN"/>
              </w:rPr>
              <w:t>Entreprises nationales</w:t>
            </w:r>
          </w:p>
        </w:tc>
        <w:tc>
          <w:tcPr>
            <w:tcW w:w="714"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rsidR="00FC756C" w:rsidRPr="00C1701C" w:rsidRDefault="00FC756C">
            <w:pPr>
              <w:jc w:val="center"/>
              <w:rPr>
                <w:rFonts w:eastAsia="SimSun"/>
                <w:b/>
                <w:bCs/>
                <w:sz w:val="20"/>
                <w:szCs w:val="20"/>
                <w:lang w:eastAsia="zh-CN"/>
              </w:rPr>
            </w:pPr>
            <w:r w:rsidRPr="00C1701C">
              <w:rPr>
                <w:rFonts w:eastAsia="SimSun"/>
                <w:b/>
                <w:bCs/>
                <w:sz w:val="20"/>
                <w:szCs w:val="20"/>
                <w:lang w:eastAsia="zh-CN"/>
              </w:rPr>
              <w:t>Total SPNF</w:t>
            </w:r>
          </w:p>
        </w:tc>
      </w:tr>
      <w:tr w:rsidR="00FC756C" w:rsidRPr="00C1701C" w:rsidTr="00183C0B">
        <w:tc>
          <w:tcPr>
            <w:tcW w:w="2831" w:type="dxa"/>
            <w:vMerge/>
            <w:tcBorders>
              <w:top w:val="single" w:sz="4" w:space="0" w:color="auto"/>
              <w:left w:val="single" w:sz="4" w:space="0" w:color="auto"/>
              <w:bottom w:val="single" w:sz="4" w:space="0" w:color="auto"/>
              <w:right w:val="single" w:sz="4" w:space="0" w:color="auto"/>
            </w:tcBorders>
            <w:vAlign w:val="center"/>
          </w:tcPr>
          <w:p w:rsidR="00FC756C" w:rsidRPr="00C1701C" w:rsidRDefault="00FC756C">
            <w:pPr>
              <w:rPr>
                <w:rFonts w:eastAsia="SimSun"/>
                <w:sz w:val="20"/>
                <w:szCs w:val="20"/>
                <w:lang w:eastAsia="zh-CN"/>
              </w:rPr>
            </w:pPr>
          </w:p>
        </w:tc>
        <w:tc>
          <w:tcPr>
            <w:tcW w:w="4679" w:type="dxa"/>
            <w:gridSpan w:val="4"/>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FC756C" w:rsidRPr="00C1701C" w:rsidRDefault="00FC756C">
            <w:pPr>
              <w:jc w:val="center"/>
              <w:rPr>
                <w:rFonts w:eastAsia="SimSun"/>
                <w:b/>
                <w:bCs/>
                <w:sz w:val="20"/>
                <w:szCs w:val="20"/>
                <w:lang w:eastAsia="zh-CN"/>
              </w:rPr>
            </w:pPr>
            <w:r w:rsidRPr="00C1701C">
              <w:rPr>
                <w:rFonts w:eastAsia="SimSun"/>
                <w:b/>
                <w:bCs/>
                <w:sz w:val="20"/>
                <w:szCs w:val="20"/>
                <w:lang w:eastAsia="zh-CN"/>
              </w:rPr>
              <w:t>Gouvernement central</w:t>
            </w:r>
          </w:p>
        </w:tc>
        <w:tc>
          <w:tcPr>
            <w:tcW w:w="1134"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rsidR="00FC756C" w:rsidRPr="00C1701C" w:rsidRDefault="00FC756C">
            <w:pPr>
              <w:jc w:val="center"/>
              <w:rPr>
                <w:rFonts w:eastAsia="SimSun"/>
                <w:b/>
                <w:bCs/>
                <w:sz w:val="20"/>
                <w:szCs w:val="20"/>
                <w:lang w:eastAsia="zh-CN"/>
              </w:rPr>
            </w:pPr>
            <w:r w:rsidRPr="00C1701C">
              <w:rPr>
                <w:rFonts w:eastAsia="SimSun"/>
                <w:b/>
                <w:bCs/>
                <w:sz w:val="20"/>
                <w:szCs w:val="20"/>
                <w:lang w:eastAsia="zh-CN"/>
              </w:rPr>
              <w:t xml:space="preserve">Préfectures </w:t>
            </w:r>
          </w:p>
        </w:tc>
        <w:tc>
          <w:tcPr>
            <w:tcW w:w="1277"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rsidR="00FC756C" w:rsidRPr="00C1701C" w:rsidRDefault="00FC756C">
            <w:pPr>
              <w:jc w:val="center"/>
              <w:rPr>
                <w:rFonts w:eastAsia="SimSun"/>
                <w:b/>
                <w:bCs/>
                <w:sz w:val="20"/>
                <w:szCs w:val="20"/>
                <w:lang w:eastAsia="zh-CN"/>
              </w:rPr>
            </w:pPr>
            <w:r w:rsidRPr="00C1701C">
              <w:rPr>
                <w:rFonts w:eastAsia="SimSun"/>
                <w:b/>
                <w:bCs/>
                <w:sz w:val="20"/>
                <w:szCs w:val="20"/>
                <w:lang w:eastAsia="zh-CN"/>
              </w:rPr>
              <w:t>Municipalités</w:t>
            </w:r>
          </w:p>
        </w:tc>
        <w:tc>
          <w:tcPr>
            <w:tcW w:w="851"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rsidR="00FC756C" w:rsidRPr="00C1701C" w:rsidRDefault="00FC756C">
            <w:pPr>
              <w:jc w:val="center"/>
              <w:rPr>
                <w:rFonts w:eastAsia="SimSun"/>
                <w:b/>
                <w:bCs/>
                <w:sz w:val="20"/>
                <w:szCs w:val="20"/>
                <w:lang w:eastAsia="zh-CN"/>
              </w:rPr>
            </w:pPr>
            <w:r w:rsidRPr="00C1701C">
              <w:rPr>
                <w:rFonts w:eastAsia="SimSun"/>
                <w:b/>
                <w:bCs/>
                <w:sz w:val="20"/>
                <w:szCs w:val="20"/>
                <w:lang w:eastAsia="zh-CN"/>
              </w:rPr>
              <w:t>Sécurité sociale</w:t>
            </w:r>
          </w:p>
        </w:tc>
        <w:tc>
          <w:tcPr>
            <w:tcW w:w="986"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rsidR="00FC756C" w:rsidRPr="00C1701C" w:rsidRDefault="00FC756C">
            <w:pPr>
              <w:jc w:val="center"/>
              <w:rPr>
                <w:rFonts w:eastAsia="SimSun"/>
                <w:b/>
                <w:bCs/>
                <w:sz w:val="20"/>
                <w:szCs w:val="20"/>
                <w:lang w:eastAsia="zh-CN"/>
              </w:rPr>
            </w:pPr>
            <w:r w:rsidRPr="00C1701C">
              <w:rPr>
                <w:rFonts w:eastAsia="SimSun"/>
                <w:b/>
                <w:bCs/>
                <w:sz w:val="20"/>
                <w:szCs w:val="20"/>
                <w:lang w:eastAsia="zh-CN"/>
              </w:rPr>
              <w:t>Total, adminis. publiques</w:t>
            </w:r>
          </w:p>
        </w:tc>
        <w:tc>
          <w:tcPr>
            <w:tcW w:w="1141" w:type="dxa"/>
            <w:gridSpan w:val="2"/>
            <w:vMerge/>
            <w:tcBorders>
              <w:top w:val="single" w:sz="4" w:space="0" w:color="auto"/>
              <w:left w:val="single" w:sz="4" w:space="0" w:color="auto"/>
              <w:bottom w:val="single" w:sz="4" w:space="0" w:color="auto"/>
              <w:right w:val="single" w:sz="4" w:space="0" w:color="auto"/>
            </w:tcBorders>
            <w:vAlign w:val="center"/>
          </w:tcPr>
          <w:p w:rsidR="00FC756C" w:rsidRPr="00C1701C" w:rsidRDefault="00FC756C">
            <w:pPr>
              <w:rPr>
                <w:rFonts w:eastAsia="SimSun"/>
                <w:b/>
                <w:bCs/>
                <w:sz w:val="20"/>
                <w:szCs w:val="20"/>
                <w:lang w:eastAsia="zh-CN"/>
              </w:rPr>
            </w:pPr>
          </w:p>
        </w:tc>
        <w:tc>
          <w:tcPr>
            <w:tcW w:w="714" w:type="dxa"/>
            <w:vMerge/>
            <w:tcBorders>
              <w:top w:val="single" w:sz="4" w:space="0" w:color="auto"/>
              <w:left w:val="single" w:sz="4" w:space="0" w:color="auto"/>
              <w:bottom w:val="single" w:sz="4" w:space="0" w:color="auto"/>
              <w:right w:val="single" w:sz="4" w:space="0" w:color="auto"/>
            </w:tcBorders>
            <w:vAlign w:val="center"/>
          </w:tcPr>
          <w:p w:rsidR="00FC756C" w:rsidRPr="00C1701C" w:rsidRDefault="00FC756C">
            <w:pPr>
              <w:rPr>
                <w:rFonts w:eastAsia="SimSun"/>
                <w:b/>
                <w:bCs/>
                <w:sz w:val="20"/>
                <w:szCs w:val="20"/>
                <w:lang w:eastAsia="zh-CN"/>
              </w:rPr>
            </w:pPr>
          </w:p>
        </w:tc>
      </w:tr>
      <w:tr w:rsidR="00FC756C" w:rsidRPr="00C1701C" w:rsidTr="00183C0B">
        <w:trPr>
          <w:trHeight w:val="228"/>
        </w:trPr>
        <w:tc>
          <w:tcPr>
            <w:tcW w:w="2831" w:type="dxa"/>
            <w:vMerge/>
            <w:tcBorders>
              <w:top w:val="single" w:sz="4" w:space="0" w:color="auto"/>
              <w:left w:val="single" w:sz="4" w:space="0" w:color="auto"/>
              <w:bottom w:val="single" w:sz="4" w:space="0" w:color="auto"/>
              <w:right w:val="single" w:sz="4" w:space="0" w:color="auto"/>
            </w:tcBorders>
            <w:vAlign w:val="center"/>
          </w:tcPr>
          <w:p w:rsidR="00FC756C" w:rsidRPr="00C1701C" w:rsidRDefault="00FC756C">
            <w:pPr>
              <w:rPr>
                <w:rFonts w:eastAsia="SimSun"/>
                <w:sz w:val="20"/>
                <w:szCs w:val="20"/>
                <w:lang w:eastAsia="zh-CN"/>
              </w:rPr>
            </w:pPr>
          </w:p>
        </w:tc>
        <w:tc>
          <w:tcPr>
            <w:tcW w:w="141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rsidR="00FC756C" w:rsidRPr="00C1701C" w:rsidRDefault="00FC756C">
            <w:pPr>
              <w:jc w:val="center"/>
              <w:rPr>
                <w:rFonts w:eastAsia="SimSun"/>
                <w:b/>
                <w:bCs/>
                <w:sz w:val="20"/>
                <w:szCs w:val="20"/>
                <w:lang w:eastAsia="zh-CN"/>
              </w:rPr>
            </w:pPr>
            <w:r w:rsidRPr="00C1701C">
              <w:rPr>
                <w:rFonts w:eastAsia="SimSun"/>
                <w:b/>
                <w:bCs/>
                <w:sz w:val="20"/>
                <w:szCs w:val="20"/>
                <w:lang w:eastAsia="zh-CN"/>
              </w:rPr>
              <w:t xml:space="preserve">Administration centrale </w:t>
            </w:r>
          </w:p>
        </w:tc>
        <w:tc>
          <w:tcPr>
            <w:tcW w:w="113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rsidR="00FC756C" w:rsidRPr="00C1701C" w:rsidRDefault="00FC756C">
            <w:pPr>
              <w:jc w:val="center"/>
              <w:rPr>
                <w:rFonts w:eastAsia="SimSun"/>
                <w:b/>
                <w:bCs/>
                <w:sz w:val="20"/>
                <w:szCs w:val="20"/>
                <w:lang w:eastAsia="zh-CN"/>
              </w:rPr>
            </w:pPr>
            <w:r w:rsidRPr="00C1701C">
              <w:rPr>
                <w:rFonts w:eastAsia="SimSun"/>
                <w:b/>
                <w:bCs/>
                <w:sz w:val="20"/>
                <w:szCs w:val="20"/>
                <w:lang w:eastAsia="zh-CN"/>
              </w:rPr>
              <w:t xml:space="preserve">Universités </w:t>
            </w:r>
          </w:p>
        </w:tc>
        <w:tc>
          <w:tcPr>
            <w:tcW w:w="127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rsidR="00FC756C" w:rsidRPr="00C1701C" w:rsidRDefault="00FC756C">
            <w:pPr>
              <w:jc w:val="center"/>
              <w:rPr>
                <w:rFonts w:eastAsia="SimSun"/>
                <w:b/>
                <w:bCs/>
                <w:sz w:val="20"/>
                <w:szCs w:val="20"/>
                <w:lang w:eastAsia="zh-CN"/>
              </w:rPr>
            </w:pPr>
            <w:r w:rsidRPr="00C1701C">
              <w:rPr>
                <w:rFonts w:eastAsia="SimSun"/>
                <w:b/>
                <w:bCs/>
                <w:sz w:val="20"/>
                <w:szCs w:val="20"/>
                <w:lang w:eastAsia="zh-CN"/>
              </w:rPr>
              <w:t xml:space="preserve">Autres institutions décentralisées </w:t>
            </w:r>
          </w:p>
        </w:tc>
        <w:tc>
          <w:tcPr>
            <w:tcW w:w="85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rsidR="00FC756C" w:rsidRPr="00C1701C" w:rsidRDefault="00FC756C">
            <w:pPr>
              <w:jc w:val="center"/>
              <w:rPr>
                <w:rFonts w:eastAsia="SimSun"/>
                <w:b/>
                <w:bCs/>
                <w:sz w:val="20"/>
                <w:szCs w:val="20"/>
                <w:lang w:eastAsia="zh-CN"/>
              </w:rPr>
            </w:pPr>
            <w:r w:rsidRPr="00C1701C">
              <w:rPr>
                <w:rFonts w:eastAsia="SimSun"/>
                <w:b/>
                <w:bCs/>
                <w:sz w:val="20"/>
                <w:szCs w:val="20"/>
                <w:lang w:eastAsia="zh-CN"/>
              </w:rPr>
              <w:t>Total, gouv. central</w:t>
            </w:r>
          </w:p>
        </w:tc>
        <w:tc>
          <w:tcPr>
            <w:tcW w:w="1134" w:type="dxa"/>
            <w:vMerge/>
            <w:tcBorders>
              <w:top w:val="single" w:sz="4" w:space="0" w:color="auto"/>
              <w:left w:val="single" w:sz="4" w:space="0" w:color="auto"/>
              <w:bottom w:val="single" w:sz="4" w:space="0" w:color="auto"/>
              <w:right w:val="single" w:sz="4" w:space="0" w:color="auto"/>
            </w:tcBorders>
            <w:vAlign w:val="center"/>
          </w:tcPr>
          <w:p w:rsidR="00FC756C" w:rsidRPr="00C1701C" w:rsidRDefault="00FC756C">
            <w:pPr>
              <w:rPr>
                <w:rFonts w:eastAsia="SimSun"/>
                <w:b/>
                <w:bCs/>
                <w:sz w:val="20"/>
                <w:szCs w:val="20"/>
                <w:lang w:eastAsia="zh-CN"/>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FC756C" w:rsidRPr="00C1701C" w:rsidRDefault="00FC756C">
            <w:pPr>
              <w:rPr>
                <w:rFonts w:eastAsia="SimSun"/>
                <w:b/>
                <w:bCs/>
                <w:sz w:val="20"/>
                <w:szCs w:val="20"/>
                <w:lang w:eastAsia="zh-CN"/>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FC756C" w:rsidRPr="00C1701C" w:rsidRDefault="00FC756C">
            <w:pPr>
              <w:rPr>
                <w:rFonts w:eastAsia="SimSun"/>
                <w:b/>
                <w:bCs/>
                <w:sz w:val="20"/>
                <w:szCs w:val="20"/>
                <w:lang w:eastAsia="zh-CN"/>
              </w:rPr>
            </w:pPr>
          </w:p>
        </w:tc>
        <w:tc>
          <w:tcPr>
            <w:tcW w:w="986" w:type="dxa"/>
            <w:vMerge/>
            <w:tcBorders>
              <w:top w:val="single" w:sz="4" w:space="0" w:color="auto"/>
              <w:left w:val="single" w:sz="4" w:space="0" w:color="auto"/>
              <w:bottom w:val="single" w:sz="4" w:space="0" w:color="auto"/>
              <w:right w:val="single" w:sz="4" w:space="0" w:color="auto"/>
            </w:tcBorders>
            <w:vAlign w:val="center"/>
          </w:tcPr>
          <w:p w:rsidR="00FC756C" w:rsidRPr="00C1701C" w:rsidRDefault="00FC756C">
            <w:pPr>
              <w:rPr>
                <w:rFonts w:eastAsia="SimSun"/>
                <w:b/>
                <w:bCs/>
                <w:sz w:val="20"/>
                <w:szCs w:val="20"/>
                <w:lang w:eastAsia="zh-CN"/>
              </w:rPr>
            </w:pPr>
          </w:p>
        </w:tc>
        <w:tc>
          <w:tcPr>
            <w:tcW w:w="1141" w:type="dxa"/>
            <w:gridSpan w:val="2"/>
            <w:vMerge/>
            <w:tcBorders>
              <w:top w:val="single" w:sz="4" w:space="0" w:color="auto"/>
              <w:left w:val="single" w:sz="4" w:space="0" w:color="auto"/>
              <w:bottom w:val="single" w:sz="4" w:space="0" w:color="auto"/>
              <w:right w:val="single" w:sz="4" w:space="0" w:color="auto"/>
            </w:tcBorders>
            <w:vAlign w:val="center"/>
          </w:tcPr>
          <w:p w:rsidR="00FC756C" w:rsidRPr="00C1701C" w:rsidRDefault="00FC756C">
            <w:pPr>
              <w:rPr>
                <w:rFonts w:eastAsia="SimSun"/>
                <w:b/>
                <w:bCs/>
                <w:sz w:val="20"/>
                <w:szCs w:val="20"/>
                <w:lang w:eastAsia="zh-CN"/>
              </w:rPr>
            </w:pPr>
          </w:p>
        </w:tc>
        <w:tc>
          <w:tcPr>
            <w:tcW w:w="714" w:type="dxa"/>
            <w:vMerge/>
            <w:tcBorders>
              <w:top w:val="single" w:sz="4" w:space="0" w:color="auto"/>
              <w:left w:val="single" w:sz="4" w:space="0" w:color="auto"/>
              <w:bottom w:val="single" w:sz="4" w:space="0" w:color="auto"/>
              <w:right w:val="single" w:sz="4" w:space="0" w:color="auto"/>
            </w:tcBorders>
            <w:vAlign w:val="center"/>
          </w:tcPr>
          <w:p w:rsidR="00FC756C" w:rsidRPr="00C1701C" w:rsidRDefault="00FC756C">
            <w:pPr>
              <w:rPr>
                <w:rFonts w:eastAsia="SimSun"/>
                <w:b/>
                <w:bCs/>
                <w:sz w:val="20"/>
                <w:szCs w:val="20"/>
                <w:lang w:eastAsia="zh-CN"/>
              </w:rPr>
            </w:pP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rPr>
                <w:rFonts w:eastAsia="SimSun"/>
                <w:bCs/>
                <w:sz w:val="20"/>
                <w:szCs w:val="20"/>
                <w:lang w:eastAsia="zh-CN"/>
              </w:rPr>
            </w:pPr>
            <w:r w:rsidRPr="00C1701C">
              <w:rPr>
                <w:rFonts w:eastAsia="SimSun"/>
                <w:bCs/>
                <w:sz w:val="20"/>
                <w:szCs w:val="20"/>
                <w:lang w:eastAsia="zh-CN"/>
              </w:rPr>
              <w:t>Dépenses publiques non sociales</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805,7</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8,2</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306,1</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1 120,0</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119,5</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183,7</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0,1</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1 423,2</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130,8</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1 554,0</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Services publiques en général</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371,9</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3,2</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33,3</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408,5</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23,5</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64,0</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0,1</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496,0</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0,9</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496,9</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Défense</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145,9</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145,9</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 xml:space="preserve"> </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 xml:space="preserve"> </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145,9</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145,9</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Ordre public et sécurité </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175,1</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1,3</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176,4</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1,2</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2,6</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180,2</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180,2</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Affaires économiques </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93,8</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3,6</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266,7</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364,1</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87,7</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99,3</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551,0</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127,5</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678,5</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Protection de l</w:t>
            </w:r>
            <w:r w:rsidR="00AA0C64">
              <w:rPr>
                <w:rFonts w:eastAsia="SimSun"/>
                <w:sz w:val="20"/>
                <w:szCs w:val="20"/>
                <w:lang w:eastAsia="zh-CN"/>
              </w:rPr>
              <w:t>’</w:t>
            </w:r>
            <w:r w:rsidRPr="00C1701C">
              <w:rPr>
                <w:rFonts w:eastAsia="SimSun"/>
                <w:sz w:val="20"/>
                <w:szCs w:val="20"/>
                <w:lang w:eastAsia="zh-CN"/>
              </w:rPr>
              <w:t>environnement</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12,3</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4,1</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16,4</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6,5</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7,9</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30,8</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1,2</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32,0</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Culture et religion</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6,7</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1,5</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0,7</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8,8</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0,6</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9,9</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0,0</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19,4</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1,2</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20,5</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rPr>
                <w:rFonts w:eastAsia="SimSun"/>
                <w:bCs/>
                <w:sz w:val="20"/>
                <w:szCs w:val="20"/>
                <w:lang w:eastAsia="zh-CN"/>
              </w:rPr>
            </w:pPr>
            <w:r w:rsidRPr="00C1701C">
              <w:rPr>
                <w:rFonts w:eastAsia="SimSun"/>
                <w:bCs/>
                <w:sz w:val="20"/>
                <w:szCs w:val="20"/>
                <w:lang w:eastAsia="zh-CN"/>
              </w:rPr>
              <w:t xml:space="preserve">Dépenses publiques sociales </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494,8</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147,9</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5,5</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648,2</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453,1</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260,1</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89,1</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1 450,5</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21,8</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1 472,3</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Santé</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33,5</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3,0</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2,3</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38,8</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68,3</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54,2</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86,6</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247,9</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0,0</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247,9</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Éducation </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29,9</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138,0</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0,0</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167,8</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349,4</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59,4</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576,6</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576,6</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Logement et services de base </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14,1</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0,0</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0,8</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15,0</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8,1</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105,6</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0,4</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129,1</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20,3</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149,4</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Protection sociale</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414,2</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6,1</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2,4</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422,7</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25,1</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12,7</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2,0</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462,6</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1,5</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464,1</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Autres programmes sociaux </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3,2</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0,7</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3,9</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2,2</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28,1</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34,2</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34,2</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right="-68"/>
              <w:rPr>
                <w:rFonts w:eastAsia="SimSun"/>
                <w:bCs/>
                <w:sz w:val="20"/>
                <w:szCs w:val="20"/>
                <w:lang w:eastAsia="zh-CN"/>
              </w:rPr>
            </w:pPr>
            <w:r w:rsidRPr="00C1701C">
              <w:rPr>
                <w:rFonts w:eastAsia="SimSun"/>
                <w:bCs/>
                <w:sz w:val="20"/>
                <w:szCs w:val="20"/>
                <w:lang w:eastAsia="zh-CN"/>
              </w:rPr>
              <w:t>Dépenses publiques sociales en faveur de l</w:t>
            </w:r>
            <w:r w:rsidR="00AA0C64">
              <w:rPr>
                <w:rFonts w:eastAsia="SimSun"/>
                <w:bCs/>
                <w:sz w:val="20"/>
                <w:szCs w:val="20"/>
                <w:lang w:eastAsia="zh-CN"/>
              </w:rPr>
              <w:t>’</w:t>
            </w:r>
            <w:r w:rsidRPr="00C1701C">
              <w:rPr>
                <w:rFonts w:eastAsia="SimSun"/>
                <w:bCs/>
                <w:sz w:val="20"/>
                <w:szCs w:val="20"/>
                <w:lang w:eastAsia="zh-CN"/>
              </w:rPr>
              <w:t>enfance et de l</w:t>
            </w:r>
            <w:r w:rsidR="00AA0C64">
              <w:rPr>
                <w:rFonts w:eastAsia="SimSun"/>
                <w:bCs/>
                <w:sz w:val="20"/>
                <w:szCs w:val="20"/>
                <w:lang w:eastAsia="zh-CN"/>
              </w:rPr>
              <w:t>’</w:t>
            </w:r>
            <w:r w:rsidRPr="00C1701C">
              <w:rPr>
                <w:rFonts w:eastAsia="SimSun"/>
                <w:bCs/>
                <w:sz w:val="20"/>
                <w:szCs w:val="20"/>
                <w:lang w:eastAsia="zh-CN"/>
              </w:rPr>
              <w:t>adolescence</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33,0</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1,3</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0,2</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34,5</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376,7</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153,5</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26,5</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591,3</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20,2</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611,5</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Santé </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12,9</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0,1</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13,0</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35,9</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29,9</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26,3</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105,1</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105,1</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Éducation </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12,9</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12,9</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322,6</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57,2</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392,7</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392,7</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Logement et services de base </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0,5</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0,5</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5,2</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34,2</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39,9</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20,0</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59,9</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Protection sociale </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5,0</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0,5</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0,2</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5,7</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11,3</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5,6</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0,2</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22,8</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0,1</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23,0</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Autres programmes sociaux </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1,7</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0,7</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2,4</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1,8</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26,6</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30,7</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30,7</w:t>
            </w:r>
          </w:p>
        </w:tc>
      </w:tr>
      <w:tr w:rsidR="00183C0B" w:rsidRPr="00C1701C" w:rsidTr="00183C0B">
        <w:tblPrEx>
          <w:tblLook w:val="0000" w:firstRow="0" w:lastRow="0" w:firstColumn="0" w:lastColumn="0" w:noHBand="0" w:noVBand="0"/>
        </w:tblPrEx>
        <w:tc>
          <w:tcPr>
            <w:tcW w:w="2831" w:type="dxa"/>
            <w:shd w:val="clear" w:color="auto" w:fill="auto"/>
            <w:noWrap/>
            <w:tcMar>
              <w:left w:w="45" w:type="dxa"/>
              <w:right w:w="45" w:type="dxa"/>
            </w:tcMar>
            <w:vAlign w:val="bottom"/>
          </w:tcPr>
          <w:p w:rsidR="00183C0B" w:rsidRPr="00C1701C" w:rsidRDefault="00183C0B">
            <w:pPr>
              <w:ind w:left="97"/>
              <w:rPr>
                <w:rFonts w:eastAsia="SimSun"/>
                <w:b/>
                <w:bCs/>
                <w:sz w:val="20"/>
                <w:szCs w:val="20"/>
                <w:lang w:eastAsia="zh-CN"/>
              </w:rPr>
            </w:pPr>
            <w:r w:rsidRPr="00C1701C">
              <w:rPr>
                <w:rFonts w:eastAsia="SimSun"/>
                <w:b/>
                <w:bCs/>
                <w:sz w:val="20"/>
                <w:szCs w:val="20"/>
                <w:lang w:eastAsia="zh-CN"/>
              </w:rPr>
              <w:t>Dépenses publiques totales</w:t>
            </w:r>
          </w:p>
        </w:tc>
        <w:tc>
          <w:tcPr>
            <w:tcW w:w="1415" w:type="dxa"/>
            <w:shd w:val="clear" w:color="auto" w:fill="auto"/>
            <w:noWrap/>
            <w:tcMar>
              <w:left w:w="45" w:type="dxa"/>
              <w:right w:w="45" w:type="dxa"/>
            </w:tcMar>
            <w:vAlign w:val="bottom"/>
          </w:tcPr>
          <w:p w:rsidR="00183C0B" w:rsidRPr="00C1701C" w:rsidRDefault="00183C0B" w:rsidP="00255092">
            <w:pPr>
              <w:tabs>
                <w:tab w:val="decimal" w:pos="839"/>
              </w:tabs>
              <w:rPr>
                <w:rFonts w:eastAsia="SimSun"/>
                <w:b/>
                <w:bCs/>
                <w:sz w:val="20"/>
                <w:szCs w:val="20"/>
                <w:lang w:eastAsia="zh-CN"/>
              </w:rPr>
            </w:pPr>
            <w:r w:rsidRPr="00C1701C">
              <w:rPr>
                <w:rFonts w:eastAsia="SimSun"/>
                <w:b/>
                <w:bCs/>
                <w:sz w:val="20"/>
                <w:szCs w:val="20"/>
                <w:lang w:eastAsia="zh-CN"/>
              </w:rPr>
              <w:t>1 300,5</w:t>
            </w:r>
          </w:p>
        </w:tc>
        <w:tc>
          <w:tcPr>
            <w:tcW w:w="1134" w:type="dxa"/>
            <w:shd w:val="clear" w:color="auto" w:fill="auto"/>
            <w:noWrap/>
            <w:tcMar>
              <w:left w:w="45" w:type="dxa"/>
              <w:right w:w="45" w:type="dxa"/>
            </w:tcMar>
            <w:vAlign w:val="bottom"/>
          </w:tcPr>
          <w:p w:rsidR="00183C0B" w:rsidRPr="00C1701C" w:rsidRDefault="00183C0B" w:rsidP="00255092">
            <w:pPr>
              <w:tabs>
                <w:tab w:val="decimal" w:pos="713"/>
              </w:tabs>
              <w:rPr>
                <w:rFonts w:eastAsia="SimSun"/>
                <w:b/>
                <w:bCs/>
                <w:sz w:val="20"/>
                <w:szCs w:val="20"/>
                <w:lang w:eastAsia="zh-CN"/>
              </w:rPr>
            </w:pPr>
            <w:r w:rsidRPr="00C1701C">
              <w:rPr>
                <w:rFonts w:eastAsia="SimSun"/>
                <w:b/>
                <w:bCs/>
                <w:sz w:val="20"/>
                <w:szCs w:val="20"/>
                <w:lang w:eastAsia="zh-CN"/>
              </w:rPr>
              <w:t>156,1</w:t>
            </w:r>
          </w:p>
        </w:tc>
        <w:tc>
          <w:tcPr>
            <w:tcW w:w="1279" w:type="dxa"/>
            <w:shd w:val="clear" w:color="auto" w:fill="auto"/>
            <w:noWrap/>
            <w:tcMar>
              <w:left w:w="45" w:type="dxa"/>
              <w:right w:w="45" w:type="dxa"/>
            </w:tcMar>
            <w:vAlign w:val="bottom"/>
          </w:tcPr>
          <w:p w:rsidR="00183C0B" w:rsidRPr="00C1701C" w:rsidRDefault="00183C0B" w:rsidP="00255092">
            <w:pPr>
              <w:tabs>
                <w:tab w:val="decimal" w:pos="810"/>
              </w:tabs>
              <w:rPr>
                <w:rFonts w:eastAsia="SimSun"/>
                <w:b/>
                <w:bCs/>
                <w:sz w:val="20"/>
                <w:szCs w:val="20"/>
                <w:lang w:eastAsia="zh-CN"/>
              </w:rPr>
            </w:pPr>
            <w:r w:rsidRPr="00C1701C">
              <w:rPr>
                <w:rFonts w:eastAsia="SimSun"/>
                <w:b/>
                <w:bCs/>
                <w:sz w:val="20"/>
                <w:szCs w:val="20"/>
                <w:lang w:eastAsia="zh-CN"/>
              </w:rPr>
              <w:t>311,6</w:t>
            </w:r>
          </w:p>
        </w:tc>
        <w:tc>
          <w:tcPr>
            <w:tcW w:w="851" w:type="dxa"/>
            <w:shd w:val="clear" w:color="auto" w:fill="auto"/>
            <w:noWrap/>
            <w:tcMar>
              <w:left w:w="45" w:type="dxa"/>
              <w:right w:w="45" w:type="dxa"/>
            </w:tcMar>
            <w:vAlign w:val="bottom"/>
          </w:tcPr>
          <w:p w:rsidR="00183C0B" w:rsidRPr="00C1701C" w:rsidRDefault="00183C0B" w:rsidP="00255092">
            <w:pPr>
              <w:tabs>
                <w:tab w:val="decimal" w:pos="475"/>
              </w:tabs>
              <w:rPr>
                <w:rFonts w:eastAsia="SimSun"/>
                <w:b/>
                <w:bCs/>
                <w:sz w:val="20"/>
                <w:szCs w:val="20"/>
                <w:lang w:eastAsia="zh-CN"/>
              </w:rPr>
            </w:pPr>
            <w:r w:rsidRPr="00C1701C">
              <w:rPr>
                <w:rFonts w:eastAsia="SimSun"/>
                <w:b/>
                <w:bCs/>
                <w:sz w:val="20"/>
                <w:szCs w:val="20"/>
                <w:lang w:eastAsia="zh-CN"/>
              </w:rPr>
              <w:t>1 768,2</w:t>
            </w:r>
          </w:p>
        </w:tc>
        <w:tc>
          <w:tcPr>
            <w:tcW w:w="1134" w:type="dxa"/>
            <w:shd w:val="clear" w:color="auto" w:fill="auto"/>
            <w:noWrap/>
            <w:tcMar>
              <w:left w:w="45" w:type="dxa"/>
              <w:right w:w="45" w:type="dxa"/>
            </w:tcMar>
            <w:vAlign w:val="bottom"/>
          </w:tcPr>
          <w:p w:rsidR="00183C0B" w:rsidRPr="00C1701C" w:rsidRDefault="00183C0B" w:rsidP="00255092">
            <w:pPr>
              <w:tabs>
                <w:tab w:val="decimal" w:pos="587"/>
              </w:tabs>
              <w:rPr>
                <w:rFonts w:eastAsia="SimSun"/>
                <w:b/>
                <w:bCs/>
                <w:sz w:val="20"/>
                <w:szCs w:val="20"/>
                <w:lang w:eastAsia="zh-CN"/>
              </w:rPr>
            </w:pPr>
            <w:r w:rsidRPr="00C1701C">
              <w:rPr>
                <w:rFonts w:eastAsia="SimSun"/>
                <w:b/>
                <w:bCs/>
                <w:sz w:val="20"/>
                <w:szCs w:val="20"/>
                <w:lang w:eastAsia="zh-CN"/>
              </w:rPr>
              <w:t>572,6</w:t>
            </w:r>
          </w:p>
        </w:tc>
        <w:tc>
          <w:tcPr>
            <w:tcW w:w="1277" w:type="dxa"/>
            <w:shd w:val="clear" w:color="auto" w:fill="auto"/>
            <w:noWrap/>
            <w:tcMar>
              <w:left w:w="45" w:type="dxa"/>
              <w:right w:w="45" w:type="dxa"/>
            </w:tcMar>
            <w:vAlign w:val="bottom"/>
          </w:tcPr>
          <w:p w:rsidR="00183C0B" w:rsidRPr="00C1701C" w:rsidRDefault="00183C0B" w:rsidP="00255092">
            <w:pPr>
              <w:tabs>
                <w:tab w:val="decimal" w:pos="559"/>
              </w:tabs>
              <w:rPr>
                <w:rFonts w:eastAsia="SimSun"/>
                <w:b/>
                <w:bCs/>
                <w:sz w:val="20"/>
                <w:szCs w:val="20"/>
                <w:lang w:eastAsia="zh-CN"/>
              </w:rPr>
            </w:pPr>
            <w:r w:rsidRPr="00C1701C">
              <w:rPr>
                <w:rFonts w:eastAsia="SimSun"/>
                <w:b/>
                <w:bCs/>
                <w:sz w:val="20"/>
                <w:szCs w:val="20"/>
                <w:lang w:eastAsia="zh-CN"/>
              </w:rPr>
              <w:t>443,7</w:t>
            </w:r>
          </w:p>
        </w:tc>
        <w:tc>
          <w:tcPr>
            <w:tcW w:w="851" w:type="dxa"/>
            <w:shd w:val="clear" w:color="auto" w:fill="auto"/>
            <w:noWrap/>
            <w:tcMar>
              <w:left w:w="45" w:type="dxa"/>
              <w:right w:w="45" w:type="dxa"/>
            </w:tcMar>
            <w:vAlign w:val="bottom"/>
          </w:tcPr>
          <w:p w:rsidR="00183C0B" w:rsidRPr="00C1701C" w:rsidRDefault="00183C0B" w:rsidP="00255092">
            <w:pPr>
              <w:tabs>
                <w:tab w:val="decimal" w:pos="531"/>
              </w:tabs>
              <w:rPr>
                <w:rFonts w:eastAsia="SimSun"/>
                <w:b/>
                <w:bCs/>
                <w:sz w:val="20"/>
                <w:szCs w:val="20"/>
                <w:lang w:eastAsia="zh-CN"/>
              </w:rPr>
            </w:pPr>
            <w:r w:rsidRPr="00C1701C">
              <w:rPr>
                <w:rFonts w:eastAsia="SimSun"/>
                <w:b/>
                <w:bCs/>
                <w:sz w:val="20"/>
                <w:szCs w:val="20"/>
                <w:lang w:eastAsia="zh-CN"/>
              </w:rPr>
              <w:t>89,1</w:t>
            </w:r>
          </w:p>
        </w:tc>
        <w:tc>
          <w:tcPr>
            <w:tcW w:w="993" w:type="dxa"/>
            <w:gridSpan w:val="2"/>
            <w:shd w:val="clear" w:color="auto" w:fill="auto"/>
            <w:noWrap/>
            <w:tcMar>
              <w:left w:w="45" w:type="dxa"/>
              <w:right w:w="45" w:type="dxa"/>
            </w:tcMar>
            <w:vAlign w:val="bottom"/>
          </w:tcPr>
          <w:p w:rsidR="00183C0B" w:rsidRPr="00C1701C" w:rsidRDefault="00183C0B" w:rsidP="00255092">
            <w:pPr>
              <w:tabs>
                <w:tab w:val="decimal" w:pos="502"/>
              </w:tabs>
              <w:rPr>
                <w:rFonts w:eastAsia="SimSun"/>
                <w:b/>
                <w:bCs/>
                <w:sz w:val="20"/>
                <w:szCs w:val="20"/>
                <w:lang w:eastAsia="zh-CN"/>
              </w:rPr>
            </w:pPr>
            <w:r w:rsidRPr="00C1701C">
              <w:rPr>
                <w:rFonts w:eastAsia="SimSun"/>
                <w:b/>
                <w:bCs/>
                <w:sz w:val="20"/>
                <w:szCs w:val="20"/>
                <w:lang w:eastAsia="zh-CN"/>
              </w:rPr>
              <w:t>2 873,7</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
                <w:bCs/>
                <w:sz w:val="20"/>
                <w:szCs w:val="20"/>
                <w:lang w:eastAsia="zh-CN"/>
              </w:rPr>
            </w:pPr>
            <w:r w:rsidRPr="00C1701C">
              <w:rPr>
                <w:rFonts w:eastAsia="SimSun"/>
                <w:b/>
                <w:bCs/>
                <w:sz w:val="20"/>
                <w:szCs w:val="20"/>
                <w:lang w:eastAsia="zh-CN"/>
              </w:rPr>
              <w:t>152,6</w:t>
            </w:r>
          </w:p>
        </w:tc>
        <w:tc>
          <w:tcPr>
            <w:tcW w:w="714" w:type="dxa"/>
            <w:shd w:val="clear" w:color="auto" w:fill="auto"/>
            <w:noWrap/>
            <w:tcMar>
              <w:left w:w="45" w:type="dxa"/>
              <w:right w:w="45" w:type="dxa"/>
            </w:tcMar>
            <w:vAlign w:val="bottom"/>
          </w:tcPr>
          <w:p w:rsidR="00183C0B" w:rsidRPr="00C1701C" w:rsidRDefault="00183C0B" w:rsidP="00255092">
            <w:pPr>
              <w:jc w:val="right"/>
              <w:rPr>
                <w:rFonts w:eastAsia="SimSun"/>
                <w:b/>
                <w:bCs/>
                <w:sz w:val="20"/>
                <w:szCs w:val="20"/>
                <w:lang w:eastAsia="zh-CN"/>
              </w:rPr>
            </w:pPr>
            <w:r w:rsidRPr="00C1701C">
              <w:rPr>
                <w:rFonts w:eastAsia="SimSun"/>
                <w:b/>
                <w:bCs/>
                <w:sz w:val="20"/>
                <w:szCs w:val="20"/>
                <w:lang w:eastAsia="zh-CN"/>
              </w:rPr>
              <w:t>3 026,3</w:t>
            </w:r>
          </w:p>
        </w:tc>
      </w:tr>
    </w:tbl>
    <w:p w:rsidR="00183C0B" w:rsidRPr="00C1701C" w:rsidRDefault="00183C0B" w:rsidP="00183C0B">
      <w:pPr>
        <w:spacing w:before="120" w:after="240"/>
        <w:rPr>
          <w:sz w:val="20"/>
          <w:szCs w:val="20"/>
        </w:rPr>
      </w:pPr>
      <w:r w:rsidRPr="00C1701C">
        <w:rPr>
          <w:rFonts w:eastAsia="SimSun"/>
          <w:i/>
          <w:sz w:val="20"/>
          <w:szCs w:val="20"/>
          <w:lang w:eastAsia="zh-CN"/>
        </w:rPr>
        <w:t>Source:</w:t>
      </w:r>
      <w:r w:rsidRPr="00C1701C">
        <w:rPr>
          <w:rFonts w:eastAsia="SimSun"/>
          <w:sz w:val="20"/>
          <w:szCs w:val="20"/>
          <w:lang w:eastAsia="zh-CN"/>
        </w:rPr>
        <w:t xml:space="preserve"> UDAPE, sur la base des données de la Dirección General de Contaduría (DGC).</w:t>
      </w:r>
    </w:p>
    <w:p w:rsidR="00183C0B" w:rsidRPr="00C1701C" w:rsidRDefault="00183C0B" w:rsidP="00183C0B">
      <w:pPr>
        <w:spacing w:after="200"/>
        <w:jc w:val="center"/>
        <w:rPr>
          <w:b/>
          <w:sz w:val="20"/>
          <w:szCs w:val="20"/>
        </w:rPr>
      </w:pPr>
      <w:r w:rsidRPr="00C1701C">
        <w:rPr>
          <w:b/>
          <w:sz w:val="20"/>
          <w:szCs w:val="20"/>
        </w:rPr>
        <w:br w:type="page"/>
        <w:t>5.  Exercice 2005</w:t>
      </w:r>
    </w:p>
    <w:p w:rsidR="00183C0B" w:rsidRPr="00C1701C" w:rsidRDefault="00183C0B" w:rsidP="00183C0B">
      <w:pPr>
        <w:keepNext/>
        <w:spacing w:after="200"/>
        <w:jc w:val="center"/>
        <w:rPr>
          <w:sz w:val="20"/>
          <w:szCs w:val="20"/>
        </w:rPr>
      </w:pPr>
      <w:r w:rsidRPr="00C1701C">
        <w:rPr>
          <w:sz w:val="20"/>
          <w:szCs w:val="20"/>
        </w:rPr>
        <w:t>(En millions de dollars des États-Unis)</w:t>
      </w:r>
    </w:p>
    <w:tbl>
      <w:tblPr>
        <w:tblW w:w="13940" w:type="dxa"/>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5"/>
        <w:gridCol w:w="1442"/>
        <w:gridCol w:w="1145"/>
        <w:gridCol w:w="1531"/>
        <w:gridCol w:w="703"/>
        <w:gridCol w:w="1123"/>
        <w:gridCol w:w="1291"/>
        <w:gridCol w:w="988"/>
        <w:gridCol w:w="1026"/>
        <w:gridCol w:w="1134"/>
        <w:gridCol w:w="712"/>
      </w:tblGrid>
      <w:tr w:rsidR="00183C0B" w:rsidRPr="00C1701C" w:rsidTr="00183C0B">
        <w:tc>
          <w:tcPr>
            <w:tcW w:w="2845" w:type="dxa"/>
            <w:vMerge w:val="restart"/>
            <w:shd w:val="clear" w:color="auto" w:fill="auto"/>
            <w:noWrap/>
            <w:tcMar>
              <w:left w:w="45" w:type="dxa"/>
              <w:right w:w="45" w:type="dxa"/>
            </w:tcMar>
            <w:vAlign w:val="bottom"/>
          </w:tcPr>
          <w:p w:rsidR="00183C0B" w:rsidRPr="00C1701C" w:rsidRDefault="00183C0B" w:rsidP="0043550C">
            <w:pPr>
              <w:rPr>
                <w:rFonts w:eastAsia="SimSun"/>
                <w:sz w:val="20"/>
                <w:szCs w:val="20"/>
                <w:lang w:eastAsia="zh-CN"/>
              </w:rPr>
            </w:pPr>
            <w:r w:rsidRPr="00C1701C">
              <w:rPr>
                <w:sz w:val="20"/>
                <w:szCs w:val="20"/>
              </w:rPr>
              <w:t xml:space="preserve"> </w:t>
            </w:r>
          </w:p>
        </w:tc>
        <w:tc>
          <w:tcPr>
            <w:tcW w:w="9249" w:type="dxa"/>
            <w:gridSpan w:val="8"/>
            <w:shd w:val="clear" w:color="auto" w:fill="auto"/>
            <w:noWrap/>
            <w:tcMar>
              <w:left w:w="45" w:type="dxa"/>
              <w:right w:w="45" w:type="dxa"/>
            </w:tcMar>
            <w:vAlign w:val="bottom"/>
          </w:tcPr>
          <w:p w:rsidR="00183C0B" w:rsidRPr="00C1701C" w:rsidRDefault="00183C0B" w:rsidP="0043550C">
            <w:pPr>
              <w:jc w:val="center"/>
              <w:rPr>
                <w:rFonts w:eastAsia="SimSun"/>
                <w:b/>
                <w:bCs/>
                <w:sz w:val="20"/>
                <w:szCs w:val="20"/>
                <w:lang w:eastAsia="zh-CN"/>
              </w:rPr>
            </w:pPr>
            <w:r w:rsidRPr="00C1701C">
              <w:rPr>
                <w:rFonts w:eastAsia="SimSun"/>
                <w:b/>
                <w:bCs/>
                <w:sz w:val="20"/>
                <w:szCs w:val="20"/>
                <w:lang w:eastAsia="zh-CN"/>
              </w:rPr>
              <w:t xml:space="preserve">Administrations publiques </w:t>
            </w:r>
          </w:p>
        </w:tc>
        <w:tc>
          <w:tcPr>
            <w:tcW w:w="1134" w:type="dxa"/>
            <w:vMerge w:val="restart"/>
            <w:shd w:val="clear" w:color="auto" w:fill="auto"/>
            <w:tcMar>
              <w:left w:w="45" w:type="dxa"/>
              <w:right w:w="45" w:type="dxa"/>
            </w:tcMar>
            <w:vAlign w:val="center"/>
          </w:tcPr>
          <w:p w:rsidR="00183C0B" w:rsidRPr="00C1701C" w:rsidRDefault="00183C0B" w:rsidP="0043550C">
            <w:pPr>
              <w:jc w:val="center"/>
              <w:rPr>
                <w:rFonts w:eastAsia="SimSun"/>
                <w:b/>
                <w:bCs/>
                <w:sz w:val="20"/>
                <w:szCs w:val="20"/>
                <w:lang w:eastAsia="zh-CN"/>
              </w:rPr>
            </w:pPr>
            <w:r w:rsidRPr="00C1701C">
              <w:rPr>
                <w:rFonts w:eastAsia="SimSun"/>
                <w:b/>
                <w:bCs/>
                <w:sz w:val="20"/>
                <w:szCs w:val="20"/>
                <w:lang w:eastAsia="zh-CN"/>
              </w:rPr>
              <w:t>Entreprises nationales</w:t>
            </w:r>
          </w:p>
        </w:tc>
        <w:tc>
          <w:tcPr>
            <w:tcW w:w="712" w:type="dxa"/>
            <w:vMerge w:val="restart"/>
            <w:shd w:val="clear" w:color="auto" w:fill="auto"/>
            <w:tcMar>
              <w:left w:w="45" w:type="dxa"/>
              <w:right w:w="45" w:type="dxa"/>
            </w:tcMar>
            <w:vAlign w:val="center"/>
          </w:tcPr>
          <w:p w:rsidR="00183C0B" w:rsidRPr="00C1701C" w:rsidRDefault="00183C0B" w:rsidP="0043550C">
            <w:pPr>
              <w:jc w:val="center"/>
              <w:rPr>
                <w:rFonts w:eastAsia="SimSun"/>
                <w:b/>
                <w:bCs/>
                <w:sz w:val="20"/>
                <w:szCs w:val="20"/>
                <w:lang w:eastAsia="zh-CN"/>
              </w:rPr>
            </w:pPr>
            <w:r w:rsidRPr="00C1701C">
              <w:rPr>
                <w:rFonts w:eastAsia="SimSun"/>
                <w:b/>
                <w:bCs/>
                <w:sz w:val="20"/>
                <w:szCs w:val="20"/>
                <w:lang w:eastAsia="zh-CN"/>
              </w:rPr>
              <w:t>Total SPNF</w:t>
            </w:r>
          </w:p>
        </w:tc>
      </w:tr>
      <w:tr w:rsidR="00183C0B" w:rsidRPr="00C1701C" w:rsidTr="00183C0B">
        <w:tc>
          <w:tcPr>
            <w:tcW w:w="2845" w:type="dxa"/>
            <w:vMerge/>
            <w:shd w:val="clear" w:color="auto" w:fill="auto"/>
            <w:noWrap/>
            <w:tcMar>
              <w:left w:w="45" w:type="dxa"/>
              <w:right w:w="45" w:type="dxa"/>
            </w:tcMar>
            <w:vAlign w:val="bottom"/>
          </w:tcPr>
          <w:p w:rsidR="00183C0B" w:rsidRPr="00C1701C" w:rsidRDefault="00183C0B" w:rsidP="00255092">
            <w:pPr>
              <w:rPr>
                <w:rFonts w:eastAsia="SimSun"/>
                <w:sz w:val="20"/>
                <w:szCs w:val="20"/>
                <w:lang w:eastAsia="zh-CN"/>
              </w:rPr>
            </w:pPr>
          </w:p>
        </w:tc>
        <w:tc>
          <w:tcPr>
            <w:tcW w:w="4821" w:type="dxa"/>
            <w:gridSpan w:val="4"/>
            <w:shd w:val="clear" w:color="auto" w:fill="auto"/>
            <w:noWrap/>
            <w:tcMar>
              <w:left w:w="45" w:type="dxa"/>
              <w:right w:w="45" w:type="dxa"/>
            </w:tcMar>
            <w:vAlign w:val="bottom"/>
          </w:tcPr>
          <w:p w:rsidR="00183C0B" w:rsidRPr="00C1701C" w:rsidRDefault="00183C0B" w:rsidP="00255092">
            <w:pPr>
              <w:jc w:val="center"/>
              <w:rPr>
                <w:rFonts w:eastAsia="SimSun"/>
                <w:b/>
                <w:bCs/>
                <w:sz w:val="20"/>
                <w:szCs w:val="20"/>
                <w:lang w:eastAsia="zh-CN"/>
              </w:rPr>
            </w:pPr>
            <w:r w:rsidRPr="00C1701C">
              <w:rPr>
                <w:rFonts w:eastAsia="SimSun"/>
                <w:b/>
                <w:bCs/>
                <w:sz w:val="20"/>
                <w:szCs w:val="20"/>
                <w:lang w:eastAsia="zh-CN"/>
              </w:rPr>
              <w:t>Gouvernement central</w:t>
            </w:r>
          </w:p>
        </w:tc>
        <w:tc>
          <w:tcPr>
            <w:tcW w:w="1123" w:type="dxa"/>
            <w:vMerge w:val="restart"/>
            <w:shd w:val="clear" w:color="auto" w:fill="auto"/>
            <w:tcMar>
              <w:left w:w="45" w:type="dxa"/>
              <w:right w:w="45" w:type="dxa"/>
            </w:tcMar>
            <w:vAlign w:val="center"/>
          </w:tcPr>
          <w:p w:rsidR="00183C0B" w:rsidRPr="00C1701C" w:rsidRDefault="00183C0B" w:rsidP="00255092">
            <w:pPr>
              <w:jc w:val="center"/>
              <w:rPr>
                <w:rFonts w:eastAsia="SimSun"/>
                <w:b/>
                <w:bCs/>
                <w:sz w:val="20"/>
                <w:szCs w:val="20"/>
                <w:lang w:eastAsia="zh-CN"/>
              </w:rPr>
            </w:pPr>
            <w:r w:rsidRPr="00C1701C">
              <w:rPr>
                <w:rFonts w:eastAsia="SimSun"/>
                <w:b/>
                <w:bCs/>
                <w:sz w:val="20"/>
                <w:szCs w:val="20"/>
                <w:lang w:eastAsia="zh-CN"/>
              </w:rPr>
              <w:t xml:space="preserve">Préfectures </w:t>
            </w:r>
          </w:p>
        </w:tc>
        <w:tc>
          <w:tcPr>
            <w:tcW w:w="1291" w:type="dxa"/>
            <w:vMerge w:val="restart"/>
            <w:shd w:val="clear" w:color="auto" w:fill="auto"/>
            <w:tcMar>
              <w:left w:w="45" w:type="dxa"/>
              <w:right w:w="45" w:type="dxa"/>
            </w:tcMar>
            <w:vAlign w:val="center"/>
          </w:tcPr>
          <w:p w:rsidR="00183C0B" w:rsidRPr="00C1701C" w:rsidRDefault="00183C0B" w:rsidP="00255092">
            <w:pPr>
              <w:jc w:val="center"/>
              <w:rPr>
                <w:rFonts w:eastAsia="SimSun"/>
                <w:b/>
                <w:bCs/>
                <w:sz w:val="20"/>
                <w:szCs w:val="20"/>
                <w:lang w:eastAsia="zh-CN"/>
              </w:rPr>
            </w:pPr>
            <w:r w:rsidRPr="00C1701C">
              <w:rPr>
                <w:rFonts w:eastAsia="SimSun"/>
                <w:b/>
                <w:bCs/>
                <w:sz w:val="20"/>
                <w:szCs w:val="20"/>
                <w:lang w:eastAsia="zh-CN"/>
              </w:rPr>
              <w:t>Municipalités</w:t>
            </w:r>
          </w:p>
        </w:tc>
        <w:tc>
          <w:tcPr>
            <w:tcW w:w="988" w:type="dxa"/>
            <w:vMerge w:val="restart"/>
            <w:shd w:val="clear" w:color="auto" w:fill="auto"/>
            <w:tcMar>
              <w:left w:w="45" w:type="dxa"/>
              <w:right w:w="45" w:type="dxa"/>
            </w:tcMar>
            <w:vAlign w:val="center"/>
          </w:tcPr>
          <w:p w:rsidR="00183C0B" w:rsidRPr="00C1701C" w:rsidRDefault="00183C0B" w:rsidP="00255092">
            <w:pPr>
              <w:jc w:val="center"/>
              <w:rPr>
                <w:rFonts w:eastAsia="SimSun"/>
                <w:b/>
                <w:bCs/>
                <w:sz w:val="20"/>
                <w:szCs w:val="20"/>
                <w:lang w:eastAsia="zh-CN"/>
              </w:rPr>
            </w:pPr>
            <w:r w:rsidRPr="00C1701C">
              <w:rPr>
                <w:rFonts w:eastAsia="SimSun"/>
                <w:b/>
                <w:bCs/>
                <w:sz w:val="20"/>
                <w:szCs w:val="20"/>
                <w:lang w:eastAsia="zh-CN"/>
              </w:rPr>
              <w:t>Sécurité sociale</w:t>
            </w:r>
          </w:p>
        </w:tc>
        <w:tc>
          <w:tcPr>
            <w:tcW w:w="1026" w:type="dxa"/>
            <w:vMerge w:val="restart"/>
            <w:shd w:val="clear" w:color="auto" w:fill="auto"/>
            <w:tcMar>
              <w:left w:w="45" w:type="dxa"/>
              <w:right w:w="45" w:type="dxa"/>
            </w:tcMar>
            <w:vAlign w:val="center"/>
          </w:tcPr>
          <w:p w:rsidR="00183C0B" w:rsidRPr="00C1701C" w:rsidRDefault="00183C0B" w:rsidP="00255092">
            <w:pPr>
              <w:jc w:val="center"/>
              <w:rPr>
                <w:rFonts w:eastAsia="SimSun"/>
                <w:b/>
                <w:bCs/>
                <w:sz w:val="20"/>
                <w:szCs w:val="20"/>
                <w:lang w:eastAsia="zh-CN"/>
              </w:rPr>
            </w:pPr>
            <w:r w:rsidRPr="00C1701C">
              <w:rPr>
                <w:rFonts w:eastAsia="SimSun"/>
                <w:b/>
                <w:bCs/>
                <w:sz w:val="20"/>
                <w:szCs w:val="20"/>
                <w:lang w:eastAsia="zh-CN"/>
              </w:rPr>
              <w:t>Total, adminis. publiques</w:t>
            </w:r>
          </w:p>
        </w:tc>
        <w:tc>
          <w:tcPr>
            <w:tcW w:w="1134" w:type="dxa"/>
            <w:vMerge/>
            <w:tcMar>
              <w:left w:w="45" w:type="dxa"/>
              <w:right w:w="45" w:type="dxa"/>
            </w:tcMar>
            <w:vAlign w:val="center"/>
          </w:tcPr>
          <w:p w:rsidR="00183C0B" w:rsidRPr="00C1701C" w:rsidRDefault="00183C0B" w:rsidP="00255092">
            <w:pPr>
              <w:rPr>
                <w:rFonts w:eastAsia="SimSun"/>
                <w:bCs/>
                <w:sz w:val="20"/>
                <w:szCs w:val="20"/>
                <w:lang w:eastAsia="zh-CN"/>
              </w:rPr>
            </w:pPr>
          </w:p>
        </w:tc>
        <w:tc>
          <w:tcPr>
            <w:tcW w:w="712" w:type="dxa"/>
            <w:vMerge/>
            <w:tcMar>
              <w:left w:w="45" w:type="dxa"/>
              <w:right w:w="45" w:type="dxa"/>
            </w:tcMar>
            <w:vAlign w:val="center"/>
          </w:tcPr>
          <w:p w:rsidR="00183C0B" w:rsidRPr="00C1701C" w:rsidRDefault="00183C0B" w:rsidP="00255092">
            <w:pPr>
              <w:rPr>
                <w:rFonts w:eastAsia="SimSun"/>
                <w:bCs/>
                <w:sz w:val="20"/>
                <w:szCs w:val="20"/>
                <w:lang w:eastAsia="zh-CN"/>
              </w:rPr>
            </w:pPr>
          </w:p>
        </w:tc>
      </w:tr>
      <w:tr w:rsidR="00183C0B" w:rsidRPr="00C1701C" w:rsidTr="00183C0B">
        <w:trPr>
          <w:trHeight w:val="680"/>
        </w:trPr>
        <w:tc>
          <w:tcPr>
            <w:tcW w:w="2845" w:type="dxa"/>
            <w:vMerge/>
            <w:tcBorders>
              <w:bottom w:val="single" w:sz="4" w:space="0" w:color="auto"/>
            </w:tcBorders>
            <w:shd w:val="clear" w:color="auto" w:fill="auto"/>
            <w:noWrap/>
            <w:tcMar>
              <w:left w:w="45" w:type="dxa"/>
              <w:right w:w="45" w:type="dxa"/>
            </w:tcMar>
            <w:vAlign w:val="bottom"/>
          </w:tcPr>
          <w:p w:rsidR="00183C0B" w:rsidRPr="00C1701C" w:rsidRDefault="00183C0B" w:rsidP="00255092">
            <w:pPr>
              <w:rPr>
                <w:rFonts w:eastAsia="SimSun"/>
                <w:sz w:val="20"/>
                <w:szCs w:val="20"/>
                <w:lang w:eastAsia="zh-CN"/>
              </w:rPr>
            </w:pPr>
          </w:p>
        </w:tc>
        <w:tc>
          <w:tcPr>
            <w:tcW w:w="1442" w:type="dxa"/>
            <w:tcBorders>
              <w:bottom w:val="single" w:sz="4" w:space="0" w:color="auto"/>
            </w:tcBorders>
            <w:shd w:val="clear" w:color="auto" w:fill="auto"/>
            <w:tcMar>
              <w:left w:w="45" w:type="dxa"/>
              <w:right w:w="45" w:type="dxa"/>
            </w:tcMar>
            <w:vAlign w:val="center"/>
          </w:tcPr>
          <w:p w:rsidR="00183C0B" w:rsidRPr="00C1701C" w:rsidRDefault="00183C0B" w:rsidP="00255092">
            <w:pPr>
              <w:jc w:val="center"/>
              <w:rPr>
                <w:rFonts w:eastAsia="SimSun"/>
                <w:b/>
                <w:bCs/>
                <w:sz w:val="20"/>
                <w:szCs w:val="20"/>
                <w:lang w:eastAsia="zh-CN"/>
              </w:rPr>
            </w:pPr>
            <w:r w:rsidRPr="00C1701C">
              <w:rPr>
                <w:rFonts w:eastAsia="SimSun"/>
                <w:b/>
                <w:bCs/>
                <w:sz w:val="20"/>
                <w:szCs w:val="20"/>
                <w:lang w:eastAsia="zh-CN"/>
              </w:rPr>
              <w:t xml:space="preserve">Administration centrale </w:t>
            </w:r>
          </w:p>
        </w:tc>
        <w:tc>
          <w:tcPr>
            <w:tcW w:w="1145" w:type="dxa"/>
            <w:tcBorders>
              <w:bottom w:val="single" w:sz="4" w:space="0" w:color="auto"/>
            </w:tcBorders>
            <w:shd w:val="clear" w:color="auto" w:fill="auto"/>
            <w:tcMar>
              <w:left w:w="45" w:type="dxa"/>
              <w:right w:w="45" w:type="dxa"/>
            </w:tcMar>
            <w:vAlign w:val="center"/>
          </w:tcPr>
          <w:p w:rsidR="00183C0B" w:rsidRPr="00C1701C" w:rsidRDefault="00183C0B" w:rsidP="00255092">
            <w:pPr>
              <w:jc w:val="center"/>
              <w:rPr>
                <w:rFonts w:eastAsia="SimSun"/>
                <w:b/>
                <w:bCs/>
                <w:sz w:val="20"/>
                <w:szCs w:val="20"/>
                <w:lang w:eastAsia="zh-CN"/>
              </w:rPr>
            </w:pPr>
            <w:r w:rsidRPr="00C1701C">
              <w:rPr>
                <w:rFonts w:eastAsia="SimSun"/>
                <w:b/>
                <w:bCs/>
                <w:sz w:val="20"/>
                <w:szCs w:val="20"/>
                <w:lang w:eastAsia="zh-CN"/>
              </w:rPr>
              <w:t xml:space="preserve">Universités </w:t>
            </w:r>
          </w:p>
        </w:tc>
        <w:tc>
          <w:tcPr>
            <w:tcW w:w="1531" w:type="dxa"/>
            <w:tcBorders>
              <w:bottom w:val="single" w:sz="4" w:space="0" w:color="auto"/>
            </w:tcBorders>
            <w:shd w:val="clear" w:color="auto" w:fill="auto"/>
            <w:tcMar>
              <w:left w:w="45" w:type="dxa"/>
              <w:right w:w="45" w:type="dxa"/>
            </w:tcMar>
            <w:vAlign w:val="center"/>
          </w:tcPr>
          <w:p w:rsidR="00183C0B" w:rsidRPr="00C1701C" w:rsidRDefault="00183C0B" w:rsidP="00255092">
            <w:pPr>
              <w:jc w:val="center"/>
              <w:rPr>
                <w:rFonts w:eastAsia="SimSun"/>
                <w:b/>
                <w:bCs/>
                <w:sz w:val="20"/>
                <w:szCs w:val="20"/>
                <w:lang w:eastAsia="zh-CN"/>
              </w:rPr>
            </w:pPr>
            <w:r w:rsidRPr="00C1701C">
              <w:rPr>
                <w:rFonts w:eastAsia="SimSun"/>
                <w:b/>
                <w:bCs/>
                <w:sz w:val="20"/>
                <w:szCs w:val="20"/>
                <w:lang w:eastAsia="zh-CN"/>
              </w:rPr>
              <w:t xml:space="preserve">Autres institutions décentralisées </w:t>
            </w:r>
          </w:p>
        </w:tc>
        <w:tc>
          <w:tcPr>
            <w:tcW w:w="703" w:type="dxa"/>
            <w:tcBorders>
              <w:bottom w:val="single" w:sz="4" w:space="0" w:color="auto"/>
            </w:tcBorders>
            <w:shd w:val="clear" w:color="auto" w:fill="auto"/>
            <w:tcMar>
              <w:left w:w="45" w:type="dxa"/>
              <w:right w:w="45" w:type="dxa"/>
            </w:tcMar>
            <w:vAlign w:val="center"/>
          </w:tcPr>
          <w:p w:rsidR="00183C0B" w:rsidRPr="00C1701C" w:rsidRDefault="00183C0B" w:rsidP="00255092">
            <w:pPr>
              <w:jc w:val="center"/>
              <w:rPr>
                <w:rFonts w:eastAsia="SimSun"/>
                <w:b/>
                <w:bCs/>
                <w:sz w:val="20"/>
                <w:szCs w:val="20"/>
                <w:lang w:eastAsia="zh-CN"/>
              </w:rPr>
            </w:pPr>
            <w:r w:rsidRPr="00C1701C">
              <w:rPr>
                <w:rFonts w:eastAsia="SimSun"/>
                <w:b/>
                <w:bCs/>
                <w:sz w:val="20"/>
                <w:szCs w:val="20"/>
                <w:lang w:eastAsia="zh-CN"/>
              </w:rPr>
              <w:t>Total, gouv. central</w:t>
            </w:r>
          </w:p>
        </w:tc>
        <w:tc>
          <w:tcPr>
            <w:tcW w:w="1123" w:type="dxa"/>
            <w:vMerge/>
            <w:tcBorders>
              <w:bottom w:val="single" w:sz="4" w:space="0" w:color="auto"/>
            </w:tcBorders>
            <w:tcMar>
              <w:left w:w="45" w:type="dxa"/>
              <w:right w:w="45" w:type="dxa"/>
            </w:tcMar>
            <w:vAlign w:val="center"/>
          </w:tcPr>
          <w:p w:rsidR="00183C0B" w:rsidRPr="00C1701C" w:rsidRDefault="00183C0B" w:rsidP="00255092">
            <w:pPr>
              <w:rPr>
                <w:rFonts w:eastAsia="SimSun"/>
                <w:bCs/>
                <w:sz w:val="20"/>
                <w:szCs w:val="20"/>
                <w:lang w:eastAsia="zh-CN"/>
              </w:rPr>
            </w:pPr>
          </w:p>
        </w:tc>
        <w:tc>
          <w:tcPr>
            <w:tcW w:w="1291" w:type="dxa"/>
            <w:vMerge/>
            <w:tcBorders>
              <w:bottom w:val="single" w:sz="4" w:space="0" w:color="auto"/>
            </w:tcBorders>
            <w:tcMar>
              <w:left w:w="45" w:type="dxa"/>
              <w:right w:w="45" w:type="dxa"/>
            </w:tcMar>
            <w:vAlign w:val="center"/>
          </w:tcPr>
          <w:p w:rsidR="00183C0B" w:rsidRPr="00C1701C" w:rsidRDefault="00183C0B" w:rsidP="00255092">
            <w:pPr>
              <w:rPr>
                <w:rFonts w:eastAsia="SimSun"/>
                <w:bCs/>
                <w:sz w:val="20"/>
                <w:szCs w:val="20"/>
                <w:lang w:eastAsia="zh-CN"/>
              </w:rPr>
            </w:pPr>
          </w:p>
        </w:tc>
        <w:tc>
          <w:tcPr>
            <w:tcW w:w="988" w:type="dxa"/>
            <w:vMerge/>
            <w:tcBorders>
              <w:bottom w:val="single" w:sz="4" w:space="0" w:color="auto"/>
            </w:tcBorders>
            <w:tcMar>
              <w:left w:w="45" w:type="dxa"/>
              <w:right w:w="45" w:type="dxa"/>
            </w:tcMar>
            <w:vAlign w:val="center"/>
          </w:tcPr>
          <w:p w:rsidR="00183C0B" w:rsidRPr="00C1701C" w:rsidRDefault="00183C0B" w:rsidP="00255092">
            <w:pPr>
              <w:rPr>
                <w:rFonts w:eastAsia="SimSun"/>
                <w:bCs/>
                <w:sz w:val="20"/>
                <w:szCs w:val="20"/>
                <w:lang w:eastAsia="zh-CN"/>
              </w:rPr>
            </w:pPr>
          </w:p>
        </w:tc>
        <w:tc>
          <w:tcPr>
            <w:tcW w:w="1026" w:type="dxa"/>
            <w:vMerge/>
            <w:tcBorders>
              <w:bottom w:val="single" w:sz="4" w:space="0" w:color="auto"/>
            </w:tcBorders>
            <w:tcMar>
              <w:left w:w="45" w:type="dxa"/>
              <w:right w:w="45" w:type="dxa"/>
            </w:tcMar>
            <w:vAlign w:val="center"/>
          </w:tcPr>
          <w:p w:rsidR="00183C0B" w:rsidRPr="00C1701C" w:rsidRDefault="00183C0B" w:rsidP="00255092">
            <w:pPr>
              <w:rPr>
                <w:rFonts w:eastAsia="SimSun"/>
                <w:bCs/>
                <w:sz w:val="20"/>
                <w:szCs w:val="20"/>
                <w:lang w:eastAsia="zh-CN"/>
              </w:rPr>
            </w:pPr>
          </w:p>
        </w:tc>
        <w:tc>
          <w:tcPr>
            <w:tcW w:w="1134" w:type="dxa"/>
            <w:vMerge/>
            <w:tcBorders>
              <w:bottom w:val="single" w:sz="4" w:space="0" w:color="auto"/>
            </w:tcBorders>
            <w:tcMar>
              <w:left w:w="45" w:type="dxa"/>
              <w:right w:w="45" w:type="dxa"/>
            </w:tcMar>
            <w:vAlign w:val="center"/>
          </w:tcPr>
          <w:p w:rsidR="00183C0B" w:rsidRPr="00C1701C" w:rsidRDefault="00183C0B" w:rsidP="00255092">
            <w:pPr>
              <w:rPr>
                <w:rFonts w:eastAsia="SimSun"/>
                <w:bCs/>
                <w:sz w:val="20"/>
                <w:szCs w:val="20"/>
                <w:lang w:eastAsia="zh-CN"/>
              </w:rPr>
            </w:pPr>
          </w:p>
        </w:tc>
        <w:tc>
          <w:tcPr>
            <w:tcW w:w="712" w:type="dxa"/>
            <w:vMerge/>
            <w:tcBorders>
              <w:bottom w:val="single" w:sz="4" w:space="0" w:color="auto"/>
            </w:tcBorders>
            <w:tcMar>
              <w:left w:w="45" w:type="dxa"/>
              <w:right w:w="45" w:type="dxa"/>
            </w:tcMar>
            <w:vAlign w:val="center"/>
          </w:tcPr>
          <w:p w:rsidR="00183C0B" w:rsidRPr="00C1701C" w:rsidRDefault="00183C0B" w:rsidP="00255092">
            <w:pPr>
              <w:rPr>
                <w:rFonts w:eastAsia="SimSun"/>
                <w:bCs/>
                <w:sz w:val="20"/>
                <w:szCs w:val="20"/>
                <w:lang w:eastAsia="zh-CN"/>
              </w:rPr>
            </w:pP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rPr>
                <w:rFonts w:eastAsia="SimSun"/>
                <w:bCs/>
                <w:sz w:val="20"/>
                <w:szCs w:val="20"/>
                <w:lang w:eastAsia="zh-CN"/>
              </w:rPr>
            </w:pPr>
            <w:r w:rsidRPr="00C1701C">
              <w:rPr>
                <w:rFonts w:eastAsia="SimSun"/>
                <w:bCs/>
                <w:sz w:val="20"/>
                <w:szCs w:val="20"/>
                <w:lang w:eastAsia="zh-CN"/>
              </w:rPr>
              <w:t>Dépenses publiques non sociales</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942,9</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8,6</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337,7</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1 289,3</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157,2</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176,0</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0,4</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1 622,8</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143,5</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1 766,3</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Services publiques en général</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433,0</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1,8</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38,4</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473,2</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25,6</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66,1</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0,1</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565,1</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1,5</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566,6</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Défense</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144,5</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144,5</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 xml:space="preserve"> </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0,0</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144,5</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144,5</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Ordre public et sécurité </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181,9</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0,5</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2,3</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184,7</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1,3</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4,1</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0,2</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190,3</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0,4</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190,6</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Affaires économiques </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168,3</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4,6</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294,4</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467,3</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121,3</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86,0</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674,6</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138,1</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812,7</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Protection de l</w:t>
            </w:r>
            <w:r w:rsidR="00AA0C64">
              <w:rPr>
                <w:rFonts w:eastAsia="SimSun"/>
                <w:sz w:val="20"/>
                <w:szCs w:val="20"/>
                <w:lang w:eastAsia="zh-CN"/>
              </w:rPr>
              <w:t>’</w:t>
            </w:r>
            <w:r w:rsidRPr="00C1701C">
              <w:rPr>
                <w:rFonts w:eastAsia="SimSun"/>
                <w:sz w:val="20"/>
                <w:szCs w:val="20"/>
                <w:lang w:eastAsia="zh-CN"/>
              </w:rPr>
              <w:t>environnement</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13,0</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1,9</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14,9</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8,3</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8,7</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31,9</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1,7</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33,7</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Culture et religion</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2,1</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1,8</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0,6</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4,6</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0,8</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11,1</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16,5</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1,8</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18,3</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rPr>
                <w:rFonts w:eastAsia="SimSun"/>
                <w:bCs/>
                <w:sz w:val="20"/>
                <w:szCs w:val="20"/>
                <w:lang w:eastAsia="zh-CN"/>
              </w:rPr>
            </w:pPr>
            <w:r w:rsidRPr="00C1701C">
              <w:rPr>
                <w:rFonts w:eastAsia="SimSun"/>
                <w:bCs/>
                <w:sz w:val="20"/>
                <w:szCs w:val="20"/>
                <w:lang w:eastAsia="zh-CN"/>
              </w:rPr>
              <w:t xml:space="preserve">Dépenses publiques sociales </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525,4</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157,9</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11,1</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694,4</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498,5</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254,9</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147,4</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1 595,1</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8,7</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1 603,8</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Santé</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50,7</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4,0</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2,5</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57,3</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99,9</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45,4</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143,1</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345,6</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0,0</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345,6</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Éducation </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26,5</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146,0</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3,3</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175,8</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364,4</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57,1</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597,3</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0,0</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597,3</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Logement et services de base </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28,6</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0,3</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0,5</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29,3</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8,5</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122,3</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1,7</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161,7</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8,4</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170,1</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Protection sociale</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416,5</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7,5</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2,7</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426,7</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22,3</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11,1</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2,6</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462,6</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0,3</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463,0</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Autres programmes sociaux </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3,1</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0,1</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2,0</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5,3</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3,5</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19,0</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0,0</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27,8</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27,8</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right="-68"/>
              <w:rPr>
                <w:rFonts w:eastAsia="SimSun"/>
                <w:bCs/>
                <w:sz w:val="20"/>
                <w:szCs w:val="20"/>
                <w:lang w:eastAsia="zh-CN"/>
              </w:rPr>
            </w:pPr>
            <w:r w:rsidRPr="00C1701C">
              <w:rPr>
                <w:rFonts w:eastAsia="SimSun"/>
                <w:bCs/>
                <w:sz w:val="20"/>
                <w:szCs w:val="20"/>
                <w:lang w:eastAsia="zh-CN"/>
              </w:rPr>
              <w:t>Dépenses publiques sociales en faveur de l</w:t>
            </w:r>
            <w:r w:rsidR="00AA0C64">
              <w:rPr>
                <w:rFonts w:eastAsia="SimSun"/>
                <w:bCs/>
                <w:sz w:val="20"/>
                <w:szCs w:val="20"/>
                <w:lang w:eastAsia="zh-CN"/>
              </w:rPr>
              <w:t>’</w:t>
            </w:r>
            <w:r w:rsidRPr="00C1701C">
              <w:rPr>
                <w:rFonts w:eastAsia="SimSun"/>
                <w:bCs/>
                <w:sz w:val="20"/>
                <w:szCs w:val="20"/>
                <w:lang w:eastAsia="zh-CN"/>
              </w:rPr>
              <w:t>enfance et de l</w:t>
            </w:r>
            <w:r w:rsidR="00AA0C64">
              <w:rPr>
                <w:rFonts w:eastAsia="SimSun"/>
                <w:bCs/>
                <w:sz w:val="20"/>
                <w:szCs w:val="20"/>
                <w:lang w:eastAsia="zh-CN"/>
              </w:rPr>
              <w:t>’</w:t>
            </w:r>
            <w:r w:rsidRPr="00C1701C">
              <w:rPr>
                <w:rFonts w:eastAsia="SimSun"/>
                <w:bCs/>
                <w:sz w:val="20"/>
                <w:szCs w:val="20"/>
                <w:lang w:eastAsia="zh-CN"/>
              </w:rPr>
              <w:t>adolescence</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37,3</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0,7</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2,0</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40,0</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405,9</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137,7</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41,6</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625,3</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8,5</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633,7</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Santé </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18,2</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0,1</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0,0</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18,2</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51,0</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24,8</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41,2</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135,3</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135,3</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Éducation </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15,6</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 xml:space="preserve"> </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15,6</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339,1</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51,0</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405,8</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405,8</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Logement et services de base </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0,6</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 xml:space="preserve"> </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0,1</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0,8</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5,0</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39,5</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 xml:space="preserve"> </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45,2</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8,3</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53,5</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Protection sociale </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2,8</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0,5</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0,2</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3,5</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7,8</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4,9</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0,3</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16,6</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0,1</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16,7</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284"/>
              <w:rPr>
                <w:rFonts w:eastAsia="SimSun"/>
                <w:sz w:val="20"/>
                <w:szCs w:val="20"/>
                <w:lang w:eastAsia="zh-CN"/>
              </w:rPr>
            </w:pPr>
            <w:r w:rsidRPr="00C1701C">
              <w:rPr>
                <w:rFonts w:eastAsia="SimSun"/>
                <w:sz w:val="20"/>
                <w:szCs w:val="20"/>
                <w:lang w:eastAsia="zh-CN"/>
              </w:rPr>
              <w:t xml:space="preserve">Autres programmes sociaux </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Cs/>
                <w:sz w:val="20"/>
                <w:szCs w:val="20"/>
                <w:lang w:eastAsia="zh-CN"/>
              </w:rPr>
            </w:pPr>
            <w:r w:rsidRPr="00C1701C">
              <w:rPr>
                <w:rFonts w:eastAsia="SimSun"/>
                <w:bCs/>
                <w:sz w:val="20"/>
                <w:szCs w:val="20"/>
                <w:lang w:eastAsia="zh-CN"/>
              </w:rPr>
              <w:t>0,1</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Cs/>
                <w:sz w:val="20"/>
                <w:szCs w:val="20"/>
                <w:lang w:eastAsia="zh-CN"/>
              </w:rPr>
            </w:pPr>
            <w:r w:rsidRPr="00C1701C">
              <w:rPr>
                <w:rFonts w:eastAsia="SimSun"/>
                <w:bCs/>
                <w:sz w:val="20"/>
                <w:szCs w:val="20"/>
                <w:lang w:eastAsia="zh-CN"/>
              </w:rPr>
              <w:t>0,1</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Cs/>
                <w:sz w:val="20"/>
                <w:szCs w:val="20"/>
                <w:lang w:eastAsia="zh-CN"/>
              </w:rPr>
            </w:pPr>
            <w:r w:rsidRPr="00C1701C">
              <w:rPr>
                <w:rFonts w:eastAsia="SimSun"/>
                <w:bCs/>
                <w:sz w:val="20"/>
                <w:szCs w:val="20"/>
                <w:lang w:eastAsia="zh-CN"/>
              </w:rPr>
              <w:t>1,7</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Cs/>
                <w:sz w:val="20"/>
                <w:szCs w:val="20"/>
                <w:lang w:eastAsia="zh-CN"/>
              </w:rPr>
            </w:pPr>
            <w:r w:rsidRPr="00C1701C">
              <w:rPr>
                <w:rFonts w:eastAsia="SimSun"/>
                <w:bCs/>
                <w:sz w:val="20"/>
                <w:szCs w:val="20"/>
                <w:lang w:eastAsia="zh-CN"/>
              </w:rPr>
              <w:t>1,9</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Cs/>
                <w:sz w:val="20"/>
                <w:szCs w:val="20"/>
                <w:lang w:eastAsia="zh-CN"/>
              </w:rPr>
            </w:pPr>
            <w:r w:rsidRPr="00C1701C">
              <w:rPr>
                <w:rFonts w:eastAsia="SimSun"/>
                <w:bCs/>
                <w:sz w:val="20"/>
                <w:szCs w:val="20"/>
                <w:lang w:eastAsia="zh-CN"/>
              </w:rPr>
              <w:t>3,0</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Cs/>
                <w:sz w:val="20"/>
                <w:szCs w:val="20"/>
                <w:lang w:eastAsia="zh-CN"/>
              </w:rPr>
            </w:pPr>
            <w:r w:rsidRPr="00C1701C">
              <w:rPr>
                <w:rFonts w:eastAsia="SimSun"/>
                <w:bCs/>
                <w:sz w:val="20"/>
                <w:szCs w:val="20"/>
                <w:lang w:eastAsia="zh-CN"/>
              </w:rPr>
              <w:t>17,6</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Cs/>
                <w:sz w:val="20"/>
                <w:szCs w:val="20"/>
                <w:lang w:eastAsia="zh-CN"/>
              </w:rPr>
            </w:pPr>
            <w:r w:rsidRPr="00C1701C">
              <w:rPr>
                <w:rFonts w:eastAsia="SimSun"/>
                <w:bCs/>
                <w:sz w:val="20"/>
                <w:szCs w:val="20"/>
                <w:lang w:eastAsia="zh-CN"/>
              </w:rPr>
              <w:t>0,0</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Cs/>
                <w:sz w:val="20"/>
                <w:szCs w:val="20"/>
                <w:lang w:eastAsia="zh-CN"/>
              </w:rPr>
            </w:pPr>
            <w:r w:rsidRPr="00C1701C">
              <w:rPr>
                <w:rFonts w:eastAsia="SimSun"/>
                <w:bCs/>
                <w:sz w:val="20"/>
                <w:szCs w:val="20"/>
                <w:lang w:eastAsia="zh-CN"/>
              </w:rPr>
              <w:t>22,5</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Cs/>
                <w:sz w:val="20"/>
                <w:szCs w:val="20"/>
                <w:lang w:eastAsia="zh-CN"/>
              </w:rPr>
            </w:pPr>
            <w:r w:rsidRPr="00C1701C">
              <w:rPr>
                <w:rFonts w:eastAsia="SimSun"/>
                <w:bCs/>
                <w:sz w:val="20"/>
                <w:szCs w:val="20"/>
                <w:lang w:eastAsia="zh-CN"/>
              </w:rPr>
              <w:t xml:space="preserve"> </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Cs/>
                <w:sz w:val="20"/>
                <w:szCs w:val="20"/>
                <w:lang w:eastAsia="zh-CN"/>
              </w:rPr>
            </w:pPr>
            <w:r w:rsidRPr="00C1701C">
              <w:rPr>
                <w:rFonts w:eastAsia="SimSun"/>
                <w:bCs/>
                <w:sz w:val="20"/>
                <w:szCs w:val="20"/>
                <w:lang w:eastAsia="zh-CN"/>
              </w:rPr>
              <w:t>22,5</w:t>
            </w:r>
          </w:p>
        </w:tc>
      </w:tr>
      <w:tr w:rsidR="00183C0B" w:rsidRPr="00C1701C" w:rsidTr="00183C0B">
        <w:tc>
          <w:tcPr>
            <w:tcW w:w="2845" w:type="dxa"/>
            <w:shd w:val="clear" w:color="auto" w:fill="auto"/>
            <w:noWrap/>
            <w:tcMar>
              <w:left w:w="45" w:type="dxa"/>
              <w:right w:w="45" w:type="dxa"/>
            </w:tcMar>
            <w:vAlign w:val="bottom"/>
          </w:tcPr>
          <w:p w:rsidR="00183C0B" w:rsidRPr="00C1701C" w:rsidRDefault="00183C0B">
            <w:pPr>
              <w:ind w:left="97"/>
              <w:rPr>
                <w:rFonts w:eastAsia="SimSun"/>
                <w:b/>
                <w:bCs/>
                <w:sz w:val="20"/>
                <w:szCs w:val="20"/>
                <w:lang w:eastAsia="zh-CN"/>
              </w:rPr>
            </w:pPr>
            <w:r w:rsidRPr="00C1701C">
              <w:rPr>
                <w:rFonts w:eastAsia="SimSun"/>
                <w:b/>
                <w:bCs/>
                <w:sz w:val="20"/>
                <w:szCs w:val="20"/>
                <w:lang w:eastAsia="zh-CN"/>
              </w:rPr>
              <w:t>Dépenses publiques totales</w:t>
            </w:r>
          </w:p>
        </w:tc>
        <w:tc>
          <w:tcPr>
            <w:tcW w:w="1442" w:type="dxa"/>
            <w:shd w:val="clear" w:color="auto" w:fill="auto"/>
            <w:noWrap/>
            <w:tcMar>
              <w:left w:w="45" w:type="dxa"/>
              <w:right w:w="45" w:type="dxa"/>
            </w:tcMar>
            <w:vAlign w:val="bottom"/>
          </w:tcPr>
          <w:p w:rsidR="00183C0B" w:rsidRPr="00C1701C" w:rsidRDefault="00183C0B" w:rsidP="00255092">
            <w:pPr>
              <w:tabs>
                <w:tab w:val="decimal" w:pos="839"/>
              </w:tabs>
              <w:rPr>
                <w:rFonts w:eastAsia="SimSun"/>
                <w:b/>
                <w:bCs/>
                <w:sz w:val="20"/>
                <w:szCs w:val="20"/>
                <w:lang w:eastAsia="zh-CN"/>
              </w:rPr>
            </w:pPr>
            <w:r w:rsidRPr="00C1701C">
              <w:rPr>
                <w:rFonts w:eastAsia="SimSun"/>
                <w:b/>
                <w:bCs/>
                <w:sz w:val="20"/>
                <w:szCs w:val="20"/>
                <w:lang w:eastAsia="zh-CN"/>
              </w:rPr>
              <w:t>1 468,3</w:t>
            </w:r>
          </w:p>
        </w:tc>
        <w:tc>
          <w:tcPr>
            <w:tcW w:w="1145" w:type="dxa"/>
            <w:shd w:val="clear" w:color="auto" w:fill="auto"/>
            <w:noWrap/>
            <w:tcMar>
              <w:left w:w="45" w:type="dxa"/>
              <w:right w:w="45" w:type="dxa"/>
            </w:tcMar>
            <w:vAlign w:val="bottom"/>
          </w:tcPr>
          <w:p w:rsidR="00183C0B" w:rsidRPr="00C1701C" w:rsidRDefault="00183C0B" w:rsidP="00255092">
            <w:pPr>
              <w:tabs>
                <w:tab w:val="decimal" w:pos="713"/>
              </w:tabs>
              <w:rPr>
                <w:rFonts w:eastAsia="SimSun"/>
                <w:b/>
                <w:bCs/>
                <w:sz w:val="20"/>
                <w:szCs w:val="20"/>
                <w:lang w:eastAsia="zh-CN"/>
              </w:rPr>
            </w:pPr>
            <w:r w:rsidRPr="00C1701C">
              <w:rPr>
                <w:rFonts w:eastAsia="SimSun"/>
                <w:b/>
                <w:bCs/>
                <w:sz w:val="20"/>
                <w:szCs w:val="20"/>
                <w:lang w:eastAsia="zh-CN"/>
              </w:rPr>
              <w:t>166,6</w:t>
            </w:r>
          </w:p>
        </w:tc>
        <w:tc>
          <w:tcPr>
            <w:tcW w:w="1531" w:type="dxa"/>
            <w:shd w:val="clear" w:color="auto" w:fill="auto"/>
            <w:noWrap/>
            <w:tcMar>
              <w:left w:w="45" w:type="dxa"/>
              <w:right w:w="45" w:type="dxa"/>
            </w:tcMar>
            <w:vAlign w:val="bottom"/>
          </w:tcPr>
          <w:p w:rsidR="00183C0B" w:rsidRPr="00C1701C" w:rsidRDefault="00183C0B" w:rsidP="00255092">
            <w:pPr>
              <w:tabs>
                <w:tab w:val="decimal" w:pos="810"/>
              </w:tabs>
              <w:rPr>
                <w:rFonts w:eastAsia="SimSun"/>
                <w:b/>
                <w:bCs/>
                <w:sz w:val="20"/>
                <w:szCs w:val="20"/>
                <w:lang w:eastAsia="zh-CN"/>
              </w:rPr>
            </w:pPr>
            <w:r w:rsidRPr="00C1701C">
              <w:rPr>
                <w:rFonts w:eastAsia="SimSun"/>
                <w:b/>
                <w:bCs/>
                <w:sz w:val="20"/>
                <w:szCs w:val="20"/>
                <w:lang w:eastAsia="zh-CN"/>
              </w:rPr>
              <w:t>348,7</w:t>
            </w:r>
          </w:p>
        </w:tc>
        <w:tc>
          <w:tcPr>
            <w:tcW w:w="703" w:type="dxa"/>
            <w:shd w:val="clear" w:color="auto" w:fill="auto"/>
            <w:noWrap/>
            <w:tcMar>
              <w:left w:w="45" w:type="dxa"/>
              <w:right w:w="45" w:type="dxa"/>
            </w:tcMar>
            <w:vAlign w:val="bottom"/>
          </w:tcPr>
          <w:p w:rsidR="00183C0B" w:rsidRPr="00C1701C" w:rsidRDefault="00183C0B" w:rsidP="00255092">
            <w:pPr>
              <w:tabs>
                <w:tab w:val="decimal" w:pos="475"/>
              </w:tabs>
              <w:rPr>
                <w:rFonts w:eastAsia="SimSun"/>
                <w:b/>
                <w:bCs/>
                <w:sz w:val="20"/>
                <w:szCs w:val="20"/>
                <w:lang w:eastAsia="zh-CN"/>
              </w:rPr>
            </w:pPr>
            <w:r w:rsidRPr="00C1701C">
              <w:rPr>
                <w:rFonts w:eastAsia="SimSun"/>
                <w:b/>
                <w:bCs/>
                <w:sz w:val="20"/>
                <w:szCs w:val="20"/>
                <w:lang w:eastAsia="zh-CN"/>
              </w:rPr>
              <w:t>1 983,6</w:t>
            </w:r>
          </w:p>
        </w:tc>
        <w:tc>
          <w:tcPr>
            <w:tcW w:w="1123" w:type="dxa"/>
            <w:shd w:val="clear" w:color="auto" w:fill="auto"/>
            <w:noWrap/>
            <w:tcMar>
              <w:left w:w="45" w:type="dxa"/>
              <w:right w:w="45" w:type="dxa"/>
            </w:tcMar>
            <w:vAlign w:val="bottom"/>
          </w:tcPr>
          <w:p w:rsidR="00183C0B" w:rsidRPr="00C1701C" w:rsidRDefault="00183C0B" w:rsidP="00255092">
            <w:pPr>
              <w:tabs>
                <w:tab w:val="decimal" w:pos="587"/>
              </w:tabs>
              <w:rPr>
                <w:rFonts w:eastAsia="SimSun"/>
                <w:b/>
                <w:bCs/>
                <w:sz w:val="20"/>
                <w:szCs w:val="20"/>
                <w:lang w:eastAsia="zh-CN"/>
              </w:rPr>
            </w:pPr>
            <w:r w:rsidRPr="00C1701C">
              <w:rPr>
                <w:rFonts w:eastAsia="SimSun"/>
                <w:b/>
                <w:bCs/>
                <w:sz w:val="20"/>
                <w:szCs w:val="20"/>
                <w:lang w:eastAsia="zh-CN"/>
              </w:rPr>
              <w:t>655,7</w:t>
            </w:r>
          </w:p>
        </w:tc>
        <w:tc>
          <w:tcPr>
            <w:tcW w:w="1291" w:type="dxa"/>
            <w:shd w:val="clear" w:color="auto" w:fill="auto"/>
            <w:noWrap/>
            <w:tcMar>
              <w:left w:w="45" w:type="dxa"/>
              <w:right w:w="45" w:type="dxa"/>
            </w:tcMar>
            <w:vAlign w:val="bottom"/>
          </w:tcPr>
          <w:p w:rsidR="00183C0B" w:rsidRPr="00C1701C" w:rsidRDefault="00183C0B" w:rsidP="00255092">
            <w:pPr>
              <w:tabs>
                <w:tab w:val="decimal" w:pos="559"/>
              </w:tabs>
              <w:rPr>
                <w:rFonts w:eastAsia="SimSun"/>
                <w:b/>
                <w:bCs/>
                <w:sz w:val="20"/>
                <w:szCs w:val="20"/>
                <w:lang w:eastAsia="zh-CN"/>
              </w:rPr>
            </w:pPr>
            <w:r w:rsidRPr="00C1701C">
              <w:rPr>
                <w:rFonts w:eastAsia="SimSun"/>
                <w:b/>
                <w:bCs/>
                <w:sz w:val="20"/>
                <w:szCs w:val="20"/>
                <w:lang w:eastAsia="zh-CN"/>
              </w:rPr>
              <w:t>430,9</w:t>
            </w:r>
          </w:p>
        </w:tc>
        <w:tc>
          <w:tcPr>
            <w:tcW w:w="988" w:type="dxa"/>
            <w:shd w:val="clear" w:color="auto" w:fill="auto"/>
            <w:noWrap/>
            <w:tcMar>
              <w:left w:w="45" w:type="dxa"/>
              <w:right w:w="45" w:type="dxa"/>
            </w:tcMar>
            <w:vAlign w:val="bottom"/>
          </w:tcPr>
          <w:p w:rsidR="00183C0B" w:rsidRPr="00C1701C" w:rsidRDefault="00183C0B" w:rsidP="00255092">
            <w:pPr>
              <w:tabs>
                <w:tab w:val="decimal" w:pos="531"/>
              </w:tabs>
              <w:rPr>
                <w:rFonts w:eastAsia="SimSun"/>
                <w:b/>
                <w:bCs/>
                <w:sz w:val="20"/>
                <w:szCs w:val="20"/>
                <w:lang w:eastAsia="zh-CN"/>
              </w:rPr>
            </w:pPr>
            <w:r w:rsidRPr="00C1701C">
              <w:rPr>
                <w:rFonts w:eastAsia="SimSun"/>
                <w:b/>
                <w:bCs/>
                <w:sz w:val="20"/>
                <w:szCs w:val="20"/>
                <w:lang w:eastAsia="zh-CN"/>
              </w:rPr>
              <w:t>147,8</w:t>
            </w:r>
          </w:p>
        </w:tc>
        <w:tc>
          <w:tcPr>
            <w:tcW w:w="1026" w:type="dxa"/>
            <w:shd w:val="clear" w:color="auto" w:fill="auto"/>
            <w:noWrap/>
            <w:tcMar>
              <w:left w:w="45" w:type="dxa"/>
              <w:right w:w="45" w:type="dxa"/>
            </w:tcMar>
            <w:vAlign w:val="bottom"/>
          </w:tcPr>
          <w:p w:rsidR="00183C0B" w:rsidRPr="00C1701C" w:rsidRDefault="00183C0B" w:rsidP="00255092">
            <w:pPr>
              <w:tabs>
                <w:tab w:val="decimal" w:pos="502"/>
              </w:tabs>
              <w:rPr>
                <w:rFonts w:eastAsia="SimSun"/>
                <w:b/>
                <w:bCs/>
                <w:sz w:val="20"/>
                <w:szCs w:val="20"/>
                <w:lang w:eastAsia="zh-CN"/>
              </w:rPr>
            </w:pPr>
            <w:r w:rsidRPr="00C1701C">
              <w:rPr>
                <w:rFonts w:eastAsia="SimSun"/>
                <w:b/>
                <w:bCs/>
                <w:sz w:val="20"/>
                <w:szCs w:val="20"/>
                <w:lang w:eastAsia="zh-CN"/>
              </w:rPr>
              <w:t>3 217,9</w:t>
            </w:r>
          </w:p>
        </w:tc>
        <w:tc>
          <w:tcPr>
            <w:tcW w:w="1134" w:type="dxa"/>
            <w:shd w:val="clear" w:color="auto" w:fill="auto"/>
            <w:noWrap/>
            <w:tcMar>
              <w:left w:w="45" w:type="dxa"/>
              <w:right w:w="45" w:type="dxa"/>
            </w:tcMar>
            <w:vAlign w:val="bottom"/>
          </w:tcPr>
          <w:p w:rsidR="00183C0B" w:rsidRPr="00C1701C" w:rsidRDefault="00183C0B" w:rsidP="00255092">
            <w:pPr>
              <w:tabs>
                <w:tab w:val="decimal" w:pos="545"/>
              </w:tabs>
              <w:rPr>
                <w:rFonts w:eastAsia="SimSun"/>
                <w:b/>
                <w:bCs/>
                <w:sz w:val="20"/>
                <w:szCs w:val="20"/>
                <w:lang w:eastAsia="zh-CN"/>
              </w:rPr>
            </w:pPr>
            <w:r w:rsidRPr="00C1701C">
              <w:rPr>
                <w:rFonts w:eastAsia="SimSun"/>
                <w:b/>
                <w:bCs/>
                <w:sz w:val="20"/>
                <w:szCs w:val="20"/>
                <w:lang w:eastAsia="zh-CN"/>
              </w:rPr>
              <w:t>152,2</w:t>
            </w:r>
          </w:p>
        </w:tc>
        <w:tc>
          <w:tcPr>
            <w:tcW w:w="712" w:type="dxa"/>
            <w:shd w:val="clear" w:color="auto" w:fill="auto"/>
            <w:noWrap/>
            <w:tcMar>
              <w:left w:w="45" w:type="dxa"/>
              <w:right w:w="45" w:type="dxa"/>
            </w:tcMar>
            <w:vAlign w:val="bottom"/>
          </w:tcPr>
          <w:p w:rsidR="00183C0B" w:rsidRPr="00C1701C" w:rsidRDefault="00183C0B" w:rsidP="00255092">
            <w:pPr>
              <w:jc w:val="right"/>
              <w:rPr>
                <w:rFonts w:eastAsia="SimSun"/>
                <w:b/>
                <w:bCs/>
                <w:sz w:val="20"/>
                <w:szCs w:val="20"/>
                <w:lang w:eastAsia="zh-CN"/>
              </w:rPr>
            </w:pPr>
            <w:r w:rsidRPr="00C1701C">
              <w:rPr>
                <w:rFonts w:eastAsia="SimSun"/>
                <w:b/>
                <w:bCs/>
                <w:sz w:val="20"/>
                <w:szCs w:val="20"/>
                <w:lang w:eastAsia="zh-CN"/>
              </w:rPr>
              <w:t>3 370,2</w:t>
            </w:r>
          </w:p>
        </w:tc>
      </w:tr>
    </w:tbl>
    <w:p w:rsidR="00183C0B" w:rsidRPr="00C1701C" w:rsidRDefault="00183C0B" w:rsidP="00183C0B">
      <w:pPr>
        <w:spacing w:before="120" w:after="240"/>
        <w:rPr>
          <w:sz w:val="20"/>
          <w:szCs w:val="20"/>
        </w:rPr>
      </w:pPr>
      <w:r w:rsidRPr="00C1701C">
        <w:rPr>
          <w:rFonts w:eastAsia="SimSun"/>
          <w:i/>
          <w:sz w:val="20"/>
          <w:szCs w:val="20"/>
          <w:lang w:eastAsia="zh-CN"/>
        </w:rPr>
        <w:t>Source:</w:t>
      </w:r>
      <w:r w:rsidRPr="00C1701C">
        <w:rPr>
          <w:rFonts w:eastAsia="SimSun"/>
          <w:sz w:val="20"/>
          <w:szCs w:val="20"/>
          <w:lang w:eastAsia="zh-CN"/>
        </w:rPr>
        <w:t xml:space="preserve"> UDAPE, sur la base des données de la Dirección General de Contaduría (DGC).</w:t>
      </w:r>
    </w:p>
    <w:p w:rsidR="00CC73D2" w:rsidRPr="00C1701C" w:rsidRDefault="00CC73D2" w:rsidP="00D40BEB">
      <w:pPr>
        <w:adjustRightInd w:val="0"/>
        <w:snapToGrid w:val="0"/>
        <w:spacing w:before="240" w:after="240"/>
        <w:rPr>
          <w:snapToGrid w:val="0"/>
        </w:rPr>
      </w:pPr>
    </w:p>
    <w:p w:rsidR="00183C0B" w:rsidRPr="00C1701C" w:rsidRDefault="00183C0B" w:rsidP="00D40BEB">
      <w:pPr>
        <w:adjustRightInd w:val="0"/>
        <w:snapToGrid w:val="0"/>
        <w:spacing w:before="240" w:after="240"/>
        <w:rPr>
          <w:snapToGrid w:val="0"/>
        </w:rPr>
        <w:sectPr w:rsidR="00183C0B" w:rsidRPr="00C1701C" w:rsidSect="00103F1D">
          <w:headerReference w:type="even" r:id="rId16"/>
          <w:headerReference w:type="default" r:id="rId17"/>
          <w:pgSz w:w="16838" w:h="11906" w:orient="landscape" w:code="9"/>
          <w:pgMar w:top="1701" w:right="1701" w:bottom="1701" w:left="1701" w:header="851" w:footer="567" w:gutter="0"/>
          <w:cols w:space="708"/>
          <w:docGrid w:linePitch="360"/>
        </w:sectPr>
      </w:pPr>
    </w:p>
    <w:p w:rsidR="00CC73D2" w:rsidRPr="00C1701C" w:rsidRDefault="00CC73D2" w:rsidP="00CC73D2">
      <w:pPr>
        <w:spacing w:after="240"/>
        <w:jc w:val="center"/>
        <w:rPr>
          <w:b/>
        </w:rPr>
      </w:pPr>
      <w:r w:rsidRPr="00C1701C">
        <w:rPr>
          <w:b/>
        </w:rPr>
        <w:t xml:space="preserve">C.  </w:t>
      </w:r>
      <w:r w:rsidR="00183C0B" w:rsidRPr="00C1701C">
        <w:rPr>
          <w:b/>
        </w:rPr>
        <w:t>Dépenses publiques sociales en faveur de l</w:t>
      </w:r>
      <w:r w:rsidR="00AA0C64">
        <w:rPr>
          <w:b/>
        </w:rPr>
        <w:t>’</w:t>
      </w:r>
      <w:r w:rsidR="00183C0B" w:rsidRPr="00C1701C">
        <w:rPr>
          <w:b/>
        </w:rPr>
        <w:t>enfance et de l</w:t>
      </w:r>
      <w:r w:rsidR="00AA0C64">
        <w:rPr>
          <w:b/>
        </w:rPr>
        <w:t>’</w:t>
      </w:r>
      <w:r w:rsidR="00183C0B" w:rsidRPr="00C1701C">
        <w:rPr>
          <w:b/>
        </w:rPr>
        <w:t>adolescence</w:t>
      </w:r>
    </w:p>
    <w:p w:rsidR="00D01969" w:rsidRPr="00C1701C" w:rsidRDefault="00D01969" w:rsidP="00D01969">
      <w:pPr>
        <w:keepNext/>
        <w:spacing w:after="200"/>
        <w:jc w:val="center"/>
        <w:rPr>
          <w:sz w:val="20"/>
          <w:szCs w:val="20"/>
        </w:rPr>
      </w:pPr>
      <w:r w:rsidRPr="00C1701C">
        <w:rPr>
          <w:sz w:val="20"/>
          <w:szCs w:val="20"/>
        </w:rPr>
        <w:t>(En millions de dollars des États-Unis)</w:t>
      </w:r>
    </w:p>
    <w:tbl>
      <w:tblPr>
        <w:tblW w:w="9423"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776"/>
        <w:gridCol w:w="708"/>
        <w:gridCol w:w="709"/>
        <w:gridCol w:w="709"/>
        <w:gridCol w:w="709"/>
      </w:tblGrid>
      <w:tr w:rsidR="00CC73D2" w:rsidRPr="00C1701C" w:rsidTr="00487C7D">
        <w:tc>
          <w:tcPr>
            <w:tcW w:w="5812" w:type="dxa"/>
            <w:shd w:val="clear" w:color="auto" w:fill="auto"/>
            <w:noWrap/>
            <w:tcMar>
              <w:left w:w="68" w:type="dxa"/>
              <w:right w:w="68" w:type="dxa"/>
            </w:tcMar>
            <w:vAlign w:val="bottom"/>
          </w:tcPr>
          <w:p w:rsidR="00CC73D2" w:rsidRPr="00C1701C" w:rsidRDefault="00CC73D2" w:rsidP="00255092">
            <w:pPr>
              <w:jc w:val="center"/>
              <w:rPr>
                <w:rFonts w:eastAsia="SimSun"/>
                <w:b/>
                <w:sz w:val="20"/>
                <w:szCs w:val="20"/>
                <w:lang w:eastAsia="zh-CN"/>
              </w:rPr>
            </w:pPr>
          </w:p>
        </w:tc>
        <w:tc>
          <w:tcPr>
            <w:tcW w:w="776" w:type="dxa"/>
            <w:shd w:val="clear" w:color="auto" w:fill="auto"/>
            <w:noWrap/>
            <w:tcMar>
              <w:left w:w="68" w:type="dxa"/>
              <w:right w:w="68" w:type="dxa"/>
            </w:tcMar>
            <w:vAlign w:val="bottom"/>
          </w:tcPr>
          <w:p w:rsidR="00CC73D2" w:rsidRPr="00C1701C" w:rsidRDefault="00CC73D2" w:rsidP="00255092">
            <w:pPr>
              <w:jc w:val="center"/>
              <w:rPr>
                <w:rFonts w:eastAsia="SimSun"/>
                <w:b/>
                <w:sz w:val="20"/>
                <w:szCs w:val="20"/>
                <w:lang w:eastAsia="zh-CN"/>
              </w:rPr>
            </w:pPr>
            <w:r w:rsidRPr="00C1701C">
              <w:rPr>
                <w:rFonts w:eastAsia="SimSun"/>
                <w:b/>
                <w:sz w:val="20"/>
                <w:szCs w:val="20"/>
                <w:lang w:eastAsia="zh-CN"/>
              </w:rPr>
              <w:t>2001</w:t>
            </w:r>
          </w:p>
        </w:tc>
        <w:tc>
          <w:tcPr>
            <w:tcW w:w="708" w:type="dxa"/>
            <w:shd w:val="clear" w:color="auto" w:fill="auto"/>
            <w:noWrap/>
            <w:tcMar>
              <w:left w:w="68" w:type="dxa"/>
              <w:right w:w="68" w:type="dxa"/>
            </w:tcMar>
            <w:vAlign w:val="bottom"/>
          </w:tcPr>
          <w:p w:rsidR="00CC73D2" w:rsidRPr="00C1701C" w:rsidRDefault="00CC73D2" w:rsidP="00255092">
            <w:pPr>
              <w:jc w:val="center"/>
              <w:rPr>
                <w:rFonts w:eastAsia="SimSun"/>
                <w:b/>
                <w:sz w:val="20"/>
                <w:szCs w:val="20"/>
                <w:lang w:eastAsia="zh-CN"/>
              </w:rPr>
            </w:pPr>
            <w:r w:rsidRPr="00C1701C">
              <w:rPr>
                <w:rFonts w:eastAsia="SimSun"/>
                <w:b/>
                <w:sz w:val="20"/>
                <w:szCs w:val="20"/>
                <w:lang w:eastAsia="zh-CN"/>
              </w:rPr>
              <w:t>2002</w:t>
            </w:r>
          </w:p>
        </w:tc>
        <w:tc>
          <w:tcPr>
            <w:tcW w:w="709" w:type="dxa"/>
            <w:shd w:val="clear" w:color="auto" w:fill="auto"/>
            <w:noWrap/>
            <w:tcMar>
              <w:left w:w="68" w:type="dxa"/>
              <w:right w:w="68" w:type="dxa"/>
            </w:tcMar>
            <w:vAlign w:val="bottom"/>
          </w:tcPr>
          <w:p w:rsidR="00CC73D2" w:rsidRPr="00C1701C" w:rsidRDefault="00CC73D2" w:rsidP="00255092">
            <w:pPr>
              <w:jc w:val="center"/>
              <w:rPr>
                <w:rFonts w:eastAsia="SimSun"/>
                <w:b/>
                <w:sz w:val="20"/>
                <w:szCs w:val="20"/>
                <w:lang w:eastAsia="zh-CN"/>
              </w:rPr>
            </w:pPr>
            <w:r w:rsidRPr="00C1701C">
              <w:rPr>
                <w:rFonts w:eastAsia="SimSun"/>
                <w:b/>
                <w:sz w:val="20"/>
                <w:szCs w:val="20"/>
                <w:lang w:eastAsia="zh-CN"/>
              </w:rPr>
              <w:t>2003</w:t>
            </w:r>
          </w:p>
        </w:tc>
        <w:tc>
          <w:tcPr>
            <w:tcW w:w="709" w:type="dxa"/>
            <w:shd w:val="clear" w:color="auto" w:fill="auto"/>
            <w:noWrap/>
            <w:tcMar>
              <w:left w:w="68" w:type="dxa"/>
              <w:right w:w="68" w:type="dxa"/>
            </w:tcMar>
            <w:vAlign w:val="bottom"/>
          </w:tcPr>
          <w:p w:rsidR="00CC73D2" w:rsidRPr="00C1701C" w:rsidRDefault="00CC73D2" w:rsidP="00255092">
            <w:pPr>
              <w:jc w:val="center"/>
              <w:rPr>
                <w:rFonts w:eastAsia="SimSun"/>
                <w:b/>
                <w:sz w:val="20"/>
                <w:szCs w:val="20"/>
                <w:lang w:eastAsia="zh-CN"/>
              </w:rPr>
            </w:pPr>
            <w:r w:rsidRPr="00C1701C">
              <w:rPr>
                <w:rFonts w:eastAsia="SimSun"/>
                <w:b/>
                <w:sz w:val="20"/>
                <w:szCs w:val="20"/>
                <w:lang w:eastAsia="zh-CN"/>
              </w:rPr>
              <w:t>2004</w:t>
            </w:r>
          </w:p>
        </w:tc>
        <w:tc>
          <w:tcPr>
            <w:tcW w:w="709" w:type="dxa"/>
            <w:shd w:val="clear" w:color="auto" w:fill="auto"/>
            <w:noWrap/>
            <w:tcMar>
              <w:left w:w="68" w:type="dxa"/>
              <w:right w:w="68" w:type="dxa"/>
            </w:tcMar>
            <w:vAlign w:val="bottom"/>
          </w:tcPr>
          <w:p w:rsidR="00CC73D2" w:rsidRPr="00C1701C" w:rsidRDefault="00CC73D2" w:rsidP="00255092">
            <w:pPr>
              <w:jc w:val="center"/>
              <w:rPr>
                <w:rFonts w:eastAsia="SimSun"/>
                <w:b/>
                <w:sz w:val="20"/>
                <w:szCs w:val="20"/>
                <w:lang w:eastAsia="zh-CN"/>
              </w:rPr>
            </w:pPr>
            <w:r w:rsidRPr="00C1701C">
              <w:rPr>
                <w:rFonts w:eastAsia="SimSun"/>
                <w:b/>
                <w:sz w:val="20"/>
                <w:szCs w:val="20"/>
                <w:lang w:eastAsia="zh-CN"/>
              </w:rPr>
              <w:t>2005</w:t>
            </w:r>
          </w:p>
        </w:tc>
      </w:tr>
      <w:tr w:rsidR="00CC73D2" w:rsidRPr="00C1701C" w:rsidTr="00487C7D">
        <w:tc>
          <w:tcPr>
            <w:tcW w:w="5812" w:type="dxa"/>
            <w:shd w:val="clear" w:color="auto" w:fill="auto"/>
            <w:noWrap/>
            <w:tcMar>
              <w:left w:w="68" w:type="dxa"/>
              <w:right w:w="68" w:type="dxa"/>
            </w:tcMar>
            <w:vAlign w:val="bottom"/>
          </w:tcPr>
          <w:p w:rsidR="00CC73D2" w:rsidRPr="00C1701C" w:rsidRDefault="00183C0B" w:rsidP="00183C0B">
            <w:pPr>
              <w:rPr>
                <w:rFonts w:eastAsia="SimSun"/>
                <w:sz w:val="20"/>
                <w:szCs w:val="20"/>
                <w:lang w:eastAsia="zh-CN"/>
              </w:rPr>
            </w:pPr>
            <w:r w:rsidRPr="00C1701C">
              <w:rPr>
                <w:rFonts w:eastAsia="SimSun"/>
                <w:sz w:val="20"/>
                <w:szCs w:val="20"/>
                <w:lang w:eastAsia="zh-CN"/>
              </w:rPr>
              <w:t>Dépenses publiques sociales en faveur de l</w:t>
            </w:r>
            <w:r w:rsidR="00AA0C64">
              <w:rPr>
                <w:rFonts w:eastAsia="SimSun"/>
                <w:sz w:val="20"/>
                <w:szCs w:val="20"/>
                <w:lang w:eastAsia="zh-CN"/>
              </w:rPr>
              <w:t>’</w:t>
            </w:r>
            <w:r w:rsidRPr="00C1701C">
              <w:rPr>
                <w:rFonts w:eastAsia="SimSun"/>
                <w:sz w:val="20"/>
                <w:szCs w:val="20"/>
                <w:lang w:eastAsia="zh-CN"/>
              </w:rPr>
              <w:t>enfance et de l</w:t>
            </w:r>
            <w:r w:rsidR="00AA0C64">
              <w:rPr>
                <w:rFonts w:eastAsia="SimSun"/>
                <w:sz w:val="20"/>
                <w:szCs w:val="20"/>
                <w:lang w:eastAsia="zh-CN"/>
              </w:rPr>
              <w:t>’</w:t>
            </w:r>
            <w:r w:rsidRPr="00C1701C">
              <w:rPr>
                <w:rFonts w:eastAsia="SimSun"/>
                <w:sz w:val="20"/>
                <w:szCs w:val="20"/>
                <w:lang w:eastAsia="zh-CN"/>
              </w:rPr>
              <w:t>adolescence</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485,4</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495,1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543,7</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611,5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633,7</w:t>
            </w:r>
          </w:p>
        </w:tc>
      </w:tr>
      <w:tr w:rsidR="00CC73D2" w:rsidRPr="00C1701C" w:rsidTr="00487C7D">
        <w:tc>
          <w:tcPr>
            <w:tcW w:w="5812" w:type="dxa"/>
            <w:shd w:val="clear" w:color="auto" w:fill="auto"/>
            <w:noWrap/>
            <w:tcMar>
              <w:left w:w="68" w:type="dxa"/>
              <w:right w:w="68" w:type="dxa"/>
            </w:tcMar>
            <w:vAlign w:val="bottom"/>
          </w:tcPr>
          <w:p w:rsidR="00CC73D2" w:rsidRPr="00C1701C" w:rsidRDefault="00CC73D2" w:rsidP="00487C7D">
            <w:pPr>
              <w:rPr>
                <w:rFonts w:eastAsia="SimSun"/>
                <w:sz w:val="20"/>
                <w:szCs w:val="20"/>
                <w:lang w:eastAsia="zh-CN"/>
              </w:rPr>
            </w:pPr>
            <w:r w:rsidRPr="00C1701C">
              <w:rPr>
                <w:rFonts w:eastAsia="SimSun"/>
                <w:sz w:val="20"/>
                <w:szCs w:val="20"/>
                <w:lang w:eastAsia="zh-CN"/>
              </w:rPr>
              <w:t>S</w:t>
            </w:r>
            <w:r w:rsidR="00487C7D" w:rsidRPr="00C1701C">
              <w:rPr>
                <w:rFonts w:eastAsia="SimSun"/>
                <w:sz w:val="20"/>
                <w:szCs w:val="20"/>
                <w:lang w:eastAsia="zh-CN"/>
              </w:rPr>
              <w:t>anté</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95,2</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85,1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100,3</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105,1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135,3</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Soins de santé primaire et prévention</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21,7</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20,4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28,8</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43,0</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43,1</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Programme élargi de vaccination</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6,6</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6,4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3,6</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7,7</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10,3</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Hôpitaux de santé maternelle et infantile</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1,5</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1,8</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10,4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1,4</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 xml:space="preserve">Dispensaires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0,4</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0,8</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2,0</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Centres de santé</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0,7</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1,7</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1,8</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4,3</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3,4</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 xml:space="preserve">Brigades mobiles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0,0</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0,2</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0,0</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3,0</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 xml:space="preserve">Assurance-maladie de base </w:t>
            </w:r>
            <w:r w:rsidR="00CC73D2" w:rsidRPr="00C1701C">
              <w:rPr>
                <w:rFonts w:eastAsia="SimSun"/>
                <w:sz w:val="20"/>
                <w:szCs w:val="20"/>
                <w:lang w:eastAsia="zh-CN"/>
              </w:rPr>
              <w:t>(SBS-SUMI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7,2</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6,5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12,1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13,3</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17,7</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 xml:space="preserve">Réforme du secteur de la santé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4,4</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4,0</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7,5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5,3</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5,0</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Autres programmes en faveur de l</w:t>
            </w:r>
            <w:r w:rsidR="00AA0C64">
              <w:rPr>
                <w:rFonts w:eastAsia="SimSun"/>
                <w:sz w:val="20"/>
                <w:szCs w:val="20"/>
                <w:lang w:eastAsia="zh-CN"/>
              </w:rPr>
              <w:t>’</w:t>
            </w:r>
            <w:r w:rsidRPr="00C1701C">
              <w:rPr>
                <w:rFonts w:eastAsia="SimSun"/>
                <w:sz w:val="20"/>
                <w:szCs w:val="20"/>
                <w:lang w:eastAsia="zh-CN"/>
              </w:rPr>
              <w:t xml:space="preserve">enfance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0,9</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0,3</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0,3</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0,5</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rPr>
                <w:rFonts w:eastAsia="SimSun"/>
                <w:sz w:val="20"/>
                <w:szCs w:val="20"/>
                <w:lang w:eastAsia="zh-CN"/>
              </w:rPr>
            </w:pPr>
            <w:r w:rsidRPr="00C1701C">
              <w:rPr>
                <w:rFonts w:eastAsia="SimSun"/>
                <w:sz w:val="20"/>
                <w:szCs w:val="20"/>
                <w:lang w:eastAsia="zh-CN"/>
              </w:rPr>
              <w:t xml:space="preserve">Soins de santé intégrés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73,6</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64,8</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71,5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62,1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92,1</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Système public de caisses de santé</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40,5</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32,5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36,7</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26,3</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41,2</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Système de santé publique</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33,0</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32,2</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34,7</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35,8</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50,9</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rPr>
                <w:rFonts w:eastAsia="SimSun"/>
                <w:sz w:val="20"/>
                <w:szCs w:val="20"/>
                <w:lang w:eastAsia="zh-CN"/>
              </w:rPr>
            </w:pPr>
            <w:r w:rsidRPr="00C1701C">
              <w:rPr>
                <w:rFonts w:eastAsia="SimSun"/>
                <w:sz w:val="20"/>
                <w:szCs w:val="20"/>
                <w:lang w:eastAsia="zh-CN"/>
              </w:rPr>
              <w:t xml:space="preserve">Éducation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301,8</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322,2</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353,1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392,7</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405,8</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 xml:space="preserve">Enseignement préscolaire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12,1</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11,6</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14,8</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15,6</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14,8</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Enseignement primaire</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204,4</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220,4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244,9</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269,1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277,4</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 xml:space="preserve">Enseignement secondaire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45,1</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51,9</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64,6</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73,6</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74,9</w:t>
            </w:r>
          </w:p>
        </w:tc>
      </w:tr>
      <w:tr w:rsidR="00CC73D2" w:rsidRPr="00C1701C" w:rsidTr="00487C7D">
        <w:tc>
          <w:tcPr>
            <w:tcW w:w="5812" w:type="dxa"/>
            <w:shd w:val="clear" w:color="auto" w:fill="auto"/>
            <w:noWrap/>
            <w:tcMar>
              <w:left w:w="68" w:type="dxa"/>
              <w:right w:w="68" w:type="dxa"/>
            </w:tcMar>
            <w:vAlign w:val="bottom"/>
          </w:tcPr>
          <w:p w:rsidR="00CC73D2" w:rsidRPr="00C1701C" w:rsidRDefault="00CC73D2" w:rsidP="00487C7D">
            <w:pPr>
              <w:ind w:left="170"/>
              <w:rPr>
                <w:rFonts w:eastAsia="SimSun"/>
                <w:sz w:val="20"/>
                <w:szCs w:val="20"/>
                <w:lang w:eastAsia="zh-CN"/>
              </w:rPr>
            </w:pPr>
            <w:r w:rsidRPr="00C1701C">
              <w:rPr>
                <w:rFonts w:eastAsia="SimSun"/>
                <w:sz w:val="20"/>
                <w:szCs w:val="20"/>
                <w:lang w:eastAsia="zh-CN"/>
              </w:rPr>
              <w:t>Servic</w:t>
            </w:r>
            <w:r w:rsidR="00487C7D" w:rsidRPr="00C1701C">
              <w:rPr>
                <w:rFonts w:eastAsia="SimSun"/>
                <w:sz w:val="20"/>
                <w:szCs w:val="20"/>
                <w:lang w:eastAsia="zh-CN"/>
              </w:rPr>
              <w:t>es auxiliaires d</w:t>
            </w:r>
            <w:r w:rsidR="00AA0C64">
              <w:rPr>
                <w:rFonts w:eastAsia="SimSun"/>
                <w:sz w:val="20"/>
                <w:szCs w:val="20"/>
                <w:lang w:eastAsia="zh-CN"/>
              </w:rPr>
              <w:t>’</w:t>
            </w:r>
            <w:r w:rsidR="00487C7D" w:rsidRPr="00C1701C">
              <w:rPr>
                <w:rFonts w:eastAsia="SimSun"/>
                <w:sz w:val="20"/>
                <w:szCs w:val="20"/>
                <w:lang w:eastAsia="zh-CN"/>
              </w:rPr>
              <w:t xml:space="preserve">éducation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20,9</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22,5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14,4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17,8</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24,0</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 xml:space="preserve">Petit déjeuner scolaire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19,3</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15,8</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14,4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16,5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14,6</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rPr>
                <w:rFonts w:eastAsia="SimSun"/>
                <w:sz w:val="20"/>
                <w:szCs w:val="20"/>
                <w:lang w:eastAsia="zh-CN"/>
              </w:rPr>
            </w:pPr>
            <w:r w:rsidRPr="00C1701C">
              <w:rPr>
                <w:rFonts w:eastAsia="SimSun"/>
                <w:sz w:val="20"/>
                <w:szCs w:val="20"/>
                <w:lang w:eastAsia="zh-CN"/>
              </w:rPr>
              <w:t xml:space="preserve">Logement et services de base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46,0</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52,0</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54,0</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59,9</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53,5</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 xml:space="preserve">Approvisionnement en eau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20,6</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27,5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27,2</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38,2</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22,6</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Tout-à-l</w:t>
            </w:r>
            <w:r w:rsidR="00AA0C64">
              <w:rPr>
                <w:rFonts w:eastAsia="SimSun"/>
                <w:sz w:val="20"/>
                <w:szCs w:val="20"/>
                <w:lang w:eastAsia="zh-CN"/>
              </w:rPr>
              <w:t>’</w:t>
            </w:r>
            <w:r w:rsidRPr="00C1701C">
              <w:rPr>
                <w:rFonts w:eastAsia="SimSun"/>
                <w:sz w:val="20"/>
                <w:szCs w:val="20"/>
                <w:lang w:eastAsia="zh-CN"/>
              </w:rPr>
              <w:t>égout (évacuation des eaux résiduelles)</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25,0</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24,2</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26,4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21,2</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29,8</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 xml:space="preserve">Salles de bains et latrines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0,3</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0,2</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1,1</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rPr>
                <w:rFonts w:eastAsia="SimSun"/>
                <w:sz w:val="20"/>
                <w:szCs w:val="20"/>
                <w:lang w:eastAsia="zh-CN"/>
              </w:rPr>
            </w:pPr>
            <w:r w:rsidRPr="00C1701C">
              <w:rPr>
                <w:rFonts w:eastAsia="SimSun"/>
                <w:sz w:val="20"/>
                <w:szCs w:val="20"/>
                <w:lang w:eastAsia="zh-CN"/>
              </w:rPr>
              <w:t xml:space="preserve">Protection sociale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25,1</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20,3</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21,1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23,0</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16,7</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170"/>
              <w:rPr>
                <w:rFonts w:eastAsia="SimSun"/>
                <w:sz w:val="20"/>
                <w:szCs w:val="20"/>
                <w:lang w:eastAsia="zh-CN"/>
              </w:rPr>
            </w:pPr>
            <w:r w:rsidRPr="00C1701C">
              <w:rPr>
                <w:rFonts w:eastAsia="SimSun"/>
                <w:sz w:val="20"/>
                <w:szCs w:val="20"/>
                <w:lang w:eastAsia="zh-CN"/>
              </w:rPr>
              <w:t xml:space="preserve">Famille et enfants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9,7</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11,2</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10,8</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10,6</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10,4</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284"/>
              <w:rPr>
                <w:rFonts w:eastAsia="SimSun"/>
                <w:sz w:val="20"/>
                <w:szCs w:val="20"/>
                <w:lang w:eastAsia="zh-CN"/>
              </w:rPr>
            </w:pPr>
            <w:r w:rsidRPr="00C1701C">
              <w:rPr>
                <w:rFonts w:eastAsia="SimSun"/>
                <w:sz w:val="20"/>
                <w:szCs w:val="20"/>
                <w:lang w:eastAsia="zh-CN"/>
              </w:rPr>
              <w:t xml:space="preserve">Allocations familiales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9,6</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10,7</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10,5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10,4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10,2</w:t>
            </w:r>
          </w:p>
        </w:tc>
      </w:tr>
      <w:tr w:rsidR="00CC73D2" w:rsidRPr="00C1701C" w:rsidTr="00487C7D">
        <w:tc>
          <w:tcPr>
            <w:tcW w:w="5812" w:type="dxa"/>
            <w:shd w:val="clear" w:color="auto" w:fill="auto"/>
            <w:noWrap/>
            <w:tcMar>
              <w:left w:w="68" w:type="dxa"/>
              <w:right w:w="68" w:type="dxa"/>
            </w:tcMar>
            <w:vAlign w:val="bottom"/>
          </w:tcPr>
          <w:p w:rsidR="00CC73D2" w:rsidRPr="00C1701C" w:rsidRDefault="00487C7D" w:rsidP="00487C7D">
            <w:pPr>
              <w:ind w:left="284"/>
              <w:rPr>
                <w:rFonts w:eastAsia="SimSun"/>
                <w:sz w:val="20"/>
                <w:szCs w:val="20"/>
                <w:lang w:eastAsia="zh-CN"/>
              </w:rPr>
            </w:pPr>
            <w:r w:rsidRPr="00C1701C">
              <w:rPr>
                <w:rFonts w:eastAsia="SimSun"/>
                <w:sz w:val="20"/>
                <w:szCs w:val="20"/>
                <w:lang w:eastAsia="zh-CN"/>
              </w:rPr>
              <w:t xml:space="preserve">Foyers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0,3</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r>
      <w:tr w:rsidR="00CC73D2" w:rsidRPr="00C1701C" w:rsidTr="00487C7D">
        <w:tc>
          <w:tcPr>
            <w:tcW w:w="5812" w:type="dxa"/>
            <w:shd w:val="clear" w:color="auto" w:fill="auto"/>
            <w:noWrap/>
            <w:tcMar>
              <w:left w:w="68" w:type="dxa"/>
              <w:right w:w="68" w:type="dxa"/>
            </w:tcMar>
            <w:vAlign w:val="bottom"/>
          </w:tcPr>
          <w:p w:rsidR="00CC73D2" w:rsidRPr="00C1701C" w:rsidRDefault="00CC73D2" w:rsidP="00487C7D">
            <w:pPr>
              <w:ind w:left="170"/>
              <w:rPr>
                <w:rFonts w:eastAsia="SimSun"/>
                <w:sz w:val="20"/>
                <w:szCs w:val="20"/>
                <w:lang w:eastAsia="zh-CN"/>
              </w:rPr>
            </w:pPr>
            <w:r w:rsidRPr="00C1701C">
              <w:rPr>
                <w:rFonts w:eastAsia="SimSun"/>
                <w:sz w:val="20"/>
                <w:szCs w:val="20"/>
                <w:lang w:eastAsia="zh-CN"/>
              </w:rPr>
              <w:t>Exclusi</w:t>
            </w:r>
            <w:r w:rsidR="00487C7D" w:rsidRPr="00C1701C">
              <w:rPr>
                <w:rFonts w:eastAsia="SimSun"/>
                <w:sz w:val="20"/>
                <w:szCs w:val="20"/>
                <w:lang w:eastAsia="zh-CN"/>
              </w:rPr>
              <w:t>on sociale</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0,2</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0,2</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0,3</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0,4</w:t>
            </w:r>
          </w:p>
        </w:tc>
      </w:tr>
      <w:tr w:rsidR="00CC73D2" w:rsidRPr="00C1701C" w:rsidTr="00487C7D">
        <w:tc>
          <w:tcPr>
            <w:tcW w:w="5812" w:type="dxa"/>
            <w:shd w:val="clear" w:color="auto" w:fill="auto"/>
            <w:noWrap/>
            <w:tcMar>
              <w:left w:w="68" w:type="dxa"/>
              <w:right w:w="68" w:type="dxa"/>
            </w:tcMar>
            <w:vAlign w:val="bottom"/>
          </w:tcPr>
          <w:p w:rsidR="00CC73D2" w:rsidRPr="00C1701C" w:rsidRDefault="00CC73D2" w:rsidP="00891507">
            <w:pPr>
              <w:ind w:left="170"/>
              <w:rPr>
                <w:rFonts w:eastAsia="SimSun"/>
                <w:sz w:val="20"/>
                <w:szCs w:val="20"/>
                <w:lang w:eastAsia="zh-CN"/>
              </w:rPr>
            </w:pPr>
            <w:r w:rsidRPr="00C1701C">
              <w:rPr>
                <w:rFonts w:eastAsia="SimSun"/>
                <w:sz w:val="20"/>
                <w:szCs w:val="20"/>
                <w:lang w:eastAsia="zh-CN"/>
              </w:rPr>
              <w:t xml:space="preserve">PAN </w:t>
            </w:r>
            <w:r w:rsidR="00487C7D" w:rsidRPr="00C1701C">
              <w:rPr>
                <w:rFonts w:eastAsia="SimSun"/>
                <w:sz w:val="20"/>
                <w:szCs w:val="20"/>
                <w:lang w:eastAsia="zh-CN"/>
              </w:rPr>
              <w:t xml:space="preserve">et programmes de nutrition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14,0</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8,1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8,7</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9,9</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4,1</w:t>
            </w:r>
          </w:p>
        </w:tc>
      </w:tr>
      <w:tr w:rsidR="00CC73D2" w:rsidRPr="00C1701C" w:rsidTr="00487C7D">
        <w:tc>
          <w:tcPr>
            <w:tcW w:w="5812" w:type="dxa"/>
            <w:shd w:val="clear" w:color="auto" w:fill="auto"/>
            <w:noWrap/>
            <w:tcMar>
              <w:left w:w="68" w:type="dxa"/>
              <w:right w:w="68" w:type="dxa"/>
            </w:tcMar>
            <w:vAlign w:val="bottom"/>
          </w:tcPr>
          <w:p w:rsidR="00CC73D2" w:rsidRPr="00C1701C" w:rsidRDefault="00891507" w:rsidP="00891507">
            <w:pPr>
              <w:ind w:left="170"/>
              <w:rPr>
                <w:rFonts w:eastAsia="SimSun"/>
                <w:sz w:val="20"/>
                <w:szCs w:val="20"/>
                <w:lang w:eastAsia="zh-CN"/>
              </w:rPr>
            </w:pPr>
            <w:r w:rsidRPr="00C1701C">
              <w:rPr>
                <w:rFonts w:eastAsia="SimSun"/>
                <w:sz w:val="20"/>
                <w:szCs w:val="20"/>
                <w:lang w:eastAsia="zh-CN"/>
              </w:rPr>
              <w:t>Protection de l</w:t>
            </w:r>
            <w:r w:rsidR="00AA0C64">
              <w:rPr>
                <w:rFonts w:eastAsia="SimSun"/>
                <w:sz w:val="20"/>
                <w:szCs w:val="20"/>
                <w:lang w:eastAsia="zh-CN"/>
              </w:rPr>
              <w:t>’</w:t>
            </w:r>
            <w:r w:rsidRPr="00C1701C">
              <w:rPr>
                <w:rFonts w:eastAsia="SimSun"/>
                <w:sz w:val="20"/>
                <w:szCs w:val="20"/>
                <w:lang w:eastAsia="zh-CN"/>
              </w:rPr>
              <w:t xml:space="preserve">enfance et de la famille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0,7</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0,7</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1,6</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1,2</w:t>
            </w:r>
          </w:p>
        </w:tc>
      </w:tr>
      <w:tr w:rsidR="00CC73D2" w:rsidRPr="00C1701C" w:rsidTr="00487C7D">
        <w:tc>
          <w:tcPr>
            <w:tcW w:w="5812" w:type="dxa"/>
            <w:shd w:val="clear" w:color="auto" w:fill="auto"/>
            <w:noWrap/>
            <w:tcMar>
              <w:left w:w="68" w:type="dxa"/>
              <w:right w:w="68" w:type="dxa"/>
            </w:tcMar>
            <w:vAlign w:val="bottom"/>
          </w:tcPr>
          <w:p w:rsidR="00CC73D2" w:rsidRPr="00C1701C" w:rsidRDefault="00891507" w:rsidP="00891507">
            <w:pPr>
              <w:ind w:left="284"/>
              <w:rPr>
                <w:rFonts w:eastAsia="SimSun"/>
                <w:sz w:val="20"/>
                <w:szCs w:val="20"/>
                <w:lang w:eastAsia="zh-CN"/>
              </w:rPr>
            </w:pPr>
            <w:r w:rsidRPr="00C1701C">
              <w:rPr>
                <w:rFonts w:eastAsia="SimSun"/>
                <w:sz w:val="20"/>
                <w:szCs w:val="20"/>
                <w:lang w:eastAsia="zh-CN"/>
              </w:rPr>
              <w:t xml:space="preserve">Maltraitance et violence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0,0</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r>
      <w:tr w:rsidR="00CC73D2" w:rsidRPr="00C1701C" w:rsidTr="00487C7D">
        <w:tc>
          <w:tcPr>
            <w:tcW w:w="5812" w:type="dxa"/>
            <w:shd w:val="clear" w:color="auto" w:fill="auto"/>
            <w:noWrap/>
            <w:tcMar>
              <w:left w:w="68" w:type="dxa"/>
              <w:right w:w="68" w:type="dxa"/>
            </w:tcMar>
            <w:vAlign w:val="bottom"/>
          </w:tcPr>
          <w:p w:rsidR="00CC73D2" w:rsidRPr="00C1701C" w:rsidRDefault="00891507" w:rsidP="00891507">
            <w:pPr>
              <w:ind w:left="284"/>
              <w:rPr>
                <w:rFonts w:eastAsia="SimSun"/>
                <w:sz w:val="20"/>
                <w:szCs w:val="20"/>
                <w:lang w:eastAsia="zh-CN"/>
              </w:rPr>
            </w:pPr>
            <w:r w:rsidRPr="00C1701C">
              <w:rPr>
                <w:rFonts w:eastAsia="SimSun"/>
                <w:sz w:val="20"/>
                <w:szCs w:val="20"/>
                <w:lang w:eastAsia="zh-CN"/>
              </w:rPr>
              <w:t xml:space="preserve">Certificats de naissance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0,0</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0,0</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0,2</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0,0</w:t>
            </w:r>
          </w:p>
        </w:tc>
      </w:tr>
      <w:tr w:rsidR="00CC73D2" w:rsidRPr="00C1701C" w:rsidTr="00487C7D">
        <w:tc>
          <w:tcPr>
            <w:tcW w:w="5812" w:type="dxa"/>
            <w:shd w:val="clear" w:color="auto" w:fill="auto"/>
            <w:noWrap/>
            <w:tcMar>
              <w:left w:w="68" w:type="dxa"/>
              <w:right w:w="68" w:type="dxa"/>
            </w:tcMar>
            <w:vAlign w:val="bottom"/>
          </w:tcPr>
          <w:p w:rsidR="00CC73D2" w:rsidRPr="00C1701C" w:rsidRDefault="00891507" w:rsidP="00891507">
            <w:pPr>
              <w:ind w:left="170"/>
              <w:rPr>
                <w:rFonts w:eastAsia="SimSun"/>
                <w:sz w:val="20"/>
                <w:szCs w:val="20"/>
                <w:lang w:eastAsia="zh-CN"/>
              </w:rPr>
            </w:pPr>
            <w:r w:rsidRPr="00C1701C">
              <w:rPr>
                <w:rFonts w:eastAsia="SimSun"/>
                <w:sz w:val="20"/>
                <w:szCs w:val="20"/>
                <w:lang w:eastAsia="zh-CN"/>
              </w:rPr>
              <w:t xml:space="preserve">Services de défense des enfants et des adolescents </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0,7</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0,6</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0,9</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1,0</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1,2</w:t>
            </w:r>
          </w:p>
        </w:tc>
      </w:tr>
      <w:tr w:rsidR="00CC73D2" w:rsidRPr="00C1701C" w:rsidTr="00487C7D">
        <w:tc>
          <w:tcPr>
            <w:tcW w:w="5812" w:type="dxa"/>
            <w:shd w:val="clear" w:color="auto" w:fill="auto"/>
            <w:noWrap/>
            <w:tcMar>
              <w:left w:w="68" w:type="dxa"/>
              <w:right w:w="68" w:type="dxa"/>
            </w:tcMar>
            <w:vAlign w:val="bottom"/>
          </w:tcPr>
          <w:p w:rsidR="00CC73D2" w:rsidRPr="00C1701C" w:rsidRDefault="00891507" w:rsidP="00255092">
            <w:pPr>
              <w:ind w:left="170"/>
              <w:rPr>
                <w:rFonts w:eastAsia="SimSun"/>
                <w:sz w:val="20"/>
                <w:szCs w:val="20"/>
                <w:lang w:eastAsia="zh-CN"/>
              </w:rPr>
            </w:pPr>
            <w:r w:rsidRPr="00C1701C">
              <w:rPr>
                <w:rFonts w:eastAsia="SimSun"/>
                <w:sz w:val="20"/>
                <w:szCs w:val="20"/>
                <w:lang w:eastAsia="zh-CN"/>
              </w:rPr>
              <w:t>Encouragement de la demande de services d</w:t>
            </w:r>
            <w:r w:rsidR="00AA0C64">
              <w:rPr>
                <w:rFonts w:eastAsia="SimSun"/>
                <w:sz w:val="20"/>
                <w:szCs w:val="20"/>
                <w:lang w:eastAsia="zh-CN"/>
              </w:rPr>
              <w:t>’</w:t>
            </w:r>
            <w:r w:rsidRPr="00C1701C">
              <w:rPr>
                <w:rFonts w:eastAsia="SimSun"/>
                <w:sz w:val="20"/>
                <w:szCs w:val="20"/>
                <w:lang w:eastAsia="zh-CN"/>
              </w:rPr>
              <w:t>éducation</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0,4</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0,0</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0,5</w:t>
            </w:r>
          </w:p>
        </w:tc>
      </w:tr>
      <w:tr w:rsidR="00CC73D2" w:rsidRPr="00C1701C" w:rsidTr="00487C7D">
        <w:tc>
          <w:tcPr>
            <w:tcW w:w="5812" w:type="dxa"/>
            <w:shd w:val="clear" w:color="auto" w:fill="auto"/>
            <w:noWrap/>
            <w:tcMar>
              <w:left w:w="68" w:type="dxa"/>
              <w:right w:w="68" w:type="dxa"/>
            </w:tcMar>
            <w:vAlign w:val="bottom"/>
          </w:tcPr>
          <w:p w:rsidR="00CC73D2" w:rsidRPr="00C1701C" w:rsidRDefault="00CC73D2" w:rsidP="00891507">
            <w:pPr>
              <w:ind w:left="284"/>
              <w:rPr>
                <w:rFonts w:eastAsia="SimSun"/>
                <w:sz w:val="20"/>
                <w:szCs w:val="20"/>
                <w:lang w:eastAsia="zh-CN"/>
              </w:rPr>
            </w:pPr>
            <w:r w:rsidRPr="00C1701C">
              <w:rPr>
                <w:rFonts w:eastAsia="SimSun"/>
                <w:sz w:val="20"/>
                <w:szCs w:val="20"/>
                <w:lang w:eastAsia="zh-CN"/>
              </w:rPr>
              <w:t xml:space="preserve">Bon </w:t>
            </w:r>
            <w:r w:rsidR="00891507" w:rsidRPr="00C1701C">
              <w:rPr>
                <w:rFonts w:eastAsia="SimSun"/>
                <w:sz w:val="20"/>
                <w:szCs w:val="20"/>
                <w:lang w:eastAsia="zh-CN"/>
              </w:rPr>
              <w:t>"</w:t>
            </w:r>
            <w:r w:rsidRPr="00C1701C">
              <w:rPr>
                <w:rFonts w:eastAsia="SimSun"/>
                <w:sz w:val="20"/>
                <w:szCs w:val="20"/>
                <w:lang w:eastAsia="zh-CN"/>
              </w:rPr>
              <w:t>Esperanza</w:t>
            </w:r>
            <w:r w:rsidR="00891507" w:rsidRPr="00C1701C">
              <w:rPr>
                <w:rFonts w:eastAsia="SimSun"/>
                <w:sz w:val="20"/>
                <w:szCs w:val="20"/>
                <w:lang w:eastAsia="zh-CN"/>
              </w:rPr>
              <w:t>"</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 xml:space="preserve"> </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 xml:space="preserve"> </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0,4</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0,5</w:t>
            </w:r>
          </w:p>
        </w:tc>
      </w:tr>
      <w:tr w:rsidR="00CC73D2" w:rsidRPr="00C1701C" w:rsidTr="00487C7D">
        <w:tc>
          <w:tcPr>
            <w:tcW w:w="5812" w:type="dxa"/>
            <w:shd w:val="clear" w:color="auto" w:fill="auto"/>
            <w:noWrap/>
            <w:tcMar>
              <w:left w:w="68" w:type="dxa"/>
              <w:right w:w="68" w:type="dxa"/>
            </w:tcMar>
            <w:vAlign w:val="bottom"/>
          </w:tcPr>
          <w:p w:rsidR="00CC73D2" w:rsidRPr="00C1701C" w:rsidRDefault="00CC73D2" w:rsidP="00891507">
            <w:pPr>
              <w:ind w:left="284"/>
              <w:rPr>
                <w:rFonts w:eastAsia="SimSun"/>
                <w:sz w:val="20"/>
                <w:szCs w:val="20"/>
                <w:lang w:eastAsia="zh-CN"/>
              </w:rPr>
            </w:pPr>
            <w:r w:rsidRPr="00C1701C">
              <w:rPr>
                <w:rFonts w:eastAsia="SimSun"/>
                <w:sz w:val="20"/>
                <w:szCs w:val="20"/>
                <w:lang w:eastAsia="zh-CN"/>
              </w:rPr>
              <w:t>Bon</w:t>
            </w:r>
            <w:r w:rsidR="00891507" w:rsidRPr="00C1701C">
              <w:rPr>
                <w:rFonts w:eastAsia="SimSun"/>
                <w:sz w:val="20"/>
                <w:szCs w:val="20"/>
                <w:lang w:eastAsia="zh-CN"/>
              </w:rPr>
              <w:t xml:space="preserve"> "</w:t>
            </w:r>
            <w:r w:rsidRPr="00C1701C">
              <w:rPr>
                <w:rFonts w:eastAsia="SimSun"/>
                <w:sz w:val="20"/>
                <w:szCs w:val="20"/>
                <w:lang w:eastAsia="zh-CN"/>
              </w:rPr>
              <w:t>Juancito Pinto</w:t>
            </w:r>
            <w:r w:rsidR="00891507" w:rsidRPr="00C1701C">
              <w:rPr>
                <w:rFonts w:eastAsia="SimSun"/>
                <w:sz w:val="20"/>
                <w:szCs w:val="20"/>
                <w:lang w:eastAsia="zh-CN"/>
              </w:rPr>
              <w:t>"</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 xml:space="preserve"> </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 xml:space="preserve"> </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 xml:space="preserve"> </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 xml:space="preserve"> </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 xml:space="preserve"> </w:t>
            </w:r>
          </w:p>
        </w:tc>
      </w:tr>
      <w:tr w:rsidR="00CC73D2" w:rsidRPr="00C1701C" w:rsidTr="00487C7D">
        <w:tc>
          <w:tcPr>
            <w:tcW w:w="5812" w:type="dxa"/>
            <w:shd w:val="clear" w:color="auto" w:fill="auto"/>
            <w:noWrap/>
            <w:tcMar>
              <w:left w:w="68" w:type="dxa"/>
              <w:right w:w="68" w:type="dxa"/>
            </w:tcMar>
            <w:vAlign w:val="bottom"/>
          </w:tcPr>
          <w:p w:rsidR="00CC73D2" w:rsidRPr="00C1701C" w:rsidRDefault="00891507" w:rsidP="00891507">
            <w:pPr>
              <w:ind w:left="284"/>
              <w:rPr>
                <w:rFonts w:eastAsia="SimSun"/>
                <w:sz w:val="20"/>
                <w:szCs w:val="20"/>
                <w:lang w:eastAsia="zh-CN"/>
              </w:rPr>
            </w:pPr>
            <w:r w:rsidRPr="00C1701C">
              <w:rPr>
                <w:rFonts w:eastAsia="SimSun"/>
                <w:sz w:val="20"/>
                <w:szCs w:val="20"/>
                <w:lang w:eastAsia="zh-CN"/>
              </w:rPr>
              <w:t>Autres incitations</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0,4</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0,0</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0,0</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0,0</w:t>
            </w:r>
          </w:p>
        </w:tc>
      </w:tr>
      <w:tr w:rsidR="00CC73D2" w:rsidRPr="00C1701C" w:rsidTr="00487C7D">
        <w:tc>
          <w:tcPr>
            <w:tcW w:w="5812" w:type="dxa"/>
            <w:shd w:val="clear" w:color="auto" w:fill="auto"/>
            <w:noWrap/>
            <w:tcMar>
              <w:left w:w="68" w:type="dxa"/>
              <w:right w:w="68" w:type="dxa"/>
            </w:tcMar>
            <w:vAlign w:val="bottom"/>
          </w:tcPr>
          <w:p w:rsidR="00CC73D2" w:rsidRPr="00C1701C" w:rsidRDefault="00891507" w:rsidP="00891507">
            <w:pPr>
              <w:ind w:left="170"/>
              <w:rPr>
                <w:rFonts w:eastAsia="SimSun"/>
                <w:sz w:val="20"/>
                <w:szCs w:val="20"/>
                <w:lang w:eastAsia="zh-CN"/>
              </w:rPr>
            </w:pPr>
            <w:r w:rsidRPr="00C1701C">
              <w:rPr>
                <w:rFonts w:eastAsia="SimSun"/>
                <w:sz w:val="20"/>
                <w:szCs w:val="20"/>
                <w:lang w:eastAsia="zh-CN"/>
              </w:rPr>
              <w:t>Autres mesures de protection sociale</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0,0</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0,1</w:t>
            </w:r>
          </w:p>
        </w:tc>
      </w:tr>
      <w:tr w:rsidR="00CC73D2" w:rsidRPr="00C1701C" w:rsidTr="00487C7D">
        <w:tc>
          <w:tcPr>
            <w:tcW w:w="5812" w:type="dxa"/>
            <w:shd w:val="clear" w:color="auto" w:fill="auto"/>
            <w:noWrap/>
            <w:tcMar>
              <w:left w:w="68" w:type="dxa"/>
              <w:right w:w="68" w:type="dxa"/>
            </w:tcMar>
            <w:vAlign w:val="bottom"/>
          </w:tcPr>
          <w:p w:rsidR="00CC73D2" w:rsidRPr="00C1701C" w:rsidRDefault="00891507" w:rsidP="00891507">
            <w:pPr>
              <w:rPr>
                <w:rFonts w:eastAsia="SimSun"/>
                <w:sz w:val="20"/>
                <w:szCs w:val="20"/>
                <w:lang w:eastAsia="zh-CN"/>
              </w:rPr>
            </w:pPr>
            <w:r w:rsidRPr="00C1701C">
              <w:rPr>
                <w:rFonts w:eastAsia="SimSun"/>
                <w:sz w:val="20"/>
                <w:szCs w:val="20"/>
                <w:lang w:eastAsia="zh-CN"/>
              </w:rPr>
              <w:t>Autres programmes sociaux</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17,2</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15,5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15,2</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30,7</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22,5</w:t>
            </w:r>
          </w:p>
        </w:tc>
      </w:tr>
      <w:tr w:rsidR="00CC73D2" w:rsidRPr="00C1701C" w:rsidTr="00487C7D">
        <w:tc>
          <w:tcPr>
            <w:tcW w:w="5812" w:type="dxa"/>
            <w:shd w:val="clear" w:color="auto" w:fill="auto"/>
            <w:noWrap/>
            <w:tcMar>
              <w:left w:w="68" w:type="dxa"/>
              <w:right w:w="68" w:type="dxa"/>
            </w:tcMar>
            <w:vAlign w:val="bottom"/>
          </w:tcPr>
          <w:p w:rsidR="00CC73D2" w:rsidRPr="00C1701C" w:rsidRDefault="00CC73D2" w:rsidP="00891507">
            <w:pPr>
              <w:ind w:left="170"/>
              <w:rPr>
                <w:rFonts w:eastAsia="SimSun"/>
                <w:sz w:val="20"/>
                <w:szCs w:val="20"/>
                <w:lang w:eastAsia="zh-CN"/>
              </w:rPr>
            </w:pPr>
            <w:r w:rsidRPr="00C1701C">
              <w:rPr>
                <w:rFonts w:eastAsia="SimSun"/>
                <w:sz w:val="20"/>
                <w:szCs w:val="20"/>
                <w:lang w:eastAsia="zh-CN"/>
              </w:rPr>
              <w:t>Servic</w:t>
            </w:r>
            <w:r w:rsidR="00891507" w:rsidRPr="00C1701C">
              <w:rPr>
                <w:rFonts w:eastAsia="SimSun"/>
                <w:sz w:val="20"/>
                <w:szCs w:val="20"/>
                <w:lang w:eastAsia="zh-CN"/>
              </w:rPr>
              <w:t>es de loisirs et de sports</w:t>
            </w:r>
          </w:p>
        </w:tc>
        <w:tc>
          <w:tcPr>
            <w:tcW w:w="776"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17,2</w:t>
            </w:r>
          </w:p>
        </w:tc>
        <w:tc>
          <w:tcPr>
            <w:tcW w:w="708"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15,5</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15,2</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30,7</w:t>
            </w:r>
          </w:p>
        </w:tc>
        <w:tc>
          <w:tcPr>
            <w:tcW w:w="709" w:type="dxa"/>
            <w:shd w:val="clear" w:color="auto" w:fill="auto"/>
            <w:noWrap/>
            <w:tcMar>
              <w:left w:w="68" w:type="dxa"/>
              <w:right w:w="68" w:type="dxa"/>
            </w:tcMar>
            <w:vAlign w:val="bottom"/>
          </w:tcPr>
          <w:p w:rsidR="00CC73D2" w:rsidRPr="00C1701C" w:rsidRDefault="00CC73D2" w:rsidP="00255092">
            <w:pPr>
              <w:tabs>
                <w:tab w:val="decimal" w:pos="449"/>
              </w:tabs>
              <w:rPr>
                <w:rFonts w:eastAsia="SimSun"/>
                <w:sz w:val="20"/>
                <w:szCs w:val="20"/>
                <w:lang w:eastAsia="zh-CN"/>
              </w:rPr>
            </w:pPr>
            <w:r w:rsidRPr="00C1701C">
              <w:rPr>
                <w:rFonts w:eastAsia="SimSun"/>
                <w:sz w:val="20"/>
                <w:szCs w:val="20"/>
                <w:lang w:eastAsia="zh-CN"/>
              </w:rPr>
              <w:t>22,5</w:t>
            </w:r>
          </w:p>
        </w:tc>
      </w:tr>
    </w:tbl>
    <w:p w:rsidR="00891507" w:rsidRPr="00C1701C" w:rsidRDefault="00891507" w:rsidP="00891507">
      <w:pPr>
        <w:spacing w:before="120" w:after="240"/>
        <w:rPr>
          <w:sz w:val="20"/>
          <w:szCs w:val="20"/>
        </w:rPr>
      </w:pPr>
      <w:r w:rsidRPr="00C1701C">
        <w:rPr>
          <w:rFonts w:eastAsia="SimSun"/>
          <w:i/>
          <w:sz w:val="20"/>
          <w:szCs w:val="20"/>
          <w:lang w:eastAsia="zh-CN"/>
        </w:rPr>
        <w:t>Source:</w:t>
      </w:r>
      <w:r w:rsidRPr="00C1701C">
        <w:rPr>
          <w:rFonts w:eastAsia="SimSun"/>
          <w:sz w:val="20"/>
          <w:szCs w:val="20"/>
          <w:lang w:eastAsia="zh-CN"/>
        </w:rPr>
        <w:t xml:space="preserve"> UDAPE, sur la base des données de la Dirección General de Contaduría (DGC).</w:t>
      </w:r>
    </w:p>
    <w:p w:rsidR="00CC73D2" w:rsidRPr="00C1701C" w:rsidRDefault="00CC73D2" w:rsidP="00D40BEB">
      <w:pPr>
        <w:adjustRightInd w:val="0"/>
        <w:snapToGrid w:val="0"/>
        <w:spacing w:before="240" w:after="240"/>
        <w:rPr>
          <w:rFonts w:eastAsia="SimSun"/>
          <w:lang w:eastAsia="zh-CN"/>
        </w:rPr>
        <w:sectPr w:rsidR="00CC73D2" w:rsidRPr="00C1701C" w:rsidSect="0039612F">
          <w:headerReference w:type="even" r:id="rId18"/>
          <w:headerReference w:type="default" r:id="rId19"/>
          <w:pgSz w:w="11906" w:h="16838" w:code="9"/>
          <w:pgMar w:top="1701" w:right="851" w:bottom="1985" w:left="1701" w:header="851" w:footer="567" w:gutter="0"/>
          <w:cols w:space="708"/>
          <w:docGrid w:linePitch="360"/>
        </w:sectPr>
      </w:pPr>
      <w:r w:rsidRPr="00C1701C">
        <w:rPr>
          <w:rFonts w:eastAsia="SimSun"/>
          <w:lang w:eastAsia="zh-CN"/>
        </w:rPr>
        <w:t>.</w:t>
      </w:r>
    </w:p>
    <w:p w:rsidR="00CC73D2" w:rsidRPr="00C1701C" w:rsidRDefault="00891507" w:rsidP="00CC73D2">
      <w:pPr>
        <w:spacing w:after="240"/>
        <w:jc w:val="center"/>
        <w:rPr>
          <w:b/>
          <w:bCs/>
        </w:rPr>
      </w:pPr>
      <w:r w:rsidRPr="00C1701C">
        <w:rPr>
          <w:b/>
          <w:bCs/>
        </w:rPr>
        <w:t xml:space="preserve">D.  Soutien international des dépenses sociales </w:t>
      </w:r>
    </w:p>
    <w:p w:rsidR="00891507" w:rsidRPr="00C1701C" w:rsidRDefault="00891507" w:rsidP="00891507">
      <w:pPr>
        <w:keepNext/>
        <w:spacing w:after="200"/>
        <w:jc w:val="center"/>
        <w:rPr>
          <w:sz w:val="20"/>
          <w:szCs w:val="20"/>
        </w:rPr>
      </w:pPr>
      <w:r w:rsidRPr="00C1701C">
        <w:rPr>
          <w:sz w:val="20"/>
          <w:szCs w:val="20"/>
        </w:rPr>
        <w:t>(En millions de dollars des États-Unis)</w:t>
      </w:r>
    </w:p>
    <w:tbl>
      <w:tblPr>
        <w:tblW w:w="13574" w:type="dxa"/>
        <w:jc w:val="center"/>
        <w:tblLayout w:type="fixed"/>
        <w:tblLook w:val="0000" w:firstRow="0" w:lastRow="0" w:firstColumn="0" w:lastColumn="0" w:noHBand="0" w:noVBand="0"/>
      </w:tblPr>
      <w:tblGrid>
        <w:gridCol w:w="4506"/>
        <w:gridCol w:w="1813"/>
        <w:gridCol w:w="1814"/>
        <w:gridCol w:w="1813"/>
        <w:gridCol w:w="1814"/>
        <w:gridCol w:w="1814"/>
      </w:tblGrid>
      <w:tr w:rsidR="00CC73D2" w:rsidRPr="00C1701C" w:rsidTr="00255092">
        <w:trPr>
          <w:jc w:val="center"/>
        </w:trPr>
        <w:tc>
          <w:tcPr>
            <w:tcW w:w="4506" w:type="dxa"/>
            <w:tcBorders>
              <w:top w:val="single" w:sz="4" w:space="0" w:color="auto"/>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rPr>
                <w:rFonts w:eastAsia="SimSun"/>
                <w:b/>
                <w:sz w:val="20"/>
                <w:szCs w:val="20"/>
                <w:lang w:eastAsia="zh-CN"/>
              </w:rPr>
            </w:pPr>
            <w:r w:rsidRPr="00C1701C">
              <w:rPr>
                <w:rFonts w:eastAsia="SimSun"/>
                <w:b/>
                <w:sz w:val="20"/>
                <w:szCs w:val="20"/>
                <w:lang w:eastAsia="zh-CN"/>
              </w:rPr>
              <w:t xml:space="preserve"> </w:t>
            </w:r>
          </w:p>
        </w:tc>
        <w:tc>
          <w:tcPr>
            <w:tcW w:w="1813"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2001</w:t>
            </w:r>
          </w:p>
        </w:tc>
        <w:tc>
          <w:tcPr>
            <w:tcW w:w="1814"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2002</w:t>
            </w:r>
          </w:p>
        </w:tc>
        <w:tc>
          <w:tcPr>
            <w:tcW w:w="1813"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2003</w:t>
            </w:r>
          </w:p>
        </w:tc>
        <w:tc>
          <w:tcPr>
            <w:tcW w:w="1814"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2004</w:t>
            </w:r>
          </w:p>
        </w:tc>
        <w:tc>
          <w:tcPr>
            <w:tcW w:w="1814"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2005</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891507">
            <w:pPr>
              <w:rPr>
                <w:rFonts w:eastAsia="SimSun"/>
                <w:bCs/>
                <w:sz w:val="20"/>
                <w:szCs w:val="20"/>
                <w:lang w:eastAsia="zh-CN"/>
              </w:rPr>
            </w:pPr>
            <w:r w:rsidRPr="00C1701C">
              <w:rPr>
                <w:rFonts w:eastAsia="SimSun"/>
                <w:bCs/>
                <w:sz w:val="20"/>
                <w:szCs w:val="20"/>
                <w:lang w:eastAsia="zh-CN"/>
              </w:rPr>
              <w:t>Organis</w:t>
            </w:r>
            <w:r w:rsidR="00891507" w:rsidRPr="00C1701C">
              <w:rPr>
                <w:rFonts w:eastAsia="SimSun"/>
                <w:bCs/>
                <w:sz w:val="20"/>
                <w:szCs w:val="20"/>
                <w:lang w:eastAsia="zh-CN"/>
              </w:rPr>
              <w:t xml:space="preserve">ations multilatérales </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bCs/>
                <w:sz w:val="20"/>
                <w:szCs w:val="20"/>
                <w:lang w:eastAsia="zh-CN"/>
              </w:rPr>
            </w:pPr>
            <w:r w:rsidRPr="00C1701C">
              <w:rPr>
                <w:rFonts w:eastAsia="SimSun"/>
                <w:bCs/>
                <w:sz w:val="20"/>
                <w:szCs w:val="20"/>
                <w:lang w:eastAsia="zh-CN"/>
              </w:rPr>
              <w:t>65</w:t>
            </w:r>
            <w:r w:rsidR="00A576A8" w:rsidRPr="00C1701C">
              <w:rPr>
                <w:rFonts w:eastAsia="SimSun"/>
                <w:bCs/>
                <w:sz w:val="20"/>
                <w:szCs w:val="20"/>
                <w:lang w:eastAsia="zh-CN"/>
              </w:rPr>
              <w:t> </w:t>
            </w:r>
            <w:r w:rsidRPr="00C1701C">
              <w:rPr>
                <w:rFonts w:eastAsia="SimSun"/>
                <w:bCs/>
                <w:sz w:val="20"/>
                <w:szCs w:val="20"/>
                <w:lang w:eastAsia="zh-CN"/>
              </w:rPr>
              <w:t>619</w:t>
            </w:r>
            <w:r w:rsidR="00A576A8" w:rsidRPr="00C1701C">
              <w:rPr>
                <w:rFonts w:eastAsia="SimSun"/>
                <w:bCs/>
                <w:sz w:val="20"/>
                <w:szCs w:val="20"/>
                <w:lang w:eastAsia="zh-CN"/>
              </w:rPr>
              <w:t> </w:t>
            </w:r>
            <w:r w:rsidRPr="00C1701C">
              <w:rPr>
                <w:rFonts w:eastAsia="SimSun"/>
                <w:bCs/>
                <w:sz w:val="20"/>
                <w:szCs w:val="20"/>
                <w:lang w:eastAsia="zh-CN"/>
              </w:rPr>
              <w:t>891,3</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bCs/>
                <w:sz w:val="20"/>
                <w:szCs w:val="20"/>
                <w:lang w:eastAsia="zh-CN"/>
              </w:rPr>
            </w:pPr>
            <w:r w:rsidRPr="00C1701C">
              <w:rPr>
                <w:rFonts w:eastAsia="SimSun"/>
                <w:bCs/>
                <w:sz w:val="20"/>
                <w:szCs w:val="20"/>
                <w:lang w:eastAsia="zh-CN"/>
              </w:rPr>
              <w:t>53</w:t>
            </w:r>
            <w:r w:rsidR="00A576A8" w:rsidRPr="00C1701C">
              <w:rPr>
                <w:rFonts w:eastAsia="SimSun"/>
                <w:bCs/>
                <w:sz w:val="20"/>
                <w:szCs w:val="20"/>
                <w:lang w:eastAsia="zh-CN"/>
              </w:rPr>
              <w:t> </w:t>
            </w:r>
            <w:r w:rsidRPr="00C1701C">
              <w:rPr>
                <w:rFonts w:eastAsia="SimSun"/>
                <w:bCs/>
                <w:sz w:val="20"/>
                <w:szCs w:val="20"/>
                <w:lang w:eastAsia="zh-CN"/>
              </w:rPr>
              <w:t>049</w:t>
            </w:r>
            <w:r w:rsidR="00A576A8" w:rsidRPr="00C1701C">
              <w:rPr>
                <w:rFonts w:eastAsia="SimSun"/>
                <w:bCs/>
                <w:sz w:val="20"/>
                <w:szCs w:val="20"/>
                <w:lang w:eastAsia="zh-CN"/>
              </w:rPr>
              <w:t> </w:t>
            </w:r>
            <w:r w:rsidRPr="00C1701C">
              <w:rPr>
                <w:rFonts w:eastAsia="SimSun"/>
                <w:bCs/>
                <w:sz w:val="20"/>
                <w:szCs w:val="20"/>
                <w:lang w:eastAsia="zh-CN"/>
              </w:rPr>
              <w:t>707,6</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bCs/>
                <w:sz w:val="20"/>
                <w:szCs w:val="20"/>
                <w:lang w:eastAsia="zh-CN"/>
              </w:rPr>
            </w:pPr>
            <w:r w:rsidRPr="00C1701C">
              <w:rPr>
                <w:rFonts w:eastAsia="SimSun"/>
                <w:bCs/>
                <w:sz w:val="20"/>
                <w:szCs w:val="20"/>
                <w:lang w:eastAsia="zh-CN"/>
              </w:rPr>
              <w:t>50</w:t>
            </w:r>
            <w:r w:rsidR="00A576A8" w:rsidRPr="00C1701C">
              <w:rPr>
                <w:rFonts w:eastAsia="SimSun"/>
                <w:bCs/>
                <w:sz w:val="20"/>
                <w:szCs w:val="20"/>
                <w:lang w:eastAsia="zh-CN"/>
              </w:rPr>
              <w:t> </w:t>
            </w:r>
            <w:r w:rsidRPr="00C1701C">
              <w:rPr>
                <w:rFonts w:eastAsia="SimSun"/>
                <w:bCs/>
                <w:sz w:val="20"/>
                <w:szCs w:val="20"/>
                <w:lang w:eastAsia="zh-CN"/>
              </w:rPr>
              <w:t>692</w:t>
            </w:r>
            <w:r w:rsidR="00A576A8" w:rsidRPr="00C1701C">
              <w:rPr>
                <w:rFonts w:eastAsia="SimSun"/>
                <w:bCs/>
                <w:sz w:val="20"/>
                <w:szCs w:val="20"/>
                <w:lang w:eastAsia="zh-CN"/>
              </w:rPr>
              <w:t> </w:t>
            </w:r>
            <w:r w:rsidRPr="00C1701C">
              <w:rPr>
                <w:rFonts w:eastAsia="SimSun"/>
                <w:bCs/>
                <w:sz w:val="20"/>
                <w:szCs w:val="20"/>
                <w:lang w:eastAsia="zh-CN"/>
              </w:rPr>
              <w:t>793,4</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bCs/>
                <w:sz w:val="20"/>
                <w:szCs w:val="20"/>
                <w:lang w:eastAsia="zh-CN"/>
              </w:rPr>
            </w:pPr>
            <w:r w:rsidRPr="00C1701C">
              <w:rPr>
                <w:rFonts w:eastAsia="SimSun"/>
                <w:bCs/>
                <w:sz w:val="20"/>
                <w:szCs w:val="20"/>
                <w:lang w:eastAsia="zh-CN"/>
              </w:rPr>
              <w:t>73</w:t>
            </w:r>
            <w:r w:rsidR="00A576A8" w:rsidRPr="00C1701C">
              <w:rPr>
                <w:rFonts w:eastAsia="SimSun"/>
                <w:bCs/>
                <w:sz w:val="20"/>
                <w:szCs w:val="20"/>
                <w:lang w:eastAsia="zh-CN"/>
              </w:rPr>
              <w:t> </w:t>
            </w:r>
            <w:r w:rsidRPr="00C1701C">
              <w:rPr>
                <w:rFonts w:eastAsia="SimSun"/>
                <w:bCs/>
                <w:sz w:val="20"/>
                <w:szCs w:val="20"/>
                <w:lang w:eastAsia="zh-CN"/>
              </w:rPr>
              <w:t>275</w:t>
            </w:r>
            <w:r w:rsidR="00A576A8" w:rsidRPr="00C1701C">
              <w:rPr>
                <w:rFonts w:eastAsia="SimSun"/>
                <w:bCs/>
                <w:sz w:val="20"/>
                <w:szCs w:val="20"/>
                <w:lang w:eastAsia="zh-CN"/>
              </w:rPr>
              <w:t> </w:t>
            </w:r>
            <w:r w:rsidRPr="00C1701C">
              <w:rPr>
                <w:rFonts w:eastAsia="SimSun"/>
                <w:bCs/>
                <w:sz w:val="20"/>
                <w:szCs w:val="20"/>
                <w:lang w:eastAsia="zh-CN"/>
              </w:rPr>
              <w:t>573,8</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bCs/>
                <w:sz w:val="20"/>
                <w:szCs w:val="20"/>
                <w:lang w:eastAsia="zh-CN"/>
              </w:rPr>
            </w:pPr>
            <w:r w:rsidRPr="00C1701C">
              <w:rPr>
                <w:rFonts w:eastAsia="SimSun"/>
                <w:bCs/>
                <w:sz w:val="20"/>
                <w:szCs w:val="20"/>
                <w:lang w:eastAsia="zh-CN"/>
              </w:rPr>
              <w:t>72</w:t>
            </w:r>
            <w:r w:rsidR="00A576A8" w:rsidRPr="00C1701C">
              <w:rPr>
                <w:rFonts w:eastAsia="SimSun"/>
                <w:bCs/>
                <w:sz w:val="20"/>
                <w:szCs w:val="20"/>
                <w:lang w:eastAsia="zh-CN"/>
              </w:rPr>
              <w:t> </w:t>
            </w:r>
            <w:r w:rsidRPr="00C1701C">
              <w:rPr>
                <w:rFonts w:eastAsia="SimSun"/>
                <w:bCs/>
                <w:sz w:val="20"/>
                <w:szCs w:val="20"/>
                <w:lang w:eastAsia="zh-CN"/>
              </w:rPr>
              <w:t>834</w:t>
            </w:r>
            <w:r w:rsidR="00A576A8" w:rsidRPr="00C1701C">
              <w:rPr>
                <w:rFonts w:eastAsia="SimSun"/>
                <w:bCs/>
                <w:sz w:val="20"/>
                <w:szCs w:val="20"/>
                <w:lang w:eastAsia="zh-CN"/>
              </w:rPr>
              <w:t> </w:t>
            </w:r>
            <w:r w:rsidRPr="00C1701C">
              <w:rPr>
                <w:rFonts w:eastAsia="SimSun"/>
                <w:bCs/>
                <w:sz w:val="20"/>
                <w:szCs w:val="20"/>
                <w:lang w:eastAsia="zh-CN"/>
              </w:rPr>
              <w:t>428,6</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891507">
            <w:pPr>
              <w:ind w:left="170"/>
              <w:rPr>
                <w:rFonts w:eastAsia="SimSun"/>
                <w:sz w:val="20"/>
                <w:szCs w:val="20"/>
                <w:lang w:eastAsia="zh-CN"/>
              </w:rPr>
            </w:pPr>
            <w:r w:rsidRPr="00C1701C">
              <w:rPr>
                <w:rFonts w:eastAsia="SimSun"/>
                <w:sz w:val="20"/>
                <w:szCs w:val="20"/>
                <w:lang w:eastAsia="zh-CN"/>
              </w:rPr>
              <w:t>Ban</w:t>
            </w:r>
            <w:r w:rsidR="00891507" w:rsidRPr="00C1701C">
              <w:rPr>
                <w:rFonts w:eastAsia="SimSun"/>
                <w:sz w:val="20"/>
                <w:szCs w:val="20"/>
                <w:lang w:eastAsia="zh-CN"/>
              </w:rPr>
              <w:t xml:space="preserve">que interaméricaine de développement </w:t>
            </w:r>
            <w:r w:rsidRPr="00C1701C">
              <w:rPr>
                <w:rFonts w:eastAsia="SimSun"/>
                <w:sz w:val="20"/>
                <w:szCs w:val="20"/>
                <w:lang w:eastAsia="zh-CN"/>
              </w:rPr>
              <w:t>(BID)</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sz w:val="20"/>
                <w:szCs w:val="20"/>
                <w:lang w:eastAsia="zh-CN"/>
              </w:rPr>
            </w:pPr>
            <w:r w:rsidRPr="00C1701C">
              <w:rPr>
                <w:rFonts w:eastAsia="SimSun"/>
                <w:sz w:val="20"/>
                <w:szCs w:val="20"/>
                <w:lang w:eastAsia="zh-CN"/>
              </w:rPr>
              <w:t>26</w:t>
            </w:r>
            <w:r w:rsidR="00A576A8" w:rsidRPr="00C1701C">
              <w:rPr>
                <w:rFonts w:eastAsia="SimSun"/>
                <w:sz w:val="20"/>
                <w:szCs w:val="20"/>
                <w:lang w:eastAsia="zh-CN"/>
              </w:rPr>
              <w:t> </w:t>
            </w:r>
            <w:r w:rsidRPr="00C1701C">
              <w:rPr>
                <w:rFonts w:eastAsia="SimSun"/>
                <w:sz w:val="20"/>
                <w:szCs w:val="20"/>
                <w:lang w:eastAsia="zh-CN"/>
              </w:rPr>
              <w:t>203</w:t>
            </w:r>
            <w:r w:rsidR="00A576A8" w:rsidRPr="00C1701C">
              <w:rPr>
                <w:rFonts w:eastAsia="SimSun"/>
                <w:sz w:val="20"/>
                <w:szCs w:val="20"/>
                <w:lang w:eastAsia="zh-CN"/>
              </w:rPr>
              <w:t> </w:t>
            </w:r>
            <w:r w:rsidRPr="00C1701C">
              <w:rPr>
                <w:rFonts w:eastAsia="SimSun"/>
                <w:sz w:val="20"/>
                <w:szCs w:val="20"/>
                <w:lang w:eastAsia="zh-CN"/>
              </w:rPr>
              <w:t>740,9</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sz w:val="20"/>
                <w:szCs w:val="20"/>
                <w:lang w:eastAsia="zh-CN"/>
              </w:rPr>
            </w:pPr>
            <w:r w:rsidRPr="00C1701C">
              <w:rPr>
                <w:rFonts w:eastAsia="SimSun"/>
                <w:sz w:val="20"/>
                <w:szCs w:val="20"/>
                <w:lang w:eastAsia="zh-CN"/>
              </w:rPr>
              <w:t>25</w:t>
            </w:r>
            <w:r w:rsidR="00A576A8" w:rsidRPr="00C1701C">
              <w:rPr>
                <w:rFonts w:eastAsia="SimSun"/>
                <w:sz w:val="20"/>
                <w:szCs w:val="20"/>
                <w:lang w:eastAsia="zh-CN"/>
              </w:rPr>
              <w:t> </w:t>
            </w:r>
            <w:r w:rsidRPr="00C1701C">
              <w:rPr>
                <w:rFonts w:eastAsia="SimSun"/>
                <w:sz w:val="20"/>
                <w:szCs w:val="20"/>
                <w:lang w:eastAsia="zh-CN"/>
              </w:rPr>
              <w:t>236</w:t>
            </w:r>
            <w:r w:rsidR="00A576A8" w:rsidRPr="00C1701C">
              <w:rPr>
                <w:rFonts w:eastAsia="SimSun"/>
                <w:sz w:val="20"/>
                <w:szCs w:val="20"/>
                <w:lang w:eastAsia="zh-CN"/>
              </w:rPr>
              <w:t> </w:t>
            </w:r>
            <w:r w:rsidRPr="00C1701C">
              <w:rPr>
                <w:rFonts w:eastAsia="SimSun"/>
                <w:sz w:val="20"/>
                <w:szCs w:val="20"/>
                <w:lang w:eastAsia="zh-CN"/>
              </w:rPr>
              <w:t>059,2</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sz w:val="20"/>
                <w:szCs w:val="20"/>
                <w:lang w:eastAsia="zh-CN"/>
              </w:rPr>
            </w:pPr>
            <w:r w:rsidRPr="00C1701C">
              <w:rPr>
                <w:rFonts w:eastAsia="SimSun"/>
                <w:sz w:val="20"/>
                <w:szCs w:val="20"/>
                <w:lang w:eastAsia="zh-CN"/>
              </w:rPr>
              <w:t>18</w:t>
            </w:r>
            <w:r w:rsidR="00A576A8" w:rsidRPr="00C1701C">
              <w:rPr>
                <w:rFonts w:eastAsia="SimSun"/>
                <w:sz w:val="20"/>
                <w:szCs w:val="20"/>
                <w:lang w:eastAsia="zh-CN"/>
              </w:rPr>
              <w:t> </w:t>
            </w:r>
            <w:r w:rsidRPr="00C1701C">
              <w:rPr>
                <w:rFonts w:eastAsia="SimSun"/>
                <w:sz w:val="20"/>
                <w:szCs w:val="20"/>
                <w:lang w:eastAsia="zh-CN"/>
              </w:rPr>
              <w:t>102</w:t>
            </w:r>
            <w:r w:rsidR="00A576A8" w:rsidRPr="00C1701C">
              <w:rPr>
                <w:rFonts w:eastAsia="SimSun"/>
                <w:sz w:val="20"/>
                <w:szCs w:val="20"/>
                <w:lang w:eastAsia="zh-CN"/>
              </w:rPr>
              <w:t> </w:t>
            </w:r>
            <w:r w:rsidRPr="00C1701C">
              <w:rPr>
                <w:rFonts w:eastAsia="SimSun"/>
                <w:sz w:val="20"/>
                <w:szCs w:val="20"/>
                <w:lang w:eastAsia="zh-CN"/>
              </w:rPr>
              <w:t>146,2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sz w:val="20"/>
                <w:szCs w:val="20"/>
                <w:lang w:eastAsia="zh-CN"/>
              </w:rPr>
            </w:pPr>
            <w:r w:rsidRPr="00C1701C">
              <w:rPr>
                <w:rFonts w:eastAsia="SimSun"/>
                <w:sz w:val="20"/>
                <w:szCs w:val="20"/>
                <w:lang w:eastAsia="zh-CN"/>
              </w:rPr>
              <w:t>20</w:t>
            </w:r>
            <w:r w:rsidR="00A576A8" w:rsidRPr="00C1701C">
              <w:rPr>
                <w:rFonts w:eastAsia="SimSun"/>
                <w:sz w:val="20"/>
                <w:szCs w:val="20"/>
                <w:lang w:eastAsia="zh-CN"/>
              </w:rPr>
              <w:t> </w:t>
            </w:r>
            <w:r w:rsidRPr="00C1701C">
              <w:rPr>
                <w:rFonts w:eastAsia="SimSun"/>
                <w:sz w:val="20"/>
                <w:szCs w:val="20"/>
                <w:lang w:eastAsia="zh-CN"/>
              </w:rPr>
              <w:t>395</w:t>
            </w:r>
            <w:r w:rsidR="00A576A8" w:rsidRPr="00C1701C">
              <w:rPr>
                <w:rFonts w:eastAsia="SimSun"/>
                <w:sz w:val="20"/>
                <w:szCs w:val="20"/>
                <w:lang w:eastAsia="zh-CN"/>
              </w:rPr>
              <w:t> </w:t>
            </w:r>
            <w:r w:rsidRPr="00C1701C">
              <w:rPr>
                <w:rFonts w:eastAsia="SimSun"/>
                <w:sz w:val="20"/>
                <w:szCs w:val="20"/>
                <w:lang w:eastAsia="zh-CN"/>
              </w:rPr>
              <w:t>442,7</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sz w:val="20"/>
                <w:szCs w:val="20"/>
                <w:lang w:eastAsia="zh-CN"/>
              </w:rPr>
            </w:pPr>
            <w:r w:rsidRPr="00C1701C">
              <w:rPr>
                <w:rFonts w:eastAsia="SimSun"/>
                <w:sz w:val="20"/>
                <w:szCs w:val="20"/>
                <w:lang w:eastAsia="zh-CN"/>
              </w:rPr>
              <w:t>26</w:t>
            </w:r>
            <w:r w:rsidR="00A576A8" w:rsidRPr="00C1701C">
              <w:rPr>
                <w:rFonts w:eastAsia="SimSun"/>
                <w:sz w:val="20"/>
                <w:szCs w:val="20"/>
                <w:lang w:eastAsia="zh-CN"/>
              </w:rPr>
              <w:t> </w:t>
            </w:r>
            <w:r w:rsidRPr="00C1701C">
              <w:rPr>
                <w:rFonts w:eastAsia="SimSun"/>
                <w:sz w:val="20"/>
                <w:szCs w:val="20"/>
                <w:lang w:eastAsia="zh-CN"/>
              </w:rPr>
              <w:t>508</w:t>
            </w:r>
            <w:r w:rsidR="00A576A8" w:rsidRPr="00C1701C">
              <w:rPr>
                <w:rFonts w:eastAsia="SimSun"/>
                <w:sz w:val="20"/>
                <w:szCs w:val="20"/>
                <w:lang w:eastAsia="zh-CN"/>
              </w:rPr>
              <w:t> </w:t>
            </w:r>
            <w:r w:rsidRPr="00C1701C">
              <w:rPr>
                <w:rFonts w:eastAsia="SimSun"/>
                <w:sz w:val="20"/>
                <w:szCs w:val="20"/>
                <w:lang w:eastAsia="zh-CN"/>
              </w:rPr>
              <w:t>768,3</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891507">
            <w:pPr>
              <w:ind w:left="170"/>
              <w:rPr>
                <w:rFonts w:eastAsia="SimSun"/>
                <w:sz w:val="20"/>
                <w:szCs w:val="20"/>
                <w:lang w:eastAsia="zh-CN"/>
              </w:rPr>
            </w:pPr>
            <w:r w:rsidRPr="00C1701C">
              <w:rPr>
                <w:rFonts w:eastAsia="SimSun"/>
                <w:sz w:val="20"/>
                <w:szCs w:val="20"/>
                <w:lang w:eastAsia="zh-CN"/>
              </w:rPr>
              <w:t>Ban</w:t>
            </w:r>
            <w:r w:rsidR="00891507" w:rsidRPr="00C1701C">
              <w:rPr>
                <w:rFonts w:eastAsia="SimSun"/>
                <w:sz w:val="20"/>
                <w:szCs w:val="20"/>
                <w:lang w:eastAsia="zh-CN"/>
              </w:rPr>
              <w:t xml:space="preserve">que mondiale </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sz w:val="20"/>
                <w:szCs w:val="20"/>
                <w:lang w:eastAsia="zh-CN"/>
              </w:rPr>
            </w:pPr>
            <w:r w:rsidRPr="00C1701C">
              <w:rPr>
                <w:rFonts w:eastAsia="SimSun"/>
                <w:sz w:val="20"/>
                <w:szCs w:val="20"/>
                <w:lang w:eastAsia="zh-CN"/>
              </w:rPr>
              <w:t>20</w:t>
            </w:r>
            <w:r w:rsidR="00A576A8" w:rsidRPr="00C1701C">
              <w:rPr>
                <w:rFonts w:eastAsia="SimSun"/>
                <w:sz w:val="20"/>
                <w:szCs w:val="20"/>
                <w:lang w:eastAsia="zh-CN"/>
              </w:rPr>
              <w:t> </w:t>
            </w:r>
            <w:r w:rsidRPr="00C1701C">
              <w:rPr>
                <w:rFonts w:eastAsia="SimSun"/>
                <w:sz w:val="20"/>
                <w:szCs w:val="20"/>
                <w:lang w:eastAsia="zh-CN"/>
              </w:rPr>
              <w:t>779</w:t>
            </w:r>
            <w:r w:rsidR="00A576A8" w:rsidRPr="00C1701C">
              <w:rPr>
                <w:rFonts w:eastAsia="SimSun"/>
                <w:sz w:val="20"/>
                <w:szCs w:val="20"/>
                <w:lang w:eastAsia="zh-CN"/>
              </w:rPr>
              <w:t> </w:t>
            </w:r>
            <w:r w:rsidRPr="00C1701C">
              <w:rPr>
                <w:rFonts w:eastAsia="SimSun"/>
                <w:sz w:val="20"/>
                <w:szCs w:val="20"/>
                <w:lang w:eastAsia="zh-CN"/>
              </w:rPr>
              <w:t>126,2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sz w:val="20"/>
                <w:szCs w:val="20"/>
                <w:lang w:eastAsia="zh-CN"/>
              </w:rPr>
            </w:pPr>
            <w:r w:rsidRPr="00C1701C">
              <w:rPr>
                <w:rFonts w:eastAsia="SimSun"/>
                <w:sz w:val="20"/>
                <w:szCs w:val="20"/>
                <w:lang w:eastAsia="zh-CN"/>
              </w:rPr>
              <w:t>18</w:t>
            </w:r>
            <w:r w:rsidR="00A576A8" w:rsidRPr="00C1701C">
              <w:rPr>
                <w:rFonts w:eastAsia="SimSun"/>
                <w:sz w:val="20"/>
                <w:szCs w:val="20"/>
                <w:lang w:eastAsia="zh-CN"/>
              </w:rPr>
              <w:t> </w:t>
            </w:r>
            <w:r w:rsidRPr="00C1701C">
              <w:rPr>
                <w:rFonts w:eastAsia="SimSun"/>
                <w:sz w:val="20"/>
                <w:szCs w:val="20"/>
                <w:lang w:eastAsia="zh-CN"/>
              </w:rPr>
              <w:t>095</w:t>
            </w:r>
            <w:r w:rsidR="00A576A8" w:rsidRPr="00C1701C">
              <w:rPr>
                <w:rFonts w:eastAsia="SimSun"/>
                <w:sz w:val="20"/>
                <w:szCs w:val="20"/>
                <w:lang w:eastAsia="zh-CN"/>
              </w:rPr>
              <w:t> </w:t>
            </w:r>
            <w:r w:rsidRPr="00C1701C">
              <w:rPr>
                <w:rFonts w:eastAsia="SimSun"/>
                <w:sz w:val="20"/>
                <w:szCs w:val="20"/>
                <w:lang w:eastAsia="zh-CN"/>
              </w:rPr>
              <w:t>097,7</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sz w:val="20"/>
                <w:szCs w:val="20"/>
                <w:lang w:eastAsia="zh-CN"/>
              </w:rPr>
            </w:pPr>
            <w:r w:rsidRPr="00C1701C">
              <w:rPr>
                <w:rFonts w:eastAsia="SimSun"/>
                <w:sz w:val="20"/>
                <w:szCs w:val="20"/>
                <w:lang w:eastAsia="zh-CN"/>
              </w:rPr>
              <w:t>21</w:t>
            </w:r>
            <w:r w:rsidR="00A576A8" w:rsidRPr="00C1701C">
              <w:rPr>
                <w:rFonts w:eastAsia="SimSun"/>
                <w:sz w:val="20"/>
                <w:szCs w:val="20"/>
                <w:lang w:eastAsia="zh-CN"/>
              </w:rPr>
              <w:t> </w:t>
            </w:r>
            <w:r w:rsidRPr="00C1701C">
              <w:rPr>
                <w:rFonts w:eastAsia="SimSun"/>
                <w:sz w:val="20"/>
                <w:szCs w:val="20"/>
                <w:lang w:eastAsia="zh-CN"/>
              </w:rPr>
              <w:t>381</w:t>
            </w:r>
            <w:r w:rsidR="00A576A8" w:rsidRPr="00C1701C">
              <w:rPr>
                <w:rFonts w:eastAsia="SimSun"/>
                <w:sz w:val="20"/>
                <w:szCs w:val="20"/>
                <w:lang w:eastAsia="zh-CN"/>
              </w:rPr>
              <w:t> </w:t>
            </w:r>
            <w:r w:rsidRPr="00C1701C">
              <w:rPr>
                <w:rFonts w:eastAsia="SimSun"/>
                <w:sz w:val="20"/>
                <w:szCs w:val="20"/>
                <w:lang w:eastAsia="zh-CN"/>
              </w:rPr>
              <w:t>611,7</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sz w:val="20"/>
                <w:szCs w:val="20"/>
                <w:lang w:eastAsia="zh-CN"/>
              </w:rPr>
            </w:pPr>
            <w:r w:rsidRPr="00C1701C">
              <w:rPr>
                <w:rFonts w:eastAsia="SimSun"/>
                <w:sz w:val="20"/>
                <w:szCs w:val="20"/>
                <w:lang w:eastAsia="zh-CN"/>
              </w:rPr>
              <w:t>24</w:t>
            </w:r>
            <w:r w:rsidR="00A576A8" w:rsidRPr="00C1701C">
              <w:rPr>
                <w:rFonts w:eastAsia="SimSun"/>
                <w:sz w:val="20"/>
                <w:szCs w:val="20"/>
                <w:lang w:eastAsia="zh-CN"/>
              </w:rPr>
              <w:t> </w:t>
            </w:r>
            <w:r w:rsidRPr="00C1701C">
              <w:rPr>
                <w:rFonts w:eastAsia="SimSun"/>
                <w:sz w:val="20"/>
                <w:szCs w:val="20"/>
                <w:lang w:eastAsia="zh-CN"/>
              </w:rPr>
              <w:t>177</w:t>
            </w:r>
            <w:r w:rsidR="00A576A8" w:rsidRPr="00C1701C">
              <w:rPr>
                <w:rFonts w:eastAsia="SimSun"/>
                <w:sz w:val="20"/>
                <w:szCs w:val="20"/>
                <w:lang w:eastAsia="zh-CN"/>
              </w:rPr>
              <w:t> </w:t>
            </w:r>
            <w:r w:rsidRPr="00C1701C">
              <w:rPr>
                <w:rFonts w:eastAsia="SimSun"/>
                <w:sz w:val="20"/>
                <w:szCs w:val="20"/>
                <w:lang w:eastAsia="zh-CN"/>
              </w:rPr>
              <w:t>620,6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sz w:val="20"/>
                <w:szCs w:val="20"/>
                <w:lang w:eastAsia="zh-CN"/>
              </w:rPr>
            </w:pPr>
            <w:r w:rsidRPr="00C1701C">
              <w:rPr>
                <w:rFonts w:eastAsia="SimSun"/>
                <w:sz w:val="20"/>
                <w:szCs w:val="20"/>
                <w:lang w:eastAsia="zh-CN"/>
              </w:rPr>
              <w:t>14</w:t>
            </w:r>
            <w:r w:rsidR="00A576A8" w:rsidRPr="00C1701C">
              <w:rPr>
                <w:rFonts w:eastAsia="SimSun"/>
                <w:sz w:val="20"/>
                <w:szCs w:val="20"/>
                <w:lang w:eastAsia="zh-CN"/>
              </w:rPr>
              <w:t> </w:t>
            </w:r>
            <w:r w:rsidRPr="00C1701C">
              <w:rPr>
                <w:rFonts w:eastAsia="SimSun"/>
                <w:sz w:val="20"/>
                <w:szCs w:val="20"/>
                <w:lang w:eastAsia="zh-CN"/>
              </w:rPr>
              <w:t>859</w:t>
            </w:r>
            <w:r w:rsidR="00A576A8" w:rsidRPr="00C1701C">
              <w:rPr>
                <w:rFonts w:eastAsia="SimSun"/>
                <w:sz w:val="20"/>
                <w:szCs w:val="20"/>
                <w:lang w:eastAsia="zh-CN"/>
              </w:rPr>
              <w:t> </w:t>
            </w:r>
            <w:r w:rsidRPr="00C1701C">
              <w:rPr>
                <w:rFonts w:eastAsia="SimSun"/>
                <w:sz w:val="20"/>
                <w:szCs w:val="20"/>
                <w:lang w:eastAsia="zh-CN"/>
              </w:rPr>
              <w:t>071,1</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891507" w:rsidP="00891507">
            <w:pPr>
              <w:ind w:left="170"/>
              <w:rPr>
                <w:rFonts w:eastAsia="SimSun"/>
                <w:sz w:val="20"/>
                <w:szCs w:val="20"/>
                <w:lang w:eastAsia="zh-CN"/>
              </w:rPr>
            </w:pPr>
            <w:r w:rsidRPr="00C1701C">
              <w:rPr>
                <w:rFonts w:eastAsia="SimSun"/>
                <w:sz w:val="20"/>
                <w:szCs w:val="20"/>
                <w:lang w:eastAsia="zh-CN"/>
              </w:rPr>
              <w:t>Programme alimentaire mondial</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sz w:val="20"/>
                <w:szCs w:val="20"/>
                <w:lang w:eastAsia="zh-CN"/>
              </w:rPr>
            </w:pPr>
            <w:r w:rsidRPr="00C1701C">
              <w:rPr>
                <w:rFonts w:eastAsia="SimSun"/>
                <w:sz w:val="20"/>
                <w:szCs w:val="20"/>
                <w:lang w:eastAsia="zh-CN"/>
              </w:rPr>
              <w:t>10</w:t>
            </w:r>
            <w:r w:rsidR="00A576A8" w:rsidRPr="00C1701C">
              <w:rPr>
                <w:rFonts w:eastAsia="SimSun"/>
                <w:sz w:val="20"/>
                <w:szCs w:val="20"/>
                <w:lang w:eastAsia="zh-CN"/>
              </w:rPr>
              <w:t> </w:t>
            </w:r>
            <w:r w:rsidRPr="00C1701C">
              <w:rPr>
                <w:rFonts w:eastAsia="SimSun"/>
                <w:sz w:val="20"/>
                <w:szCs w:val="20"/>
                <w:lang w:eastAsia="zh-CN"/>
              </w:rPr>
              <w:t>830</w:t>
            </w:r>
            <w:r w:rsidR="00A576A8" w:rsidRPr="00C1701C">
              <w:rPr>
                <w:rFonts w:eastAsia="SimSun"/>
                <w:sz w:val="20"/>
                <w:szCs w:val="20"/>
                <w:lang w:eastAsia="zh-CN"/>
              </w:rPr>
              <w:t> </w:t>
            </w:r>
            <w:r w:rsidRPr="00C1701C">
              <w:rPr>
                <w:rFonts w:eastAsia="SimSun"/>
                <w:sz w:val="20"/>
                <w:szCs w:val="20"/>
                <w:lang w:eastAsia="zh-CN"/>
              </w:rPr>
              <w:t>596,1</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sz w:val="20"/>
                <w:szCs w:val="20"/>
                <w:lang w:eastAsia="zh-CN"/>
              </w:rPr>
            </w:pPr>
            <w:r w:rsidRPr="00C1701C">
              <w:rPr>
                <w:rFonts w:eastAsia="SimSun"/>
                <w:sz w:val="20"/>
                <w:szCs w:val="20"/>
                <w:lang w:eastAsia="zh-CN"/>
              </w:rPr>
              <w:t>5</w:t>
            </w:r>
            <w:r w:rsidR="00A576A8" w:rsidRPr="00C1701C">
              <w:rPr>
                <w:rFonts w:eastAsia="SimSun"/>
                <w:sz w:val="20"/>
                <w:szCs w:val="20"/>
                <w:lang w:eastAsia="zh-CN"/>
              </w:rPr>
              <w:t> </w:t>
            </w:r>
            <w:r w:rsidRPr="00C1701C">
              <w:rPr>
                <w:rFonts w:eastAsia="SimSun"/>
                <w:sz w:val="20"/>
                <w:szCs w:val="20"/>
                <w:lang w:eastAsia="zh-CN"/>
              </w:rPr>
              <w:t>463</w:t>
            </w:r>
            <w:r w:rsidR="00A576A8" w:rsidRPr="00C1701C">
              <w:rPr>
                <w:rFonts w:eastAsia="SimSun"/>
                <w:sz w:val="20"/>
                <w:szCs w:val="20"/>
                <w:lang w:eastAsia="zh-CN"/>
              </w:rPr>
              <w:t> </w:t>
            </w:r>
            <w:r w:rsidRPr="00C1701C">
              <w:rPr>
                <w:rFonts w:eastAsia="SimSun"/>
                <w:sz w:val="20"/>
                <w:szCs w:val="20"/>
                <w:lang w:eastAsia="zh-CN"/>
              </w:rPr>
              <w:t>232,8</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588</w:t>
            </w:r>
            <w:r w:rsidR="00A576A8" w:rsidRPr="00C1701C">
              <w:rPr>
                <w:rFonts w:eastAsia="SimSun"/>
                <w:sz w:val="20"/>
                <w:szCs w:val="20"/>
                <w:lang w:eastAsia="zh-CN"/>
              </w:rPr>
              <w:t> </w:t>
            </w:r>
            <w:r w:rsidRPr="00C1701C">
              <w:rPr>
                <w:rFonts w:eastAsia="SimSun"/>
                <w:sz w:val="20"/>
                <w:szCs w:val="20"/>
                <w:lang w:eastAsia="zh-CN"/>
              </w:rPr>
              <w:t>239,6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192</w:t>
            </w:r>
            <w:r w:rsidR="00A576A8" w:rsidRPr="00C1701C">
              <w:rPr>
                <w:rFonts w:eastAsia="SimSun"/>
                <w:sz w:val="20"/>
                <w:szCs w:val="20"/>
                <w:lang w:eastAsia="zh-CN"/>
              </w:rPr>
              <w:t> </w:t>
            </w:r>
            <w:r w:rsidRPr="00C1701C">
              <w:rPr>
                <w:rFonts w:eastAsia="SimSun"/>
                <w:sz w:val="20"/>
                <w:szCs w:val="20"/>
                <w:lang w:eastAsia="zh-CN"/>
              </w:rPr>
              <w:t>820,9</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044</w:t>
            </w:r>
            <w:r w:rsidR="00A576A8" w:rsidRPr="00C1701C">
              <w:rPr>
                <w:rFonts w:eastAsia="SimSun"/>
                <w:sz w:val="20"/>
                <w:szCs w:val="20"/>
                <w:lang w:eastAsia="zh-CN"/>
              </w:rPr>
              <w:t> </w:t>
            </w:r>
            <w:r w:rsidRPr="00C1701C">
              <w:rPr>
                <w:rFonts w:eastAsia="SimSun"/>
                <w:sz w:val="20"/>
                <w:szCs w:val="20"/>
                <w:lang w:eastAsia="zh-CN"/>
              </w:rPr>
              <w:t>363,4</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891507" w:rsidP="00891507">
            <w:pPr>
              <w:ind w:left="170"/>
              <w:rPr>
                <w:rFonts w:eastAsia="SimSun"/>
                <w:sz w:val="20"/>
                <w:szCs w:val="20"/>
                <w:lang w:eastAsia="zh-CN"/>
              </w:rPr>
            </w:pPr>
            <w:r w:rsidRPr="00C1701C">
              <w:rPr>
                <w:rFonts w:eastAsia="SimSun"/>
                <w:sz w:val="20"/>
                <w:szCs w:val="20"/>
                <w:lang w:eastAsia="zh-CN"/>
              </w:rPr>
              <w:t xml:space="preserve">Union européenne </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sz w:val="20"/>
                <w:szCs w:val="20"/>
                <w:lang w:eastAsia="zh-CN"/>
              </w:rPr>
            </w:pPr>
            <w:r w:rsidRPr="00C1701C">
              <w:rPr>
                <w:rFonts w:eastAsia="SimSun"/>
                <w:sz w:val="20"/>
                <w:szCs w:val="20"/>
                <w:lang w:eastAsia="zh-CN"/>
              </w:rPr>
              <w:t>348</w:t>
            </w:r>
            <w:r w:rsidR="00A576A8" w:rsidRPr="00C1701C">
              <w:rPr>
                <w:rFonts w:eastAsia="SimSun"/>
                <w:sz w:val="20"/>
                <w:szCs w:val="20"/>
                <w:lang w:eastAsia="zh-CN"/>
              </w:rPr>
              <w:t> </w:t>
            </w:r>
            <w:r w:rsidRPr="00C1701C">
              <w:rPr>
                <w:rFonts w:eastAsia="SimSun"/>
                <w:sz w:val="20"/>
                <w:szCs w:val="20"/>
                <w:lang w:eastAsia="zh-CN"/>
              </w:rPr>
              <w:t>853,2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sz w:val="20"/>
                <w:szCs w:val="20"/>
                <w:lang w:eastAsia="zh-CN"/>
              </w:rPr>
            </w:pPr>
            <w:r w:rsidRPr="00C1701C">
              <w:rPr>
                <w:rFonts w:eastAsia="SimSun"/>
                <w:sz w:val="20"/>
                <w:szCs w:val="20"/>
                <w:lang w:eastAsia="zh-CN"/>
              </w:rPr>
              <w:t>696</w:t>
            </w:r>
            <w:r w:rsidR="00A576A8" w:rsidRPr="00C1701C">
              <w:rPr>
                <w:rFonts w:eastAsia="SimSun"/>
                <w:sz w:val="20"/>
                <w:szCs w:val="20"/>
                <w:lang w:eastAsia="zh-CN"/>
              </w:rPr>
              <w:t> </w:t>
            </w:r>
            <w:r w:rsidRPr="00C1701C">
              <w:rPr>
                <w:rFonts w:eastAsia="SimSun"/>
                <w:sz w:val="20"/>
                <w:szCs w:val="20"/>
                <w:lang w:eastAsia="zh-CN"/>
              </w:rPr>
              <w:t>737,2</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055</w:t>
            </w:r>
            <w:r w:rsidR="00A576A8" w:rsidRPr="00C1701C">
              <w:rPr>
                <w:rFonts w:eastAsia="SimSun"/>
                <w:sz w:val="20"/>
                <w:szCs w:val="20"/>
                <w:lang w:eastAsia="zh-CN"/>
              </w:rPr>
              <w:t> </w:t>
            </w:r>
            <w:r w:rsidRPr="00C1701C">
              <w:rPr>
                <w:rFonts w:eastAsia="SimSun"/>
                <w:sz w:val="20"/>
                <w:szCs w:val="20"/>
                <w:lang w:eastAsia="zh-CN"/>
              </w:rPr>
              <w:t>032,3</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sz w:val="20"/>
                <w:szCs w:val="20"/>
                <w:lang w:eastAsia="zh-CN"/>
              </w:rPr>
            </w:pPr>
            <w:r w:rsidRPr="00C1701C">
              <w:rPr>
                <w:rFonts w:eastAsia="SimSun"/>
                <w:sz w:val="20"/>
                <w:szCs w:val="20"/>
                <w:lang w:eastAsia="zh-CN"/>
              </w:rPr>
              <w:t>6</w:t>
            </w:r>
            <w:r w:rsidR="00A576A8" w:rsidRPr="00C1701C">
              <w:rPr>
                <w:rFonts w:eastAsia="SimSun"/>
                <w:sz w:val="20"/>
                <w:szCs w:val="20"/>
                <w:lang w:eastAsia="zh-CN"/>
              </w:rPr>
              <w:t> </w:t>
            </w:r>
            <w:r w:rsidRPr="00C1701C">
              <w:rPr>
                <w:rFonts w:eastAsia="SimSun"/>
                <w:sz w:val="20"/>
                <w:szCs w:val="20"/>
                <w:lang w:eastAsia="zh-CN"/>
              </w:rPr>
              <w:t>269</w:t>
            </w:r>
            <w:r w:rsidR="00A576A8" w:rsidRPr="00C1701C">
              <w:rPr>
                <w:rFonts w:eastAsia="SimSun"/>
                <w:sz w:val="20"/>
                <w:szCs w:val="20"/>
                <w:lang w:eastAsia="zh-CN"/>
              </w:rPr>
              <w:t> </w:t>
            </w:r>
            <w:r w:rsidRPr="00C1701C">
              <w:rPr>
                <w:rFonts w:eastAsia="SimSun"/>
                <w:sz w:val="20"/>
                <w:szCs w:val="20"/>
                <w:lang w:eastAsia="zh-CN"/>
              </w:rPr>
              <w:t>470,2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sz w:val="20"/>
                <w:szCs w:val="20"/>
                <w:lang w:eastAsia="zh-CN"/>
              </w:rPr>
            </w:pPr>
            <w:r w:rsidRPr="00C1701C">
              <w:rPr>
                <w:rFonts w:eastAsia="SimSun"/>
                <w:sz w:val="20"/>
                <w:szCs w:val="20"/>
                <w:lang w:eastAsia="zh-CN"/>
              </w:rPr>
              <w:t>12</w:t>
            </w:r>
            <w:r w:rsidR="00A576A8" w:rsidRPr="00C1701C">
              <w:rPr>
                <w:rFonts w:eastAsia="SimSun"/>
                <w:sz w:val="20"/>
                <w:szCs w:val="20"/>
                <w:lang w:eastAsia="zh-CN"/>
              </w:rPr>
              <w:t> </w:t>
            </w:r>
            <w:r w:rsidRPr="00C1701C">
              <w:rPr>
                <w:rFonts w:eastAsia="SimSun"/>
                <w:sz w:val="20"/>
                <w:szCs w:val="20"/>
                <w:lang w:eastAsia="zh-CN"/>
              </w:rPr>
              <w:t>405</w:t>
            </w:r>
            <w:r w:rsidR="00A576A8" w:rsidRPr="00C1701C">
              <w:rPr>
                <w:rFonts w:eastAsia="SimSun"/>
                <w:sz w:val="20"/>
                <w:szCs w:val="20"/>
                <w:lang w:eastAsia="zh-CN"/>
              </w:rPr>
              <w:t> </w:t>
            </w:r>
            <w:r w:rsidRPr="00C1701C">
              <w:rPr>
                <w:rFonts w:eastAsia="SimSun"/>
                <w:sz w:val="20"/>
                <w:szCs w:val="20"/>
                <w:lang w:eastAsia="zh-CN"/>
              </w:rPr>
              <w:t>025,5</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891507" w:rsidP="00891507">
            <w:pPr>
              <w:ind w:left="170"/>
              <w:rPr>
                <w:rFonts w:eastAsia="SimSun"/>
                <w:sz w:val="20"/>
                <w:szCs w:val="20"/>
                <w:lang w:eastAsia="zh-CN"/>
              </w:rPr>
            </w:pPr>
            <w:r w:rsidRPr="00C1701C">
              <w:rPr>
                <w:rFonts w:eastAsia="SimSun"/>
                <w:sz w:val="20"/>
                <w:szCs w:val="20"/>
                <w:lang w:eastAsia="zh-CN"/>
              </w:rPr>
              <w:t xml:space="preserve">Société andine de développement </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sz w:val="20"/>
                <w:szCs w:val="20"/>
                <w:lang w:eastAsia="zh-CN"/>
              </w:rPr>
            </w:pPr>
            <w:r w:rsidRPr="00C1701C">
              <w:rPr>
                <w:rFonts w:eastAsia="SimSun"/>
                <w:sz w:val="20"/>
                <w:szCs w:val="20"/>
                <w:lang w:eastAsia="zh-CN"/>
              </w:rPr>
              <w:t>307</w:t>
            </w:r>
            <w:r w:rsidR="00A576A8" w:rsidRPr="00C1701C">
              <w:rPr>
                <w:rFonts w:eastAsia="SimSun"/>
                <w:sz w:val="20"/>
                <w:szCs w:val="20"/>
                <w:lang w:eastAsia="zh-CN"/>
              </w:rPr>
              <w:t> </w:t>
            </w:r>
            <w:r w:rsidRPr="00C1701C">
              <w:rPr>
                <w:rFonts w:eastAsia="SimSun"/>
                <w:sz w:val="20"/>
                <w:szCs w:val="20"/>
                <w:lang w:eastAsia="zh-CN"/>
              </w:rPr>
              <w:t>989,1</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sz w:val="20"/>
                <w:szCs w:val="20"/>
                <w:lang w:eastAsia="zh-CN"/>
              </w:rPr>
            </w:pPr>
            <w:r w:rsidRPr="00C1701C">
              <w:rPr>
                <w:rFonts w:eastAsia="SimSun"/>
                <w:sz w:val="20"/>
                <w:szCs w:val="20"/>
                <w:lang w:eastAsia="zh-CN"/>
              </w:rPr>
              <w:t>-</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649</w:t>
            </w:r>
            <w:r w:rsidR="00A576A8" w:rsidRPr="00C1701C">
              <w:rPr>
                <w:rFonts w:eastAsia="SimSun"/>
                <w:sz w:val="20"/>
                <w:szCs w:val="20"/>
                <w:lang w:eastAsia="zh-CN"/>
              </w:rPr>
              <w:t> </w:t>
            </w:r>
            <w:r w:rsidRPr="00C1701C">
              <w:rPr>
                <w:rFonts w:eastAsia="SimSun"/>
                <w:sz w:val="20"/>
                <w:szCs w:val="20"/>
                <w:lang w:eastAsia="zh-CN"/>
              </w:rPr>
              <w:t>803,6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sz w:val="20"/>
                <w:szCs w:val="20"/>
                <w:lang w:eastAsia="zh-CN"/>
              </w:rPr>
            </w:pPr>
            <w:r w:rsidRPr="00C1701C">
              <w:rPr>
                <w:rFonts w:eastAsia="SimSun"/>
                <w:sz w:val="20"/>
                <w:szCs w:val="20"/>
                <w:lang w:eastAsia="zh-CN"/>
              </w:rPr>
              <w:t>12</w:t>
            </w:r>
            <w:r w:rsidR="00A576A8" w:rsidRPr="00C1701C">
              <w:rPr>
                <w:rFonts w:eastAsia="SimSun"/>
                <w:sz w:val="20"/>
                <w:szCs w:val="20"/>
                <w:lang w:eastAsia="zh-CN"/>
              </w:rPr>
              <w:t> </w:t>
            </w:r>
            <w:r w:rsidRPr="00C1701C">
              <w:rPr>
                <w:rFonts w:eastAsia="SimSun"/>
                <w:sz w:val="20"/>
                <w:szCs w:val="20"/>
                <w:lang w:eastAsia="zh-CN"/>
              </w:rPr>
              <w:t>223</w:t>
            </w:r>
            <w:r w:rsidR="00A576A8" w:rsidRPr="00C1701C">
              <w:rPr>
                <w:rFonts w:eastAsia="SimSun"/>
                <w:sz w:val="20"/>
                <w:szCs w:val="20"/>
                <w:lang w:eastAsia="zh-CN"/>
              </w:rPr>
              <w:t> </w:t>
            </w:r>
            <w:r w:rsidRPr="00C1701C">
              <w:rPr>
                <w:rFonts w:eastAsia="SimSun"/>
                <w:sz w:val="20"/>
                <w:szCs w:val="20"/>
                <w:lang w:eastAsia="zh-CN"/>
              </w:rPr>
              <w:t>596,6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sz w:val="20"/>
                <w:szCs w:val="20"/>
                <w:lang w:eastAsia="zh-CN"/>
              </w:rPr>
            </w:pPr>
            <w:r w:rsidRPr="00C1701C">
              <w:rPr>
                <w:rFonts w:eastAsia="SimSun"/>
                <w:sz w:val="20"/>
                <w:szCs w:val="20"/>
                <w:lang w:eastAsia="zh-CN"/>
              </w:rPr>
              <w:t>7</w:t>
            </w:r>
            <w:r w:rsidR="00A576A8" w:rsidRPr="00C1701C">
              <w:rPr>
                <w:rFonts w:eastAsia="SimSun"/>
                <w:sz w:val="20"/>
                <w:szCs w:val="20"/>
                <w:lang w:eastAsia="zh-CN"/>
              </w:rPr>
              <w:t> </w:t>
            </w:r>
            <w:r w:rsidRPr="00C1701C">
              <w:rPr>
                <w:rFonts w:eastAsia="SimSun"/>
                <w:sz w:val="20"/>
                <w:szCs w:val="20"/>
                <w:lang w:eastAsia="zh-CN"/>
              </w:rPr>
              <w:t>369</w:t>
            </w:r>
            <w:r w:rsidR="00A576A8" w:rsidRPr="00C1701C">
              <w:rPr>
                <w:rFonts w:eastAsia="SimSun"/>
                <w:sz w:val="20"/>
                <w:szCs w:val="20"/>
                <w:lang w:eastAsia="zh-CN"/>
              </w:rPr>
              <w:t> </w:t>
            </w:r>
            <w:r w:rsidRPr="00C1701C">
              <w:rPr>
                <w:rFonts w:eastAsia="SimSun"/>
                <w:sz w:val="20"/>
                <w:szCs w:val="20"/>
                <w:lang w:eastAsia="zh-CN"/>
              </w:rPr>
              <w:t>510,4</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891507" w:rsidP="00891507">
            <w:pPr>
              <w:ind w:left="170"/>
              <w:rPr>
                <w:rFonts w:eastAsia="SimSun"/>
                <w:sz w:val="20"/>
                <w:szCs w:val="20"/>
                <w:lang w:eastAsia="zh-CN"/>
              </w:rPr>
            </w:pPr>
            <w:r w:rsidRPr="00C1701C">
              <w:rPr>
                <w:rFonts w:eastAsia="SimSun"/>
                <w:sz w:val="20"/>
                <w:szCs w:val="20"/>
                <w:lang w:eastAsia="zh-CN"/>
              </w:rPr>
              <w:t xml:space="preserve">Autres organisations multilatérales </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sz w:val="20"/>
                <w:szCs w:val="20"/>
                <w:lang w:eastAsia="zh-CN"/>
              </w:rPr>
            </w:pPr>
            <w:r w:rsidRPr="00C1701C">
              <w:rPr>
                <w:rFonts w:eastAsia="SimSun"/>
                <w:sz w:val="20"/>
                <w:szCs w:val="20"/>
                <w:lang w:eastAsia="zh-CN"/>
              </w:rPr>
              <w:t>7</w:t>
            </w:r>
            <w:r w:rsidR="00A576A8" w:rsidRPr="00C1701C">
              <w:rPr>
                <w:rFonts w:eastAsia="SimSun"/>
                <w:sz w:val="20"/>
                <w:szCs w:val="20"/>
                <w:lang w:eastAsia="zh-CN"/>
              </w:rPr>
              <w:t> </w:t>
            </w:r>
            <w:r w:rsidRPr="00C1701C">
              <w:rPr>
                <w:rFonts w:eastAsia="SimSun"/>
                <w:sz w:val="20"/>
                <w:szCs w:val="20"/>
                <w:lang w:eastAsia="zh-CN"/>
              </w:rPr>
              <w:t>149</w:t>
            </w:r>
            <w:r w:rsidR="00A576A8" w:rsidRPr="00C1701C">
              <w:rPr>
                <w:rFonts w:eastAsia="SimSun"/>
                <w:sz w:val="20"/>
                <w:szCs w:val="20"/>
                <w:lang w:eastAsia="zh-CN"/>
              </w:rPr>
              <w:t> </w:t>
            </w:r>
            <w:r w:rsidRPr="00C1701C">
              <w:rPr>
                <w:rFonts w:eastAsia="SimSun"/>
                <w:sz w:val="20"/>
                <w:szCs w:val="20"/>
                <w:lang w:eastAsia="zh-CN"/>
              </w:rPr>
              <w:t>585,9</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558</w:t>
            </w:r>
            <w:r w:rsidR="00A576A8" w:rsidRPr="00C1701C">
              <w:rPr>
                <w:rFonts w:eastAsia="SimSun"/>
                <w:sz w:val="20"/>
                <w:szCs w:val="20"/>
                <w:lang w:eastAsia="zh-CN"/>
              </w:rPr>
              <w:t> </w:t>
            </w:r>
            <w:r w:rsidRPr="00C1701C">
              <w:rPr>
                <w:rFonts w:eastAsia="SimSun"/>
                <w:sz w:val="20"/>
                <w:szCs w:val="20"/>
                <w:lang w:eastAsia="zh-CN"/>
              </w:rPr>
              <w:t>580,7</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sz w:val="20"/>
                <w:szCs w:val="20"/>
                <w:lang w:eastAsia="zh-CN"/>
              </w:rPr>
            </w:pPr>
            <w:r w:rsidRPr="00C1701C">
              <w:rPr>
                <w:rFonts w:eastAsia="SimSun"/>
                <w:sz w:val="20"/>
                <w:szCs w:val="20"/>
                <w:lang w:eastAsia="zh-CN"/>
              </w:rPr>
              <w:t>2</w:t>
            </w:r>
            <w:r w:rsidR="00A576A8" w:rsidRPr="00C1701C">
              <w:rPr>
                <w:rFonts w:eastAsia="SimSun"/>
                <w:sz w:val="20"/>
                <w:szCs w:val="20"/>
                <w:lang w:eastAsia="zh-CN"/>
              </w:rPr>
              <w:t> </w:t>
            </w:r>
            <w:r w:rsidRPr="00C1701C">
              <w:rPr>
                <w:rFonts w:eastAsia="SimSun"/>
                <w:sz w:val="20"/>
                <w:szCs w:val="20"/>
                <w:lang w:eastAsia="zh-CN"/>
              </w:rPr>
              <w:t>915</w:t>
            </w:r>
            <w:r w:rsidR="00A576A8" w:rsidRPr="00C1701C">
              <w:rPr>
                <w:rFonts w:eastAsia="SimSun"/>
                <w:sz w:val="20"/>
                <w:szCs w:val="20"/>
                <w:lang w:eastAsia="zh-CN"/>
              </w:rPr>
              <w:t> </w:t>
            </w:r>
            <w:r w:rsidRPr="00C1701C">
              <w:rPr>
                <w:rFonts w:eastAsia="SimSun"/>
                <w:sz w:val="20"/>
                <w:szCs w:val="20"/>
                <w:lang w:eastAsia="zh-CN"/>
              </w:rPr>
              <w:t>960,0</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sz w:val="20"/>
                <w:szCs w:val="20"/>
                <w:lang w:eastAsia="zh-CN"/>
              </w:rPr>
            </w:pPr>
            <w:r w:rsidRPr="00C1701C">
              <w:rPr>
                <w:rFonts w:eastAsia="SimSun"/>
                <w:sz w:val="20"/>
                <w:szCs w:val="20"/>
                <w:lang w:eastAsia="zh-CN"/>
              </w:rPr>
              <w:t>7</w:t>
            </w:r>
            <w:r w:rsidR="00A576A8" w:rsidRPr="00C1701C">
              <w:rPr>
                <w:rFonts w:eastAsia="SimSun"/>
                <w:sz w:val="20"/>
                <w:szCs w:val="20"/>
                <w:lang w:eastAsia="zh-CN"/>
              </w:rPr>
              <w:t> </w:t>
            </w:r>
            <w:r w:rsidRPr="00C1701C">
              <w:rPr>
                <w:rFonts w:eastAsia="SimSun"/>
                <w:sz w:val="20"/>
                <w:szCs w:val="20"/>
                <w:lang w:eastAsia="zh-CN"/>
              </w:rPr>
              <w:t>016</w:t>
            </w:r>
            <w:r w:rsidR="00A576A8" w:rsidRPr="00C1701C">
              <w:rPr>
                <w:rFonts w:eastAsia="SimSun"/>
                <w:sz w:val="20"/>
                <w:szCs w:val="20"/>
                <w:lang w:eastAsia="zh-CN"/>
              </w:rPr>
              <w:t> </w:t>
            </w:r>
            <w:r w:rsidRPr="00C1701C">
              <w:rPr>
                <w:rFonts w:eastAsia="SimSun"/>
                <w:sz w:val="20"/>
                <w:szCs w:val="20"/>
                <w:lang w:eastAsia="zh-CN"/>
              </w:rPr>
              <w:t>622,7</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sz w:val="20"/>
                <w:szCs w:val="20"/>
                <w:lang w:eastAsia="zh-CN"/>
              </w:rPr>
            </w:pPr>
            <w:r w:rsidRPr="00C1701C">
              <w:rPr>
                <w:rFonts w:eastAsia="SimSun"/>
                <w:sz w:val="20"/>
                <w:szCs w:val="20"/>
                <w:lang w:eastAsia="zh-CN"/>
              </w:rPr>
              <w:t>8</w:t>
            </w:r>
            <w:r w:rsidR="00A576A8" w:rsidRPr="00C1701C">
              <w:rPr>
                <w:rFonts w:eastAsia="SimSun"/>
                <w:sz w:val="20"/>
                <w:szCs w:val="20"/>
                <w:lang w:eastAsia="zh-CN"/>
              </w:rPr>
              <w:t> </w:t>
            </w:r>
            <w:r w:rsidRPr="00C1701C">
              <w:rPr>
                <w:rFonts w:eastAsia="SimSun"/>
                <w:sz w:val="20"/>
                <w:szCs w:val="20"/>
                <w:lang w:eastAsia="zh-CN"/>
              </w:rPr>
              <w:t>647</w:t>
            </w:r>
            <w:r w:rsidR="00A576A8" w:rsidRPr="00C1701C">
              <w:rPr>
                <w:rFonts w:eastAsia="SimSun"/>
                <w:sz w:val="20"/>
                <w:szCs w:val="20"/>
                <w:lang w:eastAsia="zh-CN"/>
              </w:rPr>
              <w:t> </w:t>
            </w:r>
            <w:r w:rsidRPr="00C1701C">
              <w:rPr>
                <w:rFonts w:eastAsia="SimSun"/>
                <w:sz w:val="20"/>
                <w:szCs w:val="20"/>
                <w:lang w:eastAsia="zh-CN"/>
              </w:rPr>
              <w:t>689,8</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891507">
            <w:pPr>
              <w:rPr>
                <w:rFonts w:eastAsia="SimSun"/>
                <w:bCs/>
                <w:sz w:val="20"/>
                <w:szCs w:val="20"/>
                <w:lang w:eastAsia="zh-CN"/>
              </w:rPr>
            </w:pPr>
            <w:r w:rsidRPr="00C1701C">
              <w:rPr>
                <w:rFonts w:eastAsia="SimSun"/>
                <w:bCs/>
                <w:sz w:val="20"/>
                <w:szCs w:val="20"/>
                <w:lang w:eastAsia="zh-CN"/>
              </w:rPr>
              <w:t>Organism</w:t>
            </w:r>
            <w:r w:rsidR="00891507" w:rsidRPr="00C1701C">
              <w:rPr>
                <w:rFonts w:eastAsia="SimSun"/>
                <w:bCs/>
                <w:sz w:val="20"/>
                <w:szCs w:val="20"/>
                <w:lang w:eastAsia="zh-CN"/>
              </w:rPr>
              <w:t xml:space="preserve">es bilatéraux </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bCs/>
                <w:sz w:val="20"/>
                <w:szCs w:val="20"/>
                <w:lang w:eastAsia="zh-CN"/>
              </w:rPr>
            </w:pPr>
            <w:r w:rsidRPr="00C1701C">
              <w:rPr>
                <w:rFonts w:eastAsia="SimSun"/>
                <w:bCs/>
                <w:sz w:val="20"/>
                <w:szCs w:val="20"/>
                <w:lang w:eastAsia="zh-CN"/>
              </w:rPr>
              <w:t>41</w:t>
            </w:r>
            <w:r w:rsidR="00A576A8" w:rsidRPr="00C1701C">
              <w:rPr>
                <w:rFonts w:eastAsia="SimSun"/>
                <w:bCs/>
                <w:sz w:val="20"/>
                <w:szCs w:val="20"/>
                <w:lang w:eastAsia="zh-CN"/>
              </w:rPr>
              <w:t> </w:t>
            </w:r>
            <w:r w:rsidRPr="00C1701C">
              <w:rPr>
                <w:rFonts w:eastAsia="SimSun"/>
                <w:bCs/>
                <w:sz w:val="20"/>
                <w:szCs w:val="20"/>
                <w:lang w:eastAsia="zh-CN"/>
              </w:rPr>
              <w:t>290</w:t>
            </w:r>
            <w:r w:rsidR="00A576A8" w:rsidRPr="00C1701C">
              <w:rPr>
                <w:rFonts w:eastAsia="SimSun"/>
                <w:bCs/>
                <w:sz w:val="20"/>
                <w:szCs w:val="20"/>
                <w:lang w:eastAsia="zh-CN"/>
              </w:rPr>
              <w:t> </w:t>
            </w:r>
            <w:r w:rsidRPr="00C1701C">
              <w:rPr>
                <w:rFonts w:eastAsia="SimSun"/>
                <w:bCs/>
                <w:sz w:val="20"/>
                <w:szCs w:val="20"/>
                <w:lang w:eastAsia="zh-CN"/>
              </w:rPr>
              <w:t>461,3</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bCs/>
                <w:sz w:val="20"/>
                <w:szCs w:val="20"/>
                <w:lang w:eastAsia="zh-CN"/>
              </w:rPr>
            </w:pPr>
            <w:r w:rsidRPr="00C1701C">
              <w:rPr>
                <w:rFonts w:eastAsia="SimSun"/>
                <w:bCs/>
                <w:sz w:val="20"/>
                <w:szCs w:val="20"/>
                <w:lang w:eastAsia="zh-CN"/>
              </w:rPr>
              <w:t>45</w:t>
            </w:r>
            <w:r w:rsidR="00A576A8" w:rsidRPr="00C1701C">
              <w:rPr>
                <w:rFonts w:eastAsia="SimSun"/>
                <w:bCs/>
                <w:sz w:val="20"/>
                <w:szCs w:val="20"/>
                <w:lang w:eastAsia="zh-CN"/>
              </w:rPr>
              <w:t> </w:t>
            </w:r>
            <w:r w:rsidRPr="00C1701C">
              <w:rPr>
                <w:rFonts w:eastAsia="SimSun"/>
                <w:bCs/>
                <w:sz w:val="20"/>
                <w:szCs w:val="20"/>
                <w:lang w:eastAsia="zh-CN"/>
              </w:rPr>
              <w:t>758</w:t>
            </w:r>
            <w:r w:rsidR="00A576A8" w:rsidRPr="00C1701C">
              <w:rPr>
                <w:rFonts w:eastAsia="SimSun"/>
                <w:bCs/>
                <w:sz w:val="20"/>
                <w:szCs w:val="20"/>
                <w:lang w:eastAsia="zh-CN"/>
              </w:rPr>
              <w:t> </w:t>
            </w:r>
            <w:r w:rsidRPr="00C1701C">
              <w:rPr>
                <w:rFonts w:eastAsia="SimSun"/>
                <w:bCs/>
                <w:sz w:val="20"/>
                <w:szCs w:val="20"/>
                <w:lang w:eastAsia="zh-CN"/>
              </w:rPr>
              <w:t>907,0</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bCs/>
                <w:sz w:val="20"/>
                <w:szCs w:val="20"/>
                <w:lang w:eastAsia="zh-CN"/>
              </w:rPr>
            </w:pPr>
            <w:r w:rsidRPr="00C1701C">
              <w:rPr>
                <w:rFonts w:eastAsia="SimSun"/>
                <w:bCs/>
                <w:sz w:val="20"/>
                <w:szCs w:val="20"/>
                <w:lang w:eastAsia="zh-CN"/>
              </w:rPr>
              <w:t>29</w:t>
            </w:r>
            <w:r w:rsidR="00A576A8" w:rsidRPr="00C1701C">
              <w:rPr>
                <w:rFonts w:eastAsia="SimSun"/>
                <w:bCs/>
                <w:sz w:val="20"/>
                <w:szCs w:val="20"/>
                <w:lang w:eastAsia="zh-CN"/>
              </w:rPr>
              <w:t> </w:t>
            </w:r>
            <w:r w:rsidRPr="00C1701C">
              <w:rPr>
                <w:rFonts w:eastAsia="SimSun"/>
                <w:bCs/>
                <w:sz w:val="20"/>
                <w:szCs w:val="20"/>
                <w:lang w:eastAsia="zh-CN"/>
              </w:rPr>
              <w:t>133</w:t>
            </w:r>
            <w:r w:rsidR="00A576A8" w:rsidRPr="00C1701C">
              <w:rPr>
                <w:rFonts w:eastAsia="SimSun"/>
                <w:bCs/>
                <w:sz w:val="20"/>
                <w:szCs w:val="20"/>
                <w:lang w:eastAsia="zh-CN"/>
              </w:rPr>
              <w:t> </w:t>
            </w:r>
            <w:r w:rsidRPr="00C1701C">
              <w:rPr>
                <w:rFonts w:eastAsia="SimSun"/>
                <w:bCs/>
                <w:sz w:val="20"/>
                <w:szCs w:val="20"/>
                <w:lang w:eastAsia="zh-CN"/>
              </w:rPr>
              <w:t>741,1</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bCs/>
                <w:sz w:val="20"/>
                <w:szCs w:val="20"/>
                <w:lang w:eastAsia="zh-CN"/>
              </w:rPr>
            </w:pPr>
            <w:r w:rsidRPr="00C1701C">
              <w:rPr>
                <w:rFonts w:eastAsia="SimSun"/>
                <w:bCs/>
                <w:sz w:val="20"/>
                <w:szCs w:val="20"/>
                <w:lang w:eastAsia="zh-CN"/>
              </w:rPr>
              <w:t>39</w:t>
            </w:r>
            <w:r w:rsidR="00A576A8" w:rsidRPr="00C1701C">
              <w:rPr>
                <w:rFonts w:eastAsia="SimSun"/>
                <w:bCs/>
                <w:sz w:val="20"/>
                <w:szCs w:val="20"/>
                <w:lang w:eastAsia="zh-CN"/>
              </w:rPr>
              <w:t> </w:t>
            </w:r>
            <w:r w:rsidRPr="00C1701C">
              <w:rPr>
                <w:rFonts w:eastAsia="SimSun"/>
                <w:bCs/>
                <w:sz w:val="20"/>
                <w:szCs w:val="20"/>
                <w:lang w:eastAsia="zh-CN"/>
              </w:rPr>
              <w:t>458</w:t>
            </w:r>
            <w:r w:rsidR="00A576A8" w:rsidRPr="00C1701C">
              <w:rPr>
                <w:rFonts w:eastAsia="SimSun"/>
                <w:bCs/>
                <w:sz w:val="20"/>
                <w:szCs w:val="20"/>
                <w:lang w:eastAsia="zh-CN"/>
              </w:rPr>
              <w:t> </w:t>
            </w:r>
            <w:r w:rsidRPr="00C1701C">
              <w:rPr>
                <w:rFonts w:eastAsia="SimSun"/>
                <w:bCs/>
                <w:sz w:val="20"/>
                <w:szCs w:val="20"/>
                <w:lang w:eastAsia="zh-CN"/>
              </w:rPr>
              <w:t>668,9</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bCs/>
                <w:sz w:val="20"/>
                <w:szCs w:val="20"/>
                <w:lang w:eastAsia="zh-CN"/>
              </w:rPr>
            </w:pPr>
            <w:r w:rsidRPr="00C1701C">
              <w:rPr>
                <w:rFonts w:eastAsia="SimSun"/>
                <w:bCs/>
                <w:sz w:val="20"/>
                <w:szCs w:val="20"/>
                <w:lang w:eastAsia="zh-CN"/>
              </w:rPr>
              <w:t>23</w:t>
            </w:r>
            <w:r w:rsidR="00A576A8" w:rsidRPr="00C1701C">
              <w:rPr>
                <w:rFonts w:eastAsia="SimSun"/>
                <w:bCs/>
                <w:sz w:val="20"/>
                <w:szCs w:val="20"/>
                <w:lang w:eastAsia="zh-CN"/>
              </w:rPr>
              <w:t> </w:t>
            </w:r>
            <w:r w:rsidRPr="00C1701C">
              <w:rPr>
                <w:rFonts w:eastAsia="SimSun"/>
                <w:bCs/>
                <w:sz w:val="20"/>
                <w:szCs w:val="20"/>
                <w:lang w:eastAsia="zh-CN"/>
              </w:rPr>
              <w:t>382</w:t>
            </w:r>
            <w:r w:rsidR="00A576A8" w:rsidRPr="00C1701C">
              <w:rPr>
                <w:rFonts w:eastAsia="SimSun"/>
                <w:bCs/>
                <w:sz w:val="20"/>
                <w:szCs w:val="20"/>
                <w:lang w:eastAsia="zh-CN"/>
              </w:rPr>
              <w:t> </w:t>
            </w:r>
            <w:r w:rsidRPr="00C1701C">
              <w:rPr>
                <w:rFonts w:eastAsia="SimSun"/>
                <w:bCs/>
                <w:sz w:val="20"/>
                <w:szCs w:val="20"/>
                <w:lang w:eastAsia="zh-CN"/>
              </w:rPr>
              <w:t>411,2</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891507">
            <w:pPr>
              <w:ind w:left="170"/>
              <w:rPr>
                <w:rFonts w:eastAsia="SimSun"/>
                <w:sz w:val="20"/>
                <w:szCs w:val="20"/>
                <w:lang w:eastAsia="zh-CN"/>
              </w:rPr>
            </w:pPr>
            <w:r w:rsidRPr="00C1701C">
              <w:rPr>
                <w:rFonts w:eastAsia="SimSun"/>
                <w:sz w:val="20"/>
                <w:szCs w:val="20"/>
                <w:lang w:eastAsia="zh-CN"/>
              </w:rPr>
              <w:t>Al</w:t>
            </w:r>
            <w:r w:rsidR="00891507" w:rsidRPr="00C1701C">
              <w:rPr>
                <w:rFonts w:eastAsia="SimSun"/>
                <w:sz w:val="20"/>
                <w:szCs w:val="20"/>
                <w:lang w:eastAsia="zh-CN"/>
              </w:rPr>
              <w:t>lemagne</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sz w:val="20"/>
                <w:szCs w:val="20"/>
                <w:lang w:eastAsia="zh-CN"/>
              </w:rPr>
            </w:pPr>
            <w:r w:rsidRPr="00C1701C">
              <w:rPr>
                <w:rFonts w:eastAsia="SimSun"/>
                <w:sz w:val="20"/>
                <w:szCs w:val="20"/>
                <w:lang w:eastAsia="zh-CN"/>
              </w:rPr>
              <w:t>10</w:t>
            </w:r>
            <w:r w:rsidR="00A576A8" w:rsidRPr="00C1701C">
              <w:rPr>
                <w:rFonts w:eastAsia="SimSun"/>
                <w:sz w:val="20"/>
                <w:szCs w:val="20"/>
                <w:lang w:eastAsia="zh-CN"/>
              </w:rPr>
              <w:t> </w:t>
            </w:r>
            <w:r w:rsidRPr="00C1701C">
              <w:rPr>
                <w:rFonts w:eastAsia="SimSun"/>
                <w:sz w:val="20"/>
                <w:szCs w:val="20"/>
                <w:lang w:eastAsia="zh-CN"/>
              </w:rPr>
              <w:t>876</w:t>
            </w:r>
            <w:r w:rsidR="00A576A8" w:rsidRPr="00C1701C">
              <w:rPr>
                <w:rFonts w:eastAsia="SimSun"/>
                <w:sz w:val="20"/>
                <w:szCs w:val="20"/>
                <w:lang w:eastAsia="zh-CN"/>
              </w:rPr>
              <w:t> </w:t>
            </w:r>
            <w:r w:rsidRPr="00C1701C">
              <w:rPr>
                <w:rFonts w:eastAsia="SimSun"/>
                <w:sz w:val="20"/>
                <w:szCs w:val="20"/>
                <w:lang w:eastAsia="zh-CN"/>
              </w:rPr>
              <w:t>443,6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sz w:val="20"/>
                <w:szCs w:val="20"/>
                <w:lang w:eastAsia="zh-CN"/>
              </w:rPr>
            </w:pPr>
            <w:r w:rsidRPr="00C1701C">
              <w:rPr>
                <w:rFonts w:eastAsia="SimSun"/>
                <w:sz w:val="20"/>
                <w:szCs w:val="20"/>
                <w:lang w:eastAsia="zh-CN"/>
              </w:rPr>
              <w:t>9</w:t>
            </w:r>
            <w:r w:rsidR="00A576A8" w:rsidRPr="00C1701C">
              <w:rPr>
                <w:rFonts w:eastAsia="SimSun"/>
                <w:sz w:val="20"/>
                <w:szCs w:val="20"/>
                <w:lang w:eastAsia="zh-CN"/>
              </w:rPr>
              <w:t> </w:t>
            </w:r>
            <w:r w:rsidRPr="00C1701C">
              <w:rPr>
                <w:rFonts w:eastAsia="SimSun"/>
                <w:sz w:val="20"/>
                <w:szCs w:val="20"/>
                <w:lang w:eastAsia="zh-CN"/>
              </w:rPr>
              <w:t>484</w:t>
            </w:r>
            <w:r w:rsidR="00A576A8" w:rsidRPr="00C1701C">
              <w:rPr>
                <w:rFonts w:eastAsia="SimSun"/>
                <w:sz w:val="20"/>
                <w:szCs w:val="20"/>
                <w:lang w:eastAsia="zh-CN"/>
              </w:rPr>
              <w:t> </w:t>
            </w:r>
            <w:r w:rsidRPr="00C1701C">
              <w:rPr>
                <w:rFonts w:eastAsia="SimSun"/>
                <w:sz w:val="20"/>
                <w:szCs w:val="20"/>
                <w:lang w:eastAsia="zh-CN"/>
              </w:rPr>
              <w:t>972,8</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sz w:val="20"/>
                <w:szCs w:val="20"/>
                <w:lang w:eastAsia="zh-CN"/>
              </w:rPr>
            </w:pPr>
            <w:r w:rsidRPr="00C1701C">
              <w:rPr>
                <w:rFonts w:eastAsia="SimSun"/>
                <w:sz w:val="20"/>
                <w:szCs w:val="20"/>
                <w:lang w:eastAsia="zh-CN"/>
              </w:rPr>
              <w:t>6</w:t>
            </w:r>
            <w:r w:rsidR="00A576A8" w:rsidRPr="00C1701C">
              <w:rPr>
                <w:rFonts w:eastAsia="SimSun"/>
                <w:sz w:val="20"/>
                <w:szCs w:val="20"/>
                <w:lang w:eastAsia="zh-CN"/>
              </w:rPr>
              <w:t> </w:t>
            </w:r>
            <w:r w:rsidRPr="00C1701C">
              <w:rPr>
                <w:rFonts w:eastAsia="SimSun"/>
                <w:sz w:val="20"/>
                <w:szCs w:val="20"/>
                <w:lang w:eastAsia="zh-CN"/>
              </w:rPr>
              <w:t>100</w:t>
            </w:r>
            <w:r w:rsidR="00A576A8" w:rsidRPr="00C1701C">
              <w:rPr>
                <w:rFonts w:eastAsia="SimSun"/>
                <w:sz w:val="20"/>
                <w:szCs w:val="20"/>
                <w:lang w:eastAsia="zh-CN"/>
              </w:rPr>
              <w:t> </w:t>
            </w:r>
            <w:r w:rsidRPr="00C1701C">
              <w:rPr>
                <w:rFonts w:eastAsia="SimSun"/>
                <w:sz w:val="20"/>
                <w:szCs w:val="20"/>
                <w:lang w:eastAsia="zh-CN"/>
              </w:rPr>
              <w:t>731,1</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348</w:t>
            </w:r>
            <w:r w:rsidR="00A576A8" w:rsidRPr="00C1701C">
              <w:rPr>
                <w:rFonts w:eastAsia="SimSun"/>
                <w:sz w:val="20"/>
                <w:szCs w:val="20"/>
                <w:lang w:eastAsia="zh-CN"/>
              </w:rPr>
              <w:t> </w:t>
            </w:r>
            <w:r w:rsidRPr="00C1701C">
              <w:rPr>
                <w:rFonts w:eastAsia="SimSun"/>
                <w:sz w:val="20"/>
                <w:szCs w:val="20"/>
                <w:lang w:eastAsia="zh-CN"/>
              </w:rPr>
              <w:t>066,2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216</w:t>
            </w:r>
            <w:r w:rsidR="00A576A8" w:rsidRPr="00C1701C">
              <w:rPr>
                <w:rFonts w:eastAsia="SimSun"/>
                <w:sz w:val="20"/>
                <w:szCs w:val="20"/>
                <w:lang w:eastAsia="zh-CN"/>
              </w:rPr>
              <w:t> </w:t>
            </w:r>
            <w:r w:rsidRPr="00C1701C">
              <w:rPr>
                <w:rFonts w:eastAsia="SimSun"/>
                <w:sz w:val="20"/>
                <w:szCs w:val="20"/>
                <w:lang w:eastAsia="zh-CN"/>
              </w:rPr>
              <w:t>278,9</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891507">
            <w:pPr>
              <w:ind w:left="170"/>
              <w:rPr>
                <w:rFonts w:eastAsia="SimSun"/>
                <w:sz w:val="20"/>
                <w:szCs w:val="20"/>
                <w:lang w:eastAsia="zh-CN"/>
              </w:rPr>
            </w:pPr>
            <w:r w:rsidRPr="00C1701C">
              <w:rPr>
                <w:rFonts w:eastAsia="SimSun"/>
                <w:sz w:val="20"/>
                <w:szCs w:val="20"/>
                <w:lang w:eastAsia="zh-CN"/>
              </w:rPr>
              <w:t>Jap</w:t>
            </w:r>
            <w:r w:rsidR="00891507" w:rsidRPr="00C1701C">
              <w:rPr>
                <w:rFonts w:eastAsia="SimSun"/>
                <w:sz w:val="20"/>
                <w:szCs w:val="20"/>
                <w:lang w:eastAsia="zh-CN"/>
              </w:rPr>
              <w:t>o</w:t>
            </w:r>
            <w:r w:rsidRPr="00C1701C">
              <w:rPr>
                <w:rFonts w:eastAsia="SimSun"/>
                <w:sz w:val="20"/>
                <w:szCs w:val="20"/>
                <w:lang w:eastAsia="zh-CN"/>
              </w:rPr>
              <w:t>n</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sz w:val="20"/>
                <w:szCs w:val="20"/>
                <w:lang w:eastAsia="zh-CN"/>
              </w:rPr>
            </w:pPr>
            <w:r w:rsidRPr="00C1701C">
              <w:rPr>
                <w:rFonts w:eastAsia="SimSun"/>
                <w:sz w:val="20"/>
                <w:szCs w:val="20"/>
                <w:lang w:eastAsia="zh-CN"/>
              </w:rPr>
              <w:t>5</w:t>
            </w:r>
            <w:r w:rsidR="00A576A8" w:rsidRPr="00C1701C">
              <w:rPr>
                <w:rFonts w:eastAsia="SimSun"/>
                <w:sz w:val="20"/>
                <w:szCs w:val="20"/>
                <w:lang w:eastAsia="zh-CN"/>
              </w:rPr>
              <w:t> </w:t>
            </w:r>
            <w:r w:rsidRPr="00C1701C">
              <w:rPr>
                <w:rFonts w:eastAsia="SimSun"/>
                <w:sz w:val="20"/>
                <w:szCs w:val="20"/>
                <w:lang w:eastAsia="zh-CN"/>
              </w:rPr>
              <w:t>593</w:t>
            </w:r>
            <w:r w:rsidR="00A576A8" w:rsidRPr="00C1701C">
              <w:rPr>
                <w:rFonts w:eastAsia="SimSun"/>
                <w:sz w:val="20"/>
                <w:szCs w:val="20"/>
                <w:lang w:eastAsia="zh-CN"/>
              </w:rPr>
              <w:t> </w:t>
            </w:r>
            <w:r w:rsidRPr="00C1701C">
              <w:rPr>
                <w:rFonts w:eastAsia="SimSun"/>
                <w:sz w:val="20"/>
                <w:szCs w:val="20"/>
                <w:lang w:eastAsia="zh-CN"/>
              </w:rPr>
              <w:t>049,7</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sz w:val="20"/>
                <w:szCs w:val="20"/>
                <w:lang w:eastAsia="zh-CN"/>
              </w:rPr>
            </w:pPr>
            <w:r w:rsidRPr="00C1701C">
              <w:rPr>
                <w:rFonts w:eastAsia="SimSun"/>
                <w:sz w:val="20"/>
                <w:szCs w:val="20"/>
                <w:lang w:eastAsia="zh-CN"/>
              </w:rPr>
              <w:t>9</w:t>
            </w:r>
            <w:r w:rsidR="00A576A8" w:rsidRPr="00C1701C">
              <w:rPr>
                <w:rFonts w:eastAsia="SimSun"/>
                <w:sz w:val="20"/>
                <w:szCs w:val="20"/>
                <w:lang w:eastAsia="zh-CN"/>
              </w:rPr>
              <w:t> </w:t>
            </w:r>
            <w:r w:rsidRPr="00C1701C">
              <w:rPr>
                <w:rFonts w:eastAsia="SimSun"/>
                <w:sz w:val="20"/>
                <w:szCs w:val="20"/>
                <w:lang w:eastAsia="zh-CN"/>
              </w:rPr>
              <w:t>874</w:t>
            </w:r>
            <w:r w:rsidR="00A576A8" w:rsidRPr="00C1701C">
              <w:rPr>
                <w:rFonts w:eastAsia="SimSun"/>
                <w:sz w:val="20"/>
                <w:szCs w:val="20"/>
                <w:lang w:eastAsia="zh-CN"/>
              </w:rPr>
              <w:t> </w:t>
            </w:r>
            <w:r w:rsidRPr="00C1701C">
              <w:rPr>
                <w:rFonts w:eastAsia="SimSun"/>
                <w:sz w:val="20"/>
                <w:szCs w:val="20"/>
                <w:lang w:eastAsia="zh-CN"/>
              </w:rPr>
              <w:t>259,3</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885</w:t>
            </w:r>
            <w:r w:rsidR="00A576A8" w:rsidRPr="00C1701C">
              <w:rPr>
                <w:rFonts w:eastAsia="SimSun"/>
                <w:sz w:val="20"/>
                <w:szCs w:val="20"/>
                <w:lang w:eastAsia="zh-CN"/>
              </w:rPr>
              <w:t> </w:t>
            </w:r>
            <w:r w:rsidRPr="00C1701C">
              <w:rPr>
                <w:rFonts w:eastAsia="SimSun"/>
                <w:sz w:val="20"/>
                <w:szCs w:val="20"/>
                <w:lang w:eastAsia="zh-CN"/>
              </w:rPr>
              <w:t>544,6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263</w:t>
            </w:r>
            <w:r w:rsidR="00A576A8" w:rsidRPr="00C1701C">
              <w:rPr>
                <w:rFonts w:eastAsia="SimSun"/>
                <w:sz w:val="20"/>
                <w:szCs w:val="20"/>
                <w:lang w:eastAsia="zh-CN"/>
              </w:rPr>
              <w:t> </w:t>
            </w:r>
            <w:r w:rsidRPr="00C1701C">
              <w:rPr>
                <w:rFonts w:eastAsia="SimSun"/>
                <w:sz w:val="20"/>
                <w:szCs w:val="20"/>
                <w:lang w:eastAsia="zh-CN"/>
              </w:rPr>
              <w:t>379,7</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323</w:t>
            </w:r>
            <w:r w:rsidR="00A576A8" w:rsidRPr="00C1701C">
              <w:rPr>
                <w:rFonts w:eastAsia="SimSun"/>
                <w:sz w:val="20"/>
                <w:szCs w:val="20"/>
                <w:lang w:eastAsia="zh-CN"/>
              </w:rPr>
              <w:t> </w:t>
            </w:r>
            <w:r w:rsidRPr="00C1701C">
              <w:rPr>
                <w:rFonts w:eastAsia="SimSun"/>
                <w:sz w:val="20"/>
                <w:szCs w:val="20"/>
                <w:lang w:eastAsia="zh-CN"/>
              </w:rPr>
              <w:t>893,3</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891507" w:rsidP="00891507">
            <w:pPr>
              <w:ind w:left="170"/>
              <w:rPr>
                <w:rFonts w:eastAsia="SimSun"/>
                <w:sz w:val="20"/>
                <w:szCs w:val="20"/>
                <w:lang w:eastAsia="zh-CN"/>
              </w:rPr>
            </w:pPr>
            <w:r w:rsidRPr="00C1701C">
              <w:rPr>
                <w:rFonts w:eastAsia="SimSun"/>
                <w:sz w:val="20"/>
                <w:szCs w:val="20"/>
                <w:lang w:eastAsia="zh-CN"/>
              </w:rPr>
              <w:t>Pays-Bas</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sz w:val="20"/>
                <w:szCs w:val="20"/>
                <w:lang w:eastAsia="zh-CN"/>
              </w:rPr>
            </w:pPr>
            <w:r w:rsidRPr="00C1701C">
              <w:rPr>
                <w:rFonts w:eastAsia="SimSun"/>
                <w:sz w:val="20"/>
                <w:szCs w:val="20"/>
                <w:lang w:eastAsia="zh-CN"/>
              </w:rPr>
              <w:t>4</w:t>
            </w:r>
            <w:r w:rsidR="00A576A8" w:rsidRPr="00C1701C">
              <w:rPr>
                <w:rFonts w:eastAsia="SimSun"/>
                <w:sz w:val="20"/>
                <w:szCs w:val="20"/>
                <w:lang w:eastAsia="zh-CN"/>
              </w:rPr>
              <w:t> </w:t>
            </w:r>
            <w:r w:rsidRPr="00C1701C">
              <w:rPr>
                <w:rFonts w:eastAsia="SimSun"/>
                <w:sz w:val="20"/>
                <w:szCs w:val="20"/>
                <w:lang w:eastAsia="zh-CN"/>
              </w:rPr>
              <w:t>605</w:t>
            </w:r>
            <w:r w:rsidR="00A576A8" w:rsidRPr="00C1701C">
              <w:rPr>
                <w:rFonts w:eastAsia="SimSun"/>
                <w:sz w:val="20"/>
                <w:szCs w:val="20"/>
                <w:lang w:eastAsia="zh-CN"/>
              </w:rPr>
              <w:t> </w:t>
            </w:r>
            <w:r w:rsidRPr="00C1701C">
              <w:rPr>
                <w:rFonts w:eastAsia="SimSun"/>
                <w:sz w:val="20"/>
                <w:szCs w:val="20"/>
                <w:lang w:eastAsia="zh-CN"/>
              </w:rPr>
              <w:t>642,6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sz w:val="20"/>
                <w:szCs w:val="20"/>
                <w:lang w:eastAsia="zh-CN"/>
              </w:rPr>
            </w:pPr>
            <w:r w:rsidRPr="00C1701C">
              <w:rPr>
                <w:rFonts w:eastAsia="SimSun"/>
                <w:sz w:val="20"/>
                <w:szCs w:val="20"/>
                <w:lang w:eastAsia="zh-CN"/>
              </w:rPr>
              <w:t>9</w:t>
            </w:r>
            <w:r w:rsidR="00A576A8" w:rsidRPr="00C1701C">
              <w:rPr>
                <w:rFonts w:eastAsia="SimSun"/>
                <w:sz w:val="20"/>
                <w:szCs w:val="20"/>
                <w:lang w:eastAsia="zh-CN"/>
              </w:rPr>
              <w:t> </w:t>
            </w:r>
            <w:r w:rsidRPr="00C1701C">
              <w:rPr>
                <w:rFonts w:eastAsia="SimSun"/>
                <w:sz w:val="20"/>
                <w:szCs w:val="20"/>
                <w:lang w:eastAsia="zh-CN"/>
              </w:rPr>
              <w:t>001</w:t>
            </w:r>
            <w:r w:rsidR="00A576A8" w:rsidRPr="00C1701C">
              <w:rPr>
                <w:rFonts w:eastAsia="SimSun"/>
                <w:sz w:val="20"/>
                <w:szCs w:val="20"/>
                <w:lang w:eastAsia="zh-CN"/>
              </w:rPr>
              <w:t> </w:t>
            </w:r>
            <w:r w:rsidRPr="00C1701C">
              <w:rPr>
                <w:rFonts w:eastAsia="SimSun"/>
                <w:sz w:val="20"/>
                <w:szCs w:val="20"/>
                <w:lang w:eastAsia="zh-CN"/>
              </w:rPr>
              <w:t>000,1</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sz w:val="20"/>
                <w:szCs w:val="20"/>
                <w:lang w:eastAsia="zh-CN"/>
              </w:rPr>
            </w:pPr>
            <w:r w:rsidRPr="00C1701C">
              <w:rPr>
                <w:rFonts w:eastAsia="SimSun"/>
                <w:sz w:val="20"/>
                <w:szCs w:val="20"/>
                <w:lang w:eastAsia="zh-CN"/>
              </w:rPr>
              <w:t>7</w:t>
            </w:r>
            <w:r w:rsidR="00A576A8" w:rsidRPr="00C1701C">
              <w:rPr>
                <w:rFonts w:eastAsia="SimSun"/>
                <w:sz w:val="20"/>
                <w:szCs w:val="20"/>
                <w:lang w:eastAsia="zh-CN"/>
              </w:rPr>
              <w:t> </w:t>
            </w:r>
            <w:r w:rsidRPr="00C1701C">
              <w:rPr>
                <w:rFonts w:eastAsia="SimSun"/>
                <w:sz w:val="20"/>
                <w:szCs w:val="20"/>
                <w:lang w:eastAsia="zh-CN"/>
              </w:rPr>
              <w:t>584</w:t>
            </w:r>
            <w:r w:rsidR="00A576A8" w:rsidRPr="00C1701C">
              <w:rPr>
                <w:rFonts w:eastAsia="SimSun"/>
                <w:sz w:val="20"/>
                <w:szCs w:val="20"/>
                <w:lang w:eastAsia="zh-CN"/>
              </w:rPr>
              <w:t> </w:t>
            </w:r>
            <w:r w:rsidRPr="00C1701C">
              <w:rPr>
                <w:rFonts w:eastAsia="SimSun"/>
                <w:sz w:val="20"/>
                <w:szCs w:val="20"/>
                <w:lang w:eastAsia="zh-CN"/>
              </w:rPr>
              <w:t>500,7</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sz w:val="20"/>
                <w:szCs w:val="20"/>
                <w:lang w:eastAsia="zh-CN"/>
              </w:rPr>
            </w:pPr>
            <w:r w:rsidRPr="00C1701C">
              <w:rPr>
                <w:rFonts w:eastAsia="SimSun"/>
                <w:sz w:val="20"/>
                <w:szCs w:val="20"/>
                <w:lang w:eastAsia="zh-CN"/>
              </w:rPr>
              <w:t>4</w:t>
            </w:r>
            <w:r w:rsidR="00A576A8" w:rsidRPr="00C1701C">
              <w:rPr>
                <w:rFonts w:eastAsia="SimSun"/>
                <w:sz w:val="20"/>
                <w:szCs w:val="20"/>
                <w:lang w:eastAsia="zh-CN"/>
              </w:rPr>
              <w:t> </w:t>
            </w:r>
            <w:r w:rsidRPr="00C1701C">
              <w:rPr>
                <w:rFonts w:eastAsia="SimSun"/>
                <w:sz w:val="20"/>
                <w:szCs w:val="20"/>
                <w:lang w:eastAsia="zh-CN"/>
              </w:rPr>
              <w:t>472</w:t>
            </w:r>
            <w:r w:rsidR="00A576A8" w:rsidRPr="00C1701C">
              <w:rPr>
                <w:rFonts w:eastAsia="SimSun"/>
                <w:sz w:val="20"/>
                <w:szCs w:val="20"/>
                <w:lang w:eastAsia="zh-CN"/>
              </w:rPr>
              <w:t> </w:t>
            </w:r>
            <w:r w:rsidRPr="00C1701C">
              <w:rPr>
                <w:rFonts w:eastAsia="SimSun"/>
                <w:sz w:val="20"/>
                <w:szCs w:val="20"/>
                <w:lang w:eastAsia="zh-CN"/>
              </w:rPr>
              <w:t>008,2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sz w:val="20"/>
                <w:szCs w:val="20"/>
                <w:lang w:eastAsia="zh-CN"/>
              </w:rPr>
            </w:pPr>
            <w:r w:rsidRPr="00C1701C">
              <w:rPr>
                <w:rFonts w:eastAsia="SimSun"/>
                <w:sz w:val="20"/>
                <w:szCs w:val="20"/>
                <w:lang w:eastAsia="zh-CN"/>
              </w:rPr>
              <w:t>7</w:t>
            </w:r>
            <w:r w:rsidR="00A576A8" w:rsidRPr="00C1701C">
              <w:rPr>
                <w:rFonts w:eastAsia="SimSun"/>
                <w:sz w:val="20"/>
                <w:szCs w:val="20"/>
                <w:lang w:eastAsia="zh-CN"/>
              </w:rPr>
              <w:t> </w:t>
            </w:r>
            <w:r w:rsidRPr="00C1701C">
              <w:rPr>
                <w:rFonts w:eastAsia="SimSun"/>
                <w:sz w:val="20"/>
                <w:szCs w:val="20"/>
                <w:lang w:eastAsia="zh-CN"/>
              </w:rPr>
              <w:t>980</w:t>
            </w:r>
            <w:r w:rsidR="00A576A8" w:rsidRPr="00C1701C">
              <w:rPr>
                <w:rFonts w:eastAsia="SimSun"/>
                <w:sz w:val="20"/>
                <w:szCs w:val="20"/>
                <w:lang w:eastAsia="zh-CN"/>
              </w:rPr>
              <w:t> </w:t>
            </w:r>
            <w:r w:rsidRPr="00C1701C">
              <w:rPr>
                <w:rFonts w:eastAsia="SimSun"/>
                <w:sz w:val="20"/>
                <w:szCs w:val="20"/>
                <w:lang w:eastAsia="zh-CN"/>
              </w:rPr>
              <w:t>772,7</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891507" w:rsidP="00891507">
            <w:pPr>
              <w:ind w:left="170"/>
              <w:rPr>
                <w:rFonts w:eastAsia="SimSun"/>
                <w:sz w:val="20"/>
                <w:szCs w:val="20"/>
                <w:lang w:eastAsia="zh-CN"/>
              </w:rPr>
            </w:pPr>
            <w:r w:rsidRPr="00C1701C">
              <w:rPr>
                <w:rFonts w:eastAsia="SimSun"/>
                <w:sz w:val="20"/>
                <w:szCs w:val="20"/>
                <w:lang w:eastAsia="zh-CN"/>
              </w:rPr>
              <w:t xml:space="preserve">États-Unis </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sz w:val="20"/>
                <w:szCs w:val="20"/>
                <w:lang w:eastAsia="zh-CN"/>
              </w:rPr>
            </w:pPr>
            <w:r w:rsidRPr="00C1701C">
              <w:rPr>
                <w:rFonts w:eastAsia="SimSun"/>
                <w:sz w:val="20"/>
                <w:szCs w:val="20"/>
                <w:lang w:eastAsia="zh-CN"/>
              </w:rPr>
              <w:t>6</w:t>
            </w:r>
            <w:r w:rsidR="00A576A8" w:rsidRPr="00C1701C">
              <w:rPr>
                <w:rFonts w:eastAsia="SimSun"/>
                <w:sz w:val="20"/>
                <w:szCs w:val="20"/>
                <w:lang w:eastAsia="zh-CN"/>
              </w:rPr>
              <w:t> </w:t>
            </w:r>
            <w:r w:rsidRPr="00C1701C">
              <w:rPr>
                <w:rFonts w:eastAsia="SimSun"/>
                <w:sz w:val="20"/>
                <w:szCs w:val="20"/>
                <w:lang w:eastAsia="zh-CN"/>
              </w:rPr>
              <w:t>591</w:t>
            </w:r>
            <w:r w:rsidR="00A576A8" w:rsidRPr="00C1701C">
              <w:rPr>
                <w:rFonts w:eastAsia="SimSun"/>
                <w:sz w:val="20"/>
                <w:szCs w:val="20"/>
                <w:lang w:eastAsia="zh-CN"/>
              </w:rPr>
              <w:t> </w:t>
            </w:r>
            <w:r w:rsidRPr="00C1701C">
              <w:rPr>
                <w:rFonts w:eastAsia="SimSun"/>
                <w:sz w:val="20"/>
                <w:szCs w:val="20"/>
                <w:lang w:eastAsia="zh-CN"/>
              </w:rPr>
              <w:t>891,6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sz w:val="20"/>
                <w:szCs w:val="20"/>
                <w:lang w:eastAsia="zh-CN"/>
              </w:rPr>
            </w:pPr>
            <w:r w:rsidRPr="00C1701C">
              <w:rPr>
                <w:rFonts w:eastAsia="SimSun"/>
                <w:sz w:val="20"/>
                <w:szCs w:val="20"/>
                <w:lang w:eastAsia="zh-CN"/>
              </w:rPr>
              <w:t>6</w:t>
            </w:r>
            <w:r w:rsidR="00A576A8" w:rsidRPr="00C1701C">
              <w:rPr>
                <w:rFonts w:eastAsia="SimSun"/>
                <w:sz w:val="20"/>
                <w:szCs w:val="20"/>
                <w:lang w:eastAsia="zh-CN"/>
              </w:rPr>
              <w:t> </w:t>
            </w:r>
            <w:r w:rsidRPr="00C1701C">
              <w:rPr>
                <w:rFonts w:eastAsia="SimSun"/>
                <w:sz w:val="20"/>
                <w:szCs w:val="20"/>
                <w:lang w:eastAsia="zh-CN"/>
              </w:rPr>
              <w:t>705</w:t>
            </w:r>
            <w:r w:rsidR="00A576A8" w:rsidRPr="00C1701C">
              <w:rPr>
                <w:rFonts w:eastAsia="SimSun"/>
                <w:sz w:val="20"/>
                <w:szCs w:val="20"/>
                <w:lang w:eastAsia="zh-CN"/>
              </w:rPr>
              <w:t> </w:t>
            </w:r>
            <w:r w:rsidRPr="00C1701C">
              <w:rPr>
                <w:rFonts w:eastAsia="SimSun"/>
                <w:sz w:val="20"/>
                <w:szCs w:val="20"/>
                <w:lang w:eastAsia="zh-CN"/>
              </w:rPr>
              <w:t>912,8</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sz w:val="20"/>
                <w:szCs w:val="20"/>
                <w:lang w:eastAsia="zh-CN"/>
              </w:rPr>
            </w:pPr>
            <w:r w:rsidRPr="00C1701C">
              <w:rPr>
                <w:rFonts w:eastAsia="SimSun"/>
                <w:sz w:val="20"/>
                <w:szCs w:val="20"/>
                <w:lang w:eastAsia="zh-CN"/>
              </w:rPr>
              <w:t>2</w:t>
            </w:r>
            <w:r w:rsidR="00A576A8" w:rsidRPr="00C1701C">
              <w:rPr>
                <w:rFonts w:eastAsia="SimSun"/>
                <w:sz w:val="20"/>
                <w:szCs w:val="20"/>
                <w:lang w:eastAsia="zh-CN"/>
              </w:rPr>
              <w:t> </w:t>
            </w:r>
            <w:r w:rsidRPr="00C1701C">
              <w:rPr>
                <w:rFonts w:eastAsia="SimSun"/>
                <w:sz w:val="20"/>
                <w:szCs w:val="20"/>
                <w:lang w:eastAsia="zh-CN"/>
              </w:rPr>
              <w:t>829</w:t>
            </w:r>
            <w:r w:rsidR="00A576A8" w:rsidRPr="00C1701C">
              <w:rPr>
                <w:rFonts w:eastAsia="SimSun"/>
                <w:sz w:val="20"/>
                <w:szCs w:val="20"/>
                <w:lang w:eastAsia="zh-CN"/>
              </w:rPr>
              <w:t> </w:t>
            </w:r>
            <w:r w:rsidRPr="00C1701C">
              <w:rPr>
                <w:rFonts w:eastAsia="SimSun"/>
                <w:sz w:val="20"/>
                <w:szCs w:val="20"/>
                <w:lang w:eastAsia="zh-CN"/>
              </w:rPr>
              <w:t>999,6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sz w:val="20"/>
                <w:szCs w:val="20"/>
                <w:lang w:eastAsia="zh-CN"/>
              </w:rPr>
            </w:pPr>
            <w:r w:rsidRPr="00C1701C">
              <w:rPr>
                <w:rFonts w:eastAsia="SimSun"/>
                <w:sz w:val="20"/>
                <w:szCs w:val="20"/>
                <w:lang w:eastAsia="zh-CN"/>
              </w:rPr>
              <w:t>7</w:t>
            </w:r>
            <w:r w:rsidR="00A576A8" w:rsidRPr="00C1701C">
              <w:rPr>
                <w:rFonts w:eastAsia="SimSun"/>
                <w:sz w:val="20"/>
                <w:szCs w:val="20"/>
                <w:lang w:eastAsia="zh-CN"/>
              </w:rPr>
              <w:t> </w:t>
            </w:r>
            <w:r w:rsidRPr="00C1701C">
              <w:rPr>
                <w:rFonts w:eastAsia="SimSun"/>
                <w:sz w:val="20"/>
                <w:szCs w:val="20"/>
                <w:lang w:eastAsia="zh-CN"/>
              </w:rPr>
              <w:t>891</w:t>
            </w:r>
            <w:r w:rsidR="00A576A8" w:rsidRPr="00C1701C">
              <w:rPr>
                <w:rFonts w:eastAsia="SimSun"/>
                <w:sz w:val="20"/>
                <w:szCs w:val="20"/>
                <w:lang w:eastAsia="zh-CN"/>
              </w:rPr>
              <w:t> </w:t>
            </w:r>
            <w:r w:rsidRPr="00C1701C">
              <w:rPr>
                <w:rFonts w:eastAsia="SimSun"/>
                <w:sz w:val="20"/>
                <w:szCs w:val="20"/>
                <w:lang w:eastAsia="zh-CN"/>
              </w:rPr>
              <w:t>564,3</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sz w:val="20"/>
                <w:szCs w:val="20"/>
                <w:lang w:eastAsia="zh-CN"/>
              </w:rPr>
            </w:pPr>
            <w:r w:rsidRPr="00C1701C">
              <w:rPr>
                <w:rFonts w:eastAsia="SimSun"/>
                <w:sz w:val="20"/>
                <w:szCs w:val="20"/>
                <w:lang w:eastAsia="zh-CN"/>
              </w:rPr>
              <w:t>2</w:t>
            </w:r>
            <w:r w:rsidR="00A576A8" w:rsidRPr="00C1701C">
              <w:rPr>
                <w:rFonts w:eastAsia="SimSun"/>
                <w:sz w:val="20"/>
                <w:szCs w:val="20"/>
                <w:lang w:eastAsia="zh-CN"/>
              </w:rPr>
              <w:t> </w:t>
            </w:r>
            <w:r w:rsidRPr="00C1701C">
              <w:rPr>
                <w:rFonts w:eastAsia="SimSun"/>
                <w:sz w:val="20"/>
                <w:szCs w:val="20"/>
                <w:lang w:eastAsia="zh-CN"/>
              </w:rPr>
              <w:t>943</w:t>
            </w:r>
            <w:r w:rsidR="00A576A8" w:rsidRPr="00C1701C">
              <w:rPr>
                <w:rFonts w:eastAsia="SimSun"/>
                <w:sz w:val="20"/>
                <w:szCs w:val="20"/>
                <w:lang w:eastAsia="zh-CN"/>
              </w:rPr>
              <w:t> </w:t>
            </w:r>
            <w:r w:rsidRPr="00C1701C">
              <w:rPr>
                <w:rFonts w:eastAsia="SimSun"/>
                <w:sz w:val="20"/>
                <w:szCs w:val="20"/>
                <w:lang w:eastAsia="zh-CN"/>
              </w:rPr>
              <w:t>428,1</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891507">
            <w:pPr>
              <w:ind w:left="170"/>
              <w:rPr>
                <w:rFonts w:eastAsia="SimSun"/>
                <w:sz w:val="20"/>
                <w:szCs w:val="20"/>
                <w:lang w:eastAsia="zh-CN"/>
              </w:rPr>
            </w:pPr>
            <w:r w:rsidRPr="00C1701C">
              <w:rPr>
                <w:rFonts w:eastAsia="SimSun"/>
                <w:sz w:val="20"/>
                <w:szCs w:val="20"/>
                <w:lang w:eastAsia="zh-CN"/>
              </w:rPr>
              <w:t>Espa</w:t>
            </w:r>
            <w:r w:rsidR="00891507" w:rsidRPr="00C1701C">
              <w:rPr>
                <w:rFonts w:eastAsia="SimSun"/>
                <w:sz w:val="20"/>
                <w:szCs w:val="20"/>
                <w:lang w:eastAsia="zh-CN"/>
              </w:rPr>
              <w:t>gne</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sz w:val="20"/>
                <w:szCs w:val="20"/>
                <w:lang w:eastAsia="zh-CN"/>
              </w:rPr>
            </w:pPr>
            <w:r w:rsidRPr="00C1701C">
              <w:rPr>
                <w:rFonts w:eastAsia="SimSun"/>
                <w:sz w:val="20"/>
                <w:szCs w:val="20"/>
                <w:lang w:eastAsia="zh-CN"/>
              </w:rPr>
              <w:t>6</w:t>
            </w:r>
            <w:r w:rsidR="00A576A8" w:rsidRPr="00C1701C">
              <w:rPr>
                <w:rFonts w:eastAsia="SimSun"/>
                <w:sz w:val="20"/>
                <w:szCs w:val="20"/>
                <w:lang w:eastAsia="zh-CN"/>
              </w:rPr>
              <w:t> </w:t>
            </w:r>
            <w:r w:rsidRPr="00C1701C">
              <w:rPr>
                <w:rFonts w:eastAsia="SimSun"/>
                <w:sz w:val="20"/>
                <w:szCs w:val="20"/>
                <w:lang w:eastAsia="zh-CN"/>
              </w:rPr>
              <w:t>780</w:t>
            </w:r>
            <w:r w:rsidR="00A576A8" w:rsidRPr="00C1701C">
              <w:rPr>
                <w:rFonts w:eastAsia="SimSun"/>
                <w:sz w:val="20"/>
                <w:szCs w:val="20"/>
                <w:lang w:eastAsia="zh-CN"/>
              </w:rPr>
              <w:t> </w:t>
            </w:r>
            <w:r w:rsidRPr="00C1701C">
              <w:rPr>
                <w:rFonts w:eastAsia="SimSun"/>
                <w:sz w:val="20"/>
                <w:szCs w:val="20"/>
                <w:lang w:eastAsia="zh-CN"/>
              </w:rPr>
              <w:t>403,4</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493</w:t>
            </w:r>
            <w:r w:rsidR="00A576A8" w:rsidRPr="00C1701C">
              <w:rPr>
                <w:rFonts w:eastAsia="SimSun"/>
                <w:sz w:val="20"/>
                <w:szCs w:val="20"/>
                <w:lang w:eastAsia="zh-CN"/>
              </w:rPr>
              <w:t> </w:t>
            </w:r>
            <w:r w:rsidRPr="00C1701C">
              <w:rPr>
                <w:rFonts w:eastAsia="SimSun"/>
                <w:sz w:val="20"/>
                <w:szCs w:val="20"/>
                <w:lang w:eastAsia="zh-CN"/>
              </w:rPr>
              <w:t>090,7</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sz w:val="20"/>
                <w:szCs w:val="20"/>
                <w:lang w:eastAsia="zh-CN"/>
              </w:rPr>
            </w:pPr>
            <w:r w:rsidRPr="00C1701C">
              <w:rPr>
                <w:rFonts w:eastAsia="SimSun"/>
                <w:sz w:val="20"/>
                <w:szCs w:val="20"/>
                <w:lang w:eastAsia="zh-CN"/>
              </w:rPr>
              <w:t>886</w:t>
            </w:r>
            <w:r w:rsidR="00A576A8" w:rsidRPr="00C1701C">
              <w:rPr>
                <w:rFonts w:eastAsia="SimSun"/>
                <w:sz w:val="20"/>
                <w:szCs w:val="20"/>
                <w:lang w:eastAsia="zh-CN"/>
              </w:rPr>
              <w:t> </w:t>
            </w:r>
            <w:r w:rsidRPr="00C1701C">
              <w:rPr>
                <w:rFonts w:eastAsia="SimSun"/>
                <w:sz w:val="20"/>
                <w:szCs w:val="20"/>
                <w:lang w:eastAsia="zh-CN"/>
              </w:rPr>
              <w:t>033,6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sz w:val="20"/>
                <w:szCs w:val="20"/>
                <w:lang w:eastAsia="zh-CN"/>
              </w:rPr>
            </w:pPr>
            <w:r w:rsidRPr="00C1701C">
              <w:rPr>
                <w:rFonts w:eastAsia="SimSun"/>
                <w:sz w:val="20"/>
                <w:szCs w:val="20"/>
                <w:lang w:eastAsia="zh-CN"/>
              </w:rPr>
              <w:t>6</w:t>
            </w:r>
            <w:r w:rsidR="00A576A8" w:rsidRPr="00C1701C">
              <w:rPr>
                <w:rFonts w:eastAsia="SimSun"/>
                <w:sz w:val="20"/>
                <w:szCs w:val="20"/>
                <w:lang w:eastAsia="zh-CN"/>
              </w:rPr>
              <w:t> </w:t>
            </w:r>
            <w:r w:rsidRPr="00C1701C">
              <w:rPr>
                <w:rFonts w:eastAsia="SimSun"/>
                <w:sz w:val="20"/>
                <w:szCs w:val="20"/>
                <w:lang w:eastAsia="zh-CN"/>
              </w:rPr>
              <w:t>389</w:t>
            </w:r>
            <w:r w:rsidR="00A576A8" w:rsidRPr="00C1701C">
              <w:rPr>
                <w:rFonts w:eastAsia="SimSun"/>
                <w:sz w:val="20"/>
                <w:szCs w:val="20"/>
                <w:lang w:eastAsia="zh-CN"/>
              </w:rPr>
              <w:t> </w:t>
            </w:r>
            <w:r w:rsidRPr="00C1701C">
              <w:rPr>
                <w:rFonts w:eastAsia="SimSun"/>
                <w:sz w:val="20"/>
                <w:szCs w:val="20"/>
                <w:lang w:eastAsia="zh-CN"/>
              </w:rPr>
              <w:t>051,1</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sz w:val="20"/>
                <w:szCs w:val="20"/>
                <w:lang w:eastAsia="zh-CN"/>
              </w:rPr>
            </w:pPr>
            <w:r w:rsidRPr="00C1701C">
              <w:rPr>
                <w:rFonts w:eastAsia="SimSun"/>
                <w:sz w:val="20"/>
                <w:szCs w:val="20"/>
                <w:lang w:eastAsia="zh-CN"/>
              </w:rPr>
              <w:t>601</w:t>
            </w:r>
            <w:r w:rsidR="00A576A8" w:rsidRPr="00C1701C">
              <w:rPr>
                <w:rFonts w:eastAsia="SimSun"/>
                <w:sz w:val="20"/>
                <w:szCs w:val="20"/>
                <w:lang w:eastAsia="zh-CN"/>
              </w:rPr>
              <w:t> </w:t>
            </w:r>
            <w:r w:rsidRPr="00C1701C">
              <w:rPr>
                <w:rFonts w:eastAsia="SimSun"/>
                <w:sz w:val="20"/>
                <w:szCs w:val="20"/>
                <w:lang w:eastAsia="zh-CN"/>
              </w:rPr>
              <w:t>976,0</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891507">
            <w:pPr>
              <w:ind w:left="170"/>
              <w:rPr>
                <w:rFonts w:eastAsia="SimSun"/>
                <w:sz w:val="20"/>
                <w:szCs w:val="20"/>
                <w:lang w:eastAsia="zh-CN"/>
              </w:rPr>
            </w:pPr>
            <w:r w:rsidRPr="00C1701C">
              <w:rPr>
                <w:rFonts w:eastAsia="SimSun"/>
                <w:sz w:val="20"/>
                <w:szCs w:val="20"/>
                <w:lang w:eastAsia="zh-CN"/>
              </w:rPr>
              <w:t>D</w:t>
            </w:r>
            <w:r w:rsidR="00891507" w:rsidRPr="00C1701C">
              <w:rPr>
                <w:rFonts w:eastAsia="SimSun"/>
                <w:sz w:val="20"/>
                <w:szCs w:val="20"/>
                <w:lang w:eastAsia="zh-CN"/>
              </w:rPr>
              <w:t>anemark</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sz w:val="20"/>
                <w:szCs w:val="20"/>
                <w:lang w:eastAsia="zh-CN"/>
              </w:rPr>
            </w:pPr>
            <w:r w:rsidRPr="00C1701C">
              <w:rPr>
                <w:rFonts w:eastAsia="SimSun"/>
                <w:sz w:val="20"/>
                <w:szCs w:val="20"/>
                <w:lang w:eastAsia="zh-CN"/>
              </w:rPr>
              <w:t>2</w:t>
            </w:r>
            <w:r w:rsidR="00A576A8" w:rsidRPr="00C1701C">
              <w:rPr>
                <w:rFonts w:eastAsia="SimSun"/>
                <w:sz w:val="20"/>
                <w:szCs w:val="20"/>
                <w:lang w:eastAsia="zh-CN"/>
              </w:rPr>
              <w:t> </w:t>
            </w:r>
            <w:r w:rsidRPr="00C1701C">
              <w:rPr>
                <w:rFonts w:eastAsia="SimSun"/>
                <w:sz w:val="20"/>
                <w:szCs w:val="20"/>
                <w:lang w:eastAsia="zh-CN"/>
              </w:rPr>
              <w:t>823</w:t>
            </w:r>
            <w:r w:rsidR="00A576A8" w:rsidRPr="00C1701C">
              <w:rPr>
                <w:rFonts w:eastAsia="SimSun"/>
                <w:sz w:val="20"/>
                <w:szCs w:val="20"/>
                <w:lang w:eastAsia="zh-CN"/>
              </w:rPr>
              <w:t> </w:t>
            </w:r>
            <w:r w:rsidRPr="00C1701C">
              <w:rPr>
                <w:rFonts w:eastAsia="SimSun"/>
                <w:sz w:val="20"/>
                <w:szCs w:val="20"/>
                <w:lang w:eastAsia="zh-CN"/>
              </w:rPr>
              <w:t>390,4</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sz w:val="20"/>
                <w:szCs w:val="20"/>
                <w:lang w:eastAsia="zh-CN"/>
              </w:rPr>
            </w:pPr>
            <w:r w:rsidRPr="00C1701C">
              <w:rPr>
                <w:rFonts w:eastAsia="SimSun"/>
                <w:sz w:val="20"/>
                <w:szCs w:val="20"/>
                <w:lang w:eastAsia="zh-CN"/>
              </w:rPr>
              <w:t>2</w:t>
            </w:r>
            <w:r w:rsidR="00A576A8" w:rsidRPr="00C1701C">
              <w:rPr>
                <w:rFonts w:eastAsia="SimSun"/>
                <w:sz w:val="20"/>
                <w:szCs w:val="20"/>
                <w:lang w:eastAsia="zh-CN"/>
              </w:rPr>
              <w:t> </w:t>
            </w:r>
            <w:r w:rsidRPr="00C1701C">
              <w:rPr>
                <w:rFonts w:eastAsia="SimSun"/>
                <w:sz w:val="20"/>
                <w:szCs w:val="20"/>
                <w:lang w:eastAsia="zh-CN"/>
              </w:rPr>
              <w:t>150</w:t>
            </w:r>
            <w:r w:rsidR="00A576A8" w:rsidRPr="00C1701C">
              <w:rPr>
                <w:rFonts w:eastAsia="SimSun"/>
                <w:sz w:val="20"/>
                <w:szCs w:val="20"/>
                <w:lang w:eastAsia="zh-CN"/>
              </w:rPr>
              <w:t> </w:t>
            </w:r>
            <w:r w:rsidRPr="00C1701C">
              <w:rPr>
                <w:rFonts w:eastAsia="SimSun"/>
                <w:sz w:val="20"/>
                <w:szCs w:val="20"/>
                <w:lang w:eastAsia="zh-CN"/>
              </w:rPr>
              <w:t>247,3</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sz w:val="20"/>
                <w:szCs w:val="20"/>
                <w:lang w:eastAsia="zh-CN"/>
              </w:rPr>
            </w:pPr>
            <w:r w:rsidRPr="00C1701C">
              <w:rPr>
                <w:rFonts w:eastAsia="SimSun"/>
                <w:sz w:val="20"/>
                <w:szCs w:val="20"/>
                <w:lang w:eastAsia="zh-CN"/>
              </w:rPr>
              <w:t>2</w:t>
            </w:r>
            <w:r w:rsidR="00A576A8" w:rsidRPr="00C1701C">
              <w:rPr>
                <w:rFonts w:eastAsia="SimSun"/>
                <w:sz w:val="20"/>
                <w:szCs w:val="20"/>
                <w:lang w:eastAsia="zh-CN"/>
              </w:rPr>
              <w:t> </w:t>
            </w:r>
            <w:r w:rsidRPr="00C1701C">
              <w:rPr>
                <w:rFonts w:eastAsia="SimSun"/>
                <w:sz w:val="20"/>
                <w:szCs w:val="20"/>
                <w:lang w:eastAsia="zh-CN"/>
              </w:rPr>
              <w:t>672</w:t>
            </w:r>
            <w:r w:rsidR="00A576A8" w:rsidRPr="00C1701C">
              <w:rPr>
                <w:rFonts w:eastAsia="SimSun"/>
                <w:sz w:val="20"/>
                <w:szCs w:val="20"/>
                <w:lang w:eastAsia="zh-CN"/>
              </w:rPr>
              <w:t> </w:t>
            </w:r>
            <w:r w:rsidRPr="00C1701C">
              <w:rPr>
                <w:rFonts w:eastAsia="SimSun"/>
                <w:sz w:val="20"/>
                <w:szCs w:val="20"/>
                <w:lang w:eastAsia="zh-CN"/>
              </w:rPr>
              <w:t>476,8</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670</w:t>
            </w:r>
            <w:r w:rsidR="00A576A8" w:rsidRPr="00C1701C">
              <w:rPr>
                <w:rFonts w:eastAsia="SimSun"/>
                <w:sz w:val="20"/>
                <w:szCs w:val="20"/>
                <w:lang w:eastAsia="zh-CN"/>
              </w:rPr>
              <w:t> </w:t>
            </w:r>
            <w:r w:rsidRPr="00C1701C">
              <w:rPr>
                <w:rFonts w:eastAsia="SimSun"/>
                <w:sz w:val="20"/>
                <w:szCs w:val="20"/>
                <w:lang w:eastAsia="zh-CN"/>
              </w:rPr>
              <w:t>295,3</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sz w:val="20"/>
                <w:szCs w:val="20"/>
                <w:lang w:eastAsia="zh-CN"/>
              </w:rPr>
            </w:pPr>
            <w:r w:rsidRPr="00C1701C">
              <w:rPr>
                <w:rFonts w:eastAsia="SimSun"/>
                <w:sz w:val="20"/>
                <w:szCs w:val="20"/>
                <w:lang w:eastAsia="zh-CN"/>
              </w:rPr>
              <w:t>2</w:t>
            </w:r>
            <w:r w:rsidR="00A576A8" w:rsidRPr="00C1701C">
              <w:rPr>
                <w:rFonts w:eastAsia="SimSun"/>
                <w:sz w:val="20"/>
                <w:szCs w:val="20"/>
                <w:lang w:eastAsia="zh-CN"/>
              </w:rPr>
              <w:t> </w:t>
            </w:r>
            <w:r w:rsidRPr="00C1701C">
              <w:rPr>
                <w:rFonts w:eastAsia="SimSun"/>
                <w:sz w:val="20"/>
                <w:szCs w:val="20"/>
                <w:lang w:eastAsia="zh-CN"/>
              </w:rPr>
              <w:t>226</w:t>
            </w:r>
            <w:r w:rsidR="00A576A8" w:rsidRPr="00C1701C">
              <w:rPr>
                <w:rFonts w:eastAsia="SimSun"/>
                <w:sz w:val="20"/>
                <w:szCs w:val="20"/>
                <w:lang w:eastAsia="zh-CN"/>
              </w:rPr>
              <w:t> </w:t>
            </w:r>
            <w:r w:rsidRPr="00C1701C">
              <w:rPr>
                <w:rFonts w:eastAsia="SimSun"/>
                <w:sz w:val="20"/>
                <w:szCs w:val="20"/>
                <w:lang w:eastAsia="zh-CN"/>
              </w:rPr>
              <w:t>047,0</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D01969" w:rsidP="00D01969">
            <w:pPr>
              <w:ind w:left="170"/>
              <w:rPr>
                <w:rFonts w:eastAsia="SimSun"/>
                <w:sz w:val="20"/>
                <w:szCs w:val="20"/>
                <w:lang w:eastAsia="zh-CN"/>
              </w:rPr>
            </w:pPr>
            <w:r w:rsidRPr="00C1701C">
              <w:rPr>
                <w:rFonts w:eastAsia="SimSun"/>
                <w:sz w:val="20"/>
                <w:szCs w:val="20"/>
                <w:lang w:eastAsia="zh-CN"/>
              </w:rPr>
              <w:t>Autres organismes bilatéraux</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sz w:val="20"/>
                <w:szCs w:val="20"/>
                <w:lang w:eastAsia="zh-CN"/>
              </w:rPr>
            </w:pPr>
            <w:r w:rsidRPr="00C1701C">
              <w:rPr>
                <w:rFonts w:eastAsia="SimSun"/>
                <w:sz w:val="20"/>
                <w:szCs w:val="20"/>
                <w:lang w:eastAsia="zh-CN"/>
              </w:rPr>
              <w:t>4</w:t>
            </w:r>
            <w:r w:rsidR="00A576A8" w:rsidRPr="00C1701C">
              <w:rPr>
                <w:rFonts w:eastAsia="SimSun"/>
                <w:sz w:val="20"/>
                <w:szCs w:val="20"/>
                <w:lang w:eastAsia="zh-CN"/>
              </w:rPr>
              <w:t> </w:t>
            </w:r>
            <w:r w:rsidRPr="00C1701C">
              <w:rPr>
                <w:rFonts w:eastAsia="SimSun"/>
                <w:sz w:val="20"/>
                <w:szCs w:val="20"/>
                <w:lang w:eastAsia="zh-CN"/>
              </w:rPr>
              <w:t>019</w:t>
            </w:r>
            <w:r w:rsidR="00A576A8" w:rsidRPr="00C1701C">
              <w:rPr>
                <w:rFonts w:eastAsia="SimSun"/>
                <w:sz w:val="20"/>
                <w:szCs w:val="20"/>
                <w:lang w:eastAsia="zh-CN"/>
              </w:rPr>
              <w:t> </w:t>
            </w:r>
            <w:r w:rsidRPr="00C1701C">
              <w:rPr>
                <w:rFonts w:eastAsia="SimSun"/>
                <w:sz w:val="20"/>
                <w:szCs w:val="20"/>
                <w:lang w:eastAsia="zh-CN"/>
              </w:rPr>
              <w:t>640,0</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sz w:val="20"/>
                <w:szCs w:val="20"/>
                <w:lang w:eastAsia="zh-CN"/>
              </w:rPr>
            </w:pPr>
            <w:r w:rsidRPr="00C1701C">
              <w:rPr>
                <w:rFonts w:eastAsia="SimSun"/>
                <w:sz w:val="20"/>
                <w:szCs w:val="20"/>
                <w:lang w:eastAsia="zh-CN"/>
              </w:rPr>
              <w:t>5</w:t>
            </w:r>
            <w:r w:rsidR="00A576A8" w:rsidRPr="00C1701C">
              <w:rPr>
                <w:rFonts w:eastAsia="SimSun"/>
                <w:sz w:val="20"/>
                <w:szCs w:val="20"/>
                <w:lang w:eastAsia="zh-CN"/>
              </w:rPr>
              <w:t> </w:t>
            </w:r>
            <w:r w:rsidRPr="00C1701C">
              <w:rPr>
                <w:rFonts w:eastAsia="SimSun"/>
                <w:sz w:val="20"/>
                <w:szCs w:val="20"/>
                <w:lang w:eastAsia="zh-CN"/>
              </w:rPr>
              <w:t>049</w:t>
            </w:r>
            <w:r w:rsidR="00A576A8" w:rsidRPr="00C1701C">
              <w:rPr>
                <w:rFonts w:eastAsia="SimSun"/>
                <w:sz w:val="20"/>
                <w:szCs w:val="20"/>
                <w:lang w:eastAsia="zh-CN"/>
              </w:rPr>
              <w:t> </w:t>
            </w:r>
            <w:r w:rsidRPr="00C1701C">
              <w:rPr>
                <w:rFonts w:eastAsia="SimSun"/>
                <w:sz w:val="20"/>
                <w:szCs w:val="20"/>
                <w:lang w:eastAsia="zh-CN"/>
              </w:rPr>
              <w:t>424,0</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sz w:val="20"/>
                <w:szCs w:val="20"/>
                <w:lang w:eastAsia="zh-CN"/>
              </w:rPr>
            </w:pPr>
            <w:r w:rsidRPr="00C1701C">
              <w:rPr>
                <w:rFonts w:eastAsia="SimSun"/>
                <w:sz w:val="20"/>
                <w:szCs w:val="20"/>
                <w:lang w:eastAsia="zh-CN"/>
              </w:rPr>
              <w:t>5</w:t>
            </w:r>
            <w:r w:rsidR="00A576A8" w:rsidRPr="00C1701C">
              <w:rPr>
                <w:rFonts w:eastAsia="SimSun"/>
                <w:sz w:val="20"/>
                <w:szCs w:val="20"/>
                <w:lang w:eastAsia="zh-CN"/>
              </w:rPr>
              <w:t> </w:t>
            </w:r>
            <w:r w:rsidRPr="00C1701C">
              <w:rPr>
                <w:rFonts w:eastAsia="SimSun"/>
                <w:sz w:val="20"/>
                <w:szCs w:val="20"/>
                <w:lang w:eastAsia="zh-CN"/>
              </w:rPr>
              <w:t>174</w:t>
            </w:r>
            <w:r w:rsidR="00A576A8" w:rsidRPr="00C1701C">
              <w:rPr>
                <w:rFonts w:eastAsia="SimSun"/>
                <w:sz w:val="20"/>
                <w:szCs w:val="20"/>
                <w:lang w:eastAsia="zh-CN"/>
              </w:rPr>
              <w:t> </w:t>
            </w:r>
            <w:r w:rsidRPr="00C1701C">
              <w:rPr>
                <w:rFonts w:eastAsia="SimSun"/>
                <w:sz w:val="20"/>
                <w:szCs w:val="20"/>
                <w:lang w:eastAsia="zh-CN"/>
              </w:rPr>
              <w:t>454,6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sz w:val="20"/>
                <w:szCs w:val="20"/>
                <w:lang w:eastAsia="zh-CN"/>
              </w:rPr>
            </w:pPr>
            <w:r w:rsidRPr="00C1701C">
              <w:rPr>
                <w:rFonts w:eastAsia="SimSun"/>
                <w:sz w:val="20"/>
                <w:szCs w:val="20"/>
                <w:lang w:eastAsia="zh-CN"/>
              </w:rPr>
              <w:t>10</w:t>
            </w:r>
            <w:r w:rsidR="00A576A8" w:rsidRPr="00C1701C">
              <w:rPr>
                <w:rFonts w:eastAsia="SimSun"/>
                <w:sz w:val="20"/>
                <w:szCs w:val="20"/>
                <w:lang w:eastAsia="zh-CN"/>
              </w:rPr>
              <w:t> </w:t>
            </w:r>
            <w:r w:rsidRPr="00C1701C">
              <w:rPr>
                <w:rFonts w:eastAsia="SimSun"/>
                <w:sz w:val="20"/>
                <w:szCs w:val="20"/>
                <w:lang w:eastAsia="zh-CN"/>
              </w:rPr>
              <w:t>424</w:t>
            </w:r>
            <w:r w:rsidR="00A576A8" w:rsidRPr="00C1701C">
              <w:rPr>
                <w:rFonts w:eastAsia="SimSun"/>
                <w:sz w:val="20"/>
                <w:szCs w:val="20"/>
                <w:lang w:eastAsia="zh-CN"/>
              </w:rPr>
              <w:t> </w:t>
            </w:r>
            <w:r w:rsidRPr="00C1701C">
              <w:rPr>
                <w:rFonts w:eastAsia="SimSun"/>
                <w:sz w:val="20"/>
                <w:szCs w:val="20"/>
                <w:lang w:eastAsia="zh-CN"/>
              </w:rPr>
              <w:t>304,2</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sz w:val="20"/>
                <w:szCs w:val="20"/>
                <w:lang w:eastAsia="zh-CN"/>
              </w:rPr>
            </w:pPr>
            <w:r w:rsidRPr="00C1701C">
              <w:rPr>
                <w:rFonts w:eastAsia="SimSun"/>
                <w:sz w:val="20"/>
                <w:szCs w:val="20"/>
                <w:lang w:eastAsia="zh-CN"/>
              </w:rPr>
              <w:t>5</w:t>
            </w:r>
            <w:r w:rsidR="00A576A8" w:rsidRPr="00C1701C">
              <w:rPr>
                <w:rFonts w:eastAsia="SimSun"/>
                <w:sz w:val="20"/>
                <w:szCs w:val="20"/>
                <w:lang w:eastAsia="zh-CN"/>
              </w:rPr>
              <w:t> </w:t>
            </w:r>
            <w:r w:rsidRPr="00C1701C">
              <w:rPr>
                <w:rFonts w:eastAsia="SimSun"/>
                <w:sz w:val="20"/>
                <w:szCs w:val="20"/>
                <w:lang w:eastAsia="zh-CN"/>
              </w:rPr>
              <w:t>090</w:t>
            </w:r>
            <w:r w:rsidR="00A576A8" w:rsidRPr="00C1701C">
              <w:rPr>
                <w:rFonts w:eastAsia="SimSun"/>
                <w:sz w:val="20"/>
                <w:szCs w:val="20"/>
                <w:lang w:eastAsia="zh-CN"/>
              </w:rPr>
              <w:t> </w:t>
            </w:r>
            <w:r w:rsidRPr="00C1701C">
              <w:rPr>
                <w:rFonts w:eastAsia="SimSun"/>
                <w:sz w:val="20"/>
                <w:szCs w:val="20"/>
                <w:lang w:eastAsia="zh-CN"/>
              </w:rPr>
              <w:t>015,2</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D01969" w:rsidP="00D01969">
            <w:pPr>
              <w:rPr>
                <w:rFonts w:eastAsia="SimSun"/>
                <w:bCs/>
                <w:sz w:val="20"/>
                <w:szCs w:val="20"/>
                <w:lang w:eastAsia="zh-CN"/>
              </w:rPr>
            </w:pPr>
            <w:r w:rsidRPr="00C1701C">
              <w:rPr>
                <w:rFonts w:eastAsia="SimSun"/>
                <w:bCs/>
                <w:sz w:val="20"/>
                <w:szCs w:val="20"/>
                <w:lang w:eastAsia="zh-CN"/>
              </w:rPr>
              <w:t xml:space="preserve">Autres organismes externes de financement </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bCs/>
                <w:sz w:val="20"/>
                <w:szCs w:val="20"/>
                <w:lang w:eastAsia="zh-CN"/>
              </w:rPr>
            </w:pPr>
            <w:r w:rsidRPr="00C1701C">
              <w:rPr>
                <w:rFonts w:eastAsia="SimSun"/>
                <w:bCs/>
                <w:sz w:val="20"/>
                <w:szCs w:val="20"/>
                <w:lang w:eastAsia="zh-CN"/>
              </w:rPr>
              <w:t>9</w:t>
            </w:r>
            <w:r w:rsidR="00A576A8" w:rsidRPr="00C1701C">
              <w:rPr>
                <w:rFonts w:eastAsia="SimSun"/>
                <w:bCs/>
                <w:sz w:val="20"/>
                <w:szCs w:val="20"/>
                <w:lang w:eastAsia="zh-CN"/>
              </w:rPr>
              <w:t> </w:t>
            </w:r>
            <w:r w:rsidRPr="00C1701C">
              <w:rPr>
                <w:rFonts w:eastAsia="SimSun"/>
                <w:bCs/>
                <w:sz w:val="20"/>
                <w:szCs w:val="20"/>
                <w:lang w:eastAsia="zh-CN"/>
              </w:rPr>
              <w:t>625</w:t>
            </w:r>
            <w:r w:rsidR="00A576A8" w:rsidRPr="00C1701C">
              <w:rPr>
                <w:rFonts w:eastAsia="SimSun"/>
                <w:bCs/>
                <w:sz w:val="20"/>
                <w:szCs w:val="20"/>
                <w:lang w:eastAsia="zh-CN"/>
              </w:rPr>
              <w:t> </w:t>
            </w:r>
            <w:r w:rsidRPr="00C1701C">
              <w:rPr>
                <w:rFonts w:eastAsia="SimSun"/>
                <w:bCs/>
                <w:sz w:val="20"/>
                <w:szCs w:val="20"/>
                <w:lang w:eastAsia="zh-CN"/>
              </w:rPr>
              <w:t>362,9</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bCs/>
                <w:sz w:val="20"/>
                <w:szCs w:val="20"/>
                <w:lang w:eastAsia="zh-CN"/>
              </w:rPr>
            </w:pPr>
            <w:r w:rsidRPr="00C1701C">
              <w:rPr>
                <w:rFonts w:eastAsia="SimSun"/>
                <w:bCs/>
                <w:sz w:val="20"/>
                <w:szCs w:val="20"/>
                <w:lang w:eastAsia="zh-CN"/>
              </w:rPr>
              <w:t>2</w:t>
            </w:r>
            <w:r w:rsidR="00A576A8" w:rsidRPr="00C1701C">
              <w:rPr>
                <w:rFonts w:eastAsia="SimSun"/>
                <w:bCs/>
                <w:sz w:val="20"/>
                <w:szCs w:val="20"/>
                <w:lang w:eastAsia="zh-CN"/>
              </w:rPr>
              <w:t> </w:t>
            </w:r>
            <w:r w:rsidRPr="00C1701C">
              <w:rPr>
                <w:rFonts w:eastAsia="SimSun"/>
                <w:bCs/>
                <w:sz w:val="20"/>
                <w:szCs w:val="20"/>
                <w:lang w:eastAsia="zh-CN"/>
              </w:rPr>
              <w:t>992</w:t>
            </w:r>
            <w:r w:rsidR="00A576A8" w:rsidRPr="00C1701C">
              <w:rPr>
                <w:rFonts w:eastAsia="SimSun"/>
                <w:bCs/>
                <w:sz w:val="20"/>
                <w:szCs w:val="20"/>
                <w:lang w:eastAsia="zh-CN"/>
              </w:rPr>
              <w:t> </w:t>
            </w:r>
            <w:r w:rsidRPr="00C1701C">
              <w:rPr>
                <w:rFonts w:eastAsia="SimSun"/>
                <w:bCs/>
                <w:sz w:val="20"/>
                <w:szCs w:val="20"/>
                <w:lang w:eastAsia="zh-CN"/>
              </w:rPr>
              <w:t>791,1</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bCs/>
                <w:sz w:val="20"/>
                <w:szCs w:val="20"/>
                <w:lang w:eastAsia="zh-CN"/>
              </w:rPr>
            </w:pPr>
            <w:r w:rsidRPr="00C1701C">
              <w:rPr>
                <w:rFonts w:eastAsia="SimSun"/>
                <w:bCs/>
                <w:sz w:val="20"/>
                <w:szCs w:val="20"/>
                <w:lang w:eastAsia="zh-CN"/>
              </w:rPr>
              <w:t>10</w:t>
            </w:r>
            <w:r w:rsidR="00A576A8" w:rsidRPr="00C1701C">
              <w:rPr>
                <w:rFonts w:eastAsia="SimSun"/>
                <w:bCs/>
                <w:sz w:val="20"/>
                <w:szCs w:val="20"/>
                <w:lang w:eastAsia="zh-CN"/>
              </w:rPr>
              <w:t> </w:t>
            </w:r>
            <w:r w:rsidRPr="00C1701C">
              <w:rPr>
                <w:rFonts w:eastAsia="SimSun"/>
                <w:bCs/>
                <w:sz w:val="20"/>
                <w:szCs w:val="20"/>
                <w:lang w:eastAsia="zh-CN"/>
              </w:rPr>
              <w:t>392</w:t>
            </w:r>
            <w:r w:rsidR="00A576A8" w:rsidRPr="00C1701C">
              <w:rPr>
                <w:rFonts w:eastAsia="SimSun"/>
                <w:bCs/>
                <w:sz w:val="20"/>
                <w:szCs w:val="20"/>
                <w:lang w:eastAsia="zh-CN"/>
              </w:rPr>
              <w:t> </w:t>
            </w:r>
            <w:r w:rsidRPr="00C1701C">
              <w:rPr>
                <w:rFonts w:eastAsia="SimSun"/>
                <w:bCs/>
                <w:sz w:val="20"/>
                <w:szCs w:val="20"/>
                <w:lang w:eastAsia="zh-CN"/>
              </w:rPr>
              <w:t>616,4</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bCs/>
                <w:sz w:val="20"/>
                <w:szCs w:val="20"/>
                <w:lang w:eastAsia="zh-CN"/>
              </w:rPr>
            </w:pPr>
            <w:r w:rsidRPr="00C1701C">
              <w:rPr>
                <w:rFonts w:eastAsia="SimSun"/>
                <w:bCs/>
                <w:sz w:val="20"/>
                <w:szCs w:val="20"/>
                <w:lang w:eastAsia="zh-CN"/>
              </w:rPr>
              <w:t>13</w:t>
            </w:r>
            <w:r w:rsidR="00A576A8" w:rsidRPr="00C1701C">
              <w:rPr>
                <w:rFonts w:eastAsia="SimSun"/>
                <w:bCs/>
                <w:sz w:val="20"/>
                <w:szCs w:val="20"/>
                <w:lang w:eastAsia="zh-CN"/>
              </w:rPr>
              <w:t> </w:t>
            </w:r>
            <w:r w:rsidRPr="00C1701C">
              <w:rPr>
                <w:rFonts w:eastAsia="SimSun"/>
                <w:bCs/>
                <w:sz w:val="20"/>
                <w:szCs w:val="20"/>
                <w:lang w:eastAsia="zh-CN"/>
              </w:rPr>
              <w:t>946</w:t>
            </w:r>
            <w:r w:rsidR="00A576A8" w:rsidRPr="00C1701C">
              <w:rPr>
                <w:rFonts w:eastAsia="SimSun"/>
                <w:bCs/>
                <w:sz w:val="20"/>
                <w:szCs w:val="20"/>
                <w:lang w:eastAsia="zh-CN"/>
              </w:rPr>
              <w:t> </w:t>
            </w:r>
            <w:r w:rsidRPr="00C1701C">
              <w:rPr>
                <w:rFonts w:eastAsia="SimSun"/>
                <w:bCs/>
                <w:sz w:val="20"/>
                <w:szCs w:val="20"/>
                <w:lang w:eastAsia="zh-CN"/>
              </w:rPr>
              <w:t>408,6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bCs/>
                <w:sz w:val="20"/>
                <w:szCs w:val="20"/>
                <w:lang w:eastAsia="zh-CN"/>
              </w:rPr>
            </w:pPr>
            <w:r w:rsidRPr="00C1701C">
              <w:rPr>
                <w:rFonts w:eastAsia="SimSun"/>
                <w:bCs/>
                <w:sz w:val="20"/>
                <w:szCs w:val="20"/>
                <w:lang w:eastAsia="zh-CN"/>
              </w:rPr>
              <w:t>4</w:t>
            </w:r>
            <w:r w:rsidR="00A576A8" w:rsidRPr="00C1701C">
              <w:rPr>
                <w:rFonts w:eastAsia="SimSun"/>
                <w:bCs/>
                <w:sz w:val="20"/>
                <w:szCs w:val="20"/>
                <w:lang w:eastAsia="zh-CN"/>
              </w:rPr>
              <w:t> </w:t>
            </w:r>
            <w:r w:rsidRPr="00C1701C">
              <w:rPr>
                <w:rFonts w:eastAsia="SimSun"/>
                <w:bCs/>
                <w:sz w:val="20"/>
                <w:szCs w:val="20"/>
                <w:lang w:eastAsia="zh-CN"/>
              </w:rPr>
              <w:t>349</w:t>
            </w:r>
            <w:r w:rsidR="00A576A8" w:rsidRPr="00C1701C">
              <w:rPr>
                <w:rFonts w:eastAsia="SimSun"/>
                <w:bCs/>
                <w:sz w:val="20"/>
                <w:szCs w:val="20"/>
                <w:lang w:eastAsia="zh-CN"/>
              </w:rPr>
              <w:t> </w:t>
            </w:r>
            <w:r w:rsidRPr="00C1701C">
              <w:rPr>
                <w:rFonts w:eastAsia="SimSun"/>
                <w:bCs/>
                <w:sz w:val="20"/>
                <w:szCs w:val="20"/>
                <w:lang w:eastAsia="zh-CN"/>
              </w:rPr>
              <w:t>786,8</w:t>
            </w:r>
          </w:p>
        </w:tc>
      </w:tr>
      <w:tr w:rsidR="00CC73D2" w:rsidRPr="00C1701C" w:rsidTr="00255092">
        <w:trPr>
          <w:jc w:val="center"/>
        </w:trPr>
        <w:tc>
          <w:tcPr>
            <w:tcW w:w="4506"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ind w:left="280"/>
              <w:rPr>
                <w:rFonts w:eastAsia="SimSun"/>
                <w:b/>
                <w:bCs/>
                <w:sz w:val="20"/>
                <w:szCs w:val="20"/>
                <w:lang w:eastAsia="zh-CN"/>
              </w:rPr>
            </w:pPr>
            <w:r w:rsidRPr="00C1701C">
              <w:rPr>
                <w:rFonts w:eastAsia="SimSun"/>
                <w:b/>
                <w:bCs/>
                <w:sz w:val="20"/>
                <w:szCs w:val="20"/>
                <w:lang w:eastAsia="zh-CN"/>
              </w:rPr>
              <w:t>Total</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87"/>
              </w:tabs>
              <w:rPr>
                <w:rFonts w:eastAsia="SimSun"/>
                <w:b/>
                <w:bCs/>
                <w:sz w:val="20"/>
                <w:szCs w:val="20"/>
                <w:lang w:eastAsia="zh-CN"/>
              </w:rPr>
            </w:pPr>
            <w:r w:rsidRPr="00C1701C">
              <w:rPr>
                <w:rFonts w:eastAsia="SimSun"/>
                <w:b/>
                <w:bCs/>
                <w:sz w:val="20"/>
                <w:szCs w:val="20"/>
                <w:lang w:eastAsia="zh-CN"/>
              </w:rPr>
              <w:t>116</w:t>
            </w:r>
            <w:r w:rsidR="00A576A8" w:rsidRPr="00C1701C">
              <w:rPr>
                <w:rFonts w:eastAsia="SimSun"/>
                <w:b/>
                <w:bCs/>
                <w:sz w:val="20"/>
                <w:szCs w:val="20"/>
                <w:lang w:eastAsia="zh-CN"/>
              </w:rPr>
              <w:t> </w:t>
            </w:r>
            <w:r w:rsidRPr="00C1701C">
              <w:rPr>
                <w:rFonts w:eastAsia="SimSun"/>
                <w:b/>
                <w:bCs/>
                <w:sz w:val="20"/>
                <w:szCs w:val="20"/>
                <w:lang w:eastAsia="zh-CN"/>
              </w:rPr>
              <w:t>535</w:t>
            </w:r>
            <w:r w:rsidR="00A576A8" w:rsidRPr="00C1701C">
              <w:rPr>
                <w:rFonts w:eastAsia="SimSun"/>
                <w:b/>
                <w:bCs/>
                <w:sz w:val="20"/>
                <w:szCs w:val="20"/>
                <w:lang w:eastAsia="zh-CN"/>
              </w:rPr>
              <w:t> </w:t>
            </w:r>
            <w:r w:rsidRPr="00C1701C">
              <w:rPr>
                <w:rFonts w:eastAsia="SimSun"/>
                <w:b/>
                <w:bCs/>
                <w:sz w:val="20"/>
                <w:szCs w:val="20"/>
                <w:lang w:eastAsia="zh-CN"/>
              </w:rPr>
              <w:t>715,6</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72"/>
              </w:tabs>
              <w:rPr>
                <w:rFonts w:eastAsia="SimSun"/>
                <w:b/>
                <w:bCs/>
                <w:sz w:val="20"/>
                <w:szCs w:val="20"/>
                <w:lang w:eastAsia="zh-CN"/>
              </w:rPr>
            </w:pPr>
            <w:r w:rsidRPr="00C1701C">
              <w:rPr>
                <w:rFonts w:eastAsia="SimSun"/>
                <w:b/>
                <w:bCs/>
                <w:sz w:val="20"/>
                <w:szCs w:val="20"/>
                <w:lang w:eastAsia="zh-CN"/>
              </w:rPr>
              <w:t>101</w:t>
            </w:r>
            <w:r w:rsidR="00A576A8" w:rsidRPr="00C1701C">
              <w:rPr>
                <w:rFonts w:eastAsia="SimSun"/>
                <w:b/>
                <w:bCs/>
                <w:sz w:val="20"/>
                <w:szCs w:val="20"/>
                <w:lang w:eastAsia="zh-CN"/>
              </w:rPr>
              <w:t> </w:t>
            </w:r>
            <w:r w:rsidRPr="00C1701C">
              <w:rPr>
                <w:rFonts w:eastAsia="SimSun"/>
                <w:b/>
                <w:bCs/>
                <w:sz w:val="20"/>
                <w:szCs w:val="20"/>
                <w:lang w:eastAsia="zh-CN"/>
              </w:rPr>
              <w:t>801</w:t>
            </w:r>
            <w:r w:rsidR="00A576A8" w:rsidRPr="00C1701C">
              <w:rPr>
                <w:rFonts w:eastAsia="SimSun"/>
                <w:b/>
                <w:bCs/>
                <w:sz w:val="20"/>
                <w:szCs w:val="20"/>
                <w:lang w:eastAsia="zh-CN"/>
              </w:rPr>
              <w:t> </w:t>
            </w:r>
            <w:r w:rsidRPr="00C1701C">
              <w:rPr>
                <w:rFonts w:eastAsia="SimSun"/>
                <w:b/>
                <w:bCs/>
                <w:sz w:val="20"/>
                <w:szCs w:val="20"/>
                <w:lang w:eastAsia="zh-CN"/>
              </w:rPr>
              <w:t>405,6</w:t>
            </w:r>
          </w:p>
        </w:tc>
        <w:tc>
          <w:tcPr>
            <w:tcW w:w="1813"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00"/>
              </w:tabs>
              <w:rPr>
                <w:rFonts w:eastAsia="SimSun"/>
                <w:b/>
                <w:bCs/>
                <w:sz w:val="20"/>
                <w:szCs w:val="20"/>
                <w:lang w:eastAsia="zh-CN"/>
              </w:rPr>
            </w:pPr>
            <w:r w:rsidRPr="00C1701C">
              <w:rPr>
                <w:rFonts w:eastAsia="SimSun"/>
                <w:b/>
                <w:bCs/>
                <w:sz w:val="20"/>
                <w:szCs w:val="20"/>
                <w:lang w:eastAsia="zh-CN"/>
              </w:rPr>
              <w:t>90</w:t>
            </w:r>
            <w:r w:rsidR="00A576A8" w:rsidRPr="00C1701C">
              <w:rPr>
                <w:rFonts w:eastAsia="SimSun"/>
                <w:b/>
                <w:bCs/>
                <w:sz w:val="20"/>
                <w:szCs w:val="20"/>
                <w:lang w:eastAsia="zh-CN"/>
              </w:rPr>
              <w:t> </w:t>
            </w:r>
            <w:r w:rsidRPr="00C1701C">
              <w:rPr>
                <w:rFonts w:eastAsia="SimSun"/>
                <w:b/>
                <w:bCs/>
                <w:sz w:val="20"/>
                <w:szCs w:val="20"/>
                <w:lang w:eastAsia="zh-CN"/>
              </w:rPr>
              <w:t>219</w:t>
            </w:r>
            <w:r w:rsidR="00A576A8" w:rsidRPr="00C1701C">
              <w:rPr>
                <w:rFonts w:eastAsia="SimSun"/>
                <w:b/>
                <w:bCs/>
                <w:sz w:val="20"/>
                <w:szCs w:val="20"/>
                <w:lang w:eastAsia="zh-CN"/>
              </w:rPr>
              <w:t> </w:t>
            </w:r>
            <w:r w:rsidRPr="00C1701C">
              <w:rPr>
                <w:rFonts w:eastAsia="SimSun"/>
                <w:b/>
                <w:bCs/>
                <w:sz w:val="20"/>
                <w:szCs w:val="20"/>
                <w:lang w:eastAsia="zh-CN"/>
              </w:rPr>
              <w:t>150,9</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9"/>
              </w:tabs>
              <w:rPr>
                <w:rFonts w:eastAsia="SimSun"/>
                <w:b/>
                <w:bCs/>
                <w:sz w:val="20"/>
                <w:szCs w:val="20"/>
                <w:lang w:eastAsia="zh-CN"/>
              </w:rPr>
            </w:pPr>
            <w:r w:rsidRPr="00C1701C">
              <w:rPr>
                <w:rFonts w:eastAsia="SimSun"/>
                <w:b/>
                <w:bCs/>
                <w:sz w:val="20"/>
                <w:szCs w:val="20"/>
                <w:lang w:eastAsia="zh-CN"/>
              </w:rPr>
              <w:t>126</w:t>
            </w:r>
            <w:r w:rsidR="00A576A8" w:rsidRPr="00C1701C">
              <w:rPr>
                <w:rFonts w:eastAsia="SimSun"/>
                <w:b/>
                <w:bCs/>
                <w:sz w:val="20"/>
                <w:szCs w:val="20"/>
                <w:lang w:eastAsia="zh-CN"/>
              </w:rPr>
              <w:t> </w:t>
            </w:r>
            <w:r w:rsidRPr="00C1701C">
              <w:rPr>
                <w:rFonts w:eastAsia="SimSun"/>
                <w:b/>
                <w:bCs/>
                <w:sz w:val="20"/>
                <w:szCs w:val="20"/>
                <w:lang w:eastAsia="zh-CN"/>
              </w:rPr>
              <w:t>680</w:t>
            </w:r>
            <w:r w:rsidR="00A576A8" w:rsidRPr="00C1701C">
              <w:rPr>
                <w:rFonts w:eastAsia="SimSun"/>
                <w:b/>
                <w:bCs/>
                <w:sz w:val="20"/>
                <w:szCs w:val="20"/>
                <w:lang w:eastAsia="zh-CN"/>
              </w:rPr>
              <w:t> </w:t>
            </w:r>
            <w:r w:rsidRPr="00C1701C">
              <w:rPr>
                <w:rFonts w:eastAsia="SimSun"/>
                <w:b/>
                <w:bCs/>
                <w:sz w:val="20"/>
                <w:szCs w:val="20"/>
                <w:lang w:eastAsia="zh-CN"/>
              </w:rPr>
              <w:t>651,3</w:t>
            </w:r>
          </w:p>
        </w:tc>
        <w:tc>
          <w:tcPr>
            <w:tcW w:w="1814"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tabs>
                <w:tab w:val="decimal" w:pos="1366"/>
              </w:tabs>
              <w:rPr>
                <w:rFonts w:eastAsia="SimSun"/>
                <w:b/>
                <w:bCs/>
                <w:sz w:val="20"/>
                <w:szCs w:val="20"/>
                <w:lang w:eastAsia="zh-CN"/>
              </w:rPr>
            </w:pPr>
            <w:r w:rsidRPr="00C1701C">
              <w:rPr>
                <w:rFonts w:eastAsia="SimSun"/>
                <w:b/>
                <w:bCs/>
                <w:sz w:val="20"/>
                <w:szCs w:val="20"/>
                <w:lang w:eastAsia="zh-CN"/>
              </w:rPr>
              <w:t>100</w:t>
            </w:r>
            <w:r w:rsidR="00A576A8" w:rsidRPr="00C1701C">
              <w:rPr>
                <w:rFonts w:eastAsia="SimSun"/>
                <w:b/>
                <w:bCs/>
                <w:sz w:val="20"/>
                <w:szCs w:val="20"/>
                <w:lang w:eastAsia="zh-CN"/>
              </w:rPr>
              <w:t> </w:t>
            </w:r>
            <w:r w:rsidRPr="00C1701C">
              <w:rPr>
                <w:rFonts w:eastAsia="SimSun"/>
                <w:b/>
                <w:bCs/>
                <w:sz w:val="20"/>
                <w:szCs w:val="20"/>
                <w:lang w:eastAsia="zh-CN"/>
              </w:rPr>
              <w:t>566</w:t>
            </w:r>
            <w:r w:rsidR="00A576A8" w:rsidRPr="00C1701C">
              <w:rPr>
                <w:rFonts w:eastAsia="SimSun"/>
                <w:b/>
                <w:bCs/>
                <w:sz w:val="20"/>
                <w:szCs w:val="20"/>
                <w:lang w:eastAsia="zh-CN"/>
              </w:rPr>
              <w:t> </w:t>
            </w:r>
            <w:r w:rsidRPr="00C1701C">
              <w:rPr>
                <w:rFonts w:eastAsia="SimSun"/>
                <w:b/>
                <w:bCs/>
                <w:sz w:val="20"/>
                <w:szCs w:val="20"/>
                <w:lang w:eastAsia="zh-CN"/>
              </w:rPr>
              <w:t>626,7</w:t>
            </w:r>
          </w:p>
        </w:tc>
      </w:tr>
    </w:tbl>
    <w:p w:rsidR="00D01969" w:rsidRPr="00C1701C" w:rsidRDefault="00D01969" w:rsidP="00D01969">
      <w:pPr>
        <w:spacing w:before="120" w:after="240"/>
        <w:rPr>
          <w:sz w:val="20"/>
          <w:szCs w:val="20"/>
        </w:rPr>
      </w:pPr>
      <w:r w:rsidRPr="00C1701C">
        <w:rPr>
          <w:rFonts w:eastAsia="SimSun"/>
          <w:i/>
          <w:sz w:val="20"/>
          <w:szCs w:val="20"/>
          <w:lang w:eastAsia="zh-CN"/>
        </w:rPr>
        <w:t>Source:</w:t>
      </w:r>
      <w:r w:rsidRPr="00C1701C">
        <w:rPr>
          <w:rFonts w:eastAsia="SimSun"/>
          <w:sz w:val="20"/>
          <w:szCs w:val="20"/>
          <w:lang w:eastAsia="zh-CN"/>
        </w:rPr>
        <w:t xml:space="preserve"> UDAPE, sur la base des données de la Dirección General de Contaduría (DGC).</w:t>
      </w:r>
    </w:p>
    <w:p w:rsidR="00CC73D2" w:rsidRPr="00C1701C" w:rsidRDefault="00CC73D2" w:rsidP="00CC73D2">
      <w:pPr>
        <w:spacing w:after="240"/>
        <w:rPr>
          <w:rFonts w:eastAsia="SimSun"/>
          <w:sz w:val="20"/>
          <w:szCs w:val="20"/>
          <w:lang w:eastAsia="zh-CN"/>
        </w:rPr>
      </w:pPr>
      <w:r w:rsidRPr="00C1701C">
        <w:rPr>
          <w:rFonts w:eastAsia="SimSun"/>
          <w:i/>
          <w:sz w:val="20"/>
          <w:szCs w:val="20"/>
          <w:lang w:eastAsia="zh-CN"/>
        </w:rPr>
        <w:t>Not</w:t>
      </w:r>
      <w:r w:rsidR="00D01969" w:rsidRPr="00C1701C">
        <w:rPr>
          <w:rFonts w:eastAsia="SimSun"/>
          <w:i/>
          <w:sz w:val="20"/>
          <w:szCs w:val="20"/>
          <w:lang w:eastAsia="zh-CN"/>
        </w:rPr>
        <w:t>e</w:t>
      </w:r>
      <w:r w:rsidRPr="00C1701C">
        <w:rPr>
          <w:rFonts w:eastAsia="SimSun"/>
          <w:i/>
          <w:sz w:val="20"/>
          <w:szCs w:val="20"/>
          <w:lang w:eastAsia="zh-CN"/>
        </w:rPr>
        <w:t>:</w:t>
      </w:r>
      <w:r w:rsidR="00D01969" w:rsidRPr="00C1701C">
        <w:rPr>
          <w:rFonts w:eastAsia="SimSun"/>
          <w:sz w:val="20"/>
          <w:szCs w:val="20"/>
          <w:lang w:eastAsia="zh-CN"/>
        </w:rPr>
        <w:t xml:space="preserve"> Les chiffres correspondent aux dépenses effectuées dans le secteur public non financier </w:t>
      </w:r>
      <w:r w:rsidRPr="00C1701C">
        <w:rPr>
          <w:rFonts w:eastAsia="SimSun"/>
          <w:sz w:val="20"/>
          <w:szCs w:val="20"/>
          <w:lang w:eastAsia="zh-CN"/>
        </w:rPr>
        <w:t>(SPNF).</w:t>
      </w:r>
    </w:p>
    <w:p w:rsidR="00CC73D2" w:rsidRPr="00C1701C" w:rsidRDefault="00CC73D2" w:rsidP="00CC73D2">
      <w:pPr>
        <w:spacing w:after="240"/>
        <w:jc w:val="center"/>
        <w:rPr>
          <w:b/>
          <w:bCs/>
        </w:rPr>
      </w:pPr>
      <w:r w:rsidRPr="00C1701C">
        <w:rPr>
          <w:bCs/>
        </w:rPr>
        <w:br w:type="page"/>
      </w:r>
      <w:r w:rsidRPr="00C1701C">
        <w:rPr>
          <w:b/>
          <w:bCs/>
        </w:rPr>
        <w:t xml:space="preserve">E.  </w:t>
      </w:r>
      <w:r w:rsidR="00D01969" w:rsidRPr="00C1701C">
        <w:rPr>
          <w:b/>
          <w:bCs/>
        </w:rPr>
        <w:t>Soutien international des dépenses sociales en faveur de l</w:t>
      </w:r>
      <w:r w:rsidR="00AA0C64">
        <w:rPr>
          <w:b/>
          <w:bCs/>
        </w:rPr>
        <w:t>’</w:t>
      </w:r>
      <w:r w:rsidR="00D01969" w:rsidRPr="00C1701C">
        <w:rPr>
          <w:b/>
          <w:bCs/>
        </w:rPr>
        <w:t>enfance et de l</w:t>
      </w:r>
      <w:r w:rsidR="00AA0C64">
        <w:rPr>
          <w:b/>
          <w:bCs/>
        </w:rPr>
        <w:t>’</w:t>
      </w:r>
      <w:r w:rsidR="00D01969" w:rsidRPr="00C1701C">
        <w:rPr>
          <w:b/>
          <w:bCs/>
        </w:rPr>
        <w:t>adolescence</w:t>
      </w:r>
    </w:p>
    <w:p w:rsidR="00D01969" w:rsidRPr="00C1701C" w:rsidRDefault="00D01969" w:rsidP="00D01969">
      <w:pPr>
        <w:keepNext/>
        <w:spacing w:after="200"/>
        <w:jc w:val="center"/>
        <w:rPr>
          <w:sz w:val="20"/>
          <w:szCs w:val="20"/>
        </w:rPr>
      </w:pPr>
      <w:r w:rsidRPr="00C1701C">
        <w:rPr>
          <w:sz w:val="20"/>
          <w:szCs w:val="20"/>
        </w:rPr>
        <w:t>(En millions de dollars des États-Unis)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0"/>
        <w:gridCol w:w="1754"/>
        <w:gridCol w:w="1754"/>
        <w:gridCol w:w="1754"/>
        <w:gridCol w:w="1754"/>
        <w:gridCol w:w="1755"/>
      </w:tblGrid>
      <w:tr w:rsidR="00CC73D2" w:rsidRPr="00C1701C" w:rsidTr="00255092">
        <w:tc>
          <w:tcPr>
            <w:tcW w:w="4800" w:type="dxa"/>
            <w:shd w:val="clear" w:color="auto" w:fill="auto"/>
            <w:noWrap/>
            <w:tcMar>
              <w:left w:w="68" w:type="dxa"/>
              <w:right w:w="68" w:type="dxa"/>
            </w:tcMar>
            <w:vAlign w:val="bottom"/>
          </w:tcPr>
          <w:p w:rsidR="00CC73D2" w:rsidRPr="00C1701C" w:rsidRDefault="00CC73D2" w:rsidP="00255092">
            <w:pPr>
              <w:rPr>
                <w:rFonts w:eastAsia="SimSun"/>
                <w:b/>
                <w:sz w:val="20"/>
                <w:szCs w:val="20"/>
                <w:lang w:eastAsia="zh-CN"/>
              </w:rPr>
            </w:pPr>
          </w:p>
        </w:tc>
        <w:tc>
          <w:tcPr>
            <w:tcW w:w="1754" w:type="dxa"/>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2001</w:t>
            </w:r>
          </w:p>
        </w:tc>
        <w:tc>
          <w:tcPr>
            <w:tcW w:w="1754" w:type="dxa"/>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2002</w:t>
            </w:r>
          </w:p>
        </w:tc>
        <w:tc>
          <w:tcPr>
            <w:tcW w:w="1754" w:type="dxa"/>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2003</w:t>
            </w:r>
          </w:p>
        </w:tc>
        <w:tc>
          <w:tcPr>
            <w:tcW w:w="1754" w:type="dxa"/>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2004</w:t>
            </w:r>
          </w:p>
        </w:tc>
        <w:tc>
          <w:tcPr>
            <w:tcW w:w="1755" w:type="dxa"/>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2005</w:t>
            </w:r>
          </w:p>
        </w:tc>
      </w:tr>
      <w:tr w:rsidR="00CC73D2" w:rsidRPr="00C1701C" w:rsidTr="00255092">
        <w:tc>
          <w:tcPr>
            <w:tcW w:w="4800" w:type="dxa"/>
            <w:shd w:val="clear" w:color="auto" w:fill="auto"/>
            <w:noWrap/>
            <w:tcMar>
              <w:left w:w="68" w:type="dxa"/>
              <w:right w:w="68" w:type="dxa"/>
            </w:tcMar>
            <w:vAlign w:val="bottom"/>
          </w:tcPr>
          <w:p w:rsidR="00CC73D2" w:rsidRPr="00C1701C" w:rsidRDefault="00CC73D2" w:rsidP="00D01969">
            <w:pPr>
              <w:rPr>
                <w:rFonts w:eastAsia="SimSun"/>
                <w:bCs/>
                <w:sz w:val="20"/>
                <w:szCs w:val="20"/>
                <w:lang w:eastAsia="zh-CN"/>
              </w:rPr>
            </w:pPr>
            <w:r w:rsidRPr="00C1701C">
              <w:rPr>
                <w:rFonts w:eastAsia="SimSun"/>
                <w:bCs/>
                <w:sz w:val="20"/>
                <w:szCs w:val="20"/>
                <w:lang w:eastAsia="zh-CN"/>
              </w:rPr>
              <w:t>Organis</w:t>
            </w:r>
            <w:r w:rsidR="00D01969" w:rsidRPr="00C1701C">
              <w:rPr>
                <w:rFonts w:eastAsia="SimSun"/>
                <w:bCs/>
                <w:sz w:val="20"/>
                <w:szCs w:val="20"/>
                <w:lang w:eastAsia="zh-CN"/>
              </w:rPr>
              <w:t xml:space="preserve">ations multilatérales </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bCs/>
                <w:sz w:val="20"/>
                <w:szCs w:val="20"/>
                <w:lang w:eastAsia="zh-CN"/>
              </w:rPr>
            </w:pPr>
            <w:r w:rsidRPr="00C1701C">
              <w:rPr>
                <w:rFonts w:eastAsia="SimSun"/>
                <w:bCs/>
                <w:sz w:val="20"/>
                <w:szCs w:val="20"/>
                <w:lang w:eastAsia="zh-CN"/>
              </w:rPr>
              <w:t>28</w:t>
            </w:r>
            <w:r w:rsidR="00A576A8" w:rsidRPr="00C1701C">
              <w:rPr>
                <w:rFonts w:eastAsia="SimSun"/>
                <w:bCs/>
                <w:sz w:val="20"/>
                <w:szCs w:val="20"/>
                <w:lang w:eastAsia="zh-CN"/>
              </w:rPr>
              <w:t> </w:t>
            </w:r>
            <w:r w:rsidRPr="00C1701C">
              <w:rPr>
                <w:rFonts w:eastAsia="SimSun"/>
                <w:bCs/>
                <w:sz w:val="20"/>
                <w:szCs w:val="20"/>
                <w:lang w:eastAsia="zh-CN"/>
              </w:rPr>
              <w:t>922</w:t>
            </w:r>
            <w:r w:rsidR="00A576A8" w:rsidRPr="00C1701C">
              <w:rPr>
                <w:rFonts w:eastAsia="SimSun"/>
                <w:bCs/>
                <w:sz w:val="20"/>
                <w:szCs w:val="20"/>
                <w:lang w:eastAsia="zh-CN"/>
              </w:rPr>
              <w:t> </w:t>
            </w:r>
            <w:r w:rsidRPr="00C1701C">
              <w:rPr>
                <w:rFonts w:eastAsia="SimSun"/>
                <w:bCs/>
                <w:sz w:val="20"/>
                <w:szCs w:val="20"/>
                <w:lang w:eastAsia="zh-CN"/>
              </w:rPr>
              <w:t>058,1</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bCs/>
                <w:sz w:val="20"/>
                <w:szCs w:val="20"/>
                <w:lang w:eastAsia="zh-CN"/>
              </w:rPr>
            </w:pPr>
            <w:r w:rsidRPr="00C1701C">
              <w:rPr>
                <w:rFonts w:eastAsia="SimSun"/>
                <w:bCs/>
                <w:sz w:val="20"/>
                <w:szCs w:val="20"/>
                <w:lang w:eastAsia="zh-CN"/>
              </w:rPr>
              <w:t>18</w:t>
            </w:r>
            <w:r w:rsidR="00A576A8" w:rsidRPr="00C1701C">
              <w:rPr>
                <w:rFonts w:eastAsia="SimSun"/>
                <w:bCs/>
                <w:sz w:val="20"/>
                <w:szCs w:val="20"/>
                <w:lang w:eastAsia="zh-CN"/>
              </w:rPr>
              <w:t> </w:t>
            </w:r>
            <w:r w:rsidRPr="00C1701C">
              <w:rPr>
                <w:rFonts w:eastAsia="SimSun"/>
                <w:bCs/>
                <w:sz w:val="20"/>
                <w:szCs w:val="20"/>
                <w:lang w:eastAsia="zh-CN"/>
              </w:rPr>
              <w:t>732</w:t>
            </w:r>
            <w:r w:rsidR="00A576A8" w:rsidRPr="00C1701C">
              <w:rPr>
                <w:rFonts w:eastAsia="SimSun"/>
                <w:bCs/>
                <w:sz w:val="20"/>
                <w:szCs w:val="20"/>
                <w:lang w:eastAsia="zh-CN"/>
              </w:rPr>
              <w:t> </w:t>
            </w:r>
            <w:r w:rsidRPr="00C1701C">
              <w:rPr>
                <w:rFonts w:eastAsia="SimSun"/>
                <w:bCs/>
                <w:sz w:val="20"/>
                <w:szCs w:val="20"/>
                <w:lang w:eastAsia="zh-CN"/>
              </w:rPr>
              <w:t>631,5</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bCs/>
                <w:sz w:val="20"/>
                <w:szCs w:val="20"/>
                <w:lang w:eastAsia="zh-CN"/>
              </w:rPr>
            </w:pPr>
            <w:r w:rsidRPr="00C1701C">
              <w:rPr>
                <w:rFonts w:eastAsia="SimSun"/>
                <w:bCs/>
                <w:sz w:val="20"/>
                <w:szCs w:val="20"/>
                <w:lang w:eastAsia="zh-CN"/>
              </w:rPr>
              <w:t>24</w:t>
            </w:r>
            <w:r w:rsidR="00A576A8" w:rsidRPr="00C1701C">
              <w:rPr>
                <w:rFonts w:eastAsia="SimSun"/>
                <w:bCs/>
                <w:sz w:val="20"/>
                <w:szCs w:val="20"/>
                <w:lang w:eastAsia="zh-CN"/>
              </w:rPr>
              <w:t> </w:t>
            </w:r>
            <w:r w:rsidRPr="00C1701C">
              <w:rPr>
                <w:rFonts w:eastAsia="SimSun"/>
                <w:bCs/>
                <w:sz w:val="20"/>
                <w:szCs w:val="20"/>
                <w:lang w:eastAsia="zh-CN"/>
              </w:rPr>
              <w:t>925</w:t>
            </w:r>
            <w:r w:rsidR="00A576A8" w:rsidRPr="00C1701C">
              <w:rPr>
                <w:rFonts w:eastAsia="SimSun"/>
                <w:bCs/>
                <w:sz w:val="20"/>
                <w:szCs w:val="20"/>
                <w:lang w:eastAsia="zh-CN"/>
              </w:rPr>
              <w:t> </w:t>
            </w:r>
            <w:r w:rsidRPr="00C1701C">
              <w:rPr>
                <w:rFonts w:eastAsia="SimSun"/>
                <w:bCs/>
                <w:sz w:val="20"/>
                <w:szCs w:val="20"/>
                <w:lang w:eastAsia="zh-CN"/>
              </w:rPr>
              <w:t>533,2</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bCs/>
                <w:sz w:val="20"/>
                <w:szCs w:val="20"/>
                <w:lang w:eastAsia="zh-CN"/>
              </w:rPr>
            </w:pPr>
            <w:r w:rsidRPr="00C1701C">
              <w:rPr>
                <w:rFonts w:eastAsia="SimSun"/>
                <w:bCs/>
                <w:sz w:val="20"/>
                <w:szCs w:val="20"/>
                <w:lang w:eastAsia="zh-CN"/>
              </w:rPr>
              <w:t>47</w:t>
            </w:r>
            <w:r w:rsidR="00A576A8" w:rsidRPr="00C1701C">
              <w:rPr>
                <w:rFonts w:eastAsia="SimSun"/>
                <w:bCs/>
                <w:sz w:val="20"/>
                <w:szCs w:val="20"/>
                <w:lang w:eastAsia="zh-CN"/>
              </w:rPr>
              <w:t> </w:t>
            </w:r>
            <w:r w:rsidRPr="00C1701C">
              <w:rPr>
                <w:rFonts w:eastAsia="SimSun"/>
                <w:bCs/>
                <w:sz w:val="20"/>
                <w:szCs w:val="20"/>
                <w:lang w:eastAsia="zh-CN"/>
              </w:rPr>
              <w:t>458</w:t>
            </w:r>
            <w:r w:rsidR="00A576A8" w:rsidRPr="00C1701C">
              <w:rPr>
                <w:rFonts w:eastAsia="SimSun"/>
                <w:bCs/>
                <w:sz w:val="20"/>
                <w:szCs w:val="20"/>
                <w:lang w:eastAsia="zh-CN"/>
              </w:rPr>
              <w:t> </w:t>
            </w:r>
            <w:r w:rsidRPr="00C1701C">
              <w:rPr>
                <w:rFonts w:eastAsia="SimSun"/>
                <w:bCs/>
                <w:sz w:val="20"/>
                <w:szCs w:val="20"/>
                <w:lang w:eastAsia="zh-CN"/>
              </w:rPr>
              <w:t>705,7</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bCs/>
                <w:sz w:val="20"/>
                <w:szCs w:val="20"/>
                <w:lang w:eastAsia="zh-CN"/>
              </w:rPr>
            </w:pPr>
            <w:r w:rsidRPr="00C1701C">
              <w:rPr>
                <w:rFonts w:eastAsia="SimSun"/>
                <w:bCs/>
                <w:sz w:val="20"/>
                <w:szCs w:val="20"/>
                <w:lang w:eastAsia="zh-CN"/>
              </w:rPr>
              <w:t>45</w:t>
            </w:r>
            <w:r w:rsidR="00A576A8" w:rsidRPr="00C1701C">
              <w:rPr>
                <w:rFonts w:eastAsia="SimSun"/>
                <w:bCs/>
                <w:sz w:val="20"/>
                <w:szCs w:val="20"/>
                <w:lang w:eastAsia="zh-CN"/>
              </w:rPr>
              <w:t> </w:t>
            </w:r>
            <w:r w:rsidRPr="00C1701C">
              <w:rPr>
                <w:rFonts w:eastAsia="SimSun"/>
                <w:bCs/>
                <w:sz w:val="20"/>
                <w:szCs w:val="20"/>
                <w:lang w:eastAsia="zh-CN"/>
              </w:rPr>
              <w:t>786</w:t>
            </w:r>
            <w:r w:rsidR="00A576A8" w:rsidRPr="00C1701C">
              <w:rPr>
                <w:rFonts w:eastAsia="SimSun"/>
                <w:bCs/>
                <w:sz w:val="20"/>
                <w:szCs w:val="20"/>
                <w:lang w:eastAsia="zh-CN"/>
              </w:rPr>
              <w:t> </w:t>
            </w:r>
            <w:r w:rsidRPr="00C1701C">
              <w:rPr>
                <w:rFonts w:eastAsia="SimSun"/>
                <w:bCs/>
                <w:sz w:val="20"/>
                <w:szCs w:val="20"/>
                <w:lang w:eastAsia="zh-CN"/>
              </w:rPr>
              <w:t>811,5</w:t>
            </w:r>
          </w:p>
        </w:tc>
      </w:tr>
      <w:tr w:rsidR="00CC73D2" w:rsidRPr="00C1701C" w:rsidTr="00255092">
        <w:tc>
          <w:tcPr>
            <w:tcW w:w="4800" w:type="dxa"/>
            <w:shd w:val="clear" w:color="auto" w:fill="auto"/>
            <w:noWrap/>
            <w:tcMar>
              <w:left w:w="68" w:type="dxa"/>
              <w:right w:w="68" w:type="dxa"/>
            </w:tcMar>
            <w:vAlign w:val="bottom"/>
          </w:tcPr>
          <w:p w:rsidR="00CC73D2" w:rsidRPr="00C1701C" w:rsidRDefault="00CC73D2" w:rsidP="00D01969">
            <w:pPr>
              <w:ind w:left="170"/>
              <w:rPr>
                <w:rFonts w:eastAsia="SimSun"/>
                <w:sz w:val="20"/>
                <w:szCs w:val="20"/>
                <w:lang w:eastAsia="zh-CN"/>
              </w:rPr>
            </w:pPr>
            <w:r w:rsidRPr="00C1701C">
              <w:rPr>
                <w:rFonts w:eastAsia="SimSun"/>
                <w:sz w:val="20"/>
                <w:szCs w:val="20"/>
                <w:lang w:eastAsia="zh-CN"/>
              </w:rPr>
              <w:t>Ban</w:t>
            </w:r>
            <w:r w:rsidR="00D01969" w:rsidRPr="00C1701C">
              <w:rPr>
                <w:rFonts w:eastAsia="SimSun"/>
                <w:sz w:val="20"/>
                <w:szCs w:val="20"/>
                <w:lang w:eastAsia="zh-CN"/>
              </w:rPr>
              <w:t xml:space="preserve">que mondiale </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10</w:t>
            </w:r>
            <w:r w:rsidR="00A576A8" w:rsidRPr="00C1701C">
              <w:rPr>
                <w:rFonts w:eastAsia="SimSun"/>
                <w:sz w:val="20"/>
                <w:szCs w:val="20"/>
                <w:lang w:eastAsia="zh-CN"/>
              </w:rPr>
              <w:t> </w:t>
            </w:r>
            <w:r w:rsidRPr="00C1701C">
              <w:rPr>
                <w:rFonts w:eastAsia="SimSun"/>
                <w:sz w:val="20"/>
                <w:szCs w:val="20"/>
                <w:lang w:eastAsia="zh-CN"/>
              </w:rPr>
              <w:t>971</w:t>
            </w:r>
            <w:r w:rsidR="00A576A8" w:rsidRPr="00C1701C">
              <w:rPr>
                <w:rFonts w:eastAsia="SimSun"/>
                <w:sz w:val="20"/>
                <w:szCs w:val="20"/>
                <w:lang w:eastAsia="zh-CN"/>
              </w:rPr>
              <w:t> </w:t>
            </w:r>
            <w:r w:rsidRPr="00C1701C">
              <w:rPr>
                <w:rFonts w:eastAsia="SimSun"/>
                <w:sz w:val="20"/>
                <w:szCs w:val="20"/>
                <w:lang w:eastAsia="zh-CN"/>
              </w:rPr>
              <w:t>669,5</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8</w:t>
            </w:r>
            <w:r w:rsidR="00A576A8" w:rsidRPr="00C1701C">
              <w:rPr>
                <w:rFonts w:eastAsia="SimSun"/>
                <w:sz w:val="20"/>
                <w:szCs w:val="20"/>
                <w:lang w:eastAsia="zh-CN"/>
              </w:rPr>
              <w:t> </w:t>
            </w:r>
            <w:r w:rsidRPr="00C1701C">
              <w:rPr>
                <w:rFonts w:eastAsia="SimSun"/>
                <w:sz w:val="20"/>
                <w:szCs w:val="20"/>
                <w:lang w:eastAsia="zh-CN"/>
              </w:rPr>
              <w:t>226</w:t>
            </w:r>
            <w:r w:rsidR="00A576A8" w:rsidRPr="00C1701C">
              <w:rPr>
                <w:rFonts w:eastAsia="SimSun"/>
                <w:sz w:val="20"/>
                <w:szCs w:val="20"/>
                <w:lang w:eastAsia="zh-CN"/>
              </w:rPr>
              <w:t> </w:t>
            </w:r>
            <w:r w:rsidRPr="00C1701C">
              <w:rPr>
                <w:rFonts w:eastAsia="SimSun"/>
                <w:sz w:val="20"/>
                <w:szCs w:val="20"/>
                <w:lang w:eastAsia="zh-CN"/>
              </w:rPr>
              <w:t>503,8</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12</w:t>
            </w:r>
            <w:r w:rsidR="00A576A8" w:rsidRPr="00C1701C">
              <w:rPr>
                <w:rFonts w:eastAsia="SimSun"/>
                <w:sz w:val="20"/>
                <w:szCs w:val="20"/>
                <w:lang w:eastAsia="zh-CN"/>
              </w:rPr>
              <w:t> </w:t>
            </w:r>
            <w:r w:rsidRPr="00C1701C">
              <w:rPr>
                <w:rFonts w:eastAsia="SimSun"/>
                <w:sz w:val="20"/>
                <w:szCs w:val="20"/>
                <w:lang w:eastAsia="zh-CN"/>
              </w:rPr>
              <w:t>587</w:t>
            </w:r>
            <w:r w:rsidR="00A576A8" w:rsidRPr="00C1701C">
              <w:rPr>
                <w:rFonts w:eastAsia="SimSun"/>
                <w:sz w:val="20"/>
                <w:szCs w:val="20"/>
                <w:lang w:eastAsia="zh-CN"/>
              </w:rPr>
              <w:t> </w:t>
            </w:r>
            <w:r w:rsidRPr="00C1701C">
              <w:rPr>
                <w:rFonts w:eastAsia="SimSun"/>
                <w:sz w:val="20"/>
                <w:szCs w:val="20"/>
                <w:lang w:eastAsia="zh-CN"/>
              </w:rPr>
              <w:t>184,9</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17</w:t>
            </w:r>
            <w:r w:rsidR="00A576A8" w:rsidRPr="00C1701C">
              <w:rPr>
                <w:rFonts w:eastAsia="SimSun"/>
                <w:sz w:val="20"/>
                <w:szCs w:val="20"/>
                <w:lang w:eastAsia="zh-CN"/>
              </w:rPr>
              <w:t> </w:t>
            </w:r>
            <w:r w:rsidRPr="00C1701C">
              <w:rPr>
                <w:rFonts w:eastAsia="SimSun"/>
                <w:sz w:val="20"/>
                <w:szCs w:val="20"/>
                <w:lang w:eastAsia="zh-CN"/>
              </w:rPr>
              <w:t>256</w:t>
            </w:r>
            <w:r w:rsidR="00A576A8" w:rsidRPr="00C1701C">
              <w:rPr>
                <w:rFonts w:eastAsia="SimSun"/>
                <w:sz w:val="20"/>
                <w:szCs w:val="20"/>
                <w:lang w:eastAsia="zh-CN"/>
              </w:rPr>
              <w:t> </w:t>
            </w:r>
            <w:r w:rsidRPr="00C1701C">
              <w:rPr>
                <w:rFonts w:eastAsia="SimSun"/>
                <w:sz w:val="20"/>
                <w:szCs w:val="20"/>
                <w:lang w:eastAsia="zh-CN"/>
              </w:rPr>
              <w:t>819,8</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11</w:t>
            </w:r>
            <w:r w:rsidR="00A576A8" w:rsidRPr="00C1701C">
              <w:rPr>
                <w:rFonts w:eastAsia="SimSun"/>
                <w:sz w:val="20"/>
                <w:szCs w:val="20"/>
                <w:lang w:eastAsia="zh-CN"/>
              </w:rPr>
              <w:t> </w:t>
            </w:r>
            <w:r w:rsidRPr="00C1701C">
              <w:rPr>
                <w:rFonts w:eastAsia="SimSun"/>
                <w:sz w:val="20"/>
                <w:szCs w:val="20"/>
                <w:lang w:eastAsia="zh-CN"/>
              </w:rPr>
              <w:t>173</w:t>
            </w:r>
            <w:r w:rsidR="00A576A8" w:rsidRPr="00C1701C">
              <w:rPr>
                <w:rFonts w:eastAsia="SimSun"/>
                <w:sz w:val="20"/>
                <w:szCs w:val="20"/>
                <w:lang w:eastAsia="zh-CN"/>
              </w:rPr>
              <w:t> </w:t>
            </w:r>
            <w:r w:rsidRPr="00C1701C">
              <w:rPr>
                <w:rFonts w:eastAsia="SimSun"/>
                <w:sz w:val="20"/>
                <w:szCs w:val="20"/>
                <w:lang w:eastAsia="zh-CN"/>
              </w:rPr>
              <w:t>239,9</w:t>
            </w:r>
          </w:p>
        </w:tc>
      </w:tr>
      <w:tr w:rsidR="00CC73D2" w:rsidRPr="00C1701C" w:rsidTr="00255092">
        <w:tc>
          <w:tcPr>
            <w:tcW w:w="4800" w:type="dxa"/>
            <w:shd w:val="clear" w:color="auto" w:fill="auto"/>
            <w:noWrap/>
            <w:tcMar>
              <w:left w:w="68" w:type="dxa"/>
              <w:right w:w="68" w:type="dxa"/>
            </w:tcMar>
            <w:vAlign w:val="bottom"/>
          </w:tcPr>
          <w:p w:rsidR="00CC73D2" w:rsidRPr="00C1701C" w:rsidRDefault="00CC73D2" w:rsidP="00D01969">
            <w:pPr>
              <w:ind w:left="170"/>
              <w:rPr>
                <w:rFonts w:eastAsia="SimSun"/>
                <w:sz w:val="20"/>
                <w:szCs w:val="20"/>
                <w:lang w:eastAsia="zh-CN"/>
              </w:rPr>
            </w:pPr>
            <w:r w:rsidRPr="00C1701C">
              <w:rPr>
                <w:rFonts w:eastAsia="SimSun"/>
                <w:sz w:val="20"/>
                <w:szCs w:val="20"/>
                <w:lang w:eastAsia="zh-CN"/>
              </w:rPr>
              <w:t>Ban</w:t>
            </w:r>
            <w:r w:rsidR="00D01969" w:rsidRPr="00C1701C">
              <w:rPr>
                <w:rFonts w:eastAsia="SimSun"/>
                <w:sz w:val="20"/>
                <w:szCs w:val="20"/>
                <w:lang w:eastAsia="zh-CN"/>
              </w:rPr>
              <w:t xml:space="preserve">que interaméricaine de développement </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11</w:t>
            </w:r>
            <w:r w:rsidR="00A576A8" w:rsidRPr="00C1701C">
              <w:rPr>
                <w:rFonts w:eastAsia="SimSun"/>
                <w:sz w:val="20"/>
                <w:szCs w:val="20"/>
                <w:lang w:eastAsia="zh-CN"/>
              </w:rPr>
              <w:t> </w:t>
            </w:r>
            <w:r w:rsidRPr="00C1701C">
              <w:rPr>
                <w:rFonts w:eastAsia="SimSun"/>
                <w:sz w:val="20"/>
                <w:szCs w:val="20"/>
                <w:lang w:eastAsia="zh-CN"/>
              </w:rPr>
              <w:t>412</w:t>
            </w:r>
            <w:r w:rsidR="00A576A8" w:rsidRPr="00C1701C">
              <w:rPr>
                <w:rFonts w:eastAsia="SimSun"/>
                <w:sz w:val="20"/>
                <w:szCs w:val="20"/>
                <w:lang w:eastAsia="zh-CN"/>
              </w:rPr>
              <w:t> </w:t>
            </w:r>
            <w:r w:rsidRPr="00C1701C">
              <w:rPr>
                <w:rFonts w:eastAsia="SimSun"/>
                <w:sz w:val="20"/>
                <w:szCs w:val="20"/>
                <w:lang w:eastAsia="zh-CN"/>
              </w:rPr>
              <w:t>305,2</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7</w:t>
            </w:r>
            <w:r w:rsidR="00A576A8" w:rsidRPr="00C1701C">
              <w:rPr>
                <w:rFonts w:eastAsia="SimSun"/>
                <w:sz w:val="20"/>
                <w:szCs w:val="20"/>
                <w:lang w:eastAsia="zh-CN"/>
              </w:rPr>
              <w:t> </w:t>
            </w:r>
            <w:r w:rsidRPr="00C1701C">
              <w:rPr>
                <w:rFonts w:eastAsia="SimSun"/>
                <w:sz w:val="20"/>
                <w:szCs w:val="20"/>
                <w:lang w:eastAsia="zh-CN"/>
              </w:rPr>
              <w:t>966</w:t>
            </w:r>
            <w:r w:rsidR="00A576A8" w:rsidRPr="00C1701C">
              <w:rPr>
                <w:rFonts w:eastAsia="SimSun"/>
                <w:sz w:val="20"/>
                <w:szCs w:val="20"/>
                <w:lang w:eastAsia="zh-CN"/>
              </w:rPr>
              <w:t> </w:t>
            </w:r>
            <w:r w:rsidRPr="00C1701C">
              <w:rPr>
                <w:rFonts w:eastAsia="SimSun"/>
                <w:sz w:val="20"/>
                <w:szCs w:val="20"/>
                <w:lang w:eastAsia="zh-CN"/>
              </w:rPr>
              <w:t>910,3</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6</w:t>
            </w:r>
            <w:r w:rsidR="00A576A8" w:rsidRPr="00C1701C">
              <w:rPr>
                <w:rFonts w:eastAsia="SimSun"/>
                <w:sz w:val="20"/>
                <w:szCs w:val="20"/>
                <w:lang w:eastAsia="zh-CN"/>
              </w:rPr>
              <w:t> </w:t>
            </w:r>
            <w:r w:rsidRPr="00C1701C">
              <w:rPr>
                <w:rFonts w:eastAsia="SimSun"/>
                <w:sz w:val="20"/>
                <w:szCs w:val="20"/>
                <w:lang w:eastAsia="zh-CN"/>
              </w:rPr>
              <w:t>307</w:t>
            </w:r>
            <w:r w:rsidR="00A576A8" w:rsidRPr="00C1701C">
              <w:rPr>
                <w:rFonts w:eastAsia="SimSun"/>
                <w:sz w:val="20"/>
                <w:szCs w:val="20"/>
                <w:lang w:eastAsia="zh-CN"/>
              </w:rPr>
              <w:t> </w:t>
            </w:r>
            <w:r w:rsidRPr="00C1701C">
              <w:rPr>
                <w:rFonts w:eastAsia="SimSun"/>
                <w:sz w:val="20"/>
                <w:szCs w:val="20"/>
                <w:lang w:eastAsia="zh-CN"/>
              </w:rPr>
              <w:t>121,4</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10</w:t>
            </w:r>
            <w:r w:rsidR="00A576A8" w:rsidRPr="00C1701C">
              <w:rPr>
                <w:rFonts w:eastAsia="SimSun"/>
                <w:sz w:val="20"/>
                <w:szCs w:val="20"/>
                <w:lang w:eastAsia="zh-CN"/>
              </w:rPr>
              <w:t> </w:t>
            </w:r>
            <w:r w:rsidRPr="00C1701C">
              <w:rPr>
                <w:rFonts w:eastAsia="SimSun"/>
                <w:sz w:val="20"/>
                <w:szCs w:val="20"/>
                <w:lang w:eastAsia="zh-CN"/>
              </w:rPr>
              <w:t>455</w:t>
            </w:r>
            <w:r w:rsidR="00A576A8" w:rsidRPr="00C1701C">
              <w:rPr>
                <w:rFonts w:eastAsia="SimSun"/>
                <w:sz w:val="20"/>
                <w:szCs w:val="20"/>
                <w:lang w:eastAsia="zh-CN"/>
              </w:rPr>
              <w:t> </w:t>
            </w:r>
            <w:r w:rsidRPr="00C1701C">
              <w:rPr>
                <w:rFonts w:eastAsia="SimSun"/>
                <w:sz w:val="20"/>
                <w:szCs w:val="20"/>
                <w:lang w:eastAsia="zh-CN"/>
              </w:rPr>
              <w:t>416,2</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14</w:t>
            </w:r>
            <w:r w:rsidR="00A576A8" w:rsidRPr="00C1701C">
              <w:rPr>
                <w:rFonts w:eastAsia="SimSun"/>
                <w:sz w:val="20"/>
                <w:szCs w:val="20"/>
                <w:lang w:eastAsia="zh-CN"/>
              </w:rPr>
              <w:t> </w:t>
            </w:r>
            <w:r w:rsidRPr="00C1701C">
              <w:rPr>
                <w:rFonts w:eastAsia="SimSun"/>
                <w:sz w:val="20"/>
                <w:szCs w:val="20"/>
                <w:lang w:eastAsia="zh-CN"/>
              </w:rPr>
              <w:t>296</w:t>
            </w:r>
            <w:r w:rsidR="00A576A8" w:rsidRPr="00C1701C">
              <w:rPr>
                <w:rFonts w:eastAsia="SimSun"/>
                <w:sz w:val="20"/>
                <w:szCs w:val="20"/>
                <w:lang w:eastAsia="zh-CN"/>
              </w:rPr>
              <w:t> </w:t>
            </w:r>
            <w:r w:rsidRPr="00C1701C">
              <w:rPr>
                <w:rFonts w:eastAsia="SimSun"/>
                <w:sz w:val="20"/>
                <w:szCs w:val="20"/>
                <w:lang w:eastAsia="zh-CN"/>
              </w:rPr>
              <w:t>337,4</w:t>
            </w:r>
          </w:p>
        </w:tc>
      </w:tr>
      <w:tr w:rsidR="00CC73D2" w:rsidRPr="00C1701C" w:rsidTr="00255092">
        <w:tc>
          <w:tcPr>
            <w:tcW w:w="4800" w:type="dxa"/>
            <w:shd w:val="clear" w:color="auto" w:fill="auto"/>
            <w:noWrap/>
            <w:tcMar>
              <w:left w:w="68" w:type="dxa"/>
              <w:right w:w="68" w:type="dxa"/>
            </w:tcMar>
            <w:vAlign w:val="bottom"/>
          </w:tcPr>
          <w:p w:rsidR="00CC73D2" w:rsidRPr="00C1701C" w:rsidRDefault="00D01969" w:rsidP="00D01969">
            <w:pPr>
              <w:ind w:left="170"/>
              <w:rPr>
                <w:rFonts w:eastAsia="SimSun"/>
                <w:sz w:val="20"/>
                <w:szCs w:val="20"/>
                <w:lang w:eastAsia="zh-CN"/>
              </w:rPr>
            </w:pPr>
            <w:r w:rsidRPr="00C1701C">
              <w:rPr>
                <w:rFonts w:eastAsia="SimSun"/>
                <w:sz w:val="20"/>
                <w:szCs w:val="20"/>
                <w:lang w:eastAsia="zh-CN"/>
              </w:rPr>
              <w:t xml:space="preserve">Société andine de développement </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7</w:t>
            </w:r>
            <w:r w:rsidR="00A576A8" w:rsidRPr="00C1701C">
              <w:rPr>
                <w:rFonts w:eastAsia="SimSun"/>
                <w:sz w:val="20"/>
                <w:szCs w:val="20"/>
                <w:lang w:eastAsia="zh-CN"/>
              </w:rPr>
              <w:t> </w:t>
            </w:r>
            <w:r w:rsidRPr="00C1701C">
              <w:rPr>
                <w:rFonts w:eastAsia="SimSun"/>
                <w:sz w:val="20"/>
                <w:szCs w:val="20"/>
                <w:lang w:eastAsia="zh-CN"/>
              </w:rPr>
              <w:t>431,2</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637</w:t>
            </w:r>
            <w:r w:rsidR="00A576A8" w:rsidRPr="00C1701C">
              <w:rPr>
                <w:rFonts w:eastAsia="SimSun"/>
                <w:sz w:val="20"/>
                <w:szCs w:val="20"/>
                <w:lang w:eastAsia="zh-CN"/>
              </w:rPr>
              <w:t> </w:t>
            </w:r>
            <w:r w:rsidRPr="00C1701C">
              <w:rPr>
                <w:rFonts w:eastAsia="SimSun"/>
                <w:sz w:val="20"/>
                <w:szCs w:val="20"/>
                <w:lang w:eastAsia="zh-CN"/>
              </w:rPr>
              <w:t>899,2</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11</w:t>
            </w:r>
            <w:r w:rsidR="00A576A8" w:rsidRPr="00C1701C">
              <w:rPr>
                <w:rFonts w:eastAsia="SimSun"/>
                <w:sz w:val="20"/>
                <w:szCs w:val="20"/>
                <w:lang w:eastAsia="zh-CN"/>
              </w:rPr>
              <w:t> </w:t>
            </w:r>
            <w:r w:rsidRPr="00C1701C">
              <w:rPr>
                <w:rFonts w:eastAsia="SimSun"/>
                <w:sz w:val="20"/>
                <w:szCs w:val="20"/>
                <w:lang w:eastAsia="zh-CN"/>
              </w:rPr>
              <w:t>551</w:t>
            </w:r>
            <w:r w:rsidR="00A576A8" w:rsidRPr="00C1701C">
              <w:rPr>
                <w:rFonts w:eastAsia="SimSun"/>
                <w:sz w:val="20"/>
                <w:szCs w:val="20"/>
                <w:lang w:eastAsia="zh-CN"/>
              </w:rPr>
              <w:t> </w:t>
            </w:r>
            <w:r w:rsidRPr="00C1701C">
              <w:rPr>
                <w:rFonts w:eastAsia="SimSun"/>
                <w:sz w:val="20"/>
                <w:szCs w:val="20"/>
                <w:lang w:eastAsia="zh-CN"/>
              </w:rPr>
              <w:t>173,4</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7</w:t>
            </w:r>
            <w:r w:rsidR="00A576A8" w:rsidRPr="00C1701C">
              <w:rPr>
                <w:rFonts w:eastAsia="SimSun"/>
                <w:sz w:val="20"/>
                <w:szCs w:val="20"/>
                <w:lang w:eastAsia="zh-CN"/>
              </w:rPr>
              <w:t> </w:t>
            </w:r>
            <w:r w:rsidRPr="00C1701C">
              <w:rPr>
                <w:rFonts w:eastAsia="SimSun"/>
                <w:sz w:val="20"/>
                <w:szCs w:val="20"/>
                <w:lang w:eastAsia="zh-CN"/>
              </w:rPr>
              <w:t>325</w:t>
            </w:r>
            <w:r w:rsidR="00A576A8" w:rsidRPr="00C1701C">
              <w:rPr>
                <w:rFonts w:eastAsia="SimSun"/>
                <w:sz w:val="20"/>
                <w:szCs w:val="20"/>
                <w:lang w:eastAsia="zh-CN"/>
              </w:rPr>
              <w:t> </w:t>
            </w:r>
            <w:r w:rsidRPr="00C1701C">
              <w:rPr>
                <w:rFonts w:eastAsia="SimSun"/>
                <w:sz w:val="20"/>
                <w:szCs w:val="20"/>
                <w:lang w:eastAsia="zh-CN"/>
              </w:rPr>
              <w:t>661,7</w:t>
            </w:r>
          </w:p>
        </w:tc>
      </w:tr>
      <w:tr w:rsidR="00CC73D2" w:rsidRPr="00C1701C" w:rsidTr="00255092">
        <w:tc>
          <w:tcPr>
            <w:tcW w:w="4800" w:type="dxa"/>
            <w:shd w:val="clear" w:color="auto" w:fill="auto"/>
            <w:noWrap/>
            <w:tcMar>
              <w:left w:w="68" w:type="dxa"/>
              <w:right w:w="68" w:type="dxa"/>
            </w:tcMar>
            <w:vAlign w:val="bottom"/>
          </w:tcPr>
          <w:p w:rsidR="00CC73D2" w:rsidRPr="00C1701C" w:rsidRDefault="00D01969" w:rsidP="00D01969">
            <w:pPr>
              <w:ind w:left="170"/>
              <w:rPr>
                <w:rFonts w:eastAsia="SimSun"/>
                <w:sz w:val="20"/>
                <w:szCs w:val="20"/>
                <w:lang w:eastAsia="zh-CN"/>
              </w:rPr>
            </w:pPr>
            <w:r w:rsidRPr="00C1701C">
              <w:rPr>
                <w:rFonts w:eastAsia="SimSun"/>
                <w:sz w:val="20"/>
                <w:szCs w:val="20"/>
                <w:lang w:eastAsia="zh-CN"/>
              </w:rPr>
              <w:t>Union européenne</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94</w:t>
            </w:r>
            <w:r w:rsidR="00A576A8" w:rsidRPr="00C1701C">
              <w:rPr>
                <w:rFonts w:eastAsia="SimSun"/>
                <w:sz w:val="20"/>
                <w:szCs w:val="20"/>
                <w:lang w:eastAsia="zh-CN"/>
              </w:rPr>
              <w:t> </w:t>
            </w:r>
            <w:r w:rsidRPr="00C1701C">
              <w:rPr>
                <w:rFonts w:eastAsia="SimSun"/>
                <w:sz w:val="20"/>
                <w:szCs w:val="20"/>
                <w:lang w:eastAsia="zh-CN"/>
              </w:rPr>
              <w:t>194,1</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363</w:t>
            </w:r>
            <w:r w:rsidR="00A576A8" w:rsidRPr="00C1701C">
              <w:rPr>
                <w:rFonts w:eastAsia="SimSun"/>
                <w:sz w:val="20"/>
                <w:szCs w:val="20"/>
                <w:lang w:eastAsia="zh-CN"/>
              </w:rPr>
              <w:t> </w:t>
            </w:r>
            <w:r w:rsidRPr="00C1701C">
              <w:rPr>
                <w:rFonts w:eastAsia="SimSun"/>
                <w:sz w:val="20"/>
                <w:szCs w:val="20"/>
                <w:lang w:eastAsia="zh-CN"/>
              </w:rPr>
              <w:t>545,9</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312</w:t>
            </w:r>
            <w:r w:rsidR="00A576A8" w:rsidRPr="00C1701C">
              <w:rPr>
                <w:rFonts w:eastAsia="SimSun"/>
                <w:sz w:val="20"/>
                <w:szCs w:val="20"/>
                <w:lang w:eastAsia="zh-CN"/>
              </w:rPr>
              <w:t> </w:t>
            </w:r>
            <w:r w:rsidRPr="00C1701C">
              <w:rPr>
                <w:rFonts w:eastAsia="SimSun"/>
                <w:sz w:val="20"/>
                <w:szCs w:val="20"/>
                <w:lang w:eastAsia="zh-CN"/>
              </w:rPr>
              <w:t>972,4</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5</w:t>
            </w:r>
            <w:r w:rsidR="00A576A8" w:rsidRPr="00C1701C">
              <w:rPr>
                <w:rFonts w:eastAsia="SimSun"/>
                <w:sz w:val="20"/>
                <w:szCs w:val="20"/>
                <w:lang w:eastAsia="zh-CN"/>
              </w:rPr>
              <w:t> </w:t>
            </w:r>
            <w:r w:rsidRPr="00C1701C">
              <w:rPr>
                <w:rFonts w:eastAsia="SimSun"/>
                <w:sz w:val="20"/>
                <w:szCs w:val="20"/>
                <w:lang w:eastAsia="zh-CN"/>
              </w:rPr>
              <w:t>364</w:t>
            </w:r>
            <w:r w:rsidR="00A576A8" w:rsidRPr="00C1701C">
              <w:rPr>
                <w:rFonts w:eastAsia="SimSun"/>
                <w:sz w:val="20"/>
                <w:szCs w:val="20"/>
                <w:lang w:eastAsia="zh-CN"/>
              </w:rPr>
              <w:t> </w:t>
            </w:r>
            <w:r w:rsidRPr="00C1701C">
              <w:rPr>
                <w:rFonts w:eastAsia="SimSun"/>
                <w:sz w:val="20"/>
                <w:szCs w:val="20"/>
                <w:lang w:eastAsia="zh-CN"/>
              </w:rPr>
              <w:t>196,9</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10</w:t>
            </w:r>
            <w:r w:rsidR="00A576A8" w:rsidRPr="00C1701C">
              <w:rPr>
                <w:rFonts w:eastAsia="SimSun"/>
                <w:sz w:val="20"/>
                <w:szCs w:val="20"/>
                <w:lang w:eastAsia="zh-CN"/>
              </w:rPr>
              <w:t> </w:t>
            </w:r>
            <w:r w:rsidRPr="00C1701C">
              <w:rPr>
                <w:rFonts w:eastAsia="SimSun"/>
                <w:sz w:val="20"/>
                <w:szCs w:val="20"/>
                <w:lang w:eastAsia="zh-CN"/>
              </w:rPr>
              <w:t>850</w:t>
            </w:r>
            <w:r w:rsidR="00A576A8" w:rsidRPr="00C1701C">
              <w:rPr>
                <w:rFonts w:eastAsia="SimSun"/>
                <w:sz w:val="20"/>
                <w:szCs w:val="20"/>
                <w:lang w:eastAsia="zh-CN"/>
              </w:rPr>
              <w:t> </w:t>
            </w:r>
            <w:r w:rsidRPr="00C1701C">
              <w:rPr>
                <w:rFonts w:eastAsia="SimSun"/>
                <w:sz w:val="20"/>
                <w:szCs w:val="20"/>
                <w:lang w:eastAsia="zh-CN"/>
              </w:rPr>
              <w:t>902,9</w:t>
            </w:r>
          </w:p>
        </w:tc>
      </w:tr>
      <w:tr w:rsidR="00CC73D2" w:rsidRPr="00C1701C" w:rsidTr="00255092">
        <w:tc>
          <w:tcPr>
            <w:tcW w:w="4800" w:type="dxa"/>
            <w:shd w:val="clear" w:color="auto" w:fill="auto"/>
            <w:noWrap/>
            <w:tcMar>
              <w:left w:w="68" w:type="dxa"/>
              <w:right w:w="68" w:type="dxa"/>
            </w:tcMar>
            <w:vAlign w:val="bottom"/>
          </w:tcPr>
          <w:p w:rsidR="00CC73D2" w:rsidRPr="00C1701C" w:rsidRDefault="00D01969" w:rsidP="00D01969">
            <w:pPr>
              <w:ind w:left="170"/>
              <w:rPr>
                <w:rFonts w:eastAsia="SimSun"/>
                <w:sz w:val="20"/>
                <w:szCs w:val="20"/>
                <w:lang w:eastAsia="zh-CN"/>
              </w:rPr>
            </w:pPr>
            <w:r w:rsidRPr="00C1701C">
              <w:rPr>
                <w:rFonts w:eastAsia="SimSun"/>
                <w:sz w:val="20"/>
                <w:szCs w:val="20"/>
                <w:lang w:eastAsia="zh-CN"/>
              </w:rPr>
              <w:t>Programme alimentaire mondial</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4</w:t>
            </w:r>
            <w:r w:rsidR="00A576A8" w:rsidRPr="00C1701C">
              <w:rPr>
                <w:rFonts w:eastAsia="SimSun"/>
                <w:sz w:val="20"/>
                <w:szCs w:val="20"/>
                <w:lang w:eastAsia="zh-CN"/>
              </w:rPr>
              <w:t> </w:t>
            </w:r>
            <w:r w:rsidRPr="00C1701C">
              <w:rPr>
                <w:rFonts w:eastAsia="SimSun"/>
                <w:sz w:val="20"/>
                <w:szCs w:val="20"/>
                <w:lang w:eastAsia="zh-CN"/>
              </w:rPr>
              <w:t>262</w:t>
            </w:r>
            <w:r w:rsidR="00A576A8" w:rsidRPr="00C1701C">
              <w:rPr>
                <w:rFonts w:eastAsia="SimSun"/>
                <w:sz w:val="20"/>
                <w:szCs w:val="20"/>
                <w:lang w:eastAsia="zh-CN"/>
              </w:rPr>
              <w:t> </w:t>
            </w:r>
            <w:r w:rsidRPr="00C1701C">
              <w:rPr>
                <w:rFonts w:eastAsia="SimSun"/>
                <w:sz w:val="20"/>
                <w:szCs w:val="20"/>
                <w:lang w:eastAsia="zh-CN"/>
              </w:rPr>
              <w:t>170,8</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404</w:t>
            </w:r>
            <w:r w:rsidR="00A576A8" w:rsidRPr="00C1701C">
              <w:rPr>
                <w:rFonts w:eastAsia="SimSun"/>
                <w:sz w:val="20"/>
                <w:szCs w:val="20"/>
                <w:lang w:eastAsia="zh-CN"/>
              </w:rPr>
              <w:t> </w:t>
            </w:r>
            <w:r w:rsidRPr="00C1701C">
              <w:rPr>
                <w:rFonts w:eastAsia="SimSun"/>
                <w:sz w:val="20"/>
                <w:szCs w:val="20"/>
                <w:lang w:eastAsia="zh-CN"/>
              </w:rPr>
              <w:t>852,4</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291</w:t>
            </w:r>
            <w:r w:rsidR="00A576A8" w:rsidRPr="00C1701C">
              <w:rPr>
                <w:rFonts w:eastAsia="SimSun"/>
                <w:sz w:val="20"/>
                <w:szCs w:val="20"/>
                <w:lang w:eastAsia="zh-CN"/>
              </w:rPr>
              <w:t> </w:t>
            </w:r>
            <w:r w:rsidRPr="00C1701C">
              <w:rPr>
                <w:rFonts w:eastAsia="SimSun"/>
                <w:sz w:val="20"/>
                <w:szCs w:val="20"/>
                <w:lang w:eastAsia="zh-CN"/>
              </w:rPr>
              <w:t>708,6</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901</w:t>
            </w:r>
            <w:r w:rsidR="00A576A8" w:rsidRPr="00C1701C">
              <w:rPr>
                <w:rFonts w:eastAsia="SimSun"/>
                <w:sz w:val="20"/>
                <w:szCs w:val="20"/>
                <w:lang w:eastAsia="zh-CN"/>
              </w:rPr>
              <w:t> </w:t>
            </w:r>
            <w:r w:rsidRPr="00C1701C">
              <w:rPr>
                <w:rFonts w:eastAsia="SimSun"/>
                <w:sz w:val="20"/>
                <w:szCs w:val="20"/>
                <w:lang w:eastAsia="zh-CN"/>
              </w:rPr>
              <w:t>260,0</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55</w:t>
            </w:r>
            <w:r w:rsidR="00A576A8" w:rsidRPr="00C1701C">
              <w:rPr>
                <w:rFonts w:eastAsia="SimSun"/>
                <w:sz w:val="20"/>
                <w:szCs w:val="20"/>
                <w:lang w:eastAsia="zh-CN"/>
              </w:rPr>
              <w:t> </w:t>
            </w:r>
            <w:r w:rsidRPr="00C1701C">
              <w:rPr>
                <w:rFonts w:eastAsia="SimSun"/>
                <w:sz w:val="20"/>
                <w:szCs w:val="20"/>
                <w:lang w:eastAsia="zh-CN"/>
              </w:rPr>
              <w:t>748,1</w:t>
            </w:r>
          </w:p>
        </w:tc>
      </w:tr>
      <w:tr w:rsidR="00CC73D2" w:rsidRPr="00C1701C" w:rsidTr="00255092">
        <w:tc>
          <w:tcPr>
            <w:tcW w:w="4800" w:type="dxa"/>
            <w:shd w:val="clear" w:color="auto" w:fill="auto"/>
            <w:noWrap/>
            <w:tcMar>
              <w:left w:w="68" w:type="dxa"/>
              <w:right w:w="68" w:type="dxa"/>
            </w:tcMar>
            <w:vAlign w:val="bottom"/>
          </w:tcPr>
          <w:p w:rsidR="00CC73D2" w:rsidRPr="00C1701C" w:rsidRDefault="00CC73D2" w:rsidP="00D01969">
            <w:pPr>
              <w:ind w:left="170"/>
              <w:rPr>
                <w:rFonts w:eastAsia="SimSun"/>
                <w:sz w:val="20"/>
                <w:szCs w:val="20"/>
                <w:lang w:eastAsia="zh-CN"/>
              </w:rPr>
            </w:pPr>
            <w:r w:rsidRPr="00C1701C">
              <w:rPr>
                <w:rFonts w:eastAsia="SimSun"/>
                <w:sz w:val="20"/>
                <w:szCs w:val="20"/>
                <w:lang w:eastAsia="zh-CN"/>
              </w:rPr>
              <w:t>Fond</w:t>
            </w:r>
            <w:r w:rsidR="00D01969" w:rsidRPr="00C1701C">
              <w:rPr>
                <w:rFonts w:eastAsia="SimSun"/>
                <w:sz w:val="20"/>
                <w:szCs w:val="20"/>
                <w:lang w:eastAsia="zh-CN"/>
              </w:rPr>
              <w:t>s des Nations Unies pour l</w:t>
            </w:r>
            <w:r w:rsidR="00AA0C64">
              <w:rPr>
                <w:rFonts w:eastAsia="SimSun"/>
                <w:sz w:val="20"/>
                <w:szCs w:val="20"/>
                <w:lang w:eastAsia="zh-CN"/>
              </w:rPr>
              <w:t>’</w:t>
            </w:r>
            <w:r w:rsidR="00D01969" w:rsidRPr="00C1701C">
              <w:rPr>
                <w:rFonts w:eastAsia="SimSun"/>
                <w:sz w:val="20"/>
                <w:szCs w:val="20"/>
                <w:lang w:eastAsia="zh-CN"/>
              </w:rPr>
              <w:t xml:space="preserve">enfance </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324</w:t>
            </w:r>
            <w:r w:rsidR="00A576A8" w:rsidRPr="00C1701C">
              <w:rPr>
                <w:rFonts w:eastAsia="SimSun"/>
                <w:sz w:val="20"/>
                <w:szCs w:val="20"/>
                <w:lang w:eastAsia="zh-CN"/>
              </w:rPr>
              <w:t> </w:t>
            </w:r>
            <w:r w:rsidRPr="00C1701C">
              <w:rPr>
                <w:rFonts w:eastAsia="SimSun"/>
                <w:sz w:val="20"/>
                <w:szCs w:val="20"/>
                <w:lang w:eastAsia="zh-CN"/>
              </w:rPr>
              <w:t>935,5</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594</w:t>
            </w:r>
            <w:r w:rsidR="00A576A8" w:rsidRPr="00C1701C">
              <w:rPr>
                <w:rFonts w:eastAsia="SimSun"/>
                <w:sz w:val="20"/>
                <w:szCs w:val="20"/>
                <w:lang w:eastAsia="zh-CN"/>
              </w:rPr>
              <w:t> </w:t>
            </w:r>
            <w:r w:rsidRPr="00C1701C">
              <w:rPr>
                <w:rFonts w:eastAsia="SimSun"/>
                <w:sz w:val="20"/>
                <w:szCs w:val="20"/>
                <w:lang w:eastAsia="zh-CN"/>
              </w:rPr>
              <w:t>870,0</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591</w:t>
            </w:r>
            <w:r w:rsidR="00A576A8" w:rsidRPr="00C1701C">
              <w:rPr>
                <w:rFonts w:eastAsia="SimSun"/>
                <w:sz w:val="20"/>
                <w:szCs w:val="20"/>
                <w:lang w:eastAsia="zh-CN"/>
              </w:rPr>
              <w:t> </w:t>
            </w:r>
            <w:r w:rsidRPr="00C1701C">
              <w:rPr>
                <w:rFonts w:eastAsia="SimSun"/>
                <w:sz w:val="20"/>
                <w:szCs w:val="20"/>
                <w:lang w:eastAsia="zh-CN"/>
              </w:rPr>
              <w:t>224,9</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004</w:t>
            </w:r>
            <w:r w:rsidR="00A576A8" w:rsidRPr="00C1701C">
              <w:rPr>
                <w:rFonts w:eastAsia="SimSun"/>
                <w:sz w:val="20"/>
                <w:szCs w:val="20"/>
                <w:lang w:eastAsia="zh-CN"/>
              </w:rPr>
              <w:t> </w:t>
            </w:r>
            <w:r w:rsidRPr="00C1701C">
              <w:rPr>
                <w:rFonts w:eastAsia="SimSun"/>
                <w:sz w:val="20"/>
                <w:szCs w:val="20"/>
                <w:lang w:eastAsia="zh-CN"/>
              </w:rPr>
              <w:t>741,9</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537</w:t>
            </w:r>
            <w:r w:rsidR="00A576A8" w:rsidRPr="00C1701C">
              <w:rPr>
                <w:rFonts w:eastAsia="SimSun"/>
                <w:sz w:val="20"/>
                <w:szCs w:val="20"/>
                <w:lang w:eastAsia="zh-CN"/>
              </w:rPr>
              <w:t> </w:t>
            </w:r>
            <w:r w:rsidRPr="00C1701C">
              <w:rPr>
                <w:rFonts w:eastAsia="SimSun"/>
                <w:sz w:val="20"/>
                <w:szCs w:val="20"/>
                <w:lang w:eastAsia="zh-CN"/>
              </w:rPr>
              <w:t>479,2</w:t>
            </w:r>
          </w:p>
        </w:tc>
      </w:tr>
      <w:tr w:rsidR="00CC73D2" w:rsidRPr="00C1701C" w:rsidTr="00255092">
        <w:tc>
          <w:tcPr>
            <w:tcW w:w="4800" w:type="dxa"/>
            <w:shd w:val="clear" w:color="auto" w:fill="auto"/>
            <w:noWrap/>
            <w:tcMar>
              <w:left w:w="68" w:type="dxa"/>
              <w:right w:w="68" w:type="dxa"/>
            </w:tcMar>
            <w:vAlign w:val="bottom"/>
          </w:tcPr>
          <w:p w:rsidR="00CC73D2" w:rsidRPr="00C1701C" w:rsidRDefault="00D01969" w:rsidP="00D01969">
            <w:pPr>
              <w:ind w:left="170"/>
              <w:rPr>
                <w:rFonts w:eastAsia="SimSun"/>
                <w:sz w:val="20"/>
                <w:szCs w:val="20"/>
                <w:lang w:eastAsia="zh-CN"/>
              </w:rPr>
            </w:pPr>
            <w:r w:rsidRPr="00C1701C">
              <w:rPr>
                <w:rFonts w:eastAsia="SimSun"/>
                <w:sz w:val="20"/>
                <w:szCs w:val="20"/>
                <w:lang w:eastAsia="zh-CN"/>
              </w:rPr>
              <w:t xml:space="preserve">Autres organisations multilatérales </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849</w:t>
            </w:r>
            <w:r w:rsidR="00A576A8" w:rsidRPr="00C1701C">
              <w:rPr>
                <w:rFonts w:eastAsia="SimSun"/>
                <w:sz w:val="20"/>
                <w:szCs w:val="20"/>
                <w:lang w:eastAsia="zh-CN"/>
              </w:rPr>
              <w:t> </w:t>
            </w:r>
            <w:r w:rsidRPr="00C1701C">
              <w:rPr>
                <w:rFonts w:eastAsia="SimSun"/>
                <w:sz w:val="20"/>
                <w:szCs w:val="20"/>
                <w:lang w:eastAsia="zh-CN"/>
              </w:rPr>
              <w:t>351,8</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175</w:t>
            </w:r>
            <w:r w:rsidR="00A576A8" w:rsidRPr="00C1701C">
              <w:rPr>
                <w:rFonts w:eastAsia="SimSun"/>
                <w:sz w:val="20"/>
                <w:szCs w:val="20"/>
                <w:lang w:eastAsia="zh-CN"/>
              </w:rPr>
              <w:t> </w:t>
            </w:r>
            <w:r w:rsidRPr="00C1701C">
              <w:rPr>
                <w:rFonts w:eastAsia="SimSun"/>
                <w:sz w:val="20"/>
                <w:szCs w:val="20"/>
                <w:lang w:eastAsia="zh-CN"/>
              </w:rPr>
              <w:t>949,1</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197</w:t>
            </w:r>
            <w:r w:rsidR="00A576A8" w:rsidRPr="00C1701C">
              <w:rPr>
                <w:rFonts w:eastAsia="SimSun"/>
                <w:sz w:val="20"/>
                <w:szCs w:val="20"/>
                <w:lang w:eastAsia="zh-CN"/>
              </w:rPr>
              <w:t> </w:t>
            </w:r>
            <w:r w:rsidRPr="00C1701C">
              <w:rPr>
                <w:rFonts w:eastAsia="SimSun"/>
                <w:sz w:val="20"/>
                <w:szCs w:val="20"/>
                <w:lang w:eastAsia="zh-CN"/>
              </w:rPr>
              <w:t>421,9</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925</w:t>
            </w:r>
            <w:r w:rsidR="00A576A8" w:rsidRPr="00C1701C">
              <w:rPr>
                <w:rFonts w:eastAsia="SimSun"/>
                <w:sz w:val="20"/>
                <w:szCs w:val="20"/>
                <w:lang w:eastAsia="zh-CN"/>
              </w:rPr>
              <w:t> </w:t>
            </w:r>
            <w:r w:rsidRPr="00C1701C">
              <w:rPr>
                <w:rFonts w:eastAsia="SimSun"/>
                <w:sz w:val="20"/>
                <w:szCs w:val="20"/>
                <w:lang w:eastAsia="zh-CN"/>
              </w:rPr>
              <w:t>097,5</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547</w:t>
            </w:r>
            <w:r w:rsidR="00A576A8" w:rsidRPr="00C1701C">
              <w:rPr>
                <w:rFonts w:eastAsia="SimSun"/>
                <w:sz w:val="20"/>
                <w:szCs w:val="20"/>
                <w:lang w:eastAsia="zh-CN"/>
              </w:rPr>
              <w:t> </w:t>
            </w:r>
            <w:r w:rsidRPr="00C1701C">
              <w:rPr>
                <w:rFonts w:eastAsia="SimSun"/>
                <w:sz w:val="20"/>
                <w:szCs w:val="20"/>
                <w:lang w:eastAsia="zh-CN"/>
              </w:rPr>
              <w:t>442,2</w:t>
            </w:r>
          </w:p>
        </w:tc>
      </w:tr>
      <w:tr w:rsidR="00CC73D2" w:rsidRPr="00C1701C" w:rsidTr="00255092">
        <w:tc>
          <w:tcPr>
            <w:tcW w:w="4800" w:type="dxa"/>
            <w:shd w:val="clear" w:color="auto" w:fill="auto"/>
            <w:noWrap/>
            <w:tcMar>
              <w:left w:w="68" w:type="dxa"/>
              <w:right w:w="68" w:type="dxa"/>
            </w:tcMar>
            <w:vAlign w:val="bottom"/>
          </w:tcPr>
          <w:p w:rsidR="00CC73D2" w:rsidRPr="00C1701C" w:rsidRDefault="00CC73D2" w:rsidP="00D01969">
            <w:pPr>
              <w:rPr>
                <w:rFonts w:eastAsia="SimSun"/>
                <w:bCs/>
                <w:sz w:val="20"/>
                <w:szCs w:val="20"/>
                <w:lang w:eastAsia="zh-CN"/>
              </w:rPr>
            </w:pPr>
            <w:r w:rsidRPr="00C1701C">
              <w:rPr>
                <w:rFonts w:eastAsia="SimSun"/>
                <w:bCs/>
                <w:sz w:val="20"/>
                <w:szCs w:val="20"/>
                <w:lang w:eastAsia="zh-CN"/>
              </w:rPr>
              <w:t>Organism</w:t>
            </w:r>
            <w:r w:rsidR="00D01969" w:rsidRPr="00C1701C">
              <w:rPr>
                <w:rFonts w:eastAsia="SimSun"/>
                <w:bCs/>
                <w:sz w:val="20"/>
                <w:szCs w:val="20"/>
                <w:lang w:eastAsia="zh-CN"/>
              </w:rPr>
              <w:t xml:space="preserve">es bilatéraux </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bCs/>
                <w:sz w:val="20"/>
                <w:szCs w:val="20"/>
                <w:lang w:eastAsia="zh-CN"/>
              </w:rPr>
            </w:pPr>
            <w:r w:rsidRPr="00C1701C">
              <w:rPr>
                <w:rFonts w:eastAsia="SimSun"/>
                <w:bCs/>
                <w:sz w:val="20"/>
                <w:szCs w:val="20"/>
                <w:lang w:eastAsia="zh-CN"/>
              </w:rPr>
              <w:t>20</w:t>
            </w:r>
            <w:r w:rsidR="00A576A8" w:rsidRPr="00C1701C">
              <w:rPr>
                <w:rFonts w:eastAsia="SimSun"/>
                <w:bCs/>
                <w:sz w:val="20"/>
                <w:szCs w:val="20"/>
                <w:lang w:eastAsia="zh-CN"/>
              </w:rPr>
              <w:t> </w:t>
            </w:r>
            <w:r w:rsidRPr="00C1701C">
              <w:rPr>
                <w:rFonts w:eastAsia="SimSun"/>
                <w:bCs/>
                <w:sz w:val="20"/>
                <w:szCs w:val="20"/>
                <w:lang w:eastAsia="zh-CN"/>
              </w:rPr>
              <w:t>630</w:t>
            </w:r>
            <w:r w:rsidR="00A576A8" w:rsidRPr="00C1701C">
              <w:rPr>
                <w:rFonts w:eastAsia="SimSun"/>
                <w:bCs/>
                <w:sz w:val="20"/>
                <w:szCs w:val="20"/>
                <w:lang w:eastAsia="zh-CN"/>
              </w:rPr>
              <w:t> </w:t>
            </w:r>
            <w:r w:rsidRPr="00C1701C">
              <w:rPr>
                <w:rFonts w:eastAsia="SimSun"/>
                <w:bCs/>
                <w:sz w:val="20"/>
                <w:szCs w:val="20"/>
                <w:lang w:eastAsia="zh-CN"/>
              </w:rPr>
              <w:t>898,9</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bCs/>
                <w:sz w:val="20"/>
                <w:szCs w:val="20"/>
                <w:lang w:eastAsia="zh-CN"/>
              </w:rPr>
            </w:pPr>
            <w:r w:rsidRPr="00C1701C">
              <w:rPr>
                <w:rFonts w:eastAsia="SimSun"/>
                <w:bCs/>
                <w:sz w:val="20"/>
                <w:szCs w:val="20"/>
                <w:lang w:eastAsia="zh-CN"/>
              </w:rPr>
              <w:t>20</w:t>
            </w:r>
            <w:r w:rsidR="00A576A8" w:rsidRPr="00C1701C">
              <w:rPr>
                <w:rFonts w:eastAsia="SimSun"/>
                <w:bCs/>
                <w:sz w:val="20"/>
                <w:szCs w:val="20"/>
                <w:lang w:eastAsia="zh-CN"/>
              </w:rPr>
              <w:t> </w:t>
            </w:r>
            <w:r w:rsidRPr="00C1701C">
              <w:rPr>
                <w:rFonts w:eastAsia="SimSun"/>
                <w:bCs/>
                <w:sz w:val="20"/>
                <w:szCs w:val="20"/>
                <w:lang w:eastAsia="zh-CN"/>
              </w:rPr>
              <w:t>753</w:t>
            </w:r>
            <w:r w:rsidR="00A576A8" w:rsidRPr="00C1701C">
              <w:rPr>
                <w:rFonts w:eastAsia="SimSun"/>
                <w:bCs/>
                <w:sz w:val="20"/>
                <w:szCs w:val="20"/>
                <w:lang w:eastAsia="zh-CN"/>
              </w:rPr>
              <w:t> </w:t>
            </w:r>
            <w:r w:rsidRPr="00C1701C">
              <w:rPr>
                <w:rFonts w:eastAsia="SimSun"/>
                <w:bCs/>
                <w:sz w:val="20"/>
                <w:szCs w:val="20"/>
                <w:lang w:eastAsia="zh-CN"/>
              </w:rPr>
              <w:t>823,8</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bCs/>
                <w:sz w:val="20"/>
                <w:szCs w:val="20"/>
                <w:lang w:eastAsia="zh-CN"/>
              </w:rPr>
            </w:pPr>
            <w:r w:rsidRPr="00C1701C">
              <w:rPr>
                <w:rFonts w:eastAsia="SimSun"/>
                <w:bCs/>
                <w:sz w:val="20"/>
                <w:szCs w:val="20"/>
                <w:lang w:eastAsia="zh-CN"/>
              </w:rPr>
              <w:t>11</w:t>
            </w:r>
            <w:r w:rsidR="00A576A8" w:rsidRPr="00C1701C">
              <w:rPr>
                <w:rFonts w:eastAsia="SimSun"/>
                <w:bCs/>
                <w:sz w:val="20"/>
                <w:szCs w:val="20"/>
                <w:lang w:eastAsia="zh-CN"/>
              </w:rPr>
              <w:t> </w:t>
            </w:r>
            <w:r w:rsidRPr="00C1701C">
              <w:rPr>
                <w:rFonts w:eastAsia="SimSun"/>
                <w:bCs/>
                <w:sz w:val="20"/>
                <w:szCs w:val="20"/>
                <w:lang w:eastAsia="zh-CN"/>
              </w:rPr>
              <w:t>413</w:t>
            </w:r>
            <w:r w:rsidR="00A576A8" w:rsidRPr="00C1701C">
              <w:rPr>
                <w:rFonts w:eastAsia="SimSun"/>
                <w:bCs/>
                <w:sz w:val="20"/>
                <w:szCs w:val="20"/>
                <w:lang w:eastAsia="zh-CN"/>
              </w:rPr>
              <w:t> </w:t>
            </w:r>
            <w:r w:rsidRPr="00C1701C">
              <w:rPr>
                <w:rFonts w:eastAsia="SimSun"/>
                <w:bCs/>
                <w:sz w:val="20"/>
                <w:szCs w:val="20"/>
                <w:lang w:eastAsia="zh-CN"/>
              </w:rPr>
              <w:t>572,8</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bCs/>
                <w:sz w:val="20"/>
                <w:szCs w:val="20"/>
                <w:lang w:eastAsia="zh-CN"/>
              </w:rPr>
            </w:pPr>
            <w:r w:rsidRPr="00C1701C">
              <w:rPr>
                <w:rFonts w:eastAsia="SimSun"/>
                <w:bCs/>
                <w:sz w:val="20"/>
                <w:szCs w:val="20"/>
                <w:lang w:eastAsia="zh-CN"/>
              </w:rPr>
              <w:t>14</w:t>
            </w:r>
            <w:r w:rsidR="00A576A8" w:rsidRPr="00C1701C">
              <w:rPr>
                <w:rFonts w:eastAsia="SimSun"/>
                <w:bCs/>
                <w:sz w:val="20"/>
                <w:szCs w:val="20"/>
                <w:lang w:eastAsia="zh-CN"/>
              </w:rPr>
              <w:t> </w:t>
            </w:r>
            <w:r w:rsidRPr="00C1701C">
              <w:rPr>
                <w:rFonts w:eastAsia="SimSun"/>
                <w:bCs/>
                <w:sz w:val="20"/>
                <w:szCs w:val="20"/>
                <w:lang w:eastAsia="zh-CN"/>
              </w:rPr>
              <w:t>710</w:t>
            </w:r>
            <w:r w:rsidR="00A576A8" w:rsidRPr="00C1701C">
              <w:rPr>
                <w:rFonts w:eastAsia="SimSun"/>
                <w:bCs/>
                <w:sz w:val="20"/>
                <w:szCs w:val="20"/>
                <w:lang w:eastAsia="zh-CN"/>
              </w:rPr>
              <w:t> </w:t>
            </w:r>
            <w:r w:rsidRPr="00C1701C">
              <w:rPr>
                <w:rFonts w:eastAsia="SimSun"/>
                <w:bCs/>
                <w:sz w:val="20"/>
                <w:szCs w:val="20"/>
                <w:lang w:eastAsia="zh-CN"/>
              </w:rPr>
              <w:t>299,2</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bCs/>
                <w:sz w:val="20"/>
                <w:szCs w:val="20"/>
                <w:lang w:eastAsia="zh-CN"/>
              </w:rPr>
            </w:pPr>
            <w:r w:rsidRPr="00C1701C">
              <w:rPr>
                <w:rFonts w:eastAsia="SimSun"/>
                <w:bCs/>
                <w:sz w:val="20"/>
                <w:szCs w:val="20"/>
                <w:lang w:eastAsia="zh-CN"/>
              </w:rPr>
              <w:t>14</w:t>
            </w:r>
            <w:r w:rsidR="00A576A8" w:rsidRPr="00C1701C">
              <w:rPr>
                <w:rFonts w:eastAsia="SimSun"/>
                <w:bCs/>
                <w:sz w:val="20"/>
                <w:szCs w:val="20"/>
                <w:lang w:eastAsia="zh-CN"/>
              </w:rPr>
              <w:t> </w:t>
            </w:r>
            <w:r w:rsidRPr="00C1701C">
              <w:rPr>
                <w:rFonts w:eastAsia="SimSun"/>
                <w:bCs/>
                <w:sz w:val="20"/>
                <w:szCs w:val="20"/>
                <w:lang w:eastAsia="zh-CN"/>
              </w:rPr>
              <w:t>553</w:t>
            </w:r>
            <w:r w:rsidR="00A576A8" w:rsidRPr="00C1701C">
              <w:rPr>
                <w:rFonts w:eastAsia="SimSun"/>
                <w:bCs/>
                <w:sz w:val="20"/>
                <w:szCs w:val="20"/>
                <w:lang w:eastAsia="zh-CN"/>
              </w:rPr>
              <w:t> </w:t>
            </w:r>
            <w:r w:rsidRPr="00C1701C">
              <w:rPr>
                <w:rFonts w:eastAsia="SimSun"/>
                <w:bCs/>
                <w:sz w:val="20"/>
                <w:szCs w:val="20"/>
                <w:lang w:eastAsia="zh-CN"/>
              </w:rPr>
              <w:t>436,8</w:t>
            </w:r>
          </w:p>
        </w:tc>
      </w:tr>
      <w:tr w:rsidR="00CC73D2" w:rsidRPr="00C1701C" w:rsidTr="00255092">
        <w:tc>
          <w:tcPr>
            <w:tcW w:w="4800" w:type="dxa"/>
            <w:shd w:val="clear" w:color="auto" w:fill="auto"/>
            <w:noWrap/>
            <w:tcMar>
              <w:left w:w="68" w:type="dxa"/>
              <w:right w:w="68" w:type="dxa"/>
            </w:tcMar>
            <w:vAlign w:val="bottom"/>
          </w:tcPr>
          <w:p w:rsidR="00CC73D2" w:rsidRPr="00C1701C" w:rsidRDefault="00CC73D2" w:rsidP="00D01969">
            <w:pPr>
              <w:ind w:left="170"/>
              <w:rPr>
                <w:rFonts w:eastAsia="SimSun"/>
                <w:sz w:val="20"/>
                <w:szCs w:val="20"/>
                <w:lang w:eastAsia="zh-CN"/>
              </w:rPr>
            </w:pPr>
            <w:r w:rsidRPr="00C1701C">
              <w:rPr>
                <w:rFonts w:eastAsia="SimSun"/>
                <w:sz w:val="20"/>
                <w:szCs w:val="20"/>
                <w:lang w:eastAsia="zh-CN"/>
              </w:rPr>
              <w:t>Al</w:t>
            </w:r>
            <w:r w:rsidR="00D01969" w:rsidRPr="00C1701C">
              <w:rPr>
                <w:rFonts w:eastAsia="SimSun"/>
                <w:sz w:val="20"/>
                <w:szCs w:val="20"/>
                <w:lang w:eastAsia="zh-CN"/>
              </w:rPr>
              <w:t>lemagne</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9</w:t>
            </w:r>
            <w:r w:rsidR="00A576A8" w:rsidRPr="00C1701C">
              <w:rPr>
                <w:rFonts w:eastAsia="SimSun"/>
                <w:sz w:val="20"/>
                <w:szCs w:val="20"/>
                <w:lang w:eastAsia="zh-CN"/>
              </w:rPr>
              <w:t> </w:t>
            </w:r>
            <w:r w:rsidRPr="00C1701C">
              <w:rPr>
                <w:rFonts w:eastAsia="SimSun"/>
                <w:sz w:val="20"/>
                <w:szCs w:val="20"/>
                <w:lang w:eastAsia="zh-CN"/>
              </w:rPr>
              <w:t>300</w:t>
            </w:r>
            <w:r w:rsidR="00A576A8" w:rsidRPr="00C1701C">
              <w:rPr>
                <w:rFonts w:eastAsia="SimSun"/>
                <w:sz w:val="20"/>
                <w:szCs w:val="20"/>
                <w:lang w:eastAsia="zh-CN"/>
              </w:rPr>
              <w:t> </w:t>
            </w:r>
            <w:r w:rsidRPr="00C1701C">
              <w:rPr>
                <w:rFonts w:eastAsia="SimSun"/>
                <w:sz w:val="20"/>
                <w:szCs w:val="20"/>
                <w:lang w:eastAsia="zh-CN"/>
              </w:rPr>
              <w:t>903,0</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6</w:t>
            </w:r>
            <w:r w:rsidR="00A576A8" w:rsidRPr="00C1701C">
              <w:rPr>
                <w:rFonts w:eastAsia="SimSun"/>
                <w:sz w:val="20"/>
                <w:szCs w:val="20"/>
                <w:lang w:eastAsia="zh-CN"/>
              </w:rPr>
              <w:t> </w:t>
            </w:r>
            <w:r w:rsidRPr="00C1701C">
              <w:rPr>
                <w:rFonts w:eastAsia="SimSun"/>
                <w:sz w:val="20"/>
                <w:szCs w:val="20"/>
                <w:lang w:eastAsia="zh-CN"/>
              </w:rPr>
              <w:t>844</w:t>
            </w:r>
            <w:r w:rsidR="00A576A8" w:rsidRPr="00C1701C">
              <w:rPr>
                <w:rFonts w:eastAsia="SimSun"/>
                <w:sz w:val="20"/>
                <w:szCs w:val="20"/>
                <w:lang w:eastAsia="zh-CN"/>
              </w:rPr>
              <w:t> </w:t>
            </w:r>
            <w:r w:rsidRPr="00C1701C">
              <w:rPr>
                <w:rFonts w:eastAsia="SimSun"/>
                <w:sz w:val="20"/>
                <w:szCs w:val="20"/>
                <w:lang w:eastAsia="zh-CN"/>
              </w:rPr>
              <w:t>768,9</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4</w:t>
            </w:r>
            <w:r w:rsidR="00A576A8" w:rsidRPr="00C1701C">
              <w:rPr>
                <w:rFonts w:eastAsia="SimSun"/>
                <w:sz w:val="20"/>
                <w:szCs w:val="20"/>
                <w:lang w:eastAsia="zh-CN"/>
              </w:rPr>
              <w:t> </w:t>
            </w:r>
            <w:r w:rsidRPr="00C1701C">
              <w:rPr>
                <w:rFonts w:eastAsia="SimSun"/>
                <w:sz w:val="20"/>
                <w:szCs w:val="20"/>
                <w:lang w:eastAsia="zh-CN"/>
              </w:rPr>
              <w:t>694</w:t>
            </w:r>
            <w:r w:rsidR="00A576A8" w:rsidRPr="00C1701C">
              <w:rPr>
                <w:rFonts w:eastAsia="SimSun"/>
                <w:sz w:val="20"/>
                <w:szCs w:val="20"/>
                <w:lang w:eastAsia="zh-CN"/>
              </w:rPr>
              <w:t> </w:t>
            </w:r>
            <w:r w:rsidRPr="00C1701C">
              <w:rPr>
                <w:rFonts w:eastAsia="SimSun"/>
                <w:sz w:val="20"/>
                <w:szCs w:val="20"/>
                <w:lang w:eastAsia="zh-CN"/>
              </w:rPr>
              <w:t>828,5</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561</w:t>
            </w:r>
            <w:r w:rsidR="00A576A8" w:rsidRPr="00C1701C">
              <w:rPr>
                <w:rFonts w:eastAsia="SimSun"/>
                <w:sz w:val="20"/>
                <w:szCs w:val="20"/>
                <w:lang w:eastAsia="zh-CN"/>
              </w:rPr>
              <w:t> </w:t>
            </w:r>
            <w:r w:rsidRPr="00C1701C">
              <w:rPr>
                <w:rFonts w:eastAsia="SimSun"/>
                <w:sz w:val="20"/>
                <w:szCs w:val="20"/>
                <w:lang w:eastAsia="zh-CN"/>
              </w:rPr>
              <w:t>971,8</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886</w:t>
            </w:r>
            <w:r w:rsidR="00A576A8" w:rsidRPr="00C1701C">
              <w:rPr>
                <w:rFonts w:eastAsia="SimSun"/>
                <w:sz w:val="20"/>
                <w:szCs w:val="20"/>
                <w:lang w:eastAsia="zh-CN"/>
              </w:rPr>
              <w:t> </w:t>
            </w:r>
            <w:r w:rsidRPr="00C1701C">
              <w:rPr>
                <w:rFonts w:eastAsia="SimSun"/>
                <w:sz w:val="20"/>
                <w:szCs w:val="20"/>
                <w:lang w:eastAsia="zh-CN"/>
              </w:rPr>
              <w:t>768,1</w:t>
            </w:r>
          </w:p>
        </w:tc>
      </w:tr>
      <w:tr w:rsidR="00CC73D2" w:rsidRPr="00C1701C" w:rsidTr="00255092">
        <w:tc>
          <w:tcPr>
            <w:tcW w:w="4800" w:type="dxa"/>
            <w:shd w:val="clear" w:color="auto" w:fill="auto"/>
            <w:noWrap/>
            <w:tcMar>
              <w:left w:w="68" w:type="dxa"/>
              <w:right w:w="68" w:type="dxa"/>
            </w:tcMar>
            <w:vAlign w:val="bottom"/>
          </w:tcPr>
          <w:p w:rsidR="00CC73D2" w:rsidRPr="00C1701C" w:rsidRDefault="00D01969" w:rsidP="00255092">
            <w:pPr>
              <w:ind w:left="170"/>
              <w:rPr>
                <w:rFonts w:eastAsia="SimSun"/>
                <w:sz w:val="20"/>
                <w:szCs w:val="20"/>
                <w:lang w:eastAsia="zh-CN"/>
              </w:rPr>
            </w:pPr>
            <w:r w:rsidRPr="00C1701C">
              <w:rPr>
                <w:rFonts w:eastAsia="SimSun"/>
                <w:sz w:val="20"/>
                <w:szCs w:val="20"/>
                <w:lang w:eastAsia="zh-CN"/>
              </w:rPr>
              <w:t>Japon</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5</w:t>
            </w:r>
            <w:r w:rsidR="00A576A8" w:rsidRPr="00C1701C">
              <w:rPr>
                <w:rFonts w:eastAsia="SimSun"/>
                <w:sz w:val="20"/>
                <w:szCs w:val="20"/>
                <w:lang w:eastAsia="zh-CN"/>
              </w:rPr>
              <w:t> </w:t>
            </w:r>
            <w:r w:rsidRPr="00C1701C">
              <w:rPr>
                <w:rFonts w:eastAsia="SimSun"/>
                <w:sz w:val="20"/>
                <w:szCs w:val="20"/>
                <w:lang w:eastAsia="zh-CN"/>
              </w:rPr>
              <w:t>246</w:t>
            </w:r>
            <w:r w:rsidR="00A576A8" w:rsidRPr="00C1701C">
              <w:rPr>
                <w:rFonts w:eastAsia="SimSun"/>
                <w:sz w:val="20"/>
                <w:szCs w:val="20"/>
                <w:lang w:eastAsia="zh-CN"/>
              </w:rPr>
              <w:t> </w:t>
            </w:r>
            <w:r w:rsidRPr="00C1701C">
              <w:rPr>
                <w:rFonts w:eastAsia="SimSun"/>
                <w:sz w:val="20"/>
                <w:szCs w:val="20"/>
                <w:lang w:eastAsia="zh-CN"/>
              </w:rPr>
              <w:t>558,2</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6</w:t>
            </w:r>
            <w:r w:rsidR="00A576A8" w:rsidRPr="00C1701C">
              <w:rPr>
                <w:rFonts w:eastAsia="SimSun"/>
                <w:sz w:val="20"/>
                <w:szCs w:val="20"/>
                <w:lang w:eastAsia="zh-CN"/>
              </w:rPr>
              <w:t> </w:t>
            </w:r>
            <w:r w:rsidRPr="00C1701C">
              <w:rPr>
                <w:rFonts w:eastAsia="SimSun"/>
                <w:sz w:val="20"/>
                <w:szCs w:val="20"/>
                <w:lang w:eastAsia="zh-CN"/>
              </w:rPr>
              <w:t>064</w:t>
            </w:r>
            <w:r w:rsidR="00A576A8" w:rsidRPr="00C1701C">
              <w:rPr>
                <w:rFonts w:eastAsia="SimSun"/>
                <w:sz w:val="20"/>
                <w:szCs w:val="20"/>
                <w:lang w:eastAsia="zh-CN"/>
              </w:rPr>
              <w:t> </w:t>
            </w:r>
            <w:r w:rsidRPr="00C1701C">
              <w:rPr>
                <w:rFonts w:eastAsia="SimSun"/>
                <w:sz w:val="20"/>
                <w:szCs w:val="20"/>
                <w:lang w:eastAsia="zh-CN"/>
              </w:rPr>
              <w:t>923,6</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163</w:t>
            </w:r>
            <w:r w:rsidR="00A576A8" w:rsidRPr="00C1701C">
              <w:rPr>
                <w:rFonts w:eastAsia="SimSun"/>
                <w:sz w:val="20"/>
                <w:szCs w:val="20"/>
                <w:lang w:eastAsia="zh-CN"/>
              </w:rPr>
              <w:t> </w:t>
            </w:r>
            <w:r w:rsidRPr="00C1701C">
              <w:rPr>
                <w:rFonts w:eastAsia="SimSun"/>
                <w:sz w:val="20"/>
                <w:szCs w:val="20"/>
                <w:lang w:eastAsia="zh-CN"/>
              </w:rPr>
              <w:t>168,0</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971</w:t>
            </w:r>
            <w:r w:rsidR="00A576A8" w:rsidRPr="00C1701C">
              <w:rPr>
                <w:rFonts w:eastAsia="SimSun"/>
                <w:sz w:val="20"/>
                <w:szCs w:val="20"/>
                <w:lang w:eastAsia="zh-CN"/>
              </w:rPr>
              <w:t> </w:t>
            </w:r>
            <w:r w:rsidRPr="00C1701C">
              <w:rPr>
                <w:rFonts w:eastAsia="SimSun"/>
                <w:sz w:val="20"/>
                <w:szCs w:val="20"/>
                <w:lang w:eastAsia="zh-CN"/>
              </w:rPr>
              <w:t>861,5</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2</w:t>
            </w:r>
            <w:r w:rsidR="00A576A8" w:rsidRPr="00C1701C">
              <w:rPr>
                <w:rFonts w:eastAsia="SimSun"/>
                <w:sz w:val="20"/>
                <w:szCs w:val="20"/>
                <w:lang w:eastAsia="zh-CN"/>
              </w:rPr>
              <w:t> </w:t>
            </w:r>
            <w:r w:rsidRPr="00C1701C">
              <w:rPr>
                <w:rFonts w:eastAsia="SimSun"/>
                <w:sz w:val="20"/>
                <w:szCs w:val="20"/>
                <w:lang w:eastAsia="zh-CN"/>
              </w:rPr>
              <w:t>114</w:t>
            </w:r>
            <w:r w:rsidR="00A576A8" w:rsidRPr="00C1701C">
              <w:rPr>
                <w:rFonts w:eastAsia="SimSun"/>
                <w:sz w:val="20"/>
                <w:szCs w:val="20"/>
                <w:lang w:eastAsia="zh-CN"/>
              </w:rPr>
              <w:t> </w:t>
            </w:r>
            <w:r w:rsidRPr="00C1701C">
              <w:rPr>
                <w:rFonts w:eastAsia="SimSun"/>
                <w:sz w:val="20"/>
                <w:szCs w:val="20"/>
                <w:lang w:eastAsia="zh-CN"/>
              </w:rPr>
              <w:t>168,9</w:t>
            </w:r>
          </w:p>
        </w:tc>
      </w:tr>
      <w:tr w:rsidR="00CC73D2" w:rsidRPr="00C1701C" w:rsidTr="00255092">
        <w:tc>
          <w:tcPr>
            <w:tcW w:w="4800" w:type="dxa"/>
            <w:shd w:val="clear" w:color="auto" w:fill="auto"/>
            <w:noWrap/>
            <w:tcMar>
              <w:left w:w="68" w:type="dxa"/>
              <w:right w:w="68" w:type="dxa"/>
            </w:tcMar>
            <w:vAlign w:val="bottom"/>
          </w:tcPr>
          <w:p w:rsidR="00CC73D2" w:rsidRPr="00C1701C" w:rsidRDefault="00D01969" w:rsidP="00D01969">
            <w:pPr>
              <w:ind w:left="170"/>
              <w:rPr>
                <w:rFonts w:eastAsia="SimSun"/>
                <w:sz w:val="20"/>
                <w:szCs w:val="20"/>
                <w:lang w:eastAsia="zh-CN"/>
              </w:rPr>
            </w:pPr>
            <w:r w:rsidRPr="00C1701C">
              <w:rPr>
                <w:rFonts w:eastAsia="SimSun"/>
                <w:sz w:val="20"/>
                <w:szCs w:val="20"/>
                <w:lang w:eastAsia="zh-CN"/>
              </w:rPr>
              <w:t>Pays-Bas</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996</w:t>
            </w:r>
            <w:r w:rsidR="00A576A8" w:rsidRPr="00C1701C">
              <w:rPr>
                <w:rFonts w:eastAsia="SimSun"/>
                <w:sz w:val="20"/>
                <w:szCs w:val="20"/>
                <w:lang w:eastAsia="zh-CN"/>
              </w:rPr>
              <w:t> </w:t>
            </w:r>
            <w:r w:rsidRPr="00C1701C">
              <w:rPr>
                <w:rFonts w:eastAsia="SimSun"/>
                <w:sz w:val="20"/>
                <w:szCs w:val="20"/>
                <w:lang w:eastAsia="zh-CN"/>
              </w:rPr>
              <w:t>106,5</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831</w:t>
            </w:r>
            <w:r w:rsidR="00A576A8" w:rsidRPr="00C1701C">
              <w:rPr>
                <w:rFonts w:eastAsia="SimSun"/>
                <w:sz w:val="20"/>
                <w:szCs w:val="20"/>
                <w:lang w:eastAsia="zh-CN"/>
              </w:rPr>
              <w:t> </w:t>
            </w:r>
            <w:r w:rsidRPr="00C1701C">
              <w:rPr>
                <w:rFonts w:eastAsia="SimSun"/>
                <w:sz w:val="20"/>
                <w:szCs w:val="20"/>
                <w:lang w:eastAsia="zh-CN"/>
              </w:rPr>
              <w:t>242,4</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333</w:t>
            </w:r>
            <w:r w:rsidR="00A576A8" w:rsidRPr="00C1701C">
              <w:rPr>
                <w:rFonts w:eastAsia="SimSun"/>
                <w:sz w:val="20"/>
                <w:szCs w:val="20"/>
                <w:lang w:eastAsia="zh-CN"/>
              </w:rPr>
              <w:t> </w:t>
            </w:r>
            <w:r w:rsidRPr="00C1701C">
              <w:rPr>
                <w:rFonts w:eastAsia="SimSun"/>
                <w:sz w:val="20"/>
                <w:szCs w:val="20"/>
                <w:lang w:eastAsia="zh-CN"/>
              </w:rPr>
              <w:t>186,3</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404</w:t>
            </w:r>
            <w:r w:rsidR="00A576A8" w:rsidRPr="00C1701C">
              <w:rPr>
                <w:rFonts w:eastAsia="SimSun"/>
                <w:sz w:val="20"/>
                <w:szCs w:val="20"/>
                <w:lang w:eastAsia="zh-CN"/>
              </w:rPr>
              <w:t> </w:t>
            </w:r>
            <w:r w:rsidRPr="00C1701C">
              <w:rPr>
                <w:rFonts w:eastAsia="SimSun"/>
                <w:sz w:val="20"/>
                <w:szCs w:val="20"/>
                <w:lang w:eastAsia="zh-CN"/>
              </w:rPr>
              <w:t>926,8</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7</w:t>
            </w:r>
            <w:r w:rsidR="00A576A8" w:rsidRPr="00C1701C">
              <w:rPr>
                <w:rFonts w:eastAsia="SimSun"/>
                <w:sz w:val="20"/>
                <w:szCs w:val="20"/>
                <w:lang w:eastAsia="zh-CN"/>
              </w:rPr>
              <w:t> </w:t>
            </w:r>
            <w:r w:rsidRPr="00C1701C">
              <w:rPr>
                <w:rFonts w:eastAsia="SimSun"/>
                <w:sz w:val="20"/>
                <w:szCs w:val="20"/>
                <w:lang w:eastAsia="zh-CN"/>
              </w:rPr>
              <w:t>234</w:t>
            </w:r>
            <w:r w:rsidR="00A576A8" w:rsidRPr="00C1701C">
              <w:rPr>
                <w:rFonts w:eastAsia="SimSun"/>
                <w:sz w:val="20"/>
                <w:szCs w:val="20"/>
                <w:lang w:eastAsia="zh-CN"/>
              </w:rPr>
              <w:t> </w:t>
            </w:r>
            <w:r w:rsidRPr="00C1701C">
              <w:rPr>
                <w:rFonts w:eastAsia="SimSun"/>
                <w:sz w:val="20"/>
                <w:szCs w:val="20"/>
                <w:lang w:eastAsia="zh-CN"/>
              </w:rPr>
              <w:t>247,1</w:t>
            </w:r>
          </w:p>
        </w:tc>
      </w:tr>
      <w:tr w:rsidR="00CC73D2" w:rsidRPr="00C1701C" w:rsidTr="00255092">
        <w:tc>
          <w:tcPr>
            <w:tcW w:w="4800" w:type="dxa"/>
            <w:shd w:val="clear" w:color="auto" w:fill="auto"/>
            <w:noWrap/>
            <w:tcMar>
              <w:left w:w="68" w:type="dxa"/>
              <w:right w:w="68" w:type="dxa"/>
            </w:tcMar>
            <w:vAlign w:val="bottom"/>
          </w:tcPr>
          <w:p w:rsidR="00CC73D2" w:rsidRPr="00C1701C" w:rsidRDefault="00CC73D2" w:rsidP="00D01969">
            <w:pPr>
              <w:ind w:left="170"/>
              <w:rPr>
                <w:rFonts w:eastAsia="SimSun"/>
                <w:sz w:val="20"/>
                <w:szCs w:val="20"/>
                <w:lang w:eastAsia="zh-CN"/>
              </w:rPr>
            </w:pPr>
            <w:r w:rsidRPr="00C1701C">
              <w:rPr>
                <w:rFonts w:eastAsia="SimSun"/>
                <w:sz w:val="20"/>
                <w:szCs w:val="20"/>
                <w:lang w:eastAsia="zh-CN"/>
              </w:rPr>
              <w:t>Espa</w:t>
            </w:r>
            <w:r w:rsidR="00D01969" w:rsidRPr="00C1701C">
              <w:rPr>
                <w:rFonts w:eastAsia="SimSun"/>
                <w:sz w:val="20"/>
                <w:szCs w:val="20"/>
                <w:lang w:eastAsia="zh-CN"/>
              </w:rPr>
              <w:t>gne</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483</w:t>
            </w:r>
            <w:r w:rsidR="00A576A8" w:rsidRPr="00C1701C">
              <w:rPr>
                <w:rFonts w:eastAsia="SimSun"/>
                <w:sz w:val="20"/>
                <w:szCs w:val="20"/>
                <w:lang w:eastAsia="zh-CN"/>
              </w:rPr>
              <w:t> </w:t>
            </w:r>
            <w:r w:rsidRPr="00C1701C">
              <w:rPr>
                <w:rFonts w:eastAsia="SimSun"/>
                <w:sz w:val="20"/>
                <w:szCs w:val="20"/>
                <w:lang w:eastAsia="zh-CN"/>
              </w:rPr>
              <w:t>018,2</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549</w:t>
            </w:r>
            <w:r w:rsidR="00A576A8" w:rsidRPr="00C1701C">
              <w:rPr>
                <w:rFonts w:eastAsia="SimSun"/>
                <w:sz w:val="20"/>
                <w:szCs w:val="20"/>
                <w:lang w:eastAsia="zh-CN"/>
              </w:rPr>
              <w:t> </w:t>
            </w:r>
            <w:r w:rsidRPr="00C1701C">
              <w:rPr>
                <w:rFonts w:eastAsia="SimSun"/>
                <w:sz w:val="20"/>
                <w:szCs w:val="20"/>
                <w:lang w:eastAsia="zh-CN"/>
              </w:rPr>
              <w:t>404,7</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153</w:t>
            </w:r>
            <w:r w:rsidR="00A576A8" w:rsidRPr="00C1701C">
              <w:rPr>
                <w:rFonts w:eastAsia="SimSun"/>
                <w:sz w:val="20"/>
                <w:szCs w:val="20"/>
                <w:lang w:eastAsia="zh-CN"/>
              </w:rPr>
              <w:t> </w:t>
            </w:r>
            <w:r w:rsidRPr="00C1701C">
              <w:rPr>
                <w:rFonts w:eastAsia="SimSun"/>
                <w:sz w:val="20"/>
                <w:szCs w:val="20"/>
                <w:lang w:eastAsia="zh-CN"/>
              </w:rPr>
              <w:t>417,4</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876</w:t>
            </w:r>
            <w:r w:rsidR="00A576A8" w:rsidRPr="00C1701C">
              <w:rPr>
                <w:rFonts w:eastAsia="SimSun"/>
                <w:sz w:val="20"/>
                <w:szCs w:val="20"/>
                <w:lang w:eastAsia="zh-CN"/>
              </w:rPr>
              <w:t> </w:t>
            </w:r>
            <w:r w:rsidRPr="00C1701C">
              <w:rPr>
                <w:rFonts w:eastAsia="SimSun"/>
                <w:sz w:val="20"/>
                <w:szCs w:val="20"/>
                <w:lang w:eastAsia="zh-CN"/>
              </w:rPr>
              <w:t>459,4</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484</w:t>
            </w:r>
            <w:r w:rsidR="00A576A8" w:rsidRPr="00C1701C">
              <w:rPr>
                <w:rFonts w:eastAsia="SimSun"/>
                <w:sz w:val="20"/>
                <w:szCs w:val="20"/>
                <w:lang w:eastAsia="zh-CN"/>
              </w:rPr>
              <w:t> </w:t>
            </w:r>
            <w:r w:rsidRPr="00C1701C">
              <w:rPr>
                <w:rFonts w:eastAsia="SimSun"/>
                <w:sz w:val="20"/>
                <w:szCs w:val="20"/>
                <w:lang w:eastAsia="zh-CN"/>
              </w:rPr>
              <w:t>032,3</w:t>
            </w:r>
          </w:p>
        </w:tc>
      </w:tr>
      <w:tr w:rsidR="00CC73D2" w:rsidRPr="00C1701C" w:rsidTr="00255092">
        <w:tc>
          <w:tcPr>
            <w:tcW w:w="4800" w:type="dxa"/>
            <w:shd w:val="clear" w:color="auto" w:fill="auto"/>
            <w:noWrap/>
            <w:tcMar>
              <w:left w:w="68" w:type="dxa"/>
              <w:right w:w="68" w:type="dxa"/>
            </w:tcMar>
            <w:vAlign w:val="bottom"/>
          </w:tcPr>
          <w:p w:rsidR="00CC73D2" w:rsidRPr="00C1701C" w:rsidRDefault="00D01969" w:rsidP="00255092">
            <w:pPr>
              <w:ind w:left="170"/>
              <w:rPr>
                <w:rFonts w:eastAsia="SimSun"/>
                <w:sz w:val="20"/>
                <w:szCs w:val="20"/>
                <w:lang w:eastAsia="zh-CN"/>
              </w:rPr>
            </w:pPr>
            <w:r w:rsidRPr="00C1701C">
              <w:rPr>
                <w:rFonts w:eastAsia="SimSun"/>
                <w:sz w:val="20"/>
                <w:szCs w:val="20"/>
                <w:lang w:eastAsia="zh-CN"/>
              </w:rPr>
              <w:t>Italie</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370</w:t>
            </w:r>
            <w:r w:rsidR="00A576A8" w:rsidRPr="00C1701C">
              <w:rPr>
                <w:rFonts w:eastAsia="SimSun"/>
                <w:sz w:val="20"/>
                <w:szCs w:val="20"/>
                <w:lang w:eastAsia="zh-CN"/>
              </w:rPr>
              <w:t> </w:t>
            </w:r>
            <w:r w:rsidRPr="00C1701C">
              <w:rPr>
                <w:rFonts w:eastAsia="SimSun"/>
                <w:sz w:val="20"/>
                <w:szCs w:val="20"/>
                <w:lang w:eastAsia="zh-CN"/>
              </w:rPr>
              <w:t>128,8</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45</w:t>
            </w:r>
            <w:r w:rsidR="00A576A8" w:rsidRPr="00C1701C">
              <w:rPr>
                <w:rFonts w:eastAsia="SimSun"/>
                <w:sz w:val="20"/>
                <w:szCs w:val="20"/>
                <w:lang w:eastAsia="zh-CN"/>
              </w:rPr>
              <w:t> </w:t>
            </w:r>
            <w:r w:rsidRPr="00C1701C">
              <w:rPr>
                <w:rFonts w:eastAsia="SimSun"/>
                <w:sz w:val="20"/>
                <w:szCs w:val="20"/>
                <w:lang w:eastAsia="zh-CN"/>
              </w:rPr>
              <w:t>844,8</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289</w:t>
            </w:r>
            <w:r w:rsidR="00A576A8" w:rsidRPr="00C1701C">
              <w:rPr>
                <w:rFonts w:eastAsia="SimSun"/>
                <w:sz w:val="20"/>
                <w:szCs w:val="20"/>
                <w:lang w:eastAsia="zh-CN"/>
              </w:rPr>
              <w:t> </w:t>
            </w:r>
            <w:r w:rsidRPr="00C1701C">
              <w:rPr>
                <w:rFonts w:eastAsia="SimSun"/>
                <w:sz w:val="20"/>
                <w:szCs w:val="20"/>
                <w:lang w:eastAsia="zh-CN"/>
              </w:rPr>
              <w:t>941,2</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5</w:t>
            </w:r>
            <w:r w:rsidR="00A576A8" w:rsidRPr="00C1701C">
              <w:rPr>
                <w:rFonts w:eastAsia="SimSun"/>
                <w:sz w:val="20"/>
                <w:szCs w:val="20"/>
                <w:lang w:eastAsia="zh-CN"/>
              </w:rPr>
              <w:t> </w:t>
            </w:r>
            <w:r w:rsidRPr="00C1701C">
              <w:rPr>
                <w:rFonts w:eastAsia="SimSun"/>
                <w:sz w:val="20"/>
                <w:szCs w:val="20"/>
                <w:lang w:eastAsia="zh-CN"/>
              </w:rPr>
              <w:t>624</w:t>
            </w:r>
            <w:r w:rsidR="00A576A8" w:rsidRPr="00C1701C">
              <w:rPr>
                <w:rFonts w:eastAsia="SimSun"/>
                <w:sz w:val="20"/>
                <w:szCs w:val="20"/>
                <w:lang w:eastAsia="zh-CN"/>
              </w:rPr>
              <w:t> </w:t>
            </w:r>
            <w:r w:rsidRPr="00C1701C">
              <w:rPr>
                <w:rFonts w:eastAsia="SimSun"/>
                <w:sz w:val="20"/>
                <w:szCs w:val="20"/>
                <w:lang w:eastAsia="zh-CN"/>
              </w:rPr>
              <w:t>762,6</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45</w:t>
            </w:r>
            <w:r w:rsidR="00A576A8" w:rsidRPr="00C1701C">
              <w:rPr>
                <w:rFonts w:eastAsia="SimSun"/>
                <w:sz w:val="20"/>
                <w:szCs w:val="20"/>
                <w:lang w:eastAsia="zh-CN"/>
              </w:rPr>
              <w:t> </w:t>
            </w:r>
            <w:r w:rsidRPr="00C1701C">
              <w:rPr>
                <w:rFonts w:eastAsia="SimSun"/>
                <w:sz w:val="20"/>
                <w:szCs w:val="20"/>
                <w:lang w:eastAsia="zh-CN"/>
              </w:rPr>
              <w:t>148,9</w:t>
            </w:r>
          </w:p>
        </w:tc>
      </w:tr>
      <w:tr w:rsidR="00CC73D2" w:rsidRPr="00C1701C" w:rsidTr="00255092">
        <w:tc>
          <w:tcPr>
            <w:tcW w:w="4800" w:type="dxa"/>
            <w:shd w:val="clear" w:color="auto" w:fill="auto"/>
            <w:noWrap/>
            <w:tcMar>
              <w:left w:w="68" w:type="dxa"/>
              <w:right w:w="68" w:type="dxa"/>
            </w:tcMar>
            <w:vAlign w:val="bottom"/>
          </w:tcPr>
          <w:p w:rsidR="00CC73D2" w:rsidRPr="00C1701C" w:rsidRDefault="00D01969" w:rsidP="00D01969">
            <w:pPr>
              <w:ind w:left="170"/>
              <w:rPr>
                <w:rFonts w:eastAsia="SimSun"/>
                <w:sz w:val="20"/>
                <w:szCs w:val="20"/>
                <w:lang w:eastAsia="zh-CN"/>
              </w:rPr>
            </w:pPr>
            <w:r w:rsidRPr="00C1701C">
              <w:rPr>
                <w:rFonts w:eastAsia="SimSun"/>
                <w:sz w:val="20"/>
                <w:szCs w:val="20"/>
                <w:lang w:eastAsia="zh-CN"/>
              </w:rPr>
              <w:t>Suède</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101</w:t>
            </w:r>
            <w:r w:rsidR="00A576A8" w:rsidRPr="00C1701C">
              <w:rPr>
                <w:rFonts w:eastAsia="SimSun"/>
                <w:sz w:val="20"/>
                <w:szCs w:val="20"/>
                <w:lang w:eastAsia="zh-CN"/>
              </w:rPr>
              <w:t> </w:t>
            </w:r>
            <w:r w:rsidRPr="00C1701C">
              <w:rPr>
                <w:rFonts w:eastAsia="SimSun"/>
                <w:sz w:val="20"/>
                <w:szCs w:val="20"/>
                <w:lang w:eastAsia="zh-CN"/>
              </w:rPr>
              <w:t>941,6</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212</w:t>
            </w:r>
            <w:r w:rsidR="00A576A8" w:rsidRPr="00C1701C">
              <w:rPr>
                <w:rFonts w:eastAsia="SimSun"/>
                <w:sz w:val="20"/>
                <w:szCs w:val="20"/>
                <w:lang w:eastAsia="zh-CN"/>
              </w:rPr>
              <w:t> </w:t>
            </w:r>
            <w:r w:rsidRPr="00C1701C">
              <w:rPr>
                <w:rFonts w:eastAsia="SimSun"/>
                <w:sz w:val="20"/>
                <w:szCs w:val="20"/>
                <w:lang w:eastAsia="zh-CN"/>
              </w:rPr>
              <w:t>472,8</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873</w:t>
            </w:r>
            <w:r w:rsidR="00A576A8" w:rsidRPr="00C1701C">
              <w:rPr>
                <w:rFonts w:eastAsia="SimSun"/>
                <w:sz w:val="20"/>
                <w:szCs w:val="20"/>
                <w:lang w:eastAsia="zh-CN"/>
              </w:rPr>
              <w:t> </w:t>
            </w:r>
            <w:r w:rsidRPr="00C1701C">
              <w:rPr>
                <w:rFonts w:eastAsia="SimSun"/>
                <w:sz w:val="20"/>
                <w:szCs w:val="20"/>
                <w:lang w:eastAsia="zh-CN"/>
              </w:rPr>
              <w:t>851,6</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229</w:t>
            </w:r>
            <w:r w:rsidR="00A576A8" w:rsidRPr="00C1701C">
              <w:rPr>
                <w:rFonts w:eastAsia="SimSun"/>
                <w:sz w:val="20"/>
                <w:szCs w:val="20"/>
                <w:lang w:eastAsia="zh-CN"/>
              </w:rPr>
              <w:t> </w:t>
            </w:r>
            <w:r w:rsidRPr="00C1701C">
              <w:rPr>
                <w:rFonts w:eastAsia="SimSun"/>
                <w:sz w:val="20"/>
                <w:szCs w:val="20"/>
                <w:lang w:eastAsia="zh-CN"/>
              </w:rPr>
              <w:t>165,9</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920</w:t>
            </w:r>
            <w:r w:rsidR="00A576A8" w:rsidRPr="00C1701C">
              <w:rPr>
                <w:rFonts w:eastAsia="SimSun"/>
                <w:sz w:val="20"/>
                <w:szCs w:val="20"/>
                <w:lang w:eastAsia="zh-CN"/>
              </w:rPr>
              <w:t> </w:t>
            </w:r>
            <w:r w:rsidRPr="00C1701C">
              <w:rPr>
                <w:rFonts w:eastAsia="SimSun"/>
                <w:sz w:val="20"/>
                <w:szCs w:val="20"/>
                <w:lang w:eastAsia="zh-CN"/>
              </w:rPr>
              <w:t>181,8</w:t>
            </w:r>
          </w:p>
        </w:tc>
      </w:tr>
      <w:tr w:rsidR="00CC73D2" w:rsidRPr="00C1701C" w:rsidTr="00255092">
        <w:tc>
          <w:tcPr>
            <w:tcW w:w="4800" w:type="dxa"/>
            <w:shd w:val="clear" w:color="auto" w:fill="auto"/>
            <w:noWrap/>
            <w:tcMar>
              <w:left w:w="68" w:type="dxa"/>
              <w:right w:w="68" w:type="dxa"/>
            </w:tcMar>
            <w:vAlign w:val="bottom"/>
          </w:tcPr>
          <w:p w:rsidR="00CC73D2" w:rsidRPr="00C1701C" w:rsidRDefault="00D01969" w:rsidP="00D01969">
            <w:pPr>
              <w:ind w:left="170"/>
              <w:rPr>
                <w:rFonts w:eastAsia="SimSun"/>
                <w:sz w:val="20"/>
                <w:szCs w:val="20"/>
                <w:lang w:eastAsia="zh-CN"/>
              </w:rPr>
            </w:pPr>
            <w:r w:rsidRPr="00C1701C">
              <w:rPr>
                <w:rFonts w:eastAsia="SimSun"/>
                <w:sz w:val="20"/>
                <w:szCs w:val="20"/>
                <w:lang w:eastAsia="zh-CN"/>
              </w:rPr>
              <w:t>Autres organismes bilatéraux</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132</w:t>
            </w:r>
            <w:r w:rsidR="00A576A8" w:rsidRPr="00C1701C">
              <w:rPr>
                <w:rFonts w:eastAsia="SimSun"/>
                <w:sz w:val="20"/>
                <w:szCs w:val="20"/>
                <w:lang w:eastAsia="zh-CN"/>
              </w:rPr>
              <w:t> </w:t>
            </w:r>
            <w:r w:rsidRPr="00C1701C">
              <w:rPr>
                <w:rFonts w:eastAsia="SimSun"/>
                <w:sz w:val="20"/>
                <w:szCs w:val="20"/>
                <w:lang w:eastAsia="zh-CN"/>
              </w:rPr>
              <w:t>242,5</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sz w:val="20"/>
                <w:szCs w:val="20"/>
                <w:lang w:eastAsia="zh-CN"/>
              </w:rPr>
            </w:pPr>
            <w:r w:rsidRPr="00C1701C">
              <w:rPr>
                <w:rFonts w:eastAsia="SimSun"/>
                <w:sz w:val="20"/>
                <w:szCs w:val="20"/>
                <w:lang w:eastAsia="zh-CN"/>
              </w:rPr>
              <w:t>2</w:t>
            </w:r>
            <w:r w:rsidR="00A576A8" w:rsidRPr="00C1701C">
              <w:rPr>
                <w:rFonts w:eastAsia="SimSun"/>
                <w:sz w:val="20"/>
                <w:szCs w:val="20"/>
                <w:lang w:eastAsia="zh-CN"/>
              </w:rPr>
              <w:t> </w:t>
            </w:r>
            <w:r w:rsidRPr="00C1701C">
              <w:rPr>
                <w:rFonts w:eastAsia="SimSun"/>
                <w:sz w:val="20"/>
                <w:szCs w:val="20"/>
                <w:lang w:eastAsia="zh-CN"/>
              </w:rPr>
              <w:t>205</w:t>
            </w:r>
            <w:r w:rsidR="00A576A8" w:rsidRPr="00C1701C">
              <w:rPr>
                <w:rFonts w:eastAsia="SimSun"/>
                <w:sz w:val="20"/>
                <w:szCs w:val="20"/>
                <w:lang w:eastAsia="zh-CN"/>
              </w:rPr>
              <w:t> </w:t>
            </w:r>
            <w:r w:rsidRPr="00C1701C">
              <w:rPr>
                <w:rFonts w:eastAsia="SimSun"/>
                <w:sz w:val="20"/>
                <w:szCs w:val="20"/>
                <w:lang w:eastAsia="zh-CN"/>
              </w:rPr>
              <w:t>166,7</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sz w:val="20"/>
                <w:szCs w:val="20"/>
                <w:lang w:eastAsia="zh-CN"/>
              </w:rPr>
            </w:pPr>
            <w:r w:rsidRPr="00C1701C">
              <w:rPr>
                <w:rFonts w:eastAsia="SimSun"/>
                <w:sz w:val="20"/>
                <w:szCs w:val="20"/>
                <w:lang w:eastAsia="zh-CN"/>
              </w:rPr>
              <w:t>1</w:t>
            </w:r>
            <w:r w:rsidR="00A576A8" w:rsidRPr="00C1701C">
              <w:rPr>
                <w:rFonts w:eastAsia="SimSun"/>
                <w:sz w:val="20"/>
                <w:szCs w:val="20"/>
                <w:lang w:eastAsia="zh-CN"/>
              </w:rPr>
              <w:t> </w:t>
            </w:r>
            <w:r w:rsidRPr="00C1701C">
              <w:rPr>
                <w:rFonts w:eastAsia="SimSun"/>
                <w:sz w:val="20"/>
                <w:szCs w:val="20"/>
                <w:lang w:eastAsia="zh-CN"/>
              </w:rPr>
              <w:t>905</w:t>
            </w:r>
            <w:r w:rsidR="00A576A8" w:rsidRPr="00C1701C">
              <w:rPr>
                <w:rFonts w:eastAsia="SimSun"/>
                <w:sz w:val="20"/>
                <w:szCs w:val="20"/>
                <w:lang w:eastAsia="zh-CN"/>
              </w:rPr>
              <w:t> </w:t>
            </w:r>
            <w:r w:rsidRPr="00C1701C">
              <w:rPr>
                <w:rFonts w:eastAsia="SimSun"/>
                <w:sz w:val="20"/>
                <w:szCs w:val="20"/>
                <w:lang w:eastAsia="zh-CN"/>
              </w:rPr>
              <w:t>179,7</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sz w:val="20"/>
                <w:szCs w:val="20"/>
                <w:lang w:eastAsia="zh-CN"/>
              </w:rPr>
            </w:pPr>
            <w:r w:rsidRPr="00C1701C">
              <w:rPr>
                <w:rFonts w:eastAsia="SimSun"/>
                <w:sz w:val="20"/>
                <w:szCs w:val="20"/>
                <w:lang w:eastAsia="zh-CN"/>
              </w:rPr>
              <w:t>3</w:t>
            </w:r>
            <w:r w:rsidR="00A576A8" w:rsidRPr="00C1701C">
              <w:rPr>
                <w:rFonts w:eastAsia="SimSun"/>
                <w:sz w:val="20"/>
                <w:szCs w:val="20"/>
                <w:lang w:eastAsia="zh-CN"/>
              </w:rPr>
              <w:t> </w:t>
            </w:r>
            <w:r w:rsidRPr="00C1701C">
              <w:rPr>
                <w:rFonts w:eastAsia="SimSun"/>
                <w:sz w:val="20"/>
                <w:szCs w:val="20"/>
                <w:lang w:eastAsia="zh-CN"/>
              </w:rPr>
              <w:t>041</w:t>
            </w:r>
            <w:r w:rsidR="00A576A8" w:rsidRPr="00C1701C">
              <w:rPr>
                <w:rFonts w:eastAsia="SimSun"/>
                <w:sz w:val="20"/>
                <w:szCs w:val="20"/>
                <w:lang w:eastAsia="zh-CN"/>
              </w:rPr>
              <w:t> </w:t>
            </w:r>
            <w:r w:rsidRPr="00C1701C">
              <w:rPr>
                <w:rFonts w:eastAsia="SimSun"/>
                <w:sz w:val="20"/>
                <w:szCs w:val="20"/>
                <w:lang w:eastAsia="zh-CN"/>
              </w:rPr>
              <w:t>151,3</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sz w:val="20"/>
                <w:szCs w:val="20"/>
                <w:lang w:eastAsia="zh-CN"/>
              </w:rPr>
            </w:pPr>
            <w:r w:rsidRPr="00C1701C">
              <w:rPr>
                <w:rFonts w:eastAsia="SimSun"/>
                <w:sz w:val="20"/>
                <w:szCs w:val="20"/>
                <w:lang w:eastAsia="zh-CN"/>
              </w:rPr>
              <w:t>2</w:t>
            </w:r>
            <w:r w:rsidR="00A576A8" w:rsidRPr="00C1701C">
              <w:rPr>
                <w:rFonts w:eastAsia="SimSun"/>
                <w:sz w:val="20"/>
                <w:szCs w:val="20"/>
                <w:lang w:eastAsia="zh-CN"/>
              </w:rPr>
              <w:t> </w:t>
            </w:r>
            <w:r w:rsidRPr="00C1701C">
              <w:rPr>
                <w:rFonts w:eastAsia="SimSun"/>
                <w:sz w:val="20"/>
                <w:szCs w:val="20"/>
                <w:lang w:eastAsia="zh-CN"/>
              </w:rPr>
              <w:t>868</w:t>
            </w:r>
            <w:r w:rsidR="00A576A8" w:rsidRPr="00C1701C">
              <w:rPr>
                <w:rFonts w:eastAsia="SimSun"/>
                <w:sz w:val="20"/>
                <w:szCs w:val="20"/>
                <w:lang w:eastAsia="zh-CN"/>
              </w:rPr>
              <w:t> </w:t>
            </w:r>
            <w:r w:rsidRPr="00C1701C">
              <w:rPr>
                <w:rFonts w:eastAsia="SimSun"/>
                <w:sz w:val="20"/>
                <w:szCs w:val="20"/>
                <w:lang w:eastAsia="zh-CN"/>
              </w:rPr>
              <w:t>889,7</w:t>
            </w:r>
          </w:p>
        </w:tc>
      </w:tr>
      <w:tr w:rsidR="00CC73D2" w:rsidRPr="00C1701C" w:rsidTr="00255092">
        <w:tc>
          <w:tcPr>
            <w:tcW w:w="4800" w:type="dxa"/>
            <w:shd w:val="clear" w:color="auto" w:fill="auto"/>
            <w:noWrap/>
            <w:tcMar>
              <w:left w:w="68" w:type="dxa"/>
              <w:right w:w="68" w:type="dxa"/>
            </w:tcMar>
            <w:vAlign w:val="bottom"/>
          </w:tcPr>
          <w:p w:rsidR="00CC73D2" w:rsidRPr="00C1701C" w:rsidRDefault="00D01969" w:rsidP="00255092">
            <w:pPr>
              <w:rPr>
                <w:rFonts w:eastAsia="SimSun"/>
                <w:bCs/>
                <w:sz w:val="20"/>
                <w:szCs w:val="20"/>
                <w:lang w:eastAsia="zh-CN"/>
              </w:rPr>
            </w:pPr>
            <w:r w:rsidRPr="00C1701C">
              <w:rPr>
                <w:rFonts w:eastAsia="SimSun"/>
                <w:bCs/>
                <w:sz w:val="20"/>
                <w:szCs w:val="20"/>
                <w:lang w:eastAsia="zh-CN"/>
              </w:rPr>
              <w:t>Autres organismes externes de financement</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bCs/>
                <w:sz w:val="20"/>
                <w:szCs w:val="20"/>
                <w:lang w:eastAsia="zh-CN"/>
              </w:rPr>
            </w:pPr>
            <w:r w:rsidRPr="00C1701C">
              <w:rPr>
                <w:rFonts w:eastAsia="SimSun"/>
                <w:bCs/>
                <w:sz w:val="20"/>
                <w:szCs w:val="20"/>
                <w:lang w:eastAsia="zh-CN"/>
              </w:rPr>
              <w:t>6</w:t>
            </w:r>
            <w:r w:rsidR="00A576A8" w:rsidRPr="00C1701C">
              <w:rPr>
                <w:rFonts w:eastAsia="SimSun"/>
                <w:bCs/>
                <w:sz w:val="20"/>
                <w:szCs w:val="20"/>
                <w:lang w:eastAsia="zh-CN"/>
              </w:rPr>
              <w:t> </w:t>
            </w:r>
            <w:r w:rsidRPr="00C1701C">
              <w:rPr>
                <w:rFonts w:eastAsia="SimSun"/>
                <w:bCs/>
                <w:sz w:val="20"/>
                <w:szCs w:val="20"/>
                <w:lang w:eastAsia="zh-CN"/>
              </w:rPr>
              <w:t>673</w:t>
            </w:r>
            <w:r w:rsidR="00A576A8" w:rsidRPr="00C1701C">
              <w:rPr>
                <w:rFonts w:eastAsia="SimSun"/>
                <w:bCs/>
                <w:sz w:val="20"/>
                <w:szCs w:val="20"/>
                <w:lang w:eastAsia="zh-CN"/>
              </w:rPr>
              <w:t> </w:t>
            </w:r>
            <w:r w:rsidRPr="00C1701C">
              <w:rPr>
                <w:rFonts w:eastAsia="SimSun"/>
                <w:bCs/>
                <w:sz w:val="20"/>
                <w:szCs w:val="20"/>
                <w:lang w:eastAsia="zh-CN"/>
              </w:rPr>
              <w:t>942,1</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bCs/>
                <w:sz w:val="20"/>
                <w:szCs w:val="20"/>
                <w:lang w:eastAsia="zh-CN"/>
              </w:rPr>
            </w:pPr>
            <w:r w:rsidRPr="00C1701C">
              <w:rPr>
                <w:rFonts w:eastAsia="SimSun"/>
                <w:bCs/>
                <w:sz w:val="20"/>
                <w:szCs w:val="20"/>
                <w:lang w:eastAsia="zh-CN"/>
              </w:rPr>
              <w:t>849</w:t>
            </w:r>
            <w:r w:rsidR="00A576A8" w:rsidRPr="00C1701C">
              <w:rPr>
                <w:rFonts w:eastAsia="SimSun"/>
                <w:bCs/>
                <w:sz w:val="20"/>
                <w:szCs w:val="20"/>
                <w:lang w:eastAsia="zh-CN"/>
              </w:rPr>
              <w:t> </w:t>
            </w:r>
            <w:r w:rsidRPr="00C1701C">
              <w:rPr>
                <w:rFonts w:eastAsia="SimSun"/>
                <w:bCs/>
                <w:sz w:val="20"/>
                <w:szCs w:val="20"/>
                <w:lang w:eastAsia="zh-CN"/>
              </w:rPr>
              <w:t>332,8</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bCs/>
                <w:sz w:val="20"/>
                <w:szCs w:val="20"/>
                <w:lang w:eastAsia="zh-CN"/>
              </w:rPr>
            </w:pPr>
            <w:r w:rsidRPr="00C1701C">
              <w:rPr>
                <w:rFonts w:eastAsia="SimSun"/>
                <w:bCs/>
                <w:sz w:val="20"/>
                <w:szCs w:val="20"/>
                <w:lang w:eastAsia="zh-CN"/>
              </w:rPr>
              <w:t>4</w:t>
            </w:r>
            <w:r w:rsidR="00A576A8" w:rsidRPr="00C1701C">
              <w:rPr>
                <w:rFonts w:eastAsia="SimSun"/>
                <w:bCs/>
                <w:sz w:val="20"/>
                <w:szCs w:val="20"/>
                <w:lang w:eastAsia="zh-CN"/>
              </w:rPr>
              <w:t> </w:t>
            </w:r>
            <w:r w:rsidRPr="00C1701C">
              <w:rPr>
                <w:rFonts w:eastAsia="SimSun"/>
                <w:bCs/>
                <w:sz w:val="20"/>
                <w:szCs w:val="20"/>
                <w:lang w:eastAsia="zh-CN"/>
              </w:rPr>
              <w:t>407</w:t>
            </w:r>
            <w:r w:rsidR="00A576A8" w:rsidRPr="00C1701C">
              <w:rPr>
                <w:rFonts w:eastAsia="SimSun"/>
                <w:bCs/>
                <w:sz w:val="20"/>
                <w:szCs w:val="20"/>
                <w:lang w:eastAsia="zh-CN"/>
              </w:rPr>
              <w:t> </w:t>
            </w:r>
            <w:r w:rsidRPr="00C1701C">
              <w:rPr>
                <w:rFonts w:eastAsia="SimSun"/>
                <w:bCs/>
                <w:sz w:val="20"/>
                <w:szCs w:val="20"/>
                <w:lang w:eastAsia="zh-CN"/>
              </w:rPr>
              <w:t>453,3</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bCs/>
                <w:sz w:val="20"/>
                <w:szCs w:val="20"/>
                <w:lang w:eastAsia="zh-CN"/>
              </w:rPr>
            </w:pPr>
            <w:r w:rsidRPr="00C1701C">
              <w:rPr>
                <w:rFonts w:eastAsia="SimSun"/>
                <w:bCs/>
                <w:sz w:val="20"/>
                <w:szCs w:val="20"/>
                <w:lang w:eastAsia="zh-CN"/>
              </w:rPr>
              <w:t>10</w:t>
            </w:r>
            <w:r w:rsidR="00A576A8" w:rsidRPr="00C1701C">
              <w:rPr>
                <w:rFonts w:eastAsia="SimSun"/>
                <w:bCs/>
                <w:sz w:val="20"/>
                <w:szCs w:val="20"/>
                <w:lang w:eastAsia="zh-CN"/>
              </w:rPr>
              <w:t> </w:t>
            </w:r>
            <w:r w:rsidRPr="00C1701C">
              <w:rPr>
                <w:rFonts w:eastAsia="SimSun"/>
                <w:bCs/>
                <w:sz w:val="20"/>
                <w:szCs w:val="20"/>
                <w:lang w:eastAsia="zh-CN"/>
              </w:rPr>
              <w:t>534</w:t>
            </w:r>
            <w:r w:rsidR="00A576A8" w:rsidRPr="00C1701C">
              <w:rPr>
                <w:rFonts w:eastAsia="SimSun"/>
                <w:bCs/>
                <w:sz w:val="20"/>
                <w:szCs w:val="20"/>
                <w:lang w:eastAsia="zh-CN"/>
              </w:rPr>
              <w:t> </w:t>
            </w:r>
            <w:r w:rsidRPr="00C1701C">
              <w:rPr>
                <w:rFonts w:eastAsia="SimSun"/>
                <w:bCs/>
                <w:sz w:val="20"/>
                <w:szCs w:val="20"/>
                <w:lang w:eastAsia="zh-CN"/>
              </w:rPr>
              <w:t>476,7</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bCs/>
                <w:sz w:val="20"/>
                <w:szCs w:val="20"/>
                <w:lang w:eastAsia="zh-CN"/>
              </w:rPr>
            </w:pPr>
            <w:r w:rsidRPr="00C1701C">
              <w:rPr>
                <w:rFonts w:eastAsia="SimSun"/>
                <w:bCs/>
                <w:sz w:val="20"/>
                <w:szCs w:val="20"/>
                <w:lang w:eastAsia="zh-CN"/>
              </w:rPr>
              <w:t>2</w:t>
            </w:r>
            <w:r w:rsidR="00A576A8" w:rsidRPr="00C1701C">
              <w:rPr>
                <w:rFonts w:eastAsia="SimSun"/>
                <w:bCs/>
                <w:sz w:val="20"/>
                <w:szCs w:val="20"/>
                <w:lang w:eastAsia="zh-CN"/>
              </w:rPr>
              <w:t> </w:t>
            </w:r>
            <w:r w:rsidRPr="00C1701C">
              <w:rPr>
                <w:rFonts w:eastAsia="SimSun"/>
                <w:bCs/>
                <w:sz w:val="20"/>
                <w:szCs w:val="20"/>
                <w:lang w:eastAsia="zh-CN"/>
              </w:rPr>
              <w:t>393</w:t>
            </w:r>
            <w:r w:rsidR="00A576A8" w:rsidRPr="00C1701C">
              <w:rPr>
                <w:rFonts w:eastAsia="SimSun"/>
                <w:bCs/>
                <w:sz w:val="20"/>
                <w:szCs w:val="20"/>
                <w:lang w:eastAsia="zh-CN"/>
              </w:rPr>
              <w:t> </w:t>
            </w:r>
            <w:r w:rsidRPr="00C1701C">
              <w:rPr>
                <w:rFonts w:eastAsia="SimSun"/>
                <w:bCs/>
                <w:sz w:val="20"/>
                <w:szCs w:val="20"/>
                <w:lang w:eastAsia="zh-CN"/>
              </w:rPr>
              <w:t>155,0</w:t>
            </w:r>
          </w:p>
        </w:tc>
      </w:tr>
      <w:tr w:rsidR="00CC73D2" w:rsidRPr="00C1701C" w:rsidTr="00255092">
        <w:tc>
          <w:tcPr>
            <w:tcW w:w="4800" w:type="dxa"/>
            <w:shd w:val="clear" w:color="auto" w:fill="auto"/>
            <w:noWrap/>
            <w:tcMar>
              <w:left w:w="68" w:type="dxa"/>
              <w:right w:w="68" w:type="dxa"/>
            </w:tcMar>
            <w:vAlign w:val="bottom"/>
          </w:tcPr>
          <w:p w:rsidR="00CC73D2" w:rsidRPr="00C1701C" w:rsidRDefault="00CC73D2" w:rsidP="00255092">
            <w:pPr>
              <w:ind w:left="280"/>
              <w:rPr>
                <w:rFonts w:eastAsia="SimSun"/>
                <w:b/>
                <w:bCs/>
                <w:sz w:val="20"/>
                <w:szCs w:val="20"/>
                <w:lang w:eastAsia="zh-CN"/>
              </w:rPr>
            </w:pPr>
            <w:r w:rsidRPr="00C1701C">
              <w:rPr>
                <w:rFonts w:eastAsia="SimSun"/>
                <w:b/>
                <w:bCs/>
                <w:sz w:val="20"/>
                <w:szCs w:val="20"/>
                <w:lang w:eastAsia="zh-CN"/>
              </w:rPr>
              <w:t>Total</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b/>
                <w:bCs/>
                <w:sz w:val="20"/>
                <w:szCs w:val="20"/>
                <w:lang w:eastAsia="zh-CN"/>
              </w:rPr>
            </w:pPr>
            <w:r w:rsidRPr="00C1701C">
              <w:rPr>
                <w:rFonts w:eastAsia="SimSun"/>
                <w:b/>
                <w:bCs/>
                <w:sz w:val="20"/>
                <w:szCs w:val="20"/>
                <w:lang w:eastAsia="zh-CN"/>
              </w:rPr>
              <w:t>56</w:t>
            </w:r>
            <w:r w:rsidR="00A576A8" w:rsidRPr="00C1701C">
              <w:rPr>
                <w:rFonts w:eastAsia="SimSun"/>
                <w:b/>
                <w:bCs/>
                <w:sz w:val="20"/>
                <w:szCs w:val="20"/>
                <w:lang w:eastAsia="zh-CN"/>
              </w:rPr>
              <w:t> </w:t>
            </w:r>
            <w:r w:rsidRPr="00C1701C">
              <w:rPr>
                <w:rFonts w:eastAsia="SimSun"/>
                <w:b/>
                <w:bCs/>
                <w:sz w:val="20"/>
                <w:szCs w:val="20"/>
                <w:lang w:eastAsia="zh-CN"/>
              </w:rPr>
              <w:t>226</w:t>
            </w:r>
            <w:r w:rsidR="00A576A8" w:rsidRPr="00C1701C">
              <w:rPr>
                <w:rFonts w:eastAsia="SimSun"/>
                <w:b/>
                <w:bCs/>
                <w:sz w:val="20"/>
                <w:szCs w:val="20"/>
                <w:lang w:eastAsia="zh-CN"/>
              </w:rPr>
              <w:t> </w:t>
            </w:r>
            <w:r w:rsidRPr="00C1701C">
              <w:rPr>
                <w:rFonts w:eastAsia="SimSun"/>
                <w:b/>
                <w:bCs/>
                <w:sz w:val="20"/>
                <w:szCs w:val="20"/>
                <w:lang w:eastAsia="zh-CN"/>
              </w:rPr>
              <w:t>899,1</w:t>
            </w:r>
          </w:p>
        </w:tc>
        <w:tc>
          <w:tcPr>
            <w:tcW w:w="1754" w:type="dxa"/>
            <w:shd w:val="clear" w:color="auto" w:fill="auto"/>
            <w:noWrap/>
            <w:tcMar>
              <w:left w:w="68" w:type="dxa"/>
              <w:right w:w="68" w:type="dxa"/>
            </w:tcMar>
            <w:vAlign w:val="bottom"/>
          </w:tcPr>
          <w:p w:rsidR="00CC73D2" w:rsidRPr="00C1701C" w:rsidRDefault="00CC73D2" w:rsidP="00255092">
            <w:pPr>
              <w:tabs>
                <w:tab w:val="decimal" w:pos="1296"/>
              </w:tabs>
              <w:rPr>
                <w:rFonts w:eastAsia="SimSun"/>
                <w:b/>
                <w:bCs/>
                <w:sz w:val="20"/>
                <w:szCs w:val="20"/>
                <w:lang w:eastAsia="zh-CN"/>
              </w:rPr>
            </w:pPr>
            <w:r w:rsidRPr="00C1701C">
              <w:rPr>
                <w:rFonts w:eastAsia="SimSun"/>
                <w:b/>
                <w:bCs/>
                <w:sz w:val="20"/>
                <w:szCs w:val="20"/>
                <w:lang w:eastAsia="zh-CN"/>
              </w:rPr>
              <w:t>40</w:t>
            </w:r>
            <w:r w:rsidR="00A576A8" w:rsidRPr="00C1701C">
              <w:rPr>
                <w:rFonts w:eastAsia="SimSun"/>
                <w:b/>
                <w:bCs/>
                <w:sz w:val="20"/>
                <w:szCs w:val="20"/>
                <w:lang w:eastAsia="zh-CN"/>
              </w:rPr>
              <w:t> </w:t>
            </w:r>
            <w:r w:rsidRPr="00C1701C">
              <w:rPr>
                <w:rFonts w:eastAsia="SimSun"/>
                <w:b/>
                <w:bCs/>
                <w:sz w:val="20"/>
                <w:szCs w:val="20"/>
                <w:lang w:eastAsia="zh-CN"/>
              </w:rPr>
              <w:t>335</w:t>
            </w:r>
            <w:r w:rsidR="00A576A8" w:rsidRPr="00C1701C">
              <w:rPr>
                <w:rFonts w:eastAsia="SimSun"/>
                <w:b/>
                <w:bCs/>
                <w:sz w:val="20"/>
                <w:szCs w:val="20"/>
                <w:lang w:eastAsia="zh-CN"/>
              </w:rPr>
              <w:t> </w:t>
            </w:r>
            <w:r w:rsidRPr="00C1701C">
              <w:rPr>
                <w:rFonts w:eastAsia="SimSun"/>
                <w:b/>
                <w:bCs/>
                <w:sz w:val="20"/>
                <w:szCs w:val="20"/>
                <w:lang w:eastAsia="zh-CN"/>
              </w:rPr>
              <w:t>788,2</w:t>
            </w:r>
          </w:p>
        </w:tc>
        <w:tc>
          <w:tcPr>
            <w:tcW w:w="1754" w:type="dxa"/>
            <w:shd w:val="clear" w:color="auto" w:fill="auto"/>
            <w:noWrap/>
            <w:tcMar>
              <w:left w:w="68" w:type="dxa"/>
              <w:right w:w="68" w:type="dxa"/>
            </w:tcMar>
            <w:vAlign w:val="bottom"/>
          </w:tcPr>
          <w:p w:rsidR="00CC73D2" w:rsidRPr="00C1701C" w:rsidRDefault="00CC73D2" w:rsidP="00255092">
            <w:pPr>
              <w:tabs>
                <w:tab w:val="decimal" w:pos="1289"/>
              </w:tabs>
              <w:rPr>
                <w:rFonts w:eastAsia="SimSun"/>
                <w:b/>
                <w:bCs/>
                <w:sz w:val="20"/>
                <w:szCs w:val="20"/>
                <w:lang w:eastAsia="zh-CN"/>
              </w:rPr>
            </w:pPr>
            <w:r w:rsidRPr="00C1701C">
              <w:rPr>
                <w:rFonts w:eastAsia="SimSun"/>
                <w:b/>
                <w:bCs/>
                <w:sz w:val="20"/>
                <w:szCs w:val="20"/>
                <w:lang w:eastAsia="zh-CN"/>
              </w:rPr>
              <w:t>40</w:t>
            </w:r>
            <w:r w:rsidR="00A576A8" w:rsidRPr="00C1701C">
              <w:rPr>
                <w:rFonts w:eastAsia="SimSun"/>
                <w:b/>
                <w:bCs/>
                <w:sz w:val="20"/>
                <w:szCs w:val="20"/>
                <w:lang w:eastAsia="zh-CN"/>
              </w:rPr>
              <w:t> </w:t>
            </w:r>
            <w:r w:rsidRPr="00C1701C">
              <w:rPr>
                <w:rFonts w:eastAsia="SimSun"/>
                <w:b/>
                <w:bCs/>
                <w:sz w:val="20"/>
                <w:szCs w:val="20"/>
                <w:lang w:eastAsia="zh-CN"/>
              </w:rPr>
              <w:t>746</w:t>
            </w:r>
            <w:r w:rsidR="00A576A8" w:rsidRPr="00C1701C">
              <w:rPr>
                <w:rFonts w:eastAsia="SimSun"/>
                <w:b/>
                <w:bCs/>
                <w:sz w:val="20"/>
                <w:szCs w:val="20"/>
                <w:lang w:eastAsia="zh-CN"/>
              </w:rPr>
              <w:t> </w:t>
            </w:r>
            <w:r w:rsidRPr="00C1701C">
              <w:rPr>
                <w:rFonts w:eastAsia="SimSun"/>
                <w:b/>
                <w:bCs/>
                <w:sz w:val="20"/>
                <w:szCs w:val="20"/>
                <w:lang w:eastAsia="zh-CN"/>
              </w:rPr>
              <w:t>559,2</w:t>
            </w:r>
          </w:p>
        </w:tc>
        <w:tc>
          <w:tcPr>
            <w:tcW w:w="1754" w:type="dxa"/>
            <w:shd w:val="clear" w:color="auto" w:fill="auto"/>
            <w:noWrap/>
            <w:tcMar>
              <w:left w:w="68" w:type="dxa"/>
              <w:right w:w="68" w:type="dxa"/>
            </w:tcMar>
            <w:vAlign w:val="bottom"/>
          </w:tcPr>
          <w:p w:rsidR="00CC73D2" w:rsidRPr="00C1701C" w:rsidRDefault="00CC73D2" w:rsidP="00255092">
            <w:pPr>
              <w:tabs>
                <w:tab w:val="decimal" w:pos="1282"/>
              </w:tabs>
              <w:rPr>
                <w:rFonts w:eastAsia="SimSun"/>
                <w:b/>
                <w:bCs/>
                <w:sz w:val="20"/>
                <w:szCs w:val="20"/>
                <w:lang w:eastAsia="zh-CN"/>
              </w:rPr>
            </w:pPr>
            <w:r w:rsidRPr="00C1701C">
              <w:rPr>
                <w:rFonts w:eastAsia="SimSun"/>
                <w:b/>
                <w:bCs/>
                <w:sz w:val="20"/>
                <w:szCs w:val="20"/>
                <w:lang w:eastAsia="zh-CN"/>
              </w:rPr>
              <w:t>72</w:t>
            </w:r>
            <w:r w:rsidR="00A576A8" w:rsidRPr="00C1701C">
              <w:rPr>
                <w:rFonts w:eastAsia="SimSun"/>
                <w:b/>
                <w:bCs/>
                <w:sz w:val="20"/>
                <w:szCs w:val="20"/>
                <w:lang w:eastAsia="zh-CN"/>
              </w:rPr>
              <w:t> </w:t>
            </w:r>
            <w:r w:rsidRPr="00C1701C">
              <w:rPr>
                <w:rFonts w:eastAsia="SimSun"/>
                <w:b/>
                <w:bCs/>
                <w:sz w:val="20"/>
                <w:szCs w:val="20"/>
                <w:lang w:eastAsia="zh-CN"/>
              </w:rPr>
              <w:t>703</w:t>
            </w:r>
            <w:r w:rsidR="00A576A8" w:rsidRPr="00C1701C">
              <w:rPr>
                <w:rFonts w:eastAsia="SimSun"/>
                <w:b/>
                <w:bCs/>
                <w:sz w:val="20"/>
                <w:szCs w:val="20"/>
                <w:lang w:eastAsia="zh-CN"/>
              </w:rPr>
              <w:t> </w:t>
            </w:r>
            <w:r w:rsidRPr="00C1701C">
              <w:rPr>
                <w:rFonts w:eastAsia="SimSun"/>
                <w:b/>
                <w:bCs/>
                <w:sz w:val="20"/>
                <w:szCs w:val="20"/>
                <w:lang w:eastAsia="zh-CN"/>
              </w:rPr>
              <w:t>481,6</w:t>
            </w:r>
          </w:p>
        </w:tc>
        <w:tc>
          <w:tcPr>
            <w:tcW w:w="1755" w:type="dxa"/>
            <w:shd w:val="clear" w:color="auto" w:fill="auto"/>
            <w:noWrap/>
            <w:tcMar>
              <w:left w:w="68" w:type="dxa"/>
              <w:right w:w="68" w:type="dxa"/>
            </w:tcMar>
            <w:vAlign w:val="bottom"/>
          </w:tcPr>
          <w:p w:rsidR="00CC73D2" w:rsidRPr="00C1701C" w:rsidRDefault="00CC73D2" w:rsidP="00255092">
            <w:pPr>
              <w:tabs>
                <w:tab w:val="decimal" w:pos="1288"/>
              </w:tabs>
              <w:rPr>
                <w:rFonts w:eastAsia="SimSun"/>
                <w:b/>
                <w:bCs/>
                <w:sz w:val="20"/>
                <w:szCs w:val="20"/>
                <w:lang w:eastAsia="zh-CN"/>
              </w:rPr>
            </w:pPr>
            <w:r w:rsidRPr="00C1701C">
              <w:rPr>
                <w:rFonts w:eastAsia="SimSun"/>
                <w:b/>
                <w:bCs/>
                <w:sz w:val="20"/>
                <w:szCs w:val="20"/>
                <w:lang w:eastAsia="zh-CN"/>
              </w:rPr>
              <w:t>62</w:t>
            </w:r>
            <w:r w:rsidR="00A576A8" w:rsidRPr="00C1701C">
              <w:rPr>
                <w:rFonts w:eastAsia="SimSun"/>
                <w:b/>
                <w:bCs/>
                <w:sz w:val="20"/>
                <w:szCs w:val="20"/>
                <w:lang w:eastAsia="zh-CN"/>
              </w:rPr>
              <w:t> </w:t>
            </w:r>
            <w:r w:rsidRPr="00C1701C">
              <w:rPr>
                <w:rFonts w:eastAsia="SimSun"/>
                <w:b/>
                <w:bCs/>
                <w:sz w:val="20"/>
                <w:szCs w:val="20"/>
                <w:lang w:eastAsia="zh-CN"/>
              </w:rPr>
              <w:t>733</w:t>
            </w:r>
            <w:r w:rsidR="00A576A8" w:rsidRPr="00C1701C">
              <w:rPr>
                <w:rFonts w:eastAsia="SimSun"/>
                <w:b/>
                <w:bCs/>
                <w:sz w:val="20"/>
                <w:szCs w:val="20"/>
                <w:lang w:eastAsia="zh-CN"/>
              </w:rPr>
              <w:t> </w:t>
            </w:r>
            <w:r w:rsidRPr="00C1701C">
              <w:rPr>
                <w:rFonts w:eastAsia="SimSun"/>
                <w:b/>
                <w:bCs/>
                <w:sz w:val="20"/>
                <w:szCs w:val="20"/>
                <w:lang w:eastAsia="zh-CN"/>
              </w:rPr>
              <w:t>403,3</w:t>
            </w:r>
          </w:p>
        </w:tc>
      </w:tr>
    </w:tbl>
    <w:p w:rsidR="00D01969" w:rsidRPr="00C1701C" w:rsidRDefault="00D01969" w:rsidP="00D01969">
      <w:pPr>
        <w:spacing w:before="120" w:after="240"/>
        <w:rPr>
          <w:sz w:val="20"/>
          <w:szCs w:val="20"/>
        </w:rPr>
      </w:pPr>
      <w:r w:rsidRPr="00C1701C">
        <w:rPr>
          <w:rFonts w:eastAsia="SimSun"/>
          <w:i/>
          <w:sz w:val="20"/>
          <w:szCs w:val="20"/>
          <w:lang w:eastAsia="zh-CN"/>
        </w:rPr>
        <w:t>Source:</w:t>
      </w:r>
      <w:r w:rsidRPr="00C1701C">
        <w:rPr>
          <w:rFonts w:eastAsia="SimSun"/>
          <w:sz w:val="20"/>
          <w:szCs w:val="20"/>
          <w:lang w:eastAsia="zh-CN"/>
        </w:rPr>
        <w:t xml:space="preserve"> UDAPE, sur la base des données de la Dirección General de Contaduría (DGC).</w:t>
      </w:r>
    </w:p>
    <w:p w:rsidR="00D01969" w:rsidRPr="00C1701C" w:rsidRDefault="00D01969" w:rsidP="00D01969">
      <w:pPr>
        <w:spacing w:after="240"/>
        <w:rPr>
          <w:rFonts w:eastAsia="SimSun"/>
          <w:sz w:val="20"/>
          <w:szCs w:val="20"/>
          <w:lang w:eastAsia="zh-CN"/>
        </w:rPr>
      </w:pPr>
      <w:r w:rsidRPr="00C1701C">
        <w:rPr>
          <w:rFonts w:eastAsia="SimSun"/>
          <w:i/>
          <w:sz w:val="20"/>
          <w:szCs w:val="20"/>
          <w:lang w:eastAsia="zh-CN"/>
        </w:rPr>
        <w:t>Note:</w:t>
      </w:r>
      <w:r w:rsidRPr="00C1701C">
        <w:rPr>
          <w:rFonts w:eastAsia="SimSun"/>
          <w:sz w:val="20"/>
          <w:szCs w:val="20"/>
          <w:lang w:eastAsia="zh-CN"/>
        </w:rPr>
        <w:t xml:space="preserve"> Les chiffres correspondent aux dépenses effectuées dans le secteur public non financier (SPNF).</w:t>
      </w:r>
    </w:p>
    <w:p w:rsidR="001E7C20" w:rsidRPr="00C1701C" w:rsidRDefault="003D26C3" w:rsidP="00CC73D2">
      <w:pPr>
        <w:keepNext/>
        <w:spacing w:after="240"/>
        <w:jc w:val="center"/>
        <w:rPr>
          <w:b/>
          <w:bCs/>
        </w:rPr>
      </w:pPr>
      <w:r w:rsidRPr="00C1701C">
        <w:rPr>
          <w:b/>
          <w:bCs/>
        </w:rPr>
        <w:br w:type="page"/>
      </w:r>
    </w:p>
    <w:p w:rsidR="001E7C20" w:rsidRPr="00C1701C" w:rsidRDefault="001E7C20" w:rsidP="00CC73D2">
      <w:pPr>
        <w:keepNext/>
        <w:spacing w:after="240"/>
        <w:jc w:val="center"/>
        <w:rPr>
          <w:b/>
          <w:bCs/>
        </w:rPr>
      </w:pPr>
    </w:p>
    <w:p w:rsidR="00CC73D2" w:rsidRPr="00C1701C" w:rsidRDefault="00CC73D2" w:rsidP="00CC73D2">
      <w:pPr>
        <w:keepNext/>
        <w:spacing w:after="240"/>
        <w:jc w:val="center"/>
        <w:rPr>
          <w:b/>
          <w:bCs/>
        </w:rPr>
      </w:pPr>
      <w:r w:rsidRPr="00C1701C">
        <w:rPr>
          <w:b/>
          <w:bCs/>
        </w:rPr>
        <w:t xml:space="preserve">F.  </w:t>
      </w:r>
      <w:r w:rsidR="001E7C20" w:rsidRPr="00C1701C">
        <w:rPr>
          <w:b/>
          <w:bCs/>
        </w:rPr>
        <w:t xml:space="preserve">Soutien international accordé à la Bolivie </w:t>
      </w:r>
    </w:p>
    <w:p w:rsidR="003D26C3" w:rsidRPr="00C1701C" w:rsidRDefault="003D26C3" w:rsidP="003D26C3">
      <w:pPr>
        <w:keepNext/>
        <w:spacing w:after="200"/>
        <w:jc w:val="center"/>
        <w:rPr>
          <w:sz w:val="20"/>
          <w:szCs w:val="20"/>
        </w:rPr>
      </w:pPr>
      <w:r w:rsidRPr="00C1701C">
        <w:rPr>
          <w:sz w:val="20"/>
          <w:szCs w:val="20"/>
        </w:rPr>
        <w:t>(En millions de dollars des États-Unis)</w:t>
      </w:r>
    </w:p>
    <w:tbl>
      <w:tblPr>
        <w:tblW w:w="14601" w:type="dxa"/>
        <w:tblInd w:w="-499" w:type="dxa"/>
        <w:tblLayout w:type="fixed"/>
        <w:tblLook w:val="0000" w:firstRow="0" w:lastRow="0" w:firstColumn="0" w:lastColumn="0" w:noHBand="0" w:noVBand="0"/>
      </w:tblPr>
      <w:tblGrid>
        <w:gridCol w:w="7655"/>
        <w:gridCol w:w="1351"/>
        <w:gridCol w:w="1418"/>
        <w:gridCol w:w="1342"/>
        <w:gridCol w:w="1418"/>
        <w:gridCol w:w="1417"/>
      </w:tblGrid>
      <w:tr w:rsidR="00CC73D2" w:rsidRPr="00C1701C" w:rsidTr="001E7C20">
        <w:tc>
          <w:tcPr>
            <w:tcW w:w="7655" w:type="dxa"/>
            <w:tcBorders>
              <w:top w:val="single" w:sz="4" w:space="0" w:color="auto"/>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p>
        </w:tc>
        <w:tc>
          <w:tcPr>
            <w:tcW w:w="1351"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2001</w:t>
            </w:r>
          </w:p>
        </w:tc>
        <w:tc>
          <w:tcPr>
            <w:tcW w:w="1418"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2002</w:t>
            </w:r>
          </w:p>
        </w:tc>
        <w:tc>
          <w:tcPr>
            <w:tcW w:w="1342"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2003</w:t>
            </w:r>
          </w:p>
        </w:tc>
        <w:tc>
          <w:tcPr>
            <w:tcW w:w="1418"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2004</w:t>
            </w:r>
          </w:p>
        </w:tc>
        <w:tc>
          <w:tcPr>
            <w:tcW w:w="1417" w:type="dxa"/>
            <w:tcBorders>
              <w:top w:val="single" w:sz="4" w:space="0" w:color="auto"/>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255092">
            <w:pPr>
              <w:jc w:val="center"/>
              <w:rPr>
                <w:rFonts w:eastAsia="SimSun"/>
                <w:b/>
                <w:bCs/>
                <w:sz w:val="20"/>
                <w:szCs w:val="20"/>
                <w:lang w:eastAsia="zh-CN"/>
              </w:rPr>
            </w:pPr>
            <w:r w:rsidRPr="00C1701C">
              <w:rPr>
                <w:rFonts w:eastAsia="SimSun"/>
                <w:b/>
                <w:bCs/>
                <w:sz w:val="20"/>
                <w:szCs w:val="20"/>
                <w:lang w:eastAsia="zh-CN"/>
              </w:rPr>
              <w:t>2005</w:t>
            </w:r>
          </w:p>
        </w:tc>
      </w:tr>
      <w:tr w:rsidR="00CC73D2" w:rsidRPr="00C1701C" w:rsidTr="001E7C20">
        <w:tc>
          <w:tcPr>
            <w:tcW w:w="7655"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ind w:right="-68"/>
              <w:rPr>
                <w:rFonts w:eastAsia="SimSun"/>
                <w:sz w:val="20"/>
                <w:szCs w:val="20"/>
                <w:lang w:eastAsia="zh-CN"/>
              </w:rPr>
            </w:pPr>
            <w:r w:rsidRPr="00C1701C">
              <w:rPr>
                <w:rFonts w:eastAsia="SimSun"/>
                <w:sz w:val="20"/>
                <w:szCs w:val="20"/>
                <w:lang w:eastAsia="zh-CN"/>
              </w:rPr>
              <w:t xml:space="preserve">Total </w:t>
            </w:r>
            <w:r w:rsidR="001E7C20" w:rsidRPr="00C1701C">
              <w:rPr>
                <w:rFonts w:eastAsia="SimSun"/>
                <w:sz w:val="20"/>
                <w:szCs w:val="20"/>
                <w:lang w:eastAsia="zh-CN"/>
              </w:rPr>
              <w:t>du soutien international</w:t>
            </w:r>
            <w:r w:rsidRPr="00C1701C">
              <w:rPr>
                <w:rFonts w:eastAsia="SimSun"/>
                <w:sz w:val="20"/>
                <w:szCs w:val="20"/>
                <w:lang w:eastAsia="zh-CN"/>
              </w:rPr>
              <w:t xml:space="preserve"> </w:t>
            </w:r>
          </w:p>
        </w:tc>
        <w:tc>
          <w:tcPr>
            <w:tcW w:w="135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324</w:t>
            </w:r>
            <w:r w:rsidR="00A576A8" w:rsidRPr="00C1701C">
              <w:rPr>
                <w:rFonts w:eastAsia="SimSun"/>
                <w:sz w:val="20"/>
                <w:szCs w:val="20"/>
                <w:lang w:eastAsia="zh-CN"/>
              </w:rPr>
              <w:t> </w:t>
            </w:r>
            <w:r w:rsidRPr="00C1701C">
              <w:rPr>
                <w:rFonts w:eastAsia="SimSun"/>
                <w:sz w:val="20"/>
                <w:szCs w:val="20"/>
                <w:lang w:eastAsia="zh-CN"/>
              </w:rPr>
              <w:t>997</w:t>
            </w:r>
            <w:r w:rsidR="00A576A8" w:rsidRPr="00C1701C">
              <w:rPr>
                <w:rFonts w:eastAsia="SimSun"/>
                <w:sz w:val="20"/>
                <w:szCs w:val="20"/>
                <w:lang w:eastAsia="zh-CN"/>
              </w:rPr>
              <w:t> </w:t>
            </w:r>
            <w:r w:rsidRPr="00C1701C">
              <w:rPr>
                <w:rFonts w:eastAsia="SimSun"/>
                <w:sz w:val="20"/>
                <w:szCs w:val="20"/>
                <w:lang w:eastAsia="zh-CN"/>
              </w:rPr>
              <w:t>045,2</w:t>
            </w:r>
          </w:p>
        </w:tc>
        <w:tc>
          <w:tcPr>
            <w:tcW w:w="1418"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367</w:t>
            </w:r>
            <w:r w:rsidR="00A576A8" w:rsidRPr="00C1701C">
              <w:rPr>
                <w:rFonts w:eastAsia="SimSun"/>
                <w:sz w:val="20"/>
                <w:szCs w:val="20"/>
                <w:lang w:eastAsia="zh-CN"/>
              </w:rPr>
              <w:t> </w:t>
            </w:r>
            <w:r w:rsidRPr="00C1701C">
              <w:rPr>
                <w:rFonts w:eastAsia="SimSun"/>
                <w:sz w:val="20"/>
                <w:szCs w:val="20"/>
                <w:lang w:eastAsia="zh-CN"/>
              </w:rPr>
              <w:t>898</w:t>
            </w:r>
            <w:r w:rsidR="00A576A8" w:rsidRPr="00C1701C">
              <w:rPr>
                <w:rFonts w:eastAsia="SimSun"/>
                <w:sz w:val="20"/>
                <w:szCs w:val="20"/>
                <w:lang w:eastAsia="zh-CN"/>
              </w:rPr>
              <w:t> </w:t>
            </w:r>
            <w:r w:rsidRPr="00C1701C">
              <w:rPr>
                <w:rFonts w:eastAsia="SimSun"/>
                <w:sz w:val="20"/>
                <w:szCs w:val="20"/>
                <w:lang w:eastAsia="zh-CN"/>
              </w:rPr>
              <w:t>399,3</w:t>
            </w:r>
          </w:p>
        </w:tc>
        <w:tc>
          <w:tcPr>
            <w:tcW w:w="1342"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355</w:t>
            </w:r>
            <w:r w:rsidR="00A576A8" w:rsidRPr="00C1701C">
              <w:rPr>
                <w:rFonts w:eastAsia="SimSun"/>
                <w:sz w:val="20"/>
                <w:szCs w:val="20"/>
                <w:lang w:eastAsia="zh-CN"/>
              </w:rPr>
              <w:t> </w:t>
            </w:r>
            <w:r w:rsidRPr="00C1701C">
              <w:rPr>
                <w:rFonts w:eastAsia="SimSun"/>
                <w:sz w:val="20"/>
                <w:szCs w:val="20"/>
                <w:lang w:eastAsia="zh-CN"/>
              </w:rPr>
              <w:t>881</w:t>
            </w:r>
            <w:r w:rsidR="00A576A8" w:rsidRPr="00C1701C">
              <w:rPr>
                <w:rFonts w:eastAsia="SimSun"/>
                <w:sz w:val="20"/>
                <w:szCs w:val="20"/>
                <w:lang w:eastAsia="zh-CN"/>
              </w:rPr>
              <w:t> </w:t>
            </w:r>
            <w:r w:rsidRPr="00C1701C">
              <w:rPr>
                <w:rFonts w:eastAsia="SimSun"/>
                <w:sz w:val="20"/>
                <w:szCs w:val="20"/>
                <w:lang w:eastAsia="zh-CN"/>
              </w:rPr>
              <w:t>487,1</w:t>
            </w:r>
          </w:p>
        </w:tc>
        <w:tc>
          <w:tcPr>
            <w:tcW w:w="1418"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460</w:t>
            </w:r>
            <w:r w:rsidR="00A576A8" w:rsidRPr="00C1701C">
              <w:rPr>
                <w:rFonts w:eastAsia="SimSun"/>
                <w:sz w:val="20"/>
                <w:szCs w:val="20"/>
                <w:lang w:eastAsia="zh-CN"/>
              </w:rPr>
              <w:t> </w:t>
            </w:r>
            <w:r w:rsidRPr="00C1701C">
              <w:rPr>
                <w:rFonts w:eastAsia="SimSun"/>
                <w:sz w:val="20"/>
                <w:szCs w:val="20"/>
                <w:lang w:eastAsia="zh-CN"/>
              </w:rPr>
              <w:t>860</w:t>
            </w:r>
            <w:r w:rsidR="00A576A8" w:rsidRPr="00C1701C">
              <w:rPr>
                <w:rFonts w:eastAsia="SimSun"/>
                <w:sz w:val="20"/>
                <w:szCs w:val="20"/>
                <w:lang w:eastAsia="zh-CN"/>
              </w:rPr>
              <w:t> </w:t>
            </w:r>
            <w:r w:rsidRPr="00C1701C">
              <w:rPr>
                <w:rFonts w:eastAsia="SimSun"/>
                <w:sz w:val="20"/>
                <w:szCs w:val="20"/>
                <w:lang w:eastAsia="zh-CN"/>
              </w:rPr>
              <w:t>756,0</w:t>
            </w:r>
          </w:p>
        </w:tc>
        <w:tc>
          <w:tcPr>
            <w:tcW w:w="1417"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428</w:t>
            </w:r>
            <w:r w:rsidR="00A576A8" w:rsidRPr="00C1701C">
              <w:rPr>
                <w:rFonts w:eastAsia="SimSun"/>
                <w:sz w:val="20"/>
                <w:szCs w:val="20"/>
                <w:lang w:eastAsia="zh-CN"/>
              </w:rPr>
              <w:t> </w:t>
            </w:r>
            <w:r w:rsidRPr="00C1701C">
              <w:rPr>
                <w:rFonts w:eastAsia="SimSun"/>
                <w:sz w:val="20"/>
                <w:szCs w:val="20"/>
                <w:lang w:eastAsia="zh-CN"/>
              </w:rPr>
              <w:t>572</w:t>
            </w:r>
            <w:r w:rsidR="00A576A8" w:rsidRPr="00C1701C">
              <w:rPr>
                <w:rFonts w:eastAsia="SimSun"/>
                <w:sz w:val="20"/>
                <w:szCs w:val="20"/>
                <w:lang w:eastAsia="zh-CN"/>
              </w:rPr>
              <w:t> </w:t>
            </w:r>
            <w:r w:rsidRPr="00C1701C">
              <w:rPr>
                <w:rFonts w:eastAsia="SimSun"/>
                <w:sz w:val="20"/>
                <w:szCs w:val="20"/>
                <w:lang w:eastAsia="zh-CN"/>
              </w:rPr>
              <w:t>605,4</w:t>
            </w:r>
          </w:p>
        </w:tc>
      </w:tr>
      <w:tr w:rsidR="00CC73D2" w:rsidRPr="00C1701C" w:rsidTr="001E7C20">
        <w:tc>
          <w:tcPr>
            <w:tcW w:w="7655"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rPr>
                <w:rFonts w:eastAsia="SimSun"/>
                <w:sz w:val="20"/>
                <w:szCs w:val="20"/>
                <w:lang w:eastAsia="zh-CN"/>
              </w:rPr>
            </w:pPr>
            <w:r w:rsidRPr="00C1701C">
              <w:rPr>
                <w:rFonts w:eastAsia="SimSun"/>
                <w:sz w:val="20"/>
                <w:szCs w:val="20"/>
                <w:lang w:eastAsia="zh-CN"/>
              </w:rPr>
              <w:t xml:space="preserve">Total </w:t>
            </w:r>
            <w:r w:rsidR="001E7C20" w:rsidRPr="00C1701C">
              <w:rPr>
                <w:rFonts w:eastAsia="SimSun"/>
                <w:sz w:val="20"/>
                <w:szCs w:val="20"/>
                <w:lang w:eastAsia="zh-CN"/>
              </w:rPr>
              <w:t xml:space="preserve">du soutien international des dépenses sociales </w:t>
            </w:r>
          </w:p>
        </w:tc>
        <w:tc>
          <w:tcPr>
            <w:tcW w:w="135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116</w:t>
            </w:r>
            <w:r w:rsidR="00A576A8" w:rsidRPr="00C1701C">
              <w:rPr>
                <w:rFonts w:eastAsia="SimSun"/>
                <w:sz w:val="20"/>
                <w:szCs w:val="20"/>
                <w:lang w:eastAsia="zh-CN"/>
              </w:rPr>
              <w:t> </w:t>
            </w:r>
            <w:r w:rsidRPr="00C1701C">
              <w:rPr>
                <w:rFonts w:eastAsia="SimSun"/>
                <w:sz w:val="20"/>
                <w:szCs w:val="20"/>
                <w:lang w:eastAsia="zh-CN"/>
              </w:rPr>
              <w:t>535</w:t>
            </w:r>
            <w:r w:rsidR="00A576A8" w:rsidRPr="00C1701C">
              <w:rPr>
                <w:rFonts w:eastAsia="SimSun"/>
                <w:sz w:val="20"/>
                <w:szCs w:val="20"/>
                <w:lang w:eastAsia="zh-CN"/>
              </w:rPr>
              <w:t> </w:t>
            </w:r>
            <w:r w:rsidRPr="00C1701C">
              <w:rPr>
                <w:rFonts w:eastAsia="SimSun"/>
                <w:sz w:val="20"/>
                <w:szCs w:val="20"/>
                <w:lang w:eastAsia="zh-CN"/>
              </w:rPr>
              <w:t>715,6</w:t>
            </w:r>
          </w:p>
        </w:tc>
        <w:tc>
          <w:tcPr>
            <w:tcW w:w="1418"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101</w:t>
            </w:r>
            <w:r w:rsidR="00A576A8" w:rsidRPr="00C1701C">
              <w:rPr>
                <w:rFonts w:eastAsia="SimSun"/>
                <w:sz w:val="20"/>
                <w:szCs w:val="20"/>
                <w:lang w:eastAsia="zh-CN"/>
              </w:rPr>
              <w:t> </w:t>
            </w:r>
            <w:r w:rsidRPr="00C1701C">
              <w:rPr>
                <w:rFonts w:eastAsia="SimSun"/>
                <w:sz w:val="20"/>
                <w:szCs w:val="20"/>
                <w:lang w:eastAsia="zh-CN"/>
              </w:rPr>
              <w:t>801</w:t>
            </w:r>
            <w:r w:rsidR="00A576A8" w:rsidRPr="00C1701C">
              <w:rPr>
                <w:rFonts w:eastAsia="SimSun"/>
                <w:sz w:val="20"/>
                <w:szCs w:val="20"/>
                <w:lang w:eastAsia="zh-CN"/>
              </w:rPr>
              <w:t> </w:t>
            </w:r>
            <w:r w:rsidRPr="00C1701C">
              <w:rPr>
                <w:rFonts w:eastAsia="SimSun"/>
                <w:sz w:val="20"/>
                <w:szCs w:val="20"/>
                <w:lang w:eastAsia="zh-CN"/>
              </w:rPr>
              <w:t>405,6</w:t>
            </w:r>
          </w:p>
        </w:tc>
        <w:tc>
          <w:tcPr>
            <w:tcW w:w="1342"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90</w:t>
            </w:r>
            <w:r w:rsidR="00A576A8" w:rsidRPr="00C1701C">
              <w:rPr>
                <w:rFonts w:eastAsia="SimSun"/>
                <w:sz w:val="20"/>
                <w:szCs w:val="20"/>
                <w:lang w:eastAsia="zh-CN"/>
              </w:rPr>
              <w:t> </w:t>
            </w:r>
            <w:r w:rsidRPr="00C1701C">
              <w:rPr>
                <w:rFonts w:eastAsia="SimSun"/>
                <w:sz w:val="20"/>
                <w:szCs w:val="20"/>
                <w:lang w:eastAsia="zh-CN"/>
              </w:rPr>
              <w:t>219</w:t>
            </w:r>
            <w:r w:rsidR="00A576A8" w:rsidRPr="00C1701C">
              <w:rPr>
                <w:rFonts w:eastAsia="SimSun"/>
                <w:sz w:val="20"/>
                <w:szCs w:val="20"/>
                <w:lang w:eastAsia="zh-CN"/>
              </w:rPr>
              <w:t> </w:t>
            </w:r>
            <w:r w:rsidRPr="00C1701C">
              <w:rPr>
                <w:rFonts w:eastAsia="SimSun"/>
                <w:sz w:val="20"/>
                <w:szCs w:val="20"/>
                <w:lang w:eastAsia="zh-CN"/>
              </w:rPr>
              <w:t>150,9</w:t>
            </w:r>
          </w:p>
        </w:tc>
        <w:tc>
          <w:tcPr>
            <w:tcW w:w="1418"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126</w:t>
            </w:r>
            <w:r w:rsidR="00A576A8" w:rsidRPr="00C1701C">
              <w:rPr>
                <w:rFonts w:eastAsia="SimSun"/>
                <w:sz w:val="20"/>
                <w:szCs w:val="20"/>
                <w:lang w:eastAsia="zh-CN"/>
              </w:rPr>
              <w:t> </w:t>
            </w:r>
            <w:r w:rsidRPr="00C1701C">
              <w:rPr>
                <w:rFonts w:eastAsia="SimSun"/>
                <w:sz w:val="20"/>
                <w:szCs w:val="20"/>
                <w:lang w:eastAsia="zh-CN"/>
              </w:rPr>
              <w:t>680</w:t>
            </w:r>
            <w:r w:rsidR="00A576A8" w:rsidRPr="00C1701C">
              <w:rPr>
                <w:rFonts w:eastAsia="SimSun"/>
                <w:sz w:val="20"/>
                <w:szCs w:val="20"/>
                <w:lang w:eastAsia="zh-CN"/>
              </w:rPr>
              <w:t> </w:t>
            </w:r>
            <w:r w:rsidRPr="00C1701C">
              <w:rPr>
                <w:rFonts w:eastAsia="SimSun"/>
                <w:sz w:val="20"/>
                <w:szCs w:val="20"/>
                <w:lang w:eastAsia="zh-CN"/>
              </w:rPr>
              <w:t>651,3</w:t>
            </w:r>
          </w:p>
        </w:tc>
        <w:tc>
          <w:tcPr>
            <w:tcW w:w="1417"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100</w:t>
            </w:r>
            <w:r w:rsidR="00A576A8" w:rsidRPr="00C1701C">
              <w:rPr>
                <w:rFonts w:eastAsia="SimSun"/>
                <w:sz w:val="20"/>
                <w:szCs w:val="20"/>
                <w:lang w:eastAsia="zh-CN"/>
              </w:rPr>
              <w:t> </w:t>
            </w:r>
            <w:r w:rsidRPr="00C1701C">
              <w:rPr>
                <w:rFonts w:eastAsia="SimSun"/>
                <w:sz w:val="20"/>
                <w:szCs w:val="20"/>
                <w:lang w:eastAsia="zh-CN"/>
              </w:rPr>
              <w:t>566</w:t>
            </w:r>
            <w:r w:rsidR="00A576A8" w:rsidRPr="00C1701C">
              <w:rPr>
                <w:rFonts w:eastAsia="SimSun"/>
                <w:sz w:val="20"/>
                <w:szCs w:val="20"/>
                <w:lang w:eastAsia="zh-CN"/>
              </w:rPr>
              <w:t> </w:t>
            </w:r>
            <w:r w:rsidRPr="00C1701C">
              <w:rPr>
                <w:rFonts w:eastAsia="SimSun"/>
                <w:sz w:val="20"/>
                <w:szCs w:val="20"/>
                <w:lang w:eastAsia="zh-CN"/>
              </w:rPr>
              <w:t>626,7</w:t>
            </w:r>
          </w:p>
        </w:tc>
      </w:tr>
      <w:tr w:rsidR="00CC73D2" w:rsidRPr="00C1701C" w:rsidTr="001E7C20">
        <w:tc>
          <w:tcPr>
            <w:tcW w:w="7655" w:type="dxa"/>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rPr>
                <w:rFonts w:eastAsia="SimSun"/>
                <w:sz w:val="20"/>
                <w:szCs w:val="20"/>
                <w:lang w:eastAsia="zh-CN"/>
              </w:rPr>
            </w:pPr>
            <w:r w:rsidRPr="00C1701C">
              <w:rPr>
                <w:rFonts w:eastAsia="SimSun"/>
                <w:sz w:val="20"/>
                <w:szCs w:val="20"/>
                <w:lang w:eastAsia="zh-CN"/>
              </w:rPr>
              <w:t xml:space="preserve">Total </w:t>
            </w:r>
            <w:r w:rsidR="001E7C20" w:rsidRPr="00C1701C">
              <w:rPr>
                <w:rFonts w:eastAsia="SimSun"/>
                <w:sz w:val="20"/>
                <w:szCs w:val="20"/>
                <w:lang w:eastAsia="zh-CN"/>
              </w:rPr>
              <w:t>du soutien international des dépenses sociales en faveur de l</w:t>
            </w:r>
            <w:r w:rsidR="00AA0C64">
              <w:rPr>
                <w:rFonts w:eastAsia="SimSun"/>
                <w:sz w:val="20"/>
                <w:szCs w:val="20"/>
                <w:lang w:eastAsia="zh-CN"/>
              </w:rPr>
              <w:t>’</w:t>
            </w:r>
            <w:r w:rsidR="001E7C20" w:rsidRPr="00C1701C">
              <w:rPr>
                <w:rFonts w:eastAsia="SimSun"/>
                <w:sz w:val="20"/>
                <w:szCs w:val="20"/>
                <w:lang w:eastAsia="zh-CN"/>
              </w:rPr>
              <w:t>enfance et de l</w:t>
            </w:r>
            <w:r w:rsidR="00AA0C64">
              <w:rPr>
                <w:rFonts w:eastAsia="SimSun"/>
                <w:sz w:val="20"/>
                <w:szCs w:val="20"/>
                <w:lang w:eastAsia="zh-CN"/>
              </w:rPr>
              <w:t>’</w:t>
            </w:r>
            <w:r w:rsidR="001E7C20" w:rsidRPr="00C1701C">
              <w:rPr>
                <w:rFonts w:eastAsia="SimSun"/>
                <w:sz w:val="20"/>
                <w:szCs w:val="20"/>
                <w:lang w:eastAsia="zh-CN"/>
              </w:rPr>
              <w:t xml:space="preserve">adolescence </w:t>
            </w:r>
          </w:p>
        </w:tc>
        <w:tc>
          <w:tcPr>
            <w:tcW w:w="1351"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56</w:t>
            </w:r>
            <w:r w:rsidR="00A576A8" w:rsidRPr="00C1701C">
              <w:rPr>
                <w:rFonts w:eastAsia="SimSun"/>
                <w:sz w:val="20"/>
                <w:szCs w:val="20"/>
                <w:lang w:eastAsia="zh-CN"/>
              </w:rPr>
              <w:t> </w:t>
            </w:r>
            <w:r w:rsidRPr="00C1701C">
              <w:rPr>
                <w:rFonts w:eastAsia="SimSun"/>
                <w:sz w:val="20"/>
                <w:szCs w:val="20"/>
                <w:lang w:eastAsia="zh-CN"/>
              </w:rPr>
              <w:t>226</w:t>
            </w:r>
            <w:r w:rsidR="00A576A8" w:rsidRPr="00C1701C">
              <w:rPr>
                <w:rFonts w:eastAsia="SimSun"/>
                <w:sz w:val="20"/>
                <w:szCs w:val="20"/>
                <w:lang w:eastAsia="zh-CN"/>
              </w:rPr>
              <w:t> </w:t>
            </w:r>
            <w:r w:rsidRPr="00C1701C">
              <w:rPr>
                <w:rFonts w:eastAsia="SimSun"/>
                <w:sz w:val="20"/>
                <w:szCs w:val="20"/>
                <w:lang w:eastAsia="zh-CN"/>
              </w:rPr>
              <w:t>899,1</w:t>
            </w:r>
          </w:p>
        </w:tc>
        <w:tc>
          <w:tcPr>
            <w:tcW w:w="1418"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40</w:t>
            </w:r>
            <w:r w:rsidR="00A576A8" w:rsidRPr="00C1701C">
              <w:rPr>
                <w:rFonts w:eastAsia="SimSun"/>
                <w:sz w:val="20"/>
                <w:szCs w:val="20"/>
                <w:lang w:eastAsia="zh-CN"/>
              </w:rPr>
              <w:t> </w:t>
            </w:r>
            <w:r w:rsidRPr="00C1701C">
              <w:rPr>
                <w:rFonts w:eastAsia="SimSun"/>
                <w:sz w:val="20"/>
                <w:szCs w:val="20"/>
                <w:lang w:eastAsia="zh-CN"/>
              </w:rPr>
              <w:t>335</w:t>
            </w:r>
            <w:r w:rsidR="00A576A8" w:rsidRPr="00C1701C">
              <w:rPr>
                <w:rFonts w:eastAsia="SimSun"/>
                <w:sz w:val="20"/>
                <w:szCs w:val="20"/>
                <w:lang w:eastAsia="zh-CN"/>
              </w:rPr>
              <w:t> </w:t>
            </w:r>
            <w:r w:rsidRPr="00C1701C">
              <w:rPr>
                <w:rFonts w:eastAsia="SimSun"/>
                <w:sz w:val="20"/>
                <w:szCs w:val="20"/>
                <w:lang w:eastAsia="zh-CN"/>
              </w:rPr>
              <w:t>788,2</w:t>
            </w:r>
          </w:p>
        </w:tc>
        <w:tc>
          <w:tcPr>
            <w:tcW w:w="1342"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40</w:t>
            </w:r>
            <w:r w:rsidR="00A576A8" w:rsidRPr="00C1701C">
              <w:rPr>
                <w:rFonts w:eastAsia="SimSun"/>
                <w:sz w:val="20"/>
                <w:szCs w:val="20"/>
                <w:lang w:eastAsia="zh-CN"/>
              </w:rPr>
              <w:t> </w:t>
            </w:r>
            <w:r w:rsidRPr="00C1701C">
              <w:rPr>
                <w:rFonts w:eastAsia="SimSun"/>
                <w:sz w:val="20"/>
                <w:szCs w:val="20"/>
                <w:lang w:eastAsia="zh-CN"/>
              </w:rPr>
              <w:t>746</w:t>
            </w:r>
            <w:r w:rsidR="00A576A8" w:rsidRPr="00C1701C">
              <w:rPr>
                <w:rFonts w:eastAsia="SimSun"/>
                <w:sz w:val="20"/>
                <w:szCs w:val="20"/>
                <w:lang w:eastAsia="zh-CN"/>
              </w:rPr>
              <w:t> </w:t>
            </w:r>
            <w:r w:rsidRPr="00C1701C">
              <w:rPr>
                <w:rFonts w:eastAsia="SimSun"/>
                <w:sz w:val="20"/>
                <w:szCs w:val="20"/>
                <w:lang w:eastAsia="zh-CN"/>
              </w:rPr>
              <w:t>559,2</w:t>
            </w:r>
          </w:p>
        </w:tc>
        <w:tc>
          <w:tcPr>
            <w:tcW w:w="1418"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72</w:t>
            </w:r>
            <w:r w:rsidR="00A576A8" w:rsidRPr="00C1701C">
              <w:rPr>
                <w:rFonts w:eastAsia="SimSun"/>
                <w:sz w:val="20"/>
                <w:szCs w:val="20"/>
                <w:lang w:eastAsia="zh-CN"/>
              </w:rPr>
              <w:t> </w:t>
            </w:r>
            <w:r w:rsidRPr="00C1701C">
              <w:rPr>
                <w:rFonts w:eastAsia="SimSun"/>
                <w:sz w:val="20"/>
                <w:szCs w:val="20"/>
                <w:lang w:eastAsia="zh-CN"/>
              </w:rPr>
              <w:t>703</w:t>
            </w:r>
            <w:r w:rsidR="00A576A8" w:rsidRPr="00C1701C">
              <w:rPr>
                <w:rFonts w:eastAsia="SimSun"/>
                <w:sz w:val="20"/>
                <w:szCs w:val="20"/>
                <w:lang w:eastAsia="zh-CN"/>
              </w:rPr>
              <w:t> </w:t>
            </w:r>
            <w:r w:rsidRPr="00C1701C">
              <w:rPr>
                <w:rFonts w:eastAsia="SimSun"/>
                <w:sz w:val="20"/>
                <w:szCs w:val="20"/>
                <w:lang w:eastAsia="zh-CN"/>
              </w:rPr>
              <w:t>481,6</w:t>
            </w:r>
          </w:p>
        </w:tc>
        <w:tc>
          <w:tcPr>
            <w:tcW w:w="1417" w:type="dxa"/>
            <w:tcBorders>
              <w:top w:val="nil"/>
              <w:left w:val="nil"/>
              <w:bottom w:val="single" w:sz="4" w:space="0" w:color="auto"/>
              <w:right w:val="single" w:sz="4" w:space="0" w:color="auto"/>
            </w:tcBorders>
            <w:shd w:val="clear" w:color="auto" w:fill="auto"/>
            <w:noWrap/>
            <w:tcMar>
              <w:left w:w="68" w:type="dxa"/>
              <w:right w:w="68" w:type="dxa"/>
            </w:tcMar>
            <w:vAlign w:val="bottom"/>
          </w:tcPr>
          <w:p w:rsidR="00CC73D2" w:rsidRPr="00C1701C" w:rsidRDefault="00CC73D2" w:rsidP="001E7C20">
            <w:pPr>
              <w:jc w:val="right"/>
              <w:rPr>
                <w:rFonts w:eastAsia="SimSun"/>
                <w:sz w:val="20"/>
                <w:szCs w:val="20"/>
                <w:lang w:eastAsia="zh-CN"/>
              </w:rPr>
            </w:pPr>
            <w:r w:rsidRPr="00C1701C">
              <w:rPr>
                <w:rFonts w:eastAsia="SimSun"/>
                <w:sz w:val="20"/>
                <w:szCs w:val="20"/>
                <w:lang w:eastAsia="zh-CN"/>
              </w:rPr>
              <w:t>62</w:t>
            </w:r>
            <w:r w:rsidR="00A576A8" w:rsidRPr="00C1701C">
              <w:rPr>
                <w:rFonts w:eastAsia="SimSun"/>
                <w:sz w:val="20"/>
                <w:szCs w:val="20"/>
                <w:lang w:eastAsia="zh-CN"/>
              </w:rPr>
              <w:t> </w:t>
            </w:r>
            <w:r w:rsidRPr="00C1701C">
              <w:rPr>
                <w:rFonts w:eastAsia="SimSun"/>
                <w:sz w:val="20"/>
                <w:szCs w:val="20"/>
                <w:lang w:eastAsia="zh-CN"/>
              </w:rPr>
              <w:t>733</w:t>
            </w:r>
            <w:r w:rsidR="00A576A8" w:rsidRPr="00C1701C">
              <w:rPr>
                <w:rFonts w:eastAsia="SimSun"/>
                <w:sz w:val="20"/>
                <w:szCs w:val="20"/>
                <w:lang w:eastAsia="zh-CN"/>
              </w:rPr>
              <w:t> </w:t>
            </w:r>
            <w:r w:rsidRPr="00C1701C">
              <w:rPr>
                <w:rFonts w:eastAsia="SimSun"/>
                <w:sz w:val="20"/>
                <w:szCs w:val="20"/>
                <w:lang w:eastAsia="zh-CN"/>
              </w:rPr>
              <w:t>403,3</w:t>
            </w:r>
          </w:p>
        </w:tc>
      </w:tr>
    </w:tbl>
    <w:p w:rsidR="001E7C20" w:rsidRPr="00C1701C" w:rsidRDefault="001E7C20" w:rsidP="001E7C20">
      <w:pPr>
        <w:spacing w:before="120" w:after="240"/>
        <w:rPr>
          <w:sz w:val="20"/>
          <w:szCs w:val="20"/>
        </w:rPr>
      </w:pPr>
      <w:r w:rsidRPr="00C1701C">
        <w:rPr>
          <w:rFonts w:eastAsia="SimSun"/>
          <w:i/>
          <w:sz w:val="20"/>
          <w:szCs w:val="20"/>
          <w:lang w:eastAsia="zh-CN"/>
        </w:rPr>
        <w:t>Source:</w:t>
      </w:r>
      <w:r w:rsidRPr="00C1701C">
        <w:rPr>
          <w:rFonts w:eastAsia="SimSun"/>
          <w:sz w:val="20"/>
          <w:szCs w:val="20"/>
          <w:lang w:eastAsia="zh-CN"/>
        </w:rPr>
        <w:t xml:space="preserve"> UDAPE, sur la base des données de la Dirección General de Contaduría (DGC).</w:t>
      </w:r>
    </w:p>
    <w:p w:rsidR="001E7C20" w:rsidRPr="00C1701C" w:rsidRDefault="001E7C20" w:rsidP="001E7C20">
      <w:pPr>
        <w:spacing w:after="240"/>
        <w:rPr>
          <w:rFonts w:eastAsia="SimSun"/>
          <w:sz w:val="20"/>
          <w:szCs w:val="20"/>
          <w:lang w:eastAsia="zh-CN"/>
        </w:rPr>
      </w:pPr>
      <w:r w:rsidRPr="00C1701C">
        <w:rPr>
          <w:rFonts w:eastAsia="SimSun"/>
          <w:i/>
          <w:sz w:val="20"/>
          <w:szCs w:val="20"/>
          <w:lang w:eastAsia="zh-CN"/>
        </w:rPr>
        <w:t>Note:</w:t>
      </w:r>
      <w:r w:rsidRPr="00C1701C">
        <w:rPr>
          <w:rFonts w:eastAsia="SimSun"/>
          <w:sz w:val="20"/>
          <w:szCs w:val="20"/>
          <w:lang w:eastAsia="zh-CN"/>
        </w:rPr>
        <w:t xml:space="preserve"> Les chiffres correspondent aux dépenses effectuées dans le secteur public non financier (SPNF).</w:t>
      </w:r>
    </w:p>
    <w:p w:rsidR="00CC73D2" w:rsidRPr="00C1701C" w:rsidRDefault="00CC73D2" w:rsidP="00CC73D2">
      <w:pPr>
        <w:adjustRightInd w:val="0"/>
        <w:snapToGrid w:val="0"/>
        <w:spacing w:before="240" w:after="240"/>
        <w:jc w:val="center"/>
        <w:rPr>
          <w:snapToGrid w:val="0"/>
        </w:rPr>
      </w:pPr>
      <w:r w:rsidRPr="00C1701C">
        <w:rPr>
          <w:rFonts w:eastAsia="SimSun"/>
          <w:lang w:eastAsia="zh-CN"/>
        </w:rPr>
        <w:t>-----</w:t>
      </w:r>
    </w:p>
    <w:sectPr w:rsidR="00CC73D2" w:rsidRPr="00C1701C" w:rsidSect="0039612F">
      <w:headerReference w:type="even" r:id="rId20"/>
      <w:headerReference w:type="default" r:id="rId21"/>
      <w:pgSz w:w="16838" w:h="11906" w:orient="landscape" w:code="9"/>
      <w:pgMar w:top="1701" w:right="1701" w:bottom="1701"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B8D" w:rsidRDefault="00A17B8D">
      <w:r>
        <w:separator/>
      </w:r>
    </w:p>
  </w:endnote>
  <w:endnote w:type="continuationSeparator" w:id="0">
    <w:p w:rsidR="00A17B8D" w:rsidRDefault="00A17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C64" w:rsidRDefault="00AA0C64">
    <w:pPr>
      <w:pStyle w:val="Footer"/>
    </w:pPr>
    <w:r>
      <w:rPr>
        <w:noProof/>
        <w:lang w:eastAsia="es-ES"/>
      </w:rPr>
      <w:pict>
        <v:shapetype id="_x0000_t202" coordsize="21600,21600" o:spt="202" path="m,l,21600r21600,l21600,xe">
          <v:stroke joinstyle="miter"/>
          <v:path gradientshapeok="t" o:connecttype="rect"/>
        </v:shapetype>
        <v:shape id="_x0000_s2050" type="#_x0000_t202" style="position:absolute;margin-left:771.1pt;margin-top:470.05pt;width:35pt;height:128pt;z-index:1;mso-wrap-style:tight;mso-position-horizontal-relative:page;mso-position-vertical-relative:page" filled="f" stroked="f">
          <v:textbox style="layout-flow:vertical;mso-next-textbox:#_x0000_s2050" inset="0,0,0,0">
            <w:txbxContent>
              <w:p w:rsidR="00AA0C64" w:rsidRDefault="00AA0C64">
                <w:r>
                  <w:t>CRC/C/BOL/4</w:t>
                </w:r>
              </w:p>
              <w:p w:rsidR="00AA0C64" w:rsidRDefault="00AA0C64" w:rsidP="00D14785">
                <w:r>
                  <w:t xml:space="preserve">page </w:t>
                </w:r>
                <w:r>
                  <w:fldChar w:fldCharType="begin"/>
                </w:r>
                <w:r>
                  <w:instrText xml:space="preserve"> PAGE  \* MERGEFORMAT </w:instrText>
                </w:r>
                <w:r>
                  <w:fldChar w:fldCharType="separate"/>
                </w:r>
                <w:r w:rsidR="001F202A">
                  <w:rPr>
                    <w:noProof/>
                  </w:rPr>
                  <w:t>91</w:t>
                </w:r>
                <w:r>
                  <w:fldChar w:fldCharType="end"/>
                </w:r>
              </w:p>
            </w:txbxContent>
          </v:textbox>
          <w10:wrap anchorx="page" anchory="page"/>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B8D" w:rsidRDefault="00A17B8D">
      <w:r>
        <w:separator/>
      </w:r>
    </w:p>
  </w:footnote>
  <w:footnote w:type="continuationSeparator" w:id="0">
    <w:p w:rsidR="00A17B8D" w:rsidRDefault="00A17B8D">
      <w:r>
        <w:continuationSeparator/>
      </w:r>
    </w:p>
  </w:footnote>
  <w:footnote w:id="1">
    <w:p w:rsidR="00AA0C64" w:rsidRDefault="00AA0C64" w:rsidP="002B0A53">
      <w:pPr>
        <w:tabs>
          <w:tab w:val="left" w:pos="6720"/>
        </w:tabs>
        <w:rPr>
          <w:sz w:val="20"/>
          <w:szCs w:val="20"/>
        </w:rPr>
      </w:pPr>
      <w:r w:rsidRPr="002B0A53">
        <w:rPr>
          <w:bCs/>
          <w:sz w:val="20"/>
          <w:szCs w:val="20"/>
          <w:vertAlign w:val="superscript"/>
        </w:rPr>
        <w:t xml:space="preserve">* </w:t>
      </w:r>
      <w:r w:rsidRPr="002B0A53">
        <w:rPr>
          <w:sz w:val="20"/>
          <w:szCs w:val="20"/>
        </w:rPr>
        <w:t xml:space="preserve">Conformément aux informations communiquées aux États parties concernant le traitement de leurs rapports, les services d'édition n'ont pas revu le présent document avant sa traduction par le Secrétariat. </w:t>
      </w:r>
    </w:p>
    <w:p w:rsidR="00AA0C64" w:rsidRDefault="00AA0C64" w:rsidP="002B0A53">
      <w:pPr>
        <w:tabs>
          <w:tab w:val="left" w:pos="6720"/>
        </w:tabs>
        <w:rPr>
          <w:sz w:val="20"/>
          <w:szCs w:val="20"/>
        </w:rPr>
      </w:pPr>
    </w:p>
    <w:p w:rsidR="00AA0C64" w:rsidRDefault="00AA0C64" w:rsidP="002B0A53">
      <w:pPr>
        <w:tabs>
          <w:tab w:val="left" w:pos="6720"/>
        </w:tabs>
        <w:rPr>
          <w:sz w:val="20"/>
          <w:szCs w:val="20"/>
        </w:rPr>
      </w:pPr>
    </w:p>
    <w:p w:rsidR="00AA0C64" w:rsidRPr="002B0A53" w:rsidRDefault="00AA0C64" w:rsidP="002B0A53">
      <w:pPr>
        <w:tabs>
          <w:tab w:val="left" w:pos="6720"/>
        </w:tabs>
        <w:rPr>
          <w:sz w:val="20"/>
          <w:szCs w:val="20"/>
        </w:rPr>
      </w:pPr>
    </w:p>
    <w:p w:rsidR="00AA0C64" w:rsidRPr="002B0A53" w:rsidRDefault="00AA0C64" w:rsidP="00AA0C64">
      <w:pPr>
        <w:tabs>
          <w:tab w:val="left" w:pos="6720"/>
        </w:tabs>
        <w:rPr>
          <w:sz w:val="20"/>
          <w:szCs w:val="20"/>
        </w:rPr>
      </w:pPr>
      <w:r w:rsidRPr="002B0A53">
        <w:rPr>
          <w:sz w:val="20"/>
          <w:szCs w:val="20"/>
        </w:rPr>
        <w:t>GE.09-</w:t>
      </w:r>
      <w:r>
        <w:rPr>
          <w:sz w:val="20"/>
          <w:szCs w:val="20"/>
        </w:rPr>
        <w:t xml:space="preserve">41235   </w:t>
      </w:r>
      <w:r w:rsidRPr="002B0A53">
        <w:rPr>
          <w:sz w:val="20"/>
          <w:szCs w:val="20"/>
        </w:rPr>
        <w:t xml:space="preserve"> (</w:t>
      </w:r>
      <w:r>
        <w:rPr>
          <w:sz w:val="20"/>
          <w:szCs w:val="20"/>
        </w:rPr>
        <w:t>EXT</w:t>
      </w:r>
      <w:r w:rsidRPr="002B0A53">
        <w:rPr>
          <w:sz w:val="20"/>
          <w:szCs w:val="20"/>
        </w:rPr>
        <w:t xml:space="preserve">)  </w:t>
      </w:r>
    </w:p>
  </w:footnote>
  <w:footnote w:id="2">
    <w:p w:rsidR="00AA0C64" w:rsidRPr="002B0A53" w:rsidRDefault="00AA0C64" w:rsidP="00AA0C64">
      <w:pPr>
        <w:pStyle w:val="FootnoteText"/>
        <w:spacing w:after="0" w:line="240" w:lineRule="auto"/>
        <w:rPr>
          <w:sz w:val="20"/>
        </w:rPr>
      </w:pPr>
      <w:r w:rsidRPr="002B0A53">
        <w:rPr>
          <w:rStyle w:val="FootnoteCharacters"/>
          <w:sz w:val="20"/>
        </w:rPr>
        <w:footnoteRef/>
      </w:r>
      <w:r w:rsidRPr="002B0A53">
        <w:rPr>
          <w:sz w:val="20"/>
        </w:rPr>
        <w:t xml:space="preserve"> Paragraphe 2 de l</w:t>
      </w:r>
      <w:r>
        <w:rPr>
          <w:sz w:val="20"/>
        </w:rPr>
        <w:t>’</w:t>
      </w:r>
      <w:r w:rsidRPr="002B0A53">
        <w:rPr>
          <w:sz w:val="20"/>
        </w:rPr>
        <w:t>article 11 de la Loi No. 1818</w:t>
      </w:r>
      <w:r>
        <w:rPr>
          <w:sz w:val="20"/>
        </w:rPr>
        <w:t xml:space="preserve"> relative au Bureau du Défenseur du peuple</w:t>
      </w:r>
      <w:r w:rsidRPr="002B0A53">
        <w:rPr>
          <w:sz w:val="20"/>
        </w:rPr>
        <w:t>.</w:t>
      </w:r>
    </w:p>
  </w:footnote>
  <w:footnote w:id="3">
    <w:p w:rsidR="00AA0C64" w:rsidRPr="002B0A53" w:rsidRDefault="00AA0C64" w:rsidP="002B0A53">
      <w:pPr>
        <w:pStyle w:val="FootnoteText"/>
        <w:spacing w:after="0" w:line="240" w:lineRule="auto"/>
        <w:rPr>
          <w:sz w:val="20"/>
        </w:rPr>
      </w:pPr>
      <w:r w:rsidRPr="002B0A53">
        <w:rPr>
          <w:rStyle w:val="FootnoteCharacters"/>
          <w:sz w:val="20"/>
        </w:rPr>
        <w:footnoteRef/>
      </w:r>
      <w:r w:rsidRPr="002B0A53">
        <w:rPr>
          <w:sz w:val="20"/>
        </w:rPr>
        <w:t xml:space="preserve"> Cité dans </w:t>
      </w:r>
      <w:r w:rsidRPr="002B0A53">
        <w:rPr>
          <w:i/>
          <w:iCs/>
          <w:sz w:val="20"/>
        </w:rPr>
        <w:t>Rapport thématique sur le développement humain:</w:t>
      </w:r>
      <w:r w:rsidRPr="002B0A53">
        <w:rPr>
          <w:iCs/>
          <w:sz w:val="20"/>
        </w:rPr>
        <w:t xml:space="preserve"> </w:t>
      </w:r>
      <w:r w:rsidRPr="002B0A53">
        <w:rPr>
          <w:i/>
          <w:iCs/>
          <w:sz w:val="20"/>
        </w:rPr>
        <w:t>Les enfants et les adolescents en Bolivie: 4 millions d'acteurs du développement</w:t>
      </w:r>
      <w:r w:rsidRPr="002B0A53">
        <w:rPr>
          <w:iCs/>
          <w:sz w:val="20"/>
        </w:rPr>
        <w:t>,</w:t>
      </w:r>
      <w:r w:rsidRPr="002B0A53">
        <w:rPr>
          <w:sz w:val="20"/>
        </w:rPr>
        <w:t xml:space="preserve"> PNUD, 2006.</w:t>
      </w:r>
    </w:p>
  </w:footnote>
  <w:footnote w:id="4">
    <w:p w:rsidR="00AA0C64" w:rsidRPr="002B0A53" w:rsidRDefault="00AA0C64" w:rsidP="00AA0C64">
      <w:pPr>
        <w:pStyle w:val="FootnoteText"/>
        <w:spacing w:after="0" w:line="240" w:lineRule="auto"/>
        <w:rPr>
          <w:sz w:val="20"/>
        </w:rPr>
      </w:pPr>
      <w:r w:rsidRPr="002B0A53">
        <w:rPr>
          <w:rStyle w:val="FootnoteCharacters"/>
          <w:sz w:val="20"/>
        </w:rPr>
        <w:footnoteRef/>
      </w:r>
      <w:r w:rsidRPr="002B0A53">
        <w:rPr>
          <w:sz w:val="20"/>
        </w:rPr>
        <w:t xml:space="preserve"> P</w:t>
      </w:r>
      <w:r>
        <w:rPr>
          <w:sz w:val="20"/>
        </w:rPr>
        <w:t>lan national de développement, « </w:t>
      </w:r>
      <w:r w:rsidRPr="002B0A53">
        <w:rPr>
          <w:sz w:val="20"/>
        </w:rPr>
        <w:t>Une Bolivie digne, souveraine, productive et démocratique pour le bien vivre</w:t>
      </w:r>
      <w:r>
        <w:rPr>
          <w:sz w:val="20"/>
        </w:rPr>
        <w:t> »</w:t>
      </w:r>
      <w:r w:rsidRPr="002B0A53">
        <w:rPr>
          <w:sz w:val="20"/>
        </w:rPr>
        <w:t xml:space="preserve">. Orientations stratégiques pour 2006-2011. </w:t>
      </w:r>
      <w:r w:rsidRPr="002B0A53">
        <w:rPr>
          <w:i/>
          <w:sz w:val="20"/>
        </w:rPr>
        <w:t>Journal officiel</w:t>
      </w:r>
      <w:r w:rsidRPr="002B0A53">
        <w:rPr>
          <w:sz w:val="20"/>
        </w:rPr>
        <w:t>, numéro spécial No. 0103, 21 septembre 2007.</w:t>
      </w:r>
    </w:p>
  </w:footnote>
  <w:footnote w:id="5">
    <w:p w:rsidR="00AA0C64" w:rsidRPr="002B0A53" w:rsidRDefault="00AA0C64" w:rsidP="002B0A53">
      <w:pPr>
        <w:pStyle w:val="FootnoteText"/>
        <w:spacing w:after="0" w:line="240" w:lineRule="auto"/>
        <w:rPr>
          <w:sz w:val="20"/>
          <w:lang w:val="es-ES"/>
        </w:rPr>
      </w:pPr>
      <w:r w:rsidRPr="002B0A53">
        <w:rPr>
          <w:rStyle w:val="FootnoteCharacters"/>
          <w:sz w:val="20"/>
        </w:rPr>
        <w:footnoteRef/>
      </w:r>
      <w:r w:rsidRPr="002B0A53">
        <w:rPr>
          <w:sz w:val="20"/>
        </w:rPr>
        <w:t xml:space="preserve"> Ministère de l'éducation et des cultures. </w:t>
      </w:r>
      <w:r>
        <w:rPr>
          <w:sz w:val="20"/>
          <w:lang w:val="es-ES_tradnl"/>
        </w:rPr>
        <w:t>Rapport sur l’exercice</w:t>
      </w:r>
      <w:r w:rsidRPr="002B0A53">
        <w:rPr>
          <w:sz w:val="20"/>
          <w:lang w:val="es-ES_tradnl"/>
        </w:rPr>
        <w:t xml:space="preserve"> </w:t>
      </w:r>
      <w:r w:rsidRPr="002B0A53">
        <w:rPr>
          <w:sz w:val="20"/>
          <w:lang w:val="es-ES"/>
        </w:rPr>
        <w:t>2006.</w:t>
      </w:r>
    </w:p>
  </w:footnote>
  <w:footnote w:id="6">
    <w:p w:rsidR="00AA0C64" w:rsidRPr="002B0A53" w:rsidRDefault="00AA0C64" w:rsidP="002B0A53">
      <w:pPr>
        <w:pStyle w:val="FootnoteText"/>
        <w:spacing w:after="0" w:line="240" w:lineRule="auto"/>
        <w:rPr>
          <w:sz w:val="20"/>
        </w:rPr>
      </w:pPr>
      <w:r w:rsidRPr="002B0A53">
        <w:rPr>
          <w:rStyle w:val="FootnoteCharacters"/>
          <w:sz w:val="20"/>
        </w:rPr>
        <w:footnoteRef/>
      </w:r>
      <w:r w:rsidRPr="002B0A53">
        <w:rPr>
          <w:sz w:val="20"/>
        </w:rPr>
        <w:t xml:space="preserve"> Les communautés solidaires s'emploient à satisfaire les besoins des groupes sociaux en situation de risque et de vulnérabilité en encourageant l'inclusion socioéconomique et en garantissant à ses groupes une assistance fondée sur la solidarité visant à leur promettre de mener une vie digne.</w:t>
      </w:r>
    </w:p>
  </w:footnote>
  <w:footnote w:id="7">
    <w:p w:rsidR="00AA0C64" w:rsidRPr="002B0A53" w:rsidRDefault="00AA0C64" w:rsidP="002B0A53">
      <w:pPr>
        <w:pStyle w:val="FootnoteText"/>
        <w:spacing w:after="0" w:line="240" w:lineRule="auto"/>
        <w:rPr>
          <w:sz w:val="20"/>
        </w:rPr>
      </w:pPr>
      <w:r w:rsidRPr="002B0A53">
        <w:rPr>
          <w:rStyle w:val="FootnoteCharacters"/>
          <w:sz w:val="20"/>
        </w:rPr>
        <w:footnoteRef/>
      </w:r>
      <w:r w:rsidRPr="002B0A53">
        <w:rPr>
          <w:sz w:val="20"/>
        </w:rPr>
        <w:t xml:space="preserve"> Rapport sur la situation en ce qui concerne l'exercice du droit fondamental à la santé en Bolivie – AIS Bolivia. Dans "État de la situation en ce qui concerne les droits économiques, sociaux et culturels en Bolivie en 2005", chapitre sur les droits de l'homme, la démocratie et le développement.</w:t>
      </w:r>
    </w:p>
  </w:footnote>
  <w:footnote w:id="8">
    <w:p w:rsidR="00AA0C64" w:rsidRPr="00A038ED" w:rsidRDefault="00AA0C64" w:rsidP="002B0A53">
      <w:pPr>
        <w:pStyle w:val="FootnoteText"/>
        <w:spacing w:after="0" w:line="240" w:lineRule="auto"/>
        <w:rPr>
          <w:sz w:val="20"/>
          <w:lang w:val="es-ES_tradnl"/>
        </w:rPr>
      </w:pPr>
      <w:r w:rsidRPr="002B0A53">
        <w:rPr>
          <w:rStyle w:val="FootnoteCharacters"/>
          <w:sz w:val="20"/>
        </w:rPr>
        <w:footnoteRef/>
      </w:r>
      <w:r w:rsidRPr="00A038ED">
        <w:rPr>
          <w:sz w:val="20"/>
          <w:lang w:val="es-ES_tradnl"/>
        </w:rPr>
        <w:t xml:space="preserve"> Ibid.</w:t>
      </w:r>
    </w:p>
  </w:footnote>
  <w:footnote w:id="9">
    <w:p w:rsidR="00AA0C64" w:rsidRPr="00A038ED" w:rsidRDefault="00AA0C64" w:rsidP="002B0A53">
      <w:pPr>
        <w:pStyle w:val="FootnoteText"/>
        <w:spacing w:after="0" w:line="240" w:lineRule="auto"/>
        <w:rPr>
          <w:sz w:val="20"/>
          <w:lang w:val="es-ES_tradnl"/>
        </w:rPr>
      </w:pPr>
      <w:r w:rsidRPr="002B0A53">
        <w:rPr>
          <w:rStyle w:val="FootnoteCharacters"/>
          <w:sz w:val="20"/>
        </w:rPr>
        <w:footnoteRef/>
      </w:r>
      <w:r w:rsidRPr="00A038ED">
        <w:rPr>
          <w:sz w:val="20"/>
          <w:lang w:val="es-ES_tradnl"/>
        </w:rPr>
        <w:t xml:space="preserve"> Les </w:t>
      </w:r>
      <w:r>
        <w:rPr>
          <w:sz w:val="20"/>
          <w:lang w:val="es-ES_tradnl"/>
        </w:rPr>
        <w:t>événements qui se sont produits récemment sont exposés en détail pour faire mieux comprendre le moment historique que vit le pays.</w:t>
      </w:r>
    </w:p>
  </w:footnote>
  <w:footnote w:id="10">
    <w:p w:rsidR="00AA0C64" w:rsidRPr="00503C31" w:rsidRDefault="00AA0C64" w:rsidP="00503C31">
      <w:pPr>
        <w:pStyle w:val="FootnoteText"/>
        <w:spacing w:after="0" w:line="240" w:lineRule="auto"/>
        <w:rPr>
          <w:bCs/>
          <w:sz w:val="20"/>
          <w:lang w:val="es-ES_tradnl"/>
        </w:rPr>
      </w:pPr>
      <w:r w:rsidRPr="002B0A53">
        <w:rPr>
          <w:rStyle w:val="FootnoteCharacters"/>
          <w:bCs/>
          <w:sz w:val="20"/>
        </w:rPr>
        <w:footnoteRef/>
      </w:r>
      <w:r w:rsidRPr="00503C31">
        <w:rPr>
          <w:sz w:val="20"/>
          <w:lang w:val="es-ES_tradnl"/>
        </w:rPr>
        <w:t xml:space="preserve"> </w:t>
      </w:r>
      <w:r w:rsidRPr="00503C31">
        <w:rPr>
          <w:bCs/>
          <w:sz w:val="20"/>
          <w:lang w:val="es-ES_tradnl"/>
        </w:rPr>
        <w:t xml:space="preserve">Informe Latinobarómetro 2007, Banco de datos en línea, </w:t>
      </w:r>
      <w:hyperlink r:id="rId1" w:history="1">
        <w:r w:rsidRPr="0091724C">
          <w:rPr>
            <w:rStyle w:val="Hyperlink"/>
            <w:sz w:val="20"/>
            <w:lang w:val="es-ES_tradnl"/>
          </w:rPr>
          <w:t>www.latinobarometro.org</w:t>
        </w:r>
      </w:hyperlink>
      <w:r>
        <w:rPr>
          <w:bCs/>
          <w:sz w:val="20"/>
          <w:lang w:val="es-ES_tradnl"/>
        </w:rPr>
        <w:t xml:space="preserve">, </w:t>
      </w:r>
      <w:r w:rsidRPr="00503C31">
        <w:rPr>
          <w:bCs/>
          <w:sz w:val="20"/>
          <w:lang w:val="es-ES_tradnl"/>
        </w:rPr>
        <w:t xml:space="preserve">Santiago </w:t>
      </w:r>
      <w:r>
        <w:rPr>
          <w:bCs/>
          <w:sz w:val="20"/>
          <w:lang w:val="es-ES_tradnl"/>
        </w:rPr>
        <w:t>du Chili, novembre </w:t>
      </w:r>
      <w:r w:rsidRPr="00503C31">
        <w:rPr>
          <w:bCs/>
          <w:sz w:val="20"/>
          <w:lang w:val="es-ES_tradnl"/>
        </w:rPr>
        <w:t>2007.</w:t>
      </w:r>
    </w:p>
  </w:footnote>
  <w:footnote w:id="11">
    <w:p w:rsidR="00AA0C64" w:rsidRPr="00503C31" w:rsidRDefault="00AA0C64" w:rsidP="00503C31">
      <w:pPr>
        <w:pStyle w:val="FootnoteText"/>
        <w:spacing w:after="0" w:line="240" w:lineRule="auto"/>
        <w:rPr>
          <w:sz w:val="20"/>
        </w:rPr>
      </w:pPr>
      <w:r w:rsidRPr="002B0A53">
        <w:rPr>
          <w:rStyle w:val="FootnoteCharacters"/>
          <w:bCs/>
          <w:sz w:val="20"/>
        </w:rPr>
        <w:footnoteRef/>
      </w:r>
      <w:r w:rsidRPr="00503C31">
        <w:rPr>
          <w:sz w:val="20"/>
        </w:rPr>
        <w:t xml:space="preserve"> Commission économique pour l'Amérique latine et les Caraïbes (CEPAL), 2006.</w:t>
      </w:r>
    </w:p>
  </w:footnote>
  <w:footnote w:id="12">
    <w:p w:rsidR="00AA0C64" w:rsidRPr="002B0A53" w:rsidRDefault="00AA0C64" w:rsidP="002B0A53">
      <w:pPr>
        <w:pStyle w:val="FootnoteText"/>
        <w:spacing w:after="0" w:line="240" w:lineRule="auto"/>
        <w:rPr>
          <w:sz w:val="20"/>
        </w:rPr>
      </w:pPr>
      <w:r w:rsidRPr="002B0A53">
        <w:rPr>
          <w:rStyle w:val="FootnoteCharacters"/>
          <w:sz w:val="20"/>
        </w:rPr>
        <w:footnoteRef/>
      </w:r>
      <w:r w:rsidRPr="002B0A53">
        <w:rPr>
          <w:sz w:val="20"/>
        </w:rPr>
        <w:t xml:space="preserve"> Evaluación de la política económica, 2006.</w:t>
      </w:r>
    </w:p>
  </w:footnote>
  <w:footnote w:id="13">
    <w:p w:rsidR="00AA0C64" w:rsidRPr="00BE5AE2" w:rsidRDefault="00AA0C64" w:rsidP="002B0A53">
      <w:pPr>
        <w:pStyle w:val="FootnoteText"/>
        <w:spacing w:after="0" w:line="240" w:lineRule="auto"/>
        <w:rPr>
          <w:sz w:val="20"/>
        </w:rPr>
      </w:pPr>
      <w:r w:rsidRPr="002B0A53">
        <w:rPr>
          <w:rStyle w:val="FootnoteCharacters"/>
          <w:sz w:val="20"/>
        </w:rPr>
        <w:footnoteRef/>
      </w:r>
      <w:r w:rsidRPr="00BE5AE2">
        <w:rPr>
          <w:sz w:val="20"/>
        </w:rPr>
        <w:t xml:space="preserve"> Créé en 2006 et restructuré par le Décret suprême du 5 avril 2006. </w:t>
      </w:r>
    </w:p>
  </w:footnote>
  <w:footnote w:id="14">
    <w:p w:rsidR="00AA0C64" w:rsidRPr="0057346C" w:rsidRDefault="00AA0C64" w:rsidP="002B0A53">
      <w:pPr>
        <w:rPr>
          <w:sz w:val="20"/>
          <w:szCs w:val="20"/>
        </w:rPr>
      </w:pPr>
      <w:r w:rsidRPr="002B0A53">
        <w:rPr>
          <w:rStyle w:val="FootnoteCharacters"/>
          <w:sz w:val="20"/>
          <w:szCs w:val="20"/>
        </w:rPr>
        <w:footnoteRef/>
      </w:r>
      <w:r w:rsidRPr="002B0A53">
        <w:rPr>
          <w:sz w:val="20"/>
          <w:szCs w:val="20"/>
        </w:rPr>
        <w:t xml:space="preserve"> </w:t>
      </w:r>
      <w:r w:rsidRPr="0057346C">
        <w:rPr>
          <w:sz w:val="20"/>
          <w:szCs w:val="20"/>
        </w:rPr>
        <w:t>Les textes indiqués ont été adoptés dans certains cas pendant la période antérieure à celle qui est couverte par le présent rapport étant donné que, des informations à ce sujet n'étant pas aisément disponibles, le chapitre correspondant des rapports précédents n'était pas complet.</w:t>
      </w:r>
    </w:p>
  </w:footnote>
  <w:footnote w:id="15">
    <w:p w:rsidR="00AA0C64" w:rsidRPr="000D69E2" w:rsidRDefault="00AA0C64" w:rsidP="00605AEA">
      <w:pPr>
        <w:pStyle w:val="FootnoteText"/>
        <w:spacing w:after="0" w:line="240" w:lineRule="auto"/>
        <w:rPr>
          <w:sz w:val="20"/>
        </w:rPr>
      </w:pPr>
      <w:r w:rsidRPr="002B0A53">
        <w:rPr>
          <w:rStyle w:val="FootnoteReference"/>
          <w:b w:val="0"/>
          <w:sz w:val="20"/>
        </w:rPr>
        <w:footnoteRef/>
      </w:r>
      <w:r w:rsidRPr="000D69E2">
        <w:rPr>
          <w:sz w:val="20"/>
        </w:rPr>
        <w:t xml:space="preserve"> </w:t>
      </w:r>
      <w:r w:rsidR="00605AEA">
        <w:rPr>
          <w:sz w:val="20"/>
        </w:rPr>
        <w:t>« </w:t>
      </w:r>
      <w:r w:rsidRPr="000D69E2">
        <w:rPr>
          <w:sz w:val="20"/>
        </w:rPr>
        <w:t>L</w:t>
      </w:r>
      <w:r w:rsidR="00605AEA">
        <w:rPr>
          <w:sz w:val="20"/>
        </w:rPr>
        <w:t>’</w:t>
      </w:r>
      <w:r w:rsidRPr="000D69E2">
        <w:rPr>
          <w:sz w:val="20"/>
        </w:rPr>
        <w:t>éducation en Bolivie: indicateurs, chiffres et résultats</w:t>
      </w:r>
      <w:r w:rsidR="00605AEA">
        <w:rPr>
          <w:sz w:val="20"/>
        </w:rPr>
        <w:t> »</w:t>
      </w:r>
      <w:r w:rsidRPr="000D69E2">
        <w:rPr>
          <w:sz w:val="20"/>
        </w:rPr>
        <w:t>, Ministère de l</w:t>
      </w:r>
      <w:r w:rsidR="00605AEA">
        <w:rPr>
          <w:sz w:val="20"/>
        </w:rPr>
        <w:t>’</w:t>
      </w:r>
      <w:r w:rsidRPr="000D69E2">
        <w:rPr>
          <w:sz w:val="20"/>
        </w:rPr>
        <w:t>éducation, 2004.</w:t>
      </w:r>
    </w:p>
  </w:footnote>
  <w:footnote w:id="16">
    <w:p w:rsidR="00AA0C64" w:rsidRPr="0026684C" w:rsidRDefault="00AA0C64" w:rsidP="00605AEA">
      <w:pPr>
        <w:pStyle w:val="FootnoteText"/>
        <w:spacing w:after="0" w:line="240" w:lineRule="auto"/>
        <w:rPr>
          <w:sz w:val="20"/>
        </w:rPr>
      </w:pPr>
      <w:r w:rsidRPr="002B0A53">
        <w:rPr>
          <w:rStyle w:val="FootnoteReference"/>
          <w:b w:val="0"/>
          <w:sz w:val="20"/>
        </w:rPr>
        <w:footnoteRef/>
      </w:r>
      <w:r w:rsidRPr="0026684C">
        <w:rPr>
          <w:sz w:val="20"/>
        </w:rPr>
        <w:t xml:space="preserve"> Ministère de l</w:t>
      </w:r>
      <w:r w:rsidR="00605AEA">
        <w:rPr>
          <w:sz w:val="20"/>
        </w:rPr>
        <w:t>’</w:t>
      </w:r>
      <w:r w:rsidRPr="0026684C">
        <w:rPr>
          <w:sz w:val="20"/>
        </w:rPr>
        <w:t>éducation et des cultures, rapport sur l</w:t>
      </w:r>
      <w:r w:rsidR="00605AEA">
        <w:rPr>
          <w:sz w:val="20"/>
        </w:rPr>
        <w:t>’</w:t>
      </w:r>
      <w:r w:rsidRPr="0026684C">
        <w:rPr>
          <w:sz w:val="20"/>
        </w:rPr>
        <w:t>exercice 2006.</w:t>
      </w:r>
    </w:p>
  </w:footnote>
  <w:footnote w:id="17">
    <w:p w:rsidR="00AA0C64" w:rsidRPr="002B0A53" w:rsidRDefault="00AA0C64" w:rsidP="002B0A53">
      <w:pPr>
        <w:pStyle w:val="FootnoteText"/>
        <w:spacing w:after="0" w:line="240" w:lineRule="auto"/>
        <w:rPr>
          <w:sz w:val="20"/>
        </w:rPr>
      </w:pPr>
      <w:r w:rsidRPr="002B0A53">
        <w:rPr>
          <w:rStyle w:val="FootnoteReference"/>
          <w:b w:val="0"/>
          <w:sz w:val="20"/>
        </w:rPr>
        <w:footnoteRef/>
      </w:r>
      <w:r w:rsidRPr="00F14136">
        <w:rPr>
          <w:sz w:val="20"/>
        </w:rPr>
        <w:t xml:space="preserve"> Le suivi des performances des maîtres relève des responsabilités du directeur d'établissement. L'évaluation est faite par les conseillers pédagogiques et par les directeurs des services de district et de d</w:t>
      </w:r>
      <w:r>
        <w:rPr>
          <w:sz w:val="20"/>
        </w:rPr>
        <w:t>épartement.</w:t>
      </w:r>
    </w:p>
  </w:footnote>
  <w:footnote w:id="18">
    <w:p w:rsidR="00AA0C64" w:rsidRPr="00F14136" w:rsidRDefault="00AA0C64" w:rsidP="002B0A53">
      <w:pPr>
        <w:pStyle w:val="FootnoteText"/>
        <w:spacing w:after="0" w:line="240" w:lineRule="auto"/>
        <w:rPr>
          <w:sz w:val="20"/>
          <w:lang w:val="es-ES_tradnl"/>
        </w:rPr>
      </w:pPr>
      <w:r w:rsidRPr="002B0A53">
        <w:rPr>
          <w:rStyle w:val="FootnoteReference"/>
          <w:b w:val="0"/>
          <w:sz w:val="20"/>
        </w:rPr>
        <w:footnoteRef/>
      </w:r>
      <w:r w:rsidRPr="00F14136">
        <w:rPr>
          <w:sz w:val="20"/>
          <w:lang w:val="es-ES_tradnl"/>
        </w:rPr>
        <w:t xml:space="preserve"> </w:t>
      </w:r>
      <w:r>
        <w:rPr>
          <w:sz w:val="20"/>
          <w:lang w:val="es-ES_tradnl"/>
        </w:rPr>
        <w:t>"T</w:t>
      </w:r>
      <w:r w:rsidRPr="00F14136">
        <w:rPr>
          <w:sz w:val="20"/>
          <w:lang w:val="es-ES_tradnl"/>
        </w:rPr>
        <w:t>rabajo infantil en Bolivia</w:t>
      </w:r>
      <w:r w:rsidR="00C93C39" w:rsidRPr="00F14136">
        <w:rPr>
          <w:sz w:val="20"/>
          <w:lang w:val="es-ES_tradnl"/>
        </w:rPr>
        <w:t>: una</w:t>
      </w:r>
      <w:r w:rsidRPr="00F14136">
        <w:rPr>
          <w:sz w:val="20"/>
          <w:lang w:val="es-ES_tradnl"/>
        </w:rPr>
        <w:t xml:space="preserve"> realidad que no les corresponde", I</w:t>
      </w:r>
      <w:r>
        <w:rPr>
          <w:sz w:val="20"/>
          <w:lang w:val="es-ES_tradnl"/>
        </w:rPr>
        <w:t>nstitut national de statistique</w:t>
      </w:r>
      <w:r w:rsidRPr="00F14136">
        <w:rPr>
          <w:sz w:val="20"/>
          <w:lang w:val="es-ES_tradnl"/>
        </w:rPr>
        <w:t>-UNICEF, 2004.</w:t>
      </w:r>
    </w:p>
  </w:footnote>
  <w:footnote w:id="19">
    <w:p w:rsidR="00AA0C64" w:rsidRPr="002B0A53" w:rsidRDefault="00AA0C64" w:rsidP="002B0A53">
      <w:pPr>
        <w:pStyle w:val="FootnoteText"/>
        <w:spacing w:after="0" w:line="240" w:lineRule="auto"/>
        <w:rPr>
          <w:sz w:val="20"/>
        </w:rPr>
      </w:pPr>
      <w:r w:rsidRPr="002B0A53">
        <w:rPr>
          <w:rStyle w:val="FootnoteReference"/>
          <w:b w:val="0"/>
          <w:sz w:val="20"/>
        </w:rPr>
        <w:footnoteRef/>
      </w:r>
      <w:r w:rsidRPr="002B0A53">
        <w:rPr>
          <w:sz w:val="20"/>
        </w:rPr>
        <w:t xml:space="preserve"> "La niñez clausurada", UNICEF-OIT</w:t>
      </w:r>
      <w:r>
        <w:rPr>
          <w:sz w:val="20"/>
        </w:rPr>
        <w:t>,</w:t>
      </w:r>
      <w:r w:rsidRPr="002B0A53">
        <w:rPr>
          <w:sz w:val="20"/>
        </w:rPr>
        <w:t xml:space="preserv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C64" w:rsidRDefault="00AA0C64">
    <w:pPr>
      <w:pStyle w:val="Header"/>
    </w:pPr>
    <w:r>
      <w:t>CRC/C/BOL/4</w:t>
    </w:r>
  </w:p>
  <w:p w:rsidR="00AA0C64" w:rsidRDefault="00AA0C64" w:rsidP="00D14785">
    <w:pPr>
      <w:pStyle w:val="Header"/>
    </w:pPr>
    <w:r>
      <w:t xml:space="preserve">page </w:t>
    </w:r>
    <w:r>
      <w:fldChar w:fldCharType="begin"/>
    </w:r>
    <w:r>
      <w:instrText xml:space="preserve"> PAGE  \* MERGEFORMAT </w:instrText>
    </w:r>
    <w:r>
      <w:fldChar w:fldCharType="separate"/>
    </w:r>
    <w:r w:rsidR="001F202A">
      <w:rPr>
        <w:noProof/>
      </w:rPr>
      <w:t>82</w:t>
    </w:r>
    <w:r>
      <w:fldChar w:fldCharType="end"/>
    </w:r>
  </w:p>
  <w:p w:rsidR="00AA0C64" w:rsidRDefault="00AA0C64" w:rsidP="00D147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C64" w:rsidRDefault="00AA0C64" w:rsidP="00985E03">
    <w:pPr>
      <w:tabs>
        <w:tab w:val="left" w:pos="7881"/>
      </w:tabs>
    </w:pPr>
    <w:r>
      <w:tab/>
      <w:t>CRC/C/BOL/4</w:t>
    </w:r>
  </w:p>
  <w:p w:rsidR="00AA0C64" w:rsidRDefault="00AA0C64" w:rsidP="00AA0C64">
    <w:pPr>
      <w:tabs>
        <w:tab w:val="left" w:pos="7881"/>
      </w:tabs>
    </w:pPr>
    <w:r>
      <w:tab/>
      <w:t xml:space="preserve">page </w:t>
    </w:r>
    <w:r>
      <w:fldChar w:fldCharType="begin"/>
    </w:r>
    <w:r>
      <w:instrText xml:space="preserve"> PAGE  \* MERGEFORMAT </w:instrText>
    </w:r>
    <w:r>
      <w:fldChar w:fldCharType="separate"/>
    </w:r>
    <w:r w:rsidR="001F202A">
      <w:rPr>
        <w:noProof/>
      </w:rPr>
      <w:t>81</w:t>
    </w:r>
    <w:r>
      <w:fldChar w:fldCharType="end"/>
    </w:r>
  </w:p>
  <w:p w:rsidR="00AA0C64" w:rsidRDefault="00AA0C64" w:rsidP="00D14785">
    <w:pPr>
      <w:tabs>
        <w:tab w:val="left" w:pos="7881"/>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C64" w:rsidRPr="00D14785" w:rsidRDefault="00AA0C64" w:rsidP="00D1478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C64" w:rsidRDefault="00AA0C64">
    <w:pPr>
      <w:pStyle w:val="Header"/>
    </w:pPr>
    <w:r>
      <w:t>CRC/C/BOL/4</w:t>
    </w:r>
  </w:p>
  <w:p w:rsidR="00AA0C64" w:rsidRDefault="00AA0C64" w:rsidP="00D14785">
    <w:pPr>
      <w:pStyle w:val="Header"/>
    </w:pPr>
    <w:r>
      <w:rPr>
        <w:noProof/>
        <w:lang w:eastAsia="es-ES"/>
      </w:rPr>
      <w:pict>
        <v:shapetype id="_x0000_t202" coordsize="21600,21600" o:spt="202" path="m,l,21600r21600,l21600,xe">
          <v:stroke joinstyle="miter"/>
          <v:path gradientshapeok="t" o:connecttype="rect"/>
        </v:shapetype>
        <v:shape id="_x0000_s2052" type="#_x0000_t202" style="position:absolute;margin-left:728.45pt;margin-top:28.65pt;width:35pt;height:128pt;z-index:3;mso-wrap-style:tight;mso-position-horizontal-relative:margin" filled="f" stroked="f">
          <v:textbox style="layout-flow:vertical;mso-next-textbox:#_x0000_s2052" inset="0,0,0,0">
            <w:txbxContent>
              <w:p w:rsidR="00AA0C64" w:rsidRDefault="00AA0C64">
                <w:r>
                  <w:t>CRC/C/BOL/4</w:t>
                </w:r>
              </w:p>
              <w:p w:rsidR="00AA0C64" w:rsidRDefault="00AA0C64">
                <w:r>
                  <w:t xml:space="preserve">página </w:t>
                </w:r>
                <w:r>
                  <w:fldChar w:fldCharType="begin"/>
                </w:r>
                <w:r>
                  <w:instrText xml:space="preserve"> PAGE  \* MERGEFORMAT </w:instrText>
                </w:r>
                <w:r>
                  <w:fldChar w:fldCharType="separate"/>
                </w:r>
                <w:r w:rsidR="001F202A">
                  <w:rPr>
                    <w:noProof/>
                  </w:rPr>
                  <w:t>84</w:t>
                </w:r>
                <w:r>
                  <w:fldChar w:fldCharType="end"/>
                </w:r>
              </w:p>
            </w:txbxContent>
          </v:textbox>
          <w10:anchorlock/>
        </v:shape>
      </w:pict>
    </w:r>
    <w:r>
      <w:rPr>
        <w:noProof/>
        <w:lang w:eastAsia="es-ES"/>
      </w:rPr>
      <w:pict>
        <v:shape id="_x0000_s2051" type="#_x0000_t202" style="position:absolute;margin-left:728.45pt;margin-top:28.65pt;width:35pt;height:128pt;z-index:2;mso-wrap-style:tight;mso-position-horizontal-relative:margin" filled="f" stroked="f">
          <v:textbox style="layout-flow:vertical;mso-next-textbox:#_x0000_s2051" inset="0,0,0,0">
            <w:txbxContent>
              <w:p w:rsidR="00AA0C64" w:rsidRDefault="00AA0C64">
                <w:r>
                  <w:t>CRC/C/BOL/4</w:t>
                </w:r>
              </w:p>
              <w:p w:rsidR="00AA0C64" w:rsidRDefault="00AA0C64">
                <w:r>
                  <w:t xml:space="preserve">página </w:t>
                </w:r>
              </w:p>
            </w:txbxContent>
          </v:textbox>
          <w10:anchorlock/>
        </v:shape>
      </w:pict>
    </w:r>
    <w:r>
      <w:t xml:space="preserve">Page </w:t>
    </w:r>
    <w:r>
      <w:fldChar w:fldCharType="begin"/>
    </w:r>
    <w:r>
      <w:instrText xml:space="preserve"> PAGE  \* MERGEFORMAT </w:instrText>
    </w:r>
    <w:r>
      <w:fldChar w:fldCharType="separate"/>
    </w:r>
    <w:r w:rsidR="001F202A">
      <w:rPr>
        <w:noProof/>
      </w:rPr>
      <w:t>84</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C64" w:rsidRDefault="00AA0C64" w:rsidP="00EF684B">
    <w:pPr>
      <w:tabs>
        <w:tab w:val="left" w:pos="7881"/>
      </w:tabs>
    </w:pPr>
    <w:r>
      <w:tab/>
      <w:t>CRC/C/BOL/4</w:t>
    </w:r>
  </w:p>
  <w:p w:rsidR="00AA0C64" w:rsidRDefault="00AA0C64" w:rsidP="00EF684B">
    <w:pPr>
      <w:tabs>
        <w:tab w:val="left" w:pos="7881"/>
      </w:tabs>
    </w:pPr>
    <w:r>
      <w:tab/>
      <w:t xml:space="preserve">página </w:t>
    </w:r>
    <w:r>
      <w:fldChar w:fldCharType="begin"/>
    </w:r>
    <w:r>
      <w:instrText xml:space="preserve"> PAGE  \* MERGEFORMAT </w:instrText>
    </w:r>
    <w:r>
      <w:fldChar w:fldCharType="separate"/>
    </w:r>
    <w:r w:rsidR="001F202A">
      <w:rPr>
        <w:noProof/>
      </w:rPr>
      <w:t>85</w:t>
    </w:r>
    <w:r>
      <w:fldChar w:fldCharType="end"/>
    </w:r>
  </w:p>
  <w:p w:rsidR="00AA0C64" w:rsidRPr="00EF684B" w:rsidRDefault="00AA0C64" w:rsidP="00EF684B">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C64" w:rsidRDefault="00AA0C64">
    <w:pPr>
      <w:pStyle w:val="Header"/>
    </w:pPr>
  </w:p>
  <w:p w:rsidR="00AA0C64" w:rsidRDefault="00AA0C64">
    <w:pPr>
      <w:pStyle w:val="Header"/>
    </w:pPr>
    <w:r>
      <w:rPr>
        <w:noProof/>
        <w:lang w:eastAsia="es-ES"/>
      </w:rPr>
      <w:pict>
        <v:shapetype id="_x0000_t202" coordsize="21600,21600" o:spt="202" path="m,l,21600r21600,l21600,xe">
          <v:stroke joinstyle="miter"/>
          <v:path gradientshapeok="t" o:connecttype="rect"/>
        </v:shapetype>
        <v:shape id="_x0000_s2069" type="#_x0000_t202" style="position:absolute;margin-left:685.95pt;margin-top:28.65pt;width:35pt;height:128pt;z-index:5;mso-wrap-style:tight;mso-position-horizontal-relative:margin" filled="f" stroked="f">
          <v:textbox style="layout-flow:vertical;mso-next-textbox:#_x0000_s2069" inset="0,0,0,0">
            <w:txbxContent>
              <w:p w:rsidR="00AA0C64" w:rsidRDefault="00AA0C64">
                <w:r>
                  <w:t>CRC/C/BOL/4</w:t>
                </w:r>
              </w:p>
              <w:p w:rsidR="00AA0C64" w:rsidRDefault="00AA0C64" w:rsidP="00D14785">
                <w:r>
                  <w:t xml:space="preserve">page </w:t>
                </w:r>
                <w:r>
                  <w:fldChar w:fldCharType="begin"/>
                </w:r>
                <w:r>
                  <w:instrText xml:space="preserve"> PAGE  \* MERGEFORMAT </w:instrText>
                </w:r>
                <w:r>
                  <w:fldChar w:fldCharType="separate"/>
                </w:r>
                <w:r w:rsidR="001F202A">
                  <w:rPr>
                    <w:noProof/>
                  </w:rPr>
                  <w:t>90</w:t>
                </w:r>
                <w:r>
                  <w:fldChar w:fldCharType="end"/>
                </w:r>
              </w:p>
            </w:txbxContent>
          </v:textbox>
          <w10:anchorlock/>
        </v:shape>
      </w:pict>
    </w:r>
    <w:r>
      <w:rPr>
        <w:noProof/>
        <w:lang w:eastAsia="es-ES"/>
      </w:rPr>
      <w:pict>
        <v:shape id="_x0000_s2058" type="#_x0000_t202" style="position:absolute;margin-left:685.95pt;margin-top:28.65pt;width:35pt;height:128pt;z-index:4;mso-wrap-style:tight;mso-position-horizontal-relative:margin" filled="f" stroked="f">
          <v:textbox style="layout-flow:vertical;mso-next-textbox:#_x0000_s2058" inset="0,0,0,0">
            <w:txbxContent>
              <w:p w:rsidR="00AA0C64" w:rsidRDefault="00AA0C64"/>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C64" w:rsidRPr="00D14785" w:rsidRDefault="00AA0C64" w:rsidP="00D14785">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C64" w:rsidRDefault="00AA0C64">
    <w:pPr>
      <w:pStyle w:val="Header"/>
    </w:pPr>
    <w:r>
      <w:t>CRC/C/BOL/4</w:t>
    </w:r>
  </w:p>
  <w:p w:rsidR="00AA0C64" w:rsidRDefault="00AA0C64" w:rsidP="00653ACB">
    <w:pPr>
      <w:pStyle w:val="Header"/>
    </w:pPr>
    <w:r>
      <w:rPr>
        <w:noProof/>
        <w:lang w:eastAsia="es-ES"/>
      </w:rPr>
      <w:pict>
        <v:shapetype id="_x0000_t202" coordsize="21600,21600" o:spt="202" path="m,l,21600r21600,l21600,xe">
          <v:stroke joinstyle="miter"/>
          <v:path gradientshapeok="t" o:connecttype="rect"/>
        </v:shapetype>
        <v:shape id="_x0000_s2077" type="#_x0000_t202" style="position:absolute;margin-left:685.95pt;margin-top:28.65pt;width:35pt;height:128pt;z-index:10;mso-wrap-style:tight;mso-position-horizontal-relative:margin" filled="f" stroked="f">
          <v:textbox style="layout-flow:vertical;mso-next-textbox:#_x0000_s2077" inset="0,0,0,0">
            <w:txbxContent>
              <w:p w:rsidR="00AA0C64" w:rsidRDefault="00AA0C64">
                <w:r>
                  <w:t>CRC/C/BOL/4</w:t>
                </w:r>
              </w:p>
              <w:p w:rsidR="00AA0C64" w:rsidRDefault="00AA0C64">
                <w:r>
                  <w:t xml:space="preserve">página </w:t>
                </w:r>
                <w:r>
                  <w:fldChar w:fldCharType="begin"/>
                </w:r>
                <w:r>
                  <w:instrText xml:space="preserve"> PAGE  \* MERGEFORMAT </w:instrText>
                </w:r>
                <w:r>
                  <w:fldChar w:fldCharType="separate"/>
                </w:r>
                <w:r w:rsidR="004D1473">
                  <w:rPr>
                    <w:noProof/>
                  </w:rPr>
                  <w:t>92</w:t>
                </w:r>
                <w:r>
                  <w:fldChar w:fldCharType="end"/>
                </w:r>
              </w:p>
            </w:txbxContent>
          </v:textbox>
          <w10:anchorlock/>
        </v:shape>
      </w:pict>
    </w:r>
    <w:r>
      <w:rPr>
        <w:noProof/>
        <w:lang w:eastAsia="es-ES"/>
      </w:rPr>
      <w:pict>
        <v:shape id="_x0000_s2076" type="#_x0000_t202" style="position:absolute;margin-left:685.95pt;margin-top:28.65pt;width:35pt;height:128pt;z-index:9;mso-wrap-style:tight;mso-position-horizontal-relative:margin" filled="f" stroked="f">
          <v:textbox style="layout-flow:vertical;mso-next-textbox:#_x0000_s2076" inset="0,0,0,0">
            <w:txbxContent>
              <w:p w:rsidR="00AA0C64" w:rsidRDefault="00AA0C64"/>
            </w:txbxContent>
          </v:textbox>
          <w10:anchorlock/>
        </v:shape>
      </w:pict>
    </w:r>
    <w:r>
      <w:rPr>
        <w:noProof/>
        <w:lang w:eastAsia="es-ES"/>
      </w:rPr>
      <w:pict>
        <v:shape id="_x0000_s2075" type="#_x0000_t202" style="position:absolute;margin-left:728.45pt;margin-top:28.65pt;width:35pt;height:128pt;z-index:8;mso-wrap-style:tight;mso-position-horizontal-relative:margin" filled="f" stroked="f">
          <v:textbox style="layout-flow:vertical;mso-next-textbox:#_x0000_s2075" inset="0,0,0,0">
            <w:txbxContent>
              <w:p w:rsidR="00AA0C64" w:rsidRDefault="00AA0C64">
                <w:r>
                  <w:t>CRC/C/BOL/4</w:t>
                </w:r>
              </w:p>
              <w:p w:rsidR="00AA0C64" w:rsidRDefault="00AA0C64">
                <w:r>
                  <w:t xml:space="preserve">página </w:t>
                </w:r>
                <w:r>
                  <w:fldChar w:fldCharType="begin"/>
                </w:r>
                <w:r>
                  <w:instrText xml:space="preserve"> PAGE  \* MERGEFORMAT </w:instrText>
                </w:r>
                <w:r>
                  <w:fldChar w:fldCharType="separate"/>
                </w:r>
                <w:r w:rsidR="004D1473">
                  <w:rPr>
                    <w:noProof/>
                  </w:rPr>
                  <w:t>92</w:t>
                </w:r>
                <w:r>
                  <w:fldChar w:fldCharType="end"/>
                </w:r>
              </w:p>
            </w:txbxContent>
          </v:textbox>
          <w10:anchorlock/>
        </v:shape>
      </w:pict>
    </w:r>
    <w:r>
      <w:rPr>
        <w:noProof/>
        <w:lang w:eastAsia="es-ES"/>
      </w:rPr>
      <w:pict>
        <v:shape id="_x0000_s2074" type="#_x0000_t202" style="position:absolute;margin-left:728.45pt;margin-top:28.65pt;width:35pt;height:128pt;z-index:7;mso-wrap-style:tight;mso-position-horizontal-relative:margin" filled="f" stroked="f">
          <v:textbox style="layout-flow:vertical;mso-next-textbox:#_x0000_s2074" inset="0,0,0,0">
            <w:txbxContent>
              <w:p w:rsidR="00AA0C64" w:rsidRDefault="00AA0C64">
                <w:r>
                  <w:t>CRC/C/BOL/4</w:t>
                </w:r>
              </w:p>
              <w:p w:rsidR="00AA0C64" w:rsidRDefault="00AA0C64">
                <w:r>
                  <w:t xml:space="preserve">página </w:t>
                </w:r>
              </w:p>
            </w:txbxContent>
          </v:textbox>
          <w10:anchorlock/>
        </v:shape>
      </w:pict>
    </w:r>
    <w:r>
      <w:t xml:space="preserve">page </w:t>
    </w:r>
    <w:r>
      <w:fldChar w:fldCharType="begin"/>
    </w:r>
    <w:r>
      <w:instrText xml:space="preserve"> PAGE  \* MERGEFORMAT </w:instrText>
    </w:r>
    <w:r>
      <w:fldChar w:fldCharType="separate"/>
    </w:r>
    <w:r w:rsidR="004D1473">
      <w:rPr>
        <w:noProof/>
      </w:rPr>
      <w:t>92</w:t>
    </w:r>
    <w:r>
      <w:fldChar w:fldCharType="end"/>
    </w:r>
  </w:p>
  <w:p w:rsidR="00AA0C64" w:rsidRDefault="00AA0C64" w:rsidP="00653ACB">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C39" w:rsidRDefault="001F202A" w:rsidP="00D14785">
    <w:pPr>
      <w:pStyle w:val="Header"/>
      <w:rPr>
        <w:lang w:val="fr-CH"/>
      </w:rPr>
    </w:pPr>
    <w:r>
      <w:rPr>
        <w:lang w:val="fr-CH"/>
      </w:rPr>
      <w:t>CRC/C/BOL/4</w:t>
    </w:r>
  </w:p>
  <w:p w:rsidR="001F202A" w:rsidRDefault="001F202A" w:rsidP="00D14785">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91</w:t>
    </w:r>
    <w:r>
      <w:rPr>
        <w:rStyle w:val="PageNumber"/>
      </w:rPr>
      <w:fldChar w:fldCharType="end"/>
    </w:r>
  </w:p>
  <w:p w:rsidR="001F202A" w:rsidRPr="00C93C39" w:rsidRDefault="001F202A" w:rsidP="00D14785">
    <w:pPr>
      <w:pStyle w:val="Header"/>
      <w:rPr>
        <w:lang w:val="fr-CH"/>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C64" w:rsidRDefault="00AA0C64">
    <w:pPr>
      <w:pStyle w:val="Header"/>
    </w:pPr>
    <w:r>
      <w:rPr>
        <w:noProof/>
        <w:lang w:eastAsia="es-ES"/>
      </w:rPr>
      <w:pict>
        <v:shapetype id="_x0000_t202" coordsize="21600,21600" o:spt="202" path="m,l,21600r21600,l21600,xe">
          <v:stroke joinstyle="miter"/>
          <v:path gradientshapeok="t" o:connecttype="rect"/>
        </v:shapetype>
        <v:shape id="_x0000_s2073" type="#_x0000_t202" style="position:absolute;margin-left:685.95pt;margin-top:42.5pt;width:35pt;height:128pt;z-index:6;mso-wrap-style:tight;mso-position-horizontal-relative:margin" filled="f" stroked="f">
          <v:textbox style="layout-flow:vertical;mso-next-textbox:#_x0000_s2073" inset="0,0,0,0">
            <w:txbxContent>
              <w:p w:rsidR="00AA0C64" w:rsidRDefault="00AA0C64">
                <w:r>
                  <w:t>CRC/C/BOL/4</w:t>
                </w:r>
              </w:p>
              <w:p w:rsidR="00AA0C64" w:rsidRDefault="00AA0C64" w:rsidP="00653ACB">
                <w:r>
                  <w:t xml:space="preserve">Page </w:t>
                </w:r>
                <w:r>
                  <w:fldChar w:fldCharType="begin"/>
                </w:r>
                <w:r>
                  <w:instrText xml:space="preserve"> PAGE  \* MERGEFORMAT </w:instrText>
                </w:r>
                <w:r>
                  <w:fldChar w:fldCharType="separate"/>
                </w:r>
                <w:r w:rsidR="001F202A">
                  <w:rPr>
                    <w:noProof/>
                  </w:rPr>
                  <w:t>92</w:t>
                </w:r>
                <w:r>
                  <w:fldChar w:fldCharType="end"/>
                </w:r>
              </w:p>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C39" w:rsidRPr="00C93C39" w:rsidRDefault="00C93C39" w:rsidP="00D14785">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singleLevel"/>
    <w:tmpl w:val="00000003"/>
    <w:name w:val="WW8Num4"/>
    <w:lvl w:ilvl="0">
      <w:start w:val="1"/>
      <w:numFmt w:val="decimal"/>
      <w:lvlText w:val="%1."/>
      <w:lvlJc w:val="left"/>
      <w:pPr>
        <w:tabs>
          <w:tab w:val="num" w:pos="720"/>
        </w:tabs>
        <w:ind w:left="720" w:hanging="360"/>
      </w:pPr>
    </w:lvl>
  </w:abstractNum>
  <w:abstractNum w:abstractNumId="11">
    <w:nsid w:val="00000004"/>
    <w:multiLevelType w:val="singleLevel"/>
    <w:tmpl w:val="00000004"/>
    <w:name w:val="WW8Num5"/>
    <w:lvl w:ilvl="0">
      <w:start w:val="1"/>
      <w:numFmt w:val="upperRoman"/>
      <w:lvlText w:val="%1."/>
      <w:lvlJc w:val="left"/>
      <w:pPr>
        <w:tabs>
          <w:tab w:val="num" w:pos="1440"/>
        </w:tabs>
        <w:ind w:left="1440" w:hanging="720"/>
      </w:pPr>
    </w:lvl>
  </w:abstractNum>
  <w:abstractNum w:abstractNumId="12">
    <w:nsid w:val="00000006"/>
    <w:multiLevelType w:val="singleLevel"/>
    <w:tmpl w:val="00000006"/>
    <w:name w:val="WW8Num7"/>
    <w:lvl w:ilvl="0">
      <w:start w:val="1"/>
      <w:numFmt w:val="upperLetter"/>
      <w:lvlText w:val="%1."/>
      <w:lvlJc w:val="left"/>
      <w:pPr>
        <w:tabs>
          <w:tab w:val="num" w:pos="360"/>
        </w:tabs>
        <w:ind w:left="360" w:hanging="360"/>
      </w:pPr>
    </w:lvl>
  </w:abstractNum>
  <w:abstractNum w:abstractNumId="13">
    <w:nsid w:val="0000000D"/>
    <w:multiLevelType w:val="multilevel"/>
    <w:tmpl w:val="7F72B162"/>
    <w:name w:val="WW8Num18"/>
    <w:lvl w:ilvl="0">
      <w:start w:val="1"/>
      <w:numFmt w:val="decimal"/>
      <w:lvlText w:val="%1."/>
      <w:lvlJc w:val="left"/>
      <w:pPr>
        <w:tabs>
          <w:tab w:val="num" w:pos="720"/>
        </w:tabs>
        <w:ind w:left="0" w:firstLine="0"/>
      </w:pPr>
      <w:rPr>
        <w:rFonts w:hint="default"/>
        <w:b w:val="0"/>
        <w:bCs w:val="0"/>
        <w:i w:val="0"/>
        <w:iCs/>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nsid w:val="00000011"/>
    <w:multiLevelType w:val="singleLevel"/>
    <w:tmpl w:val="00000011"/>
    <w:name w:val="WW8Num25"/>
    <w:lvl w:ilvl="0">
      <w:start w:val="1"/>
      <w:numFmt w:val="decimal"/>
      <w:lvlText w:val="%1."/>
      <w:lvlJc w:val="left"/>
      <w:pPr>
        <w:tabs>
          <w:tab w:val="num" w:pos="360"/>
        </w:tabs>
        <w:ind w:left="360" w:hanging="360"/>
      </w:pPr>
    </w:lvl>
  </w:abstractNum>
  <w:abstractNum w:abstractNumId="15">
    <w:nsid w:val="010F4361"/>
    <w:multiLevelType w:val="hybridMultilevel"/>
    <w:tmpl w:val="54327230"/>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
    <w:nsid w:val="06C8542D"/>
    <w:multiLevelType w:val="hybridMultilevel"/>
    <w:tmpl w:val="0DB06B36"/>
    <w:lvl w:ilvl="0" w:tplc="E65E5F2C">
      <w:start w:val="1"/>
      <w:numFmt w:val="lowerRoman"/>
      <w:lvlText w:val="%1)"/>
      <w:lvlJc w:val="left"/>
      <w:pPr>
        <w:tabs>
          <w:tab w:val="num" w:pos="1620"/>
        </w:tabs>
        <w:ind w:left="1620" w:hanging="36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nsid w:val="0D163CF6"/>
    <w:multiLevelType w:val="hybridMultilevel"/>
    <w:tmpl w:val="EB48DA60"/>
    <w:name w:val="WW8Num1833222"/>
    <w:lvl w:ilvl="0" w:tplc="06F683BA">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FAF70E3"/>
    <w:multiLevelType w:val="hybridMultilevel"/>
    <w:tmpl w:val="0302D738"/>
    <w:name w:val="WW8Num1833222232222322"/>
    <w:lvl w:ilvl="0" w:tplc="EC96D53E">
      <w:start w:val="1"/>
      <w:numFmt w:val="lowerLetter"/>
      <w:lvlText w:val="%1)"/>
      <w:lvlJc w:val="left"/>
      <w:pPr>
        <w:tabs>
          <w:tab w:val="num" w:pos="1638"/>
        </w:tabs>
        <w:ind w:left="180" w:firstLine="891"/>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11A777D1"/>
    <w:multiLevelType w:val="hybridMultilevel"/>
    <w:tmpl w:val="BBFEA210"/>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0">
    <w:nsid w:val="122F563A"/>
    <w:multiLevelType w:val="hybridMultilevel"/>
    <w:tmpl w:val="D20CA5BA"/>
    <w:name w:val="WW8Num1833222232"/>
    <w:lvl w:ilvl="0" w:tplc="776CF506">
      <w:start w:val="1"/>
      <w:numFmt w:val="lowerLetter"/>
      <w:lvlText w:val="%1)"/>
      <w:lvlJc w:val="left"/>
      <w:pPr>
        <w:tabs>
          <w:tab w:val="num" w:pos="1458"/>
        </w:tabs>
        <w:ind w:left="0" w:firstLine="891"/>
      </w:pPr>
      <w:rPr>
        <w:rFonts w:hint="default"/>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2B25C7A"/>
    <w:multiLevelType w:val="hybridMultilevel"/>
    <w:tmpl w:val="FD508EB8"/>
    <w:lvl w:ilvl="0" w:tplc="06929186">
      <w:start w:val="1"/>
      <w:numFmt w:val="lowerRoman"/>
      <w:lvlText w:val="%1)"/>
      <w:lvlJc w:val="left"/>
      <w:pPr>
        <w:tabs>
          <w:tab w:val="num" w:pos="2155"/>
        </w:tabs>
        <w:ind w:left="2155" w:hanging="567"/>
      </w:pPr>
      <w:rPr>
        <w:rFonts w:ascii="Times New Roman" w:hAnsi="Times New Roman" w:hint="default"/>
        <w:b w:val="0"/>
        <w:i w:val="0"/>
        <w:color w:val="auto"/>
        <w:sz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8496A6F"/>
    <w:multiLevelType w:val="hybridMultilevel"/>
    <w:tmpl w:val="6DB0894C"/>
    <w:name w:val="WW8Num1823"/>
    <w:lvl w:ilvl="0" w:tplc="C14E7448">
      <w:start w:val="1"/>
      <w:numFmt w:val="lowerLetter"/>
      <w:lvlText w:val="%1)"/>
      <w:lvlJc w:val="left"/>
      <w:pPr>
        <w:tabs>
          <w:tab w:val="num" w:pos="1278"/>
        </w:tabs>
        <w:ind w:left="0" w:firstLine="711"/>
      </w:pPr>
      <w:rPr>
        <w:rFonts w:hint="default"/>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9F33D77"/>
    <w:multiLevelType w:val="hybridMultilevel"/>
    <w:tmpl w:val="64EAF380"/>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4">
    <w:nsid w:val="219D2E48"/>
    <w:multiLevelType w:val="hybridMultilevel"/>
    <w:tmpl w:val="8D4C3568"/>
    <w:name w:val="WW8Num18332222322223222"/>
    <w:lvl w:ilvl="0" w:tplc="EC96D53E">
      <w:start w:val="1"/>
      <w:numFmt w:val="lowerLetter"/>
      <w:lvlText w:val="%1)"/>
      <w:lvlJc w:val="left"/>
      <w:pPr>
        <w:tabs>
          <w:tab w:val="num" w:pos="1638"/>
        </w:tabs>
        <w:ind w:left="180" w:firstLine="891"/>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nsid w:val="25D76A92"/>
    <w:multiLevelType w:val="hybridMultilevel"/>
    <w:tmpl w:val="6608BD7C"/>
    <w:lvl w:ilvl="0" w:tplc="E65E5F2C">
      <w:start w:val="1"/>
      <w:numFmt w:val="lowerRoman"/>
      <w:lvlText w:val="%1)"/>
      <w:lvlJc w:val="left"/>
      <w:pPr>
        <w:tabs>
          <w:tab w:val="num" w:pos="1620"/>
        </w:tabs>
        <w:ind w:left="1620" w:hanging="36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6">
    <w:nsid w:val="27A17980"/>
    <w:multiLevelType w:val="hybridMultilevel"/>
    <w:tmpl w:val="F984D94C"/>
    <w:lvl w:ilvl="0" w:tplc="E65E5F2C">
      <w:start w:val="1"/>
      <w:numFmt w:val="lowerRoman"/>
      <w:lvlText w:val="%1)"/>
      <w:lvlJc w:val="left"/>
      <w:pPr>
        <w:tabs>
          <w:tab w:val="num" w:pos="1620"/>
        </w:tabs>
        <w:ind w:left="1620" w:hanging="36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7">
    <w:nsid w:val="2A4A221A"/>
    <w:multiLevelType w:val="hybridMultilevel"/>
    <w:tmpl w:val="CED08D74"/>
    <w:name w:val="WW8Num183322223222232"/>
    <w:lvl w:ilvl="0" w:tplc="EC96D53E">
      <w:start w:val="1"/>
      <w:numFmt w:val="lowerLetter"/>
      <w:lvlText w:val="%1)"/>
      <w:lvlJc w:val="left"/>
      <w:pPr>
        <w:tabs>
          <w:tab w:val="num" w:pos="1638"/>
        </w:tabs>
        <w:ind w:left="180" w:firstLine="891"/>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8">
    <w:nsid w:val="327A3A14"/>
    <w:multiLevelType w:val="hybridMultilevel"/>
    <w:tmpl w:val="515A4876"/>
    <w:name w:val="WW8Num183"/>
    <w:lvl w:ilvl="0" w:tplc="6902FD1C">
      <w:start w:val="1"/>
      <w:numFmt w:val="lowerLetter"/>
      <w:lvlText w:val="%1)"/>
      <w:lvlJc w:val="left"/>
      <w:pPr>
        <w:tabs>
          <w:tab w:val="num" w:pos="1278"/>
        </w:tabs>
        <w:ind w:left="0" w:firstLine="711"/>
      </w:pPr>
      <w:rPr>
        <w:rFonts w:hint="default"/>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4F42546"/>
    <w:multiLevelType w:val="hybridMultilevel"/>
    <w:tmpl w:val="3612CF6E"/>
    <w:lvl w:ilvl="0" w:tplc="A9B2A49C">
      <w:start w:val="1"/>
      <w:numFmt w:val="lowerRoman"/>
      <w:lvlText w:val="%1)"/>
      <w:lvlJc w:val="left"/>
      <w:pPr>
        <w:tabs>
          <w:tab w:val="num" w:pos="2155"/>
        </w:tabs>
        <w:ind w:left="2155" w:hanging="567"/>
      </w:pPr>
      <w:rPr>
        <w:rFonts w:ascii="Times New Roman" w:hAnsi="Times New Roman" w:hint="default"/>
        <w:b w:val="0"/>
        <w:i w:val="0"/>
        <w:color w:val="auto"/>
        <w:sz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6842CCC"/>
    <w:multiLevelType w:val="hybridMultilevel"/>
    <w:tmpl w:val="933E1906"/>
    <w:name w:val="WW8Num18332"/>
    <w:lvl w:ilvl="0" w:tplc="06F683BA">
      <w:start w:val="1"/>
      <w:numFmt w:val="lowerLetter"/>
      <w:lvlText w:val="%1)"/>
      <w:lvlJc w:val="left"/>
      <w:pPr>
        <w:tabs>
          <w:tab w:val="num" w:pos="1278"/>
        </w:tabs>
        <w:ind w:left="0" w:firstLine="711"/>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D2325B3"/>
    <w:multiLevelType w:val="hybridMultilevel"/>
    <w:tmpl w:val="CCC88E9E"/>
    <w:name w:val="WW8Num1833"/>
    <w:lvl w:ilvl="0" w:tplc="C360CC76">
      <w:start w:val="1"/>
      <w:numFmt w:val="lowerLetter"/>
      <w:lvlText w:val="%1)"/>
      <w:lvlJc w:val="left"/>
      <w:pPr>
        <w:tabs>
          <w:tab w:val="num" w:pos="1278"/>
        </w:tabs>
        <w:ind w:left="0" w:firstLine="711"/>
      </w:pPr>
      <w:rPr>
        <w:rFonts w:hint="default"/>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0C91337"/>
    <w:multiLevelType w:val="hybridMultilevel"/>
    <w:tmpl w:val="CCC066EE"/>
    <w:name w:val="WW8Num18332222322223"/>
    <w:lvl w:ilvl="0" w:tplc="EC96D53E">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E1E2BC2"/>
    <w:multiLevelType w:val="hybridMultilevel"/>
    <w:tmpl w:val="222E9E08"/>
    <w:name w:val="WW8Num18332222322"/>
    <w:lvl w:ilvl="0" w:tplc="39861BD0">
      <w:start w:val="1"/>
      <w:numFmt w:val="lowerLetter"/>
      <w:lvlText w:val="%1)"/>
      <w:lvlJc w:val="left"/>
      <w:pPr>
        <w:tabs>
          <w:tab w:val="num" w:pos="1458"/>
        </w:tabs>
        <w:ind w:left="0" w:firstLine="891"/>
      </w:pPr>
      <w:rPr>
        <w:rFonts w:hint="default"/>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027409D"/>
    <w:multiLevelType w:val="hybridMultilevel"/>
    <w:tmpl w:val="C1B260C8"/>
    <w:name w:val="WW8Num18332222"/>
    <w:lvl w:ilvl="0" w:tplc="335843C0">
      <w:start w:val="1"/>
      <w:numFmt w:val="lowerLetter"/>
      <w:lvlText w:val="%1)"/>
      <w:lvlJc w:val="left"/>
      <w:pPr>
        <w:tabs>
          <w:tab w:val="num" w:pos="1458"/>
        </w:tabs>
        <w:ind w:left="0" w:firstLine="891"/>
      </w:pPr>
      <w:rPr>
        <w:rFonts w:hint="default"/>
        <w:lang w:val="fr-FR"/>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5">
    <w:nsid w:val="53901227"/>
    <w:multiLevelType w:val="hybridMultilevel"/>
    <w:tmpl w:val="E6B4085E"/>
    <w:name w:val="WW8Num183322"/>
    <w:lvl w:ilvl="0" w:tplc="5F7810E4">
      <w:start w:val="1"/>
      <w:numFmt w:val="lowerLetter"/>
      <w:lvlText w:val="%1)"/>
      <w:lvlJc w:val="left"/>
      <w:pPr>
        <w:tabs>
          <w:tab w:val="num" w:pos="1278"/>
        </w:tabs>
        <w:ind w:left="0" w:firstLine="711"/>
      </w:pPr>
      <w:rPr>
        <w:rFonts w:hint="default"/>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FF619C8"/>
    <w:multiLevelType w:val="hybridMultilevel"/>
    <w:tmpl w:val="8B70D5B2"/>
    <w:name w:val="WW8Num1833222232222"/>
    <w:lvl w:ilvl="0" w:tplc="87B23D66">
      <w:start w:val="1"/>
      <w:numFmt w:val="lowerLetter"/>
      <w:lvlText w:val="%1)"/>
      <w:lvlJc w:val="left"/>
      <w:pPr>
        <w:tabs>
          <w:tab w:val="num" w:pos="1458"/>
        </w:tabs>
        <w:ind w:left="0" w:firstLine="891"/>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8A3092D"/>
    <w:multiLevelType w:val="hybridMultilevel"/>
    <w:tmpl w:val="DEA61CC6"/>
    <w:name w:val="WW8Num183322223222"/>
    <w:lvl w:ilvl="0" w:tplc="5E8A6270">
      <w:start w:val="1"/>
      <w:numFmt w:val="lowerLetter"/>
      <w:lvlText w:val="%1)"/>
      <w:lvlJc w:val="left"/>
      <w:pPr>
        <w:tabs>
          <w:tab w:val="num" w:pos="1458"/>
        </w:tabs>
        <w:ind w:left="0" w:firstLine="891"/>
      </w:pPr>
      <w:rPr>
        <w:rFonts w:hint="default"/>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FE87802"/>
    <w:multiLevelType w:val="singleLevel"/>
    <w:tmpl w:val="7AE8B6A2"/>
    <w:lvl w:ilvl="0">
      <w:start w:val="4"/>
      <w:numFmt w:val="upperRoman"/>
      <w:pStyle w:val="Heading4"/>
      <w:lvlText w:val="%1."/>
      <w:lvlJc w:val="left"/>
      <w:pPr>
        <w:tabs>
          <w:tab w:val="num" w:pos="720"/>
        </w:tabs>
        <w:ind w:left="720" w:hanging="720"/>
      </w:pPr>
      <w:rPr>
        <w:rFonts w:hint="default"/>
      </w:rPr>
    </w:lvl>
  </w:abstractNum>
  <w:abstractNum w:abstractNumId="39">
    <w:nsid w:val="70AE1365"/>
    <w:multiLevelType w:val="hybridMultilevel"/>
    <w:tmpl w:val="5D866DD8"/>
    <w:name w:val="WW8Num182"/>
    <w:lvl w:ilvl="0" w:tplc="2270A572">
      <w:start w:val="1"/>
      <w:numFmt w:val="lowerLetter"/>
      <w:lvlText w:val="%1)"/>
      <w:lvlJc w:val="left"/>
      <w:pPr>
        <w:tabs>
          <w:tab w:val="num" w:pos="1278"/>
        </w:tabs>
        <w:ind w:left="0" w:firstLine="7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8E07738"/>
    <w:multiLevelType w:val="hybridMultilevel"/>
    <w:tmpl w:val="A1523874"/>
    <w:name w:val="WW8Num18233"/>
    <w:lvl w:ilvl="0" w:tplc="1B364F30">
      <w:start w:val="1"/>
      <w:numFmt w:val="lowerLetter"/>
      <w:lvlText w:val="%1)"/>
      <w:lvlJc w:val="left"/>
      <w:pPr>
        <w:tabs>
          <w:tab w:val="num" w:pos="1278"/>
        </w:tabs>
        <w:ind w:left="0" w:firstLine="711"/>
      </w:pPr>
      <w:rPr>
        <w:rFonts w:hint="default"/>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BFE1057"/>
    <w:multiLevelType w:val="hybridMultilevel"/>
    <w:tmpl w:val="9880FBF6"/>
    <w:name w:val="WW8Num183322223"/>
    <w:lvl w:ilvl="0" w:tplc="A32E99CC">
      <w:start w:val="1"/>
      <w:numFmt w:val="lowerLetter"/>
      <w:lvlText w:val="%1)"/>
      <w:lvlJc w:val="left"/>
      <w:pPr>
        <w:tabs>
          <w:tab w:val="num" w:pos="1458"/>
        </w:tabs>
        <w:ind w:left="0" w:firstLine="891"/>
      </w:pPr>
      <w:rPr>
        <w:rFonts w:hint="default"/>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E0276CF"/>
    <w:multiLevelType w:val="hybridMultilevel"/>
    <w:tmpl w:val="88FE2102"/>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3">
    <w:nsid w:val="7E916242"/>
    <w:multiLevelType w:val="hybridMultilevel"/>
    <w:tmpl w:val="AD0400CE"/>
    <w:lvl w:ilvl="0" w:tplc="5D34FE76">
      <w:start w:val="1"/>
      <w:numFmt w:val="lowerRoman"/>
      <w:lvlText w:val="%1)"/>
      <w:lvlJc w:val="left"/>
      <w:pPr>
        <w:tabs>
          <w:tab w:val="num" w:pos="2448"/>
        </w:tabs>
        <w:ind w:left="2448" w:hanging="850"/>
      </w:pPr>
      <w:rPr>
        <w:rFonts w:ascii="Times New Roman" w:hAnsi="Times New Roman" w:hint="default"/>
        <w:b w:val="0"/>
        <w:i w:val="0"/>
        <w:color w:val="auto"/>
        <w:sz w:val="26"/>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38"/>
  </w:num>
  <w:num w:numId="13">
    <w:abstractNumId w:val="10"/>
  </w:num>
  <w:num w:numId="14">
    <w:abstractNumId w:val="11"/>
  </w:num>
  <w:num w:numId="15">
    <w:abstractNumId w:val="12"/>
  </w:num>
  <w:num w:numId="16">
    <w:abstractNumId w:val="13"/>
  </w:num>
  <w:num w:numId="17">
    <w:abstractNumId w:val="14"/>
  </w:num>
  <w:num w:numId="18">
    <w:abstractNumId w:val="39"/>
  </w:num>
  <w:num w:numId="19">
    <w:abstractNumId w:val="40"/>
  </w:num>
  <w:num w:numId="20">
    <w:abstractNumId w:val="28"/>
  </w:num>
  <w:num w:numId="21">
    <w:abstractNumId w:val="31"/>
  </w:num>
  <w:num w:numId="22">
    <w:abstractNumId w:val="30"/>
  </w:num>
  <w:num w:numId="23">
    <w:abstractNumId w:val="35"/>
  </w:num>
  <w:num w:numId="24">
    <w:abstractNumId w:val="17"/>
  </w:num>
  <w:num w:numId="25">
    <w:abstractNumId w:val="34"/>
  </w:num>
  <w:num w:numId="26">
    <w:abstractNumId w:val="41"/>
  </w:num>
  <w:num w:numId="27">
    <w:abstractNumId w:val="20"/>
  </w:num>
  <w:num w:numId="28">
    <w:abstractNumId w:val="33"/>
  </w:num>
  <w:num w:numId="29">
    <w:abstractNumId w:val="37"/>
  </w:num>
  <w:num w:numId="30">
    <w:abstractNumId w:val="36"/>
  </w:num>
  <w:num w:numId="31">
    <w:abstractNumId w:val="16"/>
  </w:num>
  <w:num w:numId="32">
    <w:abstractNumId w:val="25"/>
  </w:num>
  <w:num w:numId="33">
    <w:abstractNumId w:val="26"/>
  </w:num>
  <w:num w:numId="34">
    <w:abstractNumId w:val="23"/>
  </w:num>
  <w:num w:numId="35">
    <w:abstractNumId w:val="15"/>
  </w:num>
  <w:num w:numId="36">
    <w:abstractNumId w:val="43"/>
  </w:num>
  <w:num w:numId="37">
    <w:abstractNumId w:val="19"/>
  </w:num>
  <w:num w:numId="38">
    <w:abstractNumId w:val="32"/>
  </w:num>
  <w:num w:numId="39">
    <w:abstractNumId w:val="27"/>
  </w:num>
  <w:num w:numId="40">
    <w:abstractNumId w:val="18"/>
  </w:num>
  <w:num w:numId="41">
    <w:abstractNumId w:val="42"/>
  </w:num>
  <w:num w:numId="42">
    <w:abstractNumId w:val="21"/>
  </w:num>
  <w:num w:numId="43">
    <w:abstractNumId w:val="29"/>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BO" w:vendorID="64" w:dllVersion="131078" w:nlCheck="1" w:checkStyle="1"/>
  <w:activeWritingStyle w:appName="MSWord" w:lang="es-CO" w:vendorID="64" w:dllVersion="131078" w:nlCheck="1" w:checkStyle="1"/>
  <w:activeWritingStyle w:appName="MSWord" w:lang="fr-FR" w:vendorID="64" w:dllVersion="131078" w:nlCheck="1" w:checkStyle="1"/>
  <w:activeWritingStyle w:appName="MSWord" w:lang="fr-CH"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5835"/>
    <w:rsid w:val="00002067"/>
    <w:rsid w:val="000062DA"/>
    <w:rsid w:val="00016D72"/>
    <w:rsid w:val="00035014"/>
    <w:rsid w:val="000421BD"/>
    <w:rsid w:val="00052526"/>
    <w:rsid w:val="000550EB"/>
    <w:rsid w:val="00056228"/>
    <w:rsid w:val="0006301A"/>
    <w:rsid w:val="000710B5"/>
    <w:rsid w:val="00074444"/>
    <w:rsid w:val="000755C3"/>
    <w:rsid w:val="0007766E"/>
    <w:rsid w:val="000923C6"/>
    <w:rsid w:val="00096389"/>
    <w:rsid w:val="000C0C3D"/>
    <w:rsid w:val="000D4EE4"/>
    <w:rsid w:val="000D69E2"/>
    <w:rsid w:val="000D74B3"/>
    <w:rsid w:val="000E0B08"/>
    <w:rsid w:val="000E67F9"/>
    <w:rsid w:val="000F18F3"/>
    <w:rsid w:val="000F1AFE"/>
    <w:rsid w:val="00103F1D"/>
    <w:rsid w:val="00115A40"/>
    <w:rsid w:val="001231AC"/>
    <w:rsid w:val="0012342C"/>
    <w:rsid w:val="00125BDA"/>
    <w:rsid w:val="0013180E"/>
    <w:rsid w:val="001403E5"/>
    <w:rsid w:val="00141DE2"/>
    <w:rsid w:val="00142D97"/>
    <w:rsid w:val="00155236"/>
    <w:rsid w:val="001650C1"/>
    <w:rsid w:val="0017395E"/>
    <w:rsid w:val="00175453"/>
    <w:rsid w:val="00176619"/>
    <w:rsid w:val="00180A39"/>
    <w:rsid w:val="00181BCD"/>
    <w:rsid w:val="00183C0B"/>
    <w:rsid w:val="001860F4"/>
    <w:rsid w:val="00187E63"/>
    <w:rsid w:val="001972E8"/>
    <w:rsid w:val="00197B37"/>
    <w:rsid w:val="001A0C49"/>
    <w:rsid w:val="001A1ADE"/>
    <w:rsid w:val="001A574F"/>
    <w:rsid w:val="001A6E22"/>
    <w:rsid w:val="001B3F62"/>
    <w:rsid w:val="001C1821"/>
    <w:rsid w:val="001C7BC5"/>
    <w:rsid w:val="001E1828"/>
    <w:rsid w:val="001E79FD"/>
    <w:rsid w:val="001E7C20"/>
    <w:rsid w:val="001E7D80"/>
    <w:rsid w:val="001F202A"/>
    <w:rsid w:val="001F2A85"/>
    <w:rsid w:val="002009CB"/>
    <w:rsid w:val="00200E65"/>
    <w:rsid w:val="00204F1A"/>
    <w:rsid w:val="00211365"/>
    <w:rsid w:val="00213185"/>
    <w:rsid w:val="0022585D"/>
    <w:rsid w:val="00233345"/>
    <w:rsid w:val="00236D0F"/>
    <w:rsid w:val="00241EEE"/>
    <w:rsid w:val="002426E2"/>
    <w:rsid w:val="002448BB"/>
    <w:rsid w:val="002476C2"/>
    <w:rsid w:val="00247BD0"/>
    <w:rsid w:val="00255092"/>
    <w:rsid w:val="0026684C"/>
    <w:rsid w:val="0026699E"/>
    <w:rsid w:val="00273020"/>
    <w:rsid w:val="00277501"/>
    <w:rsid w:val="00277672"/>
    <w:rsid w:val="00292C1A"/>
    <w:rsid w:val="002A24A9"/>
    <w:rsid w:val="002A357D"/>
    <w:rsid w:val="002A5BC5"/>
    <w:rsid w:val="002B0A53"/>
    <w:rsid w:val="002B6F6F"/>
    <w:rsid w:val="002C0223"/>
    <w:rsid w:val="002C2DE9"/>
    <w:rsid w:val="002D0594"/>
    <w:rsid w:val="002D23AB"/>
    <w:rsid w:val="002E1B02"/>
    <w:rsid w:val="002E361C"/>
    <w:rsid w:val="00304320"/>
    <w:rsid w:val="00304A22"/>
    <w:rsid w:val="00310CE3"/>
    <w:rsid w:val="0031113B"/>
    <w:rsid w:val="00315095"/>
    <w:rsid w:val="0032600E"/>
    <w:rsid w:val="00340901"/>
    <w:rsid w:val="0034145F"/>
    <w:rsid w:val="0034778B"/>
    <w:rsid w:val="00350601"/>
    <w:rsid w:val="003635FC"/>
    <w:rsid w:val="003671D5"/>
    <w:rsid w:val="00377568"/>
    <w:rsid w:val="0038685F"/>
    <w:rsid w:val="0039200C"/>
    <w:rsid w:val="0039612F"/>
    <w:rsid w:val="003A063B"/>
    <w:rsid w:val="003C505B"/>
    <w:rsid w:val="003D1B0A"/>
    <w:rsid w:val="003D26C3"/>
    <w:rsid w:val="003F2A9B"/>
    <w:rsid w:val="003F3C6A"/>
    <w:rsid w:val="003F5EC1"/>
    <w:rsid w:val="00406C4E"/>
    <w:rsid w:val="00410032"/>
    <w:rsid w:val="0041118A"/>
    <w:rsid w:val="00415E4F"/>
    <w:rsid w:val="0041669D"/>
    <w:rsid w:val="00421957"/>
    <w:rsid w:val="0043050C"/>
    <w:rsid w:val="0043550C"/>
    <w:rsid w:val="00442305"/>
    <w:rsid w:val="004437EA"/>
    <w:rsid w:val="00462BF5"/>
    <w:rsid w:val="004740D8"/>
    <w:rsid w:val="0048093A"/>
    <w:rsid w:val="00487038"/>
    <w:rsid w:val="00487C7D"/>
    <w:rsid w:val="0049030D"/>
    <w:rsid w:val="004929D2"/>
    <w:rsid w:val="00493B79"/>
    <w:rsid w:val="00494C7D"/>
    <w:rsid w:val="004A2EE1"/>
    <w:rsid w:val="004B0FBC"/>
    <w:rsid w:val="004B5235"/>
    <w:rsid w:val="004B60F4"/>
    <w:rsid w:val="004C05F8"/>
    <w:rsid w:val="004C663B"/>
    <w:rsid w:val="004D1473"/>
    <w:rsid w:val="004F1FEA"/>
    <w:rsid w:val="00501B82"/>
    <w:rsid w:val="00503C31"/>
    <w:rsid w:val="00503C75"/>
    <w:rsid w:val="00504937"/>
    <w:rsid w:val="005200E3"/>
    <w:rsid w:val="005238EE"/>
    <w:rsid w:val="005302DD"/>
    <w:rsid w:val="005334BB"/>
    <w:rsid w:val="00544F9C"/>
    <w:rsid w:val="00552138"/>
    <w:rsid w:val="00560AB4"/>
    <w:rsid w:val="0057029E"/>
    <w:rsid w:val="0057346C"/>
    <w:rsid w:val="00580147"/>
    <w:rsid w:val="00582B3C"/>
    <w:rsid w:val="00586CCC"/>
    <w:rsid w:val="0059229F"/>
    <w:rsid w:val="005B17F5"/>
    <w:rsid w:val="005B4E79"/>
    <w:rsid w:val="005B5D1F"/>
    <w:rsid w:val="005C23B7"/>
    <w:rsid w:val="00605AEA"/>
    <w:rsid w:val="00606FA2"/>
    <w:rsid w:val="006164C1"/>
    <w:rsid w:val="0061793A"/>
    <w:rsid w:val="00623B06"/>
    <w:rsid w:val="00626BDD"/>
    <w:rsid w:val="00634BBD"/>
    <w:rsid w:val="00636DF1"/>
    <w:rsid w:val="006429D4"/>
    <w:rsid w:val="00644CC1"/>
    <w:rsid w:val="006455F4"/>
    <w:rsid w:val="00653ACB"/>
    <w:rsid w:val="006541BE"/>
    <w:rsid w:val="0065485A"/>
    <w:rsid w:val="00663B19"/>
    <w:rsid w:val="0066499B"/>
    <w:rsid w:val="00665D4C"/>
    <w:rsid w:val="00687446"/>
    <w:rsid w:val="006933E7"/>
    <w:rsid w:val="006A0567"/>
    <w:rsid w:val="006A7D11"/>
    <w:rsid w:val="006B0429"/>
    <w:rsid w:val="006B2B40"/>
    <w:rsid w:val="006B33C8"/>
    <w:rsid w:val="006C0A09"/>
    <w:rsid w:val="006C222A"/>
    <w:rsid w:val="006C3B5B"/>
    <w:rsid w:val="006C6570"/>
    <w:rsid w:val="006D5835"/>
    <w:rsid w:val="006E5B34"/>
    <w:rsid w:val="006E71C7"/>
    <w:rsid w:val="006F1748"/>
    <w:rsid w:val="0071266B"/>
    <w:rsid w:val="0071504A"/>
    <w:rsid w:val="00716E4C"/>
    <w:rsid w:val="00721060"/>
    <w:rsid w:val="0073713D"/>
    <w:rsid w:val="007421F9"/>
    <w:rsid w:val="007433C9"/>
    <w:rsid w:val="0074500B"/>
    <w:rsid w:val="00764AB3"/>
    <w:rsid w:val="007740E5"/>
    <w:rsid w:val="00775954"/>
    <w:rsid w:val="0077634B"/>
    <w:rsid w:val="0077727F"/>
    <w:rsid w:val="00786F44"/>
    <w:rsid w:val="00787647"/>
    <w:rsid w:val="007A079E"/>
    <w:rsid w:val="007C1A8F"/>
    <w:rsid w:val="007D34D1"/>
    <w:rsid w:val="007D4D8A"/>
    <w:rsid w:val="007E1504"/>
    <w:rsid w:val="007E5046"/>
    <w:rsid w:val="007E645A"/>
    <w:rsid w:val="007E7BD0"/>
    <w:rsid w:val="008147E9"/>
    <w:rsid w:val="008167EC"/>
    <w:rsid w:val="00823C9C"/>
    <w:rsid w:val="00827737"/>
    <w:rsid w:val="00832F42"/>
    <w:rsid w:val="00836366"/>
    <w:rsid w:val="008402D3"/>
    <w:rsid w:val="008450BA"/>
    <w:rsid w:val="00851807"/>
    <w:rsid w:val="0085300F"/>
    <w:rsid w:val="008625DA"/>
    <w:rsid w:val="00863DA2"/>
    <w:rsid w:val="00871193"/>
    <w:rsid w:val="00876052"/>
    <w:rsid w:val="00877C11"/>
    <w:rsid w:val="008801D3"/>
    <w:rsid w:val="00890544"/>
    <w:rsid w:val="00891507"/>
    <w:rsid w:val="00895903"/>
    <w:rsid w:val="00897DD4"/>
    <w:rsid w:val="008A5852"/>
    <w:rsid w:val="008B0E09"/>
    <w:rsid w:val="008C1B0F"/>
    <w:rsid w:val="008C2547"/>
    <w:rsid w:val="008C6D4D"/>
    <w:rsid w:val="008E399A"/>
    <w:rsid w:val="008E4EEC"/>
    <w:rsid w:val="008F305B"/>
    <w:rsid w:val="009028A3"/>
    <w:rsid w:val="009069DF"/>
    <w:rsid w:val="009236ED"/>
    <w:rsid w:val="00940523"/>
    <w:rsid w:val="00941D4E"/>
    <w:rsid w:val="00952E1D"/>
    <w:rsid w:val="00956646"/>
    <w:rsid w:val="0096495E"/>
    <w:rsid w:val="00985E03"/>
    <w:rsid w:val="009A1D28"/>
    <w:rsid w:val="009B5AF9"/>
    <w:rsid w:val="009B6B91"/>
    <w:rsid w:val="009C101C"/>
    <w:rsid w:val="009C17D8"/>
    <w:rsid w:val="009D718C"/>
    <w:rsid w:val="009D724C"/>
    <w:rsid w:val="009D76E9"/>
    <w:rsid w:val="00A038ED"/>
    <w:rsid w:val="00A0759A"/>
    <w:rsid w:val="00A10AE5"/>
    <w:rsid w:val="00A11BB6"/>
    <w:rsid w:val="00A14595"/>
    <w:rsid w:val="00A17B8D"/>
    <w:rsid w:val="00A31F5C"/>
    <w:rsid w:val="00A34AB8"/>
    <w:rsid w:val="00A41423"/>
    <w:rsid w:val="00A424EA"/>
    <w:rsid w:val="00A4420C"/>
    <w:rsid w:val="00A44502"/>
    <w:rsid w:val="00A51372"/>
    <w:rsid w:val="00A51A86"/>
    <w:rsid w:val="00A528E7"/>
    <w:rsid w:val="00A576A8"/>
    <w:rsid w:val="00A67AE3"/>
    <w:rsid w:val="00A75927"/>
    <w:rsid w:val="00A76E67"/>
    <w:rsid w:val="00A81E4A"/>
    <w:rsid w:val="00A831E7"/>
    <w:rsid w:val="00A85824"/>
    <w:rsid w:val="00A90679"/>
    <w:rsid w:val="00A920B6"/>
    <w:rsid w:val="00A921A8"/>
    <w:rsid w:val="00A94308"/>
    <w:rsid w:val="00A951F4"/>
    <w:rsid w:val="00A9761C"/>
    <w:rsid w:val="00AA0C64"/>
    <w:rsid w:val="00AA0CDD"/>
    <w:rsid w:val="00AA6B67"/>
    <w:rsid w:val="00AB75B9"/>
    <w:rsid w:val="00AB7B59"/>
    <w:rsid w:val="00AC1771"/>
    <w:rsid w:val="00AD0326"/>
    <w:rsid w:val="00AE0B16"/>
    <w:rsid w:val="00AE40CB"/>
    <w:rsid w:val="00AE7BFE"/>
    <w:rsid w:val="00AF45BE"/>
    <w:rsid w:val="00AF60E3"/>
    <w:rsid w:val="00AF747C"/>
    <w:rsid w:val="00B01191"/>
    <w:rsid w:val="00B07DB1"/>
    <w:rsid w:val="00B13685"/>
    <w:rsid w:val="00B167F8"/>
    <w:rsid w:val="00B21D98"/>
    <w:rsid w:val="00B34E50"/>
    <w:rsid w:val="00B447A4"/>
    <w:rsid w:val="00B60CF7"/>
    <w:rsid w:val="00B6589C"/>
    <w:rsid w:val="00B7436F"/>
    <w:rsid w:val="00B760EA"/>
    <w:rsid w:val="00B93624"/>
    <w:rsid w:val="00B93E87"/>
    <w:rsid w:val="00BA016E"/>
    <w:rsid w:val="00BA0ABD"/>
    <w:rsid w:val="00BC4C90"/>
    <w:rsid w:val="00BD3050"/>
    <w:rsid w:val="00BD398B"/>
    <w:rsid w:val="00BD5EAD"/>
    <w:rsid w:val="00BE0492"/>
    <w:rsid w:val="00BE0D88"/>
    <w:rsid w:val="00BE1186"/>
    <w:rsid w:val="00BE5AE2"/>
    <w:rsid w:val="00BE72FC"/>
    <w:rsid w:val="00C041FB"/>
    <w:rsid w:val="00C05B25"/>
    <w:rsid w:val="00C12F12"/>
    <w:rsid w:val="00C15990"/>
    <w:rsid w:val="00C1701C"/>
    <w:rsid w:val="00C22EAB"/>
    <w:rsid w:val="00C23D51"/>
    <w:rsid w:val="00C257D0"/>
    <w:rsid w:val="00C2721A"/>
    <w:rsid w:val="00C30A5F"/>
    <w:rsid w:val="00C32600"/>
    <w:rsid w:val="00C4677D"/>
    <w:rsid w:val="00C51FA3"/>
    <w:rsid w:val="00C618F9"/>
    <w:rsid w:val="00C65185"/>
    <w:rsid w:val="00C678D1"/>
    <w:rsid w:val="00C805BC"/>
    <w:rsid w:val="00C820BE"/>
    <w:rsid w:val="00C84991"/>
    <w:rsid w:val="00C87B12"/>
    <w:rsid w:val="00C93C39"/>
    <w:rsid w:val="00C95900"/>
    <w:rsid w:val="00C96AD1"/>
    <w:rsid w:val="00CA11C6"/>
    <w:rsid w:val="00CA2E5F"/>
    <w:rsid w:val="00CA48B6"/>
    <w:rsid w:val="00CA5CA2"/>
    <w:rsid w:val="00CA74C8"/>
    <w:rsid w:val="00CB3BEC"/>
    <w:rsid w:val="00CB41F7"/>
    <w:rsid w:val="00CB5003"/>
    <w:rsid w:val="00CB64B2"/>
    <w:rsid w:val="00CB7F1D"/>
    <w:rsid w:val="00CC2DE3"/>
    <w:rsid w:val="00CC30A1"/>
    <w:rsid w:val="00CC33ED"/>
    <w:rsid w:val="00CC6E02"/>
    <w:rsid w:val="00CC73D2"/>
    <w:rsid w:val="00CD05FA"/>
    <w:rsid w:val="00CD643D"/>
    <w:rsid w:val="00CE07B8"/>
    <w:rsid w:val="00CF1493"/>
    <w:rsid w:val="00D01969"/>
    <w:rsid w:val="00D119C0"/>
    <w:rsid w:val="00D14785"/>
    <w:rsid w:val="00D213F1"/>
    <w:rsid w:val="00D31334"/>
    <w:rsid w:val="00D40BEB"/>
    <w:rsid w:val="00D4145C"/>
    <w:rsid w:val="00D43D65"/>
    <w:rsid w:val="00D70DA5"/>
    <w:rsid w:val="00D86F23"/>
    <w:rsid w:val="00DA1C29"/>
    <w:rsid w:val="00DB4CCD"/>
    <w:rsid w:val="00DC299C"/>
    <w:rsid w:val="00DC48F3"/>
    <w:rsid w:val="00DC62CF"/>
    <w:rsid w:val="00DD227C"/>
    <w:rsid w:val="00DE4672"/>
    <w:rsid w:val="00DF3C5B"/>
    <w:rsid w:val="00E00B6C"/>
    <w:rsid w:val="00E01C55"/>
    <w:rsid w:val="00E01E15"/>
    <w:rsid w:val="00E14BD6"/>
    <w:rsid w:val="00E14EC3"/>
    <w:rsid w:val="00E212A7"/>
    <w:rsid w:val="00E32B0E"/>
    <w:rsid w:val="00E35DE8"/>
    <w:rsid w:val="00E36B33"/>
    <w:rsid w:val="00E43E3D"/>
    <w:rsid w:val="00E55699"/>
    <w:rsid w:val="00E6182F"/>
    <w:rsid w:val="00E74F7E"/>
    <w:rsid w:val="00E75C9F"/>
    <w:rsid w:val="00E96976"/>
    <w:rsid w:val="00E9793F"/>
    <w:rsid w:val="00EA3B47"/>
    <w:rsid w:val="00EA45BD"/>
    <w:rsid w:val="00EB3C7A"/>
    <w:rsid w:val="00EB6241"/>
    <w:rsid w:val="00EB7CE5"/>
    <w:rsid w:val="00EC03BE"/>
    <w:rsid w:val="00EC4842"/>
    <w:rsid w:val="00ED27FC"/>
    <w:rsid w:val="00EE397F"/>
    <w:rsid w:val="00EF0E06"/>
    <w:rsid w:val="00EF1731"/>
    <w:rsid w:val="00EF3C08"/>
    <w:rsid w:val="00EF3DAD"/>
    <w:rsid w:val="00EF424B"/>
    <w:rsid w:val="00EF684B"/>
    <w:rsid w:val="00F126DA"/>
    <w:rsid w:val="00F14136"/>
    <w:rsid w:val="00F168D9"/>
    <w:rsid w:val="00F17191"/>
    <w:rsid w:val="00F17508"/>
    <w:rsid w:val="00F2099B"/>
    <w:rsid w:val="00F21137"/>
    <w:rsid w:val="00F23904"/>
    <w:rsid w:val="00F31E6C"/>
    <w:rsid w:val="00F31F81"/>
    <w:rsid w:val="00F33AEE"/>
    <w:rsid w:val="00F34547"/>
    <w:rsid w:val="00F35710"/>
    <w:rsid w:val="00F36BBE"/>
    <w:rsid w:val="00F42474"/>
    <w:rsid w:val="00F43A37"/>
    <w:rsid w:val="00F5166C"/>
    <w:rsid w:val="00F51958"/>
    <w:rsid w:val="00F52702"/>
    <w:rsid w:val="00F5282F"/>
    <w:rsid w:val="00F551F4"/>
    <w:rsid w:val="00F6417C"/>
    <w:rsid w:val="00F67222"/>
    <w:rsid w:val="00F7742E"/>
    <w:rsid w:val="00F775CD"/>
    <w:rsid w:val="00F82B34"/>
    <w:rsid w:val="00F84B88"/>
    <w:rsid w:val="00F9725C"/>
    <w:rsid w:val="00FA1316"/>
    <w:rsid w:val="00FA17CF"/>
    <w:rsid w:val="00FB00D3"/>
    <w:rsid w:val="00FC0E93"/>
    <w:rsid w:val="00FC254E"/>
    <w:rsid w:val="00FC534C"/>
    <w:rsid w:val="00FC712A"/>
    <w:rsid w:val="00FC756C"/>
    <w:rsid w:val="00FD0DCF"/>
    <w:rsid w:val="00FD3060"/>
    <w:rsid w:val="00FD3B12"/>
    <w:rsid w:val="00FE5F1A"/>
    <w:rsid w:val="00FE65EE"/>
    <w:rsid w:val="00FF13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01969"/>
    <w:rPr>
      <w:sz w:val="24"/>
      <w:szCs w:val="24"/>
      <w:lang w:val="fr-FR" w:eastAsia="en-US"/>
    </w:rPr>
  </w:style>
  <w:style w:type="paragraph" w:styleId="Heading1">
    <w:name w:val="heading 1"/>
    <w:basedOn w:val="Normal"/>
    <w:next w:val="Normal"/>
    <w:qFormat/>
    <w:rsid w:val="00E74F7E"/>
    <w:pPr>
      <w:keepNext/>
      <w:jc w:val="both"/>
      <w:outlineLvl w:val="0"/>
    </w:pPr>
    <w:rPr>
      <w:rFonts w:ascii="Georgia" w:hAnsi="Georgia"/>
      <w:b/>
      <w:color w:val="000000"/>
      <w:sz w:val="22"/>
      <w:lang w:val="es-MX" w:eastAsia="es-ES"/>
    </w:rPr>
  </w:style>
  <w:style w:type="paragraph" w:styleId="Heading2">
    <w:name w:val="heading 2"/>
    <w:basedOn w:val="Normal"/>
    <w:next w:val="Normal"/>
    <w:qFormat/>
    <w:rsid w:val="00E74F7E"/>
    <w:pPr>
      <w:keepNext/>
      <w:jc w:val="center"/>
      <w:outlineLvl w:val="1"/>
    </w:pPr>
    <w:rPr>
      <w:rFonts w:ascii="Arial Narrow" w:hAnsi="Arial Narrow"/>
      <w:b/>
      <w:lang w:eastAsia="es-ES"/>
    </w:rPr>
  </w:style>
  <w:style w:type="paragraph" w:styleId="Heading3">
    <w:name w:val="heading 3"/>
    <w:basedOn w:val="Normal"/>
    <w:next w:val="Normal"/>
    <w:qFormat/>
    <w:rsid w:val="00E74F7E"/>
    <w:pPr>
      <w:keepNext/>
      <w:tabs>
        <w:tab w:val="num" w:pos="720"/>
      </w:tabs>
      <w:ind w:left="720" w:hanging="720"/>
      <w:jc w:val="center"/>
      <w:outlineLvl w:val="2"/>
    </w:pPr>
    <w:rPr>
      <w:szCs w:val="20"/>
      <w:lang w:val="es-ES_tradnl" w:eastAsia="es-ES"/>
    </w:rPr>
  </w:style>
  <w:style w:type="paragraph" w:styleId="Heading4">
    <w:name w:val="heading 4"/>
    <w:basedOn w:val="Normal"/>
    <w:next w:val="Normal"/>
    <w:qFormat/>
    <w:rsid w:val="00E74F7E"/>
    <w:pPr>
      <w:keepNext/>
      <w:numPr>
        <w:numId w:val="12"/>
      </w:numPr>
      <w:jc w:val="center"/>
      <w:outlineLvl w:val="3"/>
    </w:pPr>
    <w:rPr>
      <w:szCs w:val="20"/>
      <w:lang w:val="es-ES_tradnl" w:eastAsia="es-ES"/>
    </w:rPr>
  </w:style>
  <w:style w:type="paragraph" w:styleId="Heading5">
    <w:name w:val="heading 5"/>
    <w:basedOn w:val="Normal"/>
    <w:next w:val="Normal"/>
    <w:qFormat/>
    <w:rsid w:val="00E74F7E"/>
    <w:pPr>
      <w:spacing w:before="240" w:after="60"/>
      <w:outlineLvl w:val="4"/>
    </w:pPr>
    <w:rPr>
      <w:b/>
      <w:bCs/>
      <w:i/>
      <w:iCs/>
      <w:sz w:val="26"/>
      <w:szCs w:val="26"/>
      <w:lang w:eastAsia="es-ES"/>
    </w:rPr>
  </w:style>
  <w:style w:type="paragraph" w:styleId="Heading6">
    <w:name w:val="heading 6"/>
    <w:basedOn w:val="Normal"/>
    <w:next w:val="Normal"/>
    <w:qFormat/>
    <w:rsid w:val="00E74F7E"/>
    <w:pPr>
      <w:spacing w:before="240" w:after="60"/>
      <w:outlineLvl w:val="5"/>
    </w:pPr>
    <w:rPr>
      <w:b/>
      <w:bCs/>
      <w:sz w:val="22"/>
      <w:szCs w:val="22"/>
      <w:lang w:eastAsia="es-ES"/>
    </w:rPr>
  </w:style>
  <w:style w:type="paragraph" w:styleId="Heading7">
    <w:name w:val="heading 7"/>
    <w:basedOn w:val="Normal"/>
    <w:next w:val="Normal"/>
    <w:qFormat/>
    <w:rsid w:val="00E74F7E"/>
    <w:pPr>
      <w:spacing w:before="240" w:after="60"/>
      <w:outlineLvl w:val="6"/>
    </w:pPr>
    <w:rPr>
      <w:lang w:eastAsia="es-ES"/>
    </w:rPr>
  </w:style>
  <w:style w:type="paragraph" w:styleId="Heading8">
    <w:name w:val="heading 8"/>
    <w:basedOn w:val="Normal"/>
    <w:next w:val="Normal"/>
    <w:qFormat/>
    <w:rsid w:val="00E74F7E"/>
    <w:pPr>
      <w:spacing w:before="240" w:after="60"/>
      <w:outlineLvl w:val="7"/>
    </w:pPr>
    <w:rPr>
      <w:i/>
      <w:iCs/>
      <w:lang w:eastAsia="es-ES"/>
    </w:rPr>
  </w:style>
  <w:style w:type="paragraph" w:styleId="Heading9">
    <w:name w:val="heading 9"/>
    <w:basedOn w:val="Normal"/>
    <w:next w:val="Normal"/>
    <w:qFormat/>
    <w:rsid w:val="00E74F7E"/>
    <w:pPr>
      <w:spacing w:before="240" w:after="60"/>
      <w:outlineLvl w:val="8"/>
    </w:pPr>
    <w:rPr>
      <w:rFonts w:ascii="Arial" w:hAnsi="Arial" w:cs="Arial"/>
      <w:sz w:val="22"/>
      <w:szCs w:val="22"/>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85E03"/>
    <w:pPr>
      <w:tabs>
        <w:tab w:val="center" w:pos="4252"/>
        <w:tab w:val="right" w:pos="8504"/>
      </w:tabs>
    </w:pPr>
  </w:style>
  <w:style w:type="character" w:customStyle="1" w:styleId="FootnoteCharacters">
    <w:name w:val="Footnote Characters"/>
    <w:rsid w:val="00985E03"/>
    <w:rPr>
      <w:vertAlign w:val="superscript"/>
    </w:rPr>
  </w:style>
  <w:style w:type="paragraph" w:styleId="BodyText2">
    <w:name w:val="Body Text 2"/>
    <w:basedOn w:val="Normal"/>
    <w:rsid w:val="00E74F7E"/>
    <w:pPr>
      <w:jc w:val="both"/>
    </w:pPr>
    <w:rPr>
      <w:rFonts w:ascii="Georgia" w:hAnsi="Georgia"/>
      <w:color w:val="000000"/>
      <w:lang w:val="es-ES_tradnl" w:eastAsia="es-ES"/>
    </w:rPr>
  </w:style>
  <w:style w:type="paragraph" w:styleId="BodyTextIndent">
    <w:name w:val="Body Text Indent"/>
    <w:basedOn w:val="Normal"/>
    <w:rsid w:val="00E74F7E"/>
    <w:pPr>
      <w:ind w:left="705"/>
      <w:jc w:val="both"/>
    </w:pPr>
    <w:rPr>
      <w:rFonts w:ascii="Arial Narrow" w:hAnsi="Arial Narrow"/>
      <w:b/>
      <w:color w:val="000000"/>
      <w:lang w:eastAsia="es-ES"/>
    </w:rPr>
  </w:style>
  <w:style w:type="paragraph" w:styleId="BodyText">
    <w:name w:val="Body Text"/>
    <w:basedOn w:val="Normal"/>
    <w:rsid w:val="00E74F7E"/>
    <w:pPr>
      <w:jc w:val="both"/>
    </w:pPr>
    <w:rPr>
      <w:rFonts w:ascii="Georgia" w:hAnsi="Georgia" w:cs="Arial"/>
      <w:szCs w:val="22"/>
      <w:lang w:eastAsia="es-ES"/>
    </w:rPr>
  </w:style>
  <w:style w:type="character" w:styleId="Hyperlink">
    <w:name w:val="Hyperlink"/>
    <w:rsid w:val="00E74F7E"/>
    <w:rPr>
      <w:color w:val="0000FF"/>
      <w:u w:val="single"/>
    </w:rPr>
  </w:style>
  <w:style w:type="paragraph" w:styleId="NormalWeb">
    <w:name w:val="Normal (Web)"/>
    <w:basedOn w:val="Normal"/>
    <w:rsid w:val="00E74F7E"/>
    <w:pPr>
      <w:spacing w:before="100" w:beforeAutospacing="1" w:after="100" w:afterAutospacing="1"/>
    </w:pPr>
    <w:rPr>
      <w:lang w:eastAsia="es-ES"/>
    </w:rPr>
  </w:style>
  <w:style w:type="paragraph" w:styleId="BodyText3">
    <w:name w:val="Body Text 3"/>
    <w:basedOn w:val="Normal"/>
    <w:rsid w:val="00E74F7E"/>
    <w:pPr>
      <w:jc w:val="both"/>
    </w:pPr>
    <w:rPr>
      <w:lang w:val="es-MX" w:eastAsia="es-ES"/>
    </w:rPr>
  </w:style>
  <w:style w:type="paragraph" w:customStyle="1" w:styleId="xl30">
    <w:name w:val="xl30"/>
    <w:basedOn w:val="Normal"/>
    <w:rsid w:val="00E74F7E"/>
    <w:pPr>
      <w:pBdr>
        <w:left w:val="single" w:sz="4" w:space="0" w:color="auto"/>
        <w:bottom w:val="single" w:sz="4" w:space="0" w:color="auto"/>
      </w:pBdr>
      <w:spacing w:before="100" w:beforeAutospacing="1" w:after="100" w:afterAutospacing="1"/>
    </w:pPr>
    <w:rPr>
      <w:rFonts w:ascii="Arial Narrow" w:eastAsia="Arial Unicode MS" w:hAnsi="Arial Narrow" w:cs="Arial Unicode MS"/>
      <w:b/>
      <w:bCs/>
      <w:lang w:eastAsia="es-ES"/>
    </w:rPr>
  </w:style>
  <w:style w:type="paragraph" w:styleId="Title">
    <w:name w:val="Title"/>
    <w:basedOn w:val="Normal"/>
    <w:qFormat/>
    <w:rsid w:val="00E74F7E"/>
    <w:pPr>
      <w:jc w:val="center"/>
    </w:pPr>
    <w:rPr>
      <w:b/>
      <w:lang w:val="es-BO" w:eastAsia="es-ES"/>
    </w:rPr>
  </w:style>
  <w:style w:type="paragraph" w:styleId="Subtitle">
    <w:name w:val="Subtitle"/>
    <w:basedOn w:val="Normal"/>
    <w:qFormat/>
    <w:rsid w:val="00E74F7E"/>
    <w:pPr>
      <w:jc w:val="center"/>
    </w:pPr>
    <w:rPr>
      <w:b/>
      <w:bCs/>
      <w:lang w:eastAsia="es-ES"/>
    </w:rPr>
  </w:style>
  <w:style w:type="paragraph" w:styleId="BlockText">
    <w:name w:val="Block Text"/>
    <w:basedOn w:val="Normal"/>
    <w:rsid w:val="00E74F7E"/>
    <w:pPr>
      <w:ind w:left="720" w:right="680"/>
      <w:jc w:val="both"/>
    </w:pPr>
    <w:rPr>
      <w:bCs/>
      <w:i/>
      <w:iCs/>
      <w:color w:val="000000"/>
      <w:lang w:eastAsia="es-ES"/>
    </w:rPr>
  </w:style>
  <w:style w:type="character" w:styleId="PageNumber">
    <w:name w:val="page number"/>
    <w:basedOn w:val="DefaultParagraphFont"/>
    <w:rsid w:val="00E74F7E"/>
  </w:style>
  <w:style w:type="character" w:customStyle="1" w:styleId="WW8Num2z0">
    <w:name w:val="WW8Num2z0"/>
    <w:rsid w:val="00E74F7E"/>
    <w:rPr>
      <w:rFonts w:cs="TimesNewRoman"/>
      <w:b w:val="0"/>
    </w:rPr>
  </w:style>
  <w:style w:type="character" w:customStyle="1" w:styleId="WW8Num3z0">
    <w:name w:val="WW8Num3z0"/>
    <w:rsid w:val="00E74F7E"/>
    <w:rPr>
      <w:rFonts w:ascii="Times New Roman" w:eastAsia="Times New Roman" w:hAnsi="Times New Roman" w:cs="Times New Roman"/>
      <w:b/>
    </w:rPr>
  </w:style>
  <w:style w:type="character" w:customStyle="1" w:styleId="WW8Num3z1">
    <w:name w:val="WW8Num3z1"/>
    <w:rsid w:val="00E74F7E"/>
    <w:rPr>
      <w:rFonts w:ascii="Courier New" w:hAnsi="Courier New" w:cs="Courier New"/>
    </w:rPr>
  </w:style>
  <w:style w:type="character" w:customStyle="1" w:styleId="WW8Num3z2">
    <w:name w:val="WW8Num3z2"/>
    <w:rsid w:val="00E74F7E"/>
    <w:rPr>
      <w:rFonts w:ascii="Wingdings" w:hAnsi="Wingdings"/>
    </w:rPr>
  </w:style>
  <w:style w:type="character" w:customStyle="1" w:styleId="WW8Num3z3">
    <w:name w:val="WW8Num3z3"/>
    <w:rsid w:val="00E74F7E"/>
    <w:rPr>
      <w:rFonts w:ascii="Symbol" w:hAnsi="Symbol"/>
    </w:rPr>
  </w:style>
  <w:style w:type="character" w:customStyle="1" w:styleId="WW8Num6z0">
    <w:name w:val="WW8Num6z0"/>
    <w:rsid w:val="00E74F7E"/>
    <w:rPr>
      <w:rFonts w:ascii="Times New Roman" w:eastAsia="Times New Roman" w:hAnsi="Times New Roman" w:cs="Times New Roman"/>
      <w:b/>
    </w:rPr>
  </w:style>
  <w:style w:type="character" w:customStyle="1" w:styleId="WW8Num6z1">
    <w:name w:val="WW8Num6z1"/>
    <w:rsid w:val="00E74F7E"/>
    <w:rPr>
      <w:rFonts w:ascii="Courier New" w:hAnsi="Courier New" w:cs="Courier New"/>
    </w:rPr>
  </w:style>
  <w:style w:type="character" w:customStyle="1" w:styleId="WW8Num6z2">
    <w:name w:val="WW8Num6z2"/>
    <w:rsid w:val="00E74F7E"/>
    <w:rPr>
      <w:rFonts w:ascii="Wingdings" w:hAnsi="Wingdings"/>
    </w:rPr>
  </w:style>
  <w:style w:type="character" w:customStyle="1" w:styleId="WW8Num6z3">
    <w:name w:val="WW8Num6z3"/>
    <w:rsid w:val="00E74F7E"/>
    <w:rPr>
      <w:rFonts w:ascii="Symbol" w:hAnsi="Symbol"/>
    </w:rPr>
  </w:style>
  <w:style w:type="character" w:customStyle="1" w:styleId="WW8Num11z0">
    <w:name w:val="WW8Num11z0"/>
    <w:rsid w:val="00E74F7E"/>
    <w:rPr>
      <w:rFonts w:ascii="Times New Roman" w:eastAsia="Times New Roman" w:hAnsi="Times New Roman" w:cs="Times New Roman"/>
      <w:b/>
    </w:rPr>
  </w:style>
  <w:style w:type="character" w:customStyle="1" w:styleId="WW8Num11z1">
    <w:name w:val="WW8Num11z1"/>
    <w:rsid w:val="00E74F7E"/>
    <w:rPr>
      <w:rFonts w:ascii="Courier New" w:hAnsi="Courier New" w:cs="Courier New"/>
    </w:rPr>
  </w:style>
  <w:style w:type="character" w:customStyle="1" w:styleId="WW8Num11z2">
    <w:name w:val="WW8Num11z2"/>
    <w:rsid w:val="00E74F7E"/>
    <w:rPr>
      <w:rFonts w:ascii="Wingdings" w:hAnsi="Wingdings"/>
    </w:rPr>
  </w:style>
  <w:style w:type="character" w:customStyle="1" w:styleId="WW8Num11z3">
    <w:name w:val="WW8Num11z3"/>
    <w:rsid w:val="00E74F7E"/>
    <w:rPr>
      <w:rFonts w:ascii="Symbol" w:hAnsi="Symbol"/>
    </w:rPr>
  </w:style>
  <w:style w:type="character" w:customStyle="1" w:styleId="WW8Num13z0">
    <w:name w:val="WW8Num13z0"/>
    <w:rsid w:val="00E74F7E"/>
    <w:rPr>
      <w:rFonts w:ascii="Times New Roman" w:eastAsia="Times New Roman" w:hAnsi="Times New Roman" w:cs="Times New Roman"/>
      <w:b/>
    </w:rPr>
  </w:style>
  <w:style w:type="character" w:customStyle="1" w:styleId="WW8Num13z1">
    <w:name w:val="WW8Num13z1"/>
    <w:rsid w:val="00E74F7E"/>
    <w:rPr>
      <w:rFonts w:ascii="Courier New" w:hAnsi="Courier New" w:cs="Courier New"/>
    </w:rPr>
  </w:style>
  <w:style w:type="character" w:customStyle="1" w:styleId="WW8Num13z2">
    <w:name w:val="WW8Num13z2"/>
    <w:rsid w:val="00E74F7E"/>
    <w:rPr>
      <w:rFonts w:ascii="Wingdings" w:hAnsi="Wingdings"/>
    </w:rPr>
  </w:style>
  <w:style w:type="character" w:customStyle="1" w:styleId="WW8Num13z3">
    <w:name w:val="WW8Num13z3"/>
    <w:rsid w:val="00E74F7E"/>
    <w:rPr>
      <w:rFonts w:ascii="Symbol" w:hAnsi="Symbol"/>
    </w:rPr>
  </w:style>
  <w:style w:type="character" w:customStyle="1" w:styleId="WW8Num14z0">
    <w:name w:val="WW8Num14z0"/>
    <w:rsid w:val="00E74F7E"/>
    <w:rPr>
      <w:rFonts w:ascii="Times New Roman" w:eastAsia="Times New Roman" w:hAnsi="Times New Roman" w:cs="Times New Roman"/>
      <w:b/>
    </w:rPr>
  </w:style>
  <w:style w:type="character" w:customStyle="1" w:styleId="WW8Num14z1">
    <w:name w:val="WW8Num14z1"/>
    <w:rsid w:val="00E74F7E"/>
    <w:rPr>
      <w:rFonts w:ascii="Courier New" w:hAnsi="Courier New" w:cs="Courier New"/>
    </w:rPr>
  </w:style>
  <w:style w:type="character" w:customStyle="1" w:styleId="WW8Num14z2">
    <w:name w:val="WW8Num14z2"/>
    <w:rsid w:val="00E74F7E"/>
    <w:rPr>
      <w:rFonts w:ascii="Wingdings" w:hAnsi="Wingdings"/>
    </w:rPr>
  </w:style>
  <w:style w:type="character" w:customStyle="1" w:styleId="WW8Num14z3">
    <w:name w:val="WW8Num14z3"/>
    <w:rsid w:val="00E74F7E"/>
    <w:rPr>
      <w:rFonts w:ascii="Symbol" w:hAnsi="Symbol"/>
    </w:rPr>
  </w:style>
  <w:style w:type="character" w:customStyle="1" w:styleId="WW8Num15z0">
    <w:name w:val="WW8Num15z0"/>
    <w:rsid w:val="00E74F7E"/>
    <w:rPr>
      <w:rFonts w:ascii="Times New Roman" w:eastAsia="Times New Roman" w:hAnsi="Times New Roman" w:cs="Times New Roman"/>
      <w:b/>
    </w:rPr>
  </w:style>
  <w:style w:type="character" w:customStyle="1" w:styleId="WW8Num15z1">
    <w:name w:val="WW8Num15z1"/>
    <w:rsid w:val="00E74F7E"/>
    <w:rPr>
      <w:rFonts w:ascii="Courier New" w:hAnsi="Courier New" w:cs="Courier New"/>
    </w:rPr>
  </w:style>
  <w:style w:type="character" w:customStyle="1" w:styleId="WW8Num15z2">
    <w:name w:val="WW8Num15z2"/>
    <w:rsid w:val="00E74F7E"/>
    <w:rPr>
      <w:rFonts w:ascii="Wingdings" w:hAnsi="Wingdings"/>
    </w:rPr>
  </w:style>
  <w:style w:type="character" w:customStyle="1" w:styleId="WW8Num15z3">
    <w:name w:val="WW8Num15z3"/>
    <w:rsid w:val="00E74F7E"/>
    <w:rPr>
      <w:rFonts w:ascii="Symbol" w:hAnsi="Symbol"/>
    </w:rPr>
  </w:style>
  <w:style w:type="character" w:customStyle="1" w:styleId="WW8Num16z0">
    <w:name w:val="WW8Num16z0"/>
    <w:rsid w:val="00E74F7E"/>
    <w:rPr>
      <w:rFonts w:ascii="Times New Roman" w:eastAsia="Times New Roman" w:hAnsi="Times New Roman" w:cs="Times New Roman"/>
      <w:b/>
    </w:rPr>
  </w:style>
  <w:style w:type="character" w:customStyle="1" w:styleId="WW8Num16z1">
    <w:name w:val="WW8Num16z1"/>
    <w:rsid w:val="00E74F7E"/>
    <w:rPr>
      <w:rFonts w:ascii="Courier New" w:hAnsi="Courier New" w:cs="Courier New"/>
    </w:rPr>
  </w:style>
  <w:style w:type="character" w:customStyle="1" w:styleId="WW8Num16z2">
    <w:name w:val="WW8Num16z2"/>
    <w:rsid w:val="00E74F7E"/>
    <w:rPr>
      <w:rFonts w:ascii="Wingdings" w:hAnsi="Wingdings"/>
    </w:rPr>
  </w:style>
  <w:style w:type="character" w:customStyle="1" w:styleId="WW8Num16z3">
    <w:name w:val="WW8Num16z3"/>
    <w:rsid w:val="00E74F7E"/>
    <w:rPr>
      <w:rFonts w:ascii="Symbol" w:hAnsi="Symbol"/>
    </w:rPr>
  </w:style>
  <w:style w:type="character" w:customStyle="1" w:styleId="WW8Num17z0">
    <w:name w:val="WW8Num17z0"/>
    <w:rsid w:val="00E74F7E"/>
    <w:rPr>
      <w:rFonts w:ascii="Symbol" w:hAnsi="Symbol"/>
    </w:rPr>
  </w:style>
  <w:style w:type="character" w:customStyle="1" w:styleId="WW8Num17z1">
    <w:name w:val="WW8Num17z1"/>
    <w:rsid w:val="00E74F7E"/>
    <w:rPr>
      <w:rFonts w:ascii="Courier New" w:hAnsi="Courier New" w:cs="Courier New"/>
    </w:rPr>
  </w:style>
  <w:style w:type="character" w:customStyle="1" w:styleId="WW8Num17z2">
    <w:name w:val="WW8Num17z2"/>
    <w:rsid w:val="00E74F7E"/>
    <w:rPr>
      <w:rFonts w:ascii="Wingdings" w:hAnsi="Wingdings"/>
    </w:rPr>
  </w:style>
  <w:style w:type="character" w:customStyle="1" w:styleId="WW8Num20z0">
    <w:name w:val="WW8Num20z0"/>
    <w:rsid w:val="00E74F7E"/>
    <w:rPr>
      <w:rFonts w:ascii="Times New Roman" w:eastAsia="Times New Roman" w:hAnsi="Times New Roman" w:cs="Times New Roman"/>
      <w:b/>
    </w:rPr>
  </w:style>
  <w:style w:type="character" w:customStyle="1" w:styleId="WW8Num20z1">
    <w:name w:val="WW8Num20z1"/>
    <w:rsid w:val="00E74F7E"/>
    <w:rPr>
      <w:rFonts w:ascii="Courier New" w:hAnsi="Courier New" w:cs="Courier New"/>
    </w:rPr>
  </w:style>
  <w:style w:type="character" w:customStyle="1" w:styleId="WW8Num20z2">
    <w:name w:val="WW8Num20z2"/>
    <w:rsid w:val="00E74F7E"/>
    <w:rPr>
      <w:rFonts w:ascii="Wingdings" w:hAnsi="Wingdings"/>
    </w:rPr>
  </w:style>
  <w:style w:type="character" w:customStyle="1" w:styleId="WW8Num20z3">
    <w:name w:val="WW8Num20z3"/>
    <w:rsid w:val="00E74F7E"/>
    <w:rPr>
      <w:rFonts w:ascii="Symbol" w:hAnsi="Symbol"/>
    </w:rPr>
  </w:style>
  <w:style w:type="character" w:customStyle="1" w:styleId="WW8Num22z0">
    <w:name w:val="WW8Num22z0"/>
    <w:rsid w:val="00E74F7E"/>
    <w:rPr>
      <w:rFonts w:ascii="Times New Roman" w:eastAsia="Times New Roman" w:hAnsi="Times New Roman" w:cs="Times New Roman"/>
      <w:b/>
    </w:rPr>
  </w:style>
  <w:style w:type="character" w:customStyle="1" w:styleId="WW8Num22z1">
    <w:name w:val="WW8Num22z1"/>
    <w:rsid w:val="00E74F7E"/>
    <w:rPr>
      <w:rFonts w:ascii="Courier New" w:hAnsi="Courier New" w:cs="Courier New"/>
    </w:rPr>
  </w:style>
  <w:style w:type="character" w:customStyle="1" w:styleId="WW8Num22z2">
    <w:name w:val="WW8Num22z2"/>
    <w:rsid w:val="00E74F7E"/>
    <w:rPr>
      <w:rFonts w:ascii="Wingdings" w:hAnsi="Wingdings"/>
    </w:rPr>
  </w:style>
  <w:style w:type="character" w:customStyle="1" w:styleId="WW8Num22z3">
    <w:name w:val="WW8Num22z3"/>
    <w:rsid w:val="00E74F7E"/>
    <w:rPr>
      <w:rFonts w:ascii="Symbol" w:hAnsi="Symbol"/>
    </w:rPr>
  </w:style>
  <w:style w:type="character" w:customStyle="1" w:styleId="WW8Num24z0">
    <w:name w:val="WW8Num24z0"/>
    <w:rsid w:val="00E74F7E"/>
    <w:rPr>
      <w:rFonts w:ascii="Times New Roman" w:eastAsia="Times New Roman" w:hAnsi="Times New Roman" w:cs="Times New Roman"/>
      <w:b/>
    </w:rPr>
  </w:style>
  <w:style w:type="character" w:customStyle="1" w:styleId="WW8Num24z1">
    <w:name w:val="WW8Num24z1"/>
    <w:rsid w:val="00E74F7E"/>
    <w:rPr>
      <w:rFonts w:ascii="Courier New" w:hAnsi="Courier New" w:cs="Courier New"/>
    </w:rPr>
  </w:style>
  <w:style w:type="character" w:customStyle="1" w:styleId="WW8Num24z2">
    <w:name w:val="WW8Num24z2"/>
    <w:rsid w:val="00E74F7E"/>
    <w:rPr>
      <w:rFonts w:ascii="Wingdings" w:hAnsi="Wingdings"/>
    </w:rPr>
  </w:style>
  <w:style w:type="character" w:customStyle="1" w:styleId="WW8Num24z3">
    <w:name w:val="WW8Num24z3"/>
    <w:rsid w:val="00E74F7E"/>
    <w:rPr>
      <w:rFonts w:ascii="Symbol" w:hAnsi="Symbol"/>
    </w:rPr>
  </w:style>
  <w:style w:type="character" w:customStyle="1" w:styleId="WW8Num26z0">
    <w:name w:val="WW8Num26z0"/>
    <w:rsid w:val="00E74F7E"/>
    <w:rPr>
      <w:rFonts w:ascii="Times New Roman" w:eastAsia="Times New Roman" w:hAnsi="Times New Roman" w:cs="Times New Roman"/>
      <w:b/>
    </w:rPr>
  </w:style>
  <w:style w:type="character" w:customStyle="1" w:styleId="WW8Num26z1">
    <w:name w:val="WW8Num26z1"/>
    <w:rsid w:val="00E74F7E"/>
    <w:rPr>
      <w:rFonts w:ascii="Courier New" w:hAnsi="Courier New" w:cs="Courier New"/>
    </w:rPr>
  </w:style>
  <w:style w:type="character" w:customStyle="1" w:styleId="WW8Num26z2">
    <w:name w:val="WW8Num26z2"/>
    <w:rsid w:val="00E74F7E"/>
    <w:rPr>
      <w:rFonts w:ascii="Wingdings" w:hAnsi="Wingdings"/>
    </w:rPr>
  </w:style>
  <w:style w:type="character" w:customStyle="1" w:styleId="WW8Num26z3">
    <w:name w:val="WW8Num26z3"/>
    <w:rsid w:val="00E74F7E"/>
    <w:rPr>
      <w:rFonts w:ascii="Symbol" w:hAnsi="Symbol"/>
    </w:rPr>
  </w:style>
  <w:style w:type="character" w:customStyle="1" w:styleId="WW8Num28z0">
    <w:name w:val="WW8Num28z0"/>
    <w:rsid w:val="00E74F7E"/>
    <w:rPr>
      <w:rFonts w:ascii="Times New Roman" w:eastAsia="Times New Roman" w:hAnsi="Times New Roman" w:cs="Times New Roman"/>
      <w:b/>
    </w:rPr>
  </w:style>
  <w:style w:type="character" w:customStyle="1" w:styleId="WW8Num28z1">
    <w:name w:val="WW8Num28z1"/>
    <w:rsid w:val="00E74F7E"/>
    <w:rPr>
      <w:rFonts w:ascii="Wingdings" w:hAnsi="Wingdings"/>
      <w:b/>
    </w:rPr>
  </w:style>
  <w:style w:type="character" w:customStyle="1" w:styleId="WW8Num28z4">
    <w:name w:val="WW8Num28z4"/>
    <w:rsid w:val="00E74F7E"/>
    <w:rPr>
      <w:rFonts w:ascii="Courier New" w:hAnsi="Courier New" w:cs="Courier New"/>
    </w:rPr>
  </w:style>
  <w:style w:type="character" w:customStyle="1" w:styleId="WW8Num28z5">
    <w:name w:val="WW8Num28z5"/>
    <w:rsid w:val="00E74F7E"/>
    <w:rPr>
      <w:rFonts w:ascii="Wingdings" w:hAnsi="Wingdings"/>
    </w:rPr>
  </w:style>
  <w:style w:type="character" w:customStyle="1" w:styleId="WW8Num28z6">
    <w:name w:val="WW8Num28z6"/>
    <w:rsid w:val="00E74F7E"/>
    <w:rPr>
      <w:rFonts w:ascii="Symbol" w:hAnsi="Symbol"/>
    </w:rPr>
  </w:style>
  <w:style w:type="character" w:customStyle="1" w:styleId="WW8Num31z0">
    <w:name w:val="WW8Num31z0"/>
    <w:rsid w:val="00E74F7E"/>
    <w:rPr>
      <w:rFonts w:ascii="Times New Roman" w:eastAsia="Times New Roman" w:hAnsi="Times New Roman" w:cs="Times New Roman"/>
    </w:rPr>
  </w:style>
  <w:style w:type="character" w:customStyle="1" w:styleId="WW8Num31z1">
    <w:name w:val="WW8Num31z1"/>
    <w:rsid w:val="00E74F7E"/>
    <w:rPr>
      <w:rFonts w:ascii="Courier New" w:hAnsi="Courier New"/>
    </w:rPr>
  </w:style>
  <w:style w:type="character" w:customStyle="1" w:styleId="WW8Num31z2">
    <w:name w:val="WW8Num31z2"/>
    <w:rsid w:val="00E74F7E"/>
    <w:rPr>
      <w:rFonts w:ascii="Wingdings" w:hAnsi="Wingdings"/>
    </w:rPr>
  </w:style>
  <w:style w:type="character" w:customStyle="1" w:styleId="WW8Num31z3">
    <w:name w:val="WW8Num31z3"/>
    <w:rsid w:val="00E74F7E"/>
    <w:rPr>
      <w:rFonts w:ascii="Symbol" w:hAnsi="Symbol"/>
    </w:rPr>
  </w:style>
  <w:style w:type="character" w:customStyle="1" w:styleId="WW8Num32z0">
    <w:name w:val="WW8Num32z0"/>
    <w:rsid w:val="00E74F7E"/>
    <w:rPr>
      <w:rFonts w:ascii="Times New Roman" w:eastAsia="Times New Roman" w:hAnsi="Times New Roman" w:cs="Times New Roman"/>
      <w:b/>
    </w:rPr>
  </w:style>
  <w:style w:type="character" w:customStyle="1" w:styleId="WW8Num32z1">
    <w:name w:val="WW8Num32z1"/>
    <w:rsid w:val="00E74F7E"/>
    <w:rPr>
      <w:rFonts w:ascii="Courier New" w:hAnsi="Courier New" w:cs="Courier New"/>
    </w:rPr>
  </w:style>
  <w:style w:type="character" w:customStyle="1" w:styleId="WW8Num32z2">
    <w:name w:val="WW8Num32z2"/>
    <w:rsid w:val="00E74F7E"/>
    <w:rPr>
      <w:rFonts w:ascii="Wingdings" w:hAnsi="Wingdings"/>
    </w:rPr>
  </w:style>
  <w:style w:type="character" w:customStyle="1" w:styleId="WW8Num32z3">
    <w:name w:val="WW8Num32z3"/>
    <w:rsid w:val="00E74F7E"/>
    <w:rPr>
      <w:rFonts w:ascii="Symbol" w:hAnsi="Symbol"/>
    </w:rPr>
  </w:style>
  <w:style w:type="character" w:customStyle="1" w:styleId="WW8Num33z0">
    <w:name w:val="WW8Num33z0"/>
    <w:rsid w:val="00E74F7E"/>
    <w:rPr>
      <w:rFonts w:ascii="Times New Roman" w:hAnsi="Times New Roman"/>
    </w:rPr>
  </w:style>
  <w:style w:type="character" w:customStyle="1" w:styleId="Fuentedeprrafopredeter1">
    <w:name w:val="Fuente de párrafo predeter.1"/>
    <w:rsid w:val="00E74F7E"/>
  </w:style>
  <w:style w:type="character" w:customStyle="1" w:styleId="EndnoteCharacters">
    <w:name w:val="Endnote Characters"/>
    <w:rsid w:val="00E74F7E"/>
  </w:style>
  <w:style w:type="paragraph" w:customStyle="1" w:styleId="Heading">
    <w:name w:val="Heading"/>
    <w:basedOn w:val="Normal"/>
    <w:next w:val="BodyText"/>
    <w:rsid w:val="00E74F7E"/>
    <w:pPr>
      <w:keepNext/>
      <w:suppressAutoHyphens/>
      <w:spacing w:before="240" w:after="120"/>
    </w:pPr>
    <w:rPr>
      <w:rFonts w:ascii="Arial" w:eastAsia="MS Mincho" w:hAnsi="Arial" w:cs="Tahoma"/>
      <w:sz w:val="28"/>
      <w:szCs w:val="28"/>
      <w:lang w:eastAsia="ar-SA"/>
    </w:rPr>
  </w:style>
  <w:style w:type="paragraph" w:styleId="List">
    <w:name w:val="List"/>
    <w:basedOn w:val="BodyText"/>
    <w:rsid w:val="00E74F7E"/>
    <w:pPr>
      <w:suppressAutoHyphens/>
    </w:pPr>
    <w:rPr>
      <w:rFonts w:cs="Tahoma"/>
      <w:lang w:eastAsia="ar-SA"/>
    </w:rPr>
  </w:style>
  <w:style w:type="paragraph" w:styleId="Caption">
    <w:name w:val="caption"/>
    <w:basedOn w:val="Normal"/>
    <w:qFormat/>
    <w:rsid w:val="00E74F7E"/>
    <w:pPr>
      <w:suppressLineNumbers/>
      <w:suppressAutoHyphens/>
      <w:spacing w:before="120" w:after="120"/>
    </w:pPr>
    <w:rPr>
      <w:rFonts w:cs="Tahoma"/>
      <w:i/>
      <w:iCs/>
      <w:lang w:eastAsia="ar-SA"/>
    </w:rPr>
  </w:style>
  <w:style w:type="paragraph" w:customStyle="1" w:styleId="Index">
    <w:name w:val="Index"/>
    <w:basedOn w:val="Normal"/>
    <w:rsid w:val="00E74F7E"/>
    <w:pPr>
      <w:suppressLineNumbers/>
      <w:suppressAutoHyphens/>
    </w:pPr>
    <w:rPr>
      <w:rFonts w:cs="Tahoma"/>
      <w:szCs w:val="20"/>
      <w:lang w:eastAsia="ar-SA"/>
    </w:rPr>
  </w:style>
  <w:style w:type="paragraph" w:customStyle="1" w:styleId="Textoindependiente21">
    <w:name w:val="Texto independiente 21"/>
    <w:basedOn w:val="Normal"/>
    <w:rsid w:val="00E74F7E"/>
    <w:pPr>
      <w:suppressAutoHyphens/>
      <w:jc w:val="both"/>
    </w:pPr>
    <w:rPr>
      <w:rFonts w:ascii="Georgia" w:hAnsi="Georgia"/>
      <w:color w:val="000000"/>
      <w:lang w:val="es-ES_tradnl" w:eastAsia="ar-SA"/>
    </w:rPr>
  </w:style>
  <w:style w:type="paragraph" w:customStyle="1" w:styleId="Textoindependiente31">
    <w:name w:val="Texto independiente 31"/>
    <w:basedOn w:val="Normal"/>
    <w:rsid w:val="00E74F7E"/>
    <w:pPr>
      <w:suppressAutoHyphens/>
      <w:jc w:val="both"/>
    </w:pPr>
    <w:rPr>
      <w:lang w:val="es-MX" w:eastAsia="ar-SA"/>
    </w:rPr>
  </w:style>
  <w:style w:type="paragraph" w:customStyle="1" w:styleId="Textodebloque1">
    <w:name w:val="Texto de bloque1"/>
    <w:basedOn w:val="Normal"/>
    <w:rsid w:val="00E74F7E"/>
    <w:pPr>
      <w:suppressAutoHyphens/>
      <w:ind w:left="720" w:right="680"/>
      <w:jc w:val="both"/>
    </w:pPr>
    <w:rPr>
      <w:bCs/>
      <w:i/>
      <w:iCs/>
      <w:color w:val="000000"/>
      <w:lang w:eastAsia="ar-SA"/>
    </w:rPr>
  </w:style>
  <w:style w:type="paragraph" w:customStyle="1" w:styleId="TableContents">
    <w:name w:val="Table Contents"/>
    <w:basedOn w:val="Normal"/>
    <w:rsid w:val="00E74F7E"/>
    <w:pPr>
      <w:suppressLineNumbers/>
      <w:suppressAutoHyphens/>
    </w:pPr>
    <w:rPr>
      <w:szCs w:val="20"/>
      <w:lang w:eastAsia="ar-SA"/>
    </w:rPr>
  </w:style>
  <w:style w:type="paragraph" w:customStyle="1" w:styleId="TableHeading">
    <w:name w:val="Table Heading"/>
    <w:basedOn w:val="TableContents"/>
    <w:rsid w:val="00E74F7E"/>
    <w:pPr>
      <w:jc w:val="center"/>
    </w:pPr>
    <w:rPr>
      <w:b/>
      <w:bCs/>
    </w:rPr>
  </w:style>
  <w:style w:type="paragraph" w:customStyle="1" w:styleId="Framecontents">
    <w:name w:val="Frame contents"/>
    <w:basedOn w:val="BodyText"/>
    <w:rsid w:val="00E74F7E"/>
    <w:pPr>
      <w:suppressAutoHyphens/>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768">
      <w:bodyDiv w:val="1"/>
      <w:marLeft w:val="0"/>
      <w:marRight w:val="0"/>
      <w:marTop w:val="0"/>
      <w:marBottom w:val="0"/>
      <w:divBdr>
        <w:top w:val="none" w:sz="0" w:space="0" w:color="auto"/>
        <w:left w:val="none" w:sz="0" w:space="0" w:color="auto"/>
        <w:bottom w:val="none" w:sz="0" w:space="0" w:color="auto"/>
        <w:right w:val="none" w:sz="0" w:space="0" w:color="auto"/>
      </w:divBdr>
    </w:div>
    <w:div w:id="13579054">
      <w:bodyDiv w:val="1"/>
      <w:marLeft w:val="0"/>
      <w:marRight w:val="0"/>
      <w:marTop w:val="0"/>
      <w:marBottom w:val="0"/>
      <w:divBdr>
        <w:top w:val="none" w:sz="0" w:space="0" w:color="auto"/>
        <w:left w:val="none" w:sz="0" w:space="0" w:color="auto"/>
        <w:bottom w:val="none" w:sz="0" w:space="0" w:color="auto"/>
        <w:right w:val="none" w:sz="0" w:space="0" w:color="auto"/>
      </w:divBdr>
    </w:div>
    <w:div w:id="61176273">
      <w:bodyDiv w:val="1"/>
      <w:marLeft w:val="0"/>
      <w:marRight w:val="0"/>
      <w:marTop w:val="0"/>
      <w:marBottom w:val="0"/>
      <w:divBdr>
        <w:top w:val="none" w:sz="0" w:space="0" w:color="auto"/>
        <w:left w:val="none" w:sz="0" w:space="0" w:color="auto"/>
        <w:bottom w:val="none" w:sz="0" w:space="0" w:color="auto"/>
        <w:right w:val="none" w:sz="0" w:space="0" w:color="auto"/>
      </w:divBdr>
    </w:div>
    <w:div w:id="86511442">
      <w:bodyDiv w:val="1"/>
      <w:marLeft w:val="0"/>
      <w:marRight w:val="0"/>
      <w:marTop w:val="0"/>
      <w:marBottom w:val="0"/>
      <w:divBdr>
        <w:top w:val="none" w:sz="0" w:space="0" w:color="auto"/>
        <w:left w:val="none" w:sz="0" w:space="0" w:color="auto"/>
        <w:bottom w:val="none" w:sz="0" w:space="0" w:color="auto"/>
        <w:right w:val="none" w:sz="0" w:space="0" w:color="auto"/>
      </w:divBdr>
    </w:div>
    <w:div w:id="373387544">
      <w:bodyDiv w:val="1"/>
      <w:marLeft w:val="0"/>
      <w:marRight w:val="0"/>
      <w:marTop w:val="0"/>
      <w:marBottom w:val="0"/>
      <w:divBdr>
        <w:top w:val="none" w:sz="0" w:space="0" w:color="auto"/>
        <w:left w:val="none" w:sz="0" w:space="0" w:color="auto"/>
        <w:bottom w:val="none" w:sz="0" w:space="0" w:color="auto"/>
        <w:right w:val="none" w:sz="0" w:space="0" w:color="auto"/>
      </w:divBdr>
    </w:div>
    <w:div w:id="374744244">
      <w:bodyDiv w:val="1"/>
      <w:marLeft w:val="0"/>
      <w:marRight w:val="0"/>
      <w:marTop w:val="0"/>
      <w:marBottom w:val="0"/>
      <w:divBdr>
        <w:top w:val="none" w:sz="0" w:space="0" w:color="auto"/>
        <w:left w:val="none" w:sz="0" w:space="0" w:color="auto"/>
        <w:bottom w:val="none" w:sz="0" w:space="0" w:color="auto"/>
        <w:right w:val="none" w:sz="0" w:space="0" w:color="auto"/>
      </w:divBdr>
    </w:div>
    <w:div w:id="473379626">
      <w:bodyDiv w:val="1"/>
      <w:marLeft w:val="0"/>
      <w:marRight w:val="0"/>
      <w:marTop w:val="0"/>
      <w:marBottom w:val="0"/>
      <w:divBdr>
        <w:top w:val="none" w:sz="0" w:space="0" w:color="auto"/>
        <w:left w:val="none" w:sz="0" w:space="0" w:color="auto"/>
        <w:bottom w:val="none" w:sz="0" w:space="0" w:color="auto"/>
        <w:right w:val="none" w:sz="0" w:space="0" w:color="auto"/>
      </w:divBdr>
    </w:div>
    <w:div w:id="646590130">
      <w:bodyDiv w:val="1"/>
      <w:marLeft w:val="0"/>
      <w:marRight w:val="0"/>
      <w:marTop w:val="0"/>
      <w:marBottom w:val="0"/>
      <w:divBdr>
        <w:top w:val="none" w:sz="0" w:space="0" w:color="auto"/>
        <w:left w:val="none" w:sz="0" w:space="0" w:color="auto"/>
        <w:bottom w:val="none" w:sz="0" w:space="0" w:color="auto"/>
        <w:right w:val="none" w:sz="0" w:space="0" w:color="auto"/>
      </w:divBdr>
    </w:div>
    <w:div w:id="656422593">
      <w:bodyDiv w:val="1"/>
      <w:marLeft w:val="0"/>
      <w:marRight w:val="0"/>
      <w:marTop w:val="0"/>
      <w:marBottom w:val="0"/>
      <w:divBdr>
        <w:top w:val="none" w:sz="0" w:space="0" w:color="auto"/>
        <w:left w:val="none" w:sz="0" w:space="0" w:color="auto"/>
        <w:bottom w:val="none" w:sz="0" w:space="0" w:color="auto"/>
        <w:right w:val="none" w:sz="0" w:space="0" w:color="auto"/>
      </w:divBdr>
    </w:div>
    <w:div w:id="857546367">
      <w:bodyDiv w:val="1"/>
      <w:marLeft w:val="0"/>
      <w:marRight w:val="0"/>
      <w:marTop w:val="0"/>
      <w:marBottom w:val="0"/>
      <w:divBdr>
        <w:top w:val="none" w:sz="0" w:space="0" w:color="auto"/>
        <w:left w:val="none" w:sz="0" w:space="0" w:color="auto"/>
        <w:bottom w:val="none" w:sz="0" w:space="0" w:color="auto"/>
        <w:right w:val="none" w:sz="0" w:space="0" w:color="auto"/>
      </w:divBdr>
    </w:div>
    <w:div w:id="920723761">
      <w:bodyDiv w:val="1"/>
      <w:marLeft w:val="0"/>
      <w:marRight w:val="0"/>
      <w:marTop w:val="0"/>
      <w:marBottom w:val="0"/>
      <w:divBdr>
        <w:top w:val="none" w:sz="0" w:space="0" w:color="auto"/>
        <w:left w:val="none" w:sz="0" w:space="0" w:color="auto"/>
        <w:bottom w:val="none" w:sz="0" w:space="0" w:color="auto"/>
        <w:right w:val="none" w:sz="0" w:space="0" w:color="auto"/>
      </w:divBdr>
    </w:div>
    <w:div w:id="946501959">
      <w:bodyDiv w:val="1"/>
      <w:marLeft w:val="0"/>
      <w:marRight w:val="0"/>
      <w:marTop w:val="0"/>
      <w:marBottom w:val="0"/>
      <w:divBdr>
        <w:top w:val="none" w:sz="0" w:space="0" w:color="auto"/>
        <w:left w:val="none" w:sz="0" w:space="0" w:color="auto"/>
        <w:bottom w:val="none" w:sz="0" w:space="0" w:color="auto"/>
        <w:right w:val="none" w:sz="0" w:space="0" w:color="auto"/>
      </w:divBdr>
    </w:div>
    <w:div w:id="1013803370">
      <w:bodyDiv w:val="1"/>
      <w:marLeft w:val="0"/>
      <w:marRight w:val="0"/>
      <w:marTop w:val="0"/>
      <w:marBottom w:val="0"/>
      <w:divBdr>
        <w:top w:val="none" w:sz="0" w:space="0" w:color="auto"/>
        <w:left w:val="none" w:sz="0" w:space="0" w:color="auto"/>
        <w:bottom w:val="none" w:sz="0" w:space="0" w:color="auto"/>
        <w:right w:val="none" w:sz="0" w:space="0" w:color="auto"/>
      </w:divBdr>
    </w:div>
    <w:div w:id="1205219849">
      <w:bodyDiv w:val="1"/>
      <w:marLeft w:val="0"/>
      <w:marRight w:val="0"/>
      <w:marTop w:val="0"/>
      <w:marBottom w:val="0"/>
      <w:divBdr>
        <w:top w:val="none" w:sz="0" w:space="0" w:color="auto"/>
        <w:left w:val="none" w:sz="0" w:space="0" w:color="auto"/>
        <w:bottom w:val="none" w:sz="0" w:space="0" w:color="auto"/>
        <w:right w:val="none" w:sz="0" w:space="0" w:color="auto"/>
      </w:divBdr>
    </w:div>
    <w:div w:id="1217933440">
      <w:bodyDiv w:val="1"/>
      <w:marLeft w:val="0"/>
      <w:marRight w:val="0"/>
      <w:marTop w:val="0"/>
      <w:marBottom w:val="0"/>
      <w:divBdr>
        <w:top w:val="none" w:sz="0" w:space="0" w:color="auto"/>
        <w:left w:val="none" w:sz="0" w:space="0" w:color="auto"/>
        <w:bottom w:val="none" w:sz="0" w:space="0" w:color="auto"/>
        <w:right w:val="none" w:sz="0" w:space="0" w:color="auto"/>
      </w:divBdr>
    </w:div>
    <w:div w:id="1237521497">
      <w:bodyDiv w:val="1"/>
      <w:marLeft w:val="0"/>
      <w:marRight w:val="0"/>
      <w:marTop w:val="0"/>
      <w:marBottom w:val="0"/>
      <w:divBdr>
        <w:top w:val="none" w:sz="0" w:space="0" w:color="auto"/>
        <w:left w:val="none" w:sz="0" w:space="0" w:color="auto"/>
        <w:bottom w:val="none" w:sz="0" w:space="0" w:color="auto"/>
        <w:right w:val="none" w:sz="0" w:space="0" w:color="auto"/>
      </w:divBdr>
    </w:div>
    <w:div w:id="1314530441">
      <w:bodyDiv w:val="1"/>
      <w:marLeft w:val="0"/>
      <w:marRight w:val="0"/>
      <w:marTop w:val="0"/>
      <w:marBottom w:val="0"/>
      <w:divBdr>
        <w:top w:val="none" w:sz="0" w:space="0" w:color="auto"/>
        <w:left w:val="none" w:sz="0" w:space="0" w:color="auto"/>
        <w:bottom w:val="none" w:sz="0" w:space="0" w:color="auto"/>
        <w:right w:val="none" w:sz="0" w:space="0" w:color="auto"/>
      </w:divBdr>
    </w:div>
    <w:div w:id="1317537112">
      <w:bodyDiv w:val="1"/>
      <w:marLeft w:val="0"/>
      <w:marRight w:val="0"/>
      <w:marTop w:val="0"/>
      <w:marBottom w:val="0"/>
      <w:divBdr>
        <w:top w:val="none" w:sz="0" w:space="0" w:color="auto"/>
        <w:left w:val="none" w:sz="0" w:space="0" w:color="auto"/>
        <w:bottom w:val="none" w:sz="0" w:space="0" w:color="auto"/>
        <w:right w:val="none" w:sz="0" w:space="0" w:color="auto"/>
      </w:divBdr>
    </w:div>
    <w:div w:id="1346859918">
      <w:bodyDiv w:val="1"/>
      <w:marLeft w:val="0"/>
      <w:marRight w:val="0"/>
      <w:marTop w:val="0"/>
      <w:marBottom w:val="0"/>
      <w:divBdr>
        <w:top w:val="none" w:sz="0" w:space="0" w:color="auto"/>
        <w:left w:val="none" w:sz="0" w:space="0" w:color="auto"/>
        <w:bottom w:val="none" w:sz="0" w:space="0" w:color="auto"/>
        <w:right w:val="none" w:sz="0" w:space="0" w:color="auto"/>
      </w:divBdr>
    </w:div>
    <w:div w:id="1357542379">
      <w:bodyDiv w:val="1"/>
      <w:marLeft w:val="0"/>
      <w:marRight w:val="0"/>
      <w:marTop w:val="0"/>
      <w:marBottom w:val="0"/>
      <w:divBdr>
        <w:top w:val="none" w:sz="0" w:space="0" w:color="auto"/>
        <w:left w:val="none" w:sz="0" w:space="0" w:color="auto"/>
        <w:bottom w:val="none" w:sz="0" w:space="0" w:color="auto"/>
        <w:right w:val="none" w:sz="0" w:space="0" w:color="auto"/>
      </w:divBdr>
    </w:div>
    <w:div w:id="1729765307">
      <w:bodyDiv w:val="1"/>
      <w:marLeft w:val="0"/>
      <w:marRight w:val="0"/>
      <w:marTop w:val="0"/>
      <w:marBottom w:val="0"/>
      <w:divBdr>
        <w:top w:val="none" w:sz="0" w:space="0" w:color="auto"/>
        <w:left w:val="none" w:sz="0" w:space="0" w:color="auto"/>
        <w:bottom w:val="none" w:sz="0" w:space="0" w:color="auto"/>
        <w:right w:val="none" w:sz="0" w:space="0" w:color="auto"/>
      </w:divBdr>
    </w:div>
    <w:div w:id="1864441022">
      <w:bodyDiv w:val="1"/>
      <w:marLeft w:val="0"/>
      <w:marRight w:val="0"/>
      <w:marTop w:val="0"/>
      <w:marBottom w:val="0"/>
      <w:divBdr>
        <w:top w:val="none" w:sz="0" w:space="0" w:color="auto"/>
        <w:left w:val="none" w:sz="0" w:space="0" w:color="auto"/>
        <w:bottom w:val="none" w:sz="0" w:space="0" w:color="auto"/>
        <w:right w:val="none" w:sz="0" w:space="0" w:color="auto"/>
      </w:divBdr>
    </w:div>
    <w:div w:id="1906523261">
      <w:bodyDiv w:val="1"/>
      <w:marLeft w:val="0"/>
      <w:marRight w:val="0"/>
      <w:marTop w:val="0"/>
      <w:marBottom w:val="0"/>
      <w:divBdr>
        <w:top w:val="none" w:sz="0" w:space="0" w:color="auto"/>
        <w:left w:val="none" w:sz="0" w:space="0" w:color="auto"/>
        <w:bottom w:val="none" w:sz="0" w:space="0" w:color="auto"/>
        <w:right w:val="none" w:sz="0" w:space="0" w:color="auto"/>
      </w:divBdr>
    </w:div>
    <w:div w:id="1914923114">
      <w:bodyDiv w:val="1"/>
      <w:marLeft w:val="0"/>
      <w:marRight w:val="0"/>
      <w:marTop w:val="0"/>
      <w:marBottom w:val="0"/>
      <w:divBdr>
        <w:top w:val="none" w:sz="0" w:space="0" w:color="auto"/>
        <w:left w:val="none" w:sz="0" w:space="0" w:color="auto"/>
        <w:bottom w:val="none" w:sz="0" w:space="0" w:color="auto"/>
        <w:right w:val="none" w:sz="0" w:space="0" w:color="auto"/>
      </w:divBdr>
    </w:div>
    <w:div w:id="1954439219">
      <w:bodyDiv w:val="1"/>
      <w:marLeft w:val="0"/>
      <w:marRight w:val="0"/>
      <w:marTop w:val="0"/>
      <w:marBottom w:val="0"/>
      <w:divBdr>
        <w:top w:val="none" w:sz="0" w:space="0" w:color="auto"/>
        <w:left w:val="none" w:sz="0" w:space="0" w:color="auto"/>
        <w:bottom w:val="none" w:sz="0" w:space="0" w:color="auto"/>
        <w:right w:val="none" w:sz="0" w:space="0" w:color="auto"/>
      </w:divBdr>
    </w:div>
    <w:div w:id="206491057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header" Target="header11.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yperlink" Target="http://www.minedu.gov.bo" TargetMode="External"/><Relationship Id="rId14" Type="http://schemas.openxmlformats.org/officeDocument/2006/relationships/header" Target="header4.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latinobarometr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35366</Words>
  <Characters>201589</Characters>
  <Application>Microsoft Office Word</Application>
  <DocSecurity>4</DocSecurity>
  <Lines>1679</Lines>
  <Paragraphs>472</Paragraphs>
  <ScaleCrop>false</ScaleCrop>
  <HeadingPairs>
    <vt:vector size="2" baseType="variant">
      <vt:variant>
        <vt:lpstr>Title</vt:lpstr>
      </vt:variant>
      <vt:variant>
        <vt:i4>1</vt:i4>
      </vt:variant>
    </vt:vector>
  </HeadingPairs>
  <TitlesOfParts>
    <vt:vector size="1" baseType="lpstr">
      <vt:lpstr>CRC/C/BOL/4 - 09-41236</vt:lpstr>
    </vt:vector>
  </TitlesOfParts>
  <Company>TOSHIBA</Company>
  <LinksUpToDate>false</LinksUpToDate>
  <CharactersWithSpaces>236483</CharactersWithSpaces>
  <SharedDoc>false</SharedDoc>
  <HLinks>
    <vt:vector size="12" baseType="variant">
      <vt:variant>
        <vt:i4>4980826</vt:i4>
      </vt:variant>
      <vt:variant>
        <vt:i4>3</vt:i4>
      </vt:variant>
      <vt:variant>
        <vt:i4>0</vt:i4>
      </vt:variant>
      <vt:variant>
        <vt:i4>5</vt:i4>
      </vt:variant>
      <vt:variant>
        <vt:lpwstr>http://www.minedu.gov.bo/</vt:lpwstr>
      </vt:variant>
      <vt:variant>
        <vt:lpwstr/>
      </vt:variant>
      <vt:variant>
        <vt:i4>3342450</vt:i4>
      </vt:variant>
      <vt:variant>
        <vt:i4>0</vt:i4>
      </vt:variant>
      <vt:variant>
        <vt:i4>0</vt:i4>
      </vt:variant>
      <vt:variant>
        <vt:i4>5</vt:i4>
      </vt:variant>
      <vt:variant>
        <vt:lpwstr>http://www.latinobarometro.org/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CRC/C/BOL/4 - 09-41236</dc:title>
  <dc:subject>FINAL</dc:subject>
  <dc:creator>Mabel Parada</dc:creator>
  <cp:keywords/>
  <cp:lastModifiedBy>CSD</cp:lastModifiedBy>
  <cp:revision>2</cp:revision>
  <cp:lastPrinted>2009-08-06T08:31:00Z</cp:lastPrinted>
  <dcterms:created xsi:type="dcterms:W3CDTF">2009-09-07T10:32:00Z</dcterms:created>
  <dcterms:modified xsi:type="dcterms:W3CDTF">2009-09-07T10:32:00Z</dcterms:modified>
</cp:coreProperties>
</file>