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F89" w:rsidRDefault="00FF6F89" w:rsidP="00FF6F89">
      <w:pPr>
        <w:spacing w:line="60" w:lineRule="exact"/>
        <w:rPr>
          <w:sz w:val="6"/>
        </w:rPr>
        <w:sectPr w:rsidR="00FF6F89" w:rsidSect="00FF6F89">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1"/>
      </w:r>
    </w:p>
    <w:p w:rsidR="0093015F" w:rsidRPr="0093015F" w:rsidRDefault="0093015F" w:rsidP="0093015F">
      <w:pPr>
        <w:spacing w:before="120" w:line="480" w:lineRule="auto"/>
        <w:rPr>
          <w:rFonts w:ascii="黑体" w:eastAsia="黑体" w:hAnsi="黑体"/>
          <w:b/>
          <w:sz w:val="24"/>
          <w:szCs w:val="24"/>
        </w:rPr>
      </w:pPr>
      <w:r w:rsidRPr="0093015F">
        <w:rPr>
          <w:rFonts w:ascii="黑体" w:eastAsia="黑体" w:hAnsi="黑体" w:hint="eastAsia"/>
          <w:b/>
          <w:bCs/>
          <w:sz w:val="24"/>
          <w:szCs w:val="24"/>
        </w:rPr>
        <w:lastRenderedPageBreak/>
        <w:t>禁止酷刑委员</w:t>
      </w:r>
      <w:r w:rsidRPr="0093015F">
        <w:rPr>
          <w:rFonts w:ascii="黑体" w:eastAsia="黑体" w:hAnsi="黑体" w:cs="宋体" w:hint="eastAsia"/>
          <w:b/>
          <w:bCs/>
          <w:sz w:val="24"/>
          <w:szCs w:val="24"/>
        </w:rPr>
        <w:t>会</w:t>
      </w:r>
    </w:p>
    <w:p w:rsidR="0093015F" w:rsidRPr="0093015F"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bCs/>
        </w:rPr>
      </w:pPr>
      <w:r>
        <w:tab/>
      </w:r>
      <w:r>
        <w:tab/>
      </w:r>
      <w:r>
        <w:rPr>
          <w:rFonts w:hint="eastAsia"/>
        </w:rPr>
        <w:t>关于</w:t>
      </w:r>
      <w:r>
        <w:t>《公约》第22条</w:t>
      </w:r>
      <w:r>
        <w:rPr>
          <w:rFonts w:hint="eastAsia"/>
        </w:rPr>
        <w:t>所</w:t>
      </w:r>
      <w:r>
        <w:t>提</w:t>
      </w:r>
      <w:r>
        <w:rPr>
          <w:rFonts w:hint="eastAsia"/>
        </w:rPr>
        <w:t>交来文的</w:t>
      </w:r>
      <w:r>
        <w:t>决定的后续报</w:t>
      </w:r>
      <w:r>
        <w:rPr>
          <w:rFonts w:ascii="宋体" w:hAnsi="宋体" w:cs="宋体" w:hint="eastAsia"/>
        </w:rPr>
        <w:t>告</w:t>
      </w:r>
      <w:r w:rsidRPr="00AC1022">
        <w:rPr>
          <w:rStyle w:val="a3"/>
          <w:bCs/>
          <w:sz w:val="24"/>
          <w:szCs w:val="24"/>
        </w:rPr>
        <w:footnoteReference w:customMarkFollows="1" w:id="1"/>
        <w:t>*</w:t>
      </w:r>
    </w:p>
    <w:p w:rsidR="0093015F" w:rsidRPr="0093015F"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b/>
          <w:bCs/>
          <w:sz w:val="10"/>
        </w:rPr>
      </w:pPr>
    </w:p>
    <w:p w:rsidR="0093015F" w:rsidRPr="0093015F"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b/>
          <w:bCs/>
          <w:sz w:val="10"/>
          <w:szCs w:val="28"/>
        </w:rPr>
      </w:pPr>
    </w:p>
    <w:p w:rsidR="0093015F" w:rsidRPr="0093015F"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b/>
          <w:bCs/>
          <w:sz w:val="10"/>
          <w:szCs w:val="28"/>
        </w:rPr>
      </w:pPr>
    </w:p>
    <w:p w:rsidR="0093015F" w:rsidRPr="002D0130" w:rsidRDefault="0093015F" w:rsidP="009301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bCs/>
          <w:szCs w:val="28"/>
        </w:rPr>
      </w:pPr>
      <w:r w:rsidRPr="002D0130">
        <w:rPr>
          <w:b/>
          <w:bCs/>
          <w:szCs w:val="28"/>
        </w:rPr>
        <w:tab/>
      </w:r>
      <w:r w:rsidRPr="002D0130">
        <w:rPr>
          <w:b/>
          <w:bCs/>
          <w:szCs w:val="28"/>
        </w:rPr>
        <w:tab/>
      </w:r>
      <w:r>
        <w:rPr>
          <w:rFonts w:hint="eastAsia"/>
          <w:b/>
          <w:bCs/>
          <w:szCs w:val="28"/>
        </w:rPr>
        <w:t>导言</w:t>
      </w:r>
    </w:p>
    <w:p w:rsidR="0093015F" w:rsidRPr="0093015F" w:rsidRDefault="0093015F" w:rsidP="0093015F">
      <w:pPr>
        <w:pStyle w:val="SingleTxt"/>
        <w:spacing w:after="0" w:line="120" w:lineRule="exact"/>
        <w:rPr>
          <w:sz w:val="10"/>
        </w:rPr>
      </w:pPr>
    </w:p>
    <w:p w:rsidR="0093015F" w:rsidRPr="0093015F" w:rsidRDefault="0093015F" w:rsidP="0093015F">
      <w:pPr>
        <w:pStyle w:val="SingleTxt"/>
        <w:spacing w:after="0" w:line="120" w:lineRule="exact"/>
        <w:rPr>
          <w:sz w:val="10"/>
        </w:rPr>
      </w:pPr>
    </w:p>
    <w:p w:rsidR="0093015F" w:rsidRPr="00164071" w:rsidRDefault="0093015F" w:rsidP="00965225">
      <w:pPr>
        <w:pStyle w:val="SingleTxt"/>
      </w:pPr>
      <w:r w:rsidRPr="00164071">
        <w:t>1.</w:t>
      </w:r>
      <w:r w:rsidR="00965225">
        <w:rPr>
          <w:rFonts w:hint="eastAsia"/>
        </w:rPr>
        <w:t xml:space="preserve">  </w:t>
      </w:r>
      <w:r>
        <w:t>本报告汇编了禁止酷刑委员会自</w:t>
      </w:r>
      <w:r>
        <w:t>201</w:t>
      </w:r>
      <w:r>
        <w:rPr>
          <w:rFonts w:hint="eastAsia"/>
        </w:rPr>
        <w:t>5</w:t>
      </w:r>
      <w:r>
        <w:t>年</w:t>
      </w:r>
      <w:r>
        <w:t>4</w:t>
      </w:r>
      <w:r>
        <w:t>月</w:t>
      </w:r>
      <w:r>
        <w:t>2</w:t>
      </w:r>
      <w:r>
        <w:rPr>
          <w:rFonts w:hint="eastAsia"/>
        </w:rPr>
        <w:t>0</w:t>
      </w:r>
      <w:r>
        <w:t>日至</w:t>
      </w:r>
      <w:r>
        <w:t>5</w:t>
      </w:r>
      <w:r>
        <w:t>月</w:t>
      </w:r>
      <w:r>
        <w:rPr>
          <w:rFonts w:hint="eastAsia"/>
        </w:rPr>
        <w:t>15</w:t>
      </w:r>
      <w:r>
        <w:t>日第五十</w:t>
      </w:r>
      <w:r>
        <w:rPr>
          <w:rFonts w:hint="eastAsia"/>
        </w:rPr>
        <w:t>四</w:t>
      </w:r>
      <w:r>
        <w:t>届会议以来收到的缔约国和申诉人</w:t>
      </w:r>
      <w:r>
        <w:rPr>
          <w:rFonts w:hint="eastAsia"/>
        </w:rPr>
        <w:t>的资料</w:t>
      </w:r>
      <w:r>
        <w:rPr>
          <w:rFonts w:ascii="宋体" w:hAnsi="宋体" w:cs="宋体" w:hint="eastAsia"/>
        </w:rPr>
        <w:t>。</w:t>
      </w: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D019A">
        <w:tab/>
        <w:t>A.</w:t>
      </w:r>
      <w:r w:rsidRPr="008D019A">
        <w:tab/>
      </w:r>
      <w:r>
        <w:t>第</w:t>
      </w:r>
      <w:r w:rsidRPr="002D0130">
        <w:rPr>
          <w:lang w:eastAsia="en-GB"/>
        </w:rPr>
        <w:t>15/1994</w:t>
      </w:r>
      <w:r>
        <w:t>号来文</w:t>
      </w:r>
    </w:p>
    <w:p w:rsidR="0093015F" w:rsidRPr="0093015F" w:rsidRDefault="0093015F" w:rsidP="0093015F">
      <w:pPr>
        <w:pStyle w:val="SingleTxt"/>
        <w:spacing w:after="0" w:line="120" w:lineRule="exact"/>
        <w:rPr>
          <w:sz w:val="10"/>
        </w:rPr>
      </w:pPr>
    </w:p>
    <w:p w:rsidR="0093015F" w:rsidRPr="0093015F" w:rsidRDefault="0093015F" w:rsidP="0093015F">
      <w:pPr>
        <w:pStyle w:val="SingleTxt"/>
        <w:spacing w:after="0" w:line="120" w:lineRule="exact"/>
        <w:rPr>
          <w:sz w:val="10"/>
        </w:rPr>
      </w:pPr>
    </w:p>
    <w:tbl>
      <w:tblPr>
        <w:tblStyle w:val="af0"/>
        <w:tblW w:w="7601" w:type="dxa"/>
        <w:tblInd w:w="1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8"/>
        <w:gridCol w:w="5303"/>
      </w:tblGrid>
      <w:tr w:rsidR="0093015F" w:rsidRPr="0093015F" w:rsidTr="00057B12">
        <w:tc>
          <w:tcPr>
            <w:tcW w:w="7601" w:type="dxa"/>
            <w:gridSpan w:val="2"/>
            <w:tcBorders>
              <w:top w:val="single" w:sz="4" w:space="0" w:color="auto"/>
              <w:bottom w:val="single" w:sz="12" w:space="0" w:color="auto"/>
            </w:tcBorders>
            <w:shd w:val="clear" w:color="auto" w:fill="auto"/>
            <w:vAlign w:val="bottom"/>
          </w:tcPr>
          <w:p w:rsidR="0093015F" w:rsidRPr="0093015F" w:rsidRDefault="0093015F" w:rsidP="0093015F">
            <w:pPr>
              <w:keepNext/>
              <w:suppressAutoHyphens w:val="0"/>
              <w:spacing w:before="60" w:after="60" w:line="200" w:lineRule="exact"/>
              <w:ind w:right="57"/>
              <w:rPr>
                <w:rFonts w:eastAsia="楷体"/>
                <w:bCs/>
                <w:sz w:val="15"/>
                <w:lang w:val="it-IT"/>
              </w:rPr>
            </w:pPr>
            <w:r w:rsidRPr="0093015F">
              <w:rPr>
                <w:rFonts w:eastAsia="楷体"/>
                <w:bCs/>
                <w:sz w:val="15"/>
                <w:lang w:val="it-IT"/>
              </w:rPr>
              <w:t>Khan v.</w:t>
            </w:r>
            <w:r w:rsidRPr="0093015F">
              <w:rPr>
                <w:rFonts w:eastAsia="楷体" w:hint="eastAsia"/>
                <w:bCs/>
                <w:sz w:val="15"/>
                <w:lang w:val="it-IT" w:eastAsia="zh-CN"/>
              </w:rPr>
              <w:t>加拿大</w:t>
            </w:r>
          </w:p>
        </w:tc>
      </w:tr>
      <w:tr w:rsidR="0093015F" w:rsidRPr="0093015F" w:rsidTr="00057B12">
        <w:trPr>
          <w:trHeight w:hRule="exact" w:val="115"/>
        </w:trPr>
        <w:tc>
          <w:tcPr>
            <w:tcW w:w="2298" w:type="dxa"/>
            <w:tcBorders>
              <w:top w:val="single" w:sz="12" w:space="0" w:color="auto"/>
            </w:tcBorders>
            <w:shd w:val="clear" w:color="auto" w:fill="auto"/>
          </w:tcPr>
          <w:p w:rsidR="0093015F" w:rsidRPr="0093015F" w:rsidRDefault="0093015F" w:rsidP="0093015F">
            <w:pPr>
              <w:spacing w:after="120" w:line="280" w:lineRule="exact"/>
              <w:ind w:right="57"/>
            </w:pPr>
          </w:p>
        </w:tc>
        <w:tc>
          <w:tcPr>
            <w:tcW w:w="5303" w:type="dxa"/>
            <w:tcBorders>
              <w:top w:val="single" w:sz="12" w:space="0" w:color="auto"/>
            </w:tcBorders>
            <w:shd w:val="clear" w:color="auto" w:fill="auto"/>
          </w:tcPr>
          <w:p w:rsidR="0093015F" w:rsidRPr="0093015F" w:rsidRDefault="0093015F" w:rsidP="0093015F">
            <w:pPr>
              <w:spacing w:after="120" w:line="280" w:lineRule="exact"/>
              <w:ind w:right="57"/>
            </w:pPr>
          </w:p>
        </w:tc>
      </w:tr>
      <w:tr w:rsidR="0093015F" w:rsidRPr="0093015F" w:rsidTr="00057B12">
        <w:tc>
          <w:tcPr>
            <w:tcW w:w="2298"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决定通过日期</w:t>
            </w:r>
            <w:r w:rsidRPr="0093015F">
              <w:t>:</w:t>
            </w:r>
          </w:p>
        </w:tc>
        <w:tc>
          <w:tcPr>
            <w:tcW w:w="5303"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t>1994</w:t>
            </w:r>
            <w:r w:rsidRPr="0093015F">
              <w:rPr>
                <w:rFonts w:hint="eastAsia"/>
                <w:lang w:eastAsia="zh-CN"/>
              </w:rPr>
              <w:t>年</w:t>
            </w:r>
            <w:r w:rsidRPr="0093015F">
              <w:rPr>
                <w:rFonts w:hint="eastAsia"/>
                <w:lang w:eastAsia="zh-CN"/>
              </w:rPr>
              <w:t>11</w:t>
            </w:r>
            <w:r w:rsidRPr="0093015F">
              <w:rPr>
                <w:rFonts w:hint="eastAsia"/>
                <w:lang w:eastAsia="zh-CN"/>
              </w:rPr>
              <w:t>月</w:t>
            </w:r>
            <w:r w:rsidRPr="0093015F">
              <w:rPr>
                <w:rFonts w:hint="eastAsia"/>
                <w:lang w:eastAsia="zh-CN"/>
              </w:rPr>
              <w:t>15</w:t>
            </w:r>
            <w:r w:rsidRPr="0093015F">
              <w:rPr>
                <w:rFonts w:hint="eastAsia"/>
                <w:lang w:eastAsia="zh-CN"/>
              </w:rPr>
              <w:t>日</w:t>
            </w:r>
          </w:p>
        </w:tc>
      </w:tr>
      <w:tr w:rsidR="0093015F" w:rsidRPr="0093015F" w:rsidTr="00057B12">
        <w:tc>
          <w:tcPr>
            <w:tcW w:w="2298"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违反的条款</w:t>
            </w:r>
            <w:r w:rsidRPr="0093015F">
              <w:t>:</w:t>
            </w:r>
          </w:p>
        </w:tc>
        <w:tc>
          <w:tcPr>
            <w:tcW w:w="5303" w:type="dxa"/>
            <w:shd w:val="clear" w:color="auto" w:fill="auto"/>
          </w:tcPr>
          <w:p w:rsidR="0093015F" w:rsidRPr="0093015F" w:rsidRDefault="0093015F" w:rsidP="0093015F">
            <w:pPr>
              <w:pStyle w:val="SingleTxtG"/>
              <w:tabs>
                <w:tab w:val="left" w:pos="334"/>
                <w:tab w:val="left" w:pos="669"/>
                <w:tab w:val="left" w:pos="1003"/>
                <w:tab w:val="left" w:pos="1338"/>
              </w:tabs>
              <w:spacing w:line="280" w:lineRule="exact"/>
              <w:ind w:left="0" w:right="57"/>
              <w:rPr>
                <w:sz w:val="21"/>
              </w:rPr>
            </w:pPr>
            <w:r w:rsidRPr="0093015F">
              <w:rPr>
                <w:sz w:val="21"/>
              </w:rPr>
              <w:t>第</w:t>
            </w:r>
            <w:r w:rsidRPr="0093015F">
              <w:rPr>
                <w:sz w:val="21"/>
              </w:rPr>
              <w:t>3</w:t>
            </w:r>
            <w:r w:rsidRPr="0093015F">
              <w:rPr>
                <w:sz w:val="21"/>
              </w:rPr>
              <w:t>条</w:t>
            </w:r>
            <w:r w:rsidRPr="0093015F">
              <w:rPr>
                <w:sz w:val="21"/>
              </w:rPr>
              <w:t>(</w:t>
            </w:r>
            <w:r w:rsidRPr="0093015F">
              <w:rPr>
                <w:rFonts w:hint="eastAsia"/>
                <w:sz w:val="21"/>
              </w:rPr>
              <w:t>驱逐到巴基斯坦</w:t>
            </w:r>
            <w:r w:rsidRPr="0093015F">
              <w:rPr>
                <w:sz w:val="21"/>
              </w:rPr>
              <w:t>)</w:t>
            </w:r>
          </w:p>
        </w:tc>
      </w:tr>
      <w:tr w:rsidR="0093015F" w:rsidRPr="0093015F" w:rsidTr="00057B12">
        <w:tc>
          <w:tcPr>
            <w:tcW w:w="2298"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补救措施</w:t>
            </w:r>
            <w:r w:rsidRPr="0093015F">
              <w:t>/</w:t>
            </w:r>
            <w:r w:rsidRPr="0093015F">
              <w:t>建议</w:t>
            </w:r>
            <w:r w:rsidRPr="0093015F">
              <w:t>:</w:t>
            </w:r>
          </w:p>
        </w:tc>
        <w:tc>
          <w:tcPr>
            <w:tcW w:w="5303" w:type="dxa"/>
            <w:tcBorders>
              <w:bottom w:val="single" w:sz="12" w:space="0" w:color="auto"/>
            </w:tcBorders>
            <w:shd w:val="clear" w:color="auto" w:fill="auto"/>
          </w:tcPr>
          <w:p w:rsidR="0093015F" w:rsidRPr="0093015F" w:rsidRDefault="0093015F" w:rsidP="0093015F">
            <w:pPr>
              <w:pStyle w:val="SingleTxtG"/>
              <w:tabs>
                <w:tab w:val="left" w:pos="334"/>
                <w:tab w:val="left" w:pos="669"/>
                <w:tab w:val="left" w:pos="1003"/>
                <w:tab w:val="left" w:pos="1338"/>
              </w:tabs>
              <w:spacing w:line="280" w:lineRule="exact"/>
              <w:ind w:left="0" w:right="57"/>
              <w:rPr>
                <w:sz w:val="21"/>
                <w:lang w:eastAsia="zh-CN"/>
              </w:rPr>
            </w:pPr>
            <w:r w:rsidRPr="0093015F">
              <w:rPr>
                <w:rFonts w:hint="eastAsia"/>
                <w:sz w:val="21"/>
                <w:lang w:eastAsia="zh-CN"/>
              </w:rPr>
              <w:t>缔约国有义务实行克制，不</w:t>
            </w:r>
            <w:r w:rsidRPr="0093015F">
              <w:rPr>
                <w:rFonts w:hint="eastAsia"/>
                <w:sz w:val="21"/>
                <w:lang w:val="fr-CH" w:eastAsia="zh-CN"/>
              </w:rPr>
              <w:t>将</w:t>
            </w:r>
            <w:r w:rsidR="004C4347">
              <w:rPr>
                <w:sz w:val="21"/>
                <w:lang w:eastAsia="zh-CN"/>
              </w:rPr>
              <w:t>Tahir Hussain Khan</w:t>
            </w:r>
            <w:r w:rsidRPr="0093015F">
              <w:rPr>
                <w:rFonts w:hint="eastAsia"/>
                <w:sz w:val="21"/>
                <w:lang w:eastAsia="zh-CN"/>
              </w:rPr>
              <w:t>驱逐到巴基斯坦。</w:t>
            </w:r>
          </w:p>
        </w:tc>
      </w:tr>
    </w:tbl>
    <w:p w:rsidR="009B7A63" w:rsidRPr="009B7A63" w:rsidRDefault="009B7A63" w:rsidP="009B7A63">
      <w:pPr>
        <w:pStyle w:val="SingleTxt"/>
        <w:spacing w:after="0" w:line="120" w:lineRule="exact"/>
        <w:rPr>
          <w:snapToGrid w:val="0"/>
          <w:sz w:val="10"/>
        </w:rPr>
      </w:pPr>
    </w:p>
    <w:p w:rsidR="009B7A63" w:rsidRPr="009B7A63" w:rsidRDefault="009B7A63" w:rsidP="009B7A63">
      <w:pPr>
        <w:pStyle w:val="SingleTxt"/>
        <w:spacing w:after="0" w:line="120" w:lineRule="exact"/>
        <w:rPr>
          <w:snapToGrid w:val="0"/>
          <w:sz w:val="10"/>
        </w:rPr>
      </w:pPr>
    </w:p>
    <w:p w:rsidR="0093015F" w:rsidRPr="00D56308" w:rsidRDefault="0093015F" w:rsidP="0093015F">
      <w:pPr>
        <w:pStyle w:val="SingleTxt"/>
        <w:rPr>
          <w:snapToGrid w:val="0"/>
        </w:rPr>
      </w:pPr>
      <w:r w:rsidRPr="00D56308">
        <w:rPr>
          <w:snapToGrid w:val="0"/>
        </w:rPr>
        <w:t xml:space="preserve">2. </w:t>
      </w:r>
      <w:r w:rsidR="00965225">
        <w:rPr>
          <w:rFonts w:hint="eastAsia"/>
          <w:snapToGrid w:val="0"/>
        </w:rPr>
        <w:t xml:space="preserve"> </w:t>
      </w:r>
      <w:r w:rsidRPr="00D56308">
        <w:rPr>
          <w:snapToGrid w:val="0"/>
        </w:rPr>
        <w:t>2015</w:t>
      </w:r>
      <w:r w:rsidRPr="00D56308">
        <w:rPr>
          <w:rFonts w:hint="eastAsia"/>
          <w:snapToGrid w:val="0"/>
        </w:rPr>
        <w:t>年</w:t>
      </w:r>
      <w:r w:rsidRPr="00D56308">
        <w:rPr>
          <w:snapToGrid w:val="0"/>
        </w:rPr>
        <w:t>3</w:t>
      </w:r>
      <w:r w:rsidRPr="00D56308">
        <w:rPr>
          <w:rFonts w:hint="eastAsia"/>
          <w:snapToGrid w:val="0"/>
        </w:rPr>
        <w:t>月</w:t>
      </w:r>
      <w:r w:rsidRPr="00D56308">
        <w:rPr>
          <w:snapToGrid w:val="0"/>
        </w:rPr>
        <w:t>27</w:t>
      </w:r>
      <w:r w:rsidRPr="00D56308">
        <w:rPr>
          <w:rFonts w:hint="eastAsia"/>
          <w:snapToGrid w:val="0"/>
        </w:rPr>
        <w:t>日，缔约国称，在对委员会的</w:t>
      </w:r>
      <w:r w:rsidRPr="00D56308">
        <w:rPr>
          <w:snapToGrid w:val="0"/>
        </w:rPr>
        <w:t>1995</w:t>
      </w:r>
      <w:r w:rsidRPr="00D56308">
        <w:rPr>
          <w:rFonts w:hint="eastAsia"/>
          <w:snapToGrid w:val="0"/>
        </w:rPr>
        <w:t>年</w:t>
      </w:r>
      <w:r w:rsidRPr="00D56308">
        <w:rPr>
          <w:snapToGrid w:val="0"/>
        </w:rPr>
        <w:t>3</w:t>
      </w:r>
      <w:r w:rsidRPr="00D56308">
        <w:rPr>
          <w:rFonts w:hint="eastAsia"/>
          <w:snapToGrid w:val="0"/>
        </w:rPr>
        <w:t>月月</w:t>
      </w:r>
      <w:r w:rsidRPr="00D56308">
        <w:rPr>
          <w:snapToGrid w:val="0"/>
        </w:rPr>
        <w:t>3</w:t>
      </w:r>
      <w:r w:rsidRPr="00D56308">
        <w:rPr>
          <w:rFonts w:hint="eastAsia"/>
          <w:snapToGrid w:val="0"/>
        </w:rPr>
        <w:t>日意见的答复中，它重申了其立场，即申诉人未能</w:t>
      </w:r>
      <w:r w:rsidRPr="00D56308">
        <w:rPr>
          <w:rFonts w:ascii="宋体" w:hAnsi="宋体" w:cs="宋体" w:hint="eastAsia"/>
          <w:snapToGrid w:val="0"/>
        </w:rPr>
        <w:t>确定，如果被</w:t>
      </w:r>
      <w:r w:rsidRPr="00D56308">
        <w:rPr>
          <w:rFonts w:hint="eastAsia"/>
          <w:lang w:val="en-CA"/>
        </w:rPr>
        <w:t>遣回</w:t>
      </w:r>
      <w:r w:rsidRPr="00D56308">
        <w:rPr>
          <w:rFonts w:ascii="宋体" w:hAnsi="宋体" w:cs="宋体" w:hint="eastAsia"/>
          <w:snapToGrid w:val="0"/>
        </w:rPr>
        <w:t>巴基斯坦，他将面临酷刑的重大风险。而且，缔约国对委员会的意见表示严重关切，并正式要求委员会重新考虑。</w:t>
      </w:r>
      <w:r w:rsidRPr="00D56308">
        <w:rPr>
          <w:snapToGrid w:val="0"/>
        </w:rPr>
        <w:t>2008</w:t>
      </w:r>
      <w:r w:rsidRPr="00D56308">
        <w:rPr>
          <w:rFonts w:hint="eastAsia"/>
          <w:snapToGrid w:val="0"/>
        </w:rPr>
        <w:t>年</w:t>
      </w:r>
      <w:r w:rsidRPr="00D56308">
        <w:rPr>
          <w:snapToGrid w:val="0"/>
        </w:rPr>
        <w:t>11</w:t>
      </w:r>
      <w:r w:rsidRPr="00D56308">
        <w:rPr>
          <w:rFonts w:hint="eastAsia"/>
          <w:snapToGrid w:val="0"/>
        </w:rPr>
        <w:t>月</w:t>
      </w:r>
      <w:r w:rsidRPr="00D56308">
        <w:rPr>
          <w:snapToGrid w:val="0"/>
        </w:rPr>
        <w:t>27</w:t>
      </w:r>
      <w:r w:rsidRPr="00D56308">
        <w:rPr>
          <w:rFonts w:hint="eastAsia"/>
          <w:snapToGrid w:val="0"/>
        </w:rPr>
        <w:t>日，以及在以前</w:t>
      </w:r>
      <w:r>
        <w:rPr>
          <w:rFonts w:hint="eastAsia"/>
          <w:snapToGrid w:val="0"/>
        </w:rPr>
        <w:t>的</w:t>
      </w:r>
      <w:r w:rsidRPr="00D56308">
        <w:rPr>
          <w:rFonts w:hint="eastAsia"/>
          <w:snapToGrid w:val="0"/>
        </w:rPr>
        <w:t>要求中，</w:t>
      </w:r>
      <w:r>
        <w:rPr>
          <w:rFonts w:hint="eastAsia"/>
          <w:snapToGrid w:val="0"/>
        </w:rPr>
        <w:t>《</w:t>
      </w:r>
      <w:r w:rsidRPr="00D56308">
        <w:rPr>
          <w:rFonts w:hint="eastAsia"/>
          <w:snapToGrid w:val="0"/>
        </w:rPr>
        <w:t>意见</w:t>
      </w:r>
      <w:r>
        <w:rPr>
          <w:rFonts w:hint="eastAsia"/>
          <w:snapToGrid w:val="0"/>
        </w:rPr>
        <w:t>》</w:t>
      </w:r>
      <w:r w:rsidRPr="00D56308">
        <w:rPr>
          <w:rFonts w:hint="eastAsia"/>
          <w:snapToGrid w:val="0"/>
        </w:rPr>
        <w:t>后续</w:t>
      </w:r>
      <w:r>
        <w:rPr>
          <w:rFonts w:hint="eastAsia"/>
          <w:snapToGrid w:val="0"/>
        </w:rPr>
        <w:t>行动</w:t>
      </w:r>
      <w:r w:rsidRPr="00D56308">
        <w:rPr>
          <w:rFonts w:hint="eastAsia"/>
          <w:snapToGrid w:val="0"/>
        </w:rPr>
        <w:t>特别报告员要求提供为落实委员会的意见而采取的措施。尽管一直对委员会的意见表示关切，但缔约国说，它愿意提供有关申诉人及其移民身份的信息。此外，缔约国要求将来文从委员会的后续程序中去除。</w:t>
      </w:r>
    </w:p>
    <w:p w:rsidR="0093015F" w:rsidRPr="00D56308" w:rsidRDefault="0093015F" w:rsidP="004369C1">
      <w:pPr>
        <w:pStyle w:val="SingleTxt"/>
        <w:rPr>
          <w:lang w:val="en-CA"/>
        </w:rPr>
      </w:pPr>
      <w:r w:rsidRPr="00D56308">
        <w:rPr>
          <w:lang w:val="en-CA"/>
        </w:rPr>
        <w:t>3.</w:t>
      </w:r>
      <w:r w:rsidR="00965225">
        <w:rPr>
          <w:lang w:val="en-CA"/>
        </w:rPr>
        <w:t xml:space="preserve">  </w:t>
      </w:r>
      <w:r w:rsidRPr="00D56308">
        <w:rPr>
          <w:rFonts w:hint="eastAsia"/>
          <w:snapToGrid w:val="0"/>
        </w:rPr>
        <w:t>自委员会意见通过以来，根据《移民及难民保护法》，暂停执行</w:t>
      </w:r>
      <w:r w:rsidRPr="00D56308">
        <w:rPr>
          <w:rFonts w:hint="eastAsia"/>
          <w:snapToGrid w:val="0"/>
        </w:rPr>
        <w:t>1992</w:t>
      </w:r>
      <w:r w:rsidRPr="00D56308">
        <w:rPr>
          <w:rFonts w:hint="eastAsia"/>
          <w:snapToGrid w:val="0"/>
        </w:rPr>
        <w:t>年</w:t>
      </w:r>
      <w:r w:rsidRPr="00D56308">
        <w:rPr>
          <w:rFonts w:hint="eastAsia"/>
          <w:snapToGrid w:val="0"/>
        </w:rPr>
        <w:t>9</w:t>
      </w:r>
      <w:r w:rsidRPr="00D56308">
        <w:rPr>
          <w:rFonts w:hint="eastAsia"/>
          <w:snapToGrid w:val="0"/>
        </w:rPr>
        <w:t>月</w:t>
      </w:r>
      <w:r w:rsidRPr="00D56308">
        <w:rPr>
          <w:rFonts w:hint="eastAsia"/>
          <w:snapToGrid w:val="0"/>
        </w:rPr>
        <w:t>23</w:t>
      </w:r>
      <w:r w:rsidRPr="00D56308">
        <w:rPr>
          <w:rFonts w:hint="eastAsia"/>
          <w:snapToGrid w:val="0"/>
        </w:rPr>
        <w:t>日对申诉人发出的驱逐令。</w:t>
      </w:r>
      <w:r w:rsidRPr="00D56308">
        <w:rPr>
          <w:lang w:val="en-CA"/>
        </w:rPr>
        <w:t>2014</w:t>
      </w:r>
      <w:r w:rsidRPr="00D56308">
        <w:rPr>
          <w:lang w:val="en-CA"/>
        </w:rPr>
        <w:t>年</w:t>
      </w:r>
      <w:r w:rsidRPr="00D56308">
        <w:rPr>
          <w:lang w:val="en-CA"/>
        </w:rPr>
        <w:t>4</w:t>
      </w:r>
      <w:r w:rsidRPr="00D56308">
        <w:rPr>
          <w:lang w:val="en-CA"/>
        </w:rPr>
        <w:t>月</w:t>
      </w:r>
      <w:r w:rsidRPr="00D56308">
        <w:rPr>
          <w:lang w:val="en-CA"/>
        </w:rPr>
        <w:t>24</w:t>
      </w:r>
      <w:r w:rsidRPr="00D56308">
        <w:rPr>
          <w:lang w:val="en-CA"/>
        </w:rPr>
        <w:t>日</w:t>
      </w:r>
      <w:r w:rsidR="004369C1" w:rsidRPr="00D56308">
        <w:rPr>
          <w:rFonts w:hint="eastAsia"/>
          <w:snapToGrid w:val="0"/>
        </w:rPr>
        <w:t>，</w:t>
      </w:r>
      <w:r w:rsidRPr="00D56308">
        <w:rPr>
          <w:rFonts w:hint="eastAsia"/>
          <w:snapToGrid w:val="0"/>
        </w:rPr>
        <w:t>根据该法第</w:t>
      </w:r>
      <w:r w:rsidRPr="00D56308">
        <w:rPr>
          <w:rFonts w:hint="eastAsia"/>
          <w:snapToGrid w:val="0"/>
        </w:rPr>
        <w:t>24</w:t>
      </w:r>
      <w:r w:rsidRPr="00D56308">
        <w:rPr>
          <w:rFonts w:hint="eastAsia"/>
          <w:snapToGrid w:val="0"/>
        </w:rPr>
        <w:t>条第</w:t>
      </w:r>
      <w:r w:rsidRPr="00D56308">
        <w:rPr>
          <w:lang w:val="en-CA"/>
        </w:rPr>
        <w:t>(1)</w:t>
      </w:r>
      <w:r w:rsidRPr="00D56308">
        <w:rPr>
          <w:rFonts w:hint="eastAsia"/>
          <w:snapToGrid w:val="0"/>
        </w:rPr>
        <w:t>款，申诉人获得了为期三年的临时居留许可，使他可在该国居留到</w:t>
      </w:r>
      <w:r w:rsidRPr="00D56308">
        <w:rPr>
          <w:rFonts w:hint="eastAsia"/>
          <w:snapToGrid w:val="0"/>
        </w:rPr>
        <w:t>2017</w:t>
      </w:r>
      <w:r w:rsidRPr="00D56308">
        <w:rPr>
          <w:rFonts w:hint="eastAsia"/>
          <w:snapToGrid w:val="0"/>
        </w:rPr>
        <w:t>年</w:t>
      </w:r>
      <w:r w:rsidRPr="00D56308">
        <w:rPr>
          <w:rFonts w:hint="eastAsia"/>
          <w:snapToGrid w:val="0"/>
        </w:rPr>
        <w:t>4</w:t>
      </w:r>
      <w:r w:rsidRPr="00D56308">
        <w:rPr>
          <w:rFonts w:hint="eastAsia"/>
          <w:snapToGrid w:val="0"/>
        </w:rPr>
        <w:t>月</w:t>
      </w:r>
      <w:r w:rsidRPr="00D56308">
        <w:rPr>
          <w:rFonts w:hint="eastAsia"/>
          <w:snapToGrid w:val="0"/>
        </w:rPr>
        <w:t>22</w:t>
      </w:r>
      <w:r w:rsidRPr="00D56308">
        <w:rPr>
          <w:rFonts w:hint="eastAsia"/>
          <w:snapToGrid w:val="0"/>
        </w:rPr>
        <w:t>日。如果有</w:t>
      </w:r>
      <w:r w:rsidRPr="00D56308">
        <w:rPr>
          <w:rFonts w:hint="eastAsia"/>
          <w:snapToGrid w:val="0"/>
        </w:rPr>
        <w:lastRenderedPageBreak/>
        <w:t>令人信服的理由，可以发给驱逐令所针对的人临时居留许可，</w:t>
      </w:r>
      <w:r>
        <w:rPr>
          <w:rFonts w:hint="eastAsia"/>
          <w:snapToGrid w:val="0"/>
        </w:rPr>
        <w:t>包括</w:t>
      </w:r>
      <w:r w:rsidRPr="00D56308">
        <w:rPr>
          <w:rFonts w:hint="eastAsia"/>
          <w:snapToGrid w:val="0"/>
        </w:rPr>
        <w:t>允许其进入或留在加拿大。签发许可证考虑了下列因素：他自</w:t>
      </w:r>
      <w:r w:rsidRPr="00D56308">
        <w:rPr>
          <w:rFonts w:hint="eastAsia"/>
          <w:snapToGrid w:val="0"/>
        </w:rPr>
        <w:t>1990</w:t>
      </w:r>
      <w:r w:rsidRPr="00D56308">
        <w:rPr>
          <w:rFonts w:hint="eastAsia"/>
          <w:snapToGrid w:val="0"/>
        </w:rPr>
        <w:t>年以来在加拿大长期居留；自</w:t>
      </w:r>
      <w:r w:rsidRPr="00D56308">
        <w:rPr>
          <w:rFonts w:hint="eastAsia"/>
          <w:snapToGrid w:val="0"/>
        </w:rPr>
        <w:t>1994</w:t>
      </w:r>
      <w:r w:rsidRPr="00D56308">
        <w:rPr>
          <w:rFonts w:hint="eastAsia"/>
          <w:snapToGrid w:val="0"/>
        </w:rPr>
        <w:t>年以来他没有犯罪记录，没有被定犯有其他刑事罪；对加拿大而言，他不再因刑事问题不能被接纳</w:t>
      </w:r>
      <w:r>
        <w:rPr>
          <w:rFonts w:hint="eastAsia"/>
          <w:snapToGrid w:val="0"/>
        </w:rPr>
        <w:t>等</w:t>
      </w:r>
      <w:r w:rsidRPr="00D56308">
        <w:rPr>
          <w:rFonts w:hint="eastAsia"/>
          <w:snapToGrid w:val="0"/>
        </w:rPr>
        <w:t>事实，以及自</w:t>
      </w:r>
      <w:r w:rsidRPr="00D56308">
        <w:rPr>
          <w:rFonts w:hint="eastAsia"/>
          <w:snapToGrid w:val="0"/>
        </w:rPr>
        <w:t>1990</w:t>
      </w:r>
      <w:r w:rsidRPr="00D56308">
        <w:rPr>
          <w:rFonts w:hint="eastAsia"/>
          <w:snapToGrid w:val="0"/>
        </w:rPr>
        <w:t>年抵</w:t>
      </w:r>
      <w:r>
        <w:rPr>
          <w:rFonts w:hint="eastAsia"/>
          <w:snapToGrid w:val="0"/>
        </w:rPr>
        <w:t>加</w:t>
      </w:r>
      <w:r w:rsidRPr="00D56308">
        <w:rPr>
          <w:rFonts w:hint="eastAsia"/>
          <w:snapToGrid w:val="0"/>
        </w:rPr>
        <w:t>以来，他收到社会援助</w:t>
      </w:r>
      <w:r>
        <w:rPr>
          <w:rFonts w:hint="eastAsia"/>
          <w:snapToGrid w:val="0"/>
        </w:rPr>
        <w:t>津贴</w:t>
      </w:r>
      <w:r w:rsidRPr="00D56308">
        <w:rPr>
          <w:rFonts w:hint="eastAsia"/>
          <w:snapToGrid w:val="0"/>
        </w:rPr>
        <w:t>，并得到</w:t>
      </w:r>
      <w:r w:rsidRPr="00D56308">
        <w:rPr>
          <w:rFonts w:hint="eastAsia"/>
          <w:snapToGrid w:val="0"/>
        </w:rPr>
        <w:t>16</w:t>
      </w:r>
      <w:r>
        <w:rPr>
          <w:rFonts w:hint="eastAsia"/>
          <w:snapToGrid w:val="0"/>
        </w:rPr>
        <w:t>份工作许可证，允许他在加拿大临</w:t>
      </w:r>
      <w:r w:rsidRPr="00D56308">
        <w:rPr>
          <w:rFonts w:hint="eastAsia"/>
          <w:snapToGrid w:val="0"/>
        </w:rPr>
        <w:t>时工作。由于申诉人持有临时居住许可证，驱逐令在许可证三年有效期内不会强制执行，除非他未能遵守《移民及难民保护法》及其条例的规定。他被告知了申请</w:t>
      </w:r>
      <w:r w:rsidRPr="00D56308">
        <w:rPr>
          <w:rFonts w:ascii="宋体" w:hAnsi="宋体" w:cs="宋体"/>
          <w:snapToGrid w:val="0"/>
        </w:rPr>
        <w:t>永久</w:t>
      </w:r>
      <w:r w:rsidRPr="00D56308">
        <w:rPr>
          <w:rFonts w:hint="eastAsia"/>
          <w:snapToGrid w:val="0"/>
        </w:rPr>
        <w:t>居留的有关程序，他可以申请</w:t>
      </w:r>
      <w:r w:rsidRPr="00D56308">
        <w:rPr>
          <w:rFonts w:ascii="宋体" w:hAnsi="宋体" w:cs="宋体"/>
          <w:snapToGrid w:val="0"/>
        </w:rPr>
        <w:t>永久</w:t>
      </w:r>
      <w:r w:rsidRPr="00D56308">
        <w:rPr>
          <w:rFonts w:hint="eastAsia"/>
          <w:snapToGrid w:val="0"/>
        </w:rPr>
        <w:t>居留，只要除原发证理由外，他不因任何理由不能被接纳，以及他在临时居留证有效期间连续居住在加拿大。缔约国指出，如果他的永久居留申请获得批准，在正式给予永久居民身份之前，他将接受必要的背景调查（即刑事、安全、医疗、护照以及照料和支助安排）。在有关核查最后确定之前，对他的驱逐将继续暂停执行。如果他被给予永久居民身份，除非他犯有与其身份不符的行为（例如犯有严重罪行），申诉人</w:t>
      </w:r>
      <w:r w:rsidRPr="00D56308">
        <w:rPr>
          <w:snapToGrid w:val="0"/>
        </w:rPr>
        <w:t>不会再将</w:t>
      </w:r>
      <w:r>
        <w:rPr>
          <w:rFonts w:hint="eastAsia"/>
          <w:snapToGrid w:val="0"/>
        </w:rPr>
        <w:t>被遣送出</w:t>
      </w:r>
      <w:r w:rsidRPr="00D56308">
        <w:rPr>
          <w:snapToGrid w:val="0"/>
        </w:rPr>
        <w:t>加拿大</w:t>
      </w:r>
      <w:r w:rsidRPr="00D56308">
        <w:rPr>
          <w:rFonts w:ascii="宋体" w:hAnsi="宋体" w:cs="宋体"/>
          <w:snapToGrid w:val="0"/>
        </w:rPr>
        <w:t>。</w:t>
      </w:r>
      <w:r w:rsidRPr="00D56308">
        <w:rPr>
          <w:snapToGrid w:val="0"/>
        </w:rPr>
        <w:t>在达到</w:t>
      </w:r>
      <w:r>
        <w:rPr>
          <w:rFonts w:hint="eastAsia"/>
          <w:snapToGrid w:val="0"/>
        </w:rPr>
        <w:t>所需</w:t>
      </w:r>
      <w:r w:rsidRPr="00D56308">
        <w:rPr>
          <w:snapToGrid w:val="0"/>
        </w:rPr>
        <w:t>居留期限之后，</w:t>
      </w:r>
      <w:r w:rsidRPr="00D56308">
        <w:rPr>
          <w:rFonts w:hint="eastAsia"/>
          <w:snapToGrid w:val="0"/>
        </w:rPr>
        <w:t>他</w:t>
      </w:r>
      <w:r w:rsidRPr="00D56308">
        <w:rPr>
          <w:snapToGrid w:val="0"/>
        </w:rPr>
        <w:t>将有资格申请</w:t>
      </w:r>
      <w:r w:rsidRPr="00D56308">
        <w:rPr>
          <w:rFonts w:hint="eastAsia"/>
          <w:snapToGrid w:val="0"/>
        </w:rPr>
        <w:t>成为</w:t>
      </w:r>
      <w:r w:rsidRPr="00D56308">
        <w:rPr>
          <w:snapToGrid w:val="0"/>
        </w:rPr>
        <w:t>加拿大公民</w:t>
      </w:r>
      <w:r w:rsidRPr="00D56308">
        <w:rPr>
          <w:rFonts w:ascii="宋体" w:hAnsi="宋体" w:cs="宋体"/>
          <w:snapToGrid w:val="0"/>
        </w:rPr>
        <w:t>。</w:t>
      </w:r>
    </w:p>
    <w:p w:rsidR="0093015F" w:rsidRPr="00D56308" w:rsidRDefault="0093015F" w:rsidP="0093015F">
      <w:pPr>
        <w:pStyle w:val="SingleTxt"/>
        <w:rPr>
          <w:snapToGrid w:val="0"/>
        </w:rPr>
      </w:pPr>
      <w:r w:rsidRPr="00D56308">
        <w:t>4.</w:t>
      </w:r>
      <w:r w:rsidR="00965225">
        <w:t xml:space="preserve">  </w:t>
      </w:r>
      <w:r w:rsidRPr="00D56308">
        <w:rPr>
          <w:rFonts w:hint="eastAsia"/>
          <w:snapToGrid w:val="0"/>
        </w:rPr>
        <w:t>缔约国仍然对委员会的意见表示关切，认为，申诉人</w:t>
      </w:r>
      <w:r>
        <w:rPr>
          <w:rFonts w:hint="eastAsia"/>
          <w:snapToGrid w:val="0"/>
        </w:rPr>
        <w:t>在《</w:t>
      </w:r>
      <w:r w:rsidRPr="00D56308">
        <w:rPr>
          <w:rFonts w:hint="eastAsia"/>
          <w:snapToGrid w:val="0"/>
        </w:rPr>
        <w:t>公约</w:t>
      </w:r>
      <w:r>
        <w:rPr>
          <w:rFonts w:hint="eastAsia"/>
          <w:snapToGrid w:val="0"/>
        </w:rPr>
        <w:t>》</w:t>
      </w:r>
      <w:r w:rsidRPr="00D56308">
        <w:rPr>
          <w:rFonts w:hint="eastAsia"/>
          <w:snapToGrid w:val="0"/>
        </w:rPr>
        <w:t>第</w:t>
      </w:r>
      <w:r w:rsidRPr="00D56308">
        <w:rPr>
          <w:rFonts w:hint="eastAsia"/>
          <w:snapToGrid w:val="0"/>
        </w:rPr>
        <w:t>3</w:t>
      </w:r>
      <w:r w:rsidRPr="00D56308">
        <w:rPr>
          <w:rFonts w:hint="eastAsia"/>
          <w:snapToGrid w:val="0"/>
        </w:rPr>
        <w:t>条</w:t>
      </w:r>
      <w:r>
        <w:rPr>
          <w:rFonts w:hint="eastAsia"/>
          <w:snapToGrid w:val="0"/>
        </w:rPr>
        <w:t>之下</w:t>
      </w:r>
      <w:r w:rsidRPr="00D56308">
        <w:rPr>
          <w:rFonts w:hint="eastAsia"/>
          <w:snapToGrid w:val="0"/>
        </w:rPr>
        <w:t>的权利没有被侵犯的风险，因此关于他的情况不需要补救。尽管有上述情况，但缔约国认为，暂停遣返、</w:t>
      </w:r>
      <w:r>
        <w:rPr>
          <w:rFonts w:hint="eastAsia"/>
          <w:snapToGrid w:val="0"/>
        </w:rPr>
        <w:t>发放临时居留证、有资格申请永久居留完全解决了委员会意见提出的</w:t>
      </w:r>
      <w:r w:rsidRPr="00D56308">
        <w:rPr>
          <w:rFonts w:hint="eastAsia"/>
          <w:snapToGrid w:val="0"/>
        </w:rPr>
        <w:t>关注。缔约国认为，对委员会的意见不需要任何额外措施回应。鉴于加拿大的立场和委员会意见之间的分歧，鉴于有关申诉人移民身份方面的事态发展，</w:t>
      </w:r>
      <w:r w:rsidRPr="00D56308">
        <w:rPr>
          <w:rFonts w:hint="eastAsia"/>
          <w:lang w:val="en-CA"/>
        </w:rPr>
        <w:t>缔约国</w:t>
      </w:r>
      <w:r w:rsidRPr="00D56308">
        <w:rPr>
          <w:rFonts w:hint="eastAsia"/>
          <w:snapToGrid w:val="0"/>
        </w:rPr>
        <w:t>将</w:t>
      </w:r>
      <w:r>
        <w:rPr>
          <w:rFonts w:hint="eastAsia"/>
          <w:snapToGrid w:val="0"/>
        </w:rPr>
        <w:t>结束有关该来文的</w:t>
      </w:r>
      <w:r w:rsidRPr="00D56308">
        <w:rPr>
          <w:rFonts w:hint="eastAsia"/>
          <w:snapToGrid w:val="0"/>
        </w:rPr>
        <w:t>案</w:t>
      </w:r>
      <w:r>
        <w:rPr>
          <w:rFonts w:hint="eastAsia"/>
          <w:snapToGrid w:val="0"/>
        </w:rPr>
        <w:t>件</w:t>
      </w:r>
      <w:r w:rsidRPr="00D56308">
        <w:rPr>
          <w:rFonts w:hint="eastAsia"/>
          <w:snapToGrid w:val="0"/>
        </w:rPr>
        <w:t>，并要求将来文从委员会的后续程序中去除。</w:t>
      </w:r>
    </w:p>
    <w:p w:rsidR="0093015F" w:rsidRPr="00D56308" w:rsidRDefault="0093015F" w:rsidP="0093015F">
      <w:pPr>
        <w:pStyle w:val="SingleTxt"/>
      </w:pPr>
      <w:r w:rsidRPr="00D56308">
        <w:rPr>
          <w:rFonts w:hint="eastAsia"/>
          <w:snapToGrid w:val="0"/>
        </w:rPr>
        <w:t xml:space="preserve">5. </w:t>
      </w:r>
      <w:r w:rsidR="004369C1">
        <w:rPr>
          <w:rFonts w:hint="eastAsia"/>
          <w:snapToGrid w:val="0"/>
        </w:rPr>
        <w:t xml:space="preserve"> </w:t>
      </w:r>
      <w:r w:rsidRPr="00D56308">
        <w:rPr>
          <w:rFonts w:hint="eastAsia"/>
          <w:snapToGrid w:val="0"/>
        </w:rPr>
        <w:t>2015</w:t>
      </w:r>
      <w:r w:rsidRPr="00D56308">
        <w:rPr>
          <w:rFonts w:hint="eastAsia"/>
          <w:snapToGrid w:val="0"/>
        </w:rPr>
        <w:t>年</w:t>
      </w:r>
      <w:r w:rsidRPr="00D56308">
        <w:rPr>
          <w:rFonts w:hint="eastAsia"/>
          <w:snapToGrid w:val="0"/>
        </w:rPr>
        <w:t>10</w:t>
      </w:r>
      <w:r w:rsidRPr="00D56308">
        <w:rPr>
          <w:rFonts w:hint="eastAsia"/>
          <w:snapToGrid w:val="0"/>
        </w:rPr>
        <w:t>月，</w:t>
      </w:r>
      <w:r>
        <w:rPr>
          <w:rFonts w:hint="eastAsia"/>
          <w:snapToGrid w:val="0"/>
        </w:rPr>
        <w:t>将</w:t>
      </w:r>
      <w:r w:rsidRPr="00D56308">
        <w:rPr>
          <w:rFonts w:hint="eastAsia"/>
          <w:snapToGrid w:val="0"/>
        </w:rPr>
        <w:t>缔约国的</w:t>
      </w:r>
      <w:r>
        <w:rPr>
          <w:rFonts w:hint="eastAsia"/>
          <w:snapToGrid w:val="0"/>
        </w:rPr>
        <w:t>提交材料</w:t>
      </w:r>
      <w:r w:rsidRPr="00D56308">
        <w:rPr>
          <w:rFonts w:hint="eastAsia"/>
          <w:snapToGrid w:val="0"/>
        </w:rPr>
        <w:t>转交申诉人征求意见。</w:t>
      </w:r>
    </w:p>
    <w:p w:rsidR="0093015F" w:rsidRPr="00D56308" w:rsidRDefault="0093015F" w:rsidP="0093015F">
      <w:pPr>
        <w:pStyle w:val="SingleTxt"/>
        <w:rPr>
          <w:snapToGrid w:val="0"/>
        </w:rPr>
      </w:pPr>
      <w:r w:rsidRPr="00D56308">
        <w:rPr>
          <w:rFonts w:hint="eastAsia"/>
          <w:snapToGrid w:val="0"/>
        </w:rPr>
        <w:t>6.</w:t>
      </w:r>
      <w:r w:rsidR="004369C1">
        <w:rPr>
          <w:rFonts w:hint="eastAsia"/>
          <w:snapToGrid w:val="0"/>
        </w:rPr>
        <w:t xml:space="preserve">  </w:t>
      </w:r>
      <w:r w:rsidRPr="00D56308">
        <w:rPr>
          <w:rFonts w:hint="eastAsia"/>
          <w:snapToGrid w:val="0"/>
        </w:rPr>
        <w:t>委员会决定保持对话。</w:t>
      </w: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D0130">
        <w:tab/>
      </w:r>
      <w:r>
        <w:t>B.</w:t>
      </w:r>
      <w:r w:rsidRPr="002D0130">
        <w:tab/>
      </w:r>
      <w:r>
        <w:t>第</w:t>
      </w:r>
      <w:r w:rsidRPr="002D0130">
        <w:t>257/2004</w:t>
      </w:r>
      <w:r>
        <w:t>号来文</w:t>
      </w:r>
    </w:p>
    <w:p w:rsidR="00057B12" w:rsidRPr="00057B12" w:rsidRDefault="00057B12" w:rsidP="00057B12">
      <w:pPr>
        <w:pStyle w:val="SingleTxt"/>
        <w:spacing w:after="0" w:line="120" w:lineRule="exact"/>
        <w:rPr>
          <w:sz w:val="10"/>
        </w:rPr>
      </w:pPr>
    </w:p>
    <w:p w:rsidR="0093015F" w:rsidRPr="0093015F" w:rsidRDefault="0093015F" w:rsidP="0093015F">
      <w:pPr>
        <w:pStyle w:val="SingleTxt"/>
        <w:spacing w:after="0" w:line="120" w:lineRule="exact"/>
        <w:rPr>
          <w:sz w:val="10"/>
        </w:rPr>
      </w:pPr>
    </w:p>
    <w:tbl>
      <w:tblPr>
        <w:tblStyle w:val="af0"/>
        <w:tblW w:w="7573" w:type="dxa"/>
        <w:tblInd w:w="1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8"/>
        <w:gridCol w:w="5275"/>
      </w:tblGrid>
      <w:tr w:rsidR="0093015F" w:rsidRPr="0093015F" w:rsidTr="00057B12">
        <w:tc>
          <w:tcPr>
            <w:tcW w:w="7573" w:type="dxa"/>
            <w:gridSpan w:val="2"/>
            <w:tcBorders>
              <w:top w:val="single" w:sz="4" w:space="0" w:color="auto"/>
              <w:bottom w:val="single" w:sz="12" w:space="0" w:color="auto"/>
            </w:tcBorders>
            <w:shd w:val="clear" w:color="auto" w:fill="auto"/>
            <w:vAlign w:val="bottom"/>
          </w:tcPr>
          <w:p w:rsidR="0093015F" w:rsidRPr="0093015F" w:rsidRDefault="00AC1022" w:rsidP="0093015F">
            <w:pPr>
              <w:keepNext/>
              <w:keepLines/>
              <w:suppressAutoHyphens w:val="0"/>
              <w:spacing w:before="60" w:after="60" w:line="200" w:lineRule="exact"/>
              <w:ind w:right="57"/>
              <w:rPr>
                <w:rFonts w:eastAsia="楷体"/>
                <w:bCs/>
                <w:sz w:val="15"/>
              </w:rPr>
            </w:pPr>
            <w:r>
              <w:rPr>
                <w:rFonts w:eastAsia="楷体"/>
                <w:bCs/>
                <w:iCs/>
                <w:sz w:val="15"/>
              </w:rPr>
              <w:t>Keremedchiev</w:t>
            </w:r>
            <w:r w:rsidR="0093015F" w:rsidRPr="0093015F">
              <w:rPr>
                <w:rFonts w:eastAsia="楷体" w:hint="eastAsia"/>
                <w:bCs/>
                <w:iCs/>
                <w:sz w:val="15"/>
                <w:lang w:eastAsia="zh-CN"/>
              </w:rPr>
              <w:t>诉保加利亚</w:t>
            </w:r>
          </w:p>
        </w:tc>
      </w:tr>
      <w:tr w:rsidR="0093015F" w:rsidRPr="0093015F" w:rsidTr="00057B12">
        <w:trPr>
          <w:trHeight w:hRule="exact" w:val="115"/>
        </w:trPr>
        <w:tc>
          <w:tcPr>
            <w:tcW w:w="2298" w:type="dxa"/>
            <w:tcBorders>
              <w:top w:val="single" w:sz="12" w:space="0" w:color="auto"/>
            </w:tcBorders>
            <w:shd w:val="clear" w:color="auto" w:fill="auto"/>
          </w:tcPr>
          <w:p w:rsidR="0093015F" w:rsidRPr="0093015F" w:rsidRDefault="0093015F" w:rsidP="0093015F">
            <w:pPr>
              <w:keepNext/>
              <w:spacing w:after="120" w:line="280" w:lineRule="exact"/>
              <w:ind w:right="57"/>
            </w:pPr>
          </w:p>
        </w:tc>
        <w:tc>
          <w:tcPr>
            <w:tcW w:w="5275" w:type="dxa"/>
            <w:tcBorders>
              <w:top w:val="single" w:sz="12" w:space="0" w:color="auto"/>
            </w:tcBorders>
            <w:shd w:val="clear" w:color="auto" w:fill="auto"/>
          </w:tcPr>
          <w:p w:rsidR="0093015F" w:rsidRPr="0093015F" w:rsidRDefault="0093015F" w:rsidP="0093015F">
            <w:pPr>
              <w:keepNext/>
              <w:spacing w:after="120" w:line="280" w:lineRule="exact"/>
              <w:ind w:right="57"/>
            </w:pPr>
          </w:p>
        </w:tc>
      </w:tr>
      <w:tr w:rsidR="0093015F" w:rsidRPr="0093015F" w:rsidTr="00057B12">
        <w:tc>
          <w:tcPr>
            <w:tcW w:w="2298"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决定通过日期</w:t>
            </w:r>
            <w:r w:rsidRPr="0093015F">
              <w:t>:</w:t>
            </w:r>
          </w:p>
        </w:tc>
        <w:tc>
          <w:tcPr>
            <w:tcW w:w="5275"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2008</w:t>
            </w:r>
            <w:r w:rsidRPr="0093015F">
              <w:rPr>
                <w:rFonts w:hint="eastAsia"/>
                <w:lang w:eastAsia="zh-CN"/>
              </w:rPr>
              <w:t>年</w:t>
            </w:r>
            <w:r w:rsidRPr="0093015F">
              <w:rPr>
                <w:rFonts w:hint="eastAsia"/>
                <w:lang w:eastAsia="zh-CN"/>
              </w:rPr>
              <w:t>11</w:t>
            </w:r>
            <w:r w:rsidRPr="0093015F">
              <w:rPr>
                <w:rFonts w:hint="eastAsia"/>
                <w:lang w:eastAsia="zh-CN"/>
              </w:rPr>
              <w:t>月</w:t>
            </w:r>
            <w:r w:rsidRPr="0093015F">
              <w:rPr>
                <w:rFonts w:hint="eastAsia"/>
                <w:lang w:eastAsia="zh-CN"/>
              </w:rPr>
              <w:t>11</w:t>
            </w:r>
            <w:r w:rsidRPr="0093015F">
              <w:rPr>
                <w:rFonts w:hint="eastAsia"/>
                <w:lang w:eastAsia="zh-CN"/>
              </w:rPr>
              <w:t>日</w:t>
            </w:r>
          </w:p>
        </w:tc>
      </w:tr>
      <w:tr w:rsidR="0093015F" w:rsidRPr="0093015F" w:rsidTr="00057B12">
        <w:tc>
          <w:tcPr>
            <w:tcW w:w="2298"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违反的条款</w:t>
            </w:r>
            <w:r w:rsidRPr="0093015F">
              <w:t>:</w:t>
            </w:r>
          </w:p>
        </w:tc>
        <w:tc>
          <w:tcPr>
            <w:tcW w:w="5275"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t>第</w:t>
            </w:r>
            <w:r w:rsidRPr="0093015F">
              <w:t>12</w:t>
            </w:r>
            <w:r w:rsidRPr="0093015F">
              <w:t>条</w:t>
            </w:r>
            <w:r w:rsidRPr="0093015F">
              <w:rPr>
                <w:rFonts w:hint="eastAsia"/>
                <w:lang w:eastAsia="zh-CN"/>
              </w:rPr>
              <w:t>和第</w:t>
            </w:r>
            <w:r w:rsidR="004369C1">
              <w:t>16</w:t>
            </w:r>
            <w:r w:rsidRPr="0093015F">
              <w:rPr>
                <w:rFonts w:hint="eastAsia"/>
                <w:lang w:eastAsia="zh-CN"/>
              </w:rPr>
              <w:t>条第</w:t>
            </w:r>
            <w:r w:rsidRPr="0093015F">
              <w:t>1</w:t>
            </w:r>
            <w:r w:rsidRPr="0093015F">
              <w:rPr>
                <w:rFonts w:hint="eastAsia"/>
                <w:lang w:eastAsia="zh-CN"/>
              </w:rPr>
              <w:t>款</w:t>
            </w:r>
          </w:p>
        </w:tc>
      </w:tr>
      <w:tr w:rsidR="00057B12" w:rsidRPr="0093015F" w:rsidTr="00057B12">
        <w:tc>
          <w:tcPr>
            <w:tcW w:w="2298"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补救措施</w:t>
            </w:r>
            <w:r w:rsidRPr="0093015F">
              <w:t>/</w:t>
            </w:r>
            <w:r w:rsidRPr="0093015F">
              <w:t>建议</w:t>
            </w:r>
            <w:r w:rsidRPr="0093015F">
              <w:t>:</w:t>
            </w:r>
          </w:p>
        </w:tc>
        <w:tc>
          <w:tcPr>
            <w:tcW w:w="5275"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rPr>
                <w:lang w:eastAsia="zh-CN"/>
              </w:rPr>
              <w:t>委员会敦促缔约国向申诉人提供有效的补救办法，包括根据委员会第</w:t>
            </w:r>
            <w:r w:rsidRPr="0093015F">
              <w:rPr>
                <w:lang w:eastAsia="zh-CN"/>
              </w:rPr>
              <w:t>2</w:t>
            </w:r>
            <w:r w:rsidRPr="0093015F">
              <w:rPr>
                <w:lang w:eastAsia="zh-CN"/>
              </w:rPr>
              <w:t>号一般性意见，就所造成的痛苦提供公平和充足的补偿，以及医疗康复服务</w:t>
            </w:r>
            <w:r w:rsidRPr="0093015F">
              <w:rPr>
                <w:rFonts w:ascii="宋体" w:hAnsi="宋体" w:cs="宋体" w:hint="eastAsia"/>
                <w:lang w:eastAsia="zh-CN"/>
              </w:rPr>
              <w:t>。</w:t>
            </w:r>
          </w:p>
        </w:tc>
      </w:tr>
    </w:tbl>
    <w:p w:rsidR="0093015F" w:rsidRPr="0093015F" w:rsidRDefault="0093015F" w:rsidP="0093015F">
      <w:pPr>
        <w:pStyle w:val="SingleTxt"/>
        <w:spacing w:after="0" w:line="120" w:lineRule="exact"/>
        <w:rPr>
          <w:sz w:val="10"/>
        </w:rPr>
      </w:pPr>
    </w:p>
    <w:p w:rsidR="0093015F" w:rsidRPr="0093015F" w:rsidRDefault="0093015F" w:rsidP="0093015F">
      <w:pPr>
        <w:pStyle w:val="SingleTxt"/>
        <w:spacing w:after="0" w:line="120" w:lineRule="exact"/>
        <w:rPr>
          <w:sz w:val="10"/>
        </w:rPr>
      </w:pPr>
    </w:p>
    <w:p w:rsidR="0093015F" w:rsidRPr="00B53242" w:rsidRDefault="0093015F" w:rsidP="0093015F">
      <w:pPr>
        <w:pStyle w:val="SingleTxt"/>
      </w:pPr>
      <w:r w:rsidRPr="00B53242">
        <w:t>7.</w:t>
      </w:r>
      <w:r w:rsidR="00965225">
        <w:t xml:space="preserve">  </w:t>
      </w:r>
      <w:r>
        <w:t>2015</w:t>
      </w:r>
      <w:r>
        <w:t>年</w:t>
      </w:r>
      <w:r>
        <w:t>1</w:t>
      </w:r>
      <w:r>
        <w:t>月</w:t>
      </w:r>
      <w:r>
        <w:t>15</w:t>
      </w:r>
      <w:r>
        <w:t>日，缔约国表示，</w:t>
      </w:r>
      <w:r>
        <w:t>2014</w:t>
      </w:r>
      <w:r>
        <w:t>年</w:t>
      </w:r>
      <w:r>
        <w:t>11</w:t>
      </w:r>
      <w:r>
        <w:t>月</w:t>
      </w:r>
      <w:r>
        <w:t>13</w:t>
      </w:r>
      <w:r>
        <w:t>日，保加利亚共和国部长会议已经通过了向上述来文申诉人支付个人补偿金的决定</w:t>
      </w:r>
      <w:r>
        <w:rPr>
          <w:rFonts w:hint="eastAsia"/>
        </w:rPr>
        <w:t>，金额为</w:t>
      </w:r>
      <w:r w:rsidR="004369C1">
        <w:t>5,000</w:t>
      </w:r>
      <w:r>
        <w:t>保加利亚</w:t>
      </w:r>
      <w:r>
        <w:rPr>
          <w:rFonts w:hint="eastAsia"/>
        </w:rPr>
        <w:t>列弗。</w:t>
      </w:r>
    </w:p>
    <w:p w:rsidR="0093015F" w:rsidRPr="003F5394" w:rsidRDefault="0093015F" w:rsidP="0093015F">
      <w:pPr>
        <w:pStyle w:val="SingleTxt"/>
      </w:pPr>
      <w:r w:rsidRPr="003F5394">
        <w:t>8.</w:t>
      </w:r>
      <w:r w:rsidR="00965225">
        <w:t xml:space="preserve">  </w:t>
      </w:r>
      <w:r w:rsidRPr="00FC4500">
        <w:t>2015</w:t>
      </w:r>
      <w:r w:rsidRPr="00FC4500">
        <w:rPr>
          <w:rFonts w:hint="eastAsia"/>
        </w:rPr>
        <w:t>年</w:t>
      </w:r>
      <w:r>
        <w:rPr>
          <w:rFonts w:hint="eastAsia"/>
        </w:rPr>
        <w:t>1</w:t>
      </w:r>
      <w:r w:rsidRPr="00FC4500">
        <w:rPr>
          <w:rFonts w:hint="eastAsia"/>
        </w:rPr>
        <w:t>月</w:t>
      </w:r>
      <w:r>
        <w:rPr>
          <w:rFonts w:hint="eastAsia"/>
        </w:rPr>
        <w:t>向</w:t>
      </w:r>
      <w:r>
        <w:t>申诉人</w:t>
      </w:r>
      <w:r>
        <w:rPr>
          <w:rFonts w:hint="eastAsia"/>
        </w:rPr>
        <w:t>发函</w:t>
      </w:r>
      <w:r>
        <w:rPr>
          <w:rFonts w:ascii="宋体" w:hAnsi="宋体" w:cs="宋体" w:hint="eastAsia"/>
        </w:rPr>
        <w:t>征求意见。</w:t>
      </w:r>
      <w:r w:rsidRPr="00AE2A88">
        <w:t>2015</w:t>
      </w:r>
      <w:r w:rsidRPr="00AE2A88">
        <w:rPr>
          <w:rFonts w:hint="eastAsia"/>
        </w:rPr>
        <w:t>年</w:t>
      </w:r>
      <w:r w:rsidRPr="00AE2A88">
        <w:t>10</w:t>
      </w:r>
      <w:r w:rsidRPr="00AE2A88">
        <w:rPr>
          <w:rFonts w:hint="eastAsia"/>
        </w:rPr>
        <w:t>月发</w:t>
      </w:r>
      <w:r>
        <w:rPr>
          <w:rFonts w:hint="eastAsia"/>
        </w:rPr>
        <w:t>出了一份</w:t>
      </w:r>
      <w:r w:rsidRPr="008015A5">
        <w:rPr>
          <w:rFonts w:hint="eastAsia"/>
        </w:rPr>
        <w:t>提醒</w:t>
      </w:r>
      <w:r>
        <w:rPr>
          <w:rFonts w:hint="eastAsia"/>
        </w:rPr>
        <w:t>函。</w:t>
      </w:r>
    </w:p>
    <w:p w:rsidR="0093015F" w:rsidRDefault="0093015F" w:rsidP="0093015F">
      <w:pPr>
        <w:pStyle w:val="SingleTxt"/>
      </w:pPr>
      <w:r>
        <w:t>9.</w:t>
      </w:r>
      <w:r w:rsidR="00965225">
        <w:t xml:space="preserve">  </w:t>
      </w:r>
      <w:r w:rsidRPr="00236B82">
        <w:rPr>
          <w:rFonts w:hint="eastAsia"/>
        </w:rPr>
        <w:t>委员会决定</w:t>
      </w:r>
      <w:r>
        <w:rPr>
          <w:rFonts w:hint="eastAsia"/>
        </w:rPr>
        <w:t>结束</w:t>
      </w:r>
      <w:r w:rsidRPr="00236B82">
        <w:rPr>
          <w:rFonts w:hint="eastAsia"/>
        </w:rPr>
        <w:t>对话，</w:t>
      </w:r>
      <w:r>
        <w:rPr>
          <w:rFonts w:hint="eastAsia"/>
        </w:rPr>
        <w:t>并注明问题部分满意解决。</w:t>
      </w: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it-IT"/>
        </w:rPr>
      </w:pPr>
      <w:r w:rsidRPr="008D019A">
        <w:tab/>
      </w:r>
      <w:r>
        <w:t>C.</w:t>
      </w:r>
      <w:r w:rsidRPr="008D019A">
        <w:tab/>
      </w:r>
      <w:r>
        <w:rPr>
          <w:lang w:val="it-IT"/>
        </w:rPr>
        <w:t>第</w:t>
      </w:r>
      <w:r w:rsidRPr="002D0130">
        <w:rPr>
          <w:lang w:val="it-IT" w:eastAsia="en-GB"/>
        </w:rPr>
        <w:t>321/2007</w:t>
      </w:r>
      <w:r>
        <w:rPr>
          <w:lang w:val="it-IT"/>
        </w:rPr>
        <w:t>号来文</w:t>
      </w:r>
    </w:p>
    <w:p w:rsidR="0093015F" w:rsidRPr="0093015F" w:rsidRDefault="0093015F" w:rsidP="0093015F">
      <w:pPr>
        <w:pStyle w:val="SingleTxt"/>
        <w:spacing w:after="0" w:line="120" w:lineRule="exact"/>
        <w:rPr>
          <w:sz w:val="10"/>
          <w:lang w:val="it-IT"/>
        </w:rPr>
      </w:pPr>
    </w:p>
    <w:p w:rsidR="0093015F" w:rsidRPr="0093015F" w:rsidRDefault="0093015F" w:rsidP="0093015F">
      <w:pPr>
        <w:pStyle w:val="SingleTxt"/>
        <w:spacing w:after="0" w:line="120" w:lineRule="exact"/>
        <w:rPr>
          <w:sz w:val="10"/>
          <w:lang w:val="it-IT"/>
        </w:rPr>
      </w:pPr>
    </w:p>
    <w:tbl>
      <w:tblPr>
        <w:tblStyle w:val="af0"/>
        <w:tblW w:w="752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84"/>
        <w:gridCol w:w="5245"/>
      </w:tblGrid>
      <w:tr w:rsidR="0093015F" w:rsidRPr="0093015F" w:rsidTr="00057B12">
        <w:tc>
          <w:tcPr>
            <w:tcW w:w="7529" w:type="dxa"/>
            <w:gridSpan w:val="2"/>
            <w:tcBorders>
              <w:top w:val="single" w:sz="4" w:space="0" w:color="auto"/>
              <w:bottom w:val="single" w:sz="12" w:space="0" w:color="auto"/>
            </w:tcBorders>
            <w:shd w:val="clear" w:color="auto" w:fill="auto"/>
            <w:vAlign w:val="bottom"/>
          </w:tcPr>
          <w:p w:rsidR="0093015F" w:rsidRPr="0093015F" w:rsidRDefault="00AC1022" w:rsidP="0093015F">
            <w:pPr>
              <w:suppressAutoHyphens w:val="0"/>
              <w:spacing w:before="60" w:after="60" w:line="200" w:lineRule="exact"/>
              <w:ind w:right="57"/>
              <w:rPr>
                <w:rFonts w:eastAsia="楷体"/>
                <w:bCs/>
                <w:sz w:val="15"/>
                <w:lang w:val="it-IT"/>
              </w:rPr>
            </w:pPr>
            <w:r>
              <w:rPr>
                <w:rFonts w:eastAsia="楷体"/>
                <w:bCs/>
                <w:sz w:val="15"/>
                <w:lang w:val="it-IT"/>
              </w:rPr>
              <w:t>Mopongo</w:t>
            </w:r>
            <w:r w:rsidR="0093015F" w:rsidRPr="0093015F">
              <w:rPr>
                <w:rFonts w:eastAsia="楷体" w:hint="eastAsia"/>
                <w:bCs/>
                <w:sz w:val="15"/>
                <w:lang w:val="it-IT" w:eastAsia="zh-CN"/>
              </w:rPr>
              <w:t>等人诉摩洛哥</w:t>
            </w:r>
          </w:p>
        </w:tc>
      </w:tr>
      <w:tr w:rsidR="0093015F" w:rsidRPr="0093015F" w:rsidTr="00057B12">
        <w:trPr>
          <w:trHeight w:hRule="exact" w:val="115"/>
        </w:trPr>
        <w:tc>
          <w:tcPr>
            <w:tcW w:w="2284" w:type="dxa"/>
            <w:tcBorders>
              <w:top w:val="single" w:sz="12" w:space="0" w:color="auto"/>
            </w:tcBorders>
            <w:shd w:val="clear" w:color="auto" w:fill="auto"/>
          </w:tcPr>
          <w:p w:rsidR="0093015F" w:rsidRPr="0093015F" w:rsidRDefault="0093015F" w:rsidP="0093015F">
            <w:pPr>
              <w:spacing w:after="120" w:line="280" w:lineRule="exact"/>
              <w:ind w:right="57"/>
            </w:pPr>
          </w:p>
        </w:tc>
        <w:tc>
          <w:tcPr>
            <w:tcW w:w="5245" w:type="dxa"/>
            <w:tcBorders>
              <w:top w:val="single" w:sz="12" w:space="0" w:color="auto"/>
            </w:tcBorders>
            <w:shd w:val="clear" w:color="auto" w:fill="auto"/>
          </w:tcPr>
          <w:p w:rsidR="0093015F" w:rsidRPr="0093015F" w:rsidRDefault="0093015F" w:rsidP="0093015F">
            <w:pPr>
              <w:spacing w:after="120" w:line="280" w:lineRule="exact"/>
              <w:ind w:right="57"/>
            </w:pPr>
          </w:p>
        </w:tc>
      </w:tr>
      <w:tr w:rsidR="0093015F" w:rsidRPr="0093015F" w:rsidTr="00057B12">
        <w:tc>
          <w:tcPr>
            <w:tcW w:w="2284"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决定通过日期</w:t>
            </w:r>
            <w:r w:rsidRPr="0093015F">
              <w:t>:</w:t>
            </w:r>
          </w:p>
        </w:tc>
        <w:tc>
          <w:tcPr>
            <w:tcW w:w="5245"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2014</w:t>
            </w:r>
            <w:r w:rsidRPr="0093015F">
              <w:rPr>
                <w:rFonts w:hint="eastAsia"/>
                <w:lang w:eastAsia="zh-CN"/>
              </w:rPr>
              <w:t>年</w:t>
            </w:r>
            <w:r w:rsidRPr="0093015F">
              <w:rPr>
                <w:rFonts w:hint="eastAsia"/>
                <w:lang w:eastAsia="zh-CN"/>
              </w:rPr>
              <w:t>11</w:t>
            </w:r>
            <w:r w:rsidRPr="0093015F">
              <w:rPr>
                <w:rFonts w:hint="eastAsia"/>
                <w:lang w:eastAsia="zh-CN"/>
              </w:rPr>
              <w:t>月</w:t>
            </w:r>
            <w:r w:rsidRPr="0093015F">
              <w:rPr>
                <w:rFonts w:hint="eastAsia"/>
                <w:lang w:eastAsia="zh-CN"/>
              </w:rPr>
              <w:t>7</w:t>
            </w:r>
            <w:r w:rsidRPr="0093015F">
              <w:rPr>
                <w:rFonts w:hint="eastAsia"/>
                <w:lang w:eastAsia="zh-CN"/>
              </w:rPr>
              <w:t>日</w:t>
            </w:r>
          </w:p>
        </w:tc>
      </w:tr>
      <w:tr w:rsidR="0093015F" w:rsidRPr="0093015F" w:rsidTr="00057B12">
        <w:tc>
          <w:tcPr>
            <w:tcW w:w="2284"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违反的条款</w:t>
            </w:r>
            <w:r w:rsidRPr="0093015F">
              <w:t>:</w:t>
            </w:r>
          </w:p>
        </w:tc>
        <w:tc>
          <w:tcPr>
            <w:tcW w:w="5245"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第</w:t>
            </w:r>
            <w:r w:rsidRPr="0093015F">
              <w:t>3</w:t>
            </w:r>
            <w:r w:rsidRPr="0093015F">
              <w:t>条</w:t>
            </w:r>
          </w:p>
        </w:tc>
      </w:tr>
      <w:tr w:rsidR="00057B12" w:rsidRPr="0093015F" w:rsidTr="00057B12">
        <w:tc>
          <w:tcPr>
            <w:tcW w:w="2284"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补救措施</w:t>
            </w:r>
            <w:r w:rsidRPr="0093015F">
              <w:t>/</w:t>
            </w:r>
            <w:r w:rsidRPr="0093015F">
              <w:t>建议</w:t>
            </w:r>
            <w:r w:rsidRPr="0093015F">
              <w:t>:</w:t>
            </w:r>
          </w:p>
        </w:tc>
        <w:tc>
          <w:tcPr>
            <w:tcW w:w="5245"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rPr>
                <w:rFonts w:hint="eastAsia"/>
                <w:lang w:eastAsia="zh-CN"/>
              </w:rPr>
              <w:t>请缔约方</w:t>
            </w:r>
            <w:r w:rsidRPr="0093015F">
              <w:rPr>
                <w:lang w:eastAsia="zh-CN"/>
              </w:rPr>
              <w:t>在本决定转发之日起</w:t>
            </w:r>
            <w:r w:rsidRPr="0093015F">
              <w:rPr>
                <w:lang w:eastAsia="zh-CN"/>
              </w:rPr>
              <w:t>90</w:t>
            </w:r>
            <w:r w:rsidRPr="0093015F">
              <w:rPr>
                <w:lang w:eastAsia="zh-CN"/>
              </w:rPr>
              <w:t>天内向委员会通报根据</w:t>
            </w:r>
            <w:r w:rsidRPr="0093015F">
              <w:rPr>
                <w:rFonts w:hint="eastAsia"/>
                <w:lang w:eastAsia="zh-CN"/>
              </w:rPr>
              <w:t>该</w:t>
            </w:r>
            <w:r w:rsidRPr="0093015F">
              <w:rPr>
                <w:lang w:eastAsia="zh-CN"/>
              </w:rPr>
              <w:t>决定采取了哪些</w:t>
            </w:r>
            <w:r w:rsidRPr="0093015F">
              <w:rPr>
                <w:rFonts w:hint="eastAsia"/>
                <w:lang w:eastAsia="zh-CN"/>
              </w:rPr>
              <w:t>行动</w:t>
            </w:r>
            <w:r w:rsidRPr="0093015F">
              <w:rPr>
                <w:rFonts w:ascii="宋体" w:hAnsi="宋体" w:cs="宋体" w:hint="eastAsia"/>
                <w:lang w:eastAsia="zh-CN"/>
              </w:rPr>
              <w:t>。</w:t>
            </w:r>
          </w:p>
        </w:tc>
      </w:tr>
    </w:tbl>
    <w:p w:rsidR="0093015F" w:rsidRPr="0093015F" w:rsidRDefault="0093015F" w:rsidP="0093015F">
      <w:pPr>
        <w:pStyle w:val="SingleTxt"/>
        <w:spacing w:after="0" w:line="120" w:lineRule="exact"/>
        <w:rPr>
          <w:sz w:val="10"/>
        </w:rPr>
      </w:pPr>
    </w:p>
    <w:p w:rsidR="0093015F" w:rsidRPr="0093015F" w:rsidRDefault="0093015F" w:rsidP="0093015F">
      <w:pPr>
        <w:pStyle w:val="SingleTxt"/>
        <w:spacing w:after="0" w:line="120" w:lineRule="exact"/>
        <w:rPr>
          <w:sz w:val="10"/>
        </w:rPr>
      </w:pPr>
    </w:p>
    <w:p w:rsidR="0093015F" w:rsidRPr="00FA5102" w:rsidRDefault="0093015F" w:rsidP="0093015F">
      <w:pPr>
        <w:pStyle w:val="SingleTxt"/>
      </w:pPr>
      <w:r w:rsidRPr="00FA5102">
        <w:t>10.</w:t>
      </w:r>
      <w:r w:rsidR="00965225">
        <w:t xml:space="preserve">  </w:t>
      </w:r>
      <w:r w:rsidRPr="00FA5102">
        <w:t>2015</w:t>
      </w:r>
      <w:r w:rsidRPr="00FA5102">
        <w:rPr>
          <w:rFonts w:hint="eastAsia"/>
        </w:rPr>
        <w:t>年</w:t>
      </w:r>
      <w:r w:rsidRPr="00FA5102">
        <w:t>3</w:t>
      </w:r>
      <w:r w:rsidRPr="00FA5102">
        <w:rPr>
          <w:rFonts w:hint="eastAsia"/>
        </w:rPr>
        <w:t>月</w:t>
      </w:r>
      <w:r w:rsidRPr="00FA5102">
        <w:t>9</w:t>
      </w:r>
      <w:r w:rsidRPr="00FA5102">
        <w:rPr>
          <w:rFonts w:hint="eastAsia"/>
        </w:rPr>
        <w:t>日，缔约国提出，鉴于委员会已被告知以下情况，它感到遗憾的是，委员会没有考虑</w:t>
      </w:r>
      <w:r w:rsidRPr="00FA5102">
        <w:t>2014</w:t>
      </w:r>
      <w:r w:rsidRPr="00FA5102">
        <w:rPr>
          <w:rFonts w:hint="eastAsia"/>
        </w:rPr>
        <w:t>年</w:t>
      </w:r>
      <w:r w:rsidRPr="00FA5102">
        <w:t>10</w:t>
      </w:r>
      <w:r w:rsidRPr="00FA5102">
        <w:rPr>
          <w:rFonts w:hint="eastAsia"/>
        </w:rPr>
        <w:t>月</w:t>
      </w:r>
      <w:r w:rsidRPr="00FA5102">
        <w:t>23</w:t>
      </w:r>
      <w:r w:rsidRPr="00FA5102">
        <w:rPr>
          <w:rFonts w:hint="eastAsia"/>
        </w:rPr>
        <w:t>日向其提交的关于各主管部门努力识别、定位和会见申诉人的信息：</w:t>
      </w:r>
    </w:p>
    <w:p w:rsidR="0093015F" w:rsidRPr="00FA5102" w:rsidRDefault="0093015F" w:rsidP="0093015F">
      <w:pPr>
        <w:pStyle w:val="SingleTxt"/>
        <w:ind w:left="1695"/>
        <w:rPr>
          <w:color w:val="000000"/>
        </w:rPr>
      </w:pPr>
      <w:r w:rsidRPr="00FA5102">
        <w:rPr>
          <w:color w:val="000000"/>
        </w:rPr>
        <w:t>(a)</w:t>
      </w:r>
      <w:r w:rsidRPr="00FA5102">
        <w:rPr>
          <w:color w:val="000000"/>
        </w:rPr>
        <w:tab/>
      </w:r>
      <w:r w:rsidRPr="00FA5102">
        <w:rPr>
          <w:rFonts w:hint="eastAsia"/>
        </w:rPr>
        <w:t>主管部门即警察对撒哈拉以南社区进行的正式调查表明，该群体中没有</w:t>
      </w:r>
      <w:r>
        <w:rPr>
          <w:rFonts w:hint="eastAsia"/>
        </w:rPr>
        <w:t>这些</w:t>
      </w:r>
      <w:r w:rsidRPr="00FA5102">
        <w:rPr>
          <w:rFonts w:hint="eastAsia"/>
        </w:rPr>
        <w:t>申诉人；</w:t>
      </w:r>
    </w:p>
    <w:p w:rsidR="0093015F" w:rsidRPr="00FA5102" w:rsidRDefault="0093015F" w:rsidP="0093015F">
      <w:pPr>
        <w:pStyle w:val="SingleTxt"/>
        <w:ind w:left="1695"/>
      </w:pPr>
      <w:r w:rsidRPr="00FA5102">
        <w:rPr>
          <w:color w:val="000000"/>
        </w:rPr>
        <w:t>(b)</w:t>
      </w:r>
      <w:r w:rsidRPr="00FA5102">
        <w:rPr>
          <w:color w:val="000000"/>
        </w:rPr>
        <w:tab/>
      </w:r>
      <w:r w:rsidRPr="00FA5102">
        <w:rPr>
          <w:rFonts w:hint="eastAsia"/>
        </w:rPr>
        <w:t>缔约国提供了</w:t>
      </w:r>
      <w:r w:rsidRPr="00FA5102">
        <w:t>2013</w:t>
      </w:r>
      <w:r w:rsidRPr="00FA5102">
        <w:rPr>
          <w:rFonts w:hint="eastAsia"/>
        </w:rPr>
        <w:t>年</w:t>
      </w:r>
      <w:r w:rsidRPr="00FA5102">
        <w:t>9</w:t>
      </w:r>
      <w:r w:rsidRPr="00FA5102">
        <w:rPr>
          <w:rFonts w:hint="eastAsia"/>
        </w:rPr>
        <w:t>月出台的新移民政策的信息；该政策</w:t>
      </w:r>
      <w:r>
        <w:rPr>
          <w:rFonts w:hint="eastAsia"/>
        </w:rPr>
        <w:t>更符合人性</w:t>
      </w:r>
      <w:r w:rsidRPr="00FA5102">
        <w:rPr>
          <w:rFonts w:hint="eastAsia"/>
        </w:rPr>
        <w:t>，更符合其国际义务，该政策目前正在执行；</w:t>
      </w:r>
    </w:p>
    <w:p w:rsidR="0093015F" w:rsidRPr="00FA5102" w:rsidRDefault="0093015F" w:rsidP="0093015F">
      <w:pPr>
        <w:pStyle w:val="SingleTxt"/>
        <w:ind w:left="1695"/>
      </w:pPr>
      <w:r w:rsidRPr="00FA5102">
        <w:t>(c)</w:t>
      </w:r>
      <w:r w:rsidRPr="00FA5102">
        <w:tab/>
      </w:r>
      <w:r w:rsidRPr="00FA5102">
        <w:rPr>
          <w:rFonts w:hint="eastAsia"/>
        </w:rPr>
        <w:t>在此框架内，</w:t>
      </w:r>
      <w:r w:rsidRPr="00FA5102">
        <w:t>2014</w:t>
      </w:r>
      <w:r w:rsidRPr="00FA5102">
        <w:rPr>
          <w:rFonts w:hint="eastAsia"/>
        </w:rPr>
        <w:t>年</w:t>
      </w:r>
      <w:r w:rsidRPr="00FA5102">
        <w:t>1</w:t>
      </w:r>
      <w:r w:rsidRPr="00FA5102">
        <w:rPr>
          <w:rFonts w:hint="eastAsia"/>
        </w:rPr>
        <w:t>月</w:t>
      </w:r>
      <w:r w:rsidRPr="00FA5102">
        <w:t>1</w:t>
      </w:r>
      <w:r w:rsidRPr="00FA5102">
        <w:rPr>
          <w:rFonts w:hint="eastAsia"/>
        </w:rPr>
        <w:t>日开始开展</w:t>
      </w:r>
      <w:r>
        <w:rPr>
          <w:rFonts w:hint="eastAsia"/>
        </w:rPr>
        <w:t>有关</w:t>
      </w:r>
      <w:r w:rsidRPr="00FA5102">
        <w:rPr>
          <w:rFonts w:hint="eastAsia"/>
        </w:rPr>
        <w:t>非法在缔约国境内的移民情况合法化的工作，这一工作</w:t>
      </w:r>
      <w:r>
        <w:rPr>
          <w:rFonts w:hint="eastAsia"/>
        </w:rPr>
        <w:t>于</w:t>
      </w:r>
      <w:r w:rsidRPr="00FA5102">
        <w:t>2014</w:t>
      </w:r>
      <w:r w:rsidRPr="00FA5102">
        <w:t>年</w:t>
      </w:r>
      <w:r w:rsidRPr="00FA5102">
        <w:rPr>
          <w:rFonts w:hint="eastAsia"/>
        </w:rPr>
        <w:t>12</w:t>
      </w:r>
      <w:r w:rsidRPr="00FA5102">
        <w:t>月</w:t>
      </w:r>
      <w:r w:rsidRPr="00FA5102">
        <w:rPr>
          <w:rFonts w:hint="eastAsia"/>
        </w:rPr>
        <w:t>31</w:t>
      </w:r>
      <w:r w:rsidRPr="00FA5102">
        <w:t>日</w:t>
      </w:r>
      <w:r w:rsidRPr="00FA5102">
        <w:rPr>
          <w:rFonts w:hint="eastAsia"/>
        </w:rPr>
        <w:t>结束。如来文所述，这些申</w:t>
      </w:r>
      <w:r w:rsidR="00F86FC1">
        <w:rPr>
          <w:rFonts w:hint="eastAsia"/>
        </w:rPr>
        <w:t>诉人均不在前往外国人事务局以使其情况合法化成千上万外国个人之列</w:t>
      </w:r>
      <w:r w:rsidRPr="00FA5102">
        <w:t>；</w:t>
      </w:r>
    </w:p>
    <w:p w:rsidR="0093015F" w:rsidRPr="00FA5102" w:rsidRDefault="0093015F" w:rsidP="0093015F">
      <w:pPr>
        <w:pStyle w:val="SingleTxt"/>
        <w:ind w:left="1695"/>
      </w:pPr>
      <w:r w:rsidRPr="00FA5102">
        <w:rPr>
          <w:color w:val="000000"/>
        </w:rPr>
        <w:t>(d)</w:t>
      </w:r>
      <w:r w:rsidRPr="00FA5102">
        <w:rPr>
          <w:color w:val="000000"/>
        </w:rPr>
        <w:tab/>
      </w:r>
      <w:r w:rsidRPr="00FA5102">
        <w:rPr>
          <w:rFonts w:hint="eastAsia"/>
        </w:rPr>
        <w:t>来自联合国难民署摩洛哥办事处以及摩洛哥外交与合作部内设难民和无国籍人办公室的信息证实，它们的数据库中没有申诉人的名字；</w:t>
      </w:r>
    </w:p>
    <w:p w:rsidR="0093015F" w:rsidRPr="00FA5102" w:rsidRDefault="0093015F" w:rsidP="0093015F">
      <w:pPr>
        <w:pStyle w:val="SingleTxt"/>
        <w:ind w:left="1695"/>
      </w:pPr>
      <w:r w:rsidRPr="00FA5102">
        <w:rPr>
          <w:color w:val="000000"/>
        </w:rPr>
        <w:t>(e)</w:t>
      </w:r>
      <w:r w:rsidRPr="00FA5102">
        <w:rPr>
          <w:color w:val="000000"/>
        </w:rPr>
        <w:tab/>
      </w:r>
      <w:r w:rsidRPr="00FA5102">
        <w:rPr>
          <w:rFonts w:hint="eastAsia"/>
        </w:rPr>
        <w:t>因此，尽管主管部门进行了调查，在寻求庇护者、得到承认的难民或获得居住证正规化的人的名单中，没有发现任何申诉人的名字，这证明了缔约国主管部门的诚意。</w:t>
      </w:r>
    </w:p>
    <w:p w:rsidR="0093015F" w:rsidRPr="00FA5102" w:rsidRDefault="0093015F" w:rsidP="0093015F">
      <w:pPr>
        <w:pStyle w:val="SingleTxt"/>
      </w:pPr>
      <w:r w:rsidRPr="00FA5102">
        <w:t>11.</w:t>
      </w:r>
      <w:r w:rsidR="00965225">
        <w:t xml:space="preserve">  </w:t>
      </w:r>
      <w:r w:rsidRPr="00FA5102">
        <w:rPr>
          <w:rFonts w:hint="eastAsia"/>
        </w:rPr>
        <w:t>最后，缔约国指出，申诉人的律师本身也没有关于就上述案件采取后续行动的任何其它信息或要素。</w:t>
      </w:r>
    </w:p>
    <w:p w:rsidR="0093015F" w:rsidRPr="00FA5102" w:rsidRDefault="0093015F" w:rsidP="0093015F">
      <w:pPr>
        <w:pStyle w:val="SingleTxt"/>
      </w:pPr>
      <w:r w:rsidRPr="00FA5102">
        <w:t>12.</w:t>
      </w:r>
      <w:r w:rsidR="00965225">
        <w:t xml:space="preserve">  </w:t>
      </w:r>
      <w:r w:rsidRPr="00FA5102">
        <w:t>2015</w:t>
      </w:r>
      <w:r w:rsidRPr="00FA5102">
        <w:rPr>
          <w:rFonts w:hint="eastAsia"/>
        </w:rPr>
        <w:t>年</w:t>
      </w:r>
      <w:r w:rsidRPr="00FA5102">
        <w:t>5</w:t>
      </w:r>
      <w:r w:rsidRPr="00FA5102">
        <w:rPr>
          <w:rFonts w:hint="eastAsia"/>
        </w:rPr>
        <w:t>月，将缔约国的意见转交申诉人征求意见。</w:t>
      </w:r>
      <w:r w:rsidRPr="00FA5102">
        <w:t>2015</w:t>
      </w:r>
      <w:r w:rsidRPr="00FA5102">
        <w:rPr>
          <w:rFonts w:hint="eastAsia"/>
        </w:rPr>
        <w:t>年</w:t>
      </w:r>
      <w:r w:rsidRPr="00FA5102">
        <w:t>10</w:t>
      </w:r>
      <w:r w:rsidRPr="00FA5102">
        <w:rPr>
          <w:rFonts w:hint="eastAsia"/>
        </w:rPr>
        <w:t>月向申诉人发出了提醒函。</w:t>
      </w:r>
    </w:p>
    <w:p w:rsidR="0093015F" w:rsidRPr="00FA5102" w:rsidRDefault="0093015F" w:rsidP="00DE3D5B">
      <w:pPr>
        <w:pStyle w:val="SingleTxt"/>
        <w:spacing w:after="0"/>
      </w:pPr>
      <w:r w:rsidRPr="00FA5102">
        <w:t>13.</w:t>
      </w:r>
      <w:r w:rsidR="00965225">
        <w:t xml:space="preserve">  </w:t>
      </w:r>
      <w:r w:rsidRPr="00FA5102">
        <w:rPr>
          <w:rFonts w:hint="eastAsia"/>
        </w:rPr>
        <w:t>委员会决定保持后续对话。</w:t>
      </w: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D0130">
        <w:tab/>
      </w:r>
      <w:r>
        <w:t>D.</w:t>
      </w:r>
      <w:r w:rsidRPr="002D0130">
        <w:tab/>
      </w:r>
      <w:r>
        <w:t>第</w:t>
      </w:r>
      <w:r w:rsidRPr="002D0130">
        <w:t>368/2008</w:t>
      </w:r>
      <w:r>
        <w:t>号来文</w:t>
      </w:r>
    </w:p>
    <w:p w:rsidR="0093015F" w:rsidRPr="0093015F" w:rsidRDefault="0093015F" w:rsidP="0093015F">
      <w:pPr>
        <w:pStyle w:val="SingleTxt"/>
        <w:spacing w:after="0" w:line="120" w:lineRule="exact"/>
        <w:rPr>
          <w:sz w:val="10"/>
        </w:rPr>
      </w:pPr>
    </w:p>
    <w:tbl>
      <w:tblPr>
        <w:tblStyle w:val="af0"/>
        <w:tblW w:w="752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84"/>
        <w:gridCol w:w="5245"/>
      </w:tblGrid>
      <w:tr w:rsidR="0093015F" w:rsidRPr="0093015F" w:rsidTr="00057B12">
        <w:tc>
          <w:tcPr>
            <w:tcW w:w="7529" w:type="dxa"/>
            <w:gridSpan w:val="2"/>
            <w:tcBorders>
              <w:top w:val="single" w:sz="4" w:space="0" w:color="auto"/>
              <w:bottom w:val="single" w:sz="12" w:space="0" w:color="auto"/>
            </w:tcBorders>
            <w:shd w:val="clear" w:color="auto" w:fill="auto"/>
            <w:vAlign w:val="bottom"/>
          </w:tcPr>
          <w:p w:rsidR="0093015F" w:rsidRPr="0093015F" w:rsidRDefault="00AC1022" w:rsidP="00DE3D5B">
            <w:pPr>
              <w:keepNext/>
              <w:keepLines/>
              <w:suppressAutoHyphens w:val="0"/>
              <w:spacing w:before="60" w:after="40" w:line="200" w:lineRule="exact"/>
              <w:ind w:right="57"/>
              <w:rPr>
                <w:rFonts w:eastAsia="楷体"/>
                <w:bCs/>
                <w:sz w:val="15"/>
              </w:rPr>
            </w:pPr>
            <w:r>
              <w:rPr>
                <w:rFonts w:eastAsia="楷体"/>
                <w:bCs/>
                <w:sz w:val="15"/>
              </w:rPr>
              <w:t>Sonko</w:t>
            </w:r>
            <w:r w:rsidR="0093015F" w:rsidRPr="0093015F">
              <w:rPr>
                <w:rFonts w:eastAsia="楷体" w:hint="eastAsia"/>
                <w:bCs/>
                <w:sz w:val="15"/>
                <w:lang w:eastAsia="zh-CN"/>
              </w:rPr>
              <w:t>诉西班牙</w:t>
            </w:r>
          </w:p>
        </w:tc>
      </w:tr>
      <w:tr w:rsidR="0093015F" w:rsidRPr="0093015F" w:rsidTr="00057B12">
        <w:trPr>
          <w:trHeight w:hRule="exact" w:val="115"/>
        </w:trPr>
        <w:tc>
          <w:tcPr>
            <w:tcW w:w="2284" w:type="dxa"/>
            <w:tcBorders>
              <w:top w:val="single" w:sz="12" w:space="0" w:color="auto"/>
            </w:tcBorders>
            <w:shd w:val="clear" w:color="auto" w:fill="auto"/>
          </w:tcPr>
          <w:p w:rsidR="0093015F" w:rsidRPr="0093015F" w:rsidRDefault="0093015F" w:rsidP="00DE3D5B">
            <w:pPr>
              <w:spacing w:after="40" w:line="280" w:lineRule="exact"/>
              <w:ind w:right="57"/>
            </w:pPr>
          </w:p>
        </w:tc>
        <w:tc>
          <w:tcPr>
            <w:tcW w:w="5245" w:type="dxa"/>
            <w:tcBorders>
              <w:top w:val="single" w:sz="12" w:space="0" w:color="auto"/>
            </w:tcBorders>
            <w:shd w:val="clear" w:color="auto" w:fill="auto"/>
          </w:tcPr>
          <w:p w:rsidR="0093015F" w:rsidRPr="0093015F" w:rsidRDefault="0093015F" w:rsidP="00DE3D5B">
            <w:pPr>
              <w:spacing w:after="40" w:line="280" w:lineRule="exact"/>
              <w:ind w:right="57"/>
            </w:pPr>
          </w:p>
        </w:tc>
      </w:tr>
      <w:tr w:rsidR="0093015F" w:rsidRPr="0093015F" w:rsidTr="00057B12">
        <w:tc>
          <w:tcPr>
            <w:tcW w:w="2284" w:type="dxa"/>
            <w:shd w:val="clear" w:color="auto" w:fill="auto"/>
          </w:tcPr>
          <w:p w:rsidR="0093015F" w:rsidRPr="0093015F" w:rsidRDefault="0093015F" w:rsidP="00DE3D5B">
            <w:pPr>
              <w:tabs>
                <w:tab w:val="left" w:pos="334"/>
                <w:tab w:val="left" w:pos="669"/>
                <w:tab w:val="left" w:pos="1003"/>
                <w:tab w:val="left" w:pos="1338"/>
              </w:tabs>
              <w:spacing w:after="40" w:line="280" w:lineRule="exact"/>
              <w:ind w:right="57"/>
            </w:pPr>
            <w:r w:rsidRPr="0093015F">
              <w:t>决定通过日期</w:t>
            </w:r>
            <w:r w:rsidRPr="0093015F">
              <w:t>:</w:t>
            </w:r>
          </w:p>
        </w:tc>
        <w:tc>
          <w:tcPr>
            <w:tcW w:w="5245" w:type="dxa"/>
            <w:shd w:val="clear" w:color="auto" w:fill="auto"/>
          </w:tcPr>
          <w:p w:rsidR="0093015F" w:rsidRPr="0093015F" w:rsidRDefault="0093015F" w:rsidP="00DE3D5B">
            <w:pPr>
              <w:tabs>
                <w:tab w:val="left" w:pos="334"/>
                <w:tab w:val="left" w:pos="669"/>
                <w:tab w:val="left" w:pos="1003"/>
                <w:tab w:val="left" w:pos="1338"/>
              </w:tabs>
              <w:spacing w:after="40" w:line="280" w:lineRule="exact"/>
              <w:ind w:right="57"/>
            </w:pPr>
            <w:r w:rsidRPr="0093015F">
              <w:t>2011</w:t>
            </w:r>
            <w:r w:rsidRPr="0093015F">
              <w:rPr>
                <w:rFonts w:hint="eastAsia"/>
                <w:lang w:eastAsia="zh-CN"/>
              </w:rPr>
              <w:t>年</w:t>
            </w:r>
            <w:r w:rsidRPr="0093015F">
              <w:rPr>
                <w:rFonts w:hint="eastAsia"/>
                <w:lang w:eastAsia="zh-CN"/>
              </w:rPr>
              <w:t>11</w:t>
            </w:r>
            <w:r w:rsidRPr="0093015F">
              <w:rPr>
                <w:rFonts w:hint="eastAsia"/>
                <w:lang w:eastAsia="zh-CN"/>
              </w:rPr>
              <w:t>月</w:t>
            </w:r>
            <w:r w:rsidRPr="0093015F">
              <w:rPr>
                <w:rFonts w:hint="eastAsia"/>
                <w:lang w:eastAsia="zh-CN"/>
              </w:rPr>
              <w:t>25</w:t>
            </w:r>
            <w:r w:rsidRPr="0093015F">
              <w:rPr>
                <w:rFonts w:hint="eastAsia"/>
                <w:lang w:eastAsia="zh-CN"/>
              </w:rPr>
              <w:t>日</w:t>
            </w:r>
          </w:p>
        </w:tc>
      </w:tr>
      <w:tr w:rsidR="0093015F" w:rsidRPr="0093015F" w:rsidTr="00057B12">
        <w:tc>
          <w:tcPr>
            <w:tcW w:w="2284" w:type="dxa"/>
            <w:shd w:val="clear" w:color="auto" w:fill="auto"/>
          </w:tcPr>
          <w:p w:rsidR="0093015F" w:rsidRPr="0093015F" w:rsidRDefault="0093015F" w:rsidP="00DE3D5B">
            <w:pPr>
              <w:tabs>
                <w:tab w:val="left" w:pos="334"/>
                <w:tab w:val="left" w:pos="669"/>
                <w:tab w:val="left" w:pos="1003"/>
                <w:tab w:val="left" w:pos="1338"/>
              </w:tabs>
              <w:spacing w:after="40" w:line="280" w:lineRule="exact"/>
              <w:ind w:right="57"/>
            </w:pPr>
            <w:r w:rsidRPr="0093015F">
              <w:t>违反的条款</w:t>
            </w:r>
            <w:r w:rsidRPr="0093015F">
              <w:t>:</w:t>
            </w:r>
          </w:p>
        </w:tc>
        <w:tc>
          <w:tcPr>
            <w:tcW w:w="5245" w:type="dxa"/>
            <w:shd w:val="clear" w:color="auto" w:fill="auto"/>
          </w:tcPr>
          <w:p w:rsidR="0093015F" w:rsidRPr="0093015F" w:rsidRDefault="0093015F" w:rsidP="00DE3D5B">
            <w:pPr>
              <w:tabs>
                <w:tab w:val="left" w:pos="334"/>
                <w:tab w:val="left" w:pos="669"/>
                <w:tab w:val="left" w:pos="1003"/>
                <w:tab w:val="left" w:pos="1338"/>
              </w:tabs>
              <w:spacing w:after="40" w:line="280" w:lineRule="exact"/>
              <w:ind w:right="57"/>
              <w:rPr>
                <w:lang w:eastAsia="zh-CN"/>
              </w:rPr>
            </w:pPr>
            <w:r w:rsidRPr="0093015F">
              <w:t>第</w:t>
            </w:r>
            <w:r w:rsidR="00DE3D5B">
              <w:t>12</w:t>
            </w:r>
            <w:r w:rsidRPr="0093015F">
              <w:rPr>
                <w:rFonts w:hint="eastAsia"/>
                <w:lang w:eastAsia="zh-CN"/>
              </w:rPr>
              <w:t>和第</w:t>
            </w:r>
            <w:r w:rsidRPr="0093015F">
              <w:t>16</w:t>
            </w:r>
            <w:r w:rsidRPr="0093015F">
              <w:t>条</w:t>
            </w:r>
          </w:p>
        </w:tc>
      </w:tr>
      <w:tr w:rsidR="00057B12" w:rsidRPr="0093015F" w:rsidTr="00057B12">
        <w:tc>
          <w:tcPr>
            <w:tcW w:w="2284" w:type="dxa"/>
            <w:tcBorders>
              <w:bottom w:val="single" w:sz="12" w:space="0" w:color="auto"/>
            </w:tcBorders>
            <w:shd w:val="clear" w:color="auto" w:fill="auto"/>
          </w:tcPr>
          <w:p w:rsidR="0093015F" w:rsidRPr="0093015F" w:rsidRDefault="0093015F" w:rsidP="00DE3D5B">
            <w:pPr>
              <w:tabs>
                <w:tab w:val="left" w:pos="334"/>
                <w:tab w:val="left" w:pos="669"/>
                <w:tab w:val="left" w:pos="1003"/>
                <w:tab w:val="left" w:pos="1338"/>
              </w:tabs>
              <w:spacing w:after="40" w:line="280" w:lineRule="exact"/>
              <w:ind w:right="57"/>
            </w:pPr>
            <w:r w:rsidRPr="0093015F">
              <w:t>补救措施</w:t>
            </w:r>
            <w:r w:rsidRPr="0093015F">
              <w:t>/</w:t>
            </w:r>
            <w:r w:rsidRPr="0093015F">
              <w:t>建议</w:t>
            </w:r>
            <w:r w:rsidRPr="0093015F">
              <w:t>:</w:t>
            </w:r>
          </w:p>
        </w:tc>
        <w:tc>
          <w:tcPr>
            <w:tcW w:w="5245" w:type="dxa"/>
            <w:tcBorders>
              <w:bottom w:val="single" w:sz="12" w:space="0" w:color="auto"/>
            </w:tcBorders>
            <w:shd w:val="clear" w:color="auto" w:fill="auto"/>
          </w:tcPr>
          <w:p w:rsidR="0093015F" w:rsidRPr="0093015F" w:rsidRDefault="0093015F" w:rsidP="00DE3D5B">
            <w:pPr>
              <w:tabs>
                <w:tab w:val="left" w:pos="334"/>
                <w:tab w:val="left" w:pos="669"/>
                <w:tab w:val="left" w:pos="1003"/>
                <w:tab w:val="left" w:pos="1338"/>
              </w:tabs>
              <w:spacing w:after="40" w:line="280" w:lineRule="exact"/>
              <w:ind w:right="57"/>
              <w:rPr>
                <w:lang w:eastAsia="zh-CN"/>
              </w:rPr>
            </w:pPr>
            <w:r w:rsidRPr="0093015F">
              <w:rPr>
                <w:rFonts w:ascii="宋体" w:hAnsi="宋体" w:cs="宋体" w:hint="eastAsia"/>
                <w:lang w:eastAsia="zh-CN"/>
              </w:rPr>
              <w:t>对</w:t>
            </w:r>
            <w:r w:rsidRPr="0093015F">
              <w:rPr>
                <w:lang w:eastAsia="zh-CN"/>
              </w:rPr>
              <w:t>2007</w:t>
            </w:r>
            <w:r w:rsidRPr="0093015F">
              <w:rPr>
                <w:rFonts w:ascii="宋体" w:hAnsi="宋体" w:cs="宋体" w:hint="eastAsia"/>
                <w:lang w:eastAsia="zh-CN"/>
              </w:rPr>
              <w:t>年</w:t>
            </w:r>
            <w:r w:rsidRPr="0093015F">
              <w:rPr>
                <w:lang w:eastAsia="zh-CN"/>
              </w:rPr>
              <w:t>9</w:t>
            </w:r>
            <w:r w:rsidRPr="0093015F">
              <w:rPr>
                <w:rFonts w:ascii="宋体" w:hAnsi="宋体" w:cs="宋体" w:hint="eastAsia"/>
                <w:lang w:eastAsia="zh-CN"/>
              </w:rPr>
              <w:t>月</w:t>
            </w:r>
            <w:r w:rsidRPr="0093015F">
              <w:rPr>
                <w:lang w:eastAsia="zh-CN"/>
              </w:rPr>
              <w:t>26</w:t>
            </w:r>
            <w:r w:rsidRPr="0093015F">
              <w:rPr>
                <w:rFonts w:ascii="宋体" w:hAnsi="宋体" w:cs="宋体" w:hint="eastAsia"/>
                <w:lang w:eastAsia="zh-CN"/>
              </w:rPr>
              <w:t>日发生的事件进行适当的调查，起诉并惩处经裁定对这</w:t>
            </w:r>
            <w:r w:rsidRPr="0093015F">
              <w:rPr>
                <w:rFonts w:asciiTheme="minorEastAsia" w:hAnsiTheme="minorEastAsia" w:hint="eastAsia"/>
                <w:lang w:eastAsia="zh-CN"/>
              </w:rPr>
              <w:t>些</w:t>
            </w:r>
            <w:r w:rsidRPr="0093015F">
              <w:rPr>
                <w:rFonts w:ascii="宋体" w:hAnsi="宋体" w:cs="宋体" w:hint="eastAsia"/>
                <w:lang w:eastAsia="zh-CN"/>
              </w:rPr>
              <w:t>行为负责的任何人员，提供切实补救，其中要包括对</w:t>
            </w:r>
            <w:r w:rsidRPr="0093015F">
              <w:rPr>
                <w:lang w:eastAsia="zh-CN"/>
              </w:rPr>
              <w:t>Sonko</w:t>
            </w:r>
            <w:r w:rsidRPr="0093015F">
              <w:rPr>
                <w:rFonts w:ascii="宋体" w:hAnsi="宋体" w:cs="宋体" w:hint="eastAsia"/>
                <w:lang w:eastAsia="zh-CN"/>
              </w:rPr>
              <w:t>先生家人的赔偿。</w:t>
            </w:r>
          </w:p>
        </w:tc>
      </w:tr>
    </w:tbl>
    <w:p w:rsidR="0093015F" w:rsidRPr="0093015F" w:rsidRDefault="0093015F" w:rsidP="0093015F">
      <w:pPr>
        <w:spacing w:line="120" w:lineRule="exact"/>
        <w:ind w:left="1134" w:right="1134"/>
        <w:rPr>
          <w:sz w:val="10"/>
        </w:rPr>
      </w:pPr>
    </w:p>
    <w:p w:rsidR="0093015F" w:rsidRPr="0093015F" w:rsidRDefault="0093015F" w:rsidP="0093015F">
      <w:pPr>
        <w:spacing w:line="120" w:lineRule="exact"/>
        <w:ind w:left="1134" w:right="1134"/>
        <w:rPr>
          <w:sz w:val="10"/>
        </w:rPr>
      </w:pPr>
    </w:p>
    <w:p w:rsidR="0093015F" w:rsidRPr="00376704" w:rsidRDefault="0093015F" w:rsidP="0093015F">
      <w:pPr>
        <w:pStyle w:val="SingleTxt"/>
      </w:pPr>
      <w:r w:rsidRPr="00376704">
        <w:t>14.</w:t>
      </w:r>
      <w:r w:rsidR="00965225">
        <w:t xml:space="preserve">  </w:t>
      </w:r>
      <w:r w:rsidRPr="00376704">
        <w:t>2015</w:t>
      </w:r>
      <w:r w:rsidRPr="00376704">
        <w:t>年</w:t>
      </w:r>
      <w:r w:rsidRPr="00376704">
        <w:t>7</w:t>
      </w:r>
      <w:r w:rsidRPr="00376704">
        <w:t>月</w:t>
      </w:r>
      <w:r w:rsidRPr="00376704">
        <w:t>28</w:t>
      </w:r>
      <w:r w:rsidRPr="00376704">
        <w:t>日，缔约国提交</w:t>
      </w:r>
      <w:r w:rsidRPr="00376704">
        <w:rPr>
          <w:rFonts w:hint="eastAsia"/>
        </w:rPr>
        <w:t>了</w:t>
      </w:r>
      <w:r w:rsidRPr="00376704">
        <w:t>最新</w:t>
      </w:r>
      <w:r w:rsidRPr="00376704">
        <w:rPr>
          <w:rFonts w:hint="eastAsia"/>
        </w:rPr>
        <w:t>材料</w:t>
      </w:r>
      <w:r w:rsidRPr="00376704">
        <w:t>，</w:t>
      </w:r>
      <w:r w:rsidRPr="00376704">
        <w:rPr>
          <w:rFonts w:hint="eastAsia"/>
        </w:rPr>
        <w:t>回应</w:t>
      </w:r>
      <w:r w:rsidRPr="00376704">
        <w:t>2015</w:t>
      </w:r>
      <w:r w:rsidRPr="00376704">
        <w:t>年</w:t>
      </w:r>
      <w:r w:rsidRPr="00376704">
        <w:t>5</w:t>
      </w:r>
      <w:r w:rsidRPr="00376704">
        <w:t>月委员会主席</w:t>
      </w:r>
      <w:r w:rsidRPr="00376704">
        <w:rPr>
          <w:rFonts w:hint="eastAsia"/>
        </w:rPr>
        <w:t>在审议西班牙</w:t>
      </w:r>
      <w:r w:rsidRPr="00376704">
        <w:t>第六次定期报告期间</w:t>
      </w:r>
      <w:r w:rsidRPr="00376704">
        <w:rPr>
          <w:rFonts w:hint="eastAsia"/>
        </w:rPr>
        <w:t>关于提交更多</w:t>
      </w:r>
      <w:r w:rsidRPr="00376704">
        <w:t>信息的要求，</w:t>
      </w:r>
      <w:r w:rsidRPr="00376704">
        <w:rPr>
          <w:rFonts w:hint="eastAsia"/>
        </w:rPr>
        <w:t>并</w:t>
      </w:r>
      <w:r w:rsidRPr="00376704">
        <w:t>更新</w:t>
      </w:r>
      <w:r w:rsidRPr="00376704">
        <w:t>2012</w:t>
      </w:r>
      <w:r w:rsidRPr="00376704">
        <w:t>年</w:t>
      </w:r>
      <w:r w:rsidRPr="00376704">
        <w:t>4</w:t>
      </w:r>
      <w:r w:rsidRPr="00376704">
        <w:t>月</w:t>
      </w:r>
      <w:r w:rsidRPr="00376704">
        <w:t>27</w:t>
      </w:r>
      <w:r w:rsidRPr="00376704">
        <w:rPr>
          <w:rFonts w:hint="eastAsia"/>
        </w:rPr>
        <w:t>日</w:t>
      </w:r>
      <w:r w:rsidRPr="00376704">
        <w:t>函</w:t>
      </w:r>
      <w:r w:rsidRPr="00376704">
        <w:rPr>
          <w:rFonts w:hint="eastAsia"/>
        </w:rPr>
        <w:t>件中</w:t>
      </w:r>
      <w:r w:rsidRPr="00376704">
        <w:t>提供</w:t>
      </w:r>
      <w:r w:rsidRPr="00376704">
        <w:rPr>
          <w:rFonts w:hint="eastAsia"/>
        </w:rPr>
        <w:t>的</w:t>
      </w:r>
      <w:r w:rsidRPr="00376704">
        <w:t>信息</w:t>
      </w:r>
      <w:r w:rsidRPr="00376704">
        <w:rPr>
          <w:rFonts w:hint="eastAsia"/>
        </w:rPr>
        <w:t>。</w:t>
      </w:r>
    </w:p>
    <w:p w:rsidR="0093015F" w:rsidRPr="00376704" w:rsidRDefault="0093015F" w:rsidP="0093015F">
      <w:pPr>
        <w:pStyle w:val="SingleTxt"/>
      </w:pPr>
      <w:r w:rsidRPr="00376704">
        <w:t>15.</w:t>
      </w:r>
      <w:r w:rsidR="00965225">
        <w:t xml:space="preserve">  </w:t>
      </w:r>
      <w:r w:rsidRPr="00376704">
        <w:t>委员会的决定</w:t>
      </w:r>
      <w:r w:rsidRPr="00376704">
        <w:rPr>
          <w:rFonts w:hint="eastAsia"/>
        </w:rPr>
        <w:t>发</w:t>
      </w:r>
      <w:r w:rsidRPr="00376704">
        <w:t>送</w:t>
      </w:r>
      <w:r w:rsidRPr="00376704">
        <w:rPr>
          <w:rFonts w:hint="eastAsia"/>
        </w:rPr>
        <w:t>曾</w:t>
      </w:r>
      <w:r w:rsidRPr="00376704">
        <w:t>干预</w:t>
      </w:r>
      <w:r>
        <w:rPr>
          <w:rFonts w:hint="eastAsia"/>
        </w:rPr>
        <w:t>本事项</w:t>
      </w:r>
      <w:r w:rsidRPr="00376704">
        <w:rPr>
          <w:rFonts w:hint="eastAsia"/>
        </w:rPr>
        <w:t>的各</w:t>
      </w:r>
      <w:r w:rsidRPr="00376704">
        <w:t>司法和行政</w:t>
      </w:r>
      <w:r w:rsidRPr="00376704">
        <w:rPr>
          <w:rFonts w:hint="eastAsia"/>
        </w:rPr>
        <w:t>主管部门，并在</w:t>
      </w:r>
      <w:r w:rsidRPr="00376704">
        <w:t>2012</w:t>
      </w:r>
      <w:r w:rsidRPr="00376704">
        <w:t>年</w:t>
      </w:r>
      <w:r w:rsidRPr="00376704">
        <w:t>5</w:t>
      </w:r>
      <w:r w:rsidRPr="00376704">
        <w:t>月官方公报</w:t>
      </w:r>
      <w:r w:rsidRPr="00376704">
        <w:rPr>
          <w:rFonts w:hint="eastAsia"/>
        </w:rPr>
        <w:t>上发布</w:t>
      </w:r>
      <w:r w:rsidRPr="00376704">
        <w:t>。</w:t>
      </w:r>
    </w:p>
    <w:p w:rsidR="0093015F" w:rsidRPr="00376704" w:rsidRDefault="0093015F" w:rsidP="0093015F">
      <w:pPr>
        <w:pStyle w:val="SingleTxt"/>
      </w:pPr>
      <w:r w:rsidRPr="00376704">
        <w:t>16.</w:t>
      </w:r>
      <w:r w:rsidR="00965225">
        <w:t xml:space="preserve">  </w:t>
      </w:r>
      <w:r w:rsidRPr="00376704">
        <w:rPr>
          <w:rFonts w:hint="eastAsia"/>
        </w:rPr>
        <w:t>关</w:t>
      </w:r>
      <w:r w:rsidRPr="00376704">
        <w:t>于委员会进行调查</w:t>
      </w:r>
      <w:r w:rsidRPr="00376704">
        <w:rPr>
          <w:rFonts w:hint="eastAsia"/>
        </w:rPr>
        <w:t>的建议</w:t>
      </w:r>
      <w:r w:rsidRPr="00376704">
        <w:t>：</w:t>
      </w:r>
    </w:p>
    <w:p w:rsidR="0093015F" w:rsidRPr="00376704" w:rsidRDefault="0093015F" w:rsidP="0093015F">
      <w:pPr>
        <w:pStyle w:val="SingleTxt"/>
        <w:ind w:left="1695"/>
      </w:pPr>
      <w:r w:rsidRPr="00376704">
        <w:t>(a)</w:t>
      </w:r>
      <w:r w:rsidRPr="00376704">
        <w:tab/>
      </w:r>
      <w:r w:rsidRPr="00376704">
        <w:rPr>
          <w:rFonts w:hint="eastAsia"/>
        </w:rPr>
        <w:t>根据</w:t>
      </w:r>
      <w:r w:rsidRPr="00376704">
        <w:t>委员会的建议，检察官办公室</w:t>
      </w:r>
      <w:r w:rsidRPr="00376704">
        <w:t>(</w:t>
      </w:r>
      <w:r w:rsidRPr="00376704">
        <w:rPr>
          <w:rFonts w:hint="eastAsia"/>
          <w:snapToGrid w:val="0"/>
          <w:szCs w:val="21"/>
        </w:rPr>
        <w:t>总检察长厅</w:t>
      </w:r>
      <w:r w:rsidRPr="00376704">
        <w:t>)</w:t>
      </w:r>
      <w:r w:rsidRPr="00376704">
        <w:rPr>
          <w:rFonts w:hint="eastAsia"/>
        </w:rPr>
        <w:t>向</w:t>
      </w:r>
      <w:r w:rsidRPr="00376704">
        <w:rPr>
          <w:rFonts w:hint="eastAsia"/>
          <w:snapToGrid w:val="0"/>
          <w:szCs w:val="21"/>
        </w:rPr>
        <w:t>休达</w:t>
      </w:r>
      <w:r w:rsidRPr="00376704">
        <w:t>地区首席检察官发出指示</w:t>
      </w:r>
      <w:r w:rsidRPr="00376704">
        <w:rPr>
          <w:rFonts w:hint="eastAsia"/>
        </w:rPr>
        <w:t>，要求采取适当</w:t>
      </w:r>
      <w:r w:rsidRPr="00376704">
        <w:t>措施，</w:t>
      </w:r>
      <w:r w:rsidRPr="00376704">
        <w:rPr>
          <w:rFonts w:hint="eastAsia"/>
        </w:rPr>
        <w:t>允许受害人亲属</w:t>
      </w:r>
      <w:r w:rsidRPr="00376704">
        <w:t>要求调查；</w:t>
      </w:r>
    </w:p>
    <w:p w:rsidR="0093015F" w:rsidRPr="00376704" w:rsidRDefault="0093015F" w:rsidP="0093015F">
      <w:pPr>
        <w:pStyle w:val="SingleTxt"/>
        <w:ind w:left="1695"/>
      </w:pPr>
      <w:r w:rsidRPr="00376704">
        <w:t>(b)</w:t>
      </w:r>
      <w:r w:rsidRPr="00376704">
        <w:tab/>
      </w:r>
      <w:r w:rsidRPr="00376704">
        <w:rPr>
          <w:rFonts w:hint="eastAsia"/>
        </w:rPr>
        <w:t>上述检察官请</w:t>
      </w:r>
      <w:r w:rsidRPr="00376704">
        <w:rPr>
          <w:snapToGrid w:val="0"/>
          <w:szCs w:val="21"/>
        </w:rPr>
        <w:t>休达</w:t>
      </w:r>
      <w:r>
        <w:rPr>
          <w:rFonts w:hint="eastAsia"/>
          <w:snapToGrid w:val="0"/>
          <w:szCs w:val="21"/>
        </w:rPr>
        <w:t>一审</w:t>
      </w:r>
      <w:r w:rsidRPr="00376704">
        <w:rPr>
          <w:snapToGrid w:val="0"/>
          <w:szCs w:val="21"/>
        </w:rPr>
        <w:t>第一预审法</w:t>
      </w:r>
      <w:r w:rsidRPr="00376704">
        <w:rPr>
          <w:rFonts w:ascii="宋体" w:hAnsi="宋体" w:cs="宋体"/>
          <w:snapToGrid w:val="0"/>
          <w:szCs w:val="21"/>
        </w:rPr>
        <w:t>院</w:t>
      </w:r>
      <w:r w:rsidRPr="00376704">
        <w:t>废</w:t>
      </w:r>
      <w:r w:rsidRPr="00376704">
        <w:rPr>
          <w:rFonts w:hint="eastAsia"/>
        </w:rPr>
        <w:t>止</w:t>
      </w:r>
      <w:r w:rsidRPr="00376704">
        <w:t>其</w:t>
      </w:r>
      <w:r w:rsidRPr="00376704">
        <w:rPr>
          <w:rFonts w:hint="eastAsia"/>
        </w:rPr>
        <w:t>裁定，该裁</w:t>
      </w:r>
      <w:r w:rsidRPr="00376704">
        <w:t>定</w:t>
      </w:r>
      <w:r w:rsidRPr="00376704">
        <w:rPr>
          <w:rFonts w:hint="eastAsia"/>
        </w:rPr>
        <w:t>结束了关于</w:t>
      </w:r>
      <w:r w:rsidRPr="00376704">
        <w:t>Sonko</w:t>
      </w:r>
      <w:r w:rsidRPr="00376704">
        <w:t>先生</w:t>
      </w:r>
      <w:r w:rsidRPr="00376704">
        <w:rPr>
          <w:rFonts w:hint="eastAsia"/>
        </w:rPr>
        <w:t>死亡案件的</w:t>
      </w:r>
      <w:r w:rsidRPr="00376704">
        <w:t>初步</w:t>
      </w:r>
      <w:r w:rsidRPr="00376704">
        <w:rPr>
          <w:rFonts w:hint="eastAsia"/>
        </w:rPr>
        <w:t>调查</w:t>
      </w:r>
      <w:r w:rsidRPr="00376704">
        <w:t>。检察官还要求告知非政府组织西班牙援助难民委员会</w:t>
      </w:r>
      <w:r w:rsidRPr="00376704">
        <w:rPr>
          <w:rFonts w:hint="eastAsia"/>
          <w:snapToGrid w:val="0"/>
          <w:szCs w:val="21"/>
        </w:rPr>
        <w:t>重启</w:t>
      </w:r>
      <w:r w:rsidRPr="00376704">
        <w:t>诉讼</w:t>
      </w:r>
      <w:r>
        <w:rPr>
          <w:rFonts w:hint="eastAsia"/>
        </w:rPr>
        <w:t>，以使其能够协助</w:t>
      </w:r>
      <w:r w:rsidRPr="00376704">
        <w:rPr>
          <w:rFonts w:hint="eastAsia"/>
        </w:rPr>
        <w:t>亲属</w:t>
      </w:r>
      <w:r w:rsidRPr="00376704">
        <w:t>参与诉讼</w:t>
      </w:r>
      <w:r w:rsidRPr="00376704">
        <w:rPr>
          <w:rFonts w:hint="eastAsia"/>
        </w:rPr>
        <w:t>；</w:t>
      </w:r>
    </w:p>
    <w:p w:rsidR="0093015F" w:rsidRPr="00376704" w:rsidRDefault="0093015F" w:rsidP="0093015F">
      <w:pPr>
        <w:pStyle w:val="SingleTxt"/>
        <w:ind w:left="1695"/>
      </w:pPr>
      <w:r w:rsidRPr="00376704">
        <w:t>(c)</w:t>
      </w:r>
      <w:r w:rsidRPr="00376704">
        <w:tab/>
        <w:t>2012</w:t>
      </w:r>
      <w:r w:rsidRPr="00376704">
        <w:t>年</w:t>
      </w:r>
      <w:r w:rsidRPr="00376704">
        <w:t>10</w:t>
      </w:r>
      <w:r w:rsidRPr="00376704">
        <w:t>月</w:t>
      </w:r>
      <w:r w:rsidRPr="00376704">
        <w:t>19</w:t>
      </w:r>
      <w:r w:rsidRPr="00376704">
        <w:t>日，</w:t>
      </w:r>
      <w:r w:rsidRPr="00376704">
        <w:rPr>
          <w:rFonts w:hint="eastAsia"/>
        </w:rPr>
        <w:t>法院撤销了宣布</w:t>
      </w:r>
      <w:r w:rsidRPr="00376704">
        <w:t>初步</w:t>
      </w:r>
      <w:r w:rsidRPr="00376704">
        <w:rPr>
          <w:rFonts w:hint="eastAsia"/>
        </w:rPr>
        <w:t>调查结束的</w:t>
      </w:r>
      <w:r w:rsidRPr="00376704">
        <w:t>决定；</w:t>
      </w:r>
    </w:p>
    <w:p w:rsidR="0093015F" w:rsidRPr="00376704" w:rsidRDefault="0093015F" w:rsidP="0093015F">
      <w:pPr>
        <w:pStyle w:val="SingleTxt"/>
        <w:ind w:left="1695"/>
      </w:pPr>
      <w:r w:rsidRPr="00376704">
        <w:t>(d)</w:t>
      </w:r>
      <w:r w:rsidRPr="00376704">
        <w:tab/>
        <w:t>2012</w:t>
      </w:r>
      <w:r w:rsidRPr="00376704">
        <w:t>年</w:t>
      </w:r>
      <w:r w:rsidRPr="00376704">
        <w:t>10</w:t>
      </w:r>
      <w:r w:rsidRPr="00376704">
        <w:t>月</w:t>
      </w:r>
      <w:r w:rsidRPr="00376704">
        <w:t>31</w:t>
      </w:r>
      <w:r w:rsidRPr="00376704">
        <w:t>日，西班牙援助难民委员会</w:t>
      </w:r>
      <w:r w:rsidRPr="00376704">
        <w:rPr>
          <w:rFonts w:hint="eastAsia"/>
        </w:rPr>
        <w:t>向</w:t>
      </w:r>
      <w:r w:rsidRPr="00376704">
        <w:t>法院提供</w:t>
      </w:r>
      <w:r w:rsidRPr="00376704">
        <w:rPr>
          <w:rFonts w:hint="eastAsia"/>
        </w:rPr>
        <w:t>了</w:t>
      </w:r>
      <w:r w:rsidRPr="00376704">
        <w:t>Sonko</w:t>
      </w:r>
      <w:r w:rsidRPr="00376704">
        <w:t>先生的亲属</w:t>
      </w:r>
      <w:r w:rsidRPr="00376704">
        <w:rPr>
          <w:rFonts w:hint="eastAsia"/>
        </w:rPr>
        <w:t>在</w:t>
      </w:r>
      <w:r w:rsidRPr="00376704">
        <w:t>Vicar</w:t>
      </w:r>
      <w:r w:rsidRPr="00376704">
        <w:t>阿尔梅里亚</w:t>
      </w:r>
      <w:r w:rsidRPr="00376704">
        <w:rPr>
          <w:rFonts w:hint="eastAsia"/>
        </w:rPr>
        <w:t>的</w:t>
      </w:r>
      <w:r w:rsidRPr="00376704">
        <w:t>联系方式</w:t>
      </w:r>
      <w:r w:rsidRPr="00376704">
        <w:rPr>
          <w:rFonts w:hint="eastAsia"/>
        </w:rPr>
        <w:t>；</w:t>
      </w:r>
    </w:p>
    <w:p w:rsidR="0093015F" w:rsidRPr="00376704" w:rsidRDefault="0093015F" w:rsidP="0093015F">
      <w:pPr>
        <w:pStyle w:val="SingleTxt"/>
        <w:ind w:left="1695"/>
      </w:pPr>
      <w:r w:rsidRPr="00376704">
        <w:t>(e)</w:t>
      </w:r>
      <w:r w:rsidRPr="00376704">
        <w:tab/>
        <w:t>2012</w:t>
      </w:r>
      <w:r w:rsidRPr="00376704">
        <w:t>年</w:t>
      </w:r>
      <w:r w:rsidRPr="00376704">
        <w:t>11</w:t>
      </w:r>
      <w:r w:rsidRPr="00376704">
        <w:t>月</w:t>
      </w:r>
      <w:r w:rsidRPr="00376704">
        <w:t>26</w:t>
      </w:r>
      <w:r w:rsidRPr="00376704">
        <w:t>日，法院通知</w:t>
      </w:r>
      <w:r w:rsidRPr="00376704">
        <w:t>Sonko</w:t>
      </w:r>
      <w:r w:rsidRPr="00376704">
        <w:t>先生的亲属其</w:t>
      </w:r>
      <w:r w:rsidRPr="00376704">
        <w:t>2012</w:t>
      </w:r>
      <w:r w:rsidRPr="00376704">
        <w:t>年</w:t>
      </w:r>
      <w:r w:rsidRPr="00376704">
        <w:t>10</w:t>
      </w:r>
      <w:r w:rsidRPr="00376704">
        <w:t>月</w:t>
      </w:r>
      <w:r w:rsidRPr="00376704">
        <w:t>19</w:t>
      </w:r>
      <w:r w:rsidRPr="00376704">
        <w:t>日</w:t>
      </w:r>
      <w:r w:rsidRPr="00376704">
        <w:rPr>
          <w:rFonts w:hint="eastAsia"/>
        </w:rPr>
        <w:t>的</w:t>
      </w:r>
      <w:r w:rsidRPr="00376704">
        <w:t>决定</w:t>
      </w:r>
      <w:r w:rsidRPr="00376704">
        <w:rPr>
          <w:rFonts w:hint="eastAsia"/>
        </w:rPr>
        <w:t>。</w:t>
      </w:r>
      <w:r w:rsidRPr="00376704">
        <w:t>Vicar</w:t>
      </w:r>
      <w:r w:rsidRPr="00376704">
        <w:rPr>
          <w:rFonts w:hint="eastAsia"/>
        </w:rPr>
        <w:t>的法官向这些</w:t>
      </w:r>
      <w:r w:rsidRPr="00376704">
        <w:t>亲属</w:t>
      </w:r>
      <w:r w:rsidRPr="00376704">
        <w:rPr>
          <w:rFonts w:hint="eastAsia"/>
        </w:rPr>
        <w:t>解释了在</w:t>
      </w:r>
      <w:r w:rsidRPr="00376704">
        <w:t>新的调查范围内他们可以要求或</w:t>
      </w:r>
      <w:r w:rsidRPr="00376704">
        <w:rPr>
          <w:rFonts w:hint="eastAsia"/>
        </w:rPr>
        <w:t>开展的</w:t>
      </w:r>
      <w:r w:rsidRPr="00376704">
        <w:t>司法行动。然而，由于没有</w:t>
      </w:r>
      <w:r w:rsidRPr="00376704">
        <w:rPr>
          <w:rFonts w:hint="eastAsia"/>
        </w:rPr>
        <w:t>任何亲属向</w:t>
      </w:r>
      <w:r w:rsidRPr="00376704">
        <w:rPr>
          <w:rFonts w:hint="eastAsia"/>
          <w:snapToGrid w:val="0"/>
          <w:szCs w:val="21"/>
        </w:rPr>
        <w:t>休达</w:t>
      </w:r>
      <w:r w:rsidRPr="00376704">
        <w:rPr>
          <w:snapToGrid w:val="0"/>
          <w:szCs w:val="21"/>
        </w:rPr>
        <w:t>第一预审法</w:t>
      </w:r>
      <w:r w:rsidRPr="00376704">
        <w:rPr>
          <w:rFonts w:ascii="宋体" w:hAnsi="宋体" w:cs="宋体"/>
          <w:snapToGrid w:val="0"/>
          <w:szCs w:val="21"/>
        </w:rPr>
        <w:t>院</w:t>
      </w:r>
      <w:r w:rsidRPr="00376704">
        <w:rPr>
          <w:rFonts w:hint="eastAsia"/>
        </w:rPr>
        <w:t>提出</w:t>
      </w:r>
      <w:r w:rsidRPr="00376704">
        <w:t>申请，</w:t>
      </w:r>
      <w:r w:rsidRPr="00376704">
        <w:t>2013</w:t>
      </w:r>
      <w:r w:rsidRPr="00376704">
        <w:t>年</w:t>
      </w:r>
      <w:r w:rsidRPr="00376704">
        <w:t>1</w:t>
      </w:r>
      <w:r w:rsidRPr="00376704">
        <w:t>月</w:t>
      </w:r>
      <w:r w:rsidRPr="00376704">
        <w:t>18</w:t>
      </w:r>
      <w:r w:rsidRPr="00376704">
        <w:t>日</w:t>
      </w:r>
      <w:r w:rsidRPr="00376704">
        <w:rPr>
          <w:rFonts w:hint="eastAsia"/>
        </w:rPr>
        <w:t>，</w:t>
      </w:r>
      <w:r w:rsidRPr="00376704">
        <w:t>法院决定再次宣布关于</w:t>
      </w:r>
      <w:r w:rsidRPr="00376704">
        <w:t>Sonko</w:t>
      </w:r>
      <w:r w:rsidRPr="00376704">
        <w:t>先生死亡</w:t>
      </w:r>
      <w:r w:rsidRPr="00376704">
        <w:rPr>
          <w:rFonts w:hint="eastAsia"/>
        </w:rPr>
        <w:t>案件的</w:t>
      </w:r>
      <w:r w:rsidRPr="00376704">
        <w:t>初步</w:t>
      </w:r>
      <w:r w:rsidRPr="00376704">
        <w:rPr>
          <w:rFonts w:hint="eastAsia"/>
        </w:rPr>
        <w:t>调查结束</w:t>
      </w:r>
      <w:r w:rsidRPr="00376704">
        <w:t>。</w:t>
      </w:r>
    </w:p>
    <w:p w:rsidR="0093015F" w:rsidRPr="00376704" w:rsidRDefault="0093015F" w:rsidP="0093015F">
      <w:pPr>
        <w:pStyle w:val="SingleTxt"/>
      </w:pPr>
      <w:r w:rsidRPr="00376704">
        <w:t>17.</w:t>
      </w:r>
      <w:r w:rsidR="00965225">
        <w:t xml:space="preserve">  </w:t>
      </w:r>
      <w:r w:rsidRPr="00376704">
        <w:t>受害人的亲属仍然可以</w:t>
      </w:r>
      <w:r w:rsidRPr="00376704">
        <w:rPr>
          <w:rFonts w:hint="eastAsia"/>
        </w:rPr>
        <w:t>向</w:t>
      </w:r>
      <w:r w:rsidRPr="00376704">
        <w:t>法院提出赔偿请求。然而，缔约国没有</w:t>
      </w:r>
      <w:r w:rsidRPr="00376704">
        <w:rPr>
          <w:rFonts w:hint="eastAsia"/>
        </w:rPr>
        <w:t>资料</w:t>
      </w:r>
      <w:r w:rsidRPr="00376704">
        <w:t>表明</w:t>
      </w:r>
      <w:r w:rsidRPr="00376704">
        <w:rPr>
          <w:rFonts w:hint="eastAsia"/>
        </w:rPr>
        <w:t>，其亲属</w:t>
      </w:r>
      <w:r w:rsidRPr="00376704">
        <w:t>已通过刑事</w:t>
      </w:r>
      <w:r w:rsidRPr="00376704">
        <w:rPr>
          <w:rFonts w:hint="eastAsia"/>
        </w:rPr>
        <w:t>、</w:t>
      </w:r>
      <w:r w:rsidRPr="00376704">
        <w:t>民事或行政诉讼</w:t>
      </w:r>
      <w:r w:rsidRPr="00376704">
        <w:rPr>
          <w:rFonts w:hint="eastAsia"/>
        </w:rPr>
        <w:t>程序</w:t>
      </w:r>
      <w:r w:rsidRPr="00376704">
        <w:t>要求赔偿。</w:t>
      </w:r>
    </w:p>
    <w:p w:rsidR="00DD4EE6" w:rsidRDefault="0093015F" w:rsidP="00DD4EE6">
      <w:pPr>
        <w:pStyle w:val="SingleTxt"/>
      </w:pPr>
      <w:r w:rsidRPr="00376704">
        <w:t>18.</w:t>
      </w:r>
      <w:r w:rsidR="00965225">
        <w:t xml:space="preserve">  </w:t>
      </w:r>
      <w:r w:rsidRPr="00376704">
        <w:t>2015</w:t>
      </w:r>
      <w:r w:rsidRPr="00376704">
        <w:t>年</w:t>
      </w:r>
      <w:r w:rsidRPr="00376704">
        <w:t>10</w:t>
      </w:r>
      <w:r w:rsidRPr="00376704">
        <w:t>月</w:t>
      </w:r>
      <w:r>
        <w:rPr>
          <w:rFonts w:hint="eastAsia"/>
        </w:rPr>
        <w:t>，将</w:t>
      </w:r>
      <w:r w:rsidRPr="00376704">
        <w:t>缔约国</w:t>
      </w:r>
      <w:r w:rsidRPr="00376704">
        <w:rPr>
          <w:rFonts w:hint="eastAsia"/>
          <w:snapToGrid w:val="0"/>
          <w:szCs w:val="21"/>
        </w:rPr>
        <w:t>提交的材料</w:t>
      </w:r>
      <w:r w:rsidRPr="00376704">
        <w:t>转交</w:t>
      </w:r>
      <w:r w:rsidRPr="00376704">
        <w:rPr>
          <w:rFonts w:hint="eastAsia"/>
        </w:rPr>
        <w:t>申诉人</w:t>
      </w:r>
      <w:r w:rsidRPr="00376704">
        <w:t>征求</w:t>
      </w:r>
      <w:r>
        <w:rPr>
          <w:rFonts w:hint="eastAsia"/>
        </w:rPr>
        <w:t>评论</w:t>
      </w:r>
      <w:r w:rsidRPr="00376704">
        <w:t>。</w:t>
      </w:r>
    </w:p>
    <w:p w:rsidR="0093015F" w:rsidRPr="00376704" w:rsidRDefault="0093015F" w:rsidP="00DD4EE6">
      <w:pPr>
        <w:pStyle w:val="SingleTxt"/>
      </w:pPr>
      <w:r w:rsidRPr="00376704">
        <w:t>19.</w:t>
      </w:r>
      <w:r w:rsidR="00965225">
        <w:t xml:space="preserve">  </w:t>
      </w:r>
      <w:r w:rsidRPr="00376704">
        <w:rPr>
          <w:rFonts w:hint="eastAsia"/>
        </w:rPr>
        <w:t>委员会决定保</w:t>
      </w:r>
      <w:r w:rsidRPr="00376704">
        <w:t>持后续对话。</w:t>
      </w: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D019A">
        <w:tab/>
      </w:r>
      <w:r>
        <w:t>E.</w:t>
      </w:r>
      <w:r w:rsidRPr="008D019A">
        <w:tab/>
      </w:r>
      <w:r>
        <w:t>第</w:t>
      </w:r>
      <w:r w:rsidRPr="008D019A">
        <w:t>477/2011</w:t>
      </w:r>
      <w:r>
        <w:t>号来文</w:t>
      </w:r>
    </w:p>
    <w:p w:rsidR="0093015F" w:rsidRPr="0093015F" w:rsidRDefault="0093015F" w:rsidP="0093015F">
      <w:pPr>
        <w:pStyle w:val="SingleTxt"/>
        <w:spacing w:after="0" w:line="120" w:lineRule="exact"/>
        <w:rPr>
          <w:sz w:val="10"/>
        </w:rPr>
      </w:pPr>
    </w:p>
    <w:p w:rsidR="0093015F" w:rsidRPr="0093015F" w:rsidRDefault="0093015F" w:rsidP="0093015F">
      <w:pPr>
        <w:pStyle w:val="SingleTxt"/>
        <w:spacing w:after="0" w:line="120" w:lineRule="exact"/>
        <w:rPr>
          <w:sz w:val="10"/>
        </w:rPr>
      </w:pPr>
    </w:p>
    <w:tbl>
      <w:tblPr>
        <w:tblStyle w:val="af0"/>
        <w:tblW w:w="752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84"/>
        <w:gridCol w:w="5245"/>
      </w:tblGrid>
      <w:tr w:rsidR="0093015F" w:rsidRPr="0093015F" w:rsidTr="00B5181B">
        <w:tc>
          <w:tcPr>
            <w:tcW w:w="7529" w:type="dxa"/>
            <w:gridSpan w:val="2"/>
            <w:tcBorders>
              <w:top w:val="single" w:sz="4" w:space="0" w:color="auto"/>
              <w:bottom w:val="single" w:sz="12" w:space="0" w:color="auto"/>
            </w:tcBorders>
            <w:shd w:val="clear" w:color="auto" w:fill="auto"/>
            <w:vAlign w:val="bottom"/>
          </w:tcPr>
          <w:p w:rsidR="0093015F" w:rsidRPr="0093015F" w:rsidRDefault="00AC1022" w:rsidP="0093015F">
            <w:pPr>
              <w:suppressAutoHyphens w:val="0"/>
              <w:spacing w:before="60" w:after="60" w:line="200" w:lineRule="exact"/>
              <w:ind w:right="57"/>
              <w:rPr>
                <w:rFonts w:eastAsia="楷体"/>
                <w:bCs/>
                <w:sz w:val="15"/>
              </w:rPr>
            </w:pPr>
            <w:r>
              <w:rPr>
                <w:rFonts w:eastAsia="楷体"/>
                <w:bCs/>
                <w:sz w:val="15"/>
              </w:rPr>
              <w:t>Aarrass</w:t>
            </w:r>
            <w:r w:rsidR="0093015F" w:rsidRPr="0093015F">
              <w:rPr>
                <w:rFonts w:eastAsia="楷体" w:hint="eastAsia"/>
                <w:bCs/>
                <w:sz w:val="15"/>
                <w:lang w:eastAsia="zh-CN"/>
              </w:rPr>
              <w:t>诉摩洛哥</w:t>
            </w:r>
          </w:p>
        </w:tc>
      </w:tr>
      <w:tr w:rsidR="0093015F" w:rsidRPr="0093015F" w:rsidTr="00B5181B">
        <w:trPr>
          <w:trHeight w:hRule="exact" w:val="115"/>
        </w:trPr>
        <w:tc>
          <w:tcPr>
            <w:tcW w:w="2284" w:type="dxa"/>
            <w:tcBorders>
              <w:top w:val="single" w:sz="12" w:space="0" w:color="auto"/>
            </w:tcBorders>
            <w:shd w:val="clear" w:color="auto" w:fill="auto"/>
          </w:tcPr>
          <w:p w:rsidR="0093015F" w:rsidRPr="0093015F" w:rsidRDefault="0093015F" w:rsidP="0093015F">
            <w:pPr>
              <w:spacing w:after="120" w:line="280" w:lineRule="exact"/>
              <w:ind w:right="57"/>
            </w:pPr>
          </w:p>
        </w:tc>
        <w:tc>
          <w:tcPr>
            <w:tcW w:w="5245" w:type="dxa"/>
            <w:tcBorders>
              <w:top w:val="single" w:sz="12" w:space="0" w:color="auto"/>
            </w:tcBorders>
            <w:shd w:val="clear" w:color="auto" w:fill="auto"/>
          </w:tcPr>
          <w:p w:rsidR="0093015F" w:rsidRPr="0093015F" w:rsidRDefault="0093015F" w:rsidP="0093015F">
            <w:pPr>
              <w:spacing w:after="120" w:line="280" w:lineRule="exact"/>
              <w:ind w:right="57"/>
            </w:pPr>
          </w:p>
        </w:tc>
      </w:tr>
      <w:tr w:rsidR="0093015F" w:rsidRPr="0093015F" w:rsidTr="00B5181B">
        <w:tc>
          <w:tcPr>
            <w:tcW w:w="2284"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决定通过日期</w:t>
            </w:r>
            <w:r w:rsidRPr="0093015F">
              <w:t>:</w:t>
            </w:r>
          </w:p>
        </w:tc>
        <w:tc>
          <w:tcPr>
            <w:tcW w:w="5245"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2014</w:t>
            </w:r>
            <w:r w:rsidRPr="0093015F">
              <w:rPr>
                <w:rFonts w:hint="eastAsia"/>
                <w:lang w:eastAsia="zh-CN"/>
              </w:rPr>
              <w:t>年</w:t>
            </w:r>
            <w:r w:rsidRPr="0093015F">
              <w:rPr>
                <w:rFonts w:hint="eastAsia"/>
                <w:lang w:eastAsia="zh-CN"/>
              </w:rPr>
              <w:t>5</w:t>
            </w:r>
            <w:r w:rsidRPr="0093015F">
              <w:rPr>
                <w:rFonts w:hint="eastAsia"/>
                <w:lang w:eastAsia="zh-CN"/>
              </w:rPr>
              <w:t>月</w:t>
            </w:r>
            <w:r w:rsidRPr="0093015F">
              <w:rPr>
                <w:rFonts w:hint="eastAsia"/>
                <w:lang w:eastAsia="zh-CN"/>
              </w:rPr>
              <w:t>19</w:t>
            </w:r>
            <w:r w:rsidRPr="0093015F">
              <w:rPr>
                <w:rFonts w:hint="eastAsia"/>
                <w:lang w:eastAsia="zh-CN"/>
              </w:rPr>
              <w:t>日</w:t>
            </w:r>
          </w:p>
        </w:tc>
      </w:tr>
      <w:tr w:rsidR="0093015F" w:rsidRPr="0093015F" w:rsidTr="00B5181B">
        <w:tc>
          <w:tcPr>
            <w:tcW w:w="2284"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违反的条款</w:t>
            </w:r>
            <w:r w:rsidRPr="0093015F">
              <w:t>:</w:t>
            </w:r>
          </w:p>
        </w:tc>
        <w:tc>
          <w:tcPr>
            <w:tcW w:w="5245"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rPr>
                <w:lang w:eastAsia="zh-CN"/>
              </w:rPr>
              <w:t>第</w:t>
            </w:r>
            <w:r w:rsidR="00B5181B">
              <w:rPr>
                <w:lang w:eastAsia="zh-CN"/>
              </w:rPr>
              <w:t>2</w:t>
            </w:r>
            <w:r w:rsidRPr="0093015F">
              <w:rPr>
                <w:lang w:eastAsia="zh-CN"/>
              </w:rPr>
              <w:t>条</w:t>
            </w:r>
            <w:r w:rsidRPr="0093015F">
              <w:rPr>
                <w:rFonts w:hint="eastAsia"/>
                <w:lang w:eastAsia="zh-CN"/>
              </w:rPr>
              <w:t>第</w:t>
            </w:r>
            <w:r w:rsidRPr="0093015F">
              <w:rPr>
                <w:lang w:eastAsia="zh-CN"/>
              </w:rPr>
              <w:t>1</w:t>
            </w:r>
            <w:r w:rsidRPr="0093015F">
              <w:rPr>
                <w:rFonts w:hint="eastAsia"/>
                <w:lang w:eastAsia="zh-CN"/>
              </w:rPr>
              <w:t>款、第</w:t>
            </w:r>
            <w:r w:rsidRPr="0093015F">
              <w:rPr>
                <w:lang w:eastAsia="zh-CN"/>
              </w:rPr>
              <w:t>11</w:t>
            </w:r>
            <w:r w:rsidRPr="0093015F">
              <w:rPr>
                <w:rFonts w:hint="eastAsia"/>
                <w:lang w:eastAsia="zh-CN"/>
              </w:rPr>
              <w:t>、</w:t>
            </w:r>
            <w:r w:rsidRPr="0093015F">
              <w:rPr>
                <w:lang w:eastAsia="zh-CN"/>
              </w:rPr>
              <w:t>12</w:t>
            </w:r>
            <w:r w:rsidRPr="0093015F">
              <w:rPr>
                <w:rFonts w:hint="eastAsia"/>
                <w:lang w:eastAsia="zh-CN"/>
              </w:rPr>
              <w:t>、</w:t>
            </w:r>
            <w:r w:rsidR="00B5181B">
              <w:rPr>
                <w:lang w:eastAsia="zh-CN"/>
              </w:rPr>
              <w:t>13</w:t>
            </w:r>
            <w:r w:rsidRPr="0093015F">
              <w:rPr>
                <w:rFonts w:hint="eastAsia"/>
                <w:lang w:eastAsia="zh-CN"/>
              </w:rPr>
              <w:t>和第</w:t>
            </w:r>
            <w:r w:rsidRPr="0093015F">
              <w:rPr>
                <w:lang w:eastAsia="zh-CN"/>
              </w:rPr>
              <w:t>15</w:t>
            </w:r>
            <w:r w:rsidRPr="0093015F">
              <w:rPr>
                <w:rFonts w:hint="eastAsia"/>
                <w:lang w:eastAsia="zh-CN"/>
              </w:rPr>
              <w:t>条</w:t>
            </w:r>
          </w:p>
        </w:tc>
      </w:tr>
      <w:tr w:rsidR="00B5181B" w:rsidRPr="0093015F" w:rsidTr="00B5181B">
        <w:tc>
          <w:tcPr>
            <w:tcW w:w="2284"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补救措施</w:t>
            </w:r>
            <w:r w:rsidRPr="0093015F">
              <w:t>/</w:t>
            </w:r>
            <w:r w:rsidRPr="0093015F">
              <w:t>建议</w:t>
            </w:r>
            <w:r w:rsidRPr="0093015F">
              <w:t>:</w:t>
            </w:r>
          </w:p>
        </w:tc>
        <w:tc>
          <w:tcPr>
            <w:tcW w:w="5245"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rPr>
                <w:lang w:eastAsia="zh-CN"/>
              </w:rPr>
              <w:t>委员会</w:t>
            </w:r>
            <w:r w:rsidRPr="0093015F">
              <w:rPr>
                <w:rFonts w:hint="eastAsia"/>
                <w:lang w:eastAsia="zh-CN"/>
              </w:rPr>
              <w:t>敦促</w:t>
            </w:r>
            <w:r w:rsidRPr="0093015F">
              <w:rPr>
                <w:lang w:eastAsia="zh-CN"/>
              </w:rPr>
              <w:t>缔约国通报根据</w:t>
            </w:r>
            <w:r w:rsidRPr="0093015F">
              <w:rPr>
                <w:rFonts w:hint="eastAsia"/>
                <w:lang w:eastAsia="zh-CN"/>
              </w:rPr>
              <w:t>上述</w:t>
            </w:r>
            <w:r w:rsidRPr="0093015F">
              <w:rPr>
                <w:lang w:eastAsia="zh-CN"/>
              </w:rPr>
              <w:t>意见采取的</w:t>
            </w:r>
            <w:r w:rsidRPr="0093015F">
              <w:rPr>
                <w:rFonts w:hint="eastAsia"/>
                <w:lang w:eastAsia="zh-CN"/>
              </w:rPr>
              <w:t>措施</w:t>
            </w:r>
            <w:r w:rsidRPr="0093015F">
              <w:rPr>
                <w:rFonts w:ascii="宋体" w:hAnsi="宋体" w:cs="宋体" w:hint="eastAsia"/>
                <w:lang w:eastAsia="zh-CN"/>
              </w:rPr>
              <w:t>。</w:t>
            </w:r>
            <w:r w:rsidRPr="0093015F">
              <w:rPr>
                <w:lang w:eastAsia="zh-CN"/>
              </w:rPr>
              <w:t>这些措施务必包括对申诉人的指控启动公正的深入调查</w:t>
            </w:r>
            <w:r w:rsidRPr="0093015F">
              <w:rPr>
                <w:rFonts w:ascii="宋体" w:hAnsi="宋体" w:cs="宋体" w:hint="eastAsia"/>
                <w:lang w:eastAsia="zh-CN"/>
              </w:rPr>
              <w:t>。</w:t>
            </w:r>
            <w:r w:rsidRPr="0093015F">
              <w:rPr>
                <w:lang w:eastAsia="zh-CN"/>
              </w:rPr>
              <w:t>这种调查必须包括按照《酷刑和其他残忍、不人道或有辱人格的待遇或处罚的有效调查和文件记录手册》进行体检》</w:t>
            </w:r>
            <w:r w:rsidRPr="0093015F">
              <w:rPr>
                <w:lang w:eastAsia="zh-CN"/>
              </w:rPr>
              <w:t>(</w:t>
            </w:r>
            <w:r w:rsidRPr="0093015F">
              <w:rPr>
                <w:lang w:eastAsia="zh-CN"/>
              </w:rPr>
              <w:t>伊斯坦布尔议定书</w:t>
            </w:r>
            <w:r w:rsidRPr="0093015F">
              <w:rPr>
                <w:lang w:eastAsia="zh-CN"/>
              </w:rPr>
              <w:t>)</w:t>
            </w:r>
            <w:r w:rsidRPr="0093015F">
              <w:rPr>
                <w:rFonts w:ascii="宋体" w:hAnsi="宋体" w:cs="宋体" w:hint="eastAsia"/>
                <w:lang w:eastAsia="zh-CN"/>
              </w:rPr>
              <w:t>。</w:t>
            </w:r>
          </w:p>
        </w:tc>
      </w:tr>
    </w:tbl>
    <w:p w:rsidR="00B5181B" w:rsidRDefault="00B5181B" w:rsidP="0093015F">
      <w:pPr>
        <w:pStyle w:val="SingleTxt"/>
      </w:pPr>
    </w:p>
    <w:p w:rsidR="0093015F" w:rsidRPr="00714683" w:rsidRDefault="0093015F" w:rsidP="00F86FC1">
      <w:pPr>
        <w:pStyle w:val="SingleTxt"/>
      </w:pPr>
      <w:r w:rsidRPr="00714683">
        <w:t>20.</w:t>
      </w:r>
      <w:r w:rsidR="00965225">
        <w:t xml:space="preserve">  </w:t>
      </w:r>
      <w:r w:rsidRPr="00714683">
        <w:t>2014</w:t>
      </w:r>
      <w:r w:rsidRPr="00714683">
        <w:t>年</w:t>
      </w:r>
      <w:r w:rsidRPr="00714683">
        <w:rPr>
          <w:rFonts w:hint="eastAsia"/>
        </w:rPr>
        <w:t>12</w:t>
      </w:r>
      <w:r w:rsidRPr="00714683">
        <w:t>月</w:t>
      </w:r>
      <w:r w:rsidRPr="00714683">
        <w:rPr>
          <w:rFonts w:hint="eastAsia"/>
        </w:rPr>
        <w:t>23</w:t>
      </w:r>
      <w:r w:rsidRPr="00714683">
        <w:t>日</w:t>
      </w:r>
      <w:r w:rsidR="00F86FC1" w:rsidRPr="00D56308">
        <w:rPr>
          <w:rFonts w:hint="eastAsia"/>
          <w:snapToGrid w:val="0"/>
        </w:rPr>
        <w:t>，</w:t>
      </w:r>
      <w:r w:rsidRPr="00714683">
        <w:t>申诉人的律师提出，</w:t>
      </w:r>
      <w:r w:rsidRPr="00714683">
        <w:t>2014</w:t>
      </w:r>
      <w:r w:rsidRPr="00714683">
        <w:t>年</w:t>
      </w:r>
      <w:r w:rsidRPr="00714683">
        <w:t>7</w:t>
      </w:r>
      <w:r w:rsidRPr="00714683">
        <w:t>月</w:t>
      </w:r>
      <w:r w:rsidRPr="00714683">
        <w:t>4</w:t>
      </w:r>
      <w:r w:rsidRPr="00714683">
        <w:t>日，狱警告诉申诉人</w:t>
      </w:r>
      <w:r w:rsidRPr="00714683">
        <w:t>,</w:t>
      </w:r>
      <w:r w:rsidRPr="00714683">
        <w:rPr>
          <w:rFonts w:hint="eastAsia"/>
        </w:rPr>
        <w:t>他</w:t>
      </w:r>
      <w:r w:rsidRPr="00714683">
        <w:t>被传唤</w:t>
      </w:r>
      <w:r w:rsidRPr="00714683">
        <w:rPr>
          <w:rFonts w:hint="eastAsia"/>
        </w:rPr>
        <w:t>面见</w:t>
      </w:r>
      <w:r>
        <w:t>调查法官</w:t>
      </w:r>
      <w:r w:rsidRPr="00714683">
        <w:t>（</w:t>
      </w:r>
      <w:r w:rsidRPr="00714683">
        <w:rPr>
          <w:rFonts w:hint="eastAsia"/>
        </w:rPr>
        <w:t>案卷中有姓名</w:t>
      </w:r>
      <w:r w:rsidRPr="00714683">
        <w:t>）</w:t>
      </w:r>
      <w:r w:rsidRPr="00714683">
        <w:rPr>
          <w:rFonts w:hint="eastAsia"/>
        </w:rPr>
        <w:t>，该</w:t>
      </w:r>
      <w:r w:rsidRPr="00714683">
        <w:t>调查法官曾调查</w:t>
      </w:r>
      <w:r w:rsidRPr="00714683">
        <w:rPr>
          <w:rFonts w:hint="eastAsia"/>
        </w:rPr>
        <w:t>过</w:t>
      </w:r>
      <w:r w:rsidRPr="00714683">
        <w:t>对</w:t>
      </w:r>
      <w:r w:rsidRPr="00714683">
        <w:rPr>
          <w:rFonts w:ascii="宋体" w:hAnsi="宋体" w:cs="宋体"/>
          <w:snapToGrid w:val="0"/>
          <w:szCs w:val="21"/>
        </w:rPr>
        <w:t>他的起诉</w:t>
      </w:r>
      <w:r w:rsidRPr="00714683">
        <w:t>。</w:t>
      </w:r>
      <w:r w:rsidRPr="00714683">
        <w:rPr>
          <w:rFonts w:hint="eastAsia"/>
        </w:rPr>
        <w:t>申诉人拒绝</w:t>
      </w:r>
      <w:r w:rsidRPr="00714683">
        <w:t>见</w:t>
      </w:r>
      <w:r>
        <w:rPr>
          <w:rFonts w:hint="eastAsia"/>
        </w:rPr>
        <w:t>该</w:t>
      </w:r>
      <w:r w:rsidRPr="00714683">
        <w:t>法官，并</w:t>
      </w:r>
      <w:r w:rsidRPr="00714683">
        <w:rPr>
          <w:rFonts w:hint="eastAsia"/>
        </w:rPr>
        <w:t>告</w:t>
      </w:r>
      <w:r w:rsidRPr="00714683">
        <w:t>知</w:t>
      </w:r>
      <w:r w:rsidRPr="00714683">
        <w:rPr>
          <w:rFonts w:hint="eastAsia"/>
        </w:rPr>
        <w:t>了他</w:t>
      </w:r>
      <w:r>
        <w:rPr>
          <w:rFonts w:hint="eastAsia"/>
        </w:rPr>
        <w:t>的</w:t>
      </w:r>
      <w:r w:rsidRPr="00714683">
        <w:rPr>
          <w:rFonts w:hint="eastAsia"/>
        </w:rPr>
        <w:t>姐</w:t>
      </w:r>
      <w:r w:rsidRPr="00714683">
        <w:t>妹。申诉人的律师们随后</w:t>
      </w:r>
      <w:r w:rsidRPr="00714683">
        <w:rPr>
          <w:rFonts w:hint="eastAsia"/>
        </w:rPr>
        <w:t>致函</w:t>
      </w:r>
      <w:r w:rsidRPr="00714683">
        <w:t>司法部和总检察长，</w:t>
      </w:r>
      <w:r w:rsidRPr="00714683">
        <w:rPr>
          <w:rFonts w:hint="eastAsia"/>
        </w:rPr>
        <w:t>提醒他们，申</w:t>
      </w:r>
      <w:r w:rsidRPr="00714683">
        <w:t>诉人坚决反对</w:t>
      </w:r>
      <w:r w:rsidRPr="00714683">
        <w:rPr>
          <w:rFonts w:hint="eastAsia"/>
        </w:rPr>
        <w:t>该</w:t>
      </w:r>
      <w:r w:rsidRPr="00714683">
        <w:t>调查法官</w:t>
      </w:r>
      <w:r w:rsidRPr="00714683">
        <w:rPr>
          <w:rFonts w:hint="eastAsia"/>
        </w:rPr>
        <w:t>约谈；</w:t>
      </w:r>
      <w:r w:rsidRPr="00714683">
        <w:t>表示申诉人</w:t>
      </w:r>
      <w:r w:rsidRPr="00714683">
        <w:rPr>
          <w:rFonts w:hint="eastAsia"/>
        </w:rPr>
        <w:t>希望由某</w:t>
      </w:r>
      <w:r w:rsidRPr="00714683">
        <w:t>特定律师</w:t>
      </w:r>
      <w:r w:rsidRPr="00714683">
        <w:rPr>
          <w:rFonts w:hint="eastAsia"/>
        </w:rPr>
        <w:t>代理</w:t>
      </w:r>
      <w:r w:rsidRPr="00714683">
        <w:t>(</w:t>
      </w:r>
      <w:r>
        <w:rPr>
          <w:rFonts w:hint="eastAsia"/>
        </w:rPr>
        <w:t>该律师是</w:t>
      </w:r>
      <w:r>
        <w:t>巴黎和布鲁塞尔律师协会</w:t>
      </w:r>
      <w:r w:rsidRPr="00714683">
        <w:t>成员</w:t>
      </w:r>
      <w:r w:rsidRPr="00714683">
        <w:rPr>
          <w:rFonts w:hint="eastAsia"/>
        </w:rPr>
        <w:t>)</w:t>
      </w:r>
      <w:r w:rsidRPr="00714683">
        <w:t>，</w:t>
      </w:r>
      <w:r w:rsidRPr="00714683">
        <w:rPr>
          <w:rFonts w:hint="eastAsia"/>
        </w:rPr>
        <w:t>申</w:t>
      </w:r>
      <w:r w:rsidRPr="00714683">
        <w:t>诉人</w:t>
      </w:r>
      <w:r w:rsidRPr="00714683">
        <w:rPr>
          <w:rFonts w:hint="eastAsia"/>
        </w:rPr>
        <w:t>与他之间</w:t>
      </w:r>
      <w:r w:rsidRPr="00714683">
        <w:rPr>
          <w:rFonts w:hint="eastAsia"/>
          <w:snapToGrid w:val="0"/>
          <w:szCs w:val="21"/>
        </w:rPr>
        <w:t>建立了十分信任的关系</w:t>
      </w:r>
      <w:r w:rsidRPr="00714683">
        <w:t>；并要求</w:t>
      </w:r>
      <w:r w:rsidRPr="00714683">
        <w:rPr>
          <w:rFonts w:hint="eastAsia"/>
        </w:rPr>
        <w:t>让</w:t>
      </w:r>
      <w:r w:rsidRPr="00714683">
        <w:t>上述律师随时了解调查的所有事态发展。</w:t>
      </w:r>
      <w:r w:rsidRPr="00714683">
        <w:t>2014</w:t>
      </w:r>
      <w:r w:rsidRPr="00714683">
        <w:t>年</w:t>
      </w:r>
      <w:r w:rsidRPr="00714683">
        <w:rPr>
          <w:rFonts w:hint="eastAsia"/>
        </w:rPr>
        <w:t>7</w:t>
      </w:r>
      <w:r w:rsidRPr="00714683">
        <w:t>月</w:t>
      </w:r>
      <w:r w:rsidRPr="00714683">
        <w:t>8</w:t>
      </w:r>
      <w:r w:rsidRPr="00714683">
        <w:t>日，总检察长办公室答复说，调查</w:t>
      </w:r>
      <w:r w:rsidRPr="00714683">
        <w:rPr>
          <w:rFonts w:hint="eastAsia"/>
        </w:rPr>
        <w:t>将</w:t>
      </w:r>
      <w:r w:rsidRPr="00714683">
        <w:t>由另一调查法官（</w:t>
      </w:r>
      <w:r w:rsidRPr="00714683">
        <w:rPr>
          <w:rFonts w:hint="eastAsia"/>
        </w:rPr>
        <w:t>案卷中有姓名</w:t>
      </w:r>
      <w:r w:rsidRPr="00714683">
        <w:t>）进行；</w:t>
      </w:r>
      <w:r w:rsidRPr="00714683">
        <w:rPr>
          <w:rFonts w:hint="eastAsia"/>
        </w:rPr>
        <w:t>律师</w:t>
      </w:r>
      <w:r w:rsidRPr="00714683">
        <w:t>须获得特别授权</w:t>
      </w:r>
      <w:r w:rsidRPr="00714683">
        <w:rPr>
          <w:rFonts w:hint="eastAsia"/>
        </w:rPr>
        <w:t>并来自与摩洛哥</w:t>
      </w:r>
      <w:r w:rsidRPr="00714683">
        <w:t>订</w:t>
      </w:r>
      <w:r w:rsidRPr="00714683">
        <w:rPr>
          <w:rFonts w:hint="eastAsia"/>
        </w:rPr>
        <w:t>有法律援助条约</w:t>
      </w:r>
      <w:r w:rsidRPr="00714683">
        <w:t>国家</w:t>
      </w:r>
      <w:r w:rsidRPr="00714683">
        <w:rPr>
          <w:rFonts w:hint="eastAsia"/>
        </w:rPr>
        <w:t>才能获准</w:t>
      </w:r>
      <w:r w:rsidRPr="00714683">
        <w:t>代</w:t>
      </w:r>
      <w:r w:rsidRPr="00714683">
        <w:rPr>
          <w:rFonts w:hint="eastAsia"/>
        </w:rPr>
        <w:t>理</w:t>
      </w:r>
      <w:r w:rsidRPr="00714683">
        <w:t>申诉</w:t>
      </w:r>
      <w:r w:rsidRPr="00714683">
        <w:rPr>
          <w:rFonts w:hint="eastAsia"/>
        </w:rPr>
        <w:t>人；</w:t>
      </w:r>
      <w:r w:rsidRPr="00714683">
        <w:t>而法国</w:t>
      </w:r>
      <w:r w:rsidRPr="00714683">
        <w:rPr>
          <w:rFonts w:hint="eastAsia"/>
        </w:rPr>
        <w:t>与</w:t>
      </w:r>
      <w:r w:rsidRPr="00714683">
        <w:t>摩洛哥之间的条约已</w:t>
      </w:r>
      <w:r>
        <w:rPr>
          <w:rFonts w:hint="eastAsia"/>
        </w:rPr>
        <w:t>从</w:t>
      </w:r>
      <w:r w:rsidRPr="00714683">
        <w:t>2014</w:t>
      </w:r>
      <w:r w:rsidRPr="00714683">
        <w:t>年</w:t>
      </w:r>
      <w:r w:rsidRPr="00714683">
        <w:t>2</w:t>
      </w:r>
      <w:r w:rsidRPr="00714683">
        <w:t>月</w:t>
      </w:r>
      <w:r>
        <w:rPr>
          <w:rFonts w:hint="eastAsia"/>
        </w:rPr>
        <w:t>起</w:t>
      </w:r>
      <w:r w:rsidRPr="00714683">
        <w:rPr>
          <w:rFonts w:hint="eastAsia"/>
        </w:rPr>
        <w:t>中止</w:t>
      </w:r>
      <w:r w:rsidRPr="00714683">
        <w:t>。申诉</w:t>
      </w:r>
      <w:r w:rsidRPr="00714683">
        <w:rPr>
          <w:rFonts w:hint="eastAsia"/>
        </w:rPr>
        <w:t>人</w:t>
      </w:r>
      <w:r w:rsidRPr="00714683">
        <w:t>的律师</w:t>
      </w:r>
      <w:r w:rsidRPr="00714683">
        <w:t>2014</w:t>
      </w:r>
      <w:r w:rsidRPr="00714683">
        <w:t>年</w:t>
      </w:r>
      <w:r w:rsidRPr="00714683">
        <w:t>7</w:t>
      </w:r>
      <w:r w:rsidRPr="00714683">
        <w:t>月</w:t>
      </w:r>
      <w:r w:rsidRPr="00714683">
        <w:t>10</w:t>
      </w:r>
      <w:r w:rsidRPr="00714683">
        <w:t>日</w:t>
      </w:r>
      <w:r>
        <w:rPr>
          <w:rFonts w:hint="eastAsia"/>
        </w:rPr>
        <w:t>做了答复，</w:t>
      </w:r>
      <w:r w:rsidRPr="00714683">
        <w:t>回顾说，</w:t>
      </w:r>
      <w:r w:rsidRPr="00714683">
        <w:rPr>
          <w:rFonts w:hint="eastAsia"/>
        </w:rPr>
        <w:t>根据《</w:t>
      </w:r>
      <w:r w:rsidRPr="00714683">
        <w:t>伊斯坦布尔议定书</w:t>
      </w:r>
      <w:r w:rsidRPr="00714683">
        <w:rPr>
          <w:rFonts w:hint="eastAsia"/>
        </w:rPr>
        <w:t>》</w:t>
      </w:r>
      <w:r w:rsidRPr="00714683">
        <w:t>，</w:t>
      </w:r>
      <w:r>
        <w:t>受害人</w:t>
      </w:r>
      <w:r w:rsidRPr="00714683">
        <w:rPr>
          <w:rFonts w:hint="eastAsia"/>
        </w:rPr>
        <w:t>应被告知</w:t>
      </w:r>
      <w:r w:rsidRPr="00714683">
        <w:t>调查所有阶段的</w:t>
      </w:r>
      <w:r>
        <w:rPr>
          <w:rFonts w:hint="eastAsia"/>
        </w:rPr>
        <w:t>情况</w:t>
      </w:r>
      <w:r w:rsidRPr="00714683">
        <w:t>。律师还要求，</w:t>
      </w:r>
      <w:r w:rsidRPr="00714683">
        <w:rPr>
          <w:rFonts w:hint="eastAsia"/>
        </w:rPr>
        <w:t>特许申诉人</w:t>
      </w:r>
      <w:r w:rsidRPr="00714683">
        <w:t>的法国律师</w:t>
      </w:r>
      <w:r w:rsidRPr="00714683">
        <w:rPr>
          <w:rFonts w:hint="eastAsia"/>
        </w:rPr>
        <w:t>为其</w:t>
      </w:r>
      <w:r w:rsidRPr="00714683">
        <w:t>利益</w:t>
      </w:r>
      <w:r w:rsidRPr="00714683">
        <w:rPr>
          <w:rFonts w:hint="eastAsia"/>
        </w:rPr>
        <w:t>辩护</w:t>
      </w:r>
      <w:r w:rsidRPr="00714683">
        <w:t>，</w:t>
      </w:r>
      <w:r w:rsidRPr="00714683">
        <w:rPr>
          <w:rFonts w:hint="eastAsia"/>
        </w:rPr>
        <w:t>并</w:t>
      </w:r>
      <w:r w:rsidRPr="00714683">
        <w:t>至少</w:t>
      </w:r>
      <w:r w:rsidRPr="00714683">
        <w:rPr>
          <w:rFonts w:hint="eastAsia"/>
        </w:rPr>
        <w:t>应</w:t>
      </w:r>
      <w:r w:rsidRPr="00714683">
        <w:t>通报</w:t>
      </w:r>
      <w:r w:rsidRPr="00714683">
        <w:rPr>
          <w:rFonts w:hint="eastAsia"/>
        </w:rPr>
        <w:t>其</w:t>
      </w:r>
      <w:r w:rsidRPr="00714683">
        <w:t>摩洛哥律师</w:t>
      </w:r>
      <w:r w:rsidRPr="00714683">
        <w:rPr>
          <w:rFonts w:hint="eastAsia"/>
        </w:rPr>
        <w:t>有关事态</w:t>
      </w:r>
      <w:r w:rsidRPr="00714683">
        <w:t>发展。</w:t>
      </w:r>
      <w:r w:rsidRPr="00714683">
        <w:rPr>
          <w:rFonts w:hint="eastAsia"/>
        </w:rPr>
        <w:t>同一信函也发送该</w:t>
      </w:r>
      <w:r w:rsidRPr="00714683">
        <w:t>调查法官。同时，</w:t>
      </w:r>
      <w:r>
        <w:rPr>
          <w:rFonts w:hint="eastAsia"/>
        </w:rPr>
        <w:t>申诉人的律师</w:t>
      </w:r>
      <w:r w:rsidRPr="00714683">
        <w:rPr>
          <w:rFonts w:hint="eastAsia"/>
        </w:rPr>
        <w:t>提出</w:t>
      </w:r>
      <w:r>
        <w:rPr>
          <w:rFonts w:hint="eastAsia"/>
        </w:rPr>
        <w:t>了</w:t>
      </w:r>
      <w:r w:rsidRPr="00714683">
        <w:t>申请特别</w:t>
      </w:r>
      <w:r w:rsidRPr="00714683">
        <w:rPr>
          <w:rFonts w:hint="eastAsia"/>
        </w:rPr>
        <w:t>许可</w:t>
      </w:r>
      <w:r w:rsidRPr="00714683">
        <w:t>，</w:t>
      </w:r>
      <w:r w:rsidRPr="00714683">
        <w:rPr>
          <w:rFonts w:hint="eastAsia"/>
        </w:rPr>
        <w:t>已提交</w:t>
      </w:r>
      <w:r w:rsidRPr="00714683">
        <w:t>司法部长和摩</w:t>
      </w:r>
      <w:r w:rsidRPr="00714683">
        <w:rPr>
          <w:rFonts w:hint="eastAsia"/>
        </w:rPr>
        <w:t>洛哥国王</w:t>
      </w:r>
      <w:r w:rsidRPr="00714683">
        <w:t>。</w:t>
      </w:r>
      <w:r w:rsidRPr="00714683">
        <w:t>2014</w:t>
      </w:r>
      <w:r w:rsidRPr="00714683">
        <w:t>年</w:t>
      </w:r>
      <w:r w:rsidRPr="00714683">
        <w:t>7</w:t>
      </w:r>
      <w:r w:rsidRPr="00714683">
        <w:t>月</w:t>
      </w:r>
      <w:r w:rsidRPr="00714683">
        <w:t>15</w:t>
      </w:r>
      <w:r w:rsidRPr="00714683">
        <w:t>日重申</w:t>
      </w:r>
      <w:r w:rsidRPr="00714683">
        <w:rPr>
          <w:rFonts w:hint="eastAsia"/>
        </w:rPr>
        <w:t>了上述请</w:t>
      </w:r>
      <w:r w:rsidRPr="00714683">
        <w:t>求，</w:t>
      </w:r>
      <w:r w:rsidRPr="00714683">
        <w:rPr>
          <w:rFonts w:hint="eastAsia"/>
        </w:rPr>
        <w:t>因为在此期间申诉人被口头告知，约谈</w:t>
      </w:r>
      <w:r w:rsidRPr="00714683">
        <w:t>定于</w:t>
      </w:r>
      <w:r w:rsidRPr="00714683">
        <w:t>2014</w:t>
      </w:r>
      <w:r w:rsidRPr="00714683">
        <w:t>年</w:t>
      </w:r>
      <w:r w:rsidRPr="00714683">
        <w:t>7</w:t>
      </w:r>
      <w:r w:rsidRPr="00714683">
        <w:t>月</w:t>
      </w:r>
      <w:r w:rsidRPr="00714683">
        <w:t>17</w:t>
      </w:r>
      <w:r w:rsidRPr="00714683">
        <w:t>日，但没有一</w:t>
      </w:r>
      <w:r w:rsidRPr="00714683">
        <w:rPr>
          <w:rFonts w:hint="eastAsia"/>
        </w:rPr>
        <w:t>位律师</w:t>
      </w:r>
      <w:r w:rsidRPr="00714683">
        <w:t>被告知。</w:t>
      </w:r>
      <w:r w:rsidRPr="00714683">
        <w:rPr>
          <w:rFonts w:hint="eastAsia"/>
        </w:rPr>
        <w:t>申诉人</w:t>
      </w:r>
      <w:r w:rsidRPr="00714683">
        <w:t>由法国律师代</w:t>
      </w:r>
      <w:r w:rsidRPr="00714683">
        <w:rPr>
          <w:rFonts w:hint="eastAsia"/>
        </w:rPr>
        <w:t>理</w:t>
      </w:r>
      <w:r w:rsidRPr="00714683">
        <w:t>的请求最终</w:t>
      </w:r>
      <w:r w:rsidRPr="00714683">
        <w:rPr>
          <w:rFonts w:hint="eastAsia"/>
        </w:rPr>
        <w:t>遭到拒绝</w:t>
      </w:r>
      <w:r w:rsidRPr="00714683">
        <w:t>，他</w:t>
      </w:r>
      <w:r w:rsidRPr="00714683">
        <w:rPr>
          <w:rFonts w:hint="eastAsia"/>
        </w:rPr>
        <w:t>于</w:t>
      </w:r>
      <w:r w:rsidRPr="00714683">
        <w:t>2014</w:t>
      </w:r>
      <w:r w:rsidRPr="00714683">
        <w:t>年</w:t>
      </w:r>
      <w:r w:rsidRPr="00714683">
        <w:t>7</w:t>
      </w:r>
      <w:r w:rsidRPr="00714683">
        <w:t>月和</w:t>
      </w:r>
      <w:r w:rsidRPr="00714683">
        <w:t>8</w:t>
      </w:r>
      <w:r w:rsidRPr="00714683">
        <w:t>月两次</w:t>
      </w:r>
      <w:r w:rsidRPr="00714683">
        <w:rPr>
          <w:rFonts w:hint="eastAsia"/>
        </w:rPr>
        <w:t>被</w:t>
      </w:r>
      <w:r w:rsidRPr="00714683">
        <w:t>调查法官</w:t>
      </w:r>
      <w:r w:rsidRPr="00714683">
        <w:rPr>
          <w:rFonts w:hint="eastAsia"/>
        </w:rPr>
        <w:t>约谈</w:t>
      </w:r>
      <w:r w:rsidRPr="00714683">
        <w:t>。</w:t>
      </w:r>
    </w:p>
    <w:p w:rsidR="0093015F" w:rsidRPr="00714683" w:rsidRDefault="0093015F" w:rsidP="0093015F">
      <w:pPr>
        <w:pStyle w:val="SingleTxt"/>
      </w:pPr>
      <w:r w:rsidRPr="00714683">
        <w:t>21.</w:t>
      </w:r>
      <w:r w:rsidR="00965225">
        <w:t xml:space="preserve">  </w:t>
      </w:r>
      <w:r w:rsidRPr="00714683">
        <w:t>2014</w:t>
      </w:r>
      <w:r w:rsidRPr="00714683">
        <w:t>年</w:t>
      </w:r>
      <w:r w:rsidRPr="00714683">
        <w:rPr>
          <w:rFonts w:hint="eastAsia"/>
        </w:rPr>
        <w:t>8</w:t>
      </w:r>
      <w:r w:rsidRPr="00714683">
        <w:t>月</w:t>
      </w:r>
      <w:r w:rsidRPr="00714683">
        <w:rPr>
          <w:rFonts w:hint="eastAsia"/>
        </w:rPr>
        <w:t>，</w:t>
      </w:r>
      <w:r w:rsidRPr="00714683">
        <w:t>申诉人报告说，他</w:t>
      </w:r>
      <w:r w:rsidRPr="00714683">
        <w:rPr>
          <w:rFonts w:hint="eastAsia"/>
        </w:rPr>
        <w:t>在</w:t>
      </w:r>
      <w:r w:rsidRPr="00714683">
        <w:t>监狱</w:t>
      </w:r>
      <w:r w:rsidRPr="00714683">
        <w:rPr>
          <w:rFonts w:hint="eastAsia"/>
        </w:rPr>
        <w:t>中再次面临许</w:t>
      </w:r>
      <w:r w:rsidRPr="00714683">
        <w:t>多威胁。</w:t>
      </w:r>
      <w:r w:rsidRPr="00714683">
        <w:rPr>
          <w:rFonts w:hint="eastAsia"/>
        </w:rPr>
        <w:t>在他提出指控后被调离的狱警重新出现在该“监区”。有一次，拿</w:t>
      </w:r>
      <w:r w:rsidRPr="00714683">
        <w:t>给他</w:t>
      </w:r>
      <w:r w:rsidRPr="00714683">
        <w:rPr>
          <w:rFonts w:hint="eastAsia"/>
        </w:rPr>
        <w:t>晚间</w:t>
      </w:r>
      <w:r w:rsidRPr="00714683">
        <w:t>剂量</w:t>
      </w:r>
      <w:r w:rsidRPr="00714683">
        <w:rPr>
          <w:rFonts w:hint="eastAsia"/>
        </w:rPr>
        <w:t>药物的狱警</w:t>
      </w:r>
      <w:r w:rsidRPr="00714683">
        <w:t>告诉他</w:t>
      </w:r>
      <w:r w:rsidRPr="00714683">
        <w:rPr>
          <w:rFonts w:hint="eastAsia"/>
        </w:rPr>
        <w:t>吃这些药</w:t>
      </w:r>
      <w:r w:rsidRPr="00714683">
        <w:t>，因为他很快就会需要更高的剂量；</w:t>
      </w:r>
      <w:r w:rsidRPr="00714683">
        <w:rPr>
          <w:rFonts w:hint="eastAsia"/>
        </w:rPr>
        <w:t>然后该狱警</w:t>
      </w:r>
      <w:r w:rsidRPr="00714683">
        <w:t>整个晚上</w:t>
      </w:r>
      <w:r w:rsidRPr="00714683">
        <w:rPr>
          <w:rFonts w:hint="eastAsia"/>
        </w:rPr>
        <w:t>都没让申诉人睡觉</w:t>
      </w:r>
      <w:r w:rsidRPr="00714683">
        <w:t>。</w:t>
      </w:r>
    </w:p>
    <w:p w:rsidR="0093015F" w:rsidRPr="00714683" w:rsidRDefault="0093015F" w:rsidP="0093015F">
      <w:pPr>
        <w:pStyle w:val="SingleTxt"/>
      </w:pPr>
      <w:r w:rsidRPr="00714683">
        <w:t>22.</w:t>
      </w:r>
      <w:r w:rsidR="00965225">
        <w:t xml:space="preserve">  </w:t>
      </w:r>
      <w:r w:rsidRPr="00714683">
        <w:t>2014</w:t>
      </w:r>
      <w:r w:rsidRPr="00714683">
        <w:t>年</w:t>
      </w:r>
      <w:r w:rsidRPr="00714683">
        <w:t>9</w:t>
      </w:r>
      <w:r w:rsidRPr="00714683">
        <w:t>月</w:t>
      </w:r>
      <w:r w:rsidR="00603B3C">
        <w:rPr>
          <w:rFonts w:hint="eastAsia"/>
        </w:rPr>
        <w:t>9</w:t>
      </w:r>
      <w:r w:rsidRPr="00714683">
        <w:t>日，布鲁塞尔上诉法院下令比利时政府要求摩洛哥当局</w:t>
      </w:r>
      <w:r>
        <w:rPr>
          <w:rFonts w:hint="eastAsia"/>
        </w:rPr>
        <w:t>让</w:t>
      </w:r>
      <w:r w:rsidRPr="00714683">
        <w:t>比利时领事</w:t>
      </w:r>
      <w:r w:rsidRPr="00714683">
        <w:rPr>
          <w:rFonts w:hint="eastAsia"/>
        </w:rPr>
        <w:t>事务处每两</w:t>
      </w:r>
      <w:r w:rsidRPr="00714683">
        <w:t>周访问</w:t>
      </w:r>
      <w:r w:rsidRPr="00714683">
        <w:rPr>
          <w:rFonts w:hint="eastAsia"/>
        </w:rPr>
        <w:t>申诉人</w:t>
      </w:r>
      <w:r w:rsidRPr="00714683">
        <w:t>。</w:t>
      </w:r>
      <w:r w:rsidRPr="00714683">
        <w:t>2014</w:t>
      </w:r>
      <w:r w:rsidRPr="00714683">
        <w:t>年</w:t>
      </w:r>
      <w:r w:rsidRPr="00714683">
        <w:t>9</w:t>
      </w:r>
      <w:r w:rsidRPr="00714683">
        <w:t>月</w:t>
      </w:r>
      <w:r w:rsidRPr="00714683">
        <w:t>22</w:t>
      </w:r>
      <w:r w:rsidRPr="00714683">
        <w:t>日，比利时领事</w:t>
      </w:r>
      <w:r w:rsidRPr="00714683">
        <w:rPr>
          <w:rFonts w:hint="eastAsia"/>
        </w:rPr>
        <w:t>事</w:t>
      </w:r>
      <w:r w:rsidRPr="00714683">
        <w:t>务</w:t>
      </w:r>
      <w:r w:rsidRPr="00714683">
        <w:rPr>
          <w:rFonts w:hint="eastAsia"/>
        </w:rPr>
        <w:t>处要</w:t>
      </w:r>
      <w:r w:rsidRPr="00714683">
        <w:t>求允许在狱中访问申诉</w:t>
      </w:r>
      <w:r w:rsidRPr="00714683">
        <w:rPr>
          <w:rFonts w:hint="eastAsia"/>
        </w:rPr>
        <w:t>人</w:t>
      </w:r>
      <w:r w:rsidRPr="00714683">
        <w:t>。</w:t>
      </w:r>
      <w:r w:rsidRPr="00714683">
        <w:rPr>
          <w:rFonts w:hint="eastAsia"/>
        </w:rPr>
        <w:t>在提交本文之时，对这一要</w:t>
      </w:r>
      <w:r w:rsidRPr="00714683">
        <w:t>求</w:t>
      </w:r>
      <w:r w:rsidRPr="00714683">
        <w:rPr>
          <w:rFonts w:hint="eastAsia"/>
        </w:rPr>
        <w:t>尚无</w:t>
      </w:r>
      <w:r w:rsidRPr="00714683">
        <w:t>任何</w:t>
      </w:r>
      <w:r w:rsidRPr="00714683">
        <w:rPr>
          <w:rFonts w:hint="eastAsia"/>
        </w:rPr>
        <w:t>答复</w:t>
      </w:r>
      <w:r w:rsidRPr="00714683">
        <w:t>。</w:t>
      </w:r>
      <w:r w:rsidRPr="00714683">
        <w:t>2014</w:t>
      </w:r>
      <w:r w:rsidRPr="00714683">
        <w:t>年</w:t>
      </w:r>
      <w:r w:rsidRPr="00714683">
        <w:t>9</w:t>
      </w:r>
      <w:r w:rsidRPr="00714683">
        <w:t>月</w:t>
      </w:r>
      <w:r w:rsidRPr="00714683">
        <w:t>26</w:t>
      </w:r>
      <w:r w:rsidRPr="00714683">
        <w:t>日，</w:t>
      </w:r>
      <w:r w:rsidRPr="00714683">
        <w:rPr>
          <w:rFonts w:hint="eastAsia"/>
        </w:rPr>
        <w:t>申诉人</w:t>
      </w:r>
      <w:r w:rsidRPr="00714683">
        <w:t>的姐</w:t>
      </w:r>
      <w:r w:rsidRPr="00714683">
        <w:rPr>
          <w:rFonts w:hint="eastAsia"/>
        </w:rPr>
        <w:t>妹告诉他的律师</w:t>
      </w:r>
      <w:r w:rsidRPr="00714683">
        <w:t>，</w:t>
      </w:r>
      <w:r w:rsidRPr="00714683">
        <w:rPr>
          <w:rFonts w:hint="eastAsia"/>
        </w:rPr>
        <w:t>申诉人报告说，对他的恐吓行为加剧，他</w:t>
      </w:r>
      <w:r w:rsidRPr="00714683">
        <w:t>被</w:t>
      </w:r>
      <w:r w:rsidRPr="00714683">
        <w:rPr>
          <w:rFonts w:hint="eastAsia"/>
          <w:snapToGrid w:val="0"/>
          <w:szCs w:val="21"/>
        </w:rPr>
        <w:t>蓄意剥夺</w:t>
      </w:r>
      <w:r w:rsidRPr="00714683">
        <w:t>睡眠，</w:t>
      </w:r>
      <w:r>
        <w:rPr>
          <w:rFonts w:hint="eastAsia"/>
        </w:rPr>
        <w:t>精</w:t>
      </w:r>
      <w:r w:rsidRPr="00714683">
        <w:rPr>
          <w:rFonts w:hint="eastAsia"/>
        </w:rPr>
        <w:t>疲力尽</w:t>
      </w:r>
      <w:r w:rsidRPr="00714683">
        <w:t>。</w:t>
      </w:r>
      <w:r w:rsidRPr="00714683">
        <w:t>2014</w:t>
      </w:r>
      <w:r w:rsidRPr="00714683">
        <w:t>年</w:t>
      </w:r>
      <w:r w:rsidRPr="00714683">
        <w:t>11</w:t>
      </w:r>
      <w:r w:rsidRPr="00714683">
        <w:t>月</w:t>
      </w:r>
      <w:r w:rsidR="00DD4EE6">
        <w:t>4</w:t>
      </w:r>
      <w:r w:rsidRPr="00714683">
        <w:t>日，</w:t>
      </w:r>
      <w:r w:rsidRPr="00714683">
        <w:rPr>
          <w:rFonts w:hint="eastAsia"/>
        </w:rPr>
        <w:t>申诉人</w:t>
      </w:r>
      <w:r w:rsidRPr="00714683">
        <w:t>的</w:t>
      </w:r>
      <w:r w:rsidRPr="00714683">
        <w:rPr>
          <w:rFonts w:hint="eastAsia"/>
        </w:rPr>
        <w:t>律师</w:t>
      </w:r>
      <w:r w:rsidRPr="00714683">
        <w:t>要求调查法官</w:t>
      </w:r>
      <w:r w:rsidRPr="00714683">
        <w:rPr>
          <w:rFonts w:hint="eastAsia"/>
        </w:rPr>
        <w:t>允许</w:t>
      </w:r>
      <w:r w:rsidRPr="00714683">
        <w:t>独立专家</w:t>
      </w:r>
      <w:r w:rsidRPr="00714683">
        <w:rPr>
          <w:rFonts w:hint="eastAsia"/>
        </w:rPr>
        <w:t>在</w:t>
      </w:r>
      <w:r w:rsidRPr="00714683">
        <w:t>预定</w:t>
      </w:r>
      <w:r w:rsidRPr="00714683">
        <w:rPr>
          <w:rFonts w:hint="eastAsia"/>
        </w:rPr>
        <w:t>即将进行的</w:t>
      </w:r>
      <w:r w:rsidRPr="00714683">
        <w:t>法医检查期间</w:t>
      </w:r>
      <w:r w:rsidRPr="00714683">
        <w:rPr>
          <w:rFonts w:hint="eastAsia"/>
        </w:rPr>
        <w:t>在场</w:t>
      </w:r>
      <w:r w:rsidRPr="00714683">
        <w:t>。</w:t>
      </w:r>
    </w:p>
    <w:p w:rsidR="0093015F" w:rsidRPr="00714683" w:rsidRDefault="0093015F" w:rsidP="0093015F">
      <w:pPr>
        <w:pStyle w:val="SingleTxt"/>
      </w:pPr>
      <w:r w:rsidRPr="00714683">
        <w:t>23.</w:t>
      </w:r>
      <w:r w:rsidR="00965225">
        <w:t xml:space="preserve">  </w:t>
      </w:r>
      <w:r w:rsidRPr="00714683">
        <w:t>2014</w:t>
      </w:r>
      <w:r w:rsidRPr="00714683">
        <w:t>年</w:t>
      </w:r>
      <w:r w:rsidRPr="00714683">
        <w:rPr>
          <w:rFonts w:hint="eastAsia"/>
        </w:rPr>
        <w:t>11</w:t>
      </w:r>
      <w:r w:rsidRPr="00714683">
        <w:t>月</w:t>
      </w:r>
      <w:r w:rsidRPr="00714683">
        <w:rPr>
          <w:rFonts w:hint="eastAsia"/>
        </w:rPr>
        <w:t>6</w:t>
      </w:r>
      <w:r w:rsidRPr="00714683">
        <w:t>日，一名医生（</w:t>
      </w:r>
      <w:r w:rsidRPr="00714683">
        <w:rPr>
          <w:rFonts w:hint="eastAsia"/>
        </w:rPr>
        <w:t>案卷中有姓名</w:t>
      </w:r>
      <w:r w:rsidRPr="00714683">
        <w:t>）访问</w:t>
      </w:r>
      <w:r w:rsidRPr="00714683">
        <w:rPr>
          <w:rFonts w:hint="eastAsia"/>
        </w:rPr>
        <w:t>了</w:t>
      </w:r>
      <w:r w:rsidRPr="00714683">
        <w:t>申诉人</w:t>
      </w:r>
      <w:r w:rsidRPr="00714683">
        <w:rPr>
          <w:rFonts w:hint="eastAsia"/>
        </w:rPr>
        <w:t>，</w:t>
      </w:r>
      <w:r w:rsidRPr="00714683">
        <w:t>询问</w:t>
      </w:r>
      <w:r w:rsidRPr="00714683">
        <w:rPr>
          <w:rFonts w:hint="eastAsia"/>
        </w:rPr>
        <w:t>可否进行</w:t>
      </w:r>
      <w:r w:rsidRPr="00714683">
        <w:t>体检。申诉人</w:t>
      </w:r>
      <w:r w:rsidRPr="00714683">
        <w:rPr>
          <w:rFonts w:hint="eastAsia"/>
        </w:rPr>
        <w:t>将</w:t>
      </w:r>
      <w:r w:rsidRPr="00714683">
        <w:t>体检推迟到</w:t>
      </w:r>
      <w:r w:rsidRPr="00714683">
        <w:t>2014</w:t>
      </w:r>
      <w:r w:rsidRPr="00714683">
        <w:t>年</w:t>
      </w:r>
      <w:r w:rsidRPr="00714683">
        <w:t>11</w:t>
      </w:r>
      <w:r w:rsidRPr="00714683">
        <w:t>月</w:t>
      </w:r>
      <w:r w:rsidRPr="00714683">
        <w:t>10</w:t>
      </w:r>
      <w:r w:rsidRPr="00714683">
        <w:t>日</w:t>
      </w:r>
      <w:r w:rsidRPr="00714683">
        <w:rPr>
          <w:rFonts w:hint="eastAsia"/>
        </w:rPr>
        <w:t>。</w:t>
      </w:r>
      <w:r w:rsidRPr="00714683">
        <w:t>2015</w:t>
      </w:r>
      <w:r w:rsidRPr="00714683">
        <w:t>年</w:t>
      </w:r>
      <w:r w:rsidRPr="00714683">
        <w:t>11</w:t>
      </w:r>
      <w:r w:rsidRPr="00714683">
        <w:t>月</w:t>
      </w:r>
      <w:r w:rsidRPr="00714683">
        <w:t>11</w:t>
      </w:r>
      <w:r w:rsidRPr="00714683">
        <w:t>日，</w:t>
      </w:r>
      <w:r w:rsidRPr="00714683">
        <w:rPr>
          <w:rFonts w:hint="eastAsia"/>
        </w:rPr>
        <w:t>申诉人</w:t>
      </w:r>
      <w:r w:rsidRPr="00714683">
        <w:t>的摩洛哥律师重申</w:t>
      </w:r>
      <w:r w:rsidRPr="00714683">
        <w:rPr>
          <w:rFonts w:hint="eastAsia"/>
        </w:rPr>
        <w:t>，要求独立</w:t>
      </w:r>
      <w:r w:rsidRPr="00714683">
        <w:t>医学专家的参与。该请求</w:t>
      </w:r>
      <w:r w:rsidRPr="00714683">
        <w:rPr>
          <w:rFonts w:hint="eastAsia"/>
        </w:rPr>
        <w:t>于</w:t>
      </w:r>
      <w:r w:rsidRPr="00714683">
        <w:t>2014</w:t>
      </w:r>
      <w:r w:rsidRPr="00714683">
        <w:t>年</w:t>
      </w:r>
      <w:r w:rsidRPr="00714683">
        <w:rPr>
          <w:rFonts w:hint="eastAsia"/>
        </w:rPr>
        <w:t>11</w:t>
      </w:r>
      <w:r w:rsidRPr="00714683">
        <w:t>月</w:t>
      </w:r>
      <w:r w:rsidRPr="00714683">
        <w:rPr>
          <w:rFonts w:hint="eastAsia"/>
        </w:rPr>
        <w:t>13</w:t>
      </w:r>
      <w:r w:rsidRPr="00714683">
        <w:t>日</w:t>
      </w:r>
      <w:r w:rsidRPr="00714683">
        <w:rPr>
          <w:rFonts w:hint="eastAsia"/>
        </w:rPr>
        <w:t>遭到</w:t>
      </w:r>
      <w:r w:rsidRPr="00714683">
        <w:t>拒绝，</w:t>
      </w:r>
      <w:r w:rsidRPr="00714683">
        <w:rPr>
          <w:rFonts w:hint="eastAsia"/>
        </w:rPr>
        <w:t>理由是提出太晚。</w:t>
      </w:r>
    </w:p>
    <w:p w:rsidR="0093015F" w:rsidRPr="00714683" w:rsidRDefault="0093015F" w:rsidP="0093015F">
      <w:pPr>
        <w:pStyle w:val="SingleTxt"/>
      </w:pPr>
      <w:r w:rsidRPr="00714683">
        <w:t>24.</w:t>
      </w:r>
      <w:r w:rsidR="00965225">
        <w:t xml:space="preserve">  </w:t>
      </w:r>
      <w:r w:rsidRPr="00714683">
        <w:rPr>
          <w:rFonts w:hint="eastAsia"/>
        </w:rPr>
        <w:t>提交材料于</w:t>
      </w:r>
      <w:r w:rsidRPr="00714683">
        <w:t>2015</w:t>
      </w:r>
      <w:r w:rsidRPr="00714683">
        <w:rPr>
          <w:rFonts w:hint="eastAsia"/>
        </w:rPr>
        <w:t>年</w:t>
      </w:r>
      <w:r w:rsidRPr="00714683">
        <w:rPr>
          <w:rFonts w:hint="eastAsia"/>
        </w:rPr>
        <w:t>1</w:t>
      </w:r>
      <w:r w:rsidRPr="00714683">
        <w:rPr>
          <w:rFonts w:hint="eastAsia"/>
        </w:rPr>
        <w:t>月</w:t>
      </w:r>
      <w:r w:rsidRPr="00714683">
        <w:rPr>
          <w:rFonts w:hint="eastAsia"/>
        </w:rPr>
        <w:t>8</w:t>
      </w:r>
      <w:r w:rsidRPr="00714683">
        <w:rPr>
          <w:rFonts w:hint="eastAsia"/>
        </w:rPr>
        <w:t>日转交缔约国</w:t>
      </w:r>
      <w:r>
        <w:rPr>
          <w:rFonts w:hint="eastAsia"/>
        </w:rPr>
        <w:t>征求</w:t>
      </w:r>
      <w:r w:rsidRPr="00714683">
        <w:rPr>
          <w:rFonts w:hint="eastAsia"/>
        </w:rPr>
        <w:t>意见。</w:t>
      </w:r>
    </w:p>
    <w:p w:rsidR="0093015F" w:rsidRPr="00714683" w:rsidRDefault="0093015F" w:rsidP="00DD4EE6">
      <w:pPr>
        <w:pStyle w:val="SingleTxt"/>
      </w:pPr>
      <w:r w:rsidRPr="00714683">
        <w:rPr>
          <w:lang w:val="en"/>
        </w:rPr>
        <w:t>25.</w:t>
      </w:r>
      <w:r w:rsidR="00965225">
        <w:rPr>
          <w:lang w:val="en"/>
        </w:rPr>
        <w:t xml:space="preserve">  </w:t>
      </w:r>
      <w:r w:rsidRPr="00714683">
        <w:rPr>
          <w:lang w:val="en"/>
        </w:rPr>
        <w:t>2015</w:t>
      </w:r>
      <w:r w:rsidRPr="00714683">
        <w:rPr>
          <w:rFonts w:hint="eastAsia"/>
          <w:lang w:val="en"/>
        </w:rPr>
        <w:t>年</w:t>
      </w:r>
      <w:r w:rsidRPr="00714683">
        <w:rPr>
          <w:rFonts w:hint="eastAsia"/>
          <w:lang w:val="en"/>
        </w:rPr>
        <w:t>1</w:t>
      </w:r>
      <w:r w:rsidRPr="00714683">
        <w:rPr>
          <w:rFonts w:hint="eastAsia"/>
          <w:lang w:val="en"/>
        </w:rPr>
        <w:t>月</w:t>
      </w:r>
      <w:r w:rsidR="00DD4EE6">
        <w:t>22</w:t>
      </w:r>
      <w:r w:rsidRPr="00714683">
        <w:rPr>
          <w:rFonts w:hint="eastAsia"/>
        </w:rPr>
        <w:t>日，</w:t>
      </w:r>
      <w:r w:rsidRPr="00714683">
        <w:t>申诉人的律师提</w:t>
      </w:r>
      <w:r w:rsidRPr="00714683">
        <w:rPr>
          <w:rFonts w:hint="eastAsia"/>
        </w:rPr>
        <w:t>出，</w:t>
      </w:r>
      <w:r w:rsidR="00DD4EE6">
        <w:rPr>
          <w:rFonts w:hint="eastAsia"/>
        </w:rPr>
        <w:t>“</w:t>
      </w:r>
      <w:r w:rsidRPr="00714683">
        <w:rPr>
          <w:rFonts w:hint="eastAsia"/>
        </w:rPr>
        <w:t>特别事</w:t>
      </w:r>
      <w:r w:rsidRPr="00714683">
        <w:t>务</w:t>
      </w:r>
      <w:r w:rsidR="00DD4EE6">
        <w:rPr>
          <w:rFonts w:hint="eastAsia"/>
        </w:rPr>
        <w:t>”</w:t>
      </w:r>
      <w:r w:rsidRPr="00714683">
        <w:rPr>
          <w:rFonts w:hint="eastAsia"/>
        </w:rPr>
        <w:t>人</w:t>
      </w:r>
      <w:r w:rsidRPr="00714683">
        <w:t>员（</w:t>
      </w:r>
      <w:r w:rsidRPr="00714683">
        <w:rPr>
          <w:rFonts w:hint="eastAsia"/>
        </w:rPr>
        <w:t>穿</w:t>
      </w:r>
      <w:r w:rsidRPr="00714683">
        <w:t>绿</w:t>
      </w:r>
      <w:r w:rsidRPr="00714683">
        <w:rPr>
          <w:rFonts w:hint="eastAsia"/>
        </w:rPr>
        <w:t>衣的</w:t>
      </w:r>
      <w:r w:rsidRPr="00714683">
        <w:t>男子</w:t>
      </w:r>
      <w:r w:rsidRPr="00714683">
        <w:rPr>
          <w:rFonts w:hint="eastAsia"/>
        </w:rPr>
        <w:t>）前一天来过</w:t>
      </w:r>
      <w:r w:rsidRPr="00714683">
        <w:t>申诉人</w:t>
      </w:r>
      <w:r w:rsidRPr="00714683">
        <w:rPr>
          <w:rFonts w:hint="eastAsia"/>
        </w:rPr>
        <w:t>的牢房；</w:t>
      </w:r>
      <w:r w:rsidRPr="00714683">
        <w:t>五个男人洗劫</w:t>
      </w:r>
      <w:r w:rsidRPr="00714683">
        <w:rPr>
          <w:rFonts w:hint="eastAsia"/>
        </w:rPr>
        <w:t>了</w:t>
      </w:r>
      <w:r w:rsidRPr="00714683">
        <w:t>他的牢房，</w:t>
      </w:r>
      <w:r w:rsidRPr="00714683">
        <w:rPr>
          <w:rFonts w:hint="eastAsia"/>
        </w:rPr>
        <w:t>打坏</w:t>
      </w:r>
      <w:r w:rsidRPr="00714683">
        <w:t>了水龙头和凳子。此外，他们</w:t>
      </w:r>
      <w:r w:rsidRPr="00714683">
        <w:rPr>
          <w:rFonts w:hint="eastAsia"/>
        </w:rPr>
        <w:t>还对</w:t>
      </w:r>
      <w:r w:rsidRPr="00714683">
        <w:t>申诉</w:t>
      </w:r>
      <w:r w:rsidRPr="00714683">
        <w:rPr>
          <w:rFonts w:hint="eastAsia"/>
        </w:rPr>
        <w:t>人</w:t>
      </w:r>
      <w:r w:rsidRPr="00714683">
        <w:t>进行了全身搜查</w:t>
      </w:r>
      <w:r w:rsidRPr="00714683">
        <w:rPr>
          <w:rFonts w:hint="eastAsia"/>
        </w:rPr>
        <w:t>，整个场景</w:t>
      </w:r>
      <w:r w:rsidRPr="00714683">
        <w:t>被拍摄</w:t>
      </w:r>
      <w:r w:rsidRPr="00714683">
        <w:rPr>
          <w:rFonts w:hint="eastAsia"/>
        </w:rPr>
        <w:t>下来</w:t>
      </w:r>
      <w:r w:rsidRPr="00714683">
        <w:t>。</w:t>
      </w:r>
      <w:r w:rsidRPr="00714683">
        <w:rPr>
          <w:rFonts w:hint="eastAsia"/>
        </w:rPr>
        <w:t>在此期间</w:t>
      </w:r>
      <w:r w:rsidRPr="00714683">
        <w:t>，</w:t>
      </w:r>
      <w:r w:rsidRPr="00714683">
        <w:rPr>
          <w:rFonts w:hint="eastAsia"/>
        </w:rPr>
        <w:t>自</w:t>
      </w:r>
      <w:r w:rsidRPr="00714683">
        <w:t>他</w:t>
      </w:r>
      <w:r w:rsidRPr="00714683">
        <w:rPr>
          <w:rFonts w:hint="eastAsia"/>
        </w:rPr>
        <w:t>在</w:t>
      </w:r>
      <w:r w:rsidRPr="00714683">
        <w:rPr>
          <w:lang w:val="en"/>
        </w:rPr>
        <w:t>Salé</w:t>
      </w:r>
      <w:r w:rsidRPr="00714683">
        <w:rPr>
          <w:rFonts w:hint="eastAsia"/>
          <w:lang w:val="en"/>
        </w:rPr>
        <w:t>监狱</w:t>
      </w:r>
      <w:r w:rsidRPr="00714683">
        <w:rPr>
          <w:rFonts w:hint="eastAsia"/>
        </w:rPr>
        <w:t>被</w:t>
      </w:r>
      <w:r w:rsidRPr="00714683">
        <w:t>监禁</w:t>
      </w:r>
      <w:r w:rsidRPr="00714683">
        <w:rPr>
          <w:rFonts w:hint="eastAsia"/>
        </w:rPr>
        <w:t>以来</w:t>
      </w:r>
      <w:r w:rsidRPr="00714683">
        <w:t>曾特别虐待</w:t>
      </w:r>
      <w:r w:rsidRPr="00714683">
        <w:rPr>
          <w:rFonts w:hint="eastAsia"/>
        </w:rPr>
        <w:t>申诉</w:t>
      </w:r>
      <w:r w:rsidRPr="00714683">
        <w:t>人（</w:t>
      </w:r>
      <w:r w:rsidRPr="00714683">
        <w:rPr>
          <w:rFonts w:hint="eastAsia"/>
        </w:rPr>
        <w:t>案卷中有姓名</w:t>
      </w:r>
      <w:r w:rsidRPr="00714683">
        <w:t>）</w:t>
      </w:r>
      <w:r w:rsidRPr="00714683">
        <w:rPr>
          <w:rFonts w:hint="eastAsia"/>
        </w:rPr>
        <w:t>的</w:t>
      </w:r>
      <w:r w:rsidRPr="00714683">
        <w:t>两人</w:t>
      </w:r>
      <w:r w:rsidRPr="00714683">
        <w:rPr>
          <w:rFonts w:hint="eastAsia"/>
        </w:rPr>
        <w:t>在一旁</w:t>
      </w:r>
      <w:r w:rsidRPr="00714683">
        <w:t>观望。</w:t>
      </w:r>
      <w:r w:rsidRPr="00714683">
        <w:rPr>
          <w:rFonts w:hint="eastAsia"/>
        </w:rPr>
        <w:t>傍晚</w:t>
      </w:r>
      <w:r w:rsidRPr="00714683">
        <w:t>，</w:t>
      </w:r>
      <w:r w:rsidRPr="00714683">
        <w:rPr>
          <w:rFonts w:hint="eastAsia"/>
        </w:rPr>
        <w:t>申诉人的火炉</w:t>
      </w:r>
      <w:r w:rsidRPr="00714683">
        <w:t>被没收。</w:t>
      </w:r>
      <w:r w:rsidRPr="00714683">
        <w:rPr>
          <w:rFonts w:hint="eastAsia"/>
        </w:rPr>
        <w:t>申诉人</w:t>
      </w:r>
      <w:r w:rsidRPr="00714683">
        <w:t>遭受</w:t>
      </w:r>
      <w:r w:rsidRPr="00714683">
        <w:rPr>
          <w:rFonts w:hint="eastAsia"/>
        </w:rPr>
        <w:t>如此</w:t>
      </w:r>
      <w:r w:rsidRPr="00714683">
        <w:t>压力</w:t>
      </w:r>
      <w:r w:rsidRPr="00714683">
        <w:rPr>
          <w:rFonts w:hint="eastAsia"/>
        </w:rPr>
        <w:t>、</w:t>
      </w:r>
      <w:r w:rsidRPr="00714683">
        <w:t>骚扰和羞辱</w:t>
      </w:r>
      <w:r w:rsidRPr="00714683">
        <w:rPr>
          <w:rFonts w:hint="eastAsia"/>
        </w:rPr>
        <w:t>，他</w:t>
      </w:r>
      <w:r w:rsidRPr="00714683">
        <w:t>决定开始绝食。</w:t>
      </w:r>
    </w:p>
    <w:p w:rsidR="0093015F" w:rsidRPr="00714683" w:rsidRDefault="0093015F" w:rsidP="0093015F">
      <w:pPr>
        <w:pStyle w:val="SingleTxt"/>
      </w:pPr>
      <w:r w:rsidRPr="00714683">
        <w:t>26.</w:t>
      </w:r>
      <w:r w:rsidR="00965225">
        <w:t xml:space="preserve">  </w:t>
      </w:r>
      <w:r w:rsidRPr="00714683">
        <w:t>2015</w:t>
      </w:r>
      <w:r w:rsidRPr="00714683">
        <w:t>年</w:t>
      </w:r>
      <w:r w:rsidRPr="00714683">
        <w:t>1</w:t>
      </w:r>
      <w:r w:rsidRPr="00714683">
        <w:t>月，</w:t>
      </w:r>
      <w:r w:rsidRPr="00714683">
        <w:rPr>
          <w:rFonts w:hint="eastAsia"/>
        </w:rPr>
        <w:t>申诉人的</w:t>
      </w:r>
      <w:r w:rsidRPr="00714683">
        <w:t>提交</w:t>
      </w:r>
      <w:r w:rsidRPr="00714683">
        <w:rPr>
          <w:rFonts w:hint="eastAsia"/>
        </w:rPr>
        <w:t>材料</w:t>
      </w:r>
      <w:r w:rsidRPr="00714683">
        <w:t>转交缔约国</w:t>
      </w:r>
      <w:r>
        <w:rPr>
          <w:rFonts w:hint="eastAsia"/>
        </w:rPr>
        <w:t>征求</w:t>
      </w:r>
      <w:r w:rsidRPr="00714683">
        <w:t>意见。</w:t>
      </w:r>
    </w:p>
    <w:p w:rsidR="0093015F" w:rsidRPr="00714683" w:rsidRDefault="0093015F" w:rsidP="0093015F">
      <w:pPr>
        <w:pStyle w:val="SingleTxt"/>
      </w:pPr>
      <w:r w:rsidRPr="00714683">
        <w:t>27.</w:t>
      </w:r>
      <w:r w:rsidR="00965225">
        <w:t xml:space="preserve">  </w:t>
      </w:r>
      <w:r w:rsidRPr="00714683">
        <w:t>2015</w:t>
      </w:r>
      <w:r w:rsidRPr="00714683">
        <w:rPr>
          <w:rFonts w:hint="eastAsia"/>
        </w:rPr>
        <w:t>年</w:t>
      </w:r>
      <w:r w:rsidRPr="00714683">
        <w:rPr>
          <w:rFonts w:hint="eastAsia"/>
        </w:rPr>
        <w:t>3</w:t>
      </w:r>
      <w:r w:rsidRPr="00714683">
        <w:rPr>
          <w:rFonts w:hint="eastAsia"/>
        </w:rPr>
        <w:t>月</w:t>
      </w:r>
      <w:r w:rsidRPr="00714683">
        <w:rPr>
          <w:rFonts w:hint="eastAsia"/>
        </w:rPr>
        <w:t>30</w:t>
      </w:r>
      <w:r w:rsidRPr="00714683">
        <w:rPr>
          <w:rFonts w:hint="eastAsia"/>
        </w:rPr>
        <w:t>日，</w:t>
      </w:r>
      <w:r w:rsidRPr="00714683">
        <w:t>缔约国提</w:t>
      </w:r>
      <w:r w:rsidRPr="00714683">
        <w:rPr>
          <w:rFonts w:hint="eastAsia"/>
        </w:rPr>
        <w:t>出，申诉人</w:t>
      </w:r>
      <w:r w:rsidRPr="00714683">
        <w:t>的律师试图以</w:t>
      </w:r>
      <w:r w:rsidRPr="00714683">
        <w:rPr>
          <w:rFonts w:hint="eastAsia"/>
        </w:rPr>
        <w:t>混合</w:t>
      </w:r>
      <w:r w:rsidRPr="00714683">
        <w:t>不同的程序来</w:t>
      </w:r>
      <w:r w:rsidRPr="00714683">
        <w:rPr>
          <w:rFonts w:hint="eastAsia"/>
        </w:rPr>
        <w:t>为其</w:t>
      </w:r>
      <w:r w:rsidRPr="00714683">
        <w:t>客户开脱，</w:t>
      </w:r>
      <w:r w:rsidRPr="00714683">
        <w:rPr>
          <w:rFonts w:hint="eastAsia"/>
        </w:rPr>
        <w:t>使用</w:t>
      </w:r>
      <w:r w:rsidRPr="00714683">
        <w:t>不当</w:t>
      </w:r>
      <w:r w:rsidRPr="00714683">
        <w:rPr>
          <w:rFonts w:hint="eastAsia"/>
        </w:rPr>
        <w:t>的</w:t>
      </w:r>
      <w:r w:rsidRPr="00714683">
        <w:t>法律手段，</w:t>
      </w:r>
      <w:r>
        <w:rPr>
          <w:rFonts w:hint="eastAsia"/>
        </w:rPr>
        <w:t>即使</w:t>
      </w:r>
      <w:r w:rsidRPr="00714683">
        <w:rPr>
          <w:rFonts w:hint="eastAsia"/>
        </w:rPr>
        <w:t>所</w:t>
      </w:r>
      <w:r w:rsidRPr="00714683">
        <w:t>用手段</w:t>
      </w:r>
      <w:r w:rsidRPr="00714683">
        <w:rPr>
          <w:rFonts w:hint="eastAsia"/>
        </w:rPr>
        <w:t>从</w:t>
      </w:r>
      <w:r w:rsidRPr="00714683">
        <w:t>对他</w:t>
      </w:r>
      <w:r w:rsidRPr="00714683">
        <w:rPr>
          <w:rFonts w:hint="eastAsia"/>
        </w:rPr>
        <w:t>提出的</w:t>
      </w:r>
      <w:r w:rsidRPr="00714683">
        <w:t>证据</w:t>
      </w:r>
      <w:r w:rsidRPr="00714683">
        <w:rPr>
          <w:rFonts w:hint="eastAsia"/>
        </w:rPr>
        <w:t>来看不能令人信服</w:t>
      </w:r>
      <w:r w:rsidRPr="00714683">
        <w:t>。</w:t>
      </w:r>
      <w:r w:rsidRPr="00714683">
        <w:rPr>
          <w:rFonts w:hint="eastAsia"/>
        </w:rPr>
        <w:t>申诉人</w:t>
      </w:r>
      <w:r w:rsidRPr="00714683">
        <w:t>的律师</w:t>
      </w:r>
      <w:r w:rsidRPr="00714683">
        <w:rPr>
          <w:rFonts w:hint="eastAsia"/>
        </w:rPr>
        <w:t>没有坚持</w:t>
      </w:r>
      <w:r w:rsidRPr="00714683">
        <w:t>后续程序，</w:t>
      </w:r>
      <w:r w:rsidRPr="00714683">
        <w:rPr>
          <w:rFonts w:hint="eastAsia"/>
        </w:rPr>
        <w:t>而是前后不一，提出了</w:t>
      </w:r>
      <w:r w:rsidRPr="00714683">
        <w:t>与</w:t>
      </w:r>
      <w:r w:rsidRPr="00714683">
        <w:rPr>
          <w:rFonts w:hint="eastAsia"/>
        </w:rPr>
        <w:t>尚</w:t>
      </w:r>
      <w:r w:rsidRPr="00714683">
        <w:t>未完成</w:t>
      </w:r>
      <w:r w:rsidRPr="00714683">
        <w:rPr>
          <w:rFonts w:hint="eastAsia"/>
        </w:rPr>
        <w:t>的上诉</w:t>
      </w:r>
      <w:r w:rsidRPr="00714683">
        <w:t>程序</w:t>
      </w:r>
      <w:r w:rsidRPr="00714683">
        <w:rPr>
          <w:rFonts w:hint="eastAsia"/>
        </w:rPr>
        <w:t>相关的问题</w:t>
      </w:r>
      <w:r w:rsidRPr="00714683">
        <w:t>，</w:t>
      </w:r>
      <w:r w:rsidRPr="00714683">
        <w:rPr>
          <w:rFonts w:hint="eastAsia"/>
        </w:rPr>
        <w:t>以及</w:t>
      </w:r>
      <w:r w:rsidRPr="00714683">
        <w:t>比利时司法系统启动</w:t>
      </w:r>
      <w:r w:rsidRPr="00714683">
        <w:rPr>
          <w:rFonts w:hint="eastAsia"/>
        </w:rPr>
        <w:t>的</w:t>
      </w:r>
      <w:r w:rsidRPr="00714683">
        <w:t>领事保护程序的问题。缔约国</w:t>
      </w:r>
      <w:r w:rsidRPr="00714683">
        <w:rPr>
          <w:rFonts w:hint="eastAsia"/>
        </w:rPr>
        <w:t>主管部门</w:t>
      </w:r>
      <w:r w:rsidRPr="00714683">
        <w:t>忆</w:t>
      </w:r>
      <w:r w:rsidRPr="00714683">
        <w:rPr>
          <w:rFonts w:hint="eastAsia"/>
        </w:rPr>
        <w:t>及</w:t>
      </w:r>
      <w:r w:rsidRPr="00714683">
        <w:t>，</w:t>
      </w:r>
      <w:r w:rsidRPr="00714683">
        <w:rPr>
          <w:rFonts w:hint="eastAsia"/>
          <w:lang w:val="en"/>
        </w:rPr>
        <w:t>在</w:t>
      </w:r>
      <w:r w:rsidRPr="00714683">
        <w:rPr>
          <w:lang w:val="en"/>
        </w:rPr>
        <w:t>2014</w:t>
      </w:r>
      <w:r w:rsidRPr="00714683">
        <w:rPr>
          <w:lang w:val="en"/>
        </w:rPr>
        <w:t>年</w:t>
      </w:r>
      <w:r w:rsidRPr="00714683">
        <w:rPr>
          <w:rFonts w:hint="eastAsia"/>
          <w:lang w:val="en"/>
        </w:rPr>
        <w:t>11</w:t>
      </w:r>
      <w:r w:rsidRPr="00714683">
        <w:rPr>
          <w:lang w:val="en"/>
        </w:rPr>
        <w:t>月</w:t>
      </w:r>
      <w:r w:rsidRPr="00714683">
        <w:rPr>
          <w:lang w:val="en"/>
        </w:rPr>
        <w:t>21</w:t>
      </w:r>
      <w:r w:rsidRPr="00714683">
        <w:rPr>
          <w:lang w:val="en"/>
        </w:rPr>
        <w:t>日</w:t>
      </w:r>
      <w:r w:rsidRPr="00714683">
        <w:rPr>
          <w:rFonts w:hint="eastAsia"/>
        </w:rPr>
        <w:t>就</w:t>
      </w:r>
      <w:r w:rsidRPr="00714683">
        <w:t>意见</w:t>
      </w:r>
      <w:r w:rsidRPr="00714683">
        <w:rPr>
          <w:rFonts w:hint="eastAsia"/>
        </w:rPr>
        <w:t>的</w:t>
      </w:r>
      <w:r w:rsidRPr="00714683">
        <w:t>后续</w:t>
      </w:r>
      <w:r w:rsidRPr="00714683">
        <w:rPr>
          <w:rFonts w:hint="eastAsia"/>
        </w:rPr>
        <w:t>行动与特别报告员</w:t>
      </w:r>
      <w:r w:rsidRPr="00714683">
        <w:t>会</w:t>
      </w:r>
      <w:r w:rsidRPr="00714683">
        <w:rPr>
          <w:rFonts w:hint="eastAsia"/>
        </w:rPr>
        <w:t>晤</w:t>
      </w:r>
      <w:r w:rsidRPr="00714683">
        <w:t>期间，已经提供</w:t>
      </w:r>
      <w:r w:rsidRPr="00714683">
        <w:rPr>
          <w:rFonts w:hint="eastAsia"/>
        </w:rPr>
        <w:t>了</w:t>
      </w:r>
      <w:r w:rsidRPr="00714683">
        <w:t>关于调查申诉人</w:t>
      </w:r>
      <w:r w:rsidRPr="00714683">
        <w:rPr>
          <w:rFonts w:hint="eastAsia"/>
        </w:rPr>
        <w:t>酷刑指控发展情况的</w:t>
      </w:r>
      <w:r w:rsidRPr="00714683">
        <w:t>信息，</w:t>
      </w:r>
      <w:r w:rsidRPr="00714683">
        <w:rPr>
          <w:rFonts w:hint="eastAsia"/>
        </w:rPr>
        <w:t>该调查由</w:t>
      </w:r>
      <w:r w:rsidRPr="00714683">
        <w:t>拉巴特</w:t>
      </w:r>
      <w:r w:rsidRPr="00714683">
        <w:rPr>
          <w:rFonts w:hint="eastAsia"/>
        </w:rPr>
        <w:t>上诉</w:t>
      </w:r>
      <w:r w:rsidRPr="00714683">
        <w:t>法院调查法官</w:t>
      </w:r>
      <w:r w:rsidRPr="00714683">
        <w:rPr>
          <w:rFonts w:hint="eastAsia"/>
        </w:rPr>
        <w:t>进行</w:t>
      </w:r>
      <w:r w:rsidRPr="00714683">
        <w:t>。</w:t>
      </w:r>
      <w:r w:rsidRPr="00714683">
        <w:rPr>
          <w:rFonts w:hint="eastAsia"/>
        </w:rPr>
        <w:t>在调查的框架内，调查法官</w:t>
      </w:r>
      <w:r w:rsidRPr="00714683">
        <w:t>下令由一个医疗委员会</w:t>
      </w:r>
      <w:r w:rsidRPr="00714683">
        <w:rPr>
          <w:rFonts w:hint="eastAsia"/>
        </w:rPr>
        <w:t>对申诉人进行</w:t>
      </w:r>
      <w:r w:rsidRPr="00714683">
        <w:t>法医检查，包括</w:t>
      </w:r>
      <w:r w:rsidRPr="00714683">
        <w:rPr>
          <w:rFonts w:hint="eastAsia"/>
        </w:rPr>
        <w:t>一名心理医生</w:t>
      </w:r>
      <w:r w:rsidRPr="00714683">
        <w:t>。据申诉人</w:t>
      </w:r>
      <w:r w:rsidRPr="00714683">
        <w:rPr>
          <w:rFonts w:hint="eastAsia"/>
        </w:rPr>
        <w:t>说，约谈仅持续了</w:t>
      </w:r>
      <w:r w:rsidRPr="00714683">
        <w:t>三分钟，因为他拒绝检查，借口</w:t>
      </w:r>
      <w:r w:rsidRPr="00714683">
        <w:rPr>
          <w:rFonts w:hint="eastAsia"/>
        </w:rPr>
        <w:t>是</w:t>
      </w:r>
      <w:r w:rsidRPr="00714683">
        <w:t>该专家并没有</w:t>
      </w:r>
      <w:r w:rsidRPr="00714683">
        <w:rPr>
          <w:rFonts w:hint="eastAsia"/>
        </w:rPr>
        <w:t>向申诉人</w:t>
      </w:r>
      <w:r w:rsidRPr="00714683">
        <w:t>介绍自己或</w:t>
      </w:r>
      <w:r w:rsidRPr="00714683">
        <w:rPr>
          <w:rFonts w:hint="eastAsia"/>
        </w:rPr>
        <w:t>给他一张名片</w:t>
      </w:r>
      <w:r w:rsidRPr="00714683">
        <w:t>。</w:t>
      </w:r>
      <w:r w:rsidRPr="00714683">
        <w:rPr>
          <w:rFonts w:hint="eastAsia"/>
        </w:rPr>
        <w:t>主管部门</w:t>
      </w:r>
      <w:r w:rsidRPr="00714683">
        <w:t>认为，</w:t>
      </w:r>
      <w:r w:rsidRPr="00714683">
        <w:rPr>
          <w:rFonts w:hint="eastAsia"/>
        </w:rPr>
        <w:t>这一</w:t>
      </w:r>
      <w:r w:rsidRPr="00714683">
        <w:t>行为</w:t>
      </w:r>
      <w:r w:rsidRPr="00714683">
        <w:rPr>
          <w:rFonts w:hint="eastAsia"/>
        </w:rPr>
        <w:t>妨碍了</w:t>
      </w:r>
      <w:r w:rsidRPr="00714683">
        <w:t>调查法官的工作</w:t>
      </w:r>
      <w:r w:rsidRPr="00714683">
        <w:rPr>
          <w:rFonts w:hint="eastAsia"/>
        </w:rPr>
        <w:t>，申诉人方面没有诚意</w:t>
      </w:r>
      <w:r w:rsidRPr="00714683">
        <w:rPr>
          <w:lang w:val="en"/>
        </w:rPr>
        <w:t>。</w:t>
      </w:r>
      <w:r w:rsidRPr="00714683">
        <w:t>缔约国</w:t>
      </w:r>
      <w:r w:rsidRPr="00714683">
        <w:rPr>
          <w:rFonts w:hint="eastAsia"/>
        </w:rPr>
        <w:t>主管部门听从</w:t>
      </w:r>
      <w:r w:rsidRPr="00714683">
        <w:t>委员会</w:t>
      </w:r>
      <w:r w:rsidRPr="00714683">
        <w:rPr>
          <w:rFonts w:hint="eastAsia"/>
        </w:rPr>
        <w:t>召唤</w:t>
      </w:r>
      <w:r w:rsidRPr="00714683">
        <w:t>，并将继续向其通报调查的</w:t>
      </w:r>
      <w:r w:rsidRPr="00714683">
        <w:rPr>
          <w:rFonts w:hint="eastAsia"/>
        </w:rPr>
        <w:t>情况</w:t>
      </w:r>
      <w:r w:rsidRPr="00714683">
        <w:t>发展。</w:t>
      </w:r>
    </w:p>
    <w:p w:rsidR="0093015F" w:rsidRPr="00714683" w:rsidRDefault="0093015F" w:rsidP="0093015F">
      <w:pPr>
        <w:pStyle w:val="SingleTxt"/>
      </w:pPr>
      <w:r w:rsidRPr="00714683">
        <w:t>28.</w:t>
      </w:r>
      <w:r w:rsidR="00965225">
        <w:t xml:space="preserve">  </w:t>
      </w:r>
      <w:r w:rsidRPr="00714683">
        <w:t>2015</w:t>
      </w:r>
      <w:r w:rsidRPr="00714683">
        <w:t>年</w:t>
      </w:r>
      <w:r w:rsidRPr="00714683">
        <w:t>4</w:t>
      </w:r>
      <w:r w:rsidRPr="00714683">
        <w:t>月</w:t>
      </w:r>
      <w:r w:rsidRPr="00714683">
        <w:t>21</w:t>
      </w:r>
      <w:r w:rsidRPr="00714683">
        <w:rPr>
          <w:rFonts w:hint="eastAsia"/>
        </w:rPr>
        <w:t>日</w:t>
      </w:r>
      <w:r w:rsidRPr="00714683">
        <w:t>，</w:t>
      </w:r>
      <w:r w:rsidRPr="00714683">
        <w:rPr>
          <w:rFonts w:hint="eastAsia"/>
        </w:rPr>
        <w:t>申诉人</w:t>
      </w:r>
      <w:r w:rsidRPr="00714683">
        <w:t>的律师提</w:t>
      </w:r>
      <w:r w:rsidRPr="00714683">
        <w:rPr>
          <w:rFonts w:hint="eastAsia"/>
        </w:rPr>
        <w:t>出，</w:t>
      </w:r>
      <w:r w:rsidRPr="00714683">
        <w:t>申诉人在监狱里没有</w:t>
      </w:r>
      <w:r w:rsidRPr="00714683">
        <w:rPr>
          <w:rFonts w:hint="eastAsia"/>
        </w:rPr>
        <w:t>得到</w:t>
      </w:r>
      <w:r w:rsidRPr="00714683">
        <w:t>适当的医疗</w:t>
      </w:r>
      <w:r w:rsidRPr="00714683">
        <w:rPr>
          <w:rFonts w:hint="eastAsia"/>
        </w:rPr>
        <w:t>照顾</w:t>
      </w:r>
      <w:r w:rsidRPr="00714683">
        <w:t>。</w:t>
      </w:r>
    </w:p>
    <w:p w:rsidR="00DD4EE6" w:rsidRDefault="0093015F" w:rsidP="00DD4EE6">
      <w:pPr>
        <w:pStyle w:val="SingleTxt"/>
      </w:pPr>
      <w:r w:rsidRPr="00714683">
        <w:t>29.</w:t>
      </w:r>
      <w:r w:rsidR="00965225">
        <w:t xml:space="preserve">  </w:t>
      </w:r>
      <w:r w:rsidRPr="00714683">
        <w:t>2015</w:t>
      </w:r>
      <w:r w:rsidRPr="00714683">
        <w:t>年</w:t>
      </w:r>
      <w:r w:rsidRPr="00714683">
        <w:t>6</w:t>
      </w:r>
      <w:r w:rsidRPr="00714683">
        <w:t>月</w:t>
      </w:r>
      <w:r w:rsidRPr="00714683">
        <w:t>16</w:t>
      </w:r>
      <w:r w:rsidRPr="00714683">
        <w:rPr>
          <w:rFonts w:hint="eastAsia"/>
        </w:rPr>
        <w:t>日</w:t>
      </w:r>
      <w:r w:rsidRPr="00714683">
        <w:t>，</w:t>
      </w:r>
      <w:r w:rsidRPr="00714683">
        <w:rPr>
          <w:rFonts w:hint="eastAsia"/>
        </w:rPr>
        <w:t>申诉人</w:t>
      </w:r>
      <w:r w:rsidRPr="00714683">
        <w:t>的律师</w:t>
      </w:r>
      <w:r w:rsidRPr="00714683">
        <w:rPr>
          <w:rFonts w:hint="eastAsia"/>
        </w:rPr>
        <w:t>说，</w:t>
      </w:r>
      <w:r w:rsidRPr="00714683">
        <w:t>缔约国宣布</w:t>
      </w:r>
      <w:r w:rsidRPr="00714683">
        <w:rPr>
          <w:rFonts w:hint="eastAsia"/>
        </w:rPr>
        <w:t>将进行医疗检查</w:t>
      </w:r>
      <w:r w:rsidRPr="00714683">
        <w:t>。</w:t>
      </w:r>
      <w:r w:rsidRPr="00714683">
        <w:rPr>
          <w:rFonts w:hint="eastAsia"/>
        </w:rPr>
        <w:t>检查</w:t>
      </w:r>
      <w:r w:rsidRPr="00714683">
        <w:t>显然已经进行，但结果</w:t>
      </w:r>
      <w:r w:rsidRPr="00714683">
        <w:rPr>
          <w:rFonts w:hint="eastAsia"/>
        </w:rPr>
        <w:t>尚未</w:t>
      </w:r>
      <w:r w:rsidRPr="00714683">
        <w:t>通</w:t>
      </w:r>
      <w:r w:rsidRPr="00714683">
        <w:rPr>
          <w:rFonts w:hint="eastAsia"/>
        </w:rPr>
        <w:t>报申诉人</w:t>
      </w:r>
      <w:r w:rsidRPr="00714683">
        <w:t>或其律师。她还</w:t>
      </w:r>
      <w:r w:rsidRPr="00714683">
        <w:rPr>
          <w:rFonts w:hint="eastAsia"/>
        </w:rPr>
        <w:t>说</w:t>
      </w:r>
      <w:r w:rsidRPr="00714683">
        <w:t>，缔约国</w:t>
      </w:r>
      <w:r w:rsidRPr="00714683">
        <w:rPr>
          <w:rFonts w:hint="eastAsia"/>
        </w:rPr>
        <w:t>看来没有</w:t>
      </w:r>
      <w:r w:rsidRPr="00714683">
        <w:t>采取任何行动，查明</w:t>
      </w:r>
      <w:r w:rsidRPr="00714683">
        <w:rPr>
          <w:rFonts w:hint="eastAsia"/>
        </w:rPr>
        <w:t>指称可能</w:t>
      </w:r>
      <w:r w:rsidRPr="00714683">
        <w:t>对申诉</w:t>
      </w:r>
      <w:r>
        <w:rPr>
          <w:rFonts w:hint="eastAsia"/>
        </w:rPr>
        <w:t>人</w:t>
      </w:r>
      <w:r w:rsidRPr="00714683">
        <w:rPr>
          <w:rFonts w:hint="eastAsia"/>
        </w:rPr>
        <w:t>施行</w:t>
      </w:r>
      <w:r w:rsidRPr="00714683">
        <w:t>酷刑的肇事者</w:t>
      </w:r>
      <w:r w:rsidRPr="00714683">
        <w:rPr>
          <w:rFonts w:hint="eastAsia"/>
        </w:rPr>
        <w:t>等</w:t>
      </w:r>
      <w:r w:rsidRPr="00714683">
        <w:t>。最后，</w:t>
      </w:r>
      <w:r w:rsidRPr="00714683">
        <w:rPr>
          <w:rFonts w:hint="eastAsia"/>
        </w:rPr>
        <w:t>针</w:t>
      </w:r>
      <w:r w:rsidRPr="00714683">
        <w:t>对</w:t>
      </w:r>
      <w:r w:rsidRPr="00714683">
        <w:rPr>
          <w:rFonts w:hint="eastAsia"/>
        </w:rPr>
        <w:t>该</w:t>
      </w:r>
      <w:r w:rsidRPr="00714683">
        <w:t>判决</w:t>
      </w:r>
      <w:r w:rsidRPr="00714683">
        <w:rPr>
          <w:rFonts w:hint="eastAsia"/>
        </w:rPr>
        <w:t>的</w:t>
      </w:r>
      <w:r w:rsidRPr="00714683">
        <w:t>上诉两年多</w:t>
      </w:r>
      <w:r w:rsidRPr="00714683">
        <w:rPr>
          <w:rFonts w:hint="eastAsia"/>
        </w:rPr>
        <w:t>了</w:t>
      </w:r>
      <w:r w:rsidRPr="00714683">
        <w:t>仍未处理。</w:t>
      </w:r>
      <w:r w:rsidRPr="00714683">
        <w:rPr>
          <w:rFonts w:hint="eastAsia"/>
        </w:rPr>
        <w:t>律师指出，申诉人的拘</w:t>
      </w:r>
      <w:r w:rsidRPr="00714683">
        <w:t>押条件</w:t>
      </w:r>
      <w:r w:rsidRPr="00714683">
        <w:rPr>
          <w:rFonts w:hint="eastAsia"/>
        </w:rPr>
        <w:t>十分恶劣</w:t>
      </w:r>
      <w:r w:rsidRPr="00714683">
        <w:t>，不</w:t>
      </w:r>
      <w:r w:rsidRPr="00714683">
        <w:rPr>
          <w:rFonts w:hint="eastAsia"/>
        </w:rPr>
        <w:t>许见家属</w:t>
      </w:r>
      <w:r w:rsidRPr="00714683">
        <w:t>，尤其是</w:t>
      </w:r>
      <w:r w:rsidRPr="00714683">
        <w:rPr>
          <w:rFonts w:hint="eastAsia"/>
        </w:rPr>
        <w:t>患</w:t>
      </w:r>
      <w:r w:rsidRPr="00714683">
        <w:t>绝症的父亲，</w:t>
      </w:r>
      <w:r w:rsidRPr="00714683">
        <w:rPr>
          <w:rFonts w:hint="eastAsia"/>
        </w:rPr>
        <w:t>和</w:t>
      </w:r>
      <w:r w:rsidRPr="00714683">
        <w:t>他现在</w:t>
      </w:r>
      <w:r w:rsidRPr="00714683">
        <w:t>10</w:t>
      </w:r>
      <w:r w:rsidRPr="00714683">
        <w:t>岁的女儿，</w:t>
      </w:r>
      <w:r w:rsidRPr="00714683">
        <w:rPr>
          <w:rFonts w:hint="eastAsia"/>
        </w:rPr>
        <w:t>他女儿多年</w:t>
      </w:r>
      <w:r>
        <w:rPr>
          <w:rFonts w:hint="eastAsia"/>
        </w:rPr>
        <w:t>未</w:t>
      </w:r>
      <w:r w:rsidRPr="00714683">
        <w:rPr>
          <w:rFonts w:hint="eastAsia"/>
        </w:rPr>
        <w:t>见过</w:t>
      </w:r>
      <w:r w:rsidRPr="00714683">
        <w:t>她父亲。</w:t>
      </w:r>
    </w:p>
    <w:p w:rsidR="0093015F" w:rsidRPr="00714683" w:rsidRDefault="0093015F" w:rsidP="00DD4EE6">
      <w:pPr>
        <w:pStyle w:val="SingleTxt"/>
      </w:pPr>
      <w:r w:rsidRPr="00714683">
        <w:t>30.</w:t>
      </w:r>
      <w:r w:rsidR="00965225">
        <w:t xml:space="preserve">  </w:t>
      </w:r>
      <w:r w:rsidRPr="00714683">
        <w:t>2015</w:t>
      </w:r>
      <w:r w:rsidRPr="00714683">
        <w:rPr>
          <w:rFonts w:hint="eastAsia"/>
        </w:rPr>
        <w:t>年</w:t>
      </w:r>
      <w:r w:rsidRPr="00714683">
        <w:rPr>
          <w:rFonts w:hint="eastAsia"/>
        </w:rPr>
        <w:t>10</w:t>
      </w:r>
      <w:r w:rsidRPr="00714683">
        <w:rPr>
          <w:rFonts w:hint="eastAsia"/>
        </w:rPr>
        <w:t>月</w:t>
      </w:r>
      <w:r>
        <w:rPr>
          <w:rFonts w:hint="eastAsia"/>
        </w:rPr>
        <w:t>，</w:t>
      </w:r>
      <w:r w:rsidRPr="00714683">
        <w:rPr>
          <w:rFonts w:hint="eastAsia"/>
        </w:rPr>
        <w:t>将上述</w:t>
      </w:r>
      <w:r>
        <w:rPr>
          <w:rFonts w:hint="eastAsia"/>
        </w:rPr>
        <w:t>提交材料</w:t>
      </w:r>
      <w:r w:rsidRPr="00714683">
        <w:t>转交缔约国</w:t>
      </w:r>
      <w:r>
        <w:rPr>
          <w:rFonts w:hint="eastAsia"/>
        </w:rPr>
        <w:t>征求</w:t>
      </w:r>
      <w:r w:rsidRPr="00714683">
        <w:t>意见。</w:t>
      </w:r>
    </w:p>
    <w:p w:rsidR="0093015F" w:rsidRDefault="0093015F" w:rsidP="0093015F">
      <w:pPr>
        <w:pStyle w:val="SingleTxt"/>
      </w:pPr>
      <w:r>
        <w:t>31.</w:t>
      </w:r>
      <w:r w:rsidR="00965225">
        <w:t xml:space="preserve">  </w:t>
      </w:r>
      <w:r>
        <w:rPr>
          <w:rFonts w:hint="eastAsia"/>
        </w:rPr>
        <w:t>委员会决定继续保持后续对话。</w:t>
      </w: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P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9301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fr-FR"/>
        </w:rPr>
      </w:pPr>
      <w:r w:rsidRPr="002D0130">
        <w:tab/>
      </w:r>
      <w:r>
        <w:t>F.</w:t>
      </w:r>
      <w:r w:rsidRPr="002D0130">
        <w:tab/>
      </w:r>
      <w:r>
        <w:rPr>
          <w:lang w:val="fr-FR"/>
        </w:rPr>
        <w:t>第</w:t>
      </w:r>
      <w:r w:rsidRPr="002D0130">
        <w:rPr>
          <w:lang w:val="fr-CH" w:eastAsia="en-GB"/>
        </w:rPr>
        <w:t>490/2012</w:t>
      </w:r>
      <w:r>
        <w:rPr>
          <w:lang w:val="fr-FR"/>
        </w:rPr>
        <w:t>号来文</w:t>
      </w:r>
    </w:p>
    <w:p w:rsidR="0093015F" w:rsidRPr="0093015F" w:rsidRDefault="0093015F" w:rsidP="0093015F">
      <w:pPr>
        <w:pStyle w:val="SingleTxt"/>
        <w:spacing w:after="0" w:line="120" w:lineRule="exact"/>
        <w:rPr>
          <w:sz w:val="10"/>
          <w:lang w:val="fr-FR"/>
        </w:rPr>
      </w:pPr>
    </w:p>
    <w:p w:rsidR="0093015F" w:rsidRPr="0093015F" w:rsidRDefault="0093015F" w:rsidP="0093015F">
      <w:pPr>
        <w:pStyle w:val="SingleTxt"/>
        <w:spacing w:after="0" w:line="120" w:lineRule="exact"/>
        <w:rPr>
          <w:sz w:val="10"/>
          <w:lang w:val="fr-FR"/>
        </w:rPr>
      </w:pPr>
    </w:p>
    <w:tbl>
      <w:tblPr>
        <w:tblStyle w:val="af0"/>
        <w:tblW w:w="7531"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84"/>
        <w:gridCol w:w="5247"/>
      </w:tblGrid>
      <w:tr w:rsidR="0093015F" w:rsidRPr="0093015F" w:rsidTr="002F4D0B">
        <w:trPr>
          <w:tblHeader/>
        </w:trPr>
        <w:tc>
          <w:tcPr>
            <w:tcW w:w="7531" w:type="dxa"/>
            <w:gridSpan w:val="2"/>
            <w:tcBorders>
              <w:top w:val="single" w:sz="4" w:space="0" w:color="auto"/>
              <w:bottom w:val="single" w:sz="12" w:space="0" w:color="auto"/>
            </w:tcBorders>
            <w:shd w:val="clear" w:color="auto" w:fill="auto"/>
            <w:vAlign w:val="bottom"/>
          </w:tcPr>
          <w:p w:rsidR="0093015F" w:rsidRPr="0093015F" w:rsidRDefault="00AC1022" w:rsidP="0093015F">
            <w:pPr>
              <w:keepNext/>
              <w:suppressAutoHyphens w:val="0"/>
              <w:spacing w:before="60" w:after="60" w:line="200" w:lineRule="exact"/>
              <w:ind w:right="57"/>
              <w:rPr>
                <w:rFonts w:eastAsia="楷体"/>
                <w:bCs/>
                <w:sz w:val="15"/>
                <w:lang w:val="fr-FR"/>
              </w:rPr>
            </w:pPr>
            <w:r>
              <w:rPr>
                <w:rFonts w:eastAsia="楷体"/>
                <w:bCs/>
                <w:sz w:val="15"/>
                <w:lang w:val="fr-CH"/>
              </w:rPr>
              <w:t>E.K.W.</w:t>
            </w:r>
            <w:r w:rsidR="0093015F" w:rsidRPr="0093015F">
              <w:rPr>
                <w:rFonts w:eastAsia="楷体" w:hint="eastAsia"/>
                <w:bCs/>
                <w:sz w:val="15"/>
                <w:lang w:val="fr-CH" w:eastAsia="zh-CN"/>
              </w:rPr>
              <w:t>诉芬兰</w:t>
            </w:r>
          </w:p>
        </w:tc>
      </w:tr>
      <w:tr w:rsidR="0093015F" w:rsidRPr="0093015F" w:rsidTr="002F4D0B">
        <w:trPr>
          <w:trHeight w:hRule="exact" w:val="115"/>
        </w:trPr>
        <w:tc>
          <w:tcPr>
            <w:tcW w:w="2284" w:type="dxa"/>
            <w:tcBorders>
              <w:top w:val="single" w:sz="12" w:space="0" w:color="auto"/>
            </w:tcBorders>
            <w:shd w:val="clear" w:color="auto" w:fill="auto"/>
          </w:tcPr>
          <w:p w:rsidR="0093015F" w:rsidRPr="0093015F" w:rsidRDefault="0093015F" w:rsidP="0093015F">
            <w:pPr>
              <w:keepNext/>
              <w:spacing w:after="120" w:line="280" w:lineRule="exact"/>
              <w:ind w:right="57"/>
            </w:pPr>
          </w:p>
        </w:tc>
        <w:tc>
          <w:tcPr>
            <w:tcW w:w="5247" w:type="dxa"/>
            <w:tcBorders>
              <w:top w:val="single" w:sz="12" w:space="0" w:color="auto"/>
            </w:tcBorders>
            <w:shd w:val="clear" w:color="auto" w:fill="auto"/>
          </w:tcPr>
          <w:p w:rsidR="0093015F" w:rsidRPr="0093015F" w:rsidRDefault="0093015F" w:rsidP="0093015F">
            <w:pPr>
              <w:keepNext/>
              <w:spacing w:after="120" w:line="280" w:lineRule="exact"/>
              <w:ind w:right="57"/>
            </w:pPr>
          </w:p>
        </w:tc>
      </w:tr>
      <w:tr w:rsidR="002F4D0B" w:rsidRPr="0093015F" w:rsidTr="002F4D0B">
        <w:tc>
          <w:tcPr>
            <w:tcW w:w="2284"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决定通过日期</w:t>
            </w:r>
            <w:r w:rsidRPr="0093015F">
              <w:t>:</w:t>
            </w:r>
          </w:p>
        </w:tc>
        <w:tc>
          <w:tcPr>
            <w:tcW w:w="5247"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2015</w:t>
            </w:r>
            <w:r w:rsidRPr="0093015F">
              <w:rPr>
                <w:rFonts w:hint="eastAsia"/>
                <w:lang w:eastAsia="zh-CN"/>
              </w:rPr>
              <w:t>年</w:t>
            </w:r>
            <w:r w:rsidRPr="0093015F">
              <w:rPr>
                <w:rFonts w:hint="eastAsia"/>
                <w:lang w:eastAsia="zh-CN"/>
              </w:rPr>
              <w:t>5</w:t>
            </w:r>
            <w:r w:rsidRPr="0093015F">
              <w:rPr>
                <w:rFonts w:hint="eastAsia"/>
                <w:lang w:eastAsia="zh-CN"/>
              </w:rPr>
              <w:t>月</w:t>
            </w:r>
            <w:r w:rsidRPr="0093015F">
              <w:rPr>
                <w:rFonts w:hint="eastAsia"/>
                <w:lang w:eastAsia="zh-CN"/>
              </w:rPr>
              <w:t>4</w:t>
            </w:r>
            <w:r w:rsidRPr="0093015F">
              <w:rPr>
                <w:rFonts w:hint="eastAsia"/>
                <w:lang w:eastAsia="zh-CN"/>
              </w:rPr>
              <w:t>日</w:t>
            </w:r>
          </w:p>
        </w:tc>
      </w:tr>
      <w:tr w:rsidR="0093015F" w:rsidRPr="0093015F" w:rsidTr="002F4D0B">
        <w:tc>
          <w:tcPr>
            <w:tcW w:w="2284"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违反的条款</w:t>
            </w:r>
            <w:r w:rsidRPr="0093015F">
              <w:t>:</w:t>
            </w:r>
          </w:p>
        </w:tc>
        <w:tc>
          <w:tcPr>
            <w:tcW w:w="5247" w:type="dxa"/>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rPr>
                <w:lang w:eastAsia="zh-CN"/>
              </w:rPr>
              <w:t>第</w:t>
            </w:r>
            <w:r w:rsidRPr="0093015F">
              <w:rPr>
                <w:lang w:eastAsia="zh-CN"/>
              </w:rPr>
              <w:t>3</w:t>
            </w:r>
            <w:r w:rsidRPr="0093015F">
              <w:rPr>
                <w:lang w:eastAsia="zh-CN"/>
              </w:rPr>
              <w:t>条</w:t>
            </w:r>
            <w:r w:rsidRPr="0093015F">
              <w:rPr>
                <w:lang w:eastAsia="zh-CN"/>
              </w:rPr>
              <w:t>(</w:t>
            </w:r>
            <w:r w:rsidRPr="0093015F">
              <w:rPr>
                <w:rFonts w:hint="eastAsia"/>
                <w:lang w:eastAsia="zh-CN"/>
              </w:rPr>
              <w:t>遣返刚果民主共和国</w:t>
            </w:r>
            <w:r w:rsidRPr="0093015F">
              <w:rPr>
                <w:lang w:eastAsia="zh-CN"/>
              </w:rPr>
              <w:t>)</w:t>
            </w:r>
          </w:p>
        </w:tc>
      </w:tr>
      <w:tr w:rsidR="002F4D0B" w:rsidRPr="0093015F" w:rsidTr="002F4D0B">
        <w:tc>
          <w:tcPr>
            <w:tcW w:w="2284"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pPr>
            <w:r w:rsidRPr="0093015F">
              <w:t>补救措施</w:t>
            </w:r>
            <w:r w:rsidRPr="0093015F">
              <w:t>/</w:t>
            </w:r>
            <w:r w:rsidRPr="0093015F">
              <w:t>建议</w:t>
            </w:r>
            <w:r w:rsidRPr="0093015F">
              <w:t>:</w:t>
            </w:r>
          </w:p>
        </w:tc>
        <w:tc>
          <w:tcPr>
            <w:tcW w:w="5247" w:type="dxa"/>
            <w:tcBorders>
              <w:bottom w:val="single" w:sz="12" w:space="0" w:color="auto"/>
            </w:tcBorders>
            <w:shd w:val="clear" w:color="auto" w:fill="auto"/>
          </w:tcPr>
          <w:p w:rsidR="0093015F" w:rsidRPr="0093015F" w:rsidRDefault="0093015F" w:rsidP="0093015F">
            <w:pPr>
              <w:tabs>
                <w:tab w:val="left" w:pos="334"/>
                <w:tab w:val="left" w:pos="669"/>
                <w:tab w:val="left" w:pos="1003"/>
                <w:tab w:val="left" w:pos="1338"/>
              </w:tabs>
              <w:spacing w:after="120" w:line="280" w:lineRule="exact"/>
              <w:ind w:right="57"/>
              <w:rPr>
                <w:lang w:eastAsia="zh-CN"/>
              </w:rPr>
            </w:pPr>
            <w:r w:rsidRPr="0093015F">
              <w:rPr>
                <w:rFonts w:hint="eastAsia"/>
                <w:lang w:eastAsia="zh-CN"/>
              </w:rPr>
              <w:t>缔约国</w:t>
            </w:r>
            <w:r w:rsidRPr="0093015F">
              <w:rPr>
                <w:lang w:eastAsia="zh-CN"/>
              </w:rPr>
              <w:t>在本决定转发之日起</w:t>
            </w:r>
            <w:r w:rsidRPr="0093015F">
              <w:rPr>
                <w:lang w:eastAsia="zh-CN"/>
              </w:rPr>
              <w:t>90</w:t>
            </w:r>
            <w:r w:rsidRPr="0093015F">
              <w:rPr>
                <w:lang w:eastAsia="zh-CN"/>
              </w:rPr>
              <w:t>天内向委员会通报其根据决定采取了哪些步骤</w:t>
            </w:r>
            <w:r w:rsidRPr="0093015F">
              <w:rPr>
                <w:rFonts w:ascii="宋体" w:hAnsi="宋体" w:cs="宋体" w:hint="eastAsia"/>
                <w:lang w:eastAsia="zh-CN"/>
              </w:rPr>
              <w:t>。</w:t>
            </w:r>
          </w:p>
        </w:tc>
      </w:tr>
    </w:tbl>
    <w:p w:rsidR="00DD4EE6" w:rsidRPr="00DD4EE6" w:rsidRDefault="00DD4EE6" w:rsidP="00DD4EE6">
      <w:pPr>
        <w:pStyle w:val="SingleTxt"/>
        <w:spacing w:after="0" w:line="120" w:lineRule="exact"/>
        <w:rPr>
          <w:sz w:val="10"/>
        </w:rPr>
      </w:pPr>
    </w:p>
    <w:p w:rsidR="00DD4EE6" w:rsidRPr="00DD4EE6" w:rsidRDefault="00DD4EE6" w:rsidP="00DD4EE6">
      <w:pPr>
        <w:pStyle w:val="SingleTxt"/>
        <w:spacing w:after="0" w:line="120" w:lineRule="exact"/>
        <w:rPr>
          <w:sz w:val="10"/>
        </w:rPr>
      </w:pPr>
    </w:p>
    <w:p w:rsidR="0093015F" w:rsidRDefault="0093015F" w:rsidP="00CF2FB4">
      <w:pPr>
        <w:pStyle w:val="SingleTxt"/>
      </w:pPr>
      <w:r>
        <w:t>32.</w:t>
      </w:r>
      <w:r w:rsidR="00965225">
        <w:t xml:space="preserve">  </w:t>
      </w:r>
      <w:r>
        <w:rPr>
          <w:rFonts w:hint="eastAsia"/>
        </w:rPr>
        <w:t>委员会的决定于</w:t>
      </w:r>
      <w:r>
        <w:t>2015</w:t>
      </w:r>
      <w:r>
        <w:t>年</w:t>
      </w:r>
      <w:r>
        <w:rPr>
          <w:rFonts w:hint="eastAsia"/>
        </w:rPr>
        <w:t>5</w:t>
      </w:r>
      <w:r>
        <w:t>月</w:t>
      </w:r>
      <w:r>
        <w:t>27</w:t>
      </w:r>
      <w:r>
        <w:t>日</w:t>
      </w:r>
      <w:r>
        <w:rPr>
          <w:rFonts w:hint="eastAsia"/>
        </w:rPr>
        <w:t>转交缔约国。</w:t>
      </w:r>
    </w:p>
    <w:p w:rsidR="00DD4EE6" w:rsidRDefault="0093015F" w:rsidP="00DD4EE6">
      <w:pPr>
        <w:pStyle w:val="SingleTxt"/>
      </w:pPr>
      <w:r w:rsidRPr="00164071">
        <w:t>33.</w:t>
      </w:r>
      <w:r w:rsidR="00965225">
        <w:t xml:space="preserve">  </w:t>
      </w:r>
      <w:r>
        <w:t>2015</w:t>
      </w:r>
      <w:r>
        <w:t>年</w:t>
      </w:r>
      <w:r>
        <w:rPr>
          <w:rFonts w:hint="eastAsia"/>
        </w:rPr>
        <w:t>9</w:t>
      </w:r>
      <w:r>
        <w:t>月</w:t>
      </w:r>
      <w:r>
        <w:rPr>
          <w:rFonts w:hint="eastAsia"/>
        </w:rPr>
        <w:t>4</w:t>
      </w:r>
      <w:r>
        <w:t>日</w:t>
      </w:r>
      <w:r>
        <w:rPr>
          <w:rFonts w:hint="eastAsia"/>
        </w:rPr>
        <w:t>，</w:t>
      </w:r>
      <w:r w:rsidRPr="00B72C71">
        <w:rPr>
          <w:rFonts w:hint="eastAsia"/>
        </w:rPr>
        <w:t>缔约国</w:t>
      </w:r>
      <w:r>
        <w:rPr>
          <w:rFonts w:hint="eastAsia"/>
        </w:rPr>
        <w:t>说</w:t>
      </w:r>
      <w:r w:rsidRPr="00B72C71">
        <w:rPr>
          <w:rFonts w:hint="eastAsia"/>
        </w:rPr>
        <w:t>，</w:t>
      </w:r>
      <w:r w:rsidRPr="005D4623">
        <w:t>2015</w:t>
      </w:r>
      <w:r w:rsidRPr="005D4623">
        <w:rPr>
          <w:rFonts w:hint="eastAsia"/>
        </w:rPr>
        <w:t>年</w:t>
      </w:r>
      <w:r w:rsidR="00F86FC1">
        <w:rPr>
          <w:rFonts w:hint="eastAsia"/>
        </w:rPr>
        <w:t>7</w:t>
      </w:r>
      <w:r>
        <w:rPr>
          <w:rFonts w:hint="eastAsia"/>
        </w:rPr>
        <w:t>月</w:t>
      </w:r>
      <w:r w:rsidRPr="00D73F78">
        <w:t>15</w:t>
      </w:r>
      <w:r w:rsidRPr="00D73F78">
        <w:rPr>
          <w:rFonts w:hint="eastAsia"/>
        </w:rPr>
        <w:t>日，</w:t>
      </w:r>
      <w:r w:rsidRPr="00F5031E">
        <w:rPr>
          <w:rFonts w:hint="eastAsia"/>
        </w:rPr>
        <w:t>芬兰移民局决定准予申诉人和她的两个未成年</w:t>
      </w:r>
      <w:r>
        <w:rPr>
          <w:rFonts w:hint="eastAsia"/>
        </w:rPr>
        <w:t>子女</w:t>
      </w:r>
      <w:r w:rsidRPr="00F5031E">
        <w:rPr>
          <w:rFonts w:hint="eastAsia"/>
        </w:rPr>
        <w:t>避难。</w:t>
      </w:r>
      <w:r>
        <w:rPr>
          <w:rFonts w:hint="eastAsia"/>
        </w:rPr>
        <w:t>根据《外国人法》</w:t>
      </w:r>
      <w:r w:rsidRPr="00B55B58">
        <w:rPr>
          <w:rFonts w:hint="eastAsia"/>
        </w:rPr>
        <w:t>的规定</w:t>
      </w:r>
      <w:r>
        <w:rPr>
          <w:rFonts w:hint="eastAsia"/>
        </w:rPr>
        <w:t>，向</w:t>
      </w:r>
      <w:r w:rsidRPr="007C0A82">
        <w:rPr>
          <w:rFonts w:hint="eastAsia"/>
        </w:rPr>
        <w:t>他们</w:t>
      </w:r>
      <w:r>
        <w:rPr>
          <w:rFonts w:hint="eastAsia"/>
        </w:rPr>
        <w:t>颁</w:t>
      </w:r>
      <w:r w:rsidRPr="007C0A82">
        <w:rPr>
          <w:rFonts w:hint="eastAsia"/>
        </w:rPr>
        <w:t>发</w:t>
      </w:r>
      <w:r>
        <w:rPr>
          <w:rFonts w:hint="eastAsia"/>
        </w:rPr>
        <w:t>了</w:t>
      </w:r>
      <w:r w:rsidRPr="007C0A82">
        <w:rPr>
          <w:rFonts w:hint="eastAsia"/>
        </w:rPr>
        <w:t>定期居留</w:t>
      </w:r>
      <w:r>
        <w:rPr>
          <w:rFonts w:hint="eastAsia"/>
        </w:rPr>
        <w:t>许可</w:t>
      </w:r>
      <w:r w:rsidRPr="007C0A82">
        <w:rPr>
          <w:rFonts w:hint="eastAsia"/>
        </w:rPr>
        <w:t>证</w:t>
      </w:r>
      <w:r>
        <w:rPr>
          <w:rFonts w:hint="eastAsia"/>
        </w:rPr>
        <w:t>，</w:t>
      </w:r>
      <w:r w:rsidRPr="00B15BA1">
        <w:rPr>
          <w:rFonts w:hint="eastAsia"/>
        </w:rPr>
        <w:t>有效</w:t>
      </w:r>
      <w:r>
        <w:rPr>
          <w:rFonts w:hint="eastAsia"/>
        </w:rPr>
        <w:t>期</w:t>
      </w:r>
      <w:r w:rsidRPr="00B15BA1">
        <w:rPr>
          <w:rFonts w:hint="eastAsia"/>
        </w:rPr>
        <w:t>到</w:t>
      </w:r>
      <w:r w:rsidRPr="00B15BA1">
        <w:t>2019</w:t>
      </w:r>
      <w:r w:rsidRPr="00B15BA1">
        <w:rPr>
          <w:rFonts w:hint="eastAsia"/>
        </w:rPr>
        <w:t>年</w:t>
      </w:r>
      <w:r w:rsidRPr="00B15BA1">
        <w:t>7</w:t>
      </w:r>
      <w:r w:rsidRPr="00B15BA1">
        <w:rPr>
          <w:rFonts w:hint="eastAsia"/>
        </w:rPr>
        <w:t>月</w:t>
      </w:r>
      <w:r w:rsidRPr="00B15BA1">
        <w:t>16</w:t>
      </w:r>
      <w:r w:rsidRPr="00B15BA1">
        <w:rPr>
          <w:rFonts w:hint="eastAsia"/>
        </w:rPr>
        <w:t>日</w:t>
      </w:r>
      <w:r>
        <w:rPr>
          <w:rFonts w:hint="eastAsia"/>
        </w:rPr>
        <w:t>，并</w:t>
      </w:r>
      <w:r w:rsidRPr="00B15BA1">
        <w:rPr>
          <w:rFonts w:hint="eastAsia"/>
        </w:rPr>
        <w:t>可</w:t>
      </w:r>
      <w:r>
        <w:rPr>
          <w:rFonts w:hint="eastAsia"/>
        </w:rPr>
        <w:t>以延期</w:t>
      </w:r>
      <w:r w:rsidRPr="00B15BA1">
        <w:rPr>
          <w:rFonts w:hint="eastAsia"/>
        </w:rPr>
        <w:t>。</w:t>
      </w:r>
      <w:r>
        <w:rPr>
          <w:rFonts w:hint="eastAsia"/>
        </w:rPr>
        <w:t>还向</w:t>
      </w:r>
      <w:r w:rsidRPr="00F5031E">
        <w:rPr>
          <w:rFonts w:hint="eastAsia"/>
        </w:rPr>
        <w:t>申诉人</w:t>
      </w:r>
      <w:r>
        <w:rPr>
          <w:rFonts w:hint="eastAsia"/>
        </w:rPr>
        <w:t>颁</w:t>
      </w:r>
      <w:r w:rsidRPr="007C0A82">
        <w:rPr>
          <w:rFonts w:hint="eastAsia"/>
        </w:rPr>
        <w:t>发</w:t>
      </w:r>
      <w:r>
        <w:rPr>
          <w:rFonts w:hint="eastAsia"/>
        </w:rPr>
        <w:t>了没有</w:t>
      </w:r>
      <w:r w:rsidRPr="00091CF1">
        <w:rPr>
          <w:rFonts w:hint="eastAsia"/>
        </w:rPr>
        <w:t>限制</w:t>
      </w:r>
      <w:r>
        <w:rPr>
          <w:rFonts w:hint="eastAsia"/>
        </w:rPr>
        <w:t>的</w:t>
      </w:r>
      <w:r>
        <w:rPr>
          <w:rFonts w:ascii="PMingLiU" w:eastAsia="PMingLiU" w:hAnsi="PMingLiU" w:cs="PMingLiU" w:hint="eastAsia"/>
        </w:rPr>
        <w:t>工作许可证</w:t>
      </w:r>
      <w:r w:rsidRPr="00CE3A4E">
        <w:rPr>
          <w:rFonts w:hint="eastAsia"/>
        </w:rPr>
        <w:t>。</w:t>
      </w:r>
    </w:p>
    <w:p w:rsidR="0093015F" w:rsidRPr="00E42A7C" w:rsidRDefault="0093015F" w:rsidP="00DD4EE6">
      <w:pPr>
        <w:pStyle w:val="SingleTxt"/>
      </w:pPr>
      <w:r w:rsidRPr="00E42A7C">
        <w:t>34.</w:t>
      </w:r>
      <w:r w:rsidR="00965225">
        <w:t xml:space="preserve">  </w:t>
      </w:r>
      <w:r w:rsidRPr="00751BF9">
        <w:t>2015</w:t>
      </w:r>
      <w:r w:rsidRPr="00751BF9">
        <w:rPr>
          <w:rFonts w:hint="eastAsia"/>
        </w:rPr>
        <w:t>年</w:t>
      </w:r>
      <w:r w:rsidRPr="00751BF9">
        <w:t>10</w:t>
      </w:r>
      <w:r w:rsidRPr="00751BF9">
        <w:rPr>
          <w:rFonts w:hint="eastAsia"/>
        </w:rPr>
        <w:t>月，</w:t>
      </w:r>
      <w:r>
        <w:rPr>
          <w:rFonts w:hint="eastAsia"/>
        </w:rPr>
        <w:t>将</w:t>
      </w:r>
      <w:r w:rsidRPr="00751BF9">
        <w:rPr>
          <w:rFonts w:hint="eastAsia"/>
        </w:rPr>
        <w:t>缔约国的</w:t>
      </w:r>
      <w:r>
        <w:rPr>
          <w:rFonts w:hint="eastAsia"/>
        </w:rPr>
        <w:t>提交材料</w:t>
      </w:r>
      <w:r w:rsidRPr="00751BF9">
        <w:rPr>
          <w:rFonts w:hint="eastAsia"/>
        </w:rPr>
        <w:t>转交</w:t>
      </w:r>
      <w:r>
        <w:rPr>
          <w:rFonts w:hint="eastAsia"/>
        </w:rPr>
        <w:t>申诉人征求评论</w:t>
      </w:r>
      <w:r w:rsidRPr="00751BF9">
        <w:rPr>
          <w:rFonts w:hint="eastAsia"/>
        </w:rPr>
        <w:t>。</w:t>
      </w:r>
    </w:p>
    <w:p w:rsidR="00CF2FB4" w:rsidRDefault="0093015F" w:rsidP="00CF2FB4">
      <w:pPr>
        <w:pStyle w:val="SingleTxt"/>
      </w:pPr>
      <w:r>
        <w:t>35.</w:t>
      </w:r>
      <w:r w:rsidR="00965225">
        <w:t xml:space="preserve">  </w:t>
      </w:r>
      <w:r>
        <w:rPr>
          <w:rFonts w:hint="eastAsia"/>
        </w:rPr>
        <w:t>委员会决定保持对话，以使申诉人有机会提出评论。</w:t>
      </w:r>
    </w:p>
    <w:p w:rsidR="00CF2FB4" w:rsidRDefault="00CF2FB4">
      <w:pPr>
        <w:spacing w:line="240" w:lineRule="auto"/>
        <w:jc w:val="left"/>
      </w:pPr>
      <w:r>
        <w:br w:type="page"/>
      </w:r>
    </w:p>
    <w:p w:rsidR="00CF2FB4" w:rsidRPr="00CF2FB4" w:rsidRDefault="00CF2FB4"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CF2FB4" w:rsidRPr="00CF2FB4" w:rsidRDefault="00CF2FB4"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D019A">
        <w:tab/>
      </w:r>
      <w:r>
        <w:t>G.</w:t>
      </w:r>
      <w:r w:rsidRPr="008D019A">
        <w:tab/>
      </w:r>
      <w:r>
        <w:t>第</w:t>
      </w:r>
      <w:r w:rsidRPr="002D0130">
        <w:rPr>
          <w:iCs/>
        </w:rPr>
        <w:t>497/2012</w:t>
      </w:r>
      <w:r>
        <w:t>号来文</w:t>
      </w:r>
    </w:p>
    <w:p w:rsidR="00CF2FB4" w:rsidRPr="00CF2FB4" w:rsidRDefault="00CF2FB4" w:rsidP="00CF2FB4">
      <w:pPr>
        <w:pStyle w:val="SingleTxt"/>
        <w:spacing w:after="0" w:line="120" w:lineRule="exact"/>
        <w:rPr>
          <w:sz w:val="10"/>
        </w:rPr>
      </w:pPr>
    </w:p>
    <w:p w:rsidR="00CF2FB4" w:rsidRPr="00CF2FB4" w:rsidRDefault="00CF2FB4" w:rsidP="00CF2FB4">
      <w:pPr>
        <w:pStyle w:val="SingleTxt"/>
        <w:spacing w:after="0" w:line="120" w:lineRule="exact"/>
        <w:rPr>
          <w:sz w:val="10"/>
        </w:rPr>
      </w:pPr>
    </w:p>
    <w:tbl>
      <w:tblPr>
        <w:tblStyle w:val="af0"/>
        <w:tblW w:w="7529"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84"/>
        <w:gridCol w:w="5245"/>
      </w:tblGrid>
      <w:tr w:rsidR="0093015F" w:rsidRPr="00CF2FB4" w:rsidTr="00C768CC">
        <w:tc>
          <w:tcPr>
            <w:tcW w:w="7529" w:type="dxa"/>
            <w:gridSpan w:val="2"/>
            <w:tcBorders>
              <w:top w:val="single" w:sz="4" w:space="0" w:color="auto"/>
              <w:bottom w:val="single" w:sz="12" w:space="0" w:color="auto"/>
            </w:tcBorders>
            <w:shd w:val="clear" w:color="auto" w:fill="auto"/>
            <w:vAlign w:val="bottom"/>
          </w:tcPr>
          <w:p w:rsidR="0093015F" w:rsidRPr="00CF2FB4" w:rsidRDefault="0093015F" w:rsidP="00CF2FB4">
            <w:pPr>
              <w:suppressAutoHyphens w:val="0"/>
              <w:spacing w:before="60" w:after="60" w:line="200" w:lineRule="exact"/>
              <w:ind w:right="57"/>
              <w:rPr>
                <w:rFonts w:eastAsia="楷体"/>
                <w:bCs/>
                <w:sz w:val="15"/>
              </w:rPr>
            </w:pPr>
            <w:r w:rsidRPr="00CF2FB4">
              <w:rPr>
                <w:rFonts w:eastAsia="楷体"/>
                <w:bCs/>
                <w:iCs/>
                <w:sz w:val="15"/>
              </w:rPr>
              <w:t>Bayramov</w:t>
            </w:r>
            <w:r w:rsidRPr="00CF2FB4">
              <w:rPr>
                <w:rFonts w:eastAsia="楷体" w:hint="eastAsia"/>
                <w:sz w:val="15"/>
              </w:rPr>
              <w:t>诉哈萨克斯坦</w:t>
            </w:r>
          </w:p>
        </w:tc>
      </w:tr>
      <w:tr w:rsidR="00CF2FB4" w:rsidRPr="00CF2FB4" w:rsidTr="00C768CC">
        <w:trPr>
          <w:trHeight w:hRule="exact" w:val="115"/>
        </w:trPr>
        <w:tc>
          <w:tcPr>
            <w:tcW w:w="2284" w:type="dxa"/>
            <w:tcBorders>
              <w:top w:val="single" w:sz="12" w:space="0" w:color="auto"/>
            </w:tcBorders>
            <w:shd w:val="clear" w:color="auto" w:fill="auto"/>
          </w:tcPr>
          <w:p w:rsidR="00CF2FB4" w:rsidRPr="00CF2FB4" w:rsidRDefault="00CF2FB4" w:rsidP="00CF2FB4">
            <w:pPr>
              <w:spacing w:after="120" w:line="280" w:lineRule="exact"/>
              <w:ind w:right="57"/>
            </w:pPr>
          </w:p>
        </w:tc>
        <w:tc>
          <w:tcPr>
            <w:tcW w:w="5245" w:type="dxa"/>
            <w:tcBorders>
              <w:top w:val="single" w:sz="12" w:space="0" w:color="auto"/>
            </w:tcBorders>
            <w:shd w:val="clear" w:color="auto" w:fill="auto"/>
          </w:tcPr>
          <w:p w:rsidR="00CF2FB4" w:rsidRPr="00CF2FB4" w:rsidRDefault="00CF2FB4" w:rsidP="00CF2FB4">
            <w:pPr>
              <w:spacing w:after="120" w:line="280" w:lineRule="exact"/>
              <w:ind w:right="57"/>
            </w:pPr>
          </w:p>
        </w:tc>
      </w:tr>
      <w:tr w:rsidR="00C768CC" w:rsidRPr="00CF2FB4" w:rsidTr="00C768CC">
        <w:tc>
          <w:tcPr>
            <w:tcW w:w="2284"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决定通过日期</w:t>
            </w:r>
            <w:r w:rsidRPr="00CF2FB4">
              <w:t>:</w:t>
            </w:r>
          </w:p>
        </w:tc>
        <w:tc>
          <w:tcPr>
            <w:tcW w:w="5245"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2014</w:t>
            </w:r>
            <w:r w:rsidRPr="00CF2FB4">
              <w:rPr>
                <w:rFonts w:hint="eastAsia"/>
                <w:lang w:eastAsia="zh-CN"/>
              </w:rPr>
              <w:t>年</w:t>
            </w:r>
            <w:r w:rsidRPr="00CF2FB4">
              <w:rPr>
                <w:rFonts w:hint="eastAsia"/>
                <w:lang w:eastAsia="zh-CN"/>
              </w:rPr>
              <w:t>5</w:t>
            </w:r>
            <w:r w:rsidRPr="00CF2FB4">
              <w:rPr>
                <w:rFonts w:hint="eastAsia"/>
                <w:lang w:eastAsia="zh-CN"/>
              </w:rPr>
              <w:t>月</w:t>
            </w:r>
            <w:r w:rsidRPr="00CF2FB4">
              <w:rPr>
                <w:rFonts w:hint="eastAsia"/>
                <w:lang w:eastAsia="zh-CN"/>
              </w:rPr>
              <w:t>14</w:t>
            </w:r>
            <w:r w:rsidRPr="00CF2FB4">
              <w:rPr>
                <w:rFonts w:hint="eastAsia"/>
                <w:lang w:eastAsia="zh-CN"/>
              </w:rPr>
              <w:t>日</w:t>
            </w:r>
          </w:p>
        </w:tc>
      </w:tr>
      <w:tr w:rsidR="0093015F" w:rsidRPr="00CF2FB4" w:rsidTr="00C768CC">
        <w:tc>
          <w:tcPr>
            <w:tcW w:w="2284"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违反的条款</w:t>
            </w:r>
            <w:r w:rsidRPr="00CF2FB4">
              <w:t>:</w:t>
            </w:r>
          </w:p>
        </w:tc>
        <w:tc>
          <w:tcPr>
            <w:tcW w:w="5245"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rPr>
                <w:lang w:eastAsia="zh-CN"/>
              </w:rPr>
            </w:pPr>
            <w:r w:rsidRPr="00CF2FB4">
              <w:rPr>
                <w:rFonts w:hint="eastAsia"/>
                <w:lang w:eastAsia="zh-CN"/>
              </w:rPr>
              <w:t>第</w:t>
            </w:r>
            <w:r w:rsidRPr="00CF2FB4">
              <w:rPr>
                <w:rFonts w:hint="eastAsia"/>
                <w:lang w:eastAsia="zh-CN"/>
              </w:rPr>
              <w:t>1</w:t>
            </w:r>
            <w:r w:rsidRPr="00CF2FB4">
              <w:rPr>
                <w:rFonts w:hint="eastAsia"/>
                <w:lang w:eastAsia="zh-CN"/>
              </w:rPr>
              <w:t>条，与第</w:t>
            </w:r>
            <w:r w:rsidRPr="00CF2FB4">
              <w:rPr>
                <w:rFonts w:hint="eastAsia"/>
                <w:lang w:eastAsia="zh-CN"/>
              </w:rPr>
              <w:t>2</w:t>
            </w:r>
            <w:r w:rsidRPr="00CF2FB4">
              <w:rPr>
                <w:rFonts w:hint="eastAsia"/>
                <w:lang w:eastAsia="zh-CN"/>
              </w:rPr>
              <w:t>条第</w:t>
            </w:r>
            <w:r w:rsidRPr="00CF2FB4">
              <w:rPr>
                <w:rFonts w:hint="eastAsia"/>
                <w:lang w:eastAsia="zh-CN"/>
              </w:rPr>
              <w:t>1</w:t>
            </w:r>
            <w:r w:rsidRPr="00CF2FB4">
              <w:rPr>
                <w:rFonts w:hint="eastAsia"/>
                <w:lang w:eastAsia="zh-CN"/>
              </w:rPr>
              <w:t>款一并解读；第</w:t>
            </w:r>
            <w:r w:rsidRPr="00CF2FB4">
              <w:rPr>
                <w:lang w:eastAsia="zh-CN"/>
              </w:rPr>
              <w:t>12</w:t>
            </w:r>
            <w:r w:rsidRPr="00CF2FB4">
              <w:rPr>
                <w:rFonts w:hint="eastAsia"/>
                <w:lang w:eastAsia="zh-CN"/>
              </w:rPr>
              <w:t>、</w:t>
            </w:r>
            <w:r w:rsidRPr="00CF2FB4">
              <w:rPr>
                <w:lang w:eastAsia="zh-CN"/>
              </w:rPr>
              <w:t>13</w:t>
            </w:r>
            <w:r w:rsidRPr="00CF2FB4">
              <w:rPr>
                <w:rFonts w:hint="eastAsia"/>
                <w:lang w:eastAsia="zh-CN"/>
              </w:rPr>
              <w:t>、</w:t>
            </w:r>
            <w:r w:rsidRPr="00CF2FB4">
              <w:rPr>
                <w:lang w:eastAsia="zh-CN"/>
              </w:rPr>
              <w:t>14</w:t>
            </w:r>
            <w:r w:rsidRPr="00CF2FB4">
              <w:rPr>
                <w:rFonts w:hint="eastAsia"/>
                <w:lang w:eastAsia="zh-CN"/>
              </w:rPr>
              <w:t>和第</w:t>
            </w:r>
            <w:r w:rsidRPr="00CF2FB4">
              <w:rPr>
                <w:lang w:eastAsia="zh-CN"/>
              </w:rPr>
              <w:t>15</w:t>
            </w:r>
            <w:r w:rsidRPr="00CF2FB4">
              <w:rPr>
                <w:rFonts w:hint="eastAsia"/>
                <w:lang w:eastAsia="zh-CN"/>
              </w:rPr>
              <w:t>条</w:t>
            </w:r>
          </w:p>
        </w:tc>
      </w:tr>
      <w:tr w:rsidR="00C768CC" w:rsidRPr="00CF2FB4" w:rsidTr="00C768CC">
        <w:tc>
          <w:tcPr>
            <w:tcW w:w="2284" w:type="dxa"/>
            <w:tcBorders>
              <w:bottom w:val="single" w:sz="12" w:space="0" w:color="auto"/>
            </w:tcBorders>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rPr>
                <w:rFonts w:hint="eastAsia"/>
                <w:lang w:eastAsia="zh-CN"/>
              </w:rPr>
              <w:t>建议的补救措施</w:t>
            </w:r>
            <w:r w:rsidRPr="00CF2FB4">
              <w:t>:</w:t>
            </w:r>
          </w:p>
        </w:tc>
        <w:tc>
          <w:tcPr>
            <w:tcW w:w="5245" w:type="dxa"/>
            <w:tcBorders>
              <w:bottom w:val="single" w:sz="12" w:space="0" w:color="auto"/>
            </w:tcBorders>
            <w:shd w:val="clear" w:color="auto" w:fill="auto"/>
          </w:tcPr>
          <w:p w:rsidR="0093015F" w:rsidRPr="00CF2FB4" w:rsidRDefault="0093015F" w:rsidP="00CF2FB4">
            <w:pPr>
              <w:pStyle w:val="SingleTxtG"/>
              <w:tabs>
                <w:tab w:val="left" w:pos="334"/>
                <w:tab w:val="left" w:pos="669"/>
                <w:tab w:val="left" w:pos="1003"/>
                <w:tab w:val="left" w:pos="1338"/>
              </w:tabs>
              <w:spacing w:line="280" w:lineRule="exact"/>
              <w:ind w:left="0" w:right="57"/>
              <w:rPr>
                <w:sz w:val="21"/>
                <w:lang w:val="en-US" w:eastAsia="zh-CN"/>
              </w:rPr>
            </w:pPr>
            <w:r w:rsidRPr="00CF2FB4">
              <w:rPr>
                <w:rFonts w:hint="eastAsia"/>
                <w:sz w:val="21"/>
                <w:lang w:eastAsia="zh-CN"/>
              </w:rPr>
              <w:t>委员会敦促该缔约国开展适当、公正和独立的调查，以便将应对申诉人受到虐待一事的责任人绳之以法；向申诉人提供充分且适当的补偿，其中包括赔偿和康复；并且防止今后发生类似侵权事件。</w:t>
            </w:r>
          </w:p>
        </w:tc>
      </w:tr>
    </w:tbl>
    <w:p w:rsidR="00CF2FB4" w:rsidRPr="00CF2FB4" w:rsidRDefault="00CF2FB4" w:rsidP="00CF2FB4">
      <w:pPr>
        <w:pStyle w:val="SingleTxt"/>
        <w:spacing w:after="0" w:line="120" w:lineRule="exact"/>
        <w:rPr>
          <w:sz w:val="10"/>
        </w:rPr>
      </w:pPr>
    </w:p>
    <w:p w:rsidR="00CF2FB4" w:rsidRPr="00CF2FB4" w:rsidRDefault="00CF2FB4" w:rsidP="00CF2FB4">
      <w:pPr>
        <w:pStyle w:val="SingleTxt"/>
        <w:spacing w:after="0" w:line="120" w:lineRule="exact"/>
        <w:rPr>
          <w:sz w:val="10"/>
        </w:rPr>
      </w:pPr>
    </w:p>
    <w:p w:rsidR="0093015F" w:rsidRPr="00070373" w:rsidRDefault="0093015F" w:rsidP="00CF2FB4">
      <w:pPr>
        <w:pStyle w:val="SingleTxt"/>
      </w:pPr>
      <w:r w:rsidRPr="00070373">
        <w:t>36.</w:t>
      </w:r>
      <w:r w:rsidR="00965225">
        <w:t xml:space="preserve">  </w:t>
      </w:r>
      <w:r w:rsidRPr="00070373">
        <w:t>2015</w:t>
      </w:r>
      <w:r w:rsidRPr="00070373">
        <w:t>年</w:t>
      </w:r>
      <w:r w:rsidRPr="00070373">
        <w:t>8</w:t>
      </w:r>
      <w:r w:rsidRPr="00070373">
        <w:t>月</w:t>
      </w:r>
      <w:r w:rsidRPr="00070373">
        <w:t>18</w:t>
      </w:r>
      <w:r w:rsidRPr="00070373">
        <w:t>日，</w:t>
      </w:r>
      <w:r w:rsidRPr="00070373">
        <w:rPr>
          <w:rFonts w:hint="eastAsia"/>
        </w:rPr>
        <w:t>申诉人</w:t>
      </w:r>
      <w:r w:rsidRPr="00070373">
        <w:t>的律师重申，哈萨克斯坦部分</w:t>
      </w:r>
      <w:r w:rsidRPr="00070373">
        <w:rPr>
          <w:rFonts w:hint="eastAsia"/>
        </w:rPr>
        <w:t>遵守了</w:t>
      </w:r>
      <w:r w:rsidRPr="00070373">
        <w:t>委员会</w:t>
      </w:r>
      <w:r w:rsidRPr="00070373">
        <w:rPr>
          <w:rFonts w:hint="eastAsia"/>
        </w:rPr>
        <w:t>的</w:t>
      </w:r>
      <w:r w:rsidRPr="00070373">
        <w:t>决定。</w:t>
      </w:r>
      <w:r w:rsidRPr="00070373">
        <w:t>2014</w:t>
      </w:r>
      <w:r w:rsidRPr="00070373">
        <w:t>年</w:t>
      </w:r>
      <w:r w:rsidRPr="00070373">
        <w:t>12</w:t>
      </w:r>
      <w:r w:rsidRPr="00070373">
        <w:t>月</w:t>
      </w:r>
      <w:r w:rsidRPr="00070373">
        <w:t>12</w:t>
      </w:r>
      <w:r w:rsidRPr="00070373">
        <w:t>日，</w:t>
      </w:r>
      <w:r w:rsidRPr="00070373">
        <w:t>Kostanai</w:t>
      </w:r>
      <w:r w:rsidRPr="00070373">
        <w:t>地区法院部分满足了</w:t>
      </w:r>
      <w:r w:rsidRPr="00070373">
        <w:rPr>
          <w:rFonts w:hint="eastAsia"/>
        </w:rPr>
        <w:t>申诉人针对</w:t>
      </w:r>
      <w:r w:rsidRPr="00070373">
        <w:t>Kostanai</w:t>
      </w:r>
      <w:r w:rsidRPr="00070373">
        <w:rPr>
          <w:rFonts w:hint="eastAsia"/>
        </w:rPr>
        <w:t>州</w:t>
      </w:r>
      <w:r w:rsidRPr="00070373">
        <w:t>内</w:t>
      </w:r>
      <w:r w:rsidRPr="00070373">
        <w:rPr>
          <w:rFonts w:hint="eastAsia"/>
        </w:rPr>
        <w:t>政</w:t>
      </w:r>
      <w:r w:rsidRPr="00070373">
        <w:t>部</w:t>
      </w:r>
      <w:r w:rsidRPr="00070373">
        <w:rPr>
          <w:rFonts w:hint="eastAsia"/>
        </w:rPr>
        <w:t>提出的酷刑</w:t>
      </w:r>
      <w:r w:rsidRPr="00070373">
        <w:t>精神损害</w:t>
      </w:r>
      <w:r w:rsidRPr="00070373">
        <w:rPr>
          <w:rFonts w:hint="eastAsia"/>
        </w:rPr>
        <w:t>索赔</w:t>
      </w:r>
      <w:r w:rsidRPr="00070373">
        <w:t>。申诉人提起诉讼，</w:t>
      </w:r>
      <w:r w:rsidRPr="00070373">
        <w:rPr>
          <w:rFonts w:hint="eastAsia"/>
        </w:rPr>
        <w:t>索赔</w:t>
      </w:r>
      <w:r w:rsidRPr="00070373">
        <w:t>1</w:t>
      </w:r>
      <w:r w:rsidRPr="00070373">
        <w:t>亿坚戈（约</w:t>
      </w:r>
      <w:r w:rsidRPr="00070373">
        <w:t>550,000</w:t>
      </w:r>
      <w:r w:rsidRPr="00070373">
        <w:rPr>
          <w:rFonts w:hint="eastAsia"/>
        </w:rPr>
        <w:t>美元）</w:t>
      </w:r>
      <w:r w:rsidRPr="00070373">
        <w:t>。</w:t>
      </w:r>
      <w:r w:rsidRPr="00070373">
        <w:rPr>
          <w:rFonts w:hint="eastAsia"/>
        </w:rPr>
        <w:t>法院判</w:t>
      </w:r>
      <w:r w:rsidRPr="00070373">
        <w:t>决</w:t>
      </w:r>
      <w:r w:rsidRPr="00070373">
        <w:rPr>
          <w:rFonts w:hint="eastAsia"/>
        </w:rPr>
        <w:t>赔偿精神损害</w:t>
      </w:r>
      <w:r w:rsidRPr="00070373">
        <w:t>10</w:t>
      </w:r>
      <w:r w:rsidRPr="00070373">
        <w:t>万坚戈（约</w:t>
      </w:r>
      <w:r w:rsidRPr="00070373">
        <w:t>550</w:t>
      </w:r>
      <w:r w:rsidRPr="00070373">
        <w:rPr>
          <w:rFonts w:hint="eastAsia"/>
        </w:rPr>
        <w:t>美元</w:t>
      </w:r>
      <w:r w:rsidRPr="00070373">
        <w:t>）。警察</w:t>
      </w:r>
      <w:r w:rsidRPr="00070373">
        <w:rPr>
          <w:rFonts w:hint="eastAsia"/>
        </w:rPr>
        <w:t>向</w:t>
      </w:r>
      <w:r w:rsidRPr="00070373">
        <w:t>最高法院</w:t>
      </w:r>
      <w:r w:rsidRPr="00070373">
        <w:rPr>
          <w:rFonts w:hint="eastAsia"/>
        </w:rPr>
        <w:t>提出</w:t>
      </w:r>
      <w:r w:rsidRPr="00070373">
        <w:t>上诉。</w:t>
      </w:r>
      <w:r w:rsidRPr="00070373">
        <w:t>2015</w:t>
      </w:r>
      <w:r w:rsidRPr="00070373">
        <w:t>年</w:t>
      </w:r>
      <w:r w:rsidRPr="00070373">
        <w:t>5</w:t>
      </w:r>
      <w:r w:rsidRPr="00070373">
        <w:t>月</w:t>
      </w:r>
      <w:r w:rsidRPr="00070373">
        <w:t>28</w:t>
      </w:r>
      <w:r w:rsidRPr="00070373">
        <w:t>日，最高法院</w:t>
      </w:r>
      <w:r w:rsidRPr="00070373">
        <w:rPr>
          <w:rFonts w:hint="eastAsia"/>
          <w:snapToGrid w:val="0"/>
          <w:szCs w:val="21"/>
        </w:rPr>
        <w:t>拒绝启动监督复审</w:t>
      </w:r>
      <w:r w:rsidRPr="00070373">
        <w:rPr>
          <w:rFonts w:hint="eastAsia"/>
        </w:rPr>
        <w:t>。</w:t>
      </w:r>
      <w:r w:rsidRPr="00070373">
        <w:t>2015</w:t>
      </w:r>
      <w:r w:rsidRPr="00070373">
        <w:t>年</w:t>
      </w:r>
      <w:r w:rsidRPr="00070373">
        <w:t>6</w:t>
      </w:r>
      <w:r w:rsidRPr="00070373">
        <w:t>月，</w:t>
      </w:r>
      <w:r w:rsidRPr="00070373">
        <w:rPr>
          <w:rFonts w:hint="eastAsia"/>
        </w:rPr>
        <w:t>申诉人</w:t>
      </w:r>
      <w:r w:rsidRPr="00070373">
        <w:t>收到</w:t>
      </w:r>
      <w:r w:rsidRPr="00070373">
        <w:rPr>
          <w:rFonts w:hint="eastAsia"/>
        </w:rPr>
        <w:t>了精神损害赔偿金</w:t>
      </w:r>
      <w:r w:rsidRPr="00070373">
        <w:t>10</w:t>
      </w:r>
      <w:r w:rsidRPr="00070373">
        <w:t>万坚戈。</w:t>
      </w:r>
    </w:p>
    <w:p w:rsidR="0093015F" w:rsidRPr="00070373" w:rsidRDefault="0093015F" w:rsidP="00CF2FB4">
      <w:pPr>
        <w:pStyle w:val="SingleTxt"/>
      </w:pPr>
      <w:r w:rsidRPr="00070373">
        <w:t>37.</w:t>
      </w:r>
      <w:r w:rsidR="00965225">
        <w:t xml:space="preserve">  </w:t>
      </w:r>
      <w:r w:rsidRPr="00070373">
        <w:t>2014</w:t>
      </w:r>
      <w:r w:rsidRPr="00070373">
        <w:t>年</w:t>
      </w:r>
      <w:r w:rsidRPr="00070373">
        <w:t>7</w:t>
      </w:r>
      <w:r w:rsidRPr="00070373">
        <w:t>月</w:t>
      </w:r>
      <w:r w:rsidRPr="00070373">
        <w:t>30</w:t>
      </w:r>
      <w:r w:rsidRPr="00070373">
        <w:t>日，</w:t>
      </w:r>
      <w:r w:rsidRPr="00070373">
        <w:t>Kostanai</w:t>
      </w:r>
      <w:r w:rsidRPr="00070373">
        <w:t>地区检察官办公室</w:t>
      </w:r>
      <w:r w:rsidRPr="00070373">
        <w:rPr>
          <w:rFonts w:hint="eastAsia"/>
        </w:rPr>
        <w:t>根据《刑法》</w:t>
      </w:r>
      <w:r w:rsidRPr="00070373">
        <w:t>第</w:t>
      </w:r>
      <w:r w:rsidRPr="00070373">
        <w:t>347-1</w:t>
      </w:r>
      <w:r w:rsidRPr="00070373">
        <w:rPr>
          <w:rFonts w:hint="eastAsia"/>
        </w:rPr>
        <w:t>条</w:t>
      </w:r>
      <w:r w:rsidRPr="00070373">
        <w:t>第</w:t>
      </w:r>
      <w:r w:rsidRPr="00070373">
        <w:t>2</w:t>
      </w:r>
      <w:r w:rsidRPr="00070373">
        <w:t>部分</w:t>
      </w:r>
      <w:r w:rsidRPr="00070373">
        <w:t>A</w:t>
      </w:r>
      <w:r w:rsidRPr="00070373">
        <w:t>分段（酷刑）</w:t>
      </w:r>
      <w:r w:rsidRPr="00070373">
        <w:rPr>
          <w:rFonts w:hint="eastAsia"/>
        </w:rPr>
        <w:t>提起了</w:t>
      </w:r>
      <w:r w:rsidRPr="00070373">
        <w:t>刑事案件。</w:t>
      </w:r>
      <w:r w:rsidRPr="00070373">
        <w:t>2014</w:t>
      </w:r>
      <w:r w:rsidRPr="00070373">
        <w:t>年</w:t>
      </w:r>
      <w:r w:rsidRPr="00070373">
        <w:t>12</w:t>
      </w:r>
      <w:r w:rsidRPr="00070373">
        <w:t>月</w:t>
      </w:r>
      <w:r w:rsidRPr="00070373">
        <w:t>10</w:t>
      </w:r>
      <w:r w:rsidRPr="00070373">
        <w:t>日，</w:t>
      </w:r>
      <w:r w:rsidRPr="00070373">
        <w:rPr>
          <w:rFonts w:hint="eastAsia"/>
        </w:rPr>
        <w:t>检察官办公室</w:t>
      </w:r>
      <w:r w:rsidRPr="00070373">
        <w:t>下令</w:t>
      </w:r>
      <w:r w:rsidRPr="00070373">
        <w:rPr>
          <w:rFonts w:hint="eastAsia"/>
        </w:rPr>
        <w:t>撤销该</w:t>
      </w:r>
      <w:r w:rsidRPr="00070373">
        <w:t>刑事案件</w:t>
      </w:r>
      <w:r w:rsidRPr="00070373">
        <w:rPr>
          <w:rFonts w:hint="eastAsia"/>
        </w:rPr>
        <w:t>，理由是缺乏证据</w:t>
      </w:r>
      <w:r w:rsidRPr="00070373">
        <w:t>。</w:t>
      </w:r>
      <w:r w:rsidRPr="00070373">
        <w:t>2015</w:t>
      </w:r>
      <w:r w:rsidRPr="00070373">
        <w:t>年</w:t>
      </w:r>
      <w:r w:rsidRPr="00070373">
        <w:t>3</w:t>
      </w:r>
      <w:r w:rsidRPr="00070373">
        <w:t>月</w:t>
      </w:r>
      <w:r w:rsidRPr="00070373">
        <w:t>3</w:t>
      </w:r>
      <w:r w:rsidRPr="00070373">
        <w:t>日，</w:t>
      </w:r>
      <w:r w:rsidRPr="00070373">
        <w:rPr>
          <w:rFonts w:hint="eastAsia"/>
        </w:rPr>
        <w:t>总检察长</w:t>
      </w:r>
      <w:r w:rsidRPr="00070373">
        <w:t>取消了这一决定，</w:t>
      </w:r>
      <w:r w:rsidRPr="00070373">
        <w:rPr>
          <w:rFonts w:hint="eastAsia"/>
        </w:rPr>
        <w:t>责成一位</w:t>
      </w:r>
      <w:r w:rsidRPr="00070373">
        <w:t>特别检察官负责调查。</w:t>
      </w:r>
      <w:r w:rsidRPr="00070373">
        <w:rPr>
          <w:rFonts w:hint="eastAsia"/>
        </w:rPr>
        <w:t>调查</w:t>
      </w:r>
      <w:r w:rsidRPr="00070373">
        <w:t>重新开</w:t>
      </w:r>
      <w:r w:rsidRPr="00070373">
        <w:rPr>
          <w:rFonts w:hint="eastAsia"/>
        </w:rPr>
        <w:t>始进行；但是，该</w:t>
      </w:r>
      <w:r w:rsidRPr="00070373">
        <w:t>检察官</w:t>
      </w:r>
      <w:r w:rsidRPr="00070373">
        <w:rPr>
          <w:rFonts w:hint="eastAsia"/>
        </w:rPr>
        <w:t>几乎没有</w:t>
      </w:r>
      <w:r w:rsidRPr="00070373">
        <w:t>采取</w:t>
      </w:r>
      <w:r w:rsidRPr="00070373">
        <w:rPr>
          <w:rFonts w:hint="eastAsia"/>
        </w:rPr>
        <w:t>任何行动</w:t>
      </w:r>
      <w:r w:rsidRPr="00070373">
        <w:t>完成</w:t>
      </w:r>
      <w:r w:rsidRPr="00070373">
        <w:rPr>
          <w:rFonts w:hint="eastAsia"/>
        </w:rPr>
        <w:t>调查</w:t>
      </w:r>
      <w:r w:rsidRPr="00070373">
        <w:t>，并把肇事者绳之以法。</w:t>
      </w:r>
      <w:r w:rsidRPr="00070373">
        <w:t>2014</w:t>
      </w:r>
      <w:r w:rsidRPr="00070373">
        <w:t>年</w:t>
      </w:r>
      <w:r w:rsidRPr="00070373">
        <w:t>11</w:t>
      </w:r>
      <w:r w:rsidRPr="00070373">
        <w:t>月</w:t>
      </w:r>
      <w:r w:rsidRPr="00070373">
        <w:t>18</w:t>
      </w:r>
      <w:r w:rsidRPr="00070373">
        <w:t>日，曾与</w:t>
      </w:r>
      <w:r w:rsidRPr="00070373">
        <w:rPr>
          <w:rFonts w:hint="eastAsia"/>
        </w:rPr>
        <w:t>申诉人一同</w:t>
      </w:r>
      <w:r w:rsidRPr="00070373">
        <w:t>遭受</w:t>
      </w:r>
      <w:r w:rsidRPr="00070373">
        <w:rPr>
          <w:rFonts w:hint="eastAsia"/>
        </w:rPr>
        <w:t>酷刑的一名</w:t>
      </w:r>
      <w:r w:rsidRPr="00070373">
        <w:t>据称</w:t>
      </w:r>
      <w:r>
        <w:t>受害人</w:t>
      </w:r>
      <w:r w:rsidRPr="00070373">
        <w:t>(</w:t>
      </w:r>
      <w:r w:rsidRPr="00070373">
        <w:rPr>
          <w:rFonts w:hint="eastAsia"/>
        </w:rPr>
        <w:t>卷宗里有姓名</w:t>
      </w:r>
      <w:r w:rsidRPr="00070373">
        <w:t>)</w:t>
      </w:r>
      <w:r w:rsidRPr="00070373">
        <w:rPr>
          <w:rFonts w:hint="eastAsia"/>
        </w:rPr>
        <w:t xml:space="preserve"> </w:t>
      </w:r>
      <w:r w:rsidRPr="00070373">
        <w:rPr>
          <w:rFonts w:hint="eastAsia"/>
        </w:rPr>
        <w:t>就</w:t>
      </w:r>
      <w:r w:rsidRPr="00070373">
        <w:t>酷刑的事实</w:t>
      </w:r>
      <w:r w:rsidRPr="00070373">
        <w:rPr>
          <w:rFonts w:hint="eastAsia"/>
        </w:rPr>
        <w:t>向</w:t>
      </w:r>
      <w:r w:rsidRPr="00070373">
        <w:t>检察官办公室</w:t>
      </w:r>
      <w:r w:rsidRPr="00070373">
        <w:rPr>
          <w:rFonts w:hint="eastAsia"/>
        </w:rPr>
        <w:t>提出</w:t>
      </w:r>
      <w:r w:rsidRPr="00070373">
        <w:t>申诉</w:t>
      </w:r>
      <w:r w:rsidRPr="00070373">
        <w:rPr>
          <w:rFonts w:hint="eastAsia"/>
        </w:rPr>
        <w:t>。</w:t>
      </w:r>
      <w:r w:rsidRPr="00070373">
        <w:t>检察官办公室</w:t>
      </w:r>
      <w:r w:rsidRPr="00070373">
        <w:rPr>
          <w:rFonts w:hint="eastAsia"/>
        </w:rPr>
        <w:t>对两起</w:t>
      </w:r>
      <w:r w:rsidRPr="00070373">
        <w:t>酷刑</w:t>
      </w:r>
      <w:r w:rsidRPr="00070373">
        <w:rPr>
          <w:rFonts w:hint="eastAsia"/>
        </w:rPr>
        <w:t>问题进行了很长</w:t>
      </w:r>
      <w:r w:rsidRPr="00070373">
        <w:t>时间</w:t>
      </w:r>
      <w:r w:rsidRPr="00070373">
        <w:rPr>
          <w:rFonts w:hint="eastAsia"/>
        </w:rPr>
        <w:t>的</w:t>
      </w:r>
      <w:r w:rsidRPr="00070373">
        <w:t>调查。</w:t>
      </w:r>
      <w:r w:rsidRPr="00070373">
        <w:rPr>
          <w:rFonts w:hint="eastAsia"/>
        </w:rPr>
        <w:t>应律师的要求，该案</w:t>
      </w:r>
      <w:r>
        <w:rPr>
          <w:rFonts w:hint="eastAsia"/>
        </w:rPr>
        <w:t>于</w:t>
      </w:r>
      <w:r w:rsidRPr="00070373">
        <w:t>2015</w:t>
      </w:r>
      <w:r w:rsidRPr="00070373">
        <w:t>年</w:t>
      </w:r>
      <w:r w:rsidRPr="00070373">
        <w:t>4</w:t>
      </w:r>
      <w:r w:rsidRPr="00070373">
        <w:t>月</w:t>
      </w:r>
      <w:r w:rsidRPr="00070373">
        <w:t>3</w:t>
      </w:r>
      <w:r w:rsidRPr="00070373">
        <w:rPr>
          <w:rFonts w:hint="eastAsia"/>
        </w:rPr>
        <w:t>日并入本案，本</w:t>
      </w:r>
      <w:r w:rsidRPr="00070373">
        <w:t>案现</w:t>
      </w:r>
      <w:r w:rsidRPr="00070373">
        <w:rPr>
          <w:rFonts w:hint="eastAsia"/>
        </w:rPr>
        <w:t>有两名据称受害人</w:t>
      </w:r>
      <w:r w:rsidRPr="00070373">
        <w:t>。</w:t>
      </w:r>
    </w:p>
    <w:p w:rsidR="0093015F" w:rsidRPr="00070373" w:rsidRDefault="0093015F" w:rsidP="00DD4EE6">
      <w:pPr>
        <w:pStyle w:val="SingleTxt"/>
      </w:pPr>
      <w:r w:rsidRPr="00070373">
        <w:t>38.</w:t>
      </w:r>
      <w:r w:rsidR="00965225">
        <w:t xml:space="preserve">  </w:t>
      </w:r>
      <w:r w:rsidRPr="00070373">
        <w:t>然而，</w:t>
      </w:r>
      <w:r w:rsidRPr="00070373">
        <w:rPr>
          <w:rFonts w:hint="eastAsia"/>
        </w:rPr>
        <w:t>截至那时，</w:t>
      </w:r>
      <w:r w:rsidRPr="00070373">
        <w:t>检察官</w:t>
      </w:r>
      <w:r w:rsidRPr="00070373">
        <w:rPr>
          <w:rFonts w:hint="eastAsia"/>
        </w:rPr>
        <w:t>尚未</w:t>
      </w:r>
      <w:r w:rsidRPr="00070373">
        <w:t>裁定被指控的行为的</w:t>
      </w:r>
      <w:r w:rsidRPr="00070373">
        <w:rPr>
          <w:rFonts w:hint="eastAsia"/>
        </w:rPr>
        <w:t>性质</w:t>
      </w:r>
      <w:r w:rsidRPr="00070373">
        <w:t>，</w:t>
      </w:r>
      <w:r w:rsidRPr="00070373">
        <w:rPr>
          <w:rFonts w:hint="eastAsia"/>
        </w:rPr>
        <w:t>被控</w:t>
      </w:r>
      <w:r w:rsidRPr="00070373">
        <w:t>肇事者之一（</w:t>
      </w:r>
      <w:r w:rsidRPr="00070373">
        <w:rPr>
          <w:rFonts w:hint="eastAsia"/>
        </w:rPr>
        <w:t>卷宗里有姓名</w:t>
      </w:r>
      <w:r w:rsidRPr="00070373">
        <w:t>）</w:t>
      </w:r>
      <w:r w:rsidRPr="00070373">
        <w:rPr>
          <w:rFonts w:hint="eastAsia"/>
        </w:rPr>
        <w:t>未</w:t>
      </w:r>
      <w:r w:rsidRPr="00070373">
        <w:t>被指控为</w:t>
      </w:r>
      <w:r w:rsidRPr="00070373">
        <w:rPr>
          <w:rFonts w:hint="eastAsia"/>
        </w:rPr>
        <w:t>本案</w:t>
      </w:r>
      <w:r w:rsidRPr="00070373">
        <w:t>犯罪嫌疑人，</w:t>
      </w:r>
      <w:r w:rsidRPr="00070373">
        <w:rPr>
          <w:rFonts w:hint="eastAsia"/>
        </w:rPr>
        <w:t>尽管他被</w:t>
      </w:r>
      <w:r>
        <w:t>受害人</w:t>
      </w:r>
      <w:r w:rsidRPr="00070373">
        <w:rPr>
          <w:rFonts w:hint="eastAsia"/>
        </w:rPr>
        <w:t>指认</w:t>
      </w:r>
      <w:r w:rsidRPr="00070373">
        <w:t>。因此，</w:t>
      </w:r>
      <w:r>
        <w:t>受害人</w:t>
      </w:r>
      <w:r w:rsidRPr="00070373">
        <w:t>一直没能</w:t>
      </w:r>
      <w:r w:rsidRPr="00070373">
        <w:rPr>
          <w:rFonts w:hint="eastAsia"/>
        </w:rPr>
        <w:t>与</w:t>
      </w:r>
      <w:r w:rsidRPr="00070373">
        <w:t>他</w:t>
      </w:r>
      <w:r w:rsidRPr="00070373">
        <w:rPr>
          <w:rFonts w:hint="eastAsia"/>
        </w:rPr>
        <w:t>对质</w:t>
      </w:r>
      <w:r w:rsidRPr="00070373">
        <w:t>。</w:t>
      </w:r>
      <w:r w:rsidRPr="00070373">
        <w:rPr>
          <w:rFonts w:hint="eastAsia"/>
        </w:rPr>
        <w:t>与此同时，有些被</w:t>
      </w:r>
      <w:r w:rsidRPr="00070373">
        <w:rPr>
          <w:rFonts w:hint="eastAsia"/>
          <w:snapToGrid w:val="0"/>
          <w:szCs w:val="21"/>
        </w:rPr>
        <w:t>指称</w:t>
      </w:r>
      <w:r w:rsidRPr="00070373">
        <w:rPr>
          <w:rFonts w:hint="eastAsia"/>
        </w:rPr>
        <w:t>的</w:t>
      </w:r>
      <w:r w:rsidRPr="00070373">
        <w:t>肇事者</w:t>
      </w:r>
      <w:r w:rsidRPr="00070373">
        <w:rPr>
          <w:rFonts w:hint="eastAsia"/>
        </w:rPr>
        <w:t>还作为警官继续履行</w:t>
      </w:r>
      <w:r w:rsidRPr="00070373">
        <w:t>职责，尽管事实</w:t>
      </w:r>
      <w:r w:rsidRPr="00070373">
        <w:rPr>
          <w:rFonts w:hint="eastAsia"/>
        </w:rPr>
        <w:t>上他们是</w:t>
      </w:r>
      <w:r w:rsidRPr="00070373">
        <w:t>酷刑调查</w:t>
      </w:r>
      <w:r w:rsidRPr="00070373">
        <w:rPr>
          <w:rFonts w:hint="eastAsia"/>
        </w:rPr>
        <w:t>的犯罪嫌疑人</w:t>
      </w:r>
      <w:r w:rsidRPr="00070373">
        <w:t>。</w:t>
      </w:r>
      <w:r w:rsidRPr="00070373">
        <w:rPr>
          <w:rFonts w:hint="eastAsia"/>
        </w:rPr>
        <w:t>律师关于</w:t>
      </w:r>
      <w:r w:rsidRPr="00070373">
        <w:t>逮捕</w:t>
      </w:r>
      <w:r w:rsidRPr="00070373">
        <w:rPr>
          <w:rFonts w:hint="eastAsia"/>
        </w:rPr>
        <w:t>这些</w:t>
      </w:r>
      <w:r w:rsidRPr="00070373">
        <w:t>个人</w:t>
      </w:r>
      <w:r w:rsidRPr="00070373">
        <w:rPr>
          <w:rFonts w:hint="eastAsia"/>
        </w:rPr>
        <w:t>的动议</w:t>
      </w:r>
      <w:r w:rsidRPr="00070373">
        <w:t>被检察</w:t>
      </w:r>
      <w:r w:rsidRPr="00070373">
        <w:rPr>
          <w:rFonts w:hint="eastAsia"/>
        </w:rPr>
        <w:t>官驳回</w:t>
      </w:r>
      <w:r w:rsidRPr="00070373">
        <w:t>，</w:t>
      </w:r>
      <w:r w:rsidRPr="00070373">
        <w:rPr>
          <w:rFonts w:hint="eastAsia"/>
        </w:rPr>
        <w:t>因为尚未</w:t>
      </w:r>
      <w:r w:rsidRPr="00070373">
        <w:t>裁定</w:t>
      </w:r>
      <w:r w:rsidRPr="00070373">
        <w:rPr>
          <w:rFonts w:hint="eastAsia"/>
        </w:rPr>
        <w:t>有关</w:t>
      </w:r>
      <w:r w:rsidRPr="00070373">
        <w:t>的行为的</w:t>
      </w:r>
      <w:r w:rsidRPr="00070373">
        <w:rPr>
          <w:rFonts w:hint="eastAsia"/>
        </w:rPr>
        <w:t>性质</w:t>
      </w:r>
      <w:r w:rsidRPr="00070373">
        <w:t>。根据哈萨克斯坦共和国</w:t>
      </w:r>
      <w:r w:rsidRPr="00070373">
        <w:rPr>
          <w:rFonts w:hint="eastAsia"/>
        </w:rPr>
        <w:t>《</w:t>
      </w:r>
      <w:r w:rsidRPr="00070373">
        <w:t>刑事诉讼法</w:t>
      </w:r>
      <w:r w:rsidRPr="00070373">
        <w:rPr>
          <w:rFonts w:hint="eastAsia"/>
        </w:rPr>
        <w:t>》</w:t>
      </w:r>
      <w:r w:rsidRPr="00070373">
        <w:t>第</w:t>
      </w:r>
      <w:r w:rsidRPr="00070373">
        <w:t>203</w:t>
      </w:r>
      <w:r w:rsidRPr="00070373">
        <w:t>条，</w:t>
      </w:r>
      <w:r w:rsidR="00DD4EE6">
        <w:rPr>
          <w:rFonts w:hint="eastAsia"/>
        </w:rPr>
        <w:t>“</w:t>
      </w:r>
      <w:r w:rsidRPr="00070373">
        <w:t>如果有</w:t>
      </w:r>
      <w:r w:rsidRPr="00070373">
        <w:rPr>
          <w:rFonts w:hint="eastAsia"/>
        </w:rPr>
        <w:t>充分</w:t>
      </w:r>
      <w:r w:rsidRPr="00070373">
        <w:t>证据</w:t>
      </w:r>
      <w:r w:rsidRPr="00070373">
        <w:rPr>
          <w:rFonts w:hint="eastAsia"/>
        </w:rPr>
        <w:t>确认某人涉嫌犯罪，</w:t>
      </w:r>
      <w:r w:rsidRPr="00070373">
        <w:t>检察官</w:t>
      </w:r>
      <w:r w:rsidRPr="00070373">
        <w:rPr>
          <w:rFonts w:hint="eastAsia"/>
        </w:rPr>
        <w:t>、负责</w:t>
      </w:r>
      <w:r w:rsidRPr="00070373">
        <w:t>审前调查</w:t>
      </w:r>
      <w:r w:rsidRPr="00070373">
        <w:rPr>
          <w:rFonts w:hint="eastAsia"/>
        </w:rPr>
        <w:t>者</w:t>
      </w:r>
      <w:r w:rsidRPr="00070373">
        <w:t>…</w:t>
      </w:r>
      <w:r w:rsidRPr="00070373">
        <w:t>在合理的时间内</w:t>
      </w:r>
      <w:r w:rsidRPr="00070373">
        <w:rPr>
          <w:rFonts w:hint="eastAsia"/>
        </w:rPr>
        <w:t>就所涉行为的性质作出</w:t>
      </w:r>
      <w:r w:rsidRPr="00070373">
        <w:t>合理的决定</w:t>
      </w:r>
      <w:r w:rsidR="00DD4EE6">
        <w:rPr>
          <w:rFonts w:hint="eastAsia"/>
        </w:rPr>
        <w:t>”</w:t>
      </w:r>
      <w:r w:rsidRPr="00070373">
        <w:t>。检察官办公室</w:t>
      </w:r>
      <w:r w:rsidRPr="00070373">
        <w:rPr>
          <w:rFonts w:hint="eastAsia"/>
        </w:rPr>
        <w:t>一年多以前就</w:t>
      </w:r>
      <w:r w:rsidRPr="00070373">
        <w:t>恢复调查</w:t>
      </w:r>
      <w:r w:rsidRPr="00070373">
        <w:rPr>
          <w:rFonts w:hint="eastAsia"/>
        </w:rPr>
        <w:t>该案，</w:t>
      </w:r>
      <w:r w:rsidRPr="00070373">
        <w:t>律师认为，</w:t>
      </w:r>
      <w:r w:rsidRPr="00070373">
        <w:rPr>
          <w:rFonts w:hint="eastAsia"/>
        </w:rPr>
        <w:t>此种</w:t>
      </w:r>
      <w:r w:rsidRPr="00070373">
        <w:t>状态</w:t>
      </w:r>
      <w:r w:rsidRPr="00070373">
        <w:rPr>
          <w:rFonts w:hint="eastAsia"/>
        </w:rPr>
        <w:t>表明</w:t>
      </w:r>
      <w:r w:rsidRPr="00070373">
        <w:t>故意拖延调查。</w:t>
      </w:r>
      <w:r w:rsidRPr="00070373">
        <w:rPr>
          <w:rFonts w:hint="eastAsia"/>
        </w:rPr>
        <w:t>此种</w:t>
      </w:r>
      <w:r w:rsidRPr="00070373">
        <w:t>调查不符合</w:t>
      </w:r>
      <w:r w:rsidRPr="00070373">
        <w:rPr>
          <w:rFonts w:hint="eastAsia"/>
        </w:rPr>
        <w:t>迅速和有效</w:t>
      </w:r>
      <w:r w:rsidRPr="00070373">
        <w:t>调查的标准，因此缔约国没有</w:t>
      </w:r>
      <w:r w:rsidRPr="00070373">
        <w:rPr>
          <w:rFonts w:hint="eastAsia"/>
        </w:rPr>
        <w:t>履行《</w:t>
      </w:r>
      <w:r w:rsidRPr="00070373">
        <w:t>公约</w:t>
      </w:r>
      <w:r w:rsidRPr="00070373">
        <w:rPr>
          <w:rFonts w:hint="eastAsia"/>
        </w:rPr>
        <w:t>》</w:t>
      </w:r>
      <w:r w:rsidRPr="00070373">
        <w:t>第</w:t>
      </w:r>
      <w:r w:rsidRPr="00070373">
        <w:t>12</w:t>
      </w:r>
      <w:r w:rsidRPr="00070373">
        <w:t>条规定的义务。</w:t>
      </w:r>
    </w:p>
    <w:p w:rsidR="00CF2FB4" w:rsidRDefault="0093015F" w:rsidP="00C768CC">
      <w:pPr>
        <w:pStyle w:val="SingleTxt"/>
      </w:pPr>
      <w:r w:rsidRPr="00CE3A4E">
        <w:t>39.</w:t>
      </w:r>
      <w:r w:rsidR="00965225">
        <w:t xml:space="preserve">  </w:t>
      </w:r>
      <w:r>
        <w:rPr>
          <w:rFonts w:hint="eastAsia"/>
        </w:rPr>
        <w:t>委员会决定继续保持后续对话。</w:t>
      </w:r>
    </w:p>
    <w:p w:rsidR="00C768CC" w:rsidRDefault="00C768CC" w:rsidP="00C768CC">
      <w:pPr>
        <w:pStyle w:val="SingleTxt"/>
      </w:pPr>
    </w:p>
    <w:p w:rsidR="00CF2FB4" w:rsidRDefault="00CF2FB4">
      <w:pPr>
        <w:spacing w:line="240" w:lineRule="auto"/>
        <w:jc w:val="left"/>
      </w:pPr>
      <w:r>
        <w:br w:type="page"/>
      </w:r>
    </w:p>
    <w:p w:rsidR="00CF2FB4" w:rsidRPr="00CF2FB4" w:rsidRDefault="00CF2FB4"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CF2FB4" w:rsidRPr="00CF2FB4" w:rsidRDefault="00CF2FB4"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it-IT"/>
        </w:rPr>
      </w:pPr>
      <w:r w:rsidRPr="008D019A">
        <w:tab/>
      </w:r>
      <w:r>
        <w:t>H.</w:t>
      </w:r>
      <w:r w:rsidRPr="008D019A">
        <w:tab/>
      </w:r>
      <w:r>
        <w:rPr>
          <w:lang w:val="it-IT"/>
        </w:rPr>
        <w:t>第号来文</w:t>
      </w:r>
      <w:r w:rsidRPr="002D0130">
        <w:rPr>
          <w:lang w:val="it-IT"/>
        </w:rPr>
        <w:t>503/2012</w:t>
      </w:r>
    </w:p>
    <w:p w:rsidR="00CF2FB4" w:rsidRPr="00CF2FB4" w:rsidRDefault="00CF2FB4" w:rsidP="00CF2FB4">
      <w:pPr>
        <w:pStyle w:val="SingleTxt"/>
        <w:spacing w:after="0" w:line="120" w:lineRule="exact"/>
        <w:rPr>
          <w:sz w:val="10"/>
          <w:lang w:val="it-IT"/>
        </w:rPr>
      </w:pPr>
    </w:p>
    <w:p w:rsidR="00CF2FB4" w:rsidRPr="00CF2FB4" w:rsidRDefault="00CF2FB4" w:rsidP="00CF2FB4">
      <w:pPr>
        <w:pStyle w:val="SingleTxt"/>
        <w:spacing w:after="0" w:line="120" w:lineRule="exact"/>
        <w:rPr>
          <w:sz w:val="10"/>
          <w:lang w:val="it-IT"/>
        </w:rPr>
      </w:pPr>
    </w:p>
    <w:tbl>
      <w:tblPr>
        <w:tblStyle w:val="af0"/>
        <w:tblW w:w="7545" w:type="dxa"/>
        <w:tblInd w:w="1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8"/>
        <w:gridCol w:w="5247"/>
      </w:tblGrid>
      <w:tr w:rsidR="0093015F" w:rsidRPr="00CF2FB4" w:rsidTr="00C768CC">
        <w:tc>
          <w:tcPr>
            <w:tcW w:w="7545" w:type="dxa"/>
            <w:gridSpan w:val="2"/>
            <w:tcBorders>
              <w:top w:val="single" w:sz="4" w:space="0" w:color="auto"/>
              <w:bottom w:val="single" w:sz="12" w:space="0" w:color="auto"/>
            </w:tcBorders>
            <w:shd w:val="clear" w:color="auto" w:fill="auto"/>
          </w:tcPr>
          <w:p w:rsidR="0093015F" w:rsidRPr="00CF2FB4" w:rsidRDefault="0093015F" w:rsidP="00CF2FB4">
            <w:pPr>
              <w:keepNext/>
              <w:suppressAutoHyphens w:val="0"/>
              <w:spacing w:before="60" w:after="60" w:line="200" w:lineRule="exact"/>
              <w:ind w:right="57"/>
              <w:rPr>
                <w:rFonts w:eastAsia="楷体"/>
                <w:bCs/>
                <w:sz w:val="15"/>
              </w:rPr>
            </w:pPr>
            <w:r w:rsidRPr="00CF2FB4">
              <w:rPr>
                <w:rFonts w:eastAsia="楷体"/>
                <w:bCs/>
                <w:sz w:val="15"/>
                <w:lang w:val="it-IT"/>
              </w:rPr>
              <w:t>Ntikarahera</w:t>
            </w:r>
            <w:r w:rsidRPr="00CF2FB4">
              <w:rPr>
                <w:rFonts w:eastAsia="楷体" w:hint="eastAsia"/>
                <w:sz w:val="15"/>
              </w:rPr>
              <w:t>诉布隆迪</w:t>
            </w:r>
          </w:p>
        </w:tc>
      </w:tr>
      <w:tr w:rsidR="00CF2FB4" w:rsidRPr="00CF2FB4" w:rsidTr="00C768CC">
        <w:trPr>
          <w:trHeight w:hRule="exact" w:val="115"/>
        </w:trPr>
        <w:tc>
          <w:tcPr>
            <w:tcW w:w="2298" w:type="dxa"/>
            <w:tcBorders>
              <w:top w:val="single" w:sz="12" w:space="0" w:color="auto"/>
            </w:tcBorders>
            <w:shd w:val="clear" w:color="auto" w:fill="auto"/>
          </w:tcPr>
          <w:p w:rsidR="00CF2FB4" w:rsidRPr="00CF2FB4" w:rsidRDefault="00CF2FB4" w:rsidP="00CF2FB4">
            <w:pPr>
              <w:keepNext/>
              <w:spacing w:after="120" w:line="280" w:lineRule="exact"/>
              <w:ind w:right="57"/>
            </w:pPr>
          </w:p>
        </w:tc>
        <w:tc>
          <w:tcPr>
            <w:tcW w:w="5247" w:type="dxa"/>
            <w:tcBorders>
              <w:top w:val="single" w:sz="12" w:space="0" w:color="auto"/>
            </w:tcBorders>
            <w:shd w:val="clear" w:color="auto" w:fill="auto"/>
          </w:tcPr>
          <w:p w:rsidR="00CF2FB4" w:rsidRPr="00CF2FB4" w:rsidRDefault="00CF2FB4" w:rsidP="00CF2FB4">
            <w:pPr>
              <w:keepNext/>
              <w:spacing w:after="120" w:line="280" w:lineRule="exact"/>
              <w:ind w:right="57"/>
            </w:pPr>
          </w:p>
        </w:tc>
      </w:tr>
      <w:tr w:rsidR="00C768CC" w:rsidRPr="00CF2FB4" w:rsidTr="00C768CC">
        <w:tc>
          <w:tcPr>
            <w:tcW w:w="2298"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决定通过日期</w:t>
            </w:r>
            <w:r w:rsidRPr="00CF2FB4">
              <w:rPr>
                <w:b/>
                <w:bCs/>
              </w:rPr>
              <w:t>:</w:t>
            </w:r>
          </w:p>
        </w:tc>
        <w:tc>
          <w:tcPr>
            <w:tcW w:w="5247"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2014</w:t>
            </w:r>
            <w:r w:rsidRPr="00CF2FB4">
              <w:t>年</w:t>
            </w:r>
            <w:r w:rsidRPr="00CF2FB4">
              <w:rPr>
                <w:rFonts w:hint="eastAsia"/>
                <w:lang w:eastAsia="zh-CN"/>
              </w:rPr>
              <w:t>5</w:t>
            </w:r>
            <w:r w:rsidRPr="00CF2FB4">
              <w:t>月</w:t>
            </w:r>
            <w:r w:rsidRPr="00CF2FB4">
              <w:t>12</w:t>
            </w:r>
            <w:r w:rsidRPr="00CF2FB4">
              <w:t>日</w:t>
            </w:r>
          </w:p>
        </w:tc>
      </w:tr>
      <w:tr w:rsidR="0093015F" w:rsidRPr="00CF2FB4" w:rsidTr="00C768CC">
        <w:tc>
          <w:tcPr>
            <w:tcW w:w="2298"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违反的条款</w:t>
            </w:r>
            <w:r w:rsidRPr="00CF2FB4">
              <w:rPr>
                <w:b/>
                <w:bCs/>
              </w:rPr>
              <w:t>:</w:t>
            </w:r>
          </w:p>
        </w:tc>
        <w:tc>
          <w:tcPr>
            <w:tcW w:w="5247"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rPr>
                <w:lang w:eastAsia="zh-CN"/>
              </w:rPr>
            </w:pPr>
            <w:r w:rsidRPr="00CF2FB4">
              <w:rPr>
                <w:lang w:eastAsia="zh-CN"/>
              </w:rPr>
              <w:t>第</w:t>
            </w:r>
            <w:r w:rsidRPr="00CF2FB4">
              <w:rPr>
                <w:lang w:eastAsia="zh-CN"/>
              </w:rPr>
              <w:t>2</w:t>
            </w:r>
            <w:r w:rsidRPr="00CF2FB4">
              <w:rPr>
                <w:lang w:eastAsia="zh-CN"/>
              </w:rPr>
              <w:t>条</w:t>
            </w:r>
            <w:r w:rsidRPr="00CF2FB4">
              <w:rPr>
                <w:rFonts w:hint="eastAsia"/>
                <w:lang w:eastAsia="zh-CN"/>
              </w:rPr>
              <w:t>第</w:t>
            </w:r>
            <w:r w:rsidRPr="00CF2FB4">
              <w:rPr>
                <w:lang w:eastAsia="zh-CN"/>
              </w:rPr>
              <w:t>1</w:t>
            </w:r>
            <w:r w:rsidRPr="00CF2FB4">
              <w:rPr>
                <w:rFonts w:hint="eastAsia"/>
                <w:lang w:eastAsia="zh-CN"/>
              </w:rPr>
              <w:t>款和第</w:t>
            </w:r>
            <w:r w:rsidRPr="00CF2FB4">
              <w:rPr>
                <w:lang w:eastAsia="zh-CN"/>
              </w:rPr>
              <w:t>11</w:t>
            </w:r>
            <w:r w:rsidRPr="00CF2FB4">
              <w:rPr>
                <w:rFonts w:hint="eastAsia"/>
                <w:lang w:eastAsia="zh-CN"/>
              </w:rPr>
              <w:t>、</w:t>
            </w:r>
            <w:r w:rsidRPr="00CF2FB4">
              <w:rPr>
                <w:lang w:eastAsia="zh-CN"/>
              </w:rPr>
              <w:t>12</w:t>
            </w:r>
            <w:r w:rsidRPr="00CF2FB4">
              <w:rPr>
                <w:rFonts w:hint="eastAsia"/>
                <w:lang w:eastAsia="zh-CN"/>
              </w:rPr>
              <w:t>、</w:t>
            </w:r>
            <w:r w:rsidR="00965225">
              <w:rPr>
                <w:lang w:eastAsia="zh-CN"/>
              </w:rPr>
              <w:t>13</w:t>
            </w:r>
            <w:r w:rsidRPr="00CF2FB4">
              <w:rPr>
                <w:rFonts w:hint="eastAsia"/>
                <w:lang w:eastAsia="zh-CN"/>
              </w:rPr>
              <w:t>和第</w:t>
            </w:r>
            <w:r w:rsidRPr="00CF2FB4">
              <w:rPr>
                <w:lang w:eastAsia="zh-CN"/>
              </w:rPr>
              <w:t>14</w:t>
            </w:r>
            <w:r w:rsidRPr="00CF2FB4">
              <w:rPr>
                <w:rFonts w:hint="eastAsia"/>
                <w:lang w:eastAsia="zh-CN"/>
              </w:rPr>
              <w:t>条、与第</w:t>
            </w:r>
            <w:r w:rsidR="00965225">
              <w:rPr>
                <w:lang w:eastAsia="zh-CN"/>
              </w:rPr>
              <w:t>1</w:t>
            </w:r>
            <w:r w:rsidRPr="00CF2FB4">
              <w:rPr>
                <w:rFonts w:hint="eastAsia"/>
                <w:lang w:eastAsia="zh-CN"/>
              </w:rPr>
              <w:t>和第</w:t>
            </w:r>
            <w:r w:rsidRPr="00CF2FB4">
              <w:rPr>
                <w:lang w:eastAsia="zh-CN"/>
              </w:rPr>
              <w:t>16</w:t>
            </w:r>
            <w:r w:rsidRPr="00CF2FB4">
              <w:rPr>
                <w:rFonts w:hint="eastAsia"/>
                <w:lang w:eastAsia="zh-CN"/>
              </w:rPr>
              <w:t>条一并阅读</w:t>
            </w:r>
          </w:p>
        </w:tc>
      </w:tr>
      <w:tr w:rsidR="00C768CC" w:rsidRPr="00CF2FB4" w:rsidTr="00C768CC">
        <w:tc>
          <w:tcPr>
            <w:tcW w:w="2298" w:type="dxa"/>
            <w:tcBorders>
              <w:bottom w:val="single" w:sz="12" w:space="0" w:color="auto"/>
            </w:tcBorders>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补救措施</w:t>
            </w:r>
            <w:r w:rsidRPr="00CF2FB4">
              <w:t>/</w:t>
            </w:r>
            <w:r w:rsidRPr="00CF2FB4">
              <w:t>建议</w:t>
            </w:r>
            <w:r w:rsidRPr="00CF2FB4">
              <w:t>:</w:t>
            </w:r>
          </w:p>
        </w:tc>
        <w:tc>
          <w:tcPr>
            <w:tcW w:w="5247" w:type="dxa"/>
            <w:tcBorders>
              <w:bottom w:val="single" w:sz="12" w:space="0" w:color="auto"/>
            </w:tcBorders>
            <w:shd w:val="clear" w:color="auto" w:fill="auto"/>
          </w:tcPr>
          <w:p w:rsidR="0093015F" w:rsidRPr="00CF2FB4" w:rsidRDefault="0093015F" w:rsidP="00CF2FB4">
            <w:pPr>
              <w:pStyle w:val="SingleTxtG"/>
              <w:tabs>
                <w:tab w:val="left" w:pos="334"/>
                <w:tab w:val="left" w:pos="669"/>
                <w:tab w:val="left" w:pos="1003"/>
                <w:tab w:val="left" w:pos="1338"/>
              </w:tabs>
              <w:spacing w:line="280" w:lineRule="exact"/>
              <w:ind w:left="0" w:right="57"/>
              <w:rPr>
                <w:sz w:val="21"/>
                <w:lang w:eastAsia="zh-CN"/>
              </w:rPr>
            </w:pPr>
            <w:r w:rsidRPr="00CF2FB4">
              <w:rPr>
                <w:rFonts w:hint="eastAsia"/>
                <w:sz w:val="21"/>
                <w:lang w:eastAsia="zh-CN"/>
              </w:rPr>
              <w:t>委员会敦促缔约国对有关事件开展公正的调查，以便起诉据称对受害人所受待遇负责任的人员，并提供充分和公正的赔偿，包括获得完全康复的手段。</w:t>
            </w:r>
          </w:p>
        </w:tc>
      </w:tr>
    </w:tbl>
    <w:p w:rsidR="00CF2FB4" w:rsidRPr="00CF2FB4" w:rsidRDefault="00CF2FB4" w:rsidP="00CF2FB4">
      <w:pPr>
        <w:spacing w:line="120" w:lineRule="exact"/>
        <w:ind w:left="1134" w:right="1134"/>
        <w:rPr>
          <w:sz w:val="10"/>
        </w:rPr>
      </w:pPr>
    </w:p>
    <w:p w:rsidR="00CF2FB4" w:rsidRPr="00CF2FB4" w:rsidRDefault="00CF2FB4" w:rsidP="00CF2FB4">
      <w:pPr>
        <w:spacing w:line="120" w:lineRule="exact"/>
        <w:ind w:left="1134" w:right="1134"/>
        <w:rPr>
          <w:sz w:val="10"/>
        </w:rPr>
      </w:pPr>
    </w:p>
    <w:p w:rsidR="0093015F" w:rsidRPr="00A860BE" w:rsidRDefault="0093015F" w:rsidP="00CF2FB4">
      <w:pPr>
        <w:pStyle w:val="SingleTxt"/>
      </w:pPr>
      <w:r w:rsidRPr="00A860BE">
        <w:t>40.</w:t>
      </w:r>
      <w:r w:rsidR="00965225">
        <w:t xml:space="preserve">  </w:t>
      </w:r>
      <w:r w:rsidRPr="00A860BE">
        <w:t>2015</w:t>
      </w:r>
      <w:r w:rsidRPr="00A860BE">
        <w:t>年</w:t>
      </w:r>
      <w:r w:rsidRPr="00A860BE">
        <w:rPr>
          <w:rFonts w:hint="eastAsia"/>
        </w:rPr>
        <w:t>5</w:t>
      </w:r>
      <w:r w:rsidRPr="00A860BE">
        <w:t>月</w:t>
      </w:r>
      <w:r w:rsidRPr="00A860BE">
        <w:t>18</w:t>
      </w:r>
      <w:r w:rsidRPr="00A860BE">
        <w:t>日</w:t>
      </w:r>
      <w:r w:rsidRPr="00A860BE">
        <w:rPr>
          <w:rFonts w:hint="eastAsia"/>
        </w:rPr>
        <w:t>，申诉人</w:t>
      </w:r>
      <w:r w:rsidRPr="00A860BE">
        <w:t>的律师</w:t>
      </w:r>
      <w:r w:rsidRPr="00A860BE">
        <w:rPr>
          <w:rFonts w:hint="eastAsia"/>
        </w:rPr>
        <w:t>说</w:t>
      </w:r>
      <w:r w:rsidRPr="00A860BE">
        <w:t>，</w:t>
      </w:r>
      <w:r w:rsidRPr="00A860BE">
        <w:t>2014</w:t>
      </w:r>
      <w:r w:rsidRPr="00A860BE">
        <w:t>年</w:t>
      </w:r>
      <w:r w:rsidRPr="00A860BE">
        <w:rPr>
          <w:rFonts w:hint="eastAsia"/>
        </w:rPr>
        <w:t>9</w:t>
      </w:r>
      <w:r w:rsidRPr="00A860BE">
        <w:t>月，申诉人被传唤</w:t>
      </w:r>
      <w:r w:rsidRPr="00A860BE">
        <w:rPr>
          <w:rFonts w:hint="eastAsia"/>
        </w:rPr>
        <w:t>就其</w:t>
      </w:r>
      <w:r w:rsidRPr="00A860BE">
        <w:t>酷刑指控</w:t>
      </w:r>
      <w:r w:rsidRPr="00A860BE">
        <w:rPr>
          <w:rFonts w:hint="eastAsia"/>
        </w:rPr>
        <w:t>面见</w:t>
      </w:r>
      <w:r w:rsidRPr="00A860BE">
        <w:t>调查法官。</w:t>
      </w:r>
      <w:r w:rsidRPr="00A860BE">
        <w:t>2014</w:t>
      </w:r>
      <w:r w:rsidRPr="00A860BE">
        <w:t>年</w:t>
      </w:r>
      <w:r w:rsidRPr="00A860BE">
        <w:t>9</w:t>
      </w:r>
      <w:r w:rsidRPr="00A860BE">
        <w:t>月</w:t>
      </w:r>
      <w:r w:rsidRPr="00A860BE">
        <w:t>3</w:t>
      </w:r>
      <w:r w:rsidRPr="00A860BE">
        <w:t>日，申诉人</w:t>
      </w:r>
      <w:r w:rsidRPr="00A860BE">
        <w:rPr>
          <w:rFonts w:hint="eastAsia"/>
        </w:rPr>
        <w:t>在律师陪同下与</w:t>
      </w:r>
      <w:r w:rsidRPr="00A860BE">
        <w:t>调查法官</w:t>
      </w:r>
      <w:r w:rsidRPr="00A860BE">
        <w:rPr>
          <w:rFonts w:hint="eastAsia"/>
        </w:rPr>
        <w:t>约谈，他</w:t>
      </w:r>
      <w:r w:rsidRPr="00A860BE">
        <w:t>描述了</w:t>
      </w:r>
      <w:r w:rsidRPr="00A860BE">
        <w:t>2010</w:t>
      </w:r>
      <w:r w:rsidRPr="00A860BE">
        <w:t>年他在国家工作人员手中</w:t>
      </w:r>
      <w:r w:rsidRPr="00A860BE">
        <w:rPr>
          <w:rFonts w:hint="eastAsia"/>
        </w:rPr>
        <w:t>遭</w:t>
      </w:r>
      <w:r w:rsidRPr="00A860BE">
        <w:t>受的</w:t>
      </w:r>
      <w:r w:rsidRPr="00A860BE">
        <w:rPr>
          <w:rFonts w:hint="eastAsia"/>
        </w:rPr>
        <w:t>酷刑。调查</w:t>
      </w:r>
      <w:r w:rsidRPr="00A860BE">
        <w:t>法官</w:t>
      </w:r>
      <w:r w:rsidRPr="00A860BE">
        <w:rPr>
          <w:rFonts w:hint="eastAsia"/>
        </w:rPr>
        <w:t>对</w:t>
      </w:r>
      <w:r w:rsidRPr="00A860BE">
        <w:t>受害人仍然</w:t>
      </w:r>
      <w:r w:rsidRPr="00A860BE">
        <w:rPr>
          <w:rFonts w:hint="eastAsia"/>
        </w:rPr>
        <w:t>遭</w:t>
      </w:r>
      <w:r w:rsidRPr="00A860BE">
        <w:t>受严重</w:t>
      </w:r>
      <w:r w:rsidRPr="00A860BE">
        <w:rPr>
          <w:rFonts w:hint="eastAsia"/>
        </w:rPr>
        <w:t>的生理</w:t>
      </w:r>
      <w:r w:rsidRPr="00A860BE">
        <w:t>后果感到</w:t>
      </w:r>
      <w:r w:rsidRPr="00A860BE">
        <w:rPr>
          <w:rFonts w:hint="eastAsia"/>
        </w:rPr>
        <w:t>吃</w:t>
      </w:r>
      <w:r w:rsidRPr="00A860BE">
        <w:t>惊，要求</w:t>
      </w:r>
      <w:r w:rsidRPr="00A860BE">
        <w:rPr>
          <w:rFonts w:hint="eastAsia"/>
        </w:rPr>
        <w:t>进行</w:t>
      </w:r>
      <w:r w:rsidRPr="00A860BE">
        <w:t>体检，</w:t>
      </w:r>
      <w:r w:rsidRPr="00A860BE">
        <w:rPr>
          <w:rFonts w:hint="eastAsia"/>
        </w:rPr>
        <w:t>并将</w:t>
      </w:r>
      <w:r w:rsidRPr="00A860BE">
        <w:t>信息</w:t>
      </w:r>
      <w:r w:rsidRPr="00A860BE">
        <w:rPr>
          <w:rFonts w:hint="eastAsia"/>
        </w:rPr>
        <w:t>列入</w:t>
      </w:r>
      <w:r w:rsidRPr="00A860BE">
        <w:rPr>
          <w:rFonts w:ascii="宋体" w:hAnsi="宋体" w:cs="宋体"/>
          <w:snapToGrid w:val="0"/>
          <w:szCs w:val="21"/>
        </w:rPr>
        <w:t>案件卷宗</w:t>
      </w:r>
      <w:r w:rsidRPr="00A860BE">
        <w:t>。</w:t>
      </w:r>
      <w:r w:rsidRPr="00A860BE">
        <w:t>2014</w:t>
      </w:r>
      <w:r w:rsidRPr="00A860BE">
        <w:t>年</w:t>
      </w:r>
      <w:r w:rsidRPr="00A860BE">
        <w:t>9</w:t>
      </w:r>
      <w:r w:rsidRPr="00A860BE">
        <w:t>月</w:t>
      </w:r>
      <w:r w:rsidRPr="00A860BE">
        <w:t>22</w:t>
      </w:r>
      <w:r w:rsidRPr="00A860BE">
        <w:t>日，律师</w:t>
      </w:r>
      <w:r w:rsidRPr="00A860BE">
        <w:rPr>
          <w:rFonts w:hint="eastAsia"/>
        </w:rPr>
        <w:t>将</w:t>
      </w:r>
      <w:r w:rsidRPr="00A860BE">
        <w:t>要求</w:t>
      </w:r>
      <w:r w:rsidRPr="00A860BE">
        <w:rPr>
          <w:rFonts w:hint="eastAsia"/>
        </w:rPr>
        <w:t>的检查</w:t>
      </w:r>
      <w:r w:rsidRPr="00A860BE">
        <w:t>结果</w:t>
      </w:r>
      <w:r w:rsidRPr="00A860BE">
        <w:rPr>
          <w:rFonts w:hint="eastAsia"/>
        </w:rPr>
        <w:t>用封好的</w:t>
      </w:r>
      <w:r w:rsidRPr="00A860BE">
        <w:t>信</w:t>
      </w:r>
      <w:r w:rsidRPr="00A860BE">
        <w:rPr>
          <w:rFonts w:hint="eastAsia"/>
        </w:rPr>
        <w:t>件转交主管部门</w:t>
      </w:r>
      <w:r w:rsidRPr="00A860BE">
        <w:t>。随后，调查法官通知律师</w:t>
      </w:r>
      <w:r w:rsidRPr="00A860BE">
        <w:rPr>
          <w:rFonts w:hint="eastAsia"/>
        </w:rPr>
        <w:t>，他已约谈</w:t>
      </w:r>
      <w:r w:rsidRPr="00A860BE">
        <w:t>了</w:t>
      </w:r>
      <w:r w:rsidRPr="00A860BE">
        <w:rPr>
          <w:rFonts w:hint="eastAsia"/>
        </w:rPr>
        <w:t>申诉人证词</w:t>
      </w:r>
      <w:r w:rsidRPr="00A860BE">
        <w:t>中提到的两个人</w:t>
      </w:r>
      <w:r w:rsidRPr="00A860BE">
        <w:rPr>
          <w:rFonts w:hint="eastAsia"/>
        </w:rPr>
        <w:t>；</w:t>
      </w:r>
      <w:r w:rsidRPr="00A860BE">
        <w:t>他还表示，他未能</w:t>
      </w:r>
      <w:r w:rsidRPr="00A860BE">
        <w:rPr>
          <w:rFonts w:hint="eastAsia"/>
        </w:rPr>
        <w:t>约谈</w:t>
      </w:r>
      <w:r w:rsidRPr="00A860BE">
        <w:t>另一</w:t>
      </w:r>
      <w:r w:rsidRPr="00A860BE">
        <w:rPr>
          <w:rFonts w:hint="eastAsia"/>
        </w:rPr>
        <w:t>名涉案</w:t>
      </w:r>
      <w:r w:rsidRPr="00A860BE">
        <w:t>官员，布琼布拉前</w:t>
      </w:r>
      <w:r w:rsidRPr="00A860BE">
        <w:rPr>
          <w:rFonts w:hint="eastAsia"/>
          <w:snapToGrid w:val="0"/>
          <w:szCs w:val="21"/>
        </w:rPr>
        <w:t>警察专员</w:t>
      </w:r>
      <w:r w:rsidRPr="00A860BE">
        <w:t>，当时出差马里。</w:t>
      </w:r>
      <w:r w:rsidRPr="00A860BE">
        <w:t>2015</w:t>
      </w:r>
      <w:r w:rsidRPr="00A860BE">
        <w:t>年</w:t>
      </w:r>
      <w:r w:rsidRPr="00A860BE">
        <w:t>3</w:t>
      </w:r>
      <w:r w:rsidRPr="00A860BE">
        <w:rPr>
          <w:rFonts w:hint="eastAsia"/>
        </w:rPr>
        <w:t>月</w:t>
      </w:r>
      <w:r w:rsidRPr="00A860BE">
        <w:t>2</w:t>
      </w:r>
      <w:r w:rsidRPr="00A860BE">
        <w:t>日，根据调查法官的建议</w:t>
      </w:r>
      <w:r w:rsidRPr="00A860BE">
        <w:rPr>
          <w:rFonts w:hint="eastAsia"/>
        </w:rPr>
        <w:t>，</w:t>
      </w:r>
      <w:r w:rsidRPr="00A860BE">
        <w:t>申诉人两</w:t>
      </w:r>
      <w:r w:rsidRPr="00A860BE">
        <w:rPr>
          <w:rFonts w:hint="eastAsia"/>
        </w:rPr>
        <w:t>名</w:t>
      </w:r>
      <w:r w:rsidRPr="00A860BE">
        <w:t>前同事也作为证人被</w:t>
      </w:r>
      <w:r w:rsidRPr="00A860BE">
        <w:rPr>
          <w:rFonts w:hint="eastAsia"/>
        </w:rPr>
        <w:t>约谈</w:t>
      </w:r>
      <w:r w:rsidRPr="00A860BE">
        <w:t>。</w:t>
      </w:r>
      <w:r w:rsidRPr="00A860BE">
        <w:t>2015</w:t>
      </w:r>
      <w:r w:rsidRPr="00A860BE">
        <w:t>年</w:t>
      </w:r>
      <w:r w:rsidRPr="00A860BE">
        <w:t>4</w:t>
      </w:r>
      <w:r w:rsidRPr="00A860BE">
        <w:t>月</w:t>
      </w:r>
      <w:r w:rsidRPr="00A860BE">
        <w:rPr>
          <w:rFonts w:hint="eastAsia"/>
        </w:rPr>
        <w:t>中</w:t>
      </w:r>
      <w:r w:rsidRPr="00A860BE">
        <w:t>，</w:t>
      </w:r>
      <w:r w:rsidRPr="00A860BE">
        <w:rPr>
          <w:rFonts w:hint="eastAsia"/>
        </w:rPr>
        <w:t>调查法官</w:t>
      </w:r>
      <w:r w:rsidRPr="00A860BE">
        <w:t>表示，他将</w:t>
      </w:r>
      <w:r w:rsidRPr="00A860BE">
        <w:rPr>
          <w:rFonts w:hint="eastAsia"/>
        </w:rPr>
        <w:t>在</w:t>
      </w:r>
      <w:r w:rsidRPr="00A860BE">
        <w:t>2015</w:t>
      </w:r>
      <w:r w:rsidRPr="00A860BE">
        <w:t>年</w:t>
      </w:r>
      <w:r w:rsidRPr="00A860BE">
        <w:t>5</w:t>
      </w:r>
      <w:r w:rsidRPr="00A860BE">
        <w:t>月</w:t>
      </w:r>
      <w:r w:rsidRPr="00A860BE">
        <w:rPr>
          <w:rFonts w:hint="eastAsia"/>
        </w:rPr>
        <w:t>与</w:t>
      </w:r>
      <w:r w:rsidRPr="00A860BE">
        <w:t>律师联系</w:t>
      </w:r>
      <w:r w:rsidRPr="00A860BE">
        <w:rPr>
          <w:rFonts w:hint="eastAsia"/>
        </w:rPr>
        <w:t>，向他通报</w:t>
      </w:r>
      <w:r>
        <w:rPr>
          <w:rFonts w:hint="eastAsia"/>
        </w:rPr>
        <w:t>事态</w:t>
      </w:r>
      <w:r w:rsidRPr="00A860BE">
        <w:t>发展</w:t>
      </w:r>
      <w:r w:rsidRPr="00A860BE">
        <w:rPr>
          <w:rFonts w:hint="eastAsia"/>
        </w:rPr>
        <w:t>情况</w:t>
      </w:r>
      <w:r w:rsidRPr="00A860BE">
        <w:t>。</w:t>
      </w:r>
      <w:r w:rsidRPr="00A860BE">
        <w:rPr>
          <w:rFonts w:hint="eastAsia"/>
        </w:rPr>
        <w:t>律师因此提出，根据</w:t>
      </w:r>
      <w:r w:rsidRPr="00A860BE">
        <w:t>收到的信息，</w:t>
      </w:r>
      <w:r w:rsidRPr="00A860BE">
        <w:rPr>
          <w:rFonts w:hint="eastAsia"/>
        </w:rPr>
        <w:t>目前</w:t>
      </w:r>
      <w:r w:rsidRPr="00A860BE">
        <w:t>正在以公正和令人满意的方式</w:t>
      </w:r>
      <w:r w:rsidRPr="00A860BE">
        <w:rPr>
          <w:rFonts w:hint="eastAsia"/>
        </w:rPr>
        <w:t>进行</w:t>
      </w:r>
      <w:r w:rsidRPr="00A860BE">
        <w:t>调查。</w:t>
      </w:r>
      <w:r w:rsidRPr="00A860BE">
        <w:rPr>
          <w:rFonts w:hint="eastAsia"/>
        </w:rPr>
        <w:t>但是他</w:t>
      </w:r>
      <w:r w:rsidRPr="00A860BE">
        <w:t>指出，</w:t>
      </w:r>
      <w:r w:rsidRPr="00A860BE">
        <w:rPr>
          <w:rFonts w:hint="eastAsia"/>
        </w:rPr>
        <w:t>有</w:t>
      </w:r>
      <w:r w:rsidRPr="00A860BE">
        <w:t>些</w:t>
      </w:r>
      <w:r w:rsidRPr="00A860BE">
        <w:rPr>
          <w:rFonts w:hint="eastAsia"/>
        </w:rPr>
        <w:t>被指名的</w:t>
      </w:r>
      <w:r w:rsidRPr="00A860BE">
        <w:t>肇事者未</w:t>
      </w:r>
      <w:r w:rsidRPr="00A860BE">
        <w:rPr>
          <w:rFonts w:hint="eastAsia"/>
        </w:rPr>
        <w:t>被约谈，</w:t>
      </w:r>
      <w:r>
        <w:t>受害人</w:t>
      </w:r>
      <w:r w:rsidRPr="00A860BE">
        <w:t>和犯罪嫌疑人</w:t>
      </w:r>
      <w:r w:rsidRPr="00A860BE">
        <w:rPr>
          <w:rFonts w:hint="eastAsia"/>
        </w:rPr>
        <w:t>尚未当面质证</w:t>
      </w:r>
      <w:r w:rsidRPr="00A860BE">
        <w:t>。律师提供</w:t>
      </w:r>
      <w:r w:rsidRPr="00A860BE">
        <w:rPr>
          <w:rFonts w:hint="eastAsia"/>
        </w:rPr>
        <w:t>了关于</w:t>
      </w:r>
      <w:r w:rsidRPr="00A860BE">
        <w:t>申诉人</w:t>
      </w:r>
      <w:r w:rsidRPr="00A860BE">
        <w:rPr>
          <w:rFonts w:hint="eastAsia"/>
        </w:rPr>
        <w:t>健康状况和某</w:t>
      </w:r>
      <w:r w:rsidRPr="00A860BE">
        <w:t>些</w:t>
      </w:r>
      <w:r w:rsidRPr="00A860BE">
        <w:rPr>
          <w:rFonts w:hint="eastAsia"/>
        </w:rPr>
        <w:t>被指称肇事者情况</w:t>
      </w:r>
      <w:r w:rsidRPr="00A860BE">
        <w:t>的信息。</w:t>
      </w:r>
    </w:p>
    <w:p w:rsidR="0093015F" w:rsidRPr="00A860BE" w:rsidRDefault="0093015F" w:rsidP="00CF2FB4">
      <w:pPr>
        <w:pStyle w:val="SingleTxt"/>
        <w:rPr>
          <w:snapToGrid w:val="0"/>
          <w:szCs w:val="21"/>
        </w:rPr>
      </w:pPr>
      <w:r w:rsidRPr="00A860BE">
        <w:t>41.</w:t>
      </w:r>
      <w:r w:rsidR="00965225">
        <w:t xml:space="preserve">  </w:t>
      </w:r>
      <w:r w:rsidRPr="00A860BE">
        <w:t>2015</w:t>
      </w:r>
      <w:r w:rsidRPr="00A860BE">
        <w:t>年</w:t>
      </w:r>
      <w:r w:rsidRPr="00A860BE">
        <w:rPr>
          <w:rFonts w:hint="eastAsia"/>
        </w:rPr>
        <w:t>10</w:t>
      </w:r>
      <w:r w:rsidRPr="00A860BE">
        <w:t>月，</w:t>
      </w:r>
      <w:r w:rsidRPr="00A860BE">
        <w:rPr>
          <w:rFonts w:hint="eastAsia"/>
        </w:rPr>
        <w:t>申诉人的意见转交</w:t>
      </w:r>
      <w:r w:rsidRPr="00A860BE">
        <w:t>缔约国</w:t>
      </w:r>
      <w:r w:rsidRPr="00A860BE">
        <w:rPr>
          <w:rFonts w:hint="eastAsia"/>
        </w:rPr>
        <w:t>征求</w:t>
      </w:r>
      <w:r w:rsidRPr="00A860BE">
        <w:t>意见，并</w:t>
      </w:r>
      <w:r w:rsidRPr="00A860BE">
        <w:rPr>
          <w:rFonts w:hint="eastAsia"/>
        </w:rPr>
        <w:t>向</w:t>
      </w:r>
      <w:r w:rsidRPr="00A860BE">
        <w:t>缔约国</w:t>
      </w:r>
      <w:r w:rsidRPr="00A860BE">
        <w:rPr>
          <w:rFonts w:hint="eastAsia"/>
        </w:rPr>
        <w:t>发出了</w:t>
      </w:r>
      <w:r w:rsidRPr="00A860BE">
        <w:t>提醒</w:t>
      </w:r>
      <w:r w:rsidRPr="00A860BE">
        <w:rPr>
          <w:rFonts w:hint="eastAsia"/>
        </w:rPr>
        <w:t>函，请其</w:t>
      </w:r>
      <w:r w:rsidRPr="00A860BE">
        <w:t>提供有关决定执行情况的</w:t>
      </w:r>
      <w:r w:rsidRPr="00A860BE">
        <w:rPr>
          <w:rFonts w:hint="eastAsia"/>
        </w:rPr>
        <w:t>信息</w:t>
      </w:r>
      <w:r w:rsidRPr="00A860BE">
        <w:t>。</w:t>
      </w:r>
    </w:p>
    <w:p w:rsidR="0093015F" w:rsidRDefault="0093015F" w:rsidP="002F4D0B">
      <w:pPr>
        <w:pStyle w:val="SingleTxt"/>
        <w:spacing w:after="0"/>
      </w:pPr>
      <w:r>
        <w:t>42.</w:t>
      </w:r>
      <w:r w:rsidR="00965225">
        <w:t xml:space="preserve">  </w:t>
      </w:r>
      <w:r>
        <w:rPr>
          <w:rFonts w:hint="eastAsia"/>
        </w:rPr>
        <w:t>委员会决定保持后续对话。</w:t>
      </w:r>
    </w:p>
    <w:p w:rsidR="00CF2FB4" w:rsidRPr="00CF2FB4" w:rsidRDefault="00CF2FB4"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CF2FB4" w:rsidRPr="00CF2FB4" w:rsidRDefault="00CF2FB4"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3015F" w:rsidRDefault="0093015F" w:rsidP="00CF2F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8D019A">
        <w:tab/>
      </w:r>
      <w:r>
        <w:t>I.</w:t>
      </w:r>
      <w:r w:rsidRPr="008D019A">
        <w:tab/>
      </w:r>
      <w:r>
        <w:t>第</w:t>
      </w:r>
      <w:r w:rsidRPr="002D0130">
        <w:rPr>
          <w:lang w:eastAsia="en-GB"/>
        </w:rPr>
        <w:t>544/2013</w:t>
      </w:r>
      <w:r>
        <w:t>号来文</w:t>
      </w:r>
    </w:p>
    <w:p w:rsidR="00CF2FB4" w:rsidRPr="00CF2FB4" w:rsidRDefault="00CF2FB4" w:rsidP="00CF2FB4">
      <w:pPr>
        <w:pStyle w:val="SingleTxt"/>
        <w:spacing w:after="0" w:line="120" w:lineRule="exact"/>
        <w:rPr>
          <w:sz w:val="10"/>
        </w:rPr>
      </w:pPr>
    </w:p>
    <w:p w:rsidR="00CF2FB4" w:rsidRPr="00CF2FB4" w:rsidRDefault="00CF2FB4" w:rsidP="00CF2FB4">
      <w:pPr>
        <w:pStyle w:val="SingleTxt"/>
        <w:spacing w:after="0" w:line="120" w:lineRule="exact"/>
        <w:rPr>
          <w:sz w:val="10"/>
        </w:rPr>
      </w:pPr>
    </w:p>
    <w:tbl>
      <w:tblPr>
        <w:tblStyle w:val="af0"/>
        <w:tblW w:w="7545" w:type="dxa"/>
        <w:tblInd w:w="1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98"/>
        <w:gridCol w:w="5247"/>
      </w:tblGrid>
      <w:tr w:rsidR="0093015F" w:rsidRPr="00CF2FB4" w:rsidTr="00C768CC">
        <w:tc>
          <w:tcPr>
            <w:tcW w:w="7545" w:type="dxa"/>
            <w:gridSpan w:val="2"/>
            <w:tcBorders>
              <w:top w:val="single" w:sz="4" w:space="0" w:color="auto"/>
              <w:bottom w:val="single" w:sz="12" w:space="0" w:color="auto"/>
            </w:tcBorders>
            <w:shd w:val="clear" w:color="auto" w:fill="auto"/>
            <w:vAlign w:val="bottom"/>
          </w:tcPr>
          <w:p w:rsidR="0093015F" w:rsidRPr="00CF2FB4" w:rsidRDefault="0093015F" w:rsidP="00CF2FB4">
            <w:pPr>
              <w:suppressAutoHyphens w:val="0"/>
              <w:spacing w:before="60" w:after="60" w:line="200" w:lineRule="exact"/>
              <w:ind w:right="57"/>
              <w:rPr>
                <w:rFonts w:eastAsia="楷体"/>
                <w:bCs/>
                <w:sz w:val="15"/>
              </w:rPr>
            </w:pPr>
            <w:r w:rsidRPr="00CF2FB4">
              <w:rPr>
                <w:rFonts w:eastAsia="楷体"/>
                <w:bCs/>
                <w:iCs/>
                <w:sz w:val="15"/>
              </w:rPr>
              <w:t>A.K.</w:t>
            </w:r>
            <w:r w:rsidRPr="00CF2FB4">
              <w:rPr>
                <w:rFonts w:eastAsia="楷体" w:hint="eastAsia"/>
                <w:bCs/>
                <w:iCs/>
                <w:sz w:val="15"/>
                <w:lang w:eastAsia="zh-CN"/>
              </w:rPr>
              <w:t>诉瑞士</w:t>
            </w:r>
          </w:p>
        </w:tc>
      </w:tr>
      <w:tr w:rsidR="00CF2FB4" w:rsidRPr="00CF2FB4" w:rsidTr="00C768CC">
        <w:trPr>
          <w:trHeight w:hRule="exact" w:val="115"/>
        </w:trPr>
        <w:tc>
          <w:tcPr>
            <w:tcW w:w="2298" w:type="dxa"/>
            <w:tcBorders>
              <w:top w:val="single" w:sz="12" w:space="0" w:color="auto"/>
            </w:tcBorders>
            <w:shd w:val="clear" w:color="auto" w:fill="auto"/>
          </w:tcPr>
          <w:p w:rsidR="00CF2FB4" w:rsidRPr="00CF2FB4" w:rsidRDefault="00CF2FB4" w:rsidP="00CF2FB4">
            <w:pPr>
              <w:spacing w:after="120" w:line="280" w:lineRule="exact"/>
              <w:ind w:right="57"/>
            </w:pPr>
          </w:p>
        </w:tc>
        <w:tc>
          <w:tcPr>
            <w:tcW w:w="5247" w:type="dxa"/>
            <w:tcBorders>
              <w:top w:val="single" w:sz="12" w:space="0" w:color="auto"/>
            </w:tcBorders>
            <w:shd w:val="clear" w:color="auto" w:fill="auto"/>
          </w:tcPr>
          <w:p w:rsidR="00CF2FB4" w:rsidRPr="00CF2FB4" w:rsidRDefault="00CF2FB4" w:rsidP="00CF2FB4">
            <w:pPr>
              <w:adjustRightInd w:val="0"/>
              <w:snapToGrid w:val="0"/>
              <w:spacing w:after="120" w:line="280" w:lineRule="exact"/>
              <w:ind w:right="57"/>
              <w:rPr>
                <w:snapToGrid w:val="0"/>
              </w:rPr>
            </w:pPr>
          </w:p>
        </w:tc>
      </w:tr>
      <w:tr w:rsidR="0093015F" w:rsidRPr="00CF2FB4" w:rsidTr="00C768CC">
        <w:tc>
          <w:tcPr>
            <w:tcW w:w="2298"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决定通过日期</w:t>
            </w:r>
            <w:r w:rsidRPr="00CF2FB4">
              <w:t>:</w:t>
            </w:r>
          </w:p>
        </w:tc>
        <w:tc>
          <w:tcPr>
            <w:tcW w:w="5247"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rPr>
                <w:snapToGrid w:val="0"/>
              </w:rPr>
            </w:pPr>
            <w:r w:rsidRPr="00CF2FB4">
              <w:rPr>
                <w:snapToGrid w:val="0"/>
              </w:rPr>
              <w:t>2015</w:t>
            </w:r>
            <w:r w:rsidRPr="00CF2FB4">
              <w:rPr>
                <w:snapToGrid w:val="0"/>
              </w:rPr>
              <w:t>年</w:t>
            </w:r>
            <w:r w:rsidRPr="00CF2FB4">
              <w:rPr>
                <w:rFonts w:hint="eastAsia"/>
                <w:snapToGrid w:val="0"/>
                <w:lang w:eastAsia="zh-CN"/>
              </w:rPr>
              <w:t>5</w:t>
            </w:r>
            <w:r w:rsidRPr="00CF2FB4">
              <w:rPr>
                <w:snapToGrid w:val="0"/>
              </w:rPr>
              <w:t>月</w:t>
            </w:r>
            <w:r w:rsidRPr="00CF2FB4">
              <w:rPr>
                <w:rFonts w:hint="eastAsia"/>
                <w:snapToGrid w:val="0"/>
                <w:lang w:eastAsia="zh-CN"/>
              </w:rPr>
              <w:t>8</w:t>
            </w:r>
            <w:r w:rsidRPr="00CF2FB4">
              <w:rPr>
                <w:snapToGrid w:val="0"/>
              </w:rPr>
              <w:t>日</w:t>
            </w:r>
          </w:p>
        </w:tc>
      </w:tr>
      <w:tr w:rsidR="0093015F" w:rsidRPr="00CF2FB4" w:rsidTr="00C768CC">
        <w:tc>
          <w:tcPr>
            <w:tcW w:w="2298"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违反的条款</w:t>
            </w:r>
            <w:r w:rsidRPr="00CF2FB4">
              <w:t>:</w:t>
            </w:r>
          </w:p>
        </w:tc>
        <w:tc>
          <w:tcPr>
            <w:tcW w:w="5247" w:type="dxa"/>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rPr>
                <w:snapToGrid w:val="0"/>
              </w:rPr>
            </w:pPr>
            <w:r w:rsidRPr="00CF2FB4">
              <w:rPr>
                <w:snapToGrid w:val="0"/>
              </w:rPr>
              <w:t>第</w:t>
            </w:r>
            <w:r w:rsidRPr="00CF2FB4">
              <w:rPr>
                <w:snapToGrid w:val="0"/>
              </w:rPr>
              <w:t>3</w:t>
            </w:r>
            <w:r w:rsidRPr="00CF2FB4">
              <w:rPr>
                <w:snapToGrid w:val="0"/>
              </w:rPr>
              <w:t>条</w:t>
            </w:r>
            <w:r w:rsidRPr="00CF2FB4">
              <w:rPr>
                <w:snapToGrid w:val="0"/>
              </w:rPr>
              <w:t>(</w:t>
            </w:r>
            <w:r w:rsidRPr="00CF2FB4">
              <w:rPr>
                <w:rFonts w:hint="eastAsia"/>
              </w:rPr>
              <w:t>遣返土耳其</w:t>
            </w:r>
            <w:r w:rsidRPr="00CF2FB4">
              <w:rPr>
                <w:snapToGrid w:val="0"/>
              </w:rPr>
              <w:t>)</w:t>
            </w:r>
          </w:p>
        </w:tc>
      </w:tr>
      <w:tr w:rsidR="00C768CC" w:rsidRPr="00CF2FB4" w:rsidTr="00C768CC">
        <w:tc>
          <w:tcPr>
            <w:tcW w:w="2298" w:type="dxa"/>
            <w:tcBorders>
              <w:bottom w:val="single" w:sz="12" w:space="0" w:color="auto"/>
            </w:tcBorders>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pPr>
            <w:r w:rsidRPr="00CF2FB4">
              <w:t>补救措施</w:t>
            </w:r>
            <w:r w:rsidRPr="00CF2FB4">
              <w:t>/</w:t>
            </w:r>
            <w:r w:rsidRPr="00CF2FB4">
              <w:t>建议</w:t>
            </w:r>
            <w:r w:rsidRPr="00CF2FB4">
              <w:t>:</w:t>
            </w:r>
          </w:p>
        </w:tc>
        <w:tc>
          <w:tcPr>
            <w:tcW w:w="5247" w:type="dxa"/>
            <w:tcBorders>
              <w:bottom w:val="single" w:sz="12" w:space="0" w:color="auto"/>
            </w:tcBorders>
            <w:shd w:val="clear" w:color="auto" w:fill="auto"/>
          </w:tcPr>
          <w:p w:rsidR="0093015F" w:rsidRPr="00CF2FB4" w:rsidRDefault="0093015F" w:rsidP="00CF2FB4">
            <w:pPr>
              <w:tabs>
                <w:tab w:val="left" w:pos="334"/>
                <w:tab w:val="left" w:pos="669"/>
                <w:tab w:val="left" w:pos="1003"/>
                <w:tab w:val="left" w:pos="1338"/>
              </w:tabs>
              <w:spacing w:after="120" w:line="280" w:lineRule="exact"/>
              <w:ind w:right="57"/>
              <w:rPr>
                <w:lang w:eastAsia="zh-CN"/>
              </w:rPr>
            </w:pPr>
            <w:r w:rsidRPr="00CF2FB4">
              <w:rPr>
                <w:rFonts w:hint="eastAsia"/>
                <w:lang w:eastAsia="zh-CN"/>
              </w:rPr>
              <w:t>在</w:t>
            </w:r>
            <w:r w:rsidRPr="00CF2FB4">
              <w:rPr>
                <w:rFonts w:hint="eastAsia"/>
                <w:lang w:eastAsia="zh-CN"/>
              </w:rPr>
              <w:t>90</w:t>
            </w:r>
            <w:r w:rsidRPr="00CF2FB4">
              <w:rPr>
                <w:rFonts w:hint="eastAsia"/>
                <w:lang w:eastAsia="zh-CN"/>
              </w:rPr>
              <w:t>天内，将缔约国根据这些意见采取的任何行动通报委员会</w:t>
            </w:r>
          </w:p>
        </w:tc>
      </w:tr>
    </w:tbl>
    <w:p w:rsidR="00C768CC" w:rsidRPr="00C768CC" w:rsidRDefault="00C768CC" w:rsidP="00C768CC">
      <w:pPr>
        <w:pStyle w:val="SingleTxt"/>
        <w:spacing w:after="0" w:line="120" w:lineRule="exact"/>
        <w:rPr>
          <w:sz w:val="10"/>
        </w:rPr>
      </w:pPr>
    </w:p>
    <w:p w:rsidR="00C768CC" w:rsidRPr="00C768CC" w:rsidRDefault="00C768CC" w:rsidP="00C768CC">
      <w:pPr>
        <w:pStyle w:val="SingleTxt"/>
        <w:spacing w:after="0" w:line="120" w:lineRule="exact"/>
        <w:rPr>
          <w:sz w:val="10"/>
        </w:rPr>
      </w:pPr>
    </w:p>
    <w:p w:rsidR="0093015F" w:rsidRDefault="0093015F" w:rsidP="00F86FC1">
      <w:pPr>
        <w:pStyle w:val="SingleTxt"/>
      </w:pPr>
      <w:r>
        <w:t>43.</w:t>
      </w:r>
      <w:r w:rsidR="00965225">
        <w:t xml:space="preserve">  </w:t>
      </w:r>
      <w:r>
        <w:t>2015</w:t>
      </w:r>
      <w:r>
        <w:t>年</w:t>
      </w:r>
      <w:r>
        <w:rPr>
          <w:rFonts w:hint="eastAsia"/>
        </w:rPr>
        <w:t>7</w:t>
      </w:r>
      <w:r>
        <w:t>月</w:t>
      </w:r>
      <w:r>
        <w:rPr>
          <w:rFonts w:hint="eastAsia"/>
        </w:rPr>
        <w:t>2</w:t>
      </w:r>
      <w:r>
        <w:t>日</w:t>
      </w:r>
      <w:r w:rsidR="00F86FC1" w:rsidRPr="00D56308">
        <w:rPr>
          <w:rFonts w:hint="eastAsia"/>
          <w:snapToGrid w:val="0"/>
        </w:rPr>
        <w:t>，</w:t>
      </w:r>
      <w:r>
        <w:rPr>
          <w:rFonts w:hint="eastAsia"/>
        </w:rPr>
        <w:t>缔约国表示，</w:t>
      </w:r>
      <w:r>
        <w:t>2015</w:t>
      </w:r>
      <w:r>
        <w:t>年</w:t>
      </w:r>
      <w:r>
        <w:rPr>
          <w:rFonts w:hint="eastAsia"/>
        </w:rPr>
        <w:t>7</w:t>
      </w:r>
      <w:r>
        <w:t>月</w:t>
      </w:r>
      <w:r>
        <w:rPr>
          <w:rFonts w:hint="eastAsia"/>
        </w:rPr>
        <w:t>1</w:t>
      </w:r>
      <w:r>
        <w:t>日</w:t>
      </w:r>
      <w:r w:rsidR="00F86FC1" w:rsidRPr="00D56308">
        <w:rPr>
          <w:rFonts w:hint="eastAsia"/>
          <w:snapToGrid w:val="0"/>
        </w:rPr>
        <w:t>，</w:t>
      </w:r>
      <w:r>
        <w:rPr>
          <w:rFonts w:hint="eastAsia"/>
        </w:rPr>
        <w:t>负责移民问题的国务秘书给与申诉人、其妻子和子女难民身份。因此，他们不再有被驱逐回土耳其的风险。</w:t>
      </w:r>
    </w:p>
    <w:p w:rsidR="0093015F" w:rsidRDefault="0093015F" w:rsidP="00CF2FB4">
      <w:pPr>
        <w:pStyle w:val="SingleTxt"/>
      </w:pPr>
      <w:r>
        <w:t>44.</w:t>
      </w:r>
      <w:r w:rsidR="00965225">
        <w:t xml:space="preserve">  </w:t>
      </w:r>
      <w:r>
        <w:t>2015</w:t>
      </w:r>
      <w:r>
        <w:t>年</w:t>
      </w:r>
      <w:r>
        <w:rPr>
          <w:rFonts w:hint="eastAsia"/>
        </w:rPr>
        <w:t>10</w:t>
      </w:r>
      <w:r>
        <w:t>月</w:t>
      </w:r>
      <w:r>
        <w:rPr>
          <w:rFonts w:hint="eastAsia"/>
        </w:rPr>
        <w:t>，将提交的材料转交申诉人征求评论。</w:t>
      </w:r>
    </w:p>
    <w:p w:rsidR="00B31E9D" w:rsidRPr="002F4D0B" w:rsidRDefault="0093015F" w:rsidP="002F4D0B">
      <w:pPr>
        <w:pStyle w:val="SingleTxt"/>
        <w:spacing w:after="0" w:line="240" w:lineRule="auto"/>
        <w:rPr>
          <w:sz w:val="20"/>
        </w:rPr>
      </w:pPr>
      <w:r>
        <w:t>45.</w:t>
      </w:r>
      <w:r w:rsidR="00965225">
        <w:t xml:space="preserve">  </w:t>
      </w:r>
      <w:r>
        <w:rPr>
          <w:rFonts w:hint="eastAsia"/>
        </w:rPr>
        <w:t>委员会决定保持对话。</w:t>
      </w:r>
      <w:r w:rsidR="002F4D0B">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2F4D0B" w:rsidSect="00FF6F89">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2-23T13:58:00Z" w:initials="Start">
    <w:p w:rsidR="00FF6F89" w:rsidRDefault="00FF6F89">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NO&gt;&gt;N1601366C&lt;&lt;ODS JOB NO&gt;&gt;</w:t>
      </w:r>
    </w:p>
    <w:p w:rsidR="00FF6F89" w:rsidRDefault="00FF6F89">
      <w:pPr>
        <w:pStyle w:val="a7"/>
      </w:pPr>
      <w:r>
        <w:t>&lt;&lt;ODS DOC SYMBOL1&gt;&gt;CAT/C/56/2&lt;&lt;ODS DOC SYMBOL1&gt;&gt;</w:t>
      </w:r>
    </w:p>
    <w:p w:rsidR="00FF6F89" w:rsidRDefault="00FF6F89">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343" w:rsidRDefault="00810343">
      <w:r>
        <w:separator/>
      </w:r>
    </w:p>
  </w:endnote>
  <w:endnote w:type="continuationSeparator" w:id="0">
    <w:p w:rsidR="00810343" w:rsidRDefault="00810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F6F89" w:rsidTr="00FF6F89">
      <w:trPr>
        <w:jc w:val="center"/>
      </w:trPr>
      <w:tc>
        <w:tcPr>
          <w:tcW w:w="5126" w:type="dxa"/>
          <w:shd w:val="clear" w:color="auto" w:fill="auto"/>
        </w:tcPr>
        <w:p w:rsidR="00FF6F89" w:rsidRPr="00FF6F89" w:rsidRDefault="00FF6F89" w:rsidP="00FF6F89">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035F">
            <w:rPr>
              <w:b w:val="0"/>
              <w:w w:val="103"/>
              <w:sz w:val="14"/>
            </w:rPr>
            <w:t>GE.16-01185 (C)</w:t>
          </w:r>
          <w:r>
            <w:rPr>
              <w:b w:val="0"/>
              <w:w w:val="103"/>
              <w:sz w:val="14"/>
            </w:rPr>
            <w:fldChar w:fldCharType="end"/>
          </w:r>
        </w:p>
      </w:tc>
      <w:tc>
        <w:tcPr>
          <w:tcW w:w="5127" w:type="dxa"/>
          <w:shd w:val="clear" w:color="auto" w:fill="auto"/>
        </w:tcPr>
        <w:p w:rsidR="00FF6F89" w:rsidRPr="00FF6F89" w:rsidRDefault="00FF6F89" w:rsidP="00FF6F89">
          <w:pPr>
            <w:pStyle w:val="ac"/>
            <w:jc w:val="left"/>
            <w:rPr>
              <w:w w:val="103"/>
            </w:rPr>
          </w:pPr>
          <w:r>
            <w:rPr>
              <w:w w:val="103"/>
            </w:rPr>
            <w:fldChar w:fldCharType="begin"/>
          </w:r>
          <w:r>
            <w:rPr>
              <w:w w:val="103"/>
            </w:rPr>
            <w:instrText xml:space="preserve"> PAGE  \* Arabic  \* MERGEFORMAT </w:instrText>
          </w:r>
          <w:r>
            <w:rPr>
              <w:w w:val="103"/>
            </w:rPr>
            <w:fldChar w:fldCharType="separate"/>
          </w:r>
          <w:r w:rsidR="0012035F">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035F">
            <w:rPr>
              <w:w w:val="103"/>
            </w:rPr>
            <w:t>8</w:t>
          </w:r>
          <w:r>
            <w:rPr>
              <w:w w:val="103"/>
            </w:rPr>
            <w:fldChar w:fldCharType="end"/>
          </w:r>
        </w:p>
      </w:tc>
    </w:tr>
  </w:tbl>
  <w:p w:rsidR="00FF6F89" w:rsidRPr="00FF6F89" w:rsidRDefault="00FF6F89" w:rsidP="00FF6F8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F6F89" w:rsidTr="00FF6F89">
      <w:trPr>
        <w:jc w:val="center"/>
      </w:trPr>
      <w:tc>
        <w:tcPr>
          <w:tcW w:w="5126" w:type="dxa"/>
          <w:shd w:val="clear" w:color="auto" w:fill="auto"/>
        </w:tcPr>
        <w:p w:rsidR="00FF6F89" w:rsidRPr="00FF6F89" w:rsidRDefault="00FF6F89" w:rsidP="00FF6F89">
          <w:pPr>
            <w:pStyle w:val="ac"/>
            <w:jc w:val="right"/>
          </w:pPr>
          <w:r>
            <w:fldChar w:fldCharType="begin"/>
          </w:r>
          <w:r>
            <w:instrText xml:space="preserve"> PAGE  \* Arabic  \* MERGEFORMAT </w:instrText>
          </w:r>
          <w:r>
            <w:fldChar w:fldCharType="separate"/>
          </w:r>
          <w:r w:rsidR="0012035F">
            <w:t>7</w:t>
          </w:r>
          <w:r>
            <w:fldChar w:fldCharType="end"/>
          </w:r>
          <w:r>
            <w:t>/</w:t>
          </w:r>
          <w:r w:rsidR="0012035F">
            <w:fldChar w:fldCharType="begin"/>
          </w:r>
          <w:r w:rsidR="0012035F">
            <w:instrText xml:space="preserve"> NUMPAGES  \* Arabic  \* MERGEFORMAT </w:instrText>
          </w:r>
          <w:r w:rsidR="0012035F">
            <w:fldChar w:fldCharType="separate"/>
          </w:r>
          <w:r w:rsidR="0012035F">
            <w:t>8</w:t>
          </w:r>
          <w:r w:rsidR="0012035F">
            <w:fldChar w:fldCharType="end"/>
          </w:r>
        </w:p>
      </w:tc>
      <w:tc>
        <w:tcPr>
          <w:tcW w:w="5127" w:type="dxa"/>
          <w:shd w:val="clear" w:color="auto" w:fill="auto"/>
        </w:tcPr>
        <w:p w:rsidR="00FF6F89" w:rsidRPr="00FF6F89" w:rsidRDefault="00FF6F89" w:rsidP="00FF6F89">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035F">
            <w:rPr>
              <w:b w:val="0"/>
              <w:w w:val="103"/>
              <w:sz w:val="14"/>
            </w:rPr>
            <w:t>GE.16-01185 (C)</w:t>
          </w:r>
          <w:r>
            <w:rPr>
              <w:b w:val="0"/>
              <w:w w:val="103"/>
              <w:sz w:val="14"/>
            </w:rPr>
            <w:fldChar w:fldCharType="end"/>
          </w:r>
        </w:p>
      </w:tc>
    </w:tr>
  </w:tbl>
  <w:p w:rsidR="00FF6F89" w:rsidRPr="00FF6F89" w:rsidRDefault="00FF6F89" w:rsidP="00FF6F8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FF6F89" w:rsidTr="00FF6F89">
      <w:tc>
        <w:tcPr>
          <w:tcW w:w="3873" w:type="dxa"/>
        </w:tcPr>
        <w:p w:rsidR="00FF6F89" w:rsidRDefault="00FF6F89" w:rsidP="001538BF">
          <w:pPr>
            <w:pStyle w:val="Release"/>
          </w:pPr>
          <w:r>
            <w:rPr>
              <w:noProof/>
            </w:rPr>
            <w:drawing>
              <wp:anchor distT="0" distB="0" distL="114300" distR="114300" simplePos="0" relativeHeight="251658240" behindDoc="0" locked="0" layoutInCell="1" allowOverlap="1" wp14:anchorId="068F0A9B" wp14:editId="38968ED0">
                <wp:simplePos x="0" y="0"/>
                <wp:positionH relativeFrom="column">
                  <wp:posOffset>5692367</wp:posOffset>
                </wp:positionH>
                <wp:positionV relativeFrom="paragraph">
                  <wp:posOffset>-360190</wp:posOffset>
                </wp:positionV>
                <wp:extent cx="694690" cy="694690"/>
                <wp:effectExtent l="0" t="0" r="0" b="0"/>
                <wp:wrapNone/>
                <wp:docPr id="3" name="图片 3" descr="http://undocs.org/m2/QRCode2.ashx?DS=CAT/C/56/2&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6/2&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2035F">
            <w:fldChar w:fldCharType="begin"/>
          </w:r>
          <w:r w:rsidR="0012035F">
            <w:instrText xml:space="preserve"> DOCVARIABLE "jobn" \* MERGEFORMAT </w:instrText>
          </w:r>
          <w:r w:rsidR="0012035F">
            <w:fldChar w:fldCharType="separate"/>
          </w:r>
          <w:r w:rsidR="0012035F">
            <w:t>GE.16-01185 (C)</w:t>
          </w:r>
          <w:r w:rsidR="0012035F">
            <w:fldChar w:fldCharType="end"/>
          </w:r>
          <w:r>
            <w:t xml:space="preserve">    2</w:t>
          </w:r>
          <w:r w:rsidR="00965225">
            <w:rPr>
              <w:rFonts w:hint="eastAsia"/>
            </w:rPr>
            <w:t>2</w:t>
          </w:r>
          <w:r>
            <w:t>0216    2</w:t>
          </w:r>
          <w:r w:rsidR="001538BF">
            <w:rPr>
              <w:rFonts w:hint="eastAsia"/>
            </w:rPr>
            <w:t>4</w:t>
          </w:r>
          <w:bookmarkStart w:id="0" w:name="_GoBack"/>
          <w:bookmarkEnd w:id="0"/>
          <w:r>
            <w:t>0216</w:t>
          </w:r>
        </w:p>
        <w:p w:rsidR="00FF6F89" w:rsidRPr="00FF6F89" w:rsidRDefault="00FF6F89" w:rsidP="00FF6F89">
          <w:pPr>
            <w:spacing w:before="80" w:line="210" w:lineRule="exact"/>
            <w:rPr>
              <w:rFonts w:ascii="Barcode 3 of 9 by request" w:hAnsi="Barcode 3 of 9 by request"/>
              <w:sz w:val="24"/>
            </w:rPr>
          </w:pPr>
          <w:r>
            <w:rPr>
              <w:rFonts w:ascii="Barcode 3 of 9 by request" w:hAnsi="Barcode 3 of 9 by request"/>
              <w:sz w:val="24"/>
            </w:rPr>
            <w:t>*1601185*</w:t>
          </w:r>
        </w:p>
      </w:tc>
      <w:tc>
        <w:tcPr>
          <w:tcW w:w="5127" w:type="dxa"/>
        </w:tcPr>
        <w:p w:rsidR="00FF6F89" w:rsidRDefault="00FF6F89" w:rsidP="00FF6F89">
          <w:pPr>
            <w:pStyle w:val="ac"/>
            <w:jc w:val="right"/>
            <w:rPr>
              <w:b w:val="0"/>
              <w:sz w:val="21"/>
            </w:rPr>
          </w:pPr>
          <w:r>
            <w:rPr>
              <w:b w:val="0"/>
              <w:sz w:val="21"/>
            </w:rPr>
            <w:drawing>
              <wp:inline distT="0" distB="0" distL="0" distR="0" wp14:anchorId="20387F65" wp14:editId="327BFCE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FF6F89" w:rsidRPr="00FF6F89" w:rsidRDefault="00FF6F89" w:rsidP="00FF6F89">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343" w:rsidRPr="00965225" w:rsidRDefault="00965225" w:rsidP="00965225">
      <w:pPr>
        <w:pStyle w:val="ac"/>
        <w:spacing w:after="80"/>
        <w:ind w:left="792"/>
        <w:rPr>
          <w:sz w:val="16"/>
        </w:rPr>
      </w:pPr>
      <w:r w:rsidRPr="00965225">
        <w:rPr>
          <w:sz w:val="16"/>
        </w:rPr>
        <w:t>__________________</w:t>
      </w:r>
    </w:p>
  </w:footnote>
  <w:footnote w:type="continuationSeparator" w:id="0">
    <w:p w:rsidR="00810343" w:rsidRPr="00965225" w:rsidRDefault="00965225" w:rsidP="00965225">
      <w:pPr>
        <w:pStyle w:val="ac"/>
        <w:spacing w:after="80"/>
        <w:ind w:left="792"/>
        <w:rPr>
          <w:sz w:val="16"/>
        </w:rPr>
      </w:pPr>
      <w:r w:rsidRPr="00965225">
        <w:rPr>
          <w:sz w:val="16"/>
        </w:rPr>
        <w:t>__________________</w:t>
      </w:r>
    </w:p>
  </w:footnote>
  <w:footnote w:id="1">
    <w:p w:rsidR="0093015F" w:rsidRPr="00EC5D15" w:rsidRDefault="0093015F" w:rsidP="00965225">
      <w:pPr>
        <w:pStyle w:val="a5"/>
        <w:tabs>
          <w:tab w:val="clear" w:pos="418"/>
          <w:tab w:val="right" w:pos="1195"/>
          <w:tab w:val="left" w:pos="1264"/>
          <w:tab w:val="left" w:pos="1695"/>
          <w:tab w:val="left" w:pos="2126"/>
          <w:tab w:val="left" w:pos="2557"/>
        </w:tabs>
        <w:ind w:left="1264" w:right="1264" w:hanging="432"/>
      </w:pPr>
      <w:r>
        <w:tab/>
      </w:r>
      <w:r w:rsidRPr="0062201B">
        <w:rPr>
          <w:rStyle w:val="a3"/>
          <w:sz w:val="20"/>
        </w:rPr>
        <w:t>*</w:t>
      </w:r>
      <w:r>
        <w:tab/>
      </w:r>
      <w:r>
        <w:rPr>
          <w:rFonts w:hint="eastAsia"/>
        </w:rPr>
        <w:t>委员会第五十六届会议</w:t>
      </w:r>
      <w:r>
        <w:t>(201</w:t>
      </w:r>
      <w:r>
        <w:rPr>
          <w:rFonts w:hint="eastAsia"/>
        </w:rPr>
        <w:t>5</w:t>
      </w:r>
      <w:r>
        <w:rPr>
          <w:rFonts w:hint="eastAsia"/>
        </w:rPr>
        <w:t>年</w:t>
      </w:r>
      <w:r>
        <w:t>11</w:t>
      </w:r>
      <w:r>
        <w:rPr>
          <w:rFonts w:hint="eastAsia"/>
        </w:rPr>
        <w:t>月</w:t>
      </w:r>
      <w:r>
        <w:rPr>
          <w:rFonts w:hint="eastAsia"/>
        </w:rPr>
        <w:t>9</w:t>
      </w:r>
      <w:r>
        <w:rPr>
          <w:rFonts w:hint="eastAsia"/>
        </w:rPr>
        <w:t>日至</w:t>
      </w:r>
      <w:r>
        <w:rPr>
          <w:rFonts w:hint="eastAsia"/>
        </w:rPr>
        <w:t>12</w:t>
      </w:r>
      <w:r>
        <w:rPr>
          <w:rFonts w:hint="eastAsia"/>
        </w:rPr>
        <w:t>月</w:t>
      </w:r>
      <w:r>
        <w:rPr>
          <w:rFonts w:hint="eastAsia"/>
        </w:rPr>
        <w:t>9</w:t>
      </w:r>
      <w:r>
        <w:rPr>
          <w:rFonts w:hint="eastAsia"/>
        </w:rPr>
        <w:t>日</w:t>
      </w:r>
      <w: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F6F89" w:rsidTr="00FF6F89">
      <w:trPr>
        <w:trHeight w:hRule="exact" w:val="864"/>
        <w:jc w:val="center"/>
      </w:trPr>
      <w:tc>
        <w:tcPr>
          <w:tcW w:w="4882" w:type="dxa"/>
          <w:shd w:val="clear" w:color="auto" w:fill="auto"/>
          <w:vAlign w:val="bottom"/>
        </w:tcPr>
        <w:p w:rsidR="00FF6F89" w:rsidRPr="00FF6F89" w:rsidRDefault="00FF6F89" w:rsidP="00FF6F89">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2035F">
            <w:rPr>
              <w:b/>
              <w:sz w:val="17"/>
            </w:rPr>
            <w:t>CAT/C/56/2</w:t>
          </w:r>
          <w:r>
            <w:rPr>
              <w:b/>
              <w:sz w:val="17"/>
            </w:rPr>
            <w:fldChar w:fldCharType="end"/>
          </w:r>
        </w:p>
      </w:tc>
      <w:tc>
        <w:tcPr>
          <w:tcW w:w="5127" w:type="dxa"/>
          <w:shd w:val="clear" w:color="auto" w:fill="auto"/>
          <w:vAlign w:val="bottom"/>
        </w:tcPr>
        <w:p w:rsidR="00FF6F89" w:rsidRDefault="00FF6F89" w:rsidP="00FF6F89">
          <w:pPr>
            <w:pStyle w:val="ab"/>
          </w:pPr>
        </w:p>
      </w:tc>
    </w:tr>
  </w:tbl>
  <w:p w:rsidR="00FF6F89" w:rsidRPr="00FF6F89" w:rsidRDefault="00FF6F89" w:rsidP="00FF6F8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F6F89" w:rsidTr="00FF6F89">
      <w:trPr>
        <w:trHeight w:hRule="exact" w:val="864"/>
        <w:jc w:val="center"/>
      </w:trPr>
      <w:tc>
        <w:tcPr>
          <w:tcW w:w="4882" w:type="dxa"/>
          <w:shd w:val="clear" w:color="auto" w:fill="auto"/>
          <w:vAlign w:val="bottom"/>
        </w:tcPr>
        <w:p w:rsidR="00FF6F89" w:rsidRDefault="00FF6F89" w:rsidP="00FF6F89">
          <w:pPr>
            <w:pStyle w:val="ab"/>
          </w:pPr>
        </w:p>
      </w:tc>
      <w:tc>
        <w:tcPr>
          <w:tcW w:w="5127" w:type="dxa"/>
          <w:shd w:val="clear" w:color="auto" w:fill="auto"/>
          <w:vAlign w:val="bottom"/>
        </w:tcPr>
        <w:p w:rsidR="00FF6F89" w:rsidRPr="00FF6F89" w:rsidRDefault="00FF6F89" w:rsidP="00FF6F89">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2035F">
            <w:rPr>
              <w:b/>
              <w:sz w:val="17"/>
            </w:rPr>
            <w:t>CAT/C/56/2</w:t>
          </w:r>
          <w:r>
            <w:rPr>
              <w:b/>
              <w:sz w:val="17"/>
            </w:rPr>
            <w:fldChar w:fldCharType="end"/>
          </w:r>
        </w:p>
      </w:tc>
    </w:tr>
  </w:tbl>
  <w:p w:rsidR="00FF6F89" w:rsidRPr="00FF6F89" w:rsidRDefault="00FF6F89" w:rsidP="00FF6F89">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FF6F89" w:rsidTr="00FF6F89">
      <w:trPr>
        <w:trHeight w:hRule="exact" w:val="864"/>
      </w:trPr>
      <w:tc>
        <w:tcPr>
          <w:tcW w:w="1267" w:type="dxa"/>
          <w:tcBorders>
            <w:bottom w:val="single" w:sz="4" w:space="0" w:color="auto"/>
          </w:tcBorders>
          <w:shd w:val="clear" w:color="auto" w:fill="auto"/>
          <w:vAlign w:val="bottom"/>
        </w:tcPr>
        <w:p w:rsidR="00FF6F89" w:rsidRDefault="00FF6F89" w:rsidP="00FF6F89">
          <w:pPr>
            <w:pStyle w:val="ab"/>
            <w:spacing w:after="120"/>
          </w:pPr>
        </w:p>
      </w:tc>
      <w:tc>
        <w:tcPr>
          <w:tcW w:w="1872" w:type="dxa"/>
          <w:tcBorders>
            <w:bottom w:val="single" w:sz="4" w:space="0" w:color="auto"/>
          </w:tcBorders>
          <w:shd w:val="clear" w:color="auto" w:fill="auto"/>
          <w:vAlign w:val="bottom"/>
        </w:tcPr>
        <w:p w:rsidR="00FF6F89" w:rsidRPr="00FF6F89" w:rsidRDefault="00FF6F89" w:rsidP="00FF6F89">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FF6F89" w:rsidRDefault="00FF6F89" w:rsidP="00FF6F89">
          <w:pPr>
            <w:pStyle w:val="ab"/>
            <w:spacing w:after="120"/>
          </w:pPr>
        </w:p>
      </w:tc>
      <w:tc>
        <w:tcPr>
          <w:tcW w:w="6653" w:type="dxa"/>
          <w:gridSpan w:val="4"/>
          <w:tcBorders>
            <w:bottom w:val="single" w:sz="4" w:space="0" w:color="auto"/>
          </w:tcBorders>
          <w:shd w:val="clear" w:color="auto" w:fill="auto"/>
          <w:vAlign w:val="bottom"/>
        </w:tcPr>
        <w:p w:rsidR="00FF6F89" w:rsidRPr="00FF6F89" w:rsidRDefault="00FF6F89" w:rsidP="00FF6F89">
          <w:pPr>
            <w:spacing w:after="80" w:line="240" w:lineRule="auto"/>
            <w:jc w:val="right"/>
            <w:rPr>
              <w:position w:val="-4"/>
            </w:rPr>
          </w:pPr>
          <w:r>
            <w:rPr>
              <w:position w:val="-4"/>
              <w:sz w:val="40"/>
            </w:rPr>
            <w:t>CAT</w:t>
          </w:r>
          <w:r>
            <w:rPr>
              <w:position w:val="-4"/>
            </w:rPr>
            <w:t>/C/56/2</w:t>
          </w:r>
        </w:p>
      </w:tc>
    </w:tr>
    <w:tr w:rsidR="00FF6F89" w:rsidRPr="00FF6F89" w:rsidTr="00FF6F89">
      <w:trPr>
        <w:gridAfter w:val="1"/>
        <w:wAfter w:w="18" w:type="dxa"/>
        <w:trHeight w:hRule="exact" w:val="2880"/>
      </w:trPr>
      <w:tc>
        <w:tcPr>
          <w:tcW w:w="1267" w:type="dxa"/>
          <w:tcBorders>
            <w:top w:val="single" w:sz="4" w:space="0" w:color="auto"/>
            <w:bottom w:val="single" w:sz="12" w:space="0" w:color="auto"/>
          </w:tcBorders>
          <w:shd w:val="clear" w:color="auto" w:fill="auto"/>
        </w:tcPr>
        <w:p w:rsidR="00FF6F89" w:rsidRPr="00FF6F89" w:rsidRDefault="00FF6F89" w:rsidP="00FF6F89">
          <w:pPr>
            <w:pStyle w:val="ab"/>
            <w:spacing w:before="109"/>
            <w:ind w:left="-72"/>
          </w:pPr>
          <w:r>
            <w:t xml:space="preserve"> </w:t>
          </w:r>
          <w:r>
            <w:drawing>
              <wp:inline distT="0" distB="0" distL="0" distR="0" wp14:anchorId="0B1F58A6" wp14:editId="4C98833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F6F89" w:rsidRPr="00FF6F89" w:rsidRDefault="00FF6F89" w:rsidP="00FF6F89">
          <w:pPr>
            <w:pStyle w:val="XLarge"/>
            <w:spacing w:before="109" w:after="140" w:line="440" w:lineRule="exact"/>
            <w:rPr>
              <w:sz w:val="32"/>
            </w:rPr>
          </w:pPr>
          <w:r>
            <w:rPr>
              <w:rFonts w:hint="eastAsia"/>
              <w:sz w:val="32"/>
            </w:rPr>
            <w:t>禁止酷刑和其他残忍、不人道</w:t>
          </w:r>
          <w:r>
            <w:rPr>
              <w:rFonts w:hint="eastAsia"/>
              <w:sz w:val="32"/>
            </w:rPr>
            <w:br/>
            <w:t>或有辱人格的待遇或处罚公约</w:t>
          </w:r>
        </w:p>
      </w:tc>
      <w:tc>
        <w:tcPr>
          <w:tcW w:w="245" w:type="dxa"/>
          <w:tcBorders>
            <w:top w:val="single" w:sz="4" w:space="0" w:color="auto"/>
            <w:bottom w:val="single" w:sz="12" w:space="0" w:color="auto"/>
          </w:tcBorders>
          <w:shd w:val="clear" w:color="auto" w:fill="auto"/>
        </w:tcPr>
        <w:p w:rsidR="00FF6F89" w:rsidRPr="00FF6F89" w:rsidRDefault="00FF6F89" w:rsidP="00FF6F89">
          <w:pPr>
            <w:pStyle w:val="ab"/>
            <w:spacing w:before="109"/>
          </w:pPr>
        </w:p>
      </w:tc>
      <w:tc>
        <w:tcPr>
          <w:tcW w:w="3280" w:type="dxa"/>
          <w:tcBorders>
            <w:top w:val="single" w:sz="4" w:space="0" w:color="auto"/>
            <w:bottom w:val="single" w:sz="12" w:space="0" w:color="auto"/>
          </w:tcBorders>
          <w:shd w:val="clear" w:color="auto" w:fill="auto"/>
        </w:tcPr>
        <w:p w:rsidR="00FF6F89" w:rsidRDefault="00FF6F89" w:rsidP="00FF6F89">
          <w:pPr>
            <w:pStyle w:val="Distr"/>
          </w:pPr>
          <w:r>
            <w:t>Distr.: General</w:t>
          </w:r>
        </w:p>
        <w:p w:rsidR="00FF6F89" w:rsidRDefault="00FF6F89" w:rsidP="00FF6F89">
          <w:pPr>
            <w:pStyle w:val="Publication"/>
          </w:pPr>
          <w:r>
            <w:t>29 January 2016</w:t>
          </w:r>
        </w:p>
        <w:p w:rsidR="00FF6F89" w:rsidRDefault="00FF6F89" w:rsidP="00FF6F89">
          <w:pPr>
            <w:spacing w:line="240" w:lineRule="exact"/>
          </w:pPr>
          <w:r>
            <w:t>Chinese</w:t>
          </w:r>
        </w:p>
        <w:p w:rsidR="00FF6F89" w:rsidRDefault="00FF6F89" w:rsidP="00FF6F89">
          <w:pPr>
            <w:pStyle w:val="Original"/>
          </w:pPr>
          <w:r>
            <w:t>Original: English</w:t>
          </w:r>
        </w:p>
        <w:p w:rsidR="00FF6F89" w:rsidRPr="00FF6F89" w:rsidRDefault="00FF6F89" w:rsidP="00FF6F89"/>
      </w:tc>
    </w:tr>
  </w:tbl>
  <w:p w:rsidR="00FF6F89" w:rsidRPr="00FF6F89" w:rsidRDefault="00FF6F89" w:rsidP="00FF6F89">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1026327B"/>
    <w:multiLevelType w:val="hybridMultilevel"/>
    <w:tmpl w:val="392A89D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7">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nsid w:val="34776BBE"/>
    <w:multiLevelType w:val="hybridMultilevel"/>
    <w:tmpl w:val="4522ADF2"/>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
    <w:nsid w:val="39163787"/>
    <w:multiLevelType w:val="hybridMultilevel"/>
    <w:tmpl w:val="016AA4FC"/>
    <w:lvl w:ilvl="0" w:tplc="32229A22">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9193937"/>
    <w:multiLevelType w:val="hybridMultilevel"/>
    <w:tmpl w:val="87B80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A156A67"/>
    <w:multiLevelType w:val="hybridMultilevel"/>
    <w:tmpl w:val="623C05CE"/>
    <w:lvl w:ilvl="0" w:tplc="08090003">
      <w:start w:val="1"/>
      <w:numFmt w:val="bullet"/>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3">
    <w:nsid w:val="3CC1039F"/>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4">
    <w:nsid w:val="41120D9B"/>
    <w:multiLevelType w:val="hybridMultilevel"/>
    <w:tmpl w:val="59CC6D22"/>
    <w:lvl w:ilvl="0" w:tplc="EA184138">
      <w:start w:val="1"/>
      <w:numFmt w:val="lowerLetter"/>
      <w:lvlText w:val="(%1)"/>
      <w:lvlJc w:val="left"/>
      <w:pPr>
        <w:tabs>
          <w:tab w:val="num" w:pos="1701"/>
        </w:tabs>
        <w:ind w:left="1701" w:hanging="1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A15209"/>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6">
    <w:nsid w:val="52DE4D81"/>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7">
    <w:nsid w:val="59AC55D3"/>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8">
    <w:nsid w:val="63EE6FFF"/>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9074108"/>
    <w:multiLevelType w:val="hybridMultilevel"/>
    <w:tmpl w:val="49D00C68"/>
    <w:lvl w:ilvl="0" w:tplc="0409000F">
      <w:start w:val="1"/>
      <w:numFmt w:val="decimal"/>
      <w:lvlText w:val="%1."/>
      <w:lvlJc w:val="left"/>
      <w:pPr>
        <w:ind w:left="2420" w:hanging="360"/>
      </w:p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num w:numId="1">
    <w:abstractNumId w:val="0"/>
  </w:num>
  <w:num w:numId="2">
    <w:abstractNumId w:val="1"/>
  </w:num>
  <w:num w:numId="3">
    <w:abstractNumId w:val="2"/>
  </w:num>
  <w:num w:numId="4">
    <w:abstractNumId w:val="6"/>
  </w:num>
  <w:num w:numId="5">
    <w:abstractNumId w:val="7"/>
  </w:num>
  <w:num w:numId="6">
    <w:abstractNumId w:val="4"/>
  </w:num>
  <w:num w:numId="7">
    <w:abstractNumId w:val="9"/>
  </w:num>
  <w:num w:numId="8">
    <w:abstractNumId w:val="3"/>
  </w:num>
  <w:num w:numId="9">
    <w:abstractNumId w:val="19"/>
  </w:num>
  <w:num w:numId="10">
    <w:abstractNumId w:val="8"/>
  </w:num>
  <w:num w:numId="11">
    <w:abstractNumId w:val="5"/>
  </w:num>
  <w:num w:numId="12">
    <w:abstractNumId w:val="11"/>
  </w:num>
  <w:num w:numId="13">
    <w:abstractNumId w:val="12"/>
  </w:num>
  <w:num w:numId="14">
    <w:abstractNumId w:val="13"/>
  </w:num>
  <w:num w:numId="15">
    <w:abstractNumId w:val="10"/>
  </w:num>
  <w:num w:numId="16">
    <w:abstractNumId w:val="14"/>
  </w:num>
  <w:num w:numId="17">
    <w:abstractNumId w:val="16"/>
  </w:num>
  <w:num w:numId="18">
    <w:abstractNumId w:val="20"/>
  </w:num>
  <w:num w:numId="19">
    <w:abstractNumId w:val="17"/>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185*"/>
    <w:docVar w:name="CreationDt" w:val="23/02/2016 13:58:00"/>
    <w:docVar w:name="DocCategory" w:val="Doc"/>
    <w:docVar w:name="DocType" w:val="Final"/>
    <w:docVar w:name="DutyStation" w:val="Geneva"/>
    <w:docVar w:name="FooterJN" w:val="GE.16-01185 (C)"/>
    <w:docVar w:name="jobn" w:val="GE.16-01185 (C)"/>
    <w:docVar w:name="jobnDT" w:val="16-01185 (C)   230216"/>
    <w:docVar w:name="jobnDTDT" w:val="16-01185 (C)   230216   230216"/>
    <w:docVar w:name="JobNo" w:val="GE.1601185C"/>
    <w:docVar w:name="LocalDrive" w:val="0"/>
    <w:docVar w:name="OandT" w:val="mlu"/>
    <w:docVar w:name="PaperSize" w:val="A4"/>
    <w:docVar w:name="sss1" w:val="CAT/C/56/2"/>
    <w:docVar w:name="sss2" w:val="-"/>
    <w:docVar w:name="Symbol1" w:val="CAT/C/56/2"/>
    <w:docVar w:name="Symbol2" w:val="-"/>
  </w:docVars>
  <w:rsids>
    <w:rsidRoot w:val="00810343"/>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57B1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035F"/>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8BF"/>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4D0B"/>
    <w:rsid w:val="002F746E"/>
    <w:rsid w:val="00301C97"/>
    <w:rsid w:val="003063F6"/>
    <w:rsid w:val="00313030"/>
    <w:rsid w:val="00320C99"/>
    <w:rsid w:val="003274A9"/>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D6C9B"/>
    <w:rsid w:val="003E4565"/>
    <w:rsid w:val="003E5999"/>
    <w:rsid w:val="003E748F"/>
    <w:rsid w:val="003E7612"/>
    <w:rsid w:val="003F4BD2"/>
    <w:rsid w:val="003F7BF8"/>
    <w:rsid w:val="004044EF"/>
    <w:rsid w:val="00413FBC"/>
    <w:rsid w:val="00414423"/>
    <w:rsid w:val="0041733F"/>
    <w:rsid w:val="00420761"/>
    <w:rsid w:val="0043377F"/>
    <w:rsid w:val="00433853"/>
    <w:rsid w:val="004369C1"/>
    <w:rsid w:val="00440B0D"/>
    <w:rsid w:val="004411AD"/>
    <w:rsid w:val="004424EF"/>
    <w:rsid w:val="00453BB0"/>
    <w:rsid w:val="00460162"/>
    <w:rsid w:val="004620A8"/>
    <w:rsid w:val="0046458E"/>
    <w:rsid w:val="00466BB5"/>
    <w:rsid w:val="004700CF"/>
    <w:rsid w:val="004715DF"/>
    <w:rsid w:val="00472102"/>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347"/>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03B3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77378"/>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0343"/>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6C34"/>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015F"/>
    <w:rsid w:val="009331FA"/>
    <w:rsid w:val="0094294B"/>
    <w:rsid w:val="00946C87"/>
    <w:rsid w:val="0095295A"/>
    <w:rsid w:val="00957134"/>
    <w:rsid w:val="0096193C"/>
    <w:rsid w:val="00965225"/>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B7A63"/>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1481"/>
    <w:rsid w:val="00A90956"/>
    <w:rsid w:val="00A95404"/>
    <w:rsid w:val="00A954C6"/>
    <w:rsid w:val="00A968C5"/>
    <w:rsid w:val="00AA3C28"/>
    <w:rsid w:val="00AA65E5"/>
    <w:rsid w:val="00AA759D"/>
    <w:rsid w:val="00AB1592"/>
    <w:rsid w:val="00AB2786"/>
    <w:rsid w:val="00AB5BEE"/>
    <w:rsid w:val="00AC1022"/>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3C61"/>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181B"/>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768CC"/>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2FB4"/>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4EE6"/>
    <w:rsid w:val="00DD5418"/>
    <w:rsid w:val="00DD61C8"/>
    <w:rsid w:val="00DD772B"/>
    <w:rsid w:val="00DE3D5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C7887"/>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6FC1"/>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 w:val="00FF6F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uiPriority="99"/>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93015F"/>
    <w:pPr>
      <w:suppressAutoHyphens/>
      <w:spacing w:line="240" w:lineRule="auto"/>
      <w:jc w:val="left"/>
      <w:outlineLvl w:val="3"/>
    </w:pPr>
    <w:rPr>
      <w:kern w:val="0"/>
      <w:sz w:val="20"/>
      <w:lang w:val="en-GB" w:eastAsia="en-US"/>
    </w:rPr>
  </w:style>
  <w:style w:type="paragraph" w:styleId="5">
    <w:name w:val="heading 5"/>
    <w:basedOn w:val="a"/>
    <w:next w:val="a"/>
    <w:link w:val="5Char"/>
    <w:qFormat/>
    <w:rsid w:val="0093015F"/>
    <w:pPr>
      <w:suppressAutoHyphens/>
      <w:spacing w:line="240" w:lineRule="auto"/>
      <w:jc w:val="left"/>
      <w:outlineLvl w:val="4"/>
    </w:pPr>
    <w:rPr>
      <w:kern w:val="0"/>
      <w:sz w:val="20"/>
      <w:lang w:val="en-GB" w:eastAsia="en-US"/>
    </w:rPr>
  </w:style>
  <w:style w:type="paragraph" w:styleId="6">
    <w:name w:val="heading 6"/>
    <w:basedOn w:val="a"/>
    <w:next w:val="a"/>
    <w:link w:val="6Char"/>
    <w:qFormat/>
    <w:rsid w:val="0093015F"/>
    <w:pPr>
      <w:suppressAutoHyphens/>
      <w:spacing w:line="240" w:lineRule="auto"/>
      <w:jc w:val="left"/>
      <w:outlineLvl w:val="5"/>
    </w:pPr>
    <w:rPr>
      <w:kern w:val="0"/>
      <w:sz w:val="20"/>
      <w:lang w:val="en-GB" w:eastAsia="en-US"/>
    </w:rPr>
  </w:style>
  <w:style w:type="paragraph" w:styleId="7">
    <w:name w:val="heading 7"/>
    <w:basedOn w:val="a"/>
    <w:next w:val="a"/>
    <w:link w:val="7Char"/>
    <w:qFormat/>
    <w:rsid w:val="0093015F"/>
    <w:pPr>
      <w:suppressAutoHyphens/>
      <w:spacing w:line="240" w:lineRule="auto"/>
      <w:jc w:val="left"/>
      <w:outlineLvl w:val="6"/>
    </w:pPr>
    <w:rPr>
      <w:kern w:val="0"/>
      <w:sz w:val="20"/>
      <w:lang w:val="en-GB" w:eastAsia="en-US"/>
    </w:rPr>
  </w:style>
  <w:style w:type="paragraph" w:styleId="8">
    <w:name w:val="heading 8"/>
    <w:basedOn w:val="a"/>
    <w:next w:val="a"/>
    <w:link w:val="8Char"/>
    <w:qFormat/>
    <w:rsid w:val="0093015F"/>
    <w:pPr>
      <w:suppressAutoHyphens/>
      <w:spacing w:line="240" w:lineRule="auto"/>
      <w:jc w:val="left"/>
      <w:outlineLvl w:val="7"/>
    </w:pPr>
    <w:rPr>
      <w:kern w:val="0"/>
      <w:sz w:val="20"/>
      <w:lang w:val="en-GB" w:eastAsia="en-US"/>
    </w:rPr>
  </w:style>
  <w:style w:type="paragraph" w:styleId="9">
    <w:name w:val="heading 9"/>
    <w:basedOn w:val="a"/>
    <w:next w:val="a"/>
    <w:link w:val="9Char"/>
    <w:qFormat/>
    <w:rsid w:val="0093015F"/>
    <w:pPr>
      <w:suppressAutoHyphens/>
      <w:spacing w:line="240" w:lineRule="auto"/>
      <w:jc w:val="left"/>
      <w:outlineLvl w:val="8"/>
    </w:pPr>
    <w:rPr>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aliases w:val="1_G"/>
    <w:basedOn w:val="a3"/>
    <w:rsid w:val="00AD661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rsid w:val="001E5A51"/>
  </w:style>
  <w:style w:type="paragraph" w:styleId="a7">
    <w:name w:val="annotation text"/>
    <w:basedOn w:val="a"/>
    <w:link w:val="Char0"/>
    <w:rsid w:val="001E5A51"/>
  </w:style>
  <w:style w:type="paragraph" w:styleId="a8">
    <w:name w:val="annotation subject"/>
    <w:basedOn w:val="a7"/>
    <w:next w:val="a7"/>
    <w:link w:val="Char1"/>
    <w:rsid w:val="001E5A51"/>
    <w:rPr>
      <w:b/>
      <w:bCs/>
    </w:rPr>
  </w:style>
  <w:style w:type="character" w:styleId="a9">
    <w:name w:val="annotation reference"/>
    <w:basedOn w:val="a0"/>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rsid w:val="001E5A51"/>
    <w:pPr>
      <w:tabs>
        <w:tab w:val="center" w:pos="4320"/>
        <w:tab w:val="right" w:pos="8640"/>
      </w:tabs>
      <w:jc w:val="both"/>
    </w:pPr>
    <w:rPr>
      <w:noProof/>
      <w:sz w:val="18"/>
      <w:lang w:val="en-US"/>
    </w:rPr>
  </w:style>
  <w:style w:type="paragraph" w:styleId="ac">
    <w:name w:val="footer"/>
    <w:aliases w:val="3_G"/>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rsid w:val="0093015F"/>
    <w:pPr>
      <w:suppressAutoHyphens/>
      <w:spacing w:after="120" w:line="240" w:lineRule="atLeast"/>
      <w:ind w:left="1134" w:right="1134"/>
    </w:pPr>
    <w:rPr>
      <w:kern w:val="0"/>
      <w:sz w:val="20"/>
      <w:lang w:val="en-GB" w:eastAsia="en-US"/>
    </w:rPr>
  </w:style>
  <w:style w:type="paragraph" w:customStyle="1" w:styleId="HChG">
    <w:name w:val="_ H _Ch_G"/>
    <w:basedOn w:val="a"/>
    <w:next w:val="a"/>
    <w:rsid w:val="0093015F"/>
    <w:pPr>
      <w:keepNext/>
      <w:keepLines/>
      <w:tabs>
        <w:tab w:val="right" w:pos="851"/>
      </w:tabs>
      <w:suppressAutoHyphens/>
      <w:spacing w:before="360" w:after="240" w:line="300" w:lineRule="exact"/>
      <w:ind w:left="1134" w:right="1134" w:hanging="1134"/>
      <w:jc w:val="left"/>
    </w:pPr>
    <w:rPr>
      <w:b/>
      <w:kern w:val="0"/>
      <w:sz w:val="28"/>
      <w:lang w:val="en-GB" w:eastAsia="en-US"/>
    </w:rPr>
  </w:style>
  <w:style w:type="character" w:customStyle="1" w:styleId="Char">
    <w:name w:val="脚注文本 Char"/>
    <w:aliases w:val="5_G Char"/>
    <w:link w:val="a5"/>
    <w:locked/>
    <w:rsid w:val="0093015F"/>
    <w:rPr>
      <w:rFonts w:eastAsia="宋体"/>
      <w:noProof/>
      <w:kern w:val="14"/>
      <w:sz w:val="18"/>
      <w:lang w:val="en-US"/>
    </w:rPr>
  </w:style>
  <w:style w:type="table" w:styleId="af0">
    <w:name w:val="Table Grid"/>
    <w:basedOn w:val="a1"/>
    <w:rsid w:val="0093015F"/>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4Char">
    <w:name w:val="标题 4 Char"/>
    <w:basedOn w:val="a0"/>
    <w:link w:val="4"/>
    <w:rsid w:val="0093015F"/>
    <w:rPr>
      <w:rFonts w:eastAsia="宋体"/>
      <w:lang w:eastAsia="en-US"/>
    </w:rPr>
  </w:style>
  <w:style w:type="character" w:customStyle="1" w:styleId="5Char">
    <w:name w:val="标题 5 Char"/>
    <w:basedOn w:val="a0"/>
    <w:link w:val="5"/>
    <w:rsid w:val="0093015F"/>
    <w:rPr>
      <w:rFonts w:eastAsia="宋体"/>
      <w:lang w:eastAsia="en-US"/>
    </w:rPr>
  </w:style>
  <w:style w:type="character" w:customStyle="1" w:styleId="6Char">
    <w:name w:val="标题 6 Char"/>
    <w:basedOn w:val="a0"/>
    <w:link w:val="6"/>
    <w:rsid w:val="0093015F"/>
    <w:rPr>
      <w:rFonts w:eastAsia="宋体"/>
      <w:lang w:eastAsia="en-US"/>
    </w:rPr>
  </w:style>
  <w:style w:type="character" w:customStyle="1" w:styleId="7Char">
    <w:name w:val="标题 7 Char"/>
    <w:basedOn w:val="a0"/>
    <w:link w:val="7"/>
    <w:rsid w:val="0093015F"/>
    <w:rPr>
      <w:rFonts w:eastAsia="宋体"/>
      <w:lang w:eastAsia="en-US"/>
    </w:rPr>
  </w:style>
  <w:style w:type="character" w:customStyle="1" w:styleId="8Char">
    <w:name w:val="标题 8 Char"/>
    <w:basedOn w:val="a0"/>
    <w:link w:val="8"/>
    <w:rsid w:val="0093015F"/>
    <w:rPr>
      <w:rFonts w:eastAsia="宋体"/>
      <w:lang w:eastAsia="en-US"/>
    </w:rPr>
  </w:style>
  <w:style w:type="character" w:customStyle="1" w:styleId="9Char">
    <w:name w:val="标题 9 Char"/>
    <w:basedOn w:val="a0"/>
    <w:link w:val="9"/>
    <w:rsid w:val="0093015F"/>
    <w:rPr>
      <w:rFonts w:eastAsia="宋体"/>
      <w:lang w:eastAsia="en-US"/>
    </w:rPr>
  </w:style>
  <w:style w:type="paragraph" w:customStyle="1" w:styleId="HMG">
    <w:name w:val="_ H __M_G"/>
    <w:basedOn w:val="a"/>
    <w:next w:val="a"/>
    <w:rsid w:val="0093015F"/>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SMG">
    <w:name w:val="__S_M_G"/>
    <w:basedOn w:val="a"/>
    <w:next w:val="a"/>
    <w:rsid w:val="0093015F"/>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
    <w:next w:val="a"/>
    <w:rsid w:val="0093015F"/>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
    <w:next w:val="a"/>
    <w:rsid w:val="0093015F"/>
    <w:pPr>
      <w:keepNext/>
      <w:keepLines/>
      <w:suppressAutoHyphens/>
      <w:spacing w:before="240" w:after="240" w:line="300" w:lineRule="exact"/>
      <w:ind w:left="1134" w:right="1134"/>
      <w:jc w:val="left"/>
    </w:pPr>
    <w:rPr>
      <w:b/>
      <w:kern w:val="0"/>
      <w:sz w:val="28"/>
      <w:lang w:val="en-GB" w:eastAsia="en-US"/>
    </w:rPr>
  </w:style>
  <w:style w:type="character" w:styleId="af1">
    <w:name w:val="page number"/>
    <w:aliases w:val="7_G"/>
    <w:rsid w:val="0093015F"/>
    <w:rPr>
      <w:rFonts w:ascii="Times New Roman" w:hAnsi="Times New Roman"/>
      <w:b/>
      <w:sz w:val="18"/>
    </w:rPr>
  </w:style>
  <w:style w:type="paragraph" w:customStyle="1" w:styleId="XLargeG">
    <w:name w:val="__XLarge_G"/>
    <w:basedOn w:val="a"/>
    <w:next w:val="a"/>
    <w:rsid w:val="0093015F"/>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
    <w:rsid w:val="0093015F"/>
    <w:pPr>
      <w:numPr>
        <w:numId w:val="8"/>
      </w:numPr>
      <w:suppressAutoHyphens/>
      <w:spacing w:after="120" w:line="240" w:lineRule="atLeast"/>
      <w:ind w:right="1134"/>
    </w:pPr>
    <w:rPr>
      <w:kern w:val="0"/>
      <w:sz w:val="20"/>
      <w:lang w:val="en-GB" w:eastAsia="en-US"/>
    </w:rPr>
  </w:style>
  <w:style w:type="paragraph" w:customStyle="1" w:styleId="Bullet2G">
    <w:name w:val="_Bullet 2_G"/>
    <w:basedOn w:val="a"/>
    <w:rsid w:val="0093015F"/>
    <w:pPr>
      <w:numPr>
        <w:numId w:val="9"/>
      </w:numPr>
      <w:suppressAutoHyphens/>
      <w:spacing w:after="120" w:line="240" w:lineRule="atLeast"/>
      <w:ind w:right="1134"/>
    </w:pPr>
    <w:rPr>
      <w:kern w:val="0"/>
      <w:sz w:val="20"/>
      <w:lang w:val="en-GB" w:eastAsia="en-US"/>
    </w:rPr>
  </w:style>
  <w:style w:type="paragraph" w:customStyle="1" w:styleId="H1G">
    <w:name w:val="_ H_1_G"/>
    <w:basedOn w:val="a"/>
    <w:next w:val="a"/>
    <w:rsid w:val="0093015F"/>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
    <w:next w:val="a"/>
    <w:rsid w:val="0093015F"/>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
    <w:next w:val="a"/>
    <w:rsid w:val="0093015F"/>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
    <w:next w:val="a"/>
    <w:rsid w:val="0093015F"/>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Char2">
    <w:name w:val="批注框文本 Char"/>
    <w:link w:val="aa"/>
    <w:rsid w:val="0093015F"/>
    <w:rPr>
      <w:rFonts w:eastAsia="宋体"/>
      <w:kern w:val="14"/>
      <w:sz w:val="18"/>
      <w:szCs w:val="18"/>
      <w:lang w:val="en-US"/>
    </w:rPr>
  </w:style>
  <w:style w:type="character" w:customStyle="1" w:styleId="Char0">
    <w:name w:val="批注文字 Char"/>
    <w:link w:val="a7"/>
    <w:rsid w:val="0093015F"/>
    <w:rPr>
      <w:rFonts w:eastAsia="宋体"/>
      <w:kern w:val="14"/>
      <w:sz w:val="21"/>
      <w:lang w:val="en-US"/>
    </w:rPr>
  </w:style>
  <w:style w:type="character" w:customStyle="1" w:styleId="Char1">
    <w:name w:val="批注主题 Char"/>
    <w:link w:val="a8"/>
    <w:rsid w:val="0093015F"/>
    <w:rPr>
      <w:rFonts w:eastAsia="宋体"/>
      <w:b/>
      <w:bCs/>
      <w:kern w:val="14"/>
      <w:sz w:val="21"/>
      <w:lang w:val="en-US"/>
    </w:rPr>
  </w:style>
  <w:style w:type="paragraph" w:styleId="af2">
    <w:name w:val="Revision"/>
    <w:hidden/>
    <w:uiPriority w:val="99"/>
    <w:semiHidden/>
    <w:rsid w:val="0093015F"/>
    <w:rPr>
      <w:rFonts w:eastAsia="宋体"/>
      <w:lang w:eastAsia="en-US"/>
    </w:rPr>
  </w:style>
  <w:style w:type="character" w:customStyle="1" w:styleId="WW8Num1z0">
    <w:name w:val="WW8Num1z0"/>
    <w:rsid w:val="0093015F"/>
    <w:rPr>
      <w:rFonts w:ascii="Times New Roman" w:hAnsi="Times New Roman" w:cs="Times New Roman"/>
    </w:rPr>
  </w:style>
  <w:style w:type="paragraph" w:styleId="af3">
    <w:name w:val="List Paragraph"/>
    <w:basedOn w:val="a"/>
    <w:uiPriority w:val="34"/>
    <w:qFormat/>
    <w:rsid w:val="0093015F"/>
    <w:pPr>
      <w:spacing w:line="240" w:lineRule="auto"/>
      <w:ind w:left="720"/>
      <w:contextualSpacing/>
      <w:jc w:val="left"/>
    </w:pPr>
    <w:rPr>
      <w:kern w:val="0"/>
      <w:sz w:val="20"/>
      <w:lang w:eastAsia="en-US"/>
    </w:rPr>
  </w:style>
  <w:style w:type="paragraph" w:styleId="af4">
    <w:name w:val="Body Text Indent"/>
    <w:basedOn w:val="a"/>
    <w:link w:val="Char3"/>
    <w:uiPriority w:val="99"/>
    <w:unhideWhenUsed/>
    <w:rsid w:val="0093015F"/>
    <w:pPr>
      <w:suppressAutoHyphens/>
      <w:spacing w:after="120" w:line="240" w:lineRule="atLeast"/>
      <w:ind w:left="283"/>
      <w:jc w:val="left"/>
    </w:pPr>
    <w:rPr>
      <w:kern w:val="0"/>
      <w:sz w:val="20"/>
      <w:lang w:val="en-GB"/>
    </w:rPr>
  </w:style>
  <w:style w:type="character" w:customStyle="1" w:styleId="Char3">
    <w:name w:val="正文文本缩进 Char"/>
    <w:basedOn w:val="a0"/>
    <w:link w:val="af4"/>
    <w:uiPriority w:val="99"/>
    <w:rsid w:val="0093015F"/>
    <w:rPr>
      <w:rFonts w:eastAsia="宋体"/>
    </w:rPr>
  </w:style>
  <w:style w:type="character" w:customStyle="1" w:styleId="SingleTxtGChar">
    <w:name w:val="_ Single Txt_G Char"/>
    <w:rsid w:val="009301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uiPriority="99"/>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93015F"/>
    <w:pPr>
      <w:suppressAutoHyphens/>
      <w:spacing w:line="240" w:lineRule="auto"/>
      <w:jc w:val="left"/>
      <w:outlineLvl w:val="3"/>
    </w:pPr>
    <w:rPr>
      <w:kern w:val="0"/>
      <w:sz w:val="20"/>
      <w:lang w:val="en-GB" w:eastAsia="en-US"/>
    </w:rPr>
  </w:style>
  <w:style w:type="paragraph" w:styleId="5">
    <w:name w:val="heading 5"/>
    <w:basedOn w:val="a"/>
    <w:next w:val="a"/>
    <w:link w:val="5Char"/>
    <w:qFormat/>
    <w:rsid w:val="0093015F"/>
    <w:pPr>
      <w:suppressAutoHyphens/>
      <w:spacing w:line="240" w:lineRule="auto"/>
      <w:jc w:val="left"/>
      <w:outlineLvl w:val="4"/>
    </w:pPr>
    <w:rPr>
      <w:kern w:val="0"/>
      <w:sz w:val="20"/>
      <w:lang w:val="en-GB" w:eastAsia="en-US"/>
    </w:rPr>
  </w:style>
  <w:style w:type="paragraph" w:styleId="6">
    <w:name w:val="heading 6"/>
    <w:basedOn w:val="a"/>
    <w:next w:val="a"/>
    <w:link w:val="6Char"/>
    <w:qFormat/>
    <w:rsid w:val="0093015F"/>
    <w:pPr>
      <w:suppressAutoHyphens/>
      <w:spacing w:line="240" w:lineRule="auto"/>
      <w:jc w:val="left"/>
      <w:outlineLvl w:val="5"/>
    </w:pPr>
    <w:rPr>
      <w:kern w:val="0"/>
      <w:sz w:val="20"/>
      <w:lang w:val="en-GB" w:eastAsia="en-US"/>
    </w:rPr>
  </w:style>
  <w:style w:type="paragraph" w:styleId="7">
    <w:name w:val="heading 7"/>
    <w:basedOn w:val="a"/>
    <w:next w:val="a"/>
    <w:link w:val="7Char"/>
    <w:qFormat/>
    <w:rsid w:val="0093015F"/>
    <w:pPr>
      <w:suppressAutoHyphens/>
      <w:spacing w:line="240" w:lineRule="auto"/>
      <w:jc w:val="left"/>
      <w:outlineLvl w:val="6"/>
    </w:pPr>
    <w:rPr>
      <w:kern w:val="0"/>
      <w:sz w:val="20"/>
      <w:lang w:val="en-GB" w:eastAsia="en-US"/>
    </w:rPr>
  </w:style>
  <w:style w:type="paragraph" w:styleId="8">
    <w:name w:val="heading 8"/>
    <w:basedOn w:val="a"/>
    <w:next w:val="a"/>
    <w:link w:val="8Char"/>
    <w:qFormat/>
    <w:rsid w:val="0093015F"/>
    <w:pPr>
      <w:suppressAutoHyphens/>
      <w:spacing w:line="240" w:lineRule="auto"/>
      <w:jc w:val="left"/>
      <w:outlineLvl w:val="7"/>
    </w:pPr>
    <w:rPr>
      <w:kern w:val="0"/>
      <w:sz w:val="20"/>
      <w:lang w:val="en-GB" w:eastAsia="en-US"/>
    </w:rPr>
  </w:style>
  <w:style w:type="paragraph" w:styleId="9">
    <w:name w:val="heading 9"/>
    <w:basedOn w:val="a"/>
    <w:next w:val="a"/>
    <w:link w:val="9Char"/>
    <w:qFormat/>
    <w:rsid w:val="0093015F"/>
    <w:pPr>
      <w:suppressAutoHyphens/>
      <w:spacing w:line="240" w:lineRule="auto"/>
      <w:jc w:val="left"/>
      <w:outlineLvl w:val="8"/>
    </w:pPr>
    <w:rPr>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aliases w:val="1_G"/>
    <w:basedOn w:val="a3"/>
    <w:rsid w:val="00AD6611"/>
    <w:rPr>
      <w:color w:val="auto"/>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rsid w:val="001E5A51"/>
  </w:style>
  <w:style w:type="paragraph" w:styleId="a7">
    <w:name w:val="annotation text"/>
    <w:basedOn w:val="a"/>
    <w:link w:val="Char0"/>
    <w:rsid w:val="001E5A51"/>
  </w:style>
  <w:style w:type="paragraph" w:styleId="a8">
    <w:name w:val="annotation subject"/>
    <w:basedOn w:val="a7"/>
    <w:next w:val="a7"/>
    <w:link w:val="Char1"/>
    <w:rsid w:val="001E5A51"/>
    <w:rPr>
      <w:b/>
      <w:bCs/>
    </w:rPr>
  </w:style>
  <w:style w:type="character" w:styleId="a9">
    <w:name w:val="annotation reference"/>
    <w:basedOn w:val="a0"/>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rsid w:val="001E5A51"/>
    <w:pPr>
      <w:tabs>
        <w:tab w:val="center" w:pos="4320"/>
        <w:tab w:val="right" w:pos="8640"/>
      </w:tabs>
      <w:jc w:val="both"/>
    </w:pPr>
    <w:rPr>
      <w:noProof/>
      <w:sz w:val="18"/>
      <w:lang w:val="en-US"/>
    </w:rPr>
  </w:style>
  <w:style w:type="paragraph" w:styleId="ac">
    <w:name w:val="footer"/>
    <w:aliases w:val="3_G"/>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rsid w:val="0093015F"/>
    <w:pPr>
      <w:suppressAutoHyphens/>
      <w:spacing w:after="120" w:line="240" w:lineRule="atLeast"/>
      <w:ind w:left="1134" w:right="1134"/>
    </w:pPr>
    <w:rPr>
      <w:kern w:val="0"/>
      <w:sz w:val="20"/>
      <w:lang w:val="en-GB" w:eastAsia="en-US"/>
    </w:rPr>
  </w:style>
  <w:style w:type="paragraph" w:customStyle="1" w:styleId="HChG">
    <w:name w:val="_ H _Ch_G"/>
    <w:basedOn w:val="a"/>
    <w:next w:val="a"/>
    <w:rsid w:val="0093015F"/>
    <w:pPr>
      <w:keepNext/>
      <w:keepLines/>
      <w:tabs>
        <w:tab w:val="right" w:pos="851"/>
      </w:tabs>
      <w:suppressAutoHyphens/>
      <w:spacing w:before="360" w:after="240" w:line="300" w:lineRule="exact"/>
      <w:ind w:left="1134" w:right="1134" w:hanging="1134"/>
      <w:jc w:val="left"/>
    </w:pPr>
    <w:rPr>
      <w:b/>
      <w:kern w:val="0"/>
      <w:sz w:val="28"/>
      <w:lang w:val="en-GB" w:eastAsia="en-US"/>
    </w:rPr>
  </w:style>
  <w:style w:type="character" w:customStyle="1" w:styleId="Char">
    <w:name w:val="脚注文本 Char"/>
    <w:aliases w:val="5_G Char"/>
    <w:link w:val="a5"/>
    <w:locked/>
    <w:rsid w:val="0093015F"/>
    <w:rPr>
      <w:rFonts w:eastAsia="宋体"/>
      <w:noProof/>
      <w:kern w:val="14"/>
      <w:sz w:val="18"/>
      <w:lang w:val="en-US"/>
    </w:rPr>
  </w:style>
  <w:style w:type="table" w:styleId="af0">
    <w:name w:val="Table Grid"/>
    <w:basedOn w:val="a1"/>
    <w:rsid w:val="0093015F"/>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4Char">
    <w:name w:val="标题 4 Char"/>
    <w:basedOn w:val="a0"/>
    <w:link w:val="4"/>
    <w:rsid w:val="0093015F"/>
    <w:rPr>
      <w:rFonts w:eastAsia="宋体"/>
      <w:lang w:eastAsia="en-US"/>
    </w:rPr>
  </w:style>
  <w:style w:type="character" w:customStyle="1" w:styleId="5Char">
    <w:name w:val="标题 5 Char"/>
    <w:basedOn w:val="a0"/>
    <w:link w:val="5"/>
    <w:rsid w:val="0093015F"/>
    <w:rPr>
      <w:rFonts w:eastAsia="宋体"/>
      <w:lang w:eastAsia="en-US"/>
    </w:rPr>
  </w:style>
  <w:style w:type="character" w:customStyle="1" w:styleId="6Char">
    <w:name w:val="标题 6 Char"/>
    <w:basedOn w:val="a0"/>
    <w:link w:val="6"/>
    <w:rsid w:val="0093015F"/>
    <w:rPr>
      <w:rFonts w:eastAsia="宋体"/>
      <w:lang w:eastAsia="en-US"/>
    </w:rPr>
  </w:style>
  <w:style w:type="character" w:customStyle="1" w:styleId="7Char">
    <w:name w:val="标题 7 Char"/>
    <w:basedOn w:val="a0"/>
    <w:link w:val="7"/>
    <w:rsid w:val="0093015F"/>
    <w:rPr>
      <w:rFonts w:eastAsia="宋体"/>
      <w:lang w:eastAsia="en-US"/>
    </w:rPr>
  </w:style>
  <w:style w:type="character" w:customStyle="1" w:styleId="8Char">
    <w:name w:val="标题 8 Char"/>
    <w:basedOn w:val="a0"/>
    <w:link w:val="8"/>
    <w:rsid w:val="0093015F"/>
    <w:rPr>
      <w:rFonts w:eastAsia="宋体"/>
      <w:lang w:eastAsia="en-US"/>
    </w:rPr>
  </w:style>
  <w:style w:type="character" w:customStyle="1" w:styleId="9Char">
    <w:name w:val="标题 9 Char"/>
    <w:basedOn w:val="a0"/>
    <w:link w:val="9"/>
    <w:rsid w:val="0093015F"/>
    <w:rPr>
      <w:rFonts w:eastAsia="宋体"/>
      <w:lang w:eastAsia="en-US"/>
    </w:rPr>
  </w:style>
  <w:style w:type="paragraph" w:customStyle="1" w:styleId="HMG">
    <w:name w:val="_ H __M_G"/>
    <w:basedOn w:val="a"/>
    <w:next w:val="a"/>
    <w:rsid w:val="0093015F"/>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SMG">
    <w:name w:val="__S_M_G"/>
    <w:basedOn w:val="a"/>
    <w:next w:val="a"/>
    <w:rsid w:val="0093015F"/>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
    <w:next w:val="a"/>
    <w:rsid w:val="0093015F"/>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
    <w:next w:val="a"/>
    <w:rsid w:val="0093015F"/>
    <w:pPr>
      <w:keepNext/>
      <w:keepLines/>
      <w:suppressAutoHyphens/>
      <w:spacing w:before="240" w:after="240" w:line="300" w:lineRule="exact"/>
      <w:ind w:left="1134" w:right="1134"/>
      <w:jc w:val="left"/>
    </w:pPr>
    <w:rPr>
      <w:b/>
      <w:kern w:val="0"/>
      <w:sz w:val="28"/>
      <w:lang w:val="en-GB" w:eastAsia="en-US"/>
    </w:rPr>
  </w:style>
  <w:style w:type="character" w:styleId="af1">
    <w:name w:val="page number"/>
    <w:aliases w:val="7_G"/>
    <w:rsid w:val="0093015F"/>
    <w:rPr>
      <w:rFonts w:ascii="Times New Roman" w:hAnsi="Times New Roman"/>
      <w:b/>
      <w:sz w:val="18"/>
    </w:rPr>
  </w:style>
  <w:style w:type="paragraph" w:customStyle="1" w:styleId="XLargeG">
    <w:name w:val="__XLarge_G"/>
    <w:basedOn w:val="a"/>
    <w:next w:val="a"/>
    <w:rsid w:val="0093015F"/>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
    <w:rsid w:val="0093015F"/>
    <w:pPr>
      <w:numPr>
        <w:numId w:val="8"/>
      </w:numPr>
      <w:suppressAutoHyphens/>
      <w:spacing w:after="120" w:line="240" w:lineRule="atLeast"/>
      <w:ind w:right="1134"/>
    </w:pPr>
    <w:rPr>
      <w:kern w:val="0"/>
      <w:sz w:val="20"/>
      <w:lang w:val="en-GB" w:eastAsia="en-US"/>
    </w:rPr>
  </w:style>
  <w:style w:type="paragraph" w:customStyle="1" w:styleId="Bullet2G">
    <w:name w:val="_Bullet 2_G"/>
    <w:basedOn w:val="a"/>
    <w:rsid w:val="0093015F"/>
    <w:pPr>
      <w:numPr>
        <w:numId w:val="9"/>
      </w:numPr>
      <w:suppressAutoHyphens/>
      <w:spacing w:after="120" w:line="240" w:lineRule="atLeast"/>
      <w:ind w:right="1134"/>
    </w:pPr>
    <w:rPr>
      <w:kern w:val="0"/>
      <w:sz w:val="20"/>
      <w:lang w:val="en-GB" w:eastAsia="en-US"/>
    </w:rPr>
  </w:style>
  <w:style w:type="paragraph" w:customStyle="1" w:styleId="H1G">
    <w:name w:val="_ H_1_G"/>
    <w:basedOn w:val="a"/>
    <w:next w:val="a"/>
    <w:rsid w:val="0093015F"/>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
    <w:next w:val="a"/>
    <w:rsid w:val="0093015F"/>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
    <w:next w:val="a"/>
    <w:rsid w:val="0093015F"/>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
    <w:next w:val="a"/>
    <w:rsid w:val="0093015F"/>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Char2">
    <w:name w:val="批注框文本 Char"/>
    <w:link w:val="aa"/>
    <w:rsid w:val="0093015F"/>
    <w:rPr>
      <w:rFonts w:eastAsia="宋体"/>
      <w:kern w:val="14"/>
      <w:sz w:val="18"/>
      <w:szCs w:val="18"/>
      <w:lang w:val="en-US"/>
    </w:rPr>
  </w:style>
  <w:style w:type="character" w:customStyle="1" w:styleId="Char0">
    <w:name w:val="批注文字 Char"/>
    <w:link w:val="a7"/>
    <w:rsid w:val="0093015F"/>
    <w:rPr>
      <w:rFonts w:eastAsia="宋体"/>
      <w:kern w:val="14"/>
      <w:sz w:val="21"/>
      <w:lang w:val="en-US"/>
    </w:rPr>
  </w:style>
  <w:style w:type="character" w:customStyle="1" w:styleId="Char1">
    <w:name w:val="批注主题 Char"/>
    <w:link w:val="a8"/>
    <w:rsid w:val="0093015F"/>
    <w:rPr>
      <w:rFonts w:eastAsia="宋体"/>
      <w:b/>
      <w:bCs/>
      <w:kern w:val="14"/>
      <w:sz w:val="21"/>
      <w:lang w:val="en-US"/>
    </w:rPr>
  </w:style>
  <w:style w:type="paragraph" w:styleId="af2">
    <w:name w:val="Revision"/>
    <w:hidden/>
    <w:uiPriority w:val="99"/>
    <w:semiHidden/>
    <w:rsid w:val="0093015F"/>
    <w:rPr>
      <w:rFonts w:eastAsia="宋体"/>
      <w:lang w:eastAsia="en-US"/>
    </w:rPr>
  </w:style>
  <w:style w:type="character" w:customStyle="1" w:styleId="WW8Num1z0">
    <w:name w:val="WW8Num1z0"/>
    <w:rsid w:val="0093015F"/>
    <w:rPr>
      <w:rFonts w:ascii="Times New Roman" w:hAnsi="Times New Roman" w:cs="Times New Roman"/>
    </w:rPr>
  </w:style>
  <w:style w:type="paragraph" w:styleId="af3">
    <w:name w:val="List Paragraph"/>
    <w:basedOn w:val="a"/>
    <w:uiPriority w:val="34"/>
    <w:qFormat/>
    <w:rsid w:val="0093015F"/>
    <w:pPr>
      <w:spacing w:line="240" w:lineRule="auto"/>
      <w:ind w:left="720"/>
      <w:contextualSpacing/>
      <w:jc w:val="left"/>
    </w:pPr>
    <w:rPr>
      <w:kern w:val="0"/>
      <w:sz w:val="20"/>
      <w:lang w:eastAsia="en-US"/>
    </w:rPr>
  </w:style>
  <w:style w:type="paragraph" w:styleId="af4">
    <w:name w:val="Body Text Indent"/>
    <w:basedOn w:val="a"/>
    <w:link w:val="Char3"/>
    <w:uiPriority w:val="99"/>
    <w:unhideWhenUsed/>
    <w:rsid w:val="0093015F"/>
    <w:pPr>
      <w:suppressAutoHyphens/>
      <w:spacing w:after="120" w:line="240" w:lineRule="atLeast"/>
      <w:ind w:left="283"/>
      <w:jc w:val="left"/>
    </w:pPr>
    <w:rPr>
      <w:kern w:val="0"/>
      <w:sz w:val="20"/>
      <w:lang w:val="en-GB"/>
    </w:rPr>
  </w:style>
  <w:style w:type="character" w:customStyle="1" w:styleId="Char3">
    <w:name w:val="正文文本缩进 Char"/>
    <w:basedOn w:val="a0"/>
    <w:link w:val="af4"/>
    <w:uiPriority w:val="99"/>
    <w:rsid w:val="0093015F"/>
    <w:rPr>
      <w:rFonts w:eastAsia="宋体"/>
    </w:rPr>
  </w:style>
  <w:style w:type="character" w:customStyle="1" w:styleId="SingleTxtGChar">
    <w:name w:val="_ Single Txt_G Char"/>
    <w:rsid w:val="00930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76346-4FC0-4A3D-926C-8D0095542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1133</Words>
  <Characters>6464</Characters>
  <Application>Microsoft Office Word</Application>
  <DocSecurity>0</DocSecurity>
  <Lines>53</Lines>
  <Paragraphs>15</Paragraphs>
  <ScaleCrop>false</ScaleCrop>
  <Company>DCM</Company>
  <LinksUpToDate>false</LinksUpToDate>
  <CharactersWithSpaces>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mlu</dc:creator>
  <cp:keywords/>
  <dc:description/>
  <cp:lastModifiedBy>mlu</cp:lastModifiedBy>
  <cp:revision>3</cp:revision>
  <cp:lastPrinted>2016-02-24T14:29:00Z</cp:lastPrinted>
  <dcterms:created xsi:type="dcterms:W3CDTF">2016-02-24T14:29:00Z</dcterms:created>
  <dcterms:modified xsi:type="dcterms:W3CDTF">2016-02-24T14:29:00Z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1601185</vt:lpwstr>
  </property>
  <property fmtid="{D5CDD505-2E9C-101B-9397-08002B2CF9AE}" pid="3" name="ODSRefJobNo">
    <vt:lpwstr>1601366C</vt:lpwstr>
  </property>
  <property fmtid="{D5CDD505-2E9C-101B-9397-08002B2CF9AE}" pid="4" name="Symbol1">
    <vt:lpwstr>CAT/C/56/2</vt:lpwstr>
  </property>
  <property fmtid="{D5CDD505-2E9C-101B-9397-08002B2CF9AE}" pid="5" name="Symbol2">
    <vt:lpwstr/>
  </property>
  <property fmtid="{D5CDD505-2E9C-101B-9397-08002B2CF9AE}" pid="6" name="Translator">
    <vt:lpwstr/>
  </property>
  <property fmtid="{D5CDD505-2E9C-101B-9397-08002B2CF9AE}" pid="7" name="Operator">
    <vt:lpwstr>mlu</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29 January 2016</vt:lpwstr>
  </property>
  <property fmtid="{D5CDD505-2E9C-101B-9397-08002B2CF9AE}" pid="12" name="Original">
    <vt:lpwstr>English</vt:lpwstr>
  </property>
  <property fmtid="{D5CDD505-2E9C-101B-9397-08002B2CF9AE}" pid="13" name="Release Date">
    <vt:lpwstr>230216</vt:lpwstr>
  </property>
</Properties>
</file>