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Объединенные первоначальный и второй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Туркменистан</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Доклад Туркменистана о выполнении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Туркменистан ратифицировал Конвенцию о ликвидации всех форм ди</w:t>
      </w:r>
      <w:r>
        <w:t>с</w:t>
      </w:r>
      <w:r>
        <w:t>кримин</w:t>
      </w:r>
      <w:r>
        <w:t>а</w:t>
      </w:r>
      <w:r>
        <w:t>ции в отношении женщин 20 декабря 1996 года.</w:t>
      </w:r>
    </w:p>
    <w:p w:rsidR="00000000" w:rsidRDefault="00000000">
      <w:pPr>
        <w:pStyle w:val="SingleTxt"/>
      </w:pPr>
      <w:r>
        <w:t>2.</w:t>
      </w:r>
      <w:r>
        <w:tab/>
        <w:t>Настоящий доклад подготовлен во исполнение пункта 1 статьи 18 Ко</w:t>
      </w:r>
      <w:r>
        <w:t>н</w:t>
      </w:r>
      <w:r>
        <w:t>венции о ликвидации всех форм дискриминации в отношении женщин в соо</w:t>
      </w:r>
      <w:r>
        <w:t>т</w:t>
      </w:r>
      <w:r>
        <w:t>ветствии с рекомендациями Комитета по ликвидации дискриминации в отн</w:t>
      </w:r>
      <w:r>
        <w:t>о</w:t>
      </w:r>
      <w:r>
        <w:t>шении женщин, содержащимися в документе CEDAW /C/ 7/ Rev.3, «Руковод</w:t>
      </w:r>
      <w:r>
        <w:t>я</w:t>
      </w:r>
      <w:r>
        <w:t>щие принципы подготовки докладов гос</w:t>
      </w:r>
      <w:r>
        <w:t>у</w:t>
      </w:r>
      <w:r>
        <w:t>дарствами-участниками».</w:t>
      </w:r>
    </w:p>
    <w:p w:rsidR="00000000" w:rsidRDefault="00000000">
      <w:pPr>
        <w:pStyle w:val="SingleTxt"/>
      </w:pPr>
      <w:r>
        <w:tab/>
        <w:t>Основу настоящего доклада составили материалы министерств и в</w:t>
      </w:r>
      <w:r>
        <w:t>е</w:t>
      </w:r>
      <w:r>
        <w:t>домств Туркменистана, в компетенцию которых входит обеспечение прав и свобод женщин, принятие мер, исключающих любые проявления дискримин</w:t>
      </w:r>
      <w:r>
        <w:t>а</w:t>
      </w:r>
      <w:r>
        <w:t>ции в отношении женщин, данные государственной статистики, результаты специально проведенных исследований, сведения, полученные от обществе</w:t>
      </w:r>
      <w:r>
        <w:t>н</w:t>
      </w:r>
      <w:r>
        <w:t>ных организаций, занимающихся вопросами проблематики настоящего докл</w:t>
      </w:r>
      <w:r>
        <w:t>а</w:t>
      </w:r>
      <w:r>
        <w:t>да.</w:t>
      </w:r>
    </w:p>
    <w:p w:rsidR="00000000" w:rsidRDefault="00000000">
      <w:pPr>
        <w:pStyle w:val="SingleTxt"/>
      </w:pPr>
      <w:r>
        <w:tab/>
        <w:t>При работе над докладом были учтены рекомендации группы экспертов Комитета по правам человека ООН во главе с региональным советником, пр</w:t>
      </w:r>
      <w:r>
        <w:t>о</w:t>
      </w:r>
      <w:r>
        <w:t>фессором Рейном Мюллерсоном, прибывшей в Туркменистан для оказания консультативной помощи по подготовке национальных докладов, а также ме</w:t>
      </w:r>
      <w:r>
        <w:t>ж</w:t>
      </w:r>
      <w:r>
        <w:t>дун</w:t>
      </w:r>
      <w:r>
        <w:t>а</w:t>
      </w:r>
      <w:r>
        <w:t>родного эксперта ЮНИСЕФ господина Афсана Чоудури (Бангладеш).</w:t>
      </w:r>
    </w:p>
    <w:p w:rsidR="00000000" w:rsidRDefault="00000000">
      <w:pPr>
        <w:pStyle w:val="SingleTxt"/>
      </w:pPr>
      <w:r>
        <w:t>3.</w:t>
      </w:r>
      <w:r>
        <w:tab/>
        <w:t>Вводная часть доклада состоит из сведений общего характера о стране, населении, экономике, политической организации туркменского общества, о</w:t>
      </w:r>
      <w:r>
        <w:t>б</w:t>
      </w:r>
      <w:r>
        <w:t>щеправовой основе, обеспечивающей защиту прав человека. Основная часть доклада состоит из 4 разделов и включает информацию о мерах, принятых Туркменистаном по осуществлению Конвенции о ликвидации всех форм ди</w:t>
      </w:r>
      <w:r>
        <w:t>с</w:t>
      </w:r>
      <w:r>
        <w:t>криминации в отношении женщин в период с момента ратификации Туркмен</w:t>
      </w:r>
      <w:r>
        <w:t>и</w:t>
      </w:r>
      <w:r>
        <w:t>станом указанной Конвенции до настоящего времени и освещает вопросы о достигнутом прогрессе, имеющихся трудностях и намечаемых шагах по дал</w:t>
      </w:r>
      <w:r>
        <w:t>ь</w:t>
      </w:r>
      <w:r>
        <w:t>нейшей реализации положений Конвенции.</w:t>
      </w:r>
    </w:p>
    <w:p w:rsidR="00000000" w:rsidRDefault="00000000">
      <w:pPr>
        <w:pStyle w:val="SingleTxt"/>
      </w:pPr>
      <w:r>
        <w:t>4.</w:t>
      </w:r>
      <w:r>
        <w:tab/>
        <w:t>Доклад базируется на регулирующих законодательных инструментах Туркменистана.</w:t>
      </w:r>
    </w:p>
    <w:p w:rsidR="00000000" w:rsidRDefault="00000000">
      <w:pPr>
        <w:pStyle w:val="SingleTxt"/>
      </w:pPr>
      <w:r>
        <w:tab/>
        <w:t>В Туркменистане создана национальная правовая система, которая гара</w:t>
      </w:r>
      <w:r>
        <w:t>н</w:t>
      </w:r>
      <w:r>
        <w:t>тирует равноправие и исключает дискриминацию женщин во всех сферах жи</w:t>
      </w:r>
      <w:r>
        <w:t>з</w:t>
      </w:r>
      <w:r>
        <w:t>недеятельности общества и государства. Законы Туркменистана устанавливают уголовную, судебную и административную ответственность за любые проя</w:t>
      </w:r>
      <w:r>
        <w:t>в</w:t>
      </w:r>
      <w:r>
        <w:t>ления ущемления прав и свобод женщин.</w:t>
      </w:r>
    </w:p>
    <w:p w:rsidR="00000000" w:rsidRDefault="00000000">
      <w:pPr>
        <w:pStyle w:val="SingleTxt"/>
      </w:pPr>
      <w:r>
        <w:tab/>
        <w:t>Законодательная база нашей страны не содержит ни одной дискримин</w:t>
      </w:r>
      <w:r>
        <w:t>а</w:t>
      </w:r>
      <w:r>
        <w:t>ционной нормы по отношению к женщине и предусматривает комплекс прав</w:t>
      </w:r>
      <w:r>
        <w:t>о</w:t>
      </w:r>
      <w:r>
        <w:t>вых мер, защищающих жизнь и здоровье, честь и достоинство женщин и их имущественные, семейные, трудовые, наследственные и иные права и интер</w:t>
      </w:r>
      <w:r>
        <w:t>е</w:t>
      </w:r>
      <w:r>
        <w:t xml:space="preserve">сы. </w:t>
      </w:r>
    </w:p>
    <w:p w:rsidR="00000000" w:rsidRDefault="00000000">
      <w:pPr>
        <w:pStyle w:val="SingleTxt"/>
      </w:pPr>
      <w:r>
        <w:tab/>
        <w:t>На охрану и защиту прав и свобод женщин направлены специальные но</w:t>
      </w:r>
      <w:r>
        <w:t>р</w:t>
      </w:r>
      <w:r>
        <w:t>мы соответствующих отраслей законодательства (гражданского, уголовного, уголовно-процессуального, административного и др.), устанавливающие юр</w:t>
      </w:r>
      <w:r>
        <w:t>и</w:t>
      </w:r>
      <w:r>
        <w:t>дическую ответстве</w:t>
      </w:r>
      <w:r>
        <w:t>н</w:t>
      </w:r>
      <w:r>
        <w:t>ность за ущемление прав и свобод женщин.</w:t>
      </w:r>
    </w:p>
    <w:p w:rsidR="00000000" w:rsidRDefault="00000000">
      <w:pPr>
        <w:pStyle w:val="SingleTxt"/>
      </w:pPr>
      <w:r>
        <w:t>5.</w:t>
      </w:r>
      <w:r>
        <w:tab/>
        <w:t>Приложение включает основные законодательные акты Туркменистана, реализующие принципы Конвенции о ликвидации всех форм дискриминации в отношении женщин (д</w:t>
      </w:r>
      <w:r>
        <w:t>а</w:t>
      </w:r>
      <w:r>
        <w:t>лее — Конвенция).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Общая часть</w:t>
      </w:r>
      <w:r>
        <w:br/>
        <w:t>Сведения общего характера о Туркменистане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Страна, население, экономика, социальная сфера</w:t>
      </w:r>
    </w:p>
    <w:p w:rsidR="00000000" w:rsidRDefault="00000000">
      <w:pPr>
        <w:pStyle w:val="SingleTxt"/>
        <w:spacing w:after="0" w:line="120" w:lineRule="exact"/>
        <w:rPr>
          <w:sz w:val="10"/>
        </w:rPr>
      </w:pPr>
    </w:p>
    <w:p w:rsidR="00000000" w:rsidRDefault="00000000">
      <w:pPr>
        <w:pStyle w:val="SingleTxt"/>
      </w:pPr>
      <w:r>
        <w:t>6.</w:t>
      </w:r>
      <w:r>
        <w:tab/>
        <w:t>Туркменистан стал независимым и суверенным государством в 1991 году. На проведенном референдуме туркменский народ единодушно выразил свою волю за создание независимого национального государства. 27 октября 1991 года высший законодательный орган страны — Верховный совет респу</w:t>
      </w:r>
      <w:r>
        <w:t>б</w:t>
      </w:r>
      <w:r>
        <w:t>лики, реализуя волю народа, принял Конституционный Закон «О независим</w:t>
      </w:r>
      <w:r>
        <w:t>о</w:t>
      </w:r>
      <w:r>
        <w:t>сти и основах государственного устройства Туркменистана». Закон провозгл</w:t>
      </w:r>
      <w:r>
        <w:t>а</w:t>
      </w:r>
      <w:r>
        <w:t>сил в границах территории Туркменской ССР независимое демократическое госуда</w:t>
      </w:r>
      <w:r>
        <w:t>р</w:t>
      </w:r>
      <w:r>
        <w:t>ство Туркменистан.</w:t>
      </w:r>
    </w:p>
    <w:p w:rsidR="00000000" w:rsidRDefault="00000000">
      <w:pPr>
        <w:pStyle w:val="SingleTxt"/>
      </w:pPr>
      <w:r>
        <w:t>7.</w:t>
      </w:r>
      <w:r>
        <w:tab/>
        <w:t>Туркменистан расположен в Центральной Азии, севернее гор Копетдага, между Каспийским морем на западе и рекой Амударья — на востоке. Террит</w:t>
      </w:r>
      <w:r>
        <w:t>о</w:t>
      </w:r>
      <w:r>
        <w:t>рия Туркменистана простирается на 1100 км с востока на запад и на 650 км с севера на юг и составляет 491,2 кв. км. Туркменистан граничит на севере с К</w:t>
      </w:r>
      <w:r>
        <w:t>а</w:t>
      </w:r>
      <w:r>
        <w:t>захстаном, на востоке с Узбекистаном, на юге с Ираном и Афганистаном. В с</w:t>
      </w:r>
      <w:r>
        <w:t>о</w:t>
      </w:r>
      <w:r>
        <w:t>став Туркменистана входит 5 велаятов (областей), г. Ашхабад, являющийся столицей государства, приравненный по статусу к велаяту, 20 городов, 65 этр</w:t>
      </w:r>
      <w:r>
        <w:t>а</w:t>
      </w:r>
      <w:r>
        <w:t>пов (районов), а также поселков и аулов (сел). Большую часть территории страны занимают пустынные земли.</w:t>
      </w:r>
    </w:p>
    <w:p w:rsidR="00000000" w:rsidRDefault="00000000">
      <w:pPr>
        <w:pStyle w:val="SingleTxt"/>
      </w:pPr>
      <w:r>
        <w:t>8.</w:t>
      </w:r>
      <w:r>
        <w:tab/>
        <w:t>Численность населения Туркменистана на конец 2003 года составила 6298,8 тысяч человек. Средняя плотность населения страны равна 10,2 человек на 1 кв. км. Если же исключить пустынные территории, то плотность насел</w:t>
      </w:r>
      <w:r>
        <w:t>е</w:t>
      </w:r>
      <w:r>
        <w:t>ния в обжитых регионах достигает 50 человек на 1 кв. км. 46,3% постоянного населения страны проживает в городах, а 53,7% — в сельской местности. В структ</w:t>
      </w:r>
      <w:r>
        <w:t>у</w:t>
      </w:r>
      <w:r>
        <w:t>ре населения доля женщин составляет 50,3%, а мужчин — 49,7%.</w:t>
      </w:r>
    </w:p>
    <w:p w:rsidR="00000000" w:rsidRDefault="00000000">
      <w:pPr>
        <w:pStyle w:val="SingleTxt"/>
      </w:pPr>
      <w:r>
        <w:t>9.</w:t>
      </w:r>
      <w:r>
        <w:tab/>
        <w:t>Динамика возрастной структуры жителей Туркменистана свидетельствует о благоприятной демографической ситуации и тенденции роста популяции н</w:t>
      </w:r>
      <w:r>
        <w:t>а</w:t>
      </w:r>
      <w:r>
        <w:t>селения. Лица моложе трудоспособного возраста составляют около 40% нас</w:t>
      </w:r>
      <w:r>
        <w:t>е</w:t>
      </w:r>
      <w:r>
        <w:t>ления, трудоспособную населения составляют 56%, а люди пенсионного во</w:t>
      </w:r>
      <w:r>
        <w:t>з</w:t>
      </w:r>
      <w:r>
        <w:t>раста — 6%.</w:t>
      </w:r>
    </w:p>
    <w:p w:rsidR="00000000" w:rsidRDefault="00000000">
      <w:pPr>
        <w:pStyle w:val="SingleTxt"/>
      </w:pPr>
      <w:r>
        <w:tab/>
        <w:t>По данным выборочной переписи населения, проведенной в декабре 2000 года, средний размер семьи в Туркменистане состоит из 5,3 человек. В тоже время 29% семей состоит из 7 и более человек, а удельный вес семей, с</w:t>
      </w:r>
      <w:r>
        <w:t>о</w:t>
      </w:r>
      <w:r>
        <w:t>сто</w:t>
      </w:r>
      <w:r>
        <w:t>я</w:t>
      </w:r>
      <w:r>
        <w:t>щих из 1 человека составляет 6%.</w:t>
      </w:r>
    </w:p>
    <w:p w:rsidR="00000000" w:rsidRDefault="00000000">
      <w:pPr>
        <w:pStyle w:val="SingleTxt"/>
      </w:pPr>
      <w:r>
        <w:t>10.</w:t>
      </w:r>
      <w:r>
        <w:tab/>
        <w:t>В тоже время в 90</w:t>
      </w:r>
      <w:r>
        <w:noBreakHyphen/>
        <w:t>х годах отмечается снижение естественного прироста (рождаемости) населения, связанного со сложностями переходного этапа в ра</w:t>
      </w:r>
      <w:r>
        <w:t>з</w:t>
      </w:r>
      <w:r>
        <w:t>витии страны, а также проводимой Правительством гендерной политикой, п</w:t>
      </w:r>
      <w:r>
        <w:t>о</w:t>
      </w:r>
      <w:r>
        <w:t>зволяющей женщинам в рыночной системе успешно сочетать репродуктивную и общественную функции. Изменение режима рождаемости во многом об</w:t>
      </w:r>
      <w:r>
        <w:t>у</w:t>
      </w:r>
      <w:r>
        <w:t>словлено социальной ориентацией репродуктивного поведения женщин, когда круг их интересов не ограничивается рамками семьи. Несмотря на некоторое снижение рождаемости, в прошедшие годы в Туркменистане сохранились в</w:t>
      </w:r>
      <w:r>
        <w:t>ы</w:t>
      </w:r>
      <w:r>
        <w:t>сокие темпы роста численности населения. На состоянии развития народон</w:t>
      </w:r>
      <w:r>
        <w:t>а</w:t>
      </w:r>
      <w:r>
        <w:t>селения существенное влияние оказали проведенная реформа здравоохранения и улучшение жилищных, а также санитарно-гигиенических условий жизни н</w:t>
      </w:r>
      <w:r>
        <w:t>а</w:t>
      </w:r>
      <w:r>
        <w:t>селения. Все это сыграло положительную роль в динамике показателей смер</w:t>
      </w:r>
      <w:r>
        <w:t>т</w:t>
      </w:r>
      <w:r>
        <w:t>ности населения и продолжительности жизни. Общий коэффициент смертн</w:t>
      </w:r>
      <w:r>
        <w:t>о</w:t>
      </w:r>
      <w:r>
        <w:t>сти в 2002 году составил на 1000 населения 5,4, а в 1995 году он был равен 7,0. За время с 1995 года по 2002 год материнская смертность снизилась в 2 раза. Тенденцию роста имеет показатель продолжительности жизни мужского и женского населения. В 2002 году он составил 71,9 лет для женщин и 65,2 лет для мужчин. Указанные факторы оказали позитивное влияние на динамику н</w:t>
      </w:r>
      <w:r>
        <w:t>а</w:t>
      </w:r>
      <w:r>
        <w:t>родонаселения страны. Высока доля молодежи — удельный вес лиц в возрасте до 25 лет составляет 76% от общей численности населения, обеспечивает у</w:t>
      </w:r>
      <w:r>
        <w:t>с</w:t>
      </w:r>
      <w:r>
        <w:t>тойчивый прирост трудовых ресурсов и фертильность населения. В 2003 году по сравнению с 2002 годом население Туркменистана выросло на 6,1%.</w:t>
      </w:r>
    </w:p>
    <w:p w:rsidR="00000000" w:rsidRDefault="00000000">
      <w:pPr>
        <w:pStyle w:val="SingleTxt"/>
      </w:pPr>
      <w:r>
        <w:t>11.</w:t>
      </w:r>
      <w:r>
        <w:tab/>
        <w:t>В Туркменистане проживают представители свыше 40 национальностей. Туркмены составляют 94,7% населения страны, узбеки — 2,00%, русские — 1,80%, представители других народов (казахи, азербайджанцы, армяне, укр</w:t>
      </w:r>
      <w:r>
        <w:t>а</w:t>
      </w:r>
      <w:r>
        <w:t>инцы, татары, белуджи и др.) — 1,5%.</w:t>
      </w:r>
    </w:p>
    <w:p w:rsidR="00000000" w:rsidRDefault="00000000">
      <w:pPr>
        <w:pStyle w:val="SingleTxt"/>
      </w:pPr>
      <w:r>
        <w:t>12.</w:t>
      </w:r>
      <w:r>
        <w:tab/>
        <w:t>Бесплатность и общая доступность образования обеспечивают высокий уровень образования и грамотности населения Туркменистана. По данным в</w:t>
      </w:r>
      <w:r>
        <w:t>ы</w:t>
      </w:r>
      <w:r>
        <w:t>борочной переписи населения 2000 года, грамотность населения в возрасте 15 лет и старше составила 98,9%. На 1000 человек в возрасте 15 лет и старше имеют высшее образование — 92, незаконченное высшее — 9, среднее спец</w:t>
      </w:r>
      <w:r>
        <w:t>и</w:t>
      </w:r>
      <w:r>
        <w:t>альное — 166, среднее общее — 477, неполное среднее — 183, начальное — 48 чел</w:t>
      </w:r>
      <w:r>
        <w:t>о</w:t>
      </w:r>
      <w:r>
        <w:t>век.</w:t>
      </w:r>
    </w:p>
    <w:p w:rsidR="00000000" w:rsidRDefault="00000000">
      <w:pPr>
        <w:pStyle w:val="SingleTxt"/>
      </w:pPr>
      <w:r>
        <w:t>13.</w:t>
      </w:r>
      <w:r>
        <w:tab/>
        <w:t>Ставший независимым, Туркменистан начал свое развитие в крайне н</w:t>
      </w:r>
      <w:r>
        <w:t>е</w:t>
      </w:r>
      <w:r>
        <w:t>благоприятных экономических и социальных условиях. В составе СССР эк</w:t>
      </w:r>
      <w:r>
        <w:t>о</w:t>
      </w:r>
      <w:r>
        <w:t>номика страны имела сырьевую направленность и основывалась на экстенси</w:t>
      </w:r>
      <w:r>
        <w:t>в</w:t>
      </w:r>
      <w:r>
        <w:t>ном освоении природных ресурсов. Преобладали добывающие отрасли пр</w:t>
      </w:r>
      <w:r>
        <w:t>о</w:t>
      </w:r>
      <w:r>
        <w:t>мышленности и отрасли по первичной переработке сельскохозяйственного с</w:t>
      </w:r>
      <w:r>
        <w:t>ы</w:t>
      </w:r>
      <w:r>
        <w:t>рья, имелась непомерная зависимость от импорта различных товаров, выпуск которых с успехом мог осуществляться и, в настоящее время осуществляется, в республике.</w:t>
      </w:r>
    </w:p>
    <w:p w:rsidR="00000000" w:rsidRDefault="00000000">
      <w:pPr>
        <w:pStyle w:val="SingleTxt"/>
      </w:pPr>
      <w:r>
        <w:tab/>
        <w:t>В 1990–1991 гг., например, завозилось 59% товаров легкой промышле</w:t>
      </w:r>
      <w:r>
        <w:t>н</w:t>
      </w:r>
      <w:r>
        <w:t>ности, 36% продуктов питания, 90% собранного хлопка вывозилось в другие регионы для переработки в конечный продукт. Страна должна была одновр</w:t>
      </w:r>
      <w:r>
        <w:t>е</w:t>
      </w:r>
      <w:r>
        <w:t>менно решать сложнейшие вопросы недопущения обвального снижения уровня жизни населения и строительства экономики на принцип</w:t>
      </w:r>
      <w:r>
        <w:t>и</w:t>
      </w:r>
      <w:r>
        <w:t>ально новой основе.</w:t>
      </w:r>
    </w:p>
    <w:p w:rsidR="00000000" w:rsidRDefault="00000000">
      <w:pPr>
        <w:pStyle w:val="SingleTxt"/>
      </w:pPr>
      <w:r>
        <w:tab/>
        <w:t>Всего за 13 лет Туркменистан сумел значительно продвинуться в решении этих задач. Осуществляемые в Туркменистане преобразования в сфере экон</w:t>
      </w:r>
      <w:r>
        <w:t>о</w:t>
      </w:r>
      <w:r>
        <w:t>мики и социальной жизни общества способствовали созданию мощного пр</w:t>
      </w:r>
      <w:r>
        <w:t>о</w:t>
      </w:r>
      <w:r>
        <w:t>мышленного потенциала, формированию рыночной модели хозяйствования и негосударственного сектора экономики, обеспечению достойных условий жи</w:t>
      </w:r>
      <w:r>
        <w:t>з</w:t>
      </w:r>
      <w:r>
        <w:t>ни н</w:t>
      </w:r>
      <w:r>
        <w:t>а</w:t>
      </w:r>
      <w:r>
        <w:t>селению.</w:t>
      </w:r>
    </w:p>
    <w:p w:rsidR="00000000" w:rsidRDefault="00000000">
      <w:pPr>
        <w:pStyle w:val="SingleTxt"/>
      </w:pPr>
      <w:r>
        <w:t>14.</w:t>
      </w:r>
      <w:r>
        <w:tab/>
        <w:t>Развитие экономики Туркменистана характеризуется высокими устойч</w:t>
      </w:r>
      <w:r>
        <w:t>и</w:t>
      </w:r>
      <w:r>
        <w:t xml:space="preserve">выми темпами роста. За 2003 год прирост валового производства продукции составил 23,1% к уровню 2002 года. </w:t>
      </w:r>
    </w:p>
    <w:p w:rsidR="00000000" w:rsidRDefault="00000000">
      <w:pPr>
        <w:pStyle w:val="SingleTxt"/>
      </w:pPr>
      <w:r>
        <w:tab/>
        <w:t>Общий объем производства промышленной продукции в Туркменистане в 2003 году увеличился по сравнению с 2002 годом на 22%. Лидирующие поз</w:t>
      </w:r>
      <w:r>
        <w:t>и</w:t>
      </w:r>
      <w:r>
        <w:t>ции по темпам наращивания объемов выпуска промышленной продукции с</w:t>
      </w:r>
      <w:r>
        <w:t>о</w:t>
      </w:r>
      <w:r>
        <w:t>хранились за предприятиями частной (рост в 2,4 раза) и муниципальной (рост в 1,6 раза) собственности, а также смешанной собственности совместно с туркменским и иностранным участием (рост в 129%). В структуре общего пр</w:t>
      </w:r>
      <w:r>
        <w:t>и</w:t>
      </w:r>
      <w:r>
        <w:t>роста основной промышленности по итогам года: 47% приходится на доб</w:t>
      </w:r>
      <w:r>
        <w:t>ы</w:t>
      </w:r>
      <w:r>
        <w:t>вающий сектор и 53% — обрабатывающий сектор.</w:t>
      </w:r>
    </w:p>
    <w:p w:rsidR="00000000" w:rsidRDefault="00000000">
      <w:pPr>
        <w:pStyle w:val="SingleTxt"/>
      </w:pPr>
      <w:r>
        <w:t>15.</w:t>
      </w:r>
      <w:r>
        <w:tab/>
        <w:t>Туркменистан обладает огромными запасами энергоресурсов. Газовая и нефтяная промышленности служат главным источником развития экономики страны. Энергетический потенциал Туркменистана в настоящее время оцен</w:t>
      </w:r>
      <w:r>
        <w:t>и</w:t>
      </w:r>
      <w:r>
        <w:t>вается более чем в 45 миллиардов тонн нефтяного эквивалента, что составляет пятую часть всех мировых запасов природного газа и нефти.</w:t>
      </w:r>
    </w:p>
    <w:p w:rsidR="00000000" w:rsidRDefault="00000000">
      <w:pPr>
        <w:pStyle w:val="SingleTxt"/>
      </w:pPr>
      <w:r>
        <w:tab/>
        <w:t>Сегодня в Туркменистане добывается более 10 миллионов тонн нефти, 70–80 млрд. куб. м. газа, из которых 55 млрд. отправляется на экспорт.</w:t>
      </w:r>
    </w:p>
    <w:p w:rsidR="00000000" w:rsidRDefault="00000000">
      <w:pPr>
        <w:pStyle w:val="SingleTxt"/>
      </w:pPr>
      <w:r>
        <w:tab/>
        <w:t>Туркменистан осуществляет интенсивное развитие топливно-энергетического комплекса страны. Ускоренными темпами ведется разведка, добыча, переработка, транспортировка на внешние рынки нефти и газа, Тур</w:t>
      </w:r>
      <w:r>
        <w:t>к</w:t>
      </w:r>
      <w:r>
        <w:t>менистан утвердил за собой статус стратегического поставщика углеводородов на традиционные рынки сбыта — в Россию и Украину. По выстроенному газ</w:t>
      </w:r>
      <w:r>
        <w:t>о</w:t>
      </w:r>
      <w:r>
        <w:t>проводу п</w:t>
      </w:r>
      <w:r>
        <w:t>о</w:t>
      </w:r>
      <w:r>
        <w:t>ставки газа осуществляются в Иран.</w:t>
      </w:r>
    </w:p>
    <w:p w:rsidR="00000000" w:rsidRDefault="00000000">
      <w:pPr>
        <w:pStyle w:val="SingleTxt"/>
      </w:pPr>
      <w:r>
        <w:tab/>
        <w:t>За 2003 год добыча газа составила 59,09 млрд. куб. м или 111% к уровню предыдущего года. При этом экспорт газа за 2003 год составил 43,4 млрд. куб. м и увеличился на 10%. В минувшем году добыча нефти составила 10004,3 тыс. тонн, что на 11% больше уровня 2002 года. Переработка нефти увеличилась на 19% и составила 6804 тыс. тонн. Производство электроэнергии дости</w:t>
      </w:r>
      <w:r>
        <w:t>г</w:t>
      </w:r>
      <w:r>
        <w:t>ло 10798,6 млн. квт. ч., или 102% по сравнению с 2002 годом.</w:t>
      </w:r>
    </w:p>
    <w:p w:rsidR="00000000" w:rsidRDefault="00000000">
      <w:pPr>
        <w:pStyle w:val="SingleTxt"/>
      </w:pPr>
      <w:r>
        <w:tab/>
        <w:t>Основная часть добытой нефти идет на нефтеперерабатывающие заводы страны, что позволяет увеличить выпуск высококачественных нефтепродуктов. В 2003 году переработано во вторичные энергоносители и смазочные масла 6,8 млн. тонн сырой нефти, что на 19% превысило объем переработки в 2002 году. Наиболее высокими темпами шел выпуск бензина (122%), дизельн</w:t>
      </w:r>
      <w:r>
        <w:t>о</w:t>
      </w:r>
      <w:r>
        <w:t>го топлива (127%), нефтебитума (124%), мазута топочного (128%), производс</w:t>
      </w:r>
      <w:r>
        <w:t>т</w:t>
      </w:r>
      <w:r>
        <w:t>во пол</w:t>
      </w:r>
      <w:r>
        <w:t>и</w:t>
      </w:r>
      <w:r>
        <w:t>пропилена возросло на 37%.</w:t>
      </w:r>
    </w:p>
    <w:p w:rsidR="00000000" w:rsidRDefault="00000000">
      <w:pPr>
        <w:pStyle w:val="SingleTxt"/>
      </w:pPr>
      <w:r>
        <w:t>16.</w:t>
      </w:r>
      <w:r>
        <w:tab/>
        <w:t>Новым направлением в индустриальном развитии Туркменистана стала текстильная промышленность. За счет строительства новых специализирова</w:t>
      </w:r>
      <w:r>
        <w:t>н</w:t>
      </w:r>
      <w:r>
        <w:t>ных предприятий и крупных интегрированных текстильных комплексов, орг</w:t>
      </w:r>
      <w:r>
        <w:t>а</w:t>
      </w:r>
      <w:r>
        <w:t>низован широкомасштабный выпуск из хлопка-волокна разнообразной проду</w:t>
      </w:r>
      <w:r>
        <w:t>к</w:t>
      </w:r>
      <w:r>
        <w:t>ции. В 2003 году выпуск хлопка-волокна составил 180,5 тысяч тонн. 60% изг</w:t>
      </w:r>
      <w:r>
        <w:t>о</w:t>
      </w:r>
      <w:r>
        <w:t>товленной из хлопка-волокна продукции приходится на экспортные поставки. На долю текстильной промышленности страны приходится 28% общего объема продукции, выпускаемого обрабатыва</w:t>
      </w:r>
      <w:r>
        <w:t>ю</w:t>
      </w:r>
      <w:r>
        <w:t>щим сектором страны.</w:t>
      </w:r>
    </w:p>
    <w:p w:rsidR="00000000" w:rsidRDefault="00000000">
      <w:pPr>
        <w:pStyle w:val="SingleTxt"/>
      </w:pPr>
      <w:r>
        <w:t>17.</w:t>
      </w:r>
      <w:r>
        <w:tab/>
        <w:t>Кардинальной реконструкции подвергся аграрный сектор экономики страны. С середины 1995 года все колхозы и совхозы страны были упразднены. Реформа была направлена на передачу земель в частное пользование и долг</w:t>
      </w:r>
      <w:r>
        <w:t>о</w:t>
      </w:r>
      <w:r>
        <w:t>срочную аренду, расширение площадей приусадебных участков. Получили распространение единоличные дайханские (фермерские) хозяйства и крестья</w:t>
      </w:r>
      <w:r>
        <w:t>н</w:t>
      </w:r>
      <w:r>
        <w:t>ские объединения нескольких хозяйств. Правительством страны осуществлены меры, стимулирующие частных производителей сельхозпродукции. Предоста</w:t>
      </w:r>
      <w:r>
        <w:t>в</w:t>
      </w:r>
      <w:r>
        <w:t>ляются льготные кредиты по ставке 1% годовых, они освобождены от уплаты налога на добавочную стоимость, половина расходов крестьян на технические услуги взяло на себя государство. Население страны освобождено от уплаты налогов на приусадебные участки и постройки в них, содержание скота и пт</w:t>
      </w:r>
      <w:r>
        <w:t>и</w:t>
      </w:r>
      <w:r>
        <w:t>цы. Все эти и другие меры способствовали подъему сельского хозяйства и ро</w:t>
      </w:r>
      <w:r>
        <w:t>с</w:t>
      </w:r>
      <w:r>
        <w:t>ту производимой им продукции. В 2002 году сельскохозяйственной продукцией занимались 596 крестьянских объединений, 1815 фермерских (дайханских) х</w:t>
      </w:r>
      <w:r>
        <w:t>о</w:t>
      </w:r>
      <w:r>
        <w:t>зяйств, свыше 600 тысяч семей-владельцев личных подсобных хозяйств, более 7 тысяч частных товаропроизводителей. Доля переданной в аренду земли с</w:t>
      </w:r>
      <w:r>
        <w:t>о</w:t>
      </w:r>
      <w:r>
        <w:t>ставила 83% всей орошаемой в стране пашни. В растениеводстве число аре</w:t>
      </w:r>
      <w:r>
        <w:t>н</w:t>
      </w:r>
      <w:r>
        <w:t>даторов достигло 375 тысяч человек, в животноводстве — 21 тысяча. Объем валовой продукции сельского хозяйства в 2002 году увеличился по сравнению с предшествующим годом на 15,5%. В 2003 году по сравнению с 2002 годом объем сельскохозяйстве</w:t>
      </w:r>
      <w:r>
        <w:t>н</w:t>
      </w:r>
      <w:r>
        <w:t>ной продукции возрос на 18,5%.</w:t>
      </w:r>
    </w:p>
    <w:p w:rsidR="00000000" w:rsidRDefault="00000000">
      <w:pPr>
        <w:pStyle w:val="SingleTxt"/>
      </w:pPr>
      <w:r>
        <w:tab/>
        <w:t>В 2004 году был собран рекордный за всю историю Туркменистана ур</w:t>
      </w:r>
      <w:r>
        <w:t>о</w:t>
      </w:r>
      <w:r>
        <w:t>жай пшеницы, составивший 2 млн. 844 тысяч тонны. Для сравнения в пе</w:t>
      </w:r>
      <w:r>
        <w:t>р</w:t>
      </w:r>
      <w:r>
        <w:t>вый год независимости было произведено 70 тысяч тонн зерновых. По данным исследования на 1.03.2003 года потребительский рынок страны на 88% форм</w:t>
      </w:r>
      <w:r>
        <w:t>и</w:t>
      </w:r>
      <w:r>
        <w:t>руется за счет продукции отечественного производства, практически обеспеч</w:t>
      </w:r>
      <w:r>
        <w:t>и</w:t>
      </w:r>
      <w:r>
        <w:t>вая продовольственную независимость страны.</w:t>
      </w:r>
    </w:p>
    <w:p w:rsidR="00000000" w:rsidRDefault="00000000">
      <w:pPr>
        <w:pStyle w:val="SingleTxt"/>
      </w:pPr>
      <w:r>
        <w:t>18.</w:t>
      </w:r>
      <w:r>
        <w:tab/>
        <w:t>Туркменистан придает первостепенное значение созданию и расширению железнодорожной инфраструктуры, отвечающей самым высоким современным требованиям. Сегодня протяженность железных дорог Туркменистана соста</w:t>
      </w:r>
      <w:r>
        <w:t>в</w:t>
      </w:r>
      <w:r>
        <w:t>ляет 2516 километров, только за последние годы построены две новые и веде</w:t>
      </w:r>
      <w:r>
        <w:t>т</w:t>
      </w:r>
      <w:r>
        <w:t>ся прокладка третьей железной дороги, протяженность их увеличилась почти на 500 километров.</w:t>
      </w:r>
    </w:p>
    <w:p w:rsidR="00000000" w:rsidRDefault="00000000">
      <w:pPr>
        <w:pStyle w:val="SingleTxt"/>
      </w:pPr>
      <w:r>
        <w:tab/>
        <w:t>В 1997 году была проложена и введена в эксплуатацию стальная магис</w:t>
      </w:r>
      <w:r>
        <w:t>т</w:t>
      </w:r>
      <w:r>
        <w:t>раль Теджен –Серахс — Мешхед протяженностью 308 километров, из которых 132 километра приходятся на территорию Туркменистана.</w:t>
      </w:r>
    </w:p>
    <w:p w:rsidR="00000000" w:rsidRDefault="00000000">
      <w:pPr>
        <w:pStyle w:val="SingleTxt"/>
      </w:pPr>
      <w:r>
        <w:tab/>
        <w:t>С вводом новой дороги Туркменистан стал важнейшим звеном в создании единой международной транспортной системы — Трансазиатской магистрали, воссоздающей стальной вариант Древнего шелкового пути по маршруту Ста</w:t>
      </w:r>
      <w:r>
        <w:t>м</w:t>
      </w:r>
      <w:r>
        <w:t>бул-Тегеран-Мешхед-Серахс-Туркменабат-Ташкент-Алматы-Дружба-Урумчи-Пекин, которая соединяет Туркменистан со странами Европы и азиатского ко</w:t>
      </w:r>
      <w:r>
        <w:t>н</w:t>
      </w:r>
      <w:r>
        <w:t>тинента и способствует его общему социальному и экономическому развитию. Этот наземный транспортный коридор длиной 10800 километров является вт</w:t>
      </w:r>
      <w:r>
        <w:t>о</w:t>
      </w:r>
      <w:r>
        <w:t>рой по длине железнодорожной линией в мире.</w:t>
      </w:r>
    </w:p>
    <w:p w:rsidR="00000000" w:rsidRDefault="00000000">
      <w:pPr>
        <w:pStyle w:val="SingleTxt"/>
      </w:pPr>
      <w:r>
        <w:tab/>
        <w:t>Наращиваются мощности морских и речных перевозок. Реконструкции подвергся морской порт Туркменистана — Туркменбаши. В результате, терм</w:t>
      </w:r>
      <w:r>
        <w:t>и</w:t>
      </w:r>
      <w:r>
        <w:t>налы этого порта способны принимать суда любого типа и класса, их пропус</w:t>
      </w:r>
      <w:r>
        <w:t>к</w:t>
      </w:r>
      <w:r>
        <w:t>ная способность увеличилась вдвое и продолжает расти. Росту интенсивности грузопотоков в немалой степени способствуют новые корабли национального морского флота. Сухогрузы, танкеры, паромы Туркменистана совершают рег</w:t>
      </w:r>
      <w:r>
        <w:t>у</w:t>
      </w:r>
      <w:r>
        <w:t>лярные рейсы в порты прикаспийских государств, по контрактам с зарубежн</w:t>
      </w:r>
      <w:r>
        <w:t>ы</w:t>
      </w:r>
      <w:r>
        <w:t>ми фирмами осуществляют фрахт</w:t>
      </w:r>
      <w:r>
        <w:t>о</w:t>
      </w:r>
      <w:r>
        <w:t>вые перевозки грузов.</w:t>
      </w:r>
    </w:p>
    <w:p w:rsidR="00000000" w:rsidRDefault="00000000">
      <w:pPr>
        <w:pStyle w:val="SingleTxt"/>
      </w:pPr>
      <w:r>
        <w:tab/>
        <w:t>За 2003 год всеми видами транспорта страны перевезено 501,7 млн. тонн грузов, что выше уровня 2002 года на 3%. Объем пассажирских перевозок с</w:t>
      </w:r>
      <w:r>
        <w:t>о</w:t>
      </w:r>
      <w:r>
        <w:t>ст</w:t>
      </w:r>
      <w:r>
        <w:t>а</w:t>
      </w:r>
      <w:r>
        <w:t>вил 821,2 млн. человек и увеличился на 4%.</w:t>
      </w:r>
    </w:p>
    <w:p w:rsidR="00000000" w:rsidRDefault="00000000">
      <w:pPr>
        <w:pStyle w:val="SingleTxt"/>
      </w:pPr>
      <w:r>
        <w:t>19.</w:t>
      </w:r>
      <w:r>
        <w:tab/>
        <w:t>В 2003 году внешнеторговый оборот Туркменистана увеличился по сра</w:t>
      </w:r>
      <w:r>
        <w:t>в</w:t>
      </w:r>
      <w:r>
        <w:t>нению с соответствующим периодом 2002 года в 1,6 раза и составил 3,4 млрд. долларов США. Экспортная часть оборота составила 1995 млн. долларов США (рост в 2 раза), импорта — 1446 млн. долларов США (рост на 28%). Полож</w:t>
      </w:r>
      <w:r>
        <w:t>и</w:t>
      </w:r>
      <w:r>
        <w:t>тельное сальдо внешнеторгового баланса составило 549 млн. долларов США. За последние 4–5 лет увеличились поставки природного газа — в 3,9 раза, нефти сырой — в 1,6 раза, нефтепродуктов — в 1,3 раза, продукции текстил</w:t>
      </w:r>
      <w:r>
        <w:t>ь</w:t>
      </w:r>
      <w:r>
        <w:t>ной отрасли — в 1,3 раза, электроэнергии в 2 раза. В товарной структуре эк</w:t>
      </w:r>
      <w:r>
        <w:t>с</w:t>
      </w:r>
      <w:r>
        <w:t>порта основной удельный вес занимают природный газ (49%), нефтепродукты (22%), нефть (10%), текстильные материалы (6%).</w:t>
      </w:r>
    </w:p>
    <w:p w:rsidR="00000000" w:rsidRDefault="00000000">
      <w:pPr>
        <w:pStyle w:val="SingleTxt"/>
      </w:pPr>
      <w:r>
        <w:tab/>
        <w:t>Объем товарных поступлений в нашу страну увеличился в 1,3 раза и с</w:t>
      </w:r>
      <w:r>
        <w:t>о</w:t>
      </w:r>
      <w:r>
        <w:t>ставил 1446 млн. долларов США.</w:t>
      </w:r>
    </w:p>
    <w:p w:rsidR="00000000" w:rsidRDefault="00000000">
      <w:pPr>
        <w:pStyle w:val="SingleTxt"/>
      </w:pPr>
      <w:r>
        <w:t>20.</w:t>
      </w:r>
      <w:r>
        <w:tab/>
        <w:t>Туркменистан — социально ориентированное государство. Обеспечение достойного уровня жизни населения, безопасности, прав и свобод граждан, у</w:t>
      </w:r>
      <w:r>
        <w:t>к</w:t>
      </w:r>
      <w:r>
        <w:t>репление правовых основ жизни общества составляют содержание внутренней политики страны. На всем протяжении переходного периода Президентом и правительством страны обеспечивалась социальная поддержка населения. До середины 90</w:t>
      </w:r>
      <w:r>
        <w:noBreakHyphen/>
        <w:t>х годов основные продукты питания предоставлялись по льго</w:t>
      </w:r>
      <w:r>
        <w:t>т</w:t>
      </w:r>
      <w:r>
        <w:t>ным ценам, разница в их фактической стоимости покрывалась за счет средств государства. Туркменистан с 1993 года предоставляет своим гражданам бе</w:t>
      </w:r>
      <w:r>
        <w:t>с</w:t>
      </w:r>
      <w:r>
        <w:t>платно газ, электричество, воду и столовую соль, медицинское обслуживание и возможность получения образования. Символическая плата установлена за ж</w:t>
      </w:r>
      <w:r>
        <w:t>и</w:t>
      </w:r>
      <w:r>
        <w:t>лье, пользование телефоном и общественным транспортом, практически еж</w:t>
      </w:r>
      <w:r>
        <w:t>е</w:t>
      </w:r>
      <w:r>
        <w:t>годно повышается размер заработной платы, стипендий, пенсий и пособий. В 2003 году, например, в 2 раза был увеличен размер таких выплат. Постановл</w:t>
      </w:r>
      <w:r>
        <w:t>е</w:t>
      </w:r>
      <w:r>
        <w:t>нием Халк Маслахаты Туркменистана от 15 августа 2003 года бесплатное пользование гражданами природным газом, электроэнергией, питьевой водой и солью продлено до 2020 года.</w:t>
      </w:r>
    </w:p>
    <w:p w:rsidR="00000000" w:rsidRDefault="00000000">
      <w:pPr>
        <w:pStyle w:val="SingleTxt"/>
      </w:pPr>
      <w:r>
        <w:tab/>
        <w:t>Трудящиеся страны пользуются ежегодным оплачиваемым трудовым о</w:t>
      </w:r>
      <w:r>
        <w:t>т</w:t>
      </w:r>
      <w:r>
        <w:t>пуском в 24 календарных дня. Отпуск по беременности и родам, предоста</w:t>
      </w:r>
      <w:r>
        <w:t>в</w:t>
      </w:r>
      <w:r>
        <w:t>ляемый женщинам, оплачивается по месту их работы. Для проведения свадеб или похорон граждане освобождаются от работы с сохранением их зарплаты. На полном государственном обеспечении находятся дети-сироты. В стране реализуется масштабная программа жилищного строительства. Высококо</w:t>
      </w:r>
      <w:r>
        <w:t>м</w:t>
      </w:r>
      <w:r>
        <w:t>фортабельные, улучшенной планировки дома передаются в собственность гр</w:t>
      </w:r>
      <w:r>
        <w:t>а</w:t>
      </w:r>
      <w:r>
        <w:t>ждан на льготных условиях: в кредит сроком на 15 лет, а часть расходов на их приобретение оплачивается предприятиями по месту работы будущего вл</w:t>
      </w:r>
      <w:r>
        <w:t>а</w:t>
      </w:r>
      <w:r>
        <w:t>дельца. Социальная поддержка государства обеспечивается многодетным и м</w:t>
      </w:r>
      <w:r>
        <w:t>а</w:t>
      </w:r>
      <w:r>
        <w:t>лообеспеченным семьям, инвалидам, одиноким престарелым людям. Расшир</w:t>
      </w:r>
      <w:r>
        <w:t>е</w:t>
      </w:r>
      <w:r>
        <w:t>но участие негосударственного сектора в предоставлении социальных услуг, в здравоохранении, образовании, культуре, увеличен объем и спектр предоста</w:t>
      </w:r>
      <w:r>
        <w:t>в</w:t>
      </w:r>
      <w:r>
        <w:t>ляемых нас</w:t>
      </w:r>
      <w:r>
        <w:t>е</w:t>
      </w:r>
      <w:r>
        <w:t>лению платных услуг.</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Государственное устройство Туркменистана</w:t>
      </w:r>
    </w:p>
    <w:p w:rsidR="00000000" w:rsidRDefault="00000000">
      <w:pPr>
        <w:pStyle w:val="SingleTxt"/>
        <w:spacing w:after="0" w:line="120" w:lineRule="exact"/>
        <w:rPr>
          <w:sz w:val="10"/>
        </w:rPr>
      </w:pPr>
    </w:p>
    <w:p w:rsidR="00000000" w:rsidRDefault="00000000">
      <w:pPr>
        <w:pStyle w:val="SingleTxt"/>
      </w:pPr>
      <w:r>
        <w:t>21.</w:t>
      </w:r>
      <w:r>
        <w:tab/>
        <w:t>С момента обретения независимости произошли коренные изменения в политической, экономической и социальной жизни туркменского общества. Создан новый государственный механизм Туркменистана. Политическая структура туркменского государства сформирована в соответствии с Констит</w:t>
      </w:r>
      <w:r>
        <w:t>у</w:t>
      </w:r>
      <w:r>
        <w:t>цией Туркменистана, принятой 18 мая 1992 года. Туркменистан демократич</w:t>
      </w:r>
      <w:r>
        <w:t>е</w:t>
      </w:r>
      <w:r>
        <w:t>ское, правовое и светское государство, в котором государственное правление осуществляется в форме президентской республики. Государственная власть в Туркменистане основывается на принципах: верховенства власти народа, кот</w:t>
      </w:r>
      <w:r>
        <w:t>о</w:t>
      </w:r>
      <w:r>
        <w:t>рый провозглашен единственным источником и носителем власти; признании человека высшей ценностью общества и государства; ответственности гос</w:t>
      </w:r>
      <w:r>
        <w:t>у</w:t>
      </w:r>
      <w:r>
        <w:t>дарства перед народом и защиты жизни, чести, достоинства, свободы, личной неприкосновенности, естественных и неотчуждаемых прав граждан; раздел</w:t>
      </w:r>
      <w:r>
        <w:t>е</w:t>
      </w:r>
      <w:r>
        <w:t>нии государственной власти на законодательную, исполнительную и судебную; разграничении функций и полномочий центральных органов власти и органов мес</w:t>
      </w:r>
      <w:r>
        <w:t>т</w:t>
      </w:r>
      <w:r>
        <w:t>ного самоуправления.</w:t>
      </w:r>
    </w:p>
    <w:p w:rsidR="00000000" w:rsidRDefault="00000000">
      <w:pPr>
        <w:pStyle w:val="SingleTxt"/>
      </w:pPr>
      <w:r>
        <w:t>22.</w:t>
      </w:r>
      <w:r>
        <w:tab/>
        <w:t>Представительную власть осуществляют: Народный Совет (Халк Масл</w:t>
      </w:r>
      <w:r>
        <w:t>а</w:t>
      </w:r>
      <w:r>
        <w:t>хаты) — постоянно действующий высший представительный орган народной власти, парламент (Меджлис), являющийся законодательным органом власти Туркменистана. Местными представительными органами власти являются в</w:t>
      </w:r>
      <w:r>
        <w:t>е</w:t>
      </w:r>
      <w:r>
        <w:t>лаятские, этрапские и городские народные советы (халк маслахаты) и Генг</w:t>
      </w:r>
      <w:r>
        <w:t>е</w:t>
      </w:r>
      <w:r>
        <w:t>ши — на уровне сел (аулов) и поселков.</w:t>
      </w:r>
    </w:p>
    <w:p w:rsidR="00000000" w:rsidRDefault="00000000">
      <w:pPr>
        <w:pStyle w:val="SingleTxt"/>
      </w:pPr>
      <w:r>
        <w:t>23.</w:t>
      </w:r>
      <w:r>
        <w:tab/>
        <w:t>Народный Совет (Халк Маслахаты) является всенародным форумом, с</w:t>
      </w:r>
      <w:r>
        <w:t>о</w:t>
      </w:r>
      <w:r>
        <w:t>стоящим из 2507 человек, представляющих все социальные слои общества. В его состав входят Президент Туркменистана, избираемые народом халк веки</w:t>
      </w:r>
      <w:r>
        <w:t>л</w:t>
      </w:r>
      <w:r>
        <w:t>лери (народные представители), депутаты Парламента (Меджлиса), члены Правительства (Кабинета Министров), руководители общественных объедин</w:t>
      </w:r>
      <w:r>
        <w:t>е</w:t>
      </w:r>
      <w:r>
        <w:t>ний, главы местной администрации, делегированные предприятиями и учре</w:t>
      </w:r>
      <w:r>
        <w:t>ж</w:t>
      </w:r>
      <w:r>
        <w:t>дениями страны представители трудовых коллективов. Халк Маслахаты обл</w:t>
      </w:r>
      <w:r>
        <w:t>а</w:t>
      </w:r>
      <w:r>
        <w:t>дает полномочиями высшей государственной власти и управления, он рассма</w:t>
      </w:r>
      <w:r>
        <w:t>т</w:t>
      </w:r>
      <w:r>
        <w:t>ривает и принимает решения по важнейшим вопросам жизнедеятельности г</w:t>
      </w:r>
      <w:r>
        <w:t>о</w:t>
      </w:r>
      <w:r>
        <w:t>сударства: принятие Конституции Туркменистана, утверждение программ о</w:t>
      </w:r>
      <w:r>
        <w:t>с</w:t>
      </w:r>
      <w:r>
        <w:t>новных направлений политического, экономического и социального развития страны, назначение выборов Президента и членов представительных органов страны, решает вопрос о проведении всенародных референдумов, ратификации и денонсации международных договоров. В ведение Халк Маслахаты находя</w:t>
      </w:r>
      <w:r>
        <w:t>т</w:t>
      </w:r>
      <w:r>
        <w:t>ся и другие вопросы, предусмотренные Конституцией и законами. Руководит работой Халк Маслахаты избираемый его членами Председатель. Деятельность Халк Маслахаты регулируется Конституционным законом «О Халк Маслах</w:t>
      </w:r>
      <w:r>
        <w:t>а</w:t>
      </w:r>
      <w:r>
        <w:t>ты» от 15 августа 2003 года, законом «О выборах народных представителей (халк векиллери)» от 25 ноября 1997 года (новая редакция от 14 декабря 2002 года) и законом «О статусе народных представителей (халк векиллери)» от 25 ноября 1997 года.</w:t>
      </w:r>
    </w:p>
    <w:p w:rsidR="00000000" w:rsidRDefault="00000000">
      <w:pPr>
        <w:pStyle w:val="SingleTxt"/>
      </w:pPr>
      <w:r>
        <w:t>24.</w:t>
      </w:r>
      <w:r>
        <w:tab/>
        <w:t>Парламент (Меджлис) Туркменистана является законодательным органом, принимающим законы, осуществляющим их толкование и контроль за их и</w:t>
      </w:r>
      <w:r>
        <w:t>с</w:t>
      </w:r>
      <w:r>
        <w:t>полнением. Меджлис состоит из 50 депутатов, избираемых населением Тур</w:t>
      </w:r>
      <w:r>
        <w:t>к</w:t>
      </w:r>
      <w:r>
        <w:t>менистана на срок 5 лет, на основе всеобщих, равных, прямых выборов. Гол</w:t>
      </w:r>
      <w:r>
        <w:t>о</w:t>
      </w:r>
      <w:r>
        <w:t>сование на выборах является тайным. К ведению Меджлиса относится утве</w:t>
      </w:r>
      <w:r>
        <w:t>р</w:t>
      </w:r>
      <w:r>
        <w:t>ждение Государственного бюджета Туркменистана и отчета о его исполнении, рассмотрение программы деятельности Кабинета Министров, назначение на должность предлагаемых Президентом Председателя Верховного суда (казы</w:t>
      </w:r>
      <w:r>
        <w:t>е</w:t>
      </w:r>
      <w:r>
        <w:t>та), Генерального прокурора, министра внутренних дел и Министра юстиции. Меджлис Туркменистана решает и другие вопросы, отнесенные к его ведению Конституцией и законами. Руководит работой Меджлиса, избираемый депут</w:t>
      </w:r>
      <w:r>
        <w:t>а</w:t>
      </w:r>
      <w:r>
        <w:t xml:space="preserve">тами из своего состава, Председатель. Деятельность Меджлиса регулируется законами Туркменистана «О Меджлисе Туркменистана» от 16 марта 1995 года (новая редакция от 29 ноября 2003 года), «О выборах депутатов Меджлиса» от 13 мая 1991 года и «О статусе депутата Меджлиса Туркменистана» от 16 марта 1995 года. </w:t>
      </w:r>
    </w:p>
    <w:p w:rsidR="00000000" w:rsidRDefault="00000000">
      <w:pPr>
        <w:pStyle w:val="SingleTxt"/>
      </w:pPr>
      <w:r>
        <w:t>25.</w:t>
      </w:r>
      <w:r>
        <w:tab/>
        <w:t>Представительными органами народной власти на местах являются: в в</w:t>
      </w:r>
      <w:r>
        <w:t>е</w:t>
      </w:r>
      <w:r>
        <w:t>лаятах (областях), этрапах (районах) и городах с правами велаята или этрапа — местные халк маслахаты. Систему местного самоуправления образуют Генгеши и органы территориального общественного самоуправления. Генгеш — пре</w:t>
      </w:r>
      <w:r>
        <w:t>д</w:t>
      </w:r>
      <w:r>
        <w:t>ставительный орган власти в аулах (селах) и поселках, члены которого изб</w:t>
      </w:r>
      <w:r>
        <w:t>и</w:t>
      </w:r>
      <w:r>
        <w:t>раются населением соответствующей территории. Генгеши решают основные вопросы жизнедеятельности подведомственной территории, утверждают мес</w:t>
      </w:r>
      <w:r>
        <w:t>т</w:t>
      </w:r>
      <w:r>
        <w:t>ный бюджет и отчеты о его исполнении, устанавливает местные налоги и сб</w:t>
      </w:r>
      <w:r>
        <w:t>о</w:t>
      </w:r>
      <w:r>
        <w:t>ры, избирают из своего состава арчинов, которые руководят работой Генгеши и ему подотчетны. К ведению Генгеши отнесены и другие вопросы, связанные с экономическим, социальным и культурным строительством подведомственных территорий. Порядок образования, полномочия и деятельность органов мес</w:t>
      </w:r>
      <w:r>
        <w:t>т</w:t>
      </w:r>
      <w:r>
        <w:t>ного самоуправления определяются законом Туркменистана «О Генгеше» от 25 ноября 1997 года (новая редакция от 15 января 2003 года) и законом Тур</w:t>
      </w:r>
      <w:r>
        <w:t>к</w:t>
      </w:r>
      <w:r>
        <w:t>менистана «О выборах членов Генгешей» от 25 ноября 1997 года (новая реда</w:t>
      </w:r>
      <w:r>
        <w:t>к</w:t>
      </w:r>
      <w:r>
        <w:t>ция от 14 декабря 2002 года).</w:t>
      </w:r>
    </w:p>
    <w:p w:rsidR="00000000" w:rsidRDefault="00000000">
      <w:pPr>
        <w:pStyle w:val="SingleTxt"/>
      </w:pPr>
      <w:r>
        <w:t>26.</w:t>
      </w:r>
      <w:r>
        <w:tab/>
        <w:t>Главой государства и исполнительной власти является Президент Тур</w:t>
      </w:r>
      <w:r>
        <w:t>к</w:t>
      </w:r>
      <w:r>
        <w:t>менистана. Он избирается непосредственно народом сроком на пять лет. Пр</w:t>
      </w:r>
      <w:r>
        <w:t>е</w:t>
      </w:r>
      <w:r>
        <w:t>зидент страны руководит осуществлением внутренней и внешней политики, проводит в жизнь Конституцию и законы страны, формирует и возглавляет К</w:t>
      </w:r>
      <w:r>
        <w:t>а</w:t>
      </w:r>
      <w:r>
        <w:t>бинет Министров (Правительство) Туркменистана, назначает и освобождает от должности глав исполнительной власти на местах — хякимов, является Ве</w:t>
      </w:r>
      <w:r>
        <w:t>р</w:t>
      </w:r>
      <w:r>
        <w:t>ховным Главнокомандующим вооруженных сил Туркменистана, решает вопр</w:t>
      </w:r>
      <w:r>
        <w:t>о</w:t>
      </w:r>
      <w:r>
        <w:t>сы приема в гражданство страны, осуществляет помилование и амнистию, и</w:t>
      </w:r>
      <w:r>
        <w:t>з</w:t>
      </w:r>
      <w:r>
        <w:t>дает указы, постановления и распоряжения, имеющие обязательную силу на территории страны, решает другие вопросы, отнесенные к его ведению Ко</w:t>
      </w:r>
      <w:r>
        <w:t>н</w:t>
      </w:r>
      <w:r>
        <w:t>ституцией и законами. Конституцией Туркменистана установлены условия и порядок досрочного освобождения от должности Президента Туркменистана (ст. 59 Конституции Тур</w:t>
      </w:r>
      <w:r>
        <w:t>к</w:t>
      </w:r>
      <w:r>
        <w:t>менистана).</w:t>
      </w:r>
    </w:p>
    <w:p w:rsidR="00000000" w:rsidRDefault="00000000">
      <w:pPr>
        <w:pStyle w:val="SingleTxt"/>
      </w:pPr>
      <w:r>
        <w:t>27.</w:t>
      </w:r>
      <w:r>
        <w:tab/>
        <w:t>Кабинет Министров — Правительство Туркменистана является исполн</w:t>
      </w:r>
      <w:r>
        <w:t>и</w:t>
      </w:r>
      <w:r>
        <w:t>тельно-распорядительным органом, осуществляющим нормативное регулир</w:t>
      </w:r>
      <w:r>
        <w:t>о</w:t>
      </w:r>
      <w:r>
        <w:t>вание и руководство всеми органами исполнительной власти и управления в Туркменистане. Руководит работой Кабинета Министров — Президент Тур</w:t>
      </w:r>
      <w:r>
        <w:t>к</w:t>
      </w:r>
      <w:r>
        <w:t>менистана.</w:t>
      </w:r>
    </w:p>
    <w:p w:rsidR="00000000" w:rsidRDefault="00000000">
      <w:pPr>
        <w:pStyle w:val="SingleTxt"/>
      </w:pPr>
      <w:r>
        <w:tab/>
        <w:t>В состав Кабинета Министров входят заместители Председателя Прав</w:t>
      </w:r>
      <w:r>
        <w:t>и</w:t>
      </w:r>
      <w:r>
        <w:t>тельства и министры, которые назначаются на должность и освобождаются от должности Президентом Туркменистана. Кабинет Министров осуществляет государственное управление экономическим и социальным развитием страны, организует управление промышленными, сельскохозяйственными, строител</w:t>
      </w:r>
      <w:r>
        <w:t>ь</w:t>
      </w:r>
      <w:r>
        <w:t>ными предприятиями, средствами транспорта, связи и информации, иными г</w:t>
      </w:r>
      <w:r>
        <w:t>о</w:t>
      </w:r>
      <w:r>
        <w:t>сударственными предприятиями и организациями; обеспечивает реализацию и защиту конституционных прав и свобод граждан, охрану правопорядка, укре</w:t>
      </w:r>
      <w:r>
        <w:t>п</w:t>
      </w:r>
      <w:r>
        <w:t>ление дисциплины и организованности, организует исполнение Государстве</w:t>
      </w:r>
      <w:r>
        <w:t>н</w:t>
      </w:r>
      <w:r>
        <w:t>ного бюджета, проведение государственной социальной политики, реализует внешнеэкономическую политику Туркменистана, осуществляет иные полном</w:t>
      </w:r>
      <w:r>
        <w:t>о</w:t>
      </w:r>
      <w:r>
        <w:t>чия, отнесенные к его ведению Конституцией и законами Туркменистана. О</w:t>
      </w:r>
      <w:r>
        <w:t>р</w:t>
      </w:r>
      <w:r>
        <w:t>ганизация деятельности Правительства регламентируется Законом «О Кабин</w:t>
      </w:r>
      <w:r>
        <w:t>е</w:t>
      </w:r>
      <w:r>
        <w:t>те Министров Туркменистана» от 24 ноября 1995 года. В пределах компете</w:t>
      </w:r>
      <w:r>
        <w:t>н</w:t>
      </w:r>
      <w:r>
        <w:t>ции Кабинет Министров принимает постановления, обязательные для испо</w:t>
      </w:r>
      <w:r>
        <w:t>л</w:t>
      </w:r>
      <w:r>
        <w:t>нения.</w:t>
      </w:r>
    </w:p>
    <w:p w:rsidR="00000000" w:rsidRDefault="00000000">
      <w:pPr>
        <w:pStyle w:val="SingleTxt"/>
      </w:pPr>
      <w:r>
        <w:t>28.</w:t>
      </w:r>
      <w:r>
        <w:tab/>
        <w:t>Исполнительную власть в велаятах, городах и этрапах осуществляют х</w:t>
      </w:r>
      <w:r>
        <w:t>я</w:t>
      </w:r>
      <w:r>
        <w:t>кимы, являющиеся представителями Главы государства на местах. Хякимы н</w:t>
      </w:r>
      <w:r>
        <w:t>а</w:t>
      </w:r>
      <w:r>
        <w:t>значаются на должность и освобождаются от должности Президентом Туркм</w:t>
      </w:r>
      <w:r>
        <w:t>е</w:t>
      </w:r>
      <w:r>
        <w:t>нистана, которому они подотчетны. Хякимы осуществляют руководство экон</w:t>
      </w:r>
      <w:r>
        <w:t>о</w:t>
      </w:r>
      <w:r>
        <w:t>мическим и социальным развитием подведомственных территорий, координ</w:t>
      </w:r>
      <w:r>
        <w:t>и</w:t>
      </w:r>
      <w:r>
        <w:t>руют деятельность хозяйствующих субъектов, организуют выполнение общ</w:t>
      </w:r>
      <w:r>
        <w:t>е</w:t>
      </w:r>
      <w:r>
        <w:t>государственных программ, принимают меры по рациональному использов</w:t>
      </w:r>
      <w:r>
        <w:t>а</w:t>
      </w:r>
      <w:r>
        <w:t>нию и охране земель, недр, вод и лесов, других природных ресурсов, реализ</w:t>
      </w:r>
      <w:r>
        <w:t>у</w:t>
      </w:r>
      <w:r>
        <w:t>ют меры по социальной защите населения, осуществляют управление учре</w:t>
      </w:r>
      <w:r>
        <w:t>ж</w:t>
      </w:r>
      <w:r>
        <w:t>дениями образования, здравоохранения, культуры и спорта, решают иные в</w:t>
      </w:r>
      <w:r>
        <w:t>о</w:t>
      </w:r>
      <w:r>
        <w:t>просы, отнесенные к их ведению Конституцией и законами Туркменистана. В пределах своих полномочий хякимы издают постановления, обязательные для исполнения на подведомственной территории. Деятельность хякимов регл</w:t>
      </w:r>
      <w:r>
        <w:t>а</w:t>
      </w:r>
      <w:r>
        <w:t>ментируется Констит</w:t>
      </w:r>
      <w:r>
        <w:t>у</w:t>
      </w:r>
      <w:r>
        <w:t>цией и законом «О хякимах» от 24 ноября 1995 года.</w:t>
      </w:r>
    </w:p>
    <w:p w:rsidR="00000000" w:rsidRDefault="00000000">
      <w:pPr>
        <w:pStyle w:val="SingleTxt"/>
      </w:pPr>
      <w:r>
        <w:t>29.</w:t>
      </w:r>
      <w:r>
        <w:tab/>
        <w:t>Исполнительную власть на территории, подведомственной Генгеши — генгешлике осуществляет арчын. Он избирается из своего состава Генгешем, руководит работой последнего и ему подотчетен. Арчын организует исполн</w:t>
      </w:r>
      <w:r>
        <w:t>е</w:t>
      </w:r>
      <w:r>
        <w:t>ние решений Генгеша, вышестоящих органов государственной власти и упра</w:t>
      </w:r>
      <w:r>
        <w:t>в</w:t>
      </w:r>
      <w:r>
        <w:t>ления, разрабатывает и вносит на рассмотрение Генгеша проекты основных направлений экономического, социального и культурного развития территории и местного бюджета, организует его исполнение, а также руководит развитием промышленной, сельскохозяйственной и социальной инфраструктуры генге</w:t>
      </w:r>
      <w:r>
        <w:t>ш</w:t>
      </w:r>
      <w:r>
        <w:t>лика, обеспечивает защиту прав и интересов граждан, решает другие вопросы жизнедеятельности подведомственной территории. Полномочия арчынов опр</w:t>
      </w:r>
      <w:r>
        <w:t>е</w:t>
      </w:r>
      <w:r>
        <w:t>деляются Конституцией и законом «О Генгеше» от 25 ноября 1997 года (новая редакция от 15 января 2003 года).</w:t>
      </w:r>
    </w:p>
    <w:p w:rsidR="00000000" w:rsidRDefault="00000000">
      <w:pPr>
        <w:pStyle w:val="SingleTxt"/>
      </w:pPr>
      <w:r>
        <w:t>30.</w:t>
      </w:r>
      <w:r>
        <w:tab/>
        <w:t>Судебную власть в Туркменистане осуществляют суды (казыеты). Судьи независимы, подчиняются только закону и руководствуются внутренним убе</w:t>
      </w:r>
      <w:r>
        <w:t>ж</w:t>
      </w:r>
      <w:r>
        <w:t>дением. Вмешательство в деятельность судьи с чьей бы то ни было стороны недопустимо и влечет ответственность по закону. Неприкосновенность судьи гарантируется законом. Судьи всех судов Туркменистана назначаются През</w:t>
      </w:r>
      <w:r>
        <w:t>и</w:t>
      </w:r>
      <w:r>
        <w:t>дентом страны на срок пять лет, и могут быть освобождены от занимаемой должности только по основаниям, указанным в законе. Председатель Верхо</w:t>
      </w:r>
      <w:r>
        <w:t>в</w:t>
      </w:r>
      <w:r>
        <w:t>ного суда Туркменистана назначается и освобождается от должности През</w:t>
      </w:r>
      <w:r>
        <w:t>и</w:t>
      </w:r>
      <w:r>
        <w:t>дентом страны с согласия Меджлиса (Парламента) Туркменистана.</w:t>
      </w:r>
    </w:p>
    <w:p w:rsidR="00000000" w:rsidRDefault="00000000">
      <w:pPr>
        <w:pStyle w:val="SingleTxt"/>
      </w:pPr>
      <w:r>
        <w:t>31.</w:t>
      </w:r>
      <w:r>
        <w:tab/>
        <w:t>В политической системе туркменского государства важная роль прина</w:t>
      </w:r>
      <w:r>
        <w:t>д</w:t>
      </w:r>
      <w:r>
        <w:t>лежит институтам гражданского общества. Неправительственные организации, общественные объединения, профессиональные и творческие союзы приним</w:t>
      </w:r>
      <w:r>
        <w:t>а</w:t>
      </w:r>
      <w:r>
        <w:t>ют активное участие в определении экономической, социальной и культурной политике органов государства. Крупнейшие общественные объединения Тур</w:t>
      </w:r>
      <w:r>
        <w:t>к</w:t>
      </w:r>
      <w:r>
        <w:t>менистана: Демократическая партия, Совет старейшин, Союз женщин имени Гурбансолтан-эдже, Союз молодежи имени Махтумкули, Совет ветеранов им</w:t>
      </w:r>
      <w:r>
        <w:t>е</w:t>
      </w:r>
      <w:r>
        <w:t>ни Атамурата Ниязова, профсоюзы страны и другие неправительственные о</w:t>
      </w:r>
      <w:r>
        <w:t>р</w:t>
      </w:r>
      <w:r>
        <w:t>ганизации на основании законов представительствуют во всех выборных орг</w:t>
      </w:r>
      <w:r>
        <w:t>а</w:t>
      </w:r>
      <w:r>
        <w:t>нах страны. На основании ст. 46 Конституции Туркменистана и ст. 2 Закона «О Халк Маслахаты Туркменистана» руководители партии, других общественных организаций входят в состав Халк Маслахаты с правом решающего голоса. Члены этих общественных объединений входят в состав Меджлиса (Парламе</w:t>
      </w:r>
      <w:r>
        <w:t>н</w:t>
      </w:r>
      <w:r>
        <w:t>та) Туркменистана и в органы местного самоуправления, что позволяет им принимать непосредственное участие в выработке социально-экономических и культурных программ развития Туркменистана и о</w:t>
      </w:r>
      <w:r>
        <w:t>т</w:t>
      </w:r>
      <w:r>
        <w:t>дельных территорий.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I</w:t>
      </w:r>
      <w:r>
        <w:br/>
        <w:t>Информация о мерах претворения в жизнь статьи 2 Конвенции</w:t>
      </w:r>
    </w:p>
    <w:p w:rsidR="00000000" w:rsidRDefault="00000000">
      <w:pPr>
        <w:pStyle w:val="SingleTxt"/>
        <w:spacing w:after="0" w:line="120" w:lineRule="exact"/>
        <w:rPr>
          <w:sz w:val="10"/>
        </w:rPr>
      </w:pPr>
    </w:p>
    <w:p w:rsidR="00000000" w:rsidRDefault="00000000">
      <w:pPr>
        <w:pStyle w:val="SingleTxt"/>
      </w:pPr>
      <w:r>
        <w:tab/>
        <w:t>Туркмены издревле с великим почтением относились к женщинам. Ист</w:t>
      </w:r>
      <w:r>
        <w:t>о</w:t>
      </w:r>
      <w:r>
        <w:t>рически сложилось так, что туркменские женщины во все времена играли ва</w:t>
      </w:r>
      <w:r>
        <w:t>ж</w:t>
      </w:r>
      <w:r>
        <w:t>ную роль в жизни нации, были вместе с мужчинами участницами всех суровых и радостных событий, выпавших на долю народа за его тысячелетнюю ист</w:t>
      </w:r>
      <w:r>
        <w:t>о</w:t>
      </w:r>
      <w:r>
        <w:t>рию. Дочери народа, когда это было необходимо, садились на коней, и наравне с мужчинами защищали Родину. Туркмены всегда гордились своими девушк</w:t>
      </w:r>
      <w:r>
        <w:t>а</w:t>
      </w:r>
      <w:r>
        <w:t>ми и невестами, всегда уважали их, свято берегли их честь и достоинство, о</w:t>
      </w:r>
      <w:r>
        <w:t>г</w:t>
      </w:r>
      <w:r>
        <w:t>раждали от бед и опасностей. На всем Востоке только наши предки не треб</w:t>
      </w:r>
      <w:r>
        <w:t>о</w:t>
      </w:r>
      <w:r>
        <w:t>вали от женщин закрывать свои лица. Женщины всегда были хранительницами семейного очага, воспитателями молодого поколения, верными и преданными соратницами своих мужей.</w:t>
      </w:r>
    </w:p>
    <w:p w:rsidR="00000000" w:rsidRDefault="00000000">
      <w:pPr>
        <w:pStyle w:val="SingleTxt"/>
      </w:pPr>
      <w:r>
        <w:tab/>
        <w:t>Туркменистан осуждает дискриминацию в отношении женщин во всех ее формах, последовательно и неуклонно проводит политику недопущения люб</w:t>
      </w:r>
      <w:r>
        <w:t>о</w:t>
      </w:r>
      <w:r>
        <w:t>го различия, исключения или ограничения по признаку пола, которое напра</w:t>
      </w:r>
      <w:r>
        <w:t>в</w:t>
      </w:r>
      <w:r>
        <w:t>лено на ослабление или сводит на нет признание, пользование или осущест</w:t>
      </w:r>
      <w:r>
        <w:t>в</w:t>
      </w:r>
      <w:r>
        <w:t>ление женщинами, на основе равенства с мужчинами, прав человека и осно</w:t>
      </w:r>
      <w:r>
        <w:t>в</w:t>
      </w:r>
      <w:r>
        <w:t>ных свобод в политической, экономической, социальной, культурной гражда</w:t>
      </w:r>
      <w:r>
        <w:t>н</w:t>
      </w:r>
      <w:r>
        <w:t>ской или любой другой области.</w:t>
      </w:r>
    </w:p>
    <w:p w:rsidR="00000000" w:rsidRDefault="00000000">
      <w:pPr>
        <w:pStyle w:val="SingleTxt"/>
      </w:pPr>
      <w:r>
        <w:tab/>
        <w:t>Одним из приоритетных направлений в государственной политике нез</w:t>
      </w:r>
      <w:r>
        <w:t>а</w:t>
      </w:r>
      <w:r>
        <w:t>висимого Туркменистана является забота о женщинах, повышение их статуса в общ</w:t>
      </w:r>
      <w:r>
        <w:t>е</w:t>
      </w:r>
      <w:r>
        <w:t>стве, уважительное отношение к женщине, матери.</w:t>
      </w:r>
    </w:p>
    <w:p w:rsidR="00000000" w:rsidRDefault="00000000">
      <w:pPr>
        <w:pStyle w:val="SingleTxt"/>
      </w:pPr>
      <w:r>
        <w:tab/>
        <w:t>Государственная концепция Президента Туркменистана по улучшению социального и экономического положения женщин в Туркменистане направл</w:t>
      </w:r>
      <w:r>
        <w:t>е</w:t>
      </w:r>
      <w:r>
        <w:t>на на разработку механизмов и мер законодательной поддержки, гарантиру</w:t>
      </w:r>
      <w:r>
        <w:t>ю</w:t>
      </w:r>
      <w:r>
        <w:t>щей равноправное участие женщин во всех сферах общественной жизни, ада</w:t>
      </w:r>
      <w:r>
        <w:t>п</w:t>
      </w:r>
      <w:r>
        <w:t>тацию к рыночным условиям, на реализацию равных прав и свобод, создание одинаковых возможностей для женщин и мужчин.</w:t>
      </w:r>
    </w:p>
    <w:p w:rsidR="00000000" w:rsidRDefault="00000000">
      <w:pPr>
        <w:pStyle w:val="SingleTxt"/>
      </w:pPr>
      <w:r>
        <w:tab/>
        <w:t>Разнообразные формы социального обеспечения позволяют женщинам органично сочетать семейные заботы и профессиональные обязанности, у</w:t>
      </w:r>
      <w:r>
        <w:t>с</w:t>
      </w:r>
      <w:r>
        <w:t>пешно осуществлять функции хранительницы домашнего очага, воспитания детей и участия в производственной и о</w:t>
      </w:r>
      <w:r>
        <w:t>б</w:t>
      </w:r>
      <w:r>
        <w:t>щественной жизни страны.</w:t>
      </w:r>
    </w:p>
    <w:p w:rsidR="00000000" w:rsidRDefault="00000000">
      <w:pPr>
        <w:pStyle w:val="SingleTxt"/>
      </w:pPr>
      <w:r>
        <w:tab/>
        <w:t>Сегодня туркменские женщины — полноправные, гармонично развитые и социально активные члены общества, широко представленные во всех сферах народного хозяйства, в политической и общественной жизни стр</w:t>
      </w:r>
      <w:r>
        <w:t>а</w:t>
      </w:r>
      <w:r>
        <w:t>ны.</w:t>
      </w:r>
    </w:p>
    <w:p w:rsidR="00000000" w:rsidRDefault="00000000">
      <w:pPr>
        <w:pStyle w:val="SingleTxt"/>
      </w:pPr>
      <w:r>
        <w:tab/>
        <w:t>В приветствии к съезду Союза женщин Туркменистана им. Героя Туркм</w:t>
      </w:r>
      <w:r>
        <w:t>е</w:t>
      </w:r>
      <w:r>
        <w:t>нистан Гурбансолтан эдже Президент страны отмечает: «Я искренне радуюсь и горжусь тем, что туркменские женщины горячо поддерживают, активно учас</w:t>
      </w:r>
      <w:r>
        <w:t>т</w:t>
      </w:r>
      <w:r>
        <w:t>вуют в процессе национального возрождения, в реализации нашей политики единения, сплоченности, доброжелательности, мира и нейтралитета. Велики заслуги туркменских женщин в достижениях в области политики, экономики, культуры. С чувством глубокого удовлетворения отмечаю, что туркменские женщины занимают достойное место в управлении государством, в органах исполнительной власти, общественных организациях, науке и образовании, системе здравоохран</w:t>
      </w:r>
      <w:r>
        <w:t>е</w:t>
      </w:r>
      <w:r>
        <w:t>ния, литературе и искусстве».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Конституционные принципы равноправия женщин и мужчин</w:t>
      </w:r>
    </w:p>
    <w:p w:rsidR="00000000" w:rsidRDefault="00000000">
      <w:pPr>
        <w:pStyle w:val="SingleTxt"/>
        <w:spacing w:after="0" w:line="120" w:lineRule="exact"/>
        <w:rPr>
          <w:sz w:val="10"/>
        </w:rPr>
      </w:pPr>
    </w:p>
    <w:p w:rsidR="00000000" w:rsidRDefault="00000000">
      <w:pPr>
        <w:pStyle w:val="SingleTxt"/>
      </w:pPr>
      <w:r>
        <w:t>32.</w:t>
      </w:r>
      <w:r>
        <w:tab/>
        <w:t>В соответствии с основными обязательствами, вытекающими из факта р</w:t>
      </w:r>
      <w:r>
        <w:t>а</w:t>
      </w:r>
      <w:r>
        <w:t>тификации Конвенции, Туркменистан осуществил законодательные, судебные, административные меры, запрещающие и исключающие любые проявления дискриминации в отношении женщин и обеспечивающие их равенство перед законом без какого-либо различия по признаку пола.</w:t>
      </w:r>
    </w:p>
    <w:p w:rsidR="00000000" w:rsidRDefault="00000000">
      <w:pPr>
        <w:pStyle w:val="SingleTxt"/>
      </w:pPr>
      <w:r>
        <w:tab/>
        <w:t>Конституция Туркменистана гарантирует равенство прав и свобод гра</w:t>
      </w:r>
      <w:r>
        <w:t>ж</w:t>
      </w:r>
      <w:r>
        <w:t>дан, провозглашает права человека неприкосновенными и неотчуждаемыми (ст. ст.16, 17 Конституции). Специальные положения Основного Закона уст</w:t>
      </w:r>
      <w:r>
        <w:t>а</w:t>
      </w:r>
      <w:r>
        <w:t>навливают гарантии равноправия женщин и мужчин. Он провозглашает, что женщина и мужчина имеют равные гражданские права, а нарушение равнопр</w:t>
      </w:r>
      <w:r>
        <w:t>а</w:t>
      </w:r>
      <w:r>
        <w:t>вия по признаку пола влечет ответственность по з</w:t>
      </w:r>
      <w:r>
        <w:t>а</w:t>
      </w:r>
      <w:r>
        <w:t>кону (ст. 18 Конституции).</w:t>
      </w:r>
    </w:p>
    <w:p w:rsidR="00000000" w:rsidRDefault="00000000">
      <w:pPr>
        <w:pStyle w:val="SingleTxt"/>
      </w:pPr>
      <w:r>
        <w:t>33.</w:t>
      </w:r>
      <w:r>
        <w:tab/>
        <w:t>Все конституционные нормы, касающиеся прав и свобод человека, гара</w:t>
      </w:r>
      <w:r>
        <w:t>н</w:t>
      </w:r>
      <w:r>
        <w:t xml:space="preserve">тируют их </w:t>
      </w:r>
      <w:r>
        <w:rPr>
          <w:b/>
        </w:rPr>
        <w:t xml:space="preserve">каждому гражданину </w:t>
      </w:r>
      <w:r>
        <w:t>страны и не делают никаких исключений по признаку пола. Согласно Конституции «каждый гражданин имеет право учас</w:t>
      </w:r>
      <w:r>
        <w:t>т</w:t>
      </w:r>
      <w:r>
        <w:t>вовать в управлении делами общества и государства…» (ст. 29 Конституции), «все граждане имеют право на труд, на выбор по своему усмотрению профе</w:t>
      </w:r>
      <w:r>
        <w:t>с</w:t>
      </w:r>
      <w:r>
        <w:t>сии, рода занятий и места работы…» (ст. 31 Конституции), «каждый гражданин имеет право на образование…» (ст. 35 Конституции), «выборы Президента Туркменистана, депутатов Меджлиса, халк векиллери и членов Генгешей я</w:t>
      </w:r>
      <w:r>
        <w:t>в</w:t>
      </w:r>
      <w:r>
        <w:t>ляются всеобщими и равными…» (ст. 87 Конституции) и т.д.</w:t>
      </w:r>
    </w:p>
    <w:p w:rsidR="00000000" w:rsidRDefault="00000000">
      <w:pPr>
        <w:pStyle w:val="SingleTxt"/>
      </w:pPr>
      <w:r>
        <w:tab/>
        <w:t>В Туркменистане запрещается создание и деятельность политических партий, других общественных организаций, выступающих против конституц</w:t>
      </w:r>
      <w:r>
        <w:t>и</w:t>
      </w:r>
      <w:r>
        <w:t>онных прав и свобод гра</w:t>
      </w:r>
      <w:r>
        <w:t>ж</w:t>
      </w:r>
      <w:r>
        <w:t>дан (ст. 28 Конституции).</w:t>
      </w:r>
    </w:p>
    <w:p w:rsidR="00000000" w:rsidRDefault="00000000">
      <w:pPr>
        <w:pStyle w:val="SingleTxt"/>
      </w:pPr>
      <w:r>
        <w:tab/>
        <w:t>Перед лицом всего мира, в Декларации о международных обязательствах нейтрального Туркменистана в области прав человека от 27 декабря 1995 года наша страна провозгласила: «Туркменистан обеспечивает каждому человеку права и свободы, закрепленные в Конституции, законах и общепризнанных нормах международного права, без какого-либо различия, как-то в отношении расы, пола…».</w:t>
      </w:r>
    </w:p>
    <w:p w:rsidR="00000000" w:rsidRDefault="00000000">
      <w:pPr>
        <w:pStyle w:val="SingleTxt"/>
      </w:pPr>
      <w:r>
        <w:tab/>
        <w:t>Туркменистан присоединился к основополагающим международным д</w:t>
      </w:r>
      <w:r>
        <w:t>о</w:t>
      </w:r>
      <w:r>
        <w:t>говорам о правах человека и обязался предупреждать, запрещать и искоренять любые попытки дискриминационных проявлений в отношении женщин и н</w:t>
      </w:r>
      <w:r>
        <w:t>е</w:t>
      </w:r>
      <w:r>
        <w:t>уклонно следует этим обязател</w:t>
      </w:r>
      <w:r>
        <w:t>ь</w:t>
      </w:r>
      <w:r>
        <w:t>ствам.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Законодательные и другие меры, запрещающие дискриминацию в отношении женщин</w:t>
      </w:r>
    </w:p>
    <w:p w:rsidR="00000000" w:rsidRDefault="00000000">
      <w:pPr>
        <w:pStyle w:val="SingleTxt"/>
        <w:spacing w:after="0" w:line="120" w:lineRule="exact"/>
        <w:rPr>
          <w:sz w:val="10"/>
        </w:rPr>
      </w:pPr>
    </w:p>
    <w:p w:rsidR="00000000" w:rsidRDefault="00000000">
      <w:pPr>
        <w:pStyle w:val="SingleTxt"/>
      </w:pPr>
      <w:r>
        <w:t>34.</w:t>
      </w:r>
      <w:r>
        <w:tab/>
        <w:t>В Туркменистане запрещено и признано наказуемым по закону любое распространение идей и информации, основанных на дискриминации лиц же</w:t>
      </w:r>
      <w:r>
        <w:t>н</w:t>
      </w:r>
      <w:r>
        <w:t>ского пола, утверждении их неравенства с мужчинами, принижении их челов</w:t>
      </w:r>
      <w:r>
        <w:t>е</w:t>
      </w:r>
      <w:r>
        <w:t>ческого достоинства и роли в жизни общества. Установлены общие и спец</w:t>
      </w:r>
      <w:r>
        <w:t>и</w:t>
      </w:r>
      <w:r>
        <w:t>альные законодательные и иные меры, запрещающие дискриминацию в отн</w:t>
      </w:r>
      <w:r>
        <w:t>о</w:t>
      </w:r>
      <w:r>
        <w:t>шении женщин.</w:t>
      </w:r>
    </w:p>
    <w:p w:rsidR="00000000" w:rsidRDefault="00000000">
      <w:pPr>
        <w:pStyle w:val="SingleTxt"/>
      </w:pPr>
      <w:r>
        <w:tab/>
        <w:t>Законом Туркменистана «О печати и других средствах массовой инфо</w:t>
      </w:r>
      <w:r>
        <w:t>р</w:t>
      </w:r>
      <w:r>
        <w:t>мации в Туркменистане» от 10 января 1991 г. запрещается использование средств массовой информации для пропаганды войны, насилия, жестокости и любых проявлений дискриминации, включающих лиц женского пола (ст. 5 З</w:t>
      </w:r>
      <w:r>
        <w:t>а</w:t>
      </w:r>
      <w:r>
        <w:t>кона). В случае нарушения средствами массовой информации требований ст. 5 указанного закона «орган, зарегистрировавший средство массовой информации прекращает его выпуск или издание» (ст. 13 Закона).</w:t>
      </w:r>
    </w:p>
    <w:p w:rsidR="00000000" w:rsidRDefault="00000000">
      <w:pPr>
        <w:pStyle w:val="SingleTxt"/>
      </w:pPr>
      <w:r>
        <w:t>35.</w:t>
      </w:r>
      <w:r>
        <w:tab/>
        <w:t>Прямое или косвенное нарушение или ограничение прав и свобод челов</w:t>
      </w:r>
      <w:r>
        <w:t>е</w:t>
      </w:r>
      <w:r>
        <w:t>ка и гражданина в зависимости от пола является уголовно наказуемым деян</w:t>
      </w:r>
      <w:r>
        <w:t>и</w:t>
      </w:r>
      <w:r>
        <w:t>ем, ответственность за которое предусмотрено статьей 145 действующего Уг</w:t>
      </w:r>
      <w:r>
        <w:t>о</w:t>
      </w:r>
      <w:r>
        <w:t>ловного кодекса Туркменистана. В случае если дискриминационные действия в отношении женщин повлекли тяжкие последствия, лицо, признанное судом в этом виновным, может быть осуждено к лиш</w:t>
      </w:r>
      <w:r>
        <w:t>е</w:t>
      </w:r>
      <w:r>
        <w:t>нию свободы.</w:t>
      </w:r>
    </w:p>
    <w:p w:rsidR="00000000" w:rsidRDefault="00000000">
      <w:pPr>
        <w:pStyle w:val="SingleTxt"/>
      </w:pPr>
      <w:r>
        <w:tab/>
        <w:t>Право на службу в государственном аппарате на основании ст. 5 Закона Туркменистана «О службе в аппарате государственных органов» от 12 июня 1997 года «имеют граждане Туркменистана, достигшие 18</w:t>
      </w:r>
      <w:r>
        <w:noBreakHyphen/>
        <w:t>летнего возраста, незав</w:t>
      </w:r>
      <w:r>
        <w:t>и</w:t>
      </w:r>
      <w:r>
        <w:t>симо от пола…»</w:t>
      </w:r>
    </w:p>
    <w:p w:rsidR="00000000" w:rsidRDefault="00000000">
      <w:pPr>
        <w:pStyle w:val="SingleTxt"/>
      </w:pPr>
      <w:r>
        <w:tab/>
        <w:t>Кодексом законов о труде Туркменистана запрещено «какое бы то ни было прямое или косвенное ограничение прав или установление прямых или ко</w:t>
      </w:r>
      <w:r>
        <w:t>с</w:t>
      </w:r>
      <w:r>
        <w:t>венных преимуществ при приеме на работу в зависимости от пола…» (ст. 16 КЗоТ Туркменистана). В соответствии с трудовым законодательством нашей страны «запрещается какое бы то ни было понижение размеров оплаты труда работников в зависимости от пола…» (ст. 78 КЗоТ).</w:t>
      </w:r>
    </w:p>
    <w:p w:rsidR="00000000" w:rsidRDefault="00000000">
      <w:pPr>
        <w:pStyle w:val="SingleTxt"/>
      </w:pPr>
      <w:r>
        <w:tab/>
        <w:t>Законом запрещается отказывать женщинам в приеме на работу и снижать им заработную плату по мотивам, связанным с беременностью или наличием детей в возрасте до трех лет (ребенка-инвалида до 16 лет), а одиноким мат</w:t>
      </w:r>
      <w:r>
        <w:t>е</w:t>
      </w:r>
      <w:r>
        <w:t>рям — с наличием ребенка в возрасте до 14 лет (ст. 176 КЗоТ). Установлен з</w:t>
      </w:r>
      <w:r>
        <w:t>а</w:t>
      </w:r>
      <w:r>
        <w:t>прет на увольнение по инициативе работодателя беременных женщин и же</w:t>
      </w:r>
      <w:r>
        <w:t>н</w:t>
      </w:r>
      <w:r>
        <w:t>щин, имеющих детей в возрасте до трех лет (ребенка-инвалида до 16 лет), а одиноких матерей — при наличии у них ребенка в возрасте до 14 лет (ст. 176 КЗоТ).</w:t>
      </w:r>
    </w:p>
    <w:p w:rsidR="00000000" w:rsidRDefault="00000000">
      <w:pPr>
        <w:pStyle w:val="SingleTxt"/>
      </w:pPr>
      <w:r>
        <w:tab/>
        <w:t>Необоснованный отказ в приеме женщины на работу по мотивам ее бер</w:t>
      </w:r>
      <w:r>
        <w:t>е</w:t>
      </w:r>
      <w:r>
        <w:t>менности, а равно необоснованное увольнение женщины с работы по тем же мотивам в Туркменистане признано преступлением, влекущим уголовную о</w:t>
      </w:r>
      <w:r>
        <w:t>т</w:t>
      </w:r>
      <w:r>
        <w:t>ветственность (ст. 152 Уголовного к</w:t>
      </w:r>
      <w:r>
        <w:t>о</w:t>
      </w:r>
      <w:r>
        <w:t>декса Туркменистана).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Юридическая защита женщин от дискриминации</w:t>
      </w:r>
    </w:p>
    <w:p w:rsidR="00000000" w:rsidRDefault="00000000">
      <w:pPr>
        <w:pStyle w:val="SingleTxt"/>
        <w:spacing w:after="0" w:line="120" w:lineRule="exact"/>
        <w:rPr>
          <w:sz w:val="10"/>
        </w:rPr>
      </w:pPr>
    </w:p>
    <w:p w:rsidR="00000000" w:rsidRDefault="00000000">
      <w:pPr>
        <w:pStyle w:val="SingleTxt"/>
      </w:pPr>
      <w:r>
        <w:t>36.</w:t>
      </w:r>
      <w:r>
        <w:tab/>
        <w:t>Всем гражданам Туркменистана, без какого либо различия по признаку пола Конституция и законы страны гарантируют правовую, в том числе суде</w:t>
      </w:r>
      <w:r>
        <w:t>б</w:t>
      </w:r>
      <w:r>
        <w:t>ную, защиту прав от любых проявлений их дискриминации. Согласно ст. 40 Конституции Туркменистана «Гражданам гарантируется судебная защита чести и достоинства, личных и политических прав и свобод человека и гражданина, предусмотренных Конституцией и законами. Граждане вправе обжаловать в к</w:t>
      </w:r>
      <w:r>
        <w:t>а</w:t>
      </w:r>
      <w:r>
        <w:t>зыете (суде) действия государственных органов и общественных организаций, должностных лиц, совершенные с нарушением закона, с превышением полн</w:t>
      </w:r>
      <w:r>
        <w:t>о</w:t>
      </w:r>
      <w:r>
        <w:t>мочий, ущемляющие права и свободы граждан».</w:t>
      </w:r>
    </w:p>
    <w:p w:rsidR="00000000" w:rsidRDefault="00000000">
      <w:pPr>
        <w:pStyle w:val="SingleTxt"/>
      </w:pPr>
      <w:r>
        <w:tab/>
        <w:t>Граждане, без различий по признаку пола, вправе в судебном порядке требовать возмещения материального и морального ущерба, причиненного им незаконными действиями государственных органов, иных организаций, их р</w:t>
      </w:r>
      <w:r>
        <w:t>а</w:t>
      </w:r>
      <w:r>
        <w:t>бо</w:t>
      </w:r>
      <w:r>
        <w:t>т</w:t>
      </w:r>
      <w:r>
        <w:t>ников, а также частных лиц (ст. 41 Конституции).</w:t>
      </w:r>
    </w:p>
    <w:p w:rsidR="00000000" w:rsidRDefault="00000000">
      <w:pPr>
        <w:pStyle w:val="SingleTxt"/>
      </w:pPr>
      <w:r>
        <w:t>37.</w:t>
      </w:r>
      <w:r>
        <w:tab/>
        <w:t>Правосудие в Туркменистане согласно ст. 6 Закона «О судоустройстве и статусе судей в Туркменистане» от 29 мая 1991 г. с последующими изменени</w:t>
      </w:r>
      <w:r>
        <w:t>я</w:t>
      </w:r>
      <w:r>
        <w:t>ми и дополнениями, осуществляется на началах равенства граждан перед зак</w:t>
      </w:r>
      <w:r>
        <w:t>о</w:t>
      </w:r>
      <w:r>
        <w:t>ном и судом независимо от пола, расовой и национальной принадлежности. Судебную защиту личных имущественных и неимущественных прав, чести, достоинства и деловой репутации гарантирует всем гражданам страны без ра</w:t>
      </w:r>
      <w:r>
        <w:t>з</w:t>
      </w:r>
      <w:r>
        <w:t>личий по признаку пола Гражданский кодекс Туркменистана (ст. 15, 16 ГК Туркменистана). Уголовное законодательство основывается на принципе р</w:t>
      </w:r>
      <w:r>
        <w:t>а</w:t>
      </w:r>
      <w:r>
        <w:t>венства всех граждан перед законом. Иностранные граждане, беженцы, лица без гражданства обоих полов пользуются правами и свободами граждан Тур</w:t>
      </w:r>
      <w:r>
        <w:t>к</w:t>
      </w:r>
      <w:r>
        <w:t>менистана. Для защиты своих имущественных и неимущественных прав им гарантирован доступ к правосудию (ст. 8 Конституции, Закон Туркменистан «О беженцах» от 12 июня 1997 г.). Согласно ст. 21 Закона Туркменистана «О пр</w:t>
      </w:r>
      <w:r>
        <w:t>а</w:t>
      </w:r>
      <w:r>
        <w:t>вовом положении иностранных граждан в Туркменистане» от 8 октября 1993 г. с последующими изменениями и дополнениями, иностранные граждане в Туркменистане имеют право на обращение в суд и иные государственные орг</w:t>
      </w:r>
      <w:r>
        <w:t>а</w:t>
      </w:r>
      <w:r>
        <w:t>ны, а также дипломатические представительства и консульские учреждения своих стран для защиты принадлежащих им личных, имущественных и иных прав. Иностранные граждане пользуются в суде процессуальными правами н</w:t>
      </w:r>
      <w:r>
        <w:t>а</w:t>
      </w:r>
      <w:r>
        <w:t>равне с гражданами Тур</w:t>
      </w:r>
      <w:r>
        <w:t>к</w:t>
      </w:r>
      <w:r>
        <w:t>менистана».</w:t>
      </w:r>
    </w:p>
    <w:p w:rsidR="00000000" w:rsidRDefault="00000000">
      <w:pPr>
        <w:pStyle w:val="SingleTxt"/>
      </w:pPr>
      <w:r>
        <w:t>38.</w:t>
      </w:r>
      <w:r>
        <w:tab/>
        <w:t>В развитие конституционного права на судебную защиту интересов и прав женщин, в Туркменистане принят и действует Закон «Об обжаловании в суд действий государственных органов, общественных объединений, органов м</w:t>
      </w:r>
      <w:r>
        <w:t>е</w:t>
      </w:r>
      <w:r>
        <w:t>стного самоуправления и должностных лиц, нарушающих конституционные права и свободы граждан» от 6 февраля 1998 г.</w:t>
      </w:r>
    </w:p>
    <w:p w:rsidR="00000000" w:rsidRDefault="00000000">
      <w:pPr>
        <w:pStyle w:val="SingleTxt"/>
      </w:pPr>
      <w:r>
        <w:tab/>
        <w:t>В соответствии с этим законом каждый гражданин страны мужского или женского пола, чьи конституционные права нарушены, ущемлены или созданы препятствия для их осуществления, могут обжаловать их в суд. Жалоба, п</w:t>
      </w:r>
      <w:r>
        <w:t>о</w:t>
      </w:r>
      <w:r>
        <w:t>данная в установленном порядке, подлежит рассмотрению. Отказ в приеме ж</w:t>
      </w:r>
      <w:r>
        <w:t>а</w:t>
      </w:r>
      <w:r>
        <w:t xml:space="preserve">лобы запрещается (ст. 2, 5 Закона). </w:t>
      </w:r>
    </w:p>
    <w:p w:rsidR="00000000" w:rsidRDefault="00000000">
      <w:pPr>
        <w:pStyle w:val="SingleTxt"/>
      </w:pPr>
      <w:r>
        <w:tab/>
        <w:t>Важным средством осуществления и охраны прав женщин служит Закон Туркменистана «Об обращениях граждан и порядке их рассмотрения» от 14 января 1999 г. В соответствии с ним граждане вправе устно или письменно обращаться в те органы, предприятия, организации или к тем должностным лицам, к непосредственному ведению которых относится решение поставле</w:t>
      </w:r>
      <w:r>
        <w:t>н</w:t>
      </w:r>
      <w:r>
        <w:t>ных в обращении вопросов. Согласно ст. 4 указанного Закона «запрещается о</w:t>
      </w:r>
      <w:r>
        <w:t>т</w:t>
      </w:r>
      <w:r>
        <w:t>каз в принятии и рассмотрении обращения по признаку пола…» Органы, пре</w:t>
      </w:r>
      <w:r>
        <w:t>д</w:t>
      </w:r>
      <w:r>
        <w:t>приятия, организации, должностные лица, к которым обратился гражданин, обязаны своевременно, объективно и всесторонне рассмотреть обращение и, при наличии необходимых оснований, обеспечить восстановление нарушенных прав гражданина или устранение препятствий для их осуществления (ст. 11 З</w:t>
      </w:r>
      <w:r>
        <w:t>а</w:t>
      </w:r>
      <w:r>
        <w:t>кона).</w:t>
      </w:r>
    </w:p>
    <w:p w:rsidR="00000000" w:rsidRDefault="00000000">
      <w:pPr>
        <w:pStyle w:val="SingleTxt"/>
      </w:pPr>
      <w:r>
        <w:t>39.</w:t>
      </w:r>
      <w:r>
        <w:tab/>
        <w:t>Конституция Туркменистана, Кодекс законов о браке и семье (КоБиС) создают юридические гарантии равенства прав женщин и мужчин в брачных отношениях. Вступать в брак и создавать семью женщина и мужчина могут по взаимному согласию. Супруги в семейных отношениях равноправны (ст. 25 Конституции). Брак, заключенный по принуждению или с помощью обмана, признается недействительным (ст. 48 КоБиС Туркменистана). Супруги польз</w:t>
      </w:r>
      <w:r>
        <w:t>у</w:t>
      </w:r>
      <w:r>
        <w:t>ются равными правами на имущество и в том случае, если один из них был з</w:t>
      </w:r>
      <w:r>
        <w:t>а</w:t>
      </w:r>
      <w:r>
        <w:t>нят ведением домашнего хозяйства, уходом за детьми, или по другим уваж</w:t>
      </w:r>
      <w:r>
        <w:t>и</w:t>
      </w:r>
      <w:r>
        <w:t>тельным причинам не имел самостоятельного заработка (ст. 21 КоБиС). Муж не вправе без согласия жены возбуждать дело о расторжении брака во время беременности жены и в течение одного года после рождения ребенка (ст. 33 КоБиС). Граждане Туркменистана имеют право вступать в брак с иностранн</w:t>
      </w:r>
      <w:r>
        <w:t>ы</w:t>
      </w:r>
      <w:r>
        <w:t>ми гражданами и лицами без гра</w:t>
      </w:r>
      <w:r>
        <w:t>ж</w:t>
      </w:r>
      <w:r>
        <w:t>данства (ст. 14 КоБиС).</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Гарантии недискриминационной деятельности </w:t>
      </w:r>
      <w:r>
        <w:br/>
        <w:t>государственных органов и учре</w:t>
      </w:r>
      <w:r>
        <w:t>ж</w:t>
      </w:r>
      <w:r>
        <w:t>дений</w:t>
      </w:r>
    </w:p>
    <w:p w:rsidR="00000000" w:rsidRDefault="00000000">
      <w:pPr>
        <w:pStyle w:val="SingleTxt"/>
        <w:spacing w:after="0" w:line="120" w:lineRule="exact"/>
        <w:rPr>
          <w:sz w:val="10"/>
        </w:rPr>
      </w:pPr>
    </w:p>
    <w:p w:rsidR="00000000" w:rsidRDefault="00000000">
      <w:pPr>
        <w:pStyle w:val="SingleTxt"/>
      </w:pPr>
      <w:r>
        <w:t>40.</w:t>
      </w:r>
      <w:r>
        <w:tab/>
        <w:t>Деятельность государственных органов и учреждений Туркменистана о</w:t>
      </w:r>
      <w:r>
        <w:t>с</w:t>
      </w:r>
      <w:r>
        <w:t>нована на Конституции Туркменистана, законах и нормативных правовых а</w:t>
      </w:r>
      <w:r>
        <w:t>к</w:t>
      </w:r>
      <w:r>
        <w:t>тах, которые запрещают проявление любых форм дискриминации в отношении женщин. Верховенство закона служит конституционным принципом функци</w:t>
      </w:r>
      <w:r>
        <w:t>о</w:t>
      </w:r>
      <w:r>
        <w:t>нирования государственной власти в Туркменистане. «Государство, все его о</w:t>
      </w:r>
      <w:r>
        <w:t>р</w:t>
      </w:r>
      <w:r>
        <w:t>ганы и должностные лица, — устанавливает статья 5 Конституции, — связаны правом и конституционным строем». Правовые акты государственных органов публикуются для всеобщего сведения или обнародуются иным способом. Пр</w:t>
      </w:r>
      <w:r>
        <w:t>а</w:t>
      </w:r>
      <w:r>
        <w:t>вовые акты, затрагивающие права и свободы граждан, не доведенные до вс</w:t>
      </w:r>
      <w:r>
        <w:t>е</w:t>
      </w:r>
      <w:r>
        <w:t>общего сведения, являются недействующими с момента их принятия. Искл</w:t>
      </w:r>
      <w:r>
        <w:t>ю</w:t>
      </w:r>
      <w:r>
        <w:t>чительно законами регулируются основные права, свободы и обязанности гр</w:t>
      </w:r>
      <w:r>
        <w:t>а</w:t>
      </w:r>
      <w:r>
        <w:t>ждан, способы их охраны и обеспечения (Закон Туркменистана «О нормати</w:t>
      </w:r>
      <w:r>
        <w:t>в</w:t>
      </w:r>
      <w:r>
        <w:t>ных правовых актах» от 18 июня 1996 г.). Нормативные правовые акты мин</w:t>
      </w:r>
      <w:r>
        <w:t>и</w:t>
      </w:r>
      <w:r>
        <w:t>стерств и других центральных органов государственного управления Туркм</w:t>
      </w:r>
      <w:r>
        <w:t>е</w:t>
      </w:r>
      <w:r>
        <w:t>нистана подлежат обязательной регистрации в Министерстве адалат (юстиции) Туркменистана (ст. 30 Закона «О нормативных правовых актах»), в ходе, кот</w:t>
      </w:r>
      <w:r>
        <w:t>о</w:t>
      </w:r>
      <w:r>
        <w:t>рой осуществляется их проверка на соответствие Конституции и законам стр</w:t>
      </w:r>
      <w:r>
        <w:t>а</w:t>
      </w:r>
      <w:r>
        <w:t>ны. Такая процедура исключает возможность вступления в силу нормативного правового акта, содержащего какие-либо дискриминационные меры в отнош</w:t>
      </w:r>
      <w:r>
        <w:t>е</w:t>
      </w:r>
      <w:r>
        <w:t>нии женщин. Согласно ст. 5 Конституции Туркменистана «законы и иные пр</w:t>
      </w:r>
      <w:r>
        <w:t>а</w:t>
      </w:r>
      <w:r>
        <w:t>вовые акты, противоречащие Конституции, не имеют юридической силы».</w:t>
      </w:r>
    </w:p>
    <w:p w:rsidR="00000000" w:rsidRDefault="00000000">
      <w:pPr>
        <w:pStyle w:val="SingleTxt"/>
      </w:pPr>
      <w:r>
        <w:t>41.</w:t>
      </w:r>
      <w:r>
        <w:tab/>
        <w:t>Важной гарантией недопущения дискриминационных действий и прин</w:t>
      </w:r>
      <w:r>
        <w:t>я</w:t>
      </w:r>
      <w:r>
        <w:t>тия органами государственного управления дискриминационных актов в отн</w:t>
      </w:r>
      <w:r>
        <w:t>о</w:t>
      </w:r>
      <w:r>
        <w:t>шении женщин, служит деятельность органов прокуратуры Туркменистана. Она осуществляет от имени государства надзор за точным и единообразным соблюдением на территории Туркменистана законов Туркменистана, актов Президента Туркменистана органами государственного управления, местного самоуправления, участниками производственной деятельности, организациями и учреждениями, общественными объединениями, должностными лицами и гражданами (ст. 108 Конституции). Органы прокуратуры осуществляют надзор за законностью деятельности государственных органов и организаций, а также за соответствием законам издаваемых ими правовых актов (ст. 19 Закона Тур</w:t>
      </w:r>
      <w:r>
        <w:t>к</w:t>
      </w:r>
      <w:r>
        <w:t>менистана «О прокуратуре Туркменистана» от 26 июня 1992 г. с последующ</w:t>
      </w:r>
      <w:r>
        <w:t>и</w:t>
      </w:r>
      <w:r>
        <w:t>ми изменениями и дополн</w:t>
      </w:r>
      <w:r>
        <w:t>е</w:t>
      </w:r>
      <w:r>
        <w:t>ниями).</w:t>
      </w:r>
    </w:p>
    <w:p w:rsidR="00000000" w:rsidRDefault="00000000">
      <w:pPr>
        <w:pStyle w:val="SingleTxt"/>
      </w:pPr>
      <w:r>
        <w:tab/>
        <w:t>На незаконный правовой акт или действие должностного лица, наруша</w:t>
      </w:r>
      <w:r>
        <w:t>ю</w:t>
      </w:r>
      <w:r>
        <w:t>щие или ущемляющие права женщин, прокурор приносит протест, предпис</w:t>
      </w:r>
      <w:r>
        <w:t>а</w:t>
      </w:r>
      <w:r>
        <w:t>ние или представление, которые приостанавливают действие опротестованного акта или действия должностного лица до восстановления нарушенных прав. Исходя из характера нарушения закона должностным лицом и причиненного его действиями ущерба, прокурор выносит постановление о возбуждении уг</w:t>
      </w:r>
      <w:r>
        <w:t>о</w:t>
      </w:r>
      <w:r>
        <w:t>ловного дела, производстве об административном правонарушении или дисц</w:t>
      </w:r>
      <w:r>
        <w:t>и</w:t>
      </w:r>
      <w:r>
        <w:t>плинарного производства (ст. 21, 23–24 Закона «О прокуратуре Туркменист</w:t>
      </w:r>
      <w:r>
        <w:t>а</w:t>
      </w:r>
      <w:r>
        <w:t>на»).</w:t>
      </w:r>
    </w:p>
    <w:p w:rsidR="00000000" w:rsidRDefault="00000000">
      <w:pPr>
        <w:pStyle w:val="SingleTxt"/>
      </w:pPr>
      <w:r>
        <w:t>42.</w:t>
      </w:r>
      <w:r>
        <w:tab/>
        <w:t>Гарантией недопущения дискриминационных действий в отношении женщин является деятельность профессиональных союзов Туркменистана. В качестве самостоятельного независимого общественного объединения про</w:t>
      </w:r>
      <w:r>
        <w:t>ф</w:t>
      </w:r>
      <w:r>
        <w:t>союзы представляют и защищают социально-экономические, трудовые и иные права и интересы своих членов. Они вправе ставить вопрос об отмене или приостановлении управленческих решений, ограничивающих права и интер</w:t>
      </w:r>
      <w:r>
        <w:t>е</w:t>
      </w:r>
      <w:r>
        <w:t>сы граждан и противоречащие законам Туркменистана (ст. 14 Устава профе</w:t>
      </w:r>
      <w:r>
        <w:t>с</w:t>
      </w:r>
      <w:r>
        <w:t>сиональных союзов Туркменистана, утвержденного в новой редакции съездом профсоюзов Туркменистана 4 мая 2004 г.)</w:t>
      </w:r>
    </w:p>
    <w:p w:rsidR="00000000" w:rsidRDefault="00000000">
      <w:pPr>
        <w:pStyle w:val="SingleTxt"/>
      </w:pPr>
      <w:r>
        <w:tab/>
        <w:t>Содействие обеспечению прав женщин оказывает и независимое общес</w:t>
      </w:r>
      <w:r>
        <w:t>т</w:t>
      </w:r>
      <w:r>
        <w:t>венное объединение — Союз женщин Туркменистана имени Гурбансолтан э</w:t>
      </w:r>
      <w:r>
        <w:t>д</w:t>
      </w:r>
      <w:r>
        <w:t>же, имеющий свои организации во всех административных центрах, городах и поселках, в учебных заведениях, на предприятиях и в учрежден</w:t>
      </w:r>
      <w:r>
        <w:t>и</w:t>
      </w:r>
      <w:r>
        <w:t>ях страны.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 xml:space="preserve">Осуществляемые меры для устранения дискриминационных </w:t>
      </w:r>
      <w:r>
        <w:br/>
        <w:t>проявлений в отношении женщин</w:t>
      </w:r>
    </w:p>
    <w:p w:rsidR="00000000" w:rsidRDefault="00000000">
      <w:pPr>
        <w:pStyle w:val="SingleTxt"/>
        <w:spacing w:after="0" w:line="120" w:lineRule="exact"/>
        <w:rPr>
          <w:sz w:val="10"/>
        </w:rPr>
      </w:pPr>
    </w:p>
    <w:p w:rsidR="00000000" w:rsidRDefault="00000000">
      <w:pPr>
        <w:pStyle w:val="SingleTxt"/>
      </w:pPr>
      <w:r>
        <w:t>43.</w:t>
      </w:r>
      <w:r>
        <w:tab/>
        <w:t>Исторически сложившееся у туркменского народа уважительное отнош</w:t>
      </w:r>
      <w:r>
        <w:t>е</w:t>
      </w:r>
      <w:r>
        <w:t>ние к женщине, последовательно осуществляемая Туркменистаном политика стимулирования политической, социальной, экономической и культурной а</w:t>
      </w:r>
      <w:r>
        <w:t>к</w:t>
      </w:r>
      <w:r>
        <w:t>тивности женщин, система законодательных и иных нормативных мер, запр</w:t>
      </w:r>
      <w:r>
        <w:t>е</w:t>
      </w:r>
      <w:r>
        <w:t>щающих любые проявления дискриминации женщин, обеспечивают им равн</w:t>
      </w:r>
      <w:r>
        <w:t>о</w:t>
      </w:r>
      <w:r>
        <w:t>правие в нашей стране. Многократно возросшая за годы независимости общ</w:t>
      </w:r>
      <w:r>
        <w:t>е</w:t>
      </w:r>
      <w:r>
        <w:t>ственная и деловая активность женщин практически сводит на нет попытки их дискриминации. Президент страны, органы власти и управления повседневно проявляют заботу о женщинах, создают материальные, правовые, социально- льготные условия выполнения ими важнейшей социальной функции — восп</w:t>
      </w:r>
      <w:r>
        <w:t>и</w:t>
      </w:r>
      <w:r>
        <w:t>тания детей, хранительницы семейного очага и полноправного участника о</w:t>
      </w:r>
      <w:r>
        <w:t>б</w:t>
      </w:r>
      <w:r>
        <w:t>щественной жизни.</w:t>
      </w:r>
    </w:p>
    <w:p w:rsidR="00000000" w:rsidRDefault="00000000">
      <w:pPr>
        <w:pStyle w:val="SingleTxt"/>
      </w:pPr>
      <w:r>
        <w:tab/>
        <w:t>Каждая третья в Туркменистане семья насчитывает 5–7 и более детей. Основную роль в ведении домашнего хозяйства и воспитании детей в таких мн</w:t>
      </w:r>
      <w:r>
        <w:t>о</w:t>
      </w:r>
      <w:r>
        <w:t>годетных семьях выполняет женщина. В случае возникновения семейно-бытовых конфликтов их решение традиционно осуществляют родные и бли</w:t>
      </w:r>
      <w:r>
        <w:t>з</w:t>
      </w:r>
      <w:r>
        <w:t>кие — представители старшего поколения. Эти же функции выполняют мес</w:t>
      </w:r>
      <w:r>
        <w:t>т</w:t>
      </w:r>
      <w:r>
        <w:t>ные общественные организации — Советы старейшин, организации Союза женщин. Во всех таких случаях права и интересы женщины находят поним</w:t>
      </w:r>
      <w:r>
        <w:t>а</w:t>
      </w:r>
      <w:r>
        <w:t>ние и по</w:t>
      </w:r>
      <w:r>
        <w:t>д</w:t>
      </w:r>
      <w:r>
        <w:t>держку.</w:t>
      </w:r>
    </w:p>
    <w:p w:rsidR="00000000" w:rsidRDefault="00000000">
      <w:pPr>
        <w:pStyle w:val="SingleTxt"/>
      </w:pPr>
      <w:r>
        <w:t>44.</w:t>
      </w:r>
      <w:r>
        <w:tab/>
        <w:t>Государственной статистической отчетности дискриминационных проя</w:t>
      </w:r>
      <w:r>
        <w:t>в</w:t>
      </w:r>
      <w:r>
        <w:t>лений в отношении женщин в Туркменистане не имеется. Осуществленный Туркменским национальным институтом демократии и прав человека при Пр</w:t>
      </w:r>
      <w:r>
        <w:t>е</w:t>
      </w:r>
      <w:r>
        <w:t>зиденте Туркменистана выборочный анализ обращений граждан, связанный с трудовыми конфликтами показал, что они не имеют направленного дискрим</w:t>
      </w:r>
      <w:r>
        <w:t>и</w:t>
      </w:r>
      <w:r>
        <w:t>национного характера в отношении женщин. Мотивы и основания подобных конфликтов в равной мере относятся как к женщинам, так и к мужчинам и к половым различиям отношения не имеют. Для устранения подобных и иных конфликтных ситуаций используются общие меры общественного, дисципл</w:t>
      </w:r>
      <w:r>
        <w:t>и</w:t>
      </w:r>
      <w:r>
        <w:t>нарного, административного и судебного порядка. Законодательство Туркм</w:t>
      </w:r>
      <w:r>
        <w:t>е</w:t>
      </w:r>
      <w:r>
        <w:t>нистана содержит и специальные меры по защите прав и интересов именно женщин. Например, ст. 152 Уголовного кодекса Туркменистана предусматрив</w:t>
      </w:r>
      <w:r>
        <w:t>а</w:t>
      </w:r>
      <w:r>
        <w:t>ет уголовную ответственность за необоснованный отказ в приеме на работу или необоснованное увольнение беременной женщины. Однако за период 2000–2004 года в стране ни одного подобного преступления зарегистрировано не было. Аналогичным образом обстоит дело и с применением ст. 162 Уголо</w:t>
      </w:r>
      <w:r>
        <w:t>в</w:t>
      </w:r>
      <w:r>
        <w:t>ного кодекса Туркменистана, устанавливающей уголовную ответственность за принуждение женщины к вступлению в брак, или воспрепятствованию всту</w:t>
      </w:r>
      <w:r>
        <w:t>п</w:t>
      </w:r>
      <w:r>
        <w:t>лению в брак, соединенное с насилием. Дел подобного рода в 2000–2004 годах в стране зарегистриров</w:t>
      </w:r>
      <w:r>
        <w:t>а</w:t>
      </w:r>
      <w:r>
        <w:t>но не было.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Изменение или отмена законов, постановлений и практики, представляющей дискриминацию в отношении женщин</w:t>
      </w:r>
    </w:p>
    <w:p w:rsidR="00000000" w:rsidRDefault="00000000">
      <w:pPr>
        <w:pStyle w:val="SingleTxt"/>
        <w:spacing w:after="0" w:line="120" w:lineRule="exact"/>
        <w:rPr>
          <w:sz w:val="10"/>
        </w:rPr>
      </w:pPr>
    </w:p>
    <w:p w:rsidR="00000000" w:rsidRDefault="00000000">
      <w:pPr>
        <w:pStyle w:val="SingleTxt"/>
      </w:pPr>
      <w:r>
        <w:t>45.</w:t>
      </w:r>
      <w:r>
        <w:tab/>
        <w:t>В независимом Туркменистане не существовало и не существует законов, постановлений и практики дискриминирующих женщин. Гендерная политика государства обеспечивает равноправие женщин, их равный доступ к образов</w:t>
      </w:r>
      <w:r>
        <w:t>а</w:t>
      </w:r>
      <w:r>
        <w:t>нию и общественной деятельности, их одинаковые с мужчинами возможности для практической деятельности и участия в управлении делами общества и г</w:t>
      </w:r>
      <w:r>
        <w:t>о</w:t>
      </w:r>
      <w:r>
        <w:t>сударства. Обычаи туркменского народа не допускают притеснения женщин, их неравноправного положения в семье или в обществе. Огромное значение в этом плане, в формировании высокого социального статуса женщины и ее роли в свободной стране имеет последовательно осуществляемая политика возро</w:t>
      </w:r>
      <w:r>
        <w:t>ж</w:t>
      </w:r>
      <w:r>
        <w:t xml:space="preserve">дения национальных духовно-нравственных устоев. Они возвышают женщину и исключают неуважительное, дискриминационное отношение к ней.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Отмена положений уголовного законодательства страны, которые представляют дискриминацию женщин</w:t>
      </w:r>
    </w:p>
    <w:p w:rsidR="00000000" w:rsidRDefault="00000000">
      <w:pPr>
        <w:pStyle w:val="SingleTxt"/>
        <w:spacing w:after="0" w:line="120" w:lineRule="exact"/>
        <w:rPr>
          <w:sz w:val="10"/>
        </w:rPr>
      </w:pPr>
    </w:p>
    <w:p w:rsidR="00000000" w:rsidRDefault="00000000">
      <w:pPr>
        <w:pStyle w:val="SingleTxt"/>
      </w:pPr>
      <w:r>
        <w:t>46.</w:t>
      </w:r>
      <w:r>
        <w:tab/>
        <w:t>Уголовное законодательство независимого и нейтрального Туркменистана соответствует общепризнанным международным стандартам и не содержит норм или положений, дискриминирующих женщин. Наш уголовный закон представляет женщинам по сравнению с мужчинами ряд льгот и преимуществ. Обстоятельством, смягчающим ответственность за совершенное преступление, например, признается наличие у виновной беременности, а также многодетной семьи или малолетних детей. Ежегодно в священную для туркмен «Ночь Вс</w:t>
      </w:r>
      <w:r>
        <w:t>е</w:t>
      </w:r>
      <w:r>
        <w:t>могущества» (”Gadyr gijesi“), указом Президента Туркменистана осуществл</w:t>
      </w:r>
      <w:r>
        <w:t>я</w:t>
      </w:r>
      <w:r>
        <w:t>ется помилование осужденных. Согласно этому гуманистическому акту от о</w:t>
      </w:r>
      <w:r>
        <w:t>т</w:t>
      </w:r>
      <w:r>
        <w:t>бытия наказания освобождаются практически все осужденные же</w:t>
      </w:r>
      <w:r>
        <w:t>н</w:t>
      </w:r>
      <w:r>
        <w:t>щины.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о мерах реализации положений статьи 3 Конвенции</w:t>
      </w:r>
    </w:p>
    <w:p w:rsidR="00000000" w:rsidRDefault="00000000">
      <w:pPr>
        <w:pStyle w:val="SingleTxt"/>
        <w:spacing w:after="0" w:line="120" w:lineRule="exact"/>
        <w:rPr>
          <w:sz w:val="10"/>
        </w:rPr>
      </w:pPr>
    </w:p>
    <w:p w:rsidR="00000000" w:rsidRDefault="00000000">
      <w:pPr>
        <w:pStyle w:val="SingleTxt"/>
      </w:pPr>
      <w:r>
        <w:t>47.</w:t>
      </w:r>
      <w:r>
        <w:tab/>
        <w:t>Принцип равенства и равных возможностей женщин и мужчин является основополагающим для Конституции Туркменистана, политики Президента и правительства Туркменистана. Этот принцип является основой законодател</w:t>
      </w:r>
      <w:r>
        <w:t>ь</w:t>
      </w:r>
      <w:r>
        <w:t>ной и нормативной правовой базы страны, не допускающей дискриминации по признаку пола. Туркменистан последовательно реализует положения Конве</w:t>
      </w:r>
      <w:r>
        <w:t>н</w:t>
      </w:r>
      <w:r>
        <w:t>ции и Всемирной конференции по положению женщин (Пекин, 4–5 сентября 1995 года), обеспечивая женщинам осуществление и пользование правами ч</w:t>
      </w:r>
      <w:r>
        <w:t>е</w:t>
      </w:r>
      <w:r>
        <w:t>ловека и основными свободами на основе гендерного равенства с мужчинами.</w:t>
      </w:r>
    </w:p>
    <w:p w:rsidR="00000000" w:rsidRDefault="00000000">
      <w:pPr>
        <w:pStyle w:val="SingleTxt"/>
      </w:pPr>
      <w:r>
        <w:t>48.</w:t>
      </w:r>
      <w:r>
        <w:tab/>
        <w:t>Женщинам в Туркменистане гарантирована вся полнота политических, экономических, социальных и культурных прав и свобод, предусмотренных Основным законом и законами страны, а также международными обязательс</w:t>
      </w:r>
      <w:r>
        <w:t>т</w:t>
      </w:r>
      <w:r>
        <w:t>вами Туркменистана. В этих целях в Туркменистане созданы материальные, социальные и правовые условия для обеспечения всестороннего развития и прогресса женщин.</w:t>
      </w:r>
    </w:p>
    <w:p w:rsidR="00000000" w:rsidRDefault="00000000">
      <w:pPr>
        <w:pStyle w:val="SingleTxt"/>
      </w:pPr>
      <w:r>
        <w:tab/>
        <w:t>В стране сформированы демократические институты и процедуры, обе</w:t>
      </w:r>
      <w:r>
        <w:t>с</w:t>
      </w:r>
      <w:r>
        <w:t>печивающие женщинам равное право и возможность доступа к государстве</w:t>
      </w:r>
      <w:r>
        <w:t>н</w:t>
      </w:r>
      <w:r>
        <w:t>ной службе, на участие в выборах, право и возможность быть избранными в органы государственной власти, принимать участие в управлении делами о</w:t>
      </w:r>
      <w:r>
        <w:t>б</w:t>
      </w:r>
      <w:r>
        <w:t>щества и государства, создавать и являться участницами общественных объ</w:t>
      </w:r>
      <w:r>
        <w:t>е</w:t>
      </w:r>
      <w:r>
        <w:t>динений. Законодательство и практика Туркменистана не знает никаких запр</w:t>
      </w:r>
      <w:r>
        <w:t>е</w:t>
      </w:r>
      <w:r>
        <w:t xml:space="preserve">тов или дискриминационных ограничений в отношении политических прав женщин. </w:t>
      </w:r>
    </w:p>
    <w:p w:rsidR="00000000" w:rsidRDefault="00000000">
      <w:pPr>
        <w:pStyle w:val="SingleTxt"/>
      </w:pPr>
      <w:r>
        <w:t>49.</w:t>
      </w:r>
      <w:r>
        <w:tab/>
        <w:t>Беспрецедентная социальная поддержка, бесплатное образование, польз</w:t>
      </w:r>
      <w:r>
        <w:t>о</w:t>
      </w:r>
      <w:r>
        <w:t>вание сетью государственных учреждений здравоохранения, система льгот и преимуществ, предоставленных женщинам государством, создают реальные возможности для реализации ими своего творческого потенциала и принадл</w:t>
      </w:r>
      <w:r>
        <w:t>е</w:t>
      </w:r>
      <w:r>
        <w:t>жащих им прав. Характерно, что образование, и в особенности, высшее, с</w:t>
      </w:r>
      <w:r>
        <w:t>о</w:t>
      </w:r>
      <w:r>
        <w:t>храняет приоритетное положение в системе социальных ценностей девушек. По результатам опроса, проведенного Национальным институтом государс</w:t>
      </w:r>
      <w:r>
        <w:t>т</w:t>
      </w:r>
      <w:r>
        <w:t>венной статистики и информации Туркменистана «Туркменмиллихасабат» при содействии представительства ЮНИСЕФ в Туркменистане, в рамках исслед</w:t>
      </w:r>
      <w:r>
        <w:t>о</w:t>
      </w:r>
      <w:r>
        <w:t>вания «Анализ уровня жизни детей и женщин Балканскогго и Дашогузского велаятов Туркменистана» до 92 % школьников желают продолжить послешк</w:t>
      </w:r>
      <w:r>
        <w:t>о</w:t>
      </w:r>
      <w:r>
        <w:t>льное образование. В Балканском велаяте желают продолжить образование п</w:t>
      </w:r>
      <w:r>
        <w:t>о</w:t>
      </w:r>
      <w:r>
        <w:t>сле школы 91,8% городских мальчиков и 92,7% девочек, а в сельской местн</w:t>
      </w:r>
      <w:r>
        <w:t>о</w:t>
      </w:r>
      <w:r>
        <w:t>сти 74,3% и 80,4% соответственно.</w:t>
      </w:r>
    </w:p>
    <w:p w:rsidR="00000000" w:rsidRDefault="00000000">
      <w:pPr>
        <w:pStyle w:val="SingleTxt"/>
      </w:pPr>
      <w:r>
        <w:t>50.</w:t>
      </w:r>
      <w:r>
        <w:tab/>
        <w:t>Согласно материалам обследования рабочей силы по проблемам занят</w:t>
      </w:r>
      <w:r>
        <w:t>о</w:t>
      </w:r>
      <w:r>
        <w:t>сти, проведенным Национальным институтом государственной статистики и информации Туркменистана, уровень экономической активности женщин тр</w:t>
      </w:r>
      <w:r>
        <w:t>у</w:t>
      </w:r>
      <w:r>
        <w:t>доспособного возраста (16–56 лет) является высоким и составляет 85%. Бол</w:t>
      </w:r>
      <w:r>
        <w:t>ь</w:t>
      </w:r>
      <w:r>
        <w:t>шая часть женщин — 81% работает по найму. Среди работодателей женщины составляют 30%, а среди предпринимателей (физических лиц) — 62%. Осно</w:t>
      </w:r>
      <w:r>
        <w:t>в</w:t>
      </w:r>
      <w:r>
        <w:t>ная масса женщин-предпринимателей занята в сфере малого и торгового би</w:t>
      </w:r>
      <w:r>
        <w:t>з</w:t>
      </w:r>
      <w:r>
        <w:t>неса, однако более 10% их осуществляет руководство фирмами, частными предприятиями и финансовыми структ</w:t>
      </w:r>
      <w:r>
        <w:t>у</w:t>
      </w:r>
      <w:r>
        <w:t>рами.</w:t>
      </w:r>
    </w:p>
    <w:p w:rsidR="00000000" w:rsidRDefault="00000000">
      <w:pPr>
        <w:pStyle w:val="SingleTxt"/>
      </w:pPr>
      <w:r>
        <w:tab/>
        <w:t>Экономически неактивное население представлено лицами, ведущими домашнее хозяйство, студентами, учащимися, пенсионерами. В настоящее время их численность невелика, женщины-домохозяйки в общем числе незан</w:t>
      </w:r>
      <w:r>
        <w:t>я</w:t>
      </w:r>
      <w:r>
        <w:t>того населения составляют 75%. Наличие данной категории населения соо</w:t>
      </w:r>
      <w:r>
        <w:t>т</w:t>
      </w:r>
      <w:r>
        <w:t>ветствует существующей в мире ситуации.</w:t>
      </w:r>
    </w:p>
    <w:p w:rsidR="00000000" w:rsidRDefault="00000000">
      <w:pPr>
        <w:pStyle w:val="SingleTxt"/>
      </w:pPr>
      <w:r>
        <w:t>51.</w:t>
      </w:r>
      <w:r>
        <w:tab/>
        <w:t>Государство создало надежные правовые и социальные гарантии для о</w:t>
      </w:r>
      <w:r>
        <w:t>х</w:t>
      </w:r>
      <w:r>
        <w:t>раны здоровья женщин, обеспечения достойного уровня жизни и возможности активно участвовать в производительном труде. Многие показатели, характ</w:t>
      </w:r>
      <w:r>
        <w:t>е</w:t>
      </w:r>
      <w:r>
        <w:t>ризующие положение женщин в сравнении с мужчинами в Туркменистане с</w:t>
      </w:r>
      <w:r>
        <w:t>о</w:t>
      </w:r>
      <w:r>
        <w:t>поставимы с аналогичными показателями в развитых странах мира.</w:t>
      </w:r>
    </w:p>
    <w:p w:rsidR="00000000" w:rsidRDefault="00000000">
      <w:pPr>
        <w:pStyle w:val="SingleTxt"/>
      </w:pPr>
      <w:r>
        <w:tab/>
        <w:t>Занятость в формальном секторе экономики страны (особенно, в госуда</w:t>
      </w:r>
      <w:r>
        <w:t>р</w:t>
      </w:r>
      <w:r>
        <w:t>ственном) в Туркменистане, например, обеспечивает равную заработную плату для мужчин и женщин. Различия в оплате труда связаны с занятостью в том или ином секторе или отрасли экономики, а также с занимаемой должностью. Благодаря практически ежегодному повышению размера заработной платы в бюджетной сфере в последние годы уровень зарплаты в таких отраслях, как здравоохранения, культура и искусство, где в основном, заняты женщины, пр</w:t>
      </w:r>
      <w:r>
        <w:t>е</w:t>
      </w:r>
      <w:r>
        <w:t>высил средний показатель по государственному сектору экономики на 5%. Средняя зарплата, например, в здравоохранении составила 84% от средней зарплаты в органах управления, где высока доля мужчин. В мировой практике используется соотношение 75% — средневзвешенное отношение показателей заработной платы женщин и мужчин во всех странах мира.</w:t>
      </w:r>
    </w:p>
    <w:p w:rsidR="00000000" w:rsidRDefault="00000000">
      <w:pPr>
        <w:pStyle w:val="SingleTxt"/>
      </w:pPr>
      <w:r>
        <w:t>52.</w:t>
      </w:r>
      <w:r>
        <w:tab/>
        <w:t>Общепринятые показатели трудовой активности женщин, соотношение уровня заработной платы мужчин и женщин, применительно к Туркменистану позволяют наглядно уяснить существующие возможности для всестороннего развития и прогресса женщин. Индекс развития с учетом гендерного фактора (ИРГФ) в Туркменистане равен 0,716 и мало чем отличается от индекса разв</w:t>
      </w:r>
      <w:r>
        <w:t>и</w:t>
      </w:r>
      <w:r>
        <w:t>тия человеческого потенциала (ИРЧП), равного 99,4%, что с очевидностью свидетельствует о том, что в стране существуют лишь минимальные различия между женщинами и мужчинами в области человеческого разв</w:t>
      </w:r>
      <w:r>
        <w:t>и</w:t>
      </w:r>
      <w:r>
        <w:t>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по реализации положений статьи 4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Равенство возможностей и равноправного отношения.</w:t>
      </w:r>
    </w:p>
    <w:p w:rsidR="00000000" w:rsidRDefault="00000000">
      <w:pPr>
        <w:pStyle w:val="SingleTxt"/>
        <w:spacing w:after="0" w:line="120" w:lineRule="exact"/>
        <w:rPr>
          <w:sz w:val="10"/>
        </w:rPr>
      </w:pPr>
    </w:p>
    <w:p w:rsidR="00000000" w:rsidRDefault="00000000">
      <w:pPr>
        <w:pStyle w:val="SingleTxt"/>
      </w:pPr>
      <w:r>
        <w:t>53.</w:t>
      </w:r>
      <w:r>
        <w:tab/>
        <w:t>В Туркменистане проводится политика социальной поддержки женщин, приняты и реализуются специальные меры для обеспечения фактического р</w:t>
      </w:r>
      <w:r>
        <w:t>а</w:t>
      </w:r>
      <w:r>
        <w:t>венства женщин с мужчинами.</w:t>
      </w:r>
    </w:p>
    <w:p w:rsidR="00000000" w:rsidRDefault="00000000">
      <w:pPr>
        <w:pStyle w:val="SingleTxt"/>
      </w:pPr>
      <w:r>
        <w:tab/>
        <w:t>Законодательно регулируемая отраслевая и профессиональная диффере</w:t>
      </w:r>
      <w:r>
        <w:t>н</w:t>
      </w:r>
      <w:r>
        <w:t>циация женского труда направлена на охрану и безопасность женщин. В соо</w:t>
      </w:r>
      <w:r>
        <w:t>т</w:t>
      </w:r>
      <w:r>
        <w:t>ветствии с трудовым законодательством Туркменистана запрещается примен</w:t>
      </w:r>
      <w:r>
        <w:t>е</w:t>
      </w:r>
      <w:r>
        <w:t>ние женского труда на тяжелых работах и работах с вредными условиями тр</w:t>
      </w:r>
      <w:r>
        <w:t>у</w:t>
      </w:r>
      <w:r>
        <w:t>да, а также на работах, связанных с подъемом тяжестей. Не допускается пр</w:t>
      </w:r>
      <w:r>
        <w:t>и</w:t>
      </w:r>
      <w:r>
        <w:t>влечение женщин к работам в ночное время, за исключением тех отраслей, где это вызывается производственной необходимостью и разрешается в качестве временной меры.</w:t>
      </w:r>
    </w:p>
    <w:p w:rsidR="00000000" w:rsidRDefault="00000000">
      <w:pPr>
        <w:pStyle w:val="SingleTxt"/>
      </w:pPr>
      <w:r>
        <w:tab/>
        <w:t>Согласно статье 176 КЗоТ Туркменистана беременные женщины и же</w:t>
      </w:r>
      <w:r>
        <w:t>н</w:t>
      </w:r>
      <w:r>
        <w:t>щины, имеющие детей, пользуются определенными гарантиями при приеме на работу и увольнении. В частности, работодателям запрещается отказывать женщинам в приеме на работу по мотивам, связанным с беременностью или детьми, равно как и увольнение по инициативе администрации за исключением случаев полной ликвидации предприятия.</w:t>
      </w:r>
    </w:p>
    <w:p w:rsidR="00000000" w:rsidRDefault="00000000">
      <w:pPr>
        <w:pStyle w:val="SingleTxt"/>
      </w:pPr>
      <w:r>
        <w:t>54.</w:t>
      </w:r>
      <w:r>
        <w:tab/>
        <w:t>Целенаправленное стимулирование труда женщин осуществляется и си</w:t>
      </w:r>
      <w:r>
        <w:t>с</w:t>
      </w:r>
      <w:r>
        <w:t>темой налоговых льгот. На 30% меньше платят налоги работающие женщины, имеющие трех и более детей. Освобождены от налогообложения матери, имеющие 5 и более детей. Косвенный рост денежных доходов работающих стимулируется государством через льготную систему налогообложения сферы малого бизнеса, где распространен труд женщин (См. Закон Туркменистана от 12 июля 1999 года «О внесении изменений в Закон Туркменистана “О налоге на прибыль”»).</w:t>
      </w:r>
    </w:p>
    <w:p w:rsidR="00000000" w:rsidRDefault="00000000">
      <w:pPr>
        <w:pStyle w:val="SingleTxt"/>
      </w:pPr>
      <w:r>
        <w:tab/>
        <w:t>Позитивное влияние на равноправное положение женщин в семье и общ</w:t>
      </w:r>
      <w:r>
        <w:t>е</w:t>
      </w:r>
      <w:r>
        <w:t>стве оказывают субсидии и трансферты, представленные государством насел</w:t>
      </w:r>
      <w:r>
        <w:t>е</w:t>
      </w:r>
      <w:r>
        <w:t>нию. Благодаря бесплатному потреблению таких коммунальных услуг, как природный газ, вода, электроэнергия, очень низким тар</w:t>
      </w:r>
      <w:r>
        <w:t>и</w:t>
      </w:r>
      <w:r>
        <w:t>фам на жилищно-коммунальные услуги, оплату связи и городского транспорта, доля расходов на оплату жизнеобеспечивающей сферы в бюджетах домашних хозяйств относ</w:t>
      </w:r>
      <w:r>
        <w:t>и</w:t>
      </w:r>
      <w:r>
        <w:t>тельно мала. В Туркменистане денежные расходы населения по всем видам у</w:t>
      </w:r>
      <w:r>
        <w:t>с</w:t>
      </w:r>
      <w:r>
        <w:t>луг составляли в 2002 году 5%, что во много раз меньше, чем в любой другой стране</w:t>
      </w:r>
    </w:p>
    <w:p w:rsidR="00000000" w:rsidRDefault="00000000">
      <w:pPr>
        <w:pStyle w:val="SingleTxt"/>
      </w:pPr>
      <w:r>
        <w:t>55.</w:t>
      </w:r>
      <w:r>
        <w:tab/>
        <w:t>Специальная система гарантий установлена законодательством страны в отношении женщин-матерей. Парламентом (Меджлисом) Туркменистана 17 июля 1998 года принят Закон «О государственных пособиях», который пр</w:t>
      </w:r>
      <w:r>
        <w:t>е</w:t>
      </w:r>
      <w:r>
        <w:t>дусматривает, в числе других, меры по социальной защите женщин. В соотве</w:t>
      </w:r>
      <w:r>
        <w:t>т</w:t>
      </w:r>
      <w:r>
        <w:t>ствии с этим законом и Законом «Об отпусках» (статьей 15) беременным же</w:t>
      </w:r>
      <w:r>
        <w:t>н</w:t>
      </w:r>
      <w:r>
        <w:t>щинам назначается пособие по беременности и родам. Малообеспеченным семьям выплачивается пособие по уходу за ребенком в возрасте до трех лет. Лицам, не получающим пенсии, выплачиваются социальные пособия, в час</w:t>
      </w:r>
      <w:r>
        <w:t>т</w:t>
      </w:r>
      <w:r>
        <w:t>ности, женщинам при достижении возраста 62 года. Нетрудоспособные члены семьи, в частности жена или мать, дети, сестры, внуки и другие получают п</w:t>
      </w:r>
      <w:r>
        <w:t>о</w:t>
      </w:r>
      <w:r>
        <w:t>собие в связи с потерей кормильца. Минимальный размер такого пособия с</w:t>
      </w:r>
      <w:r>
        <w:t>о</w:t>
      </w:r>
      <w:r>
        <w:t>ставляет 40% от установленной среднемесячной заработной платы по Туркм</w:t>
      </w:r>
      <w:r>
        <w:t>е</w:t>
      </w:r>
      <w:r>
        <w:t>нистану.</w:t>
      </w:r>
    </w:p>
    <w:p w:rsidR="00000000" w:rsidRDefault="00000000">
      <w:pPr>
        <w:pStyle w:val="SingleTxt"/>
      </w:pPr>
      <w:r>
        <w:tab/>
        <w:t>Законом Туркменистана «О пенсиях» (1998 г.) в стаж работы и стаж пе</w:t>
      </w:r>
      <w:r>
        <w:t>н</w:t>
      </w:r>
      <w:r>
        <w:t>сионного страхования для назначения пенсии включается уход неработающей матери за малолетними детьми до достижения ребенком трех лет (в общей сложности не более шести лет). Женщины, родившие и воспитавшие трех д</w:t>
      </w:r>
      <w:r>
        <w:t>е</w:t>
      </w:r>
      <w:r>
        <w:t>тей до восьмилетнего возраста, имеют право на пенсию с уменьшением во</w:t>
      </w:r>
      <w:r>
        <w:t>з</w:t>
      </w:r>
      <w:r>
        <w:t>раста, установленного Законом (57 лет) на 1 год, четырех — на 2 года, пятерых и более детей либо ребенка-инвалида — на 3 года.</w:t>
      </w:r>
    </w:p>
    <w:p w:rsidR="00000000" w:rsidRDefault="00000000">
      <w:pPr>
        <w:pStyle w:val="SingleTxt"/>
      </w:pPr>
      <w:r>
        <w:tab/>
        <w:t>В соответствии с Постановлением Президента Туркменистана от 6 апреля 1998 г. «О совершенствовании организации санаторно-курортного лечения и отдыха граждан в Туркменистане» гражданам страны, имеющим медицинское заключение и получающим доход на душу населения ниже прожиточного м</w:t>
      </w:r>
      <w:r>
        <w:t>и</w:t>
      </w:r>
      <w:r>
        <w:t>нимума, выделяются льготные санаторно-курортные путевки. Многодетным семьям, детям, лишившимся родителей, участникам войн и другим лицам, у</w:t>
      </w:r>
      <w:r>
        <w:t>т</w:t>
      </w:r>
      <w:r>
        <w:t>ратившим здоровье при защите государственных и общественных интересов, предоставляются дополн</w:t>
      </w:r>
      <w:r>
        <w:t>и</w:t>
      </w:r>
      <w:r>
        <w:t>тельная помощь и льготы из общественных средств.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Охрана материнства и детства</w:t>
      </w:r>
    </w:p>
    <w:p w:rsidR="00000000" w:rsidRDefault="00000000">
      <w:pPr>
        <w:pStyle w:val="SingleTxt"/>
        <w:spacing w:after="0" w:line="120" w:lineRule="exact"/>
        <w:rPr>
          <w:sz w:val="10"/>
        </w:rPr>
      </w:pPr>
    </w:p>
    <w:p w:rsidR="00000000" w:rsidRDefault="00000000">
      <w:pPr>
        <w:pStyle w:val="SingleTxt"/>
      </w:pPr>
      <w:r>
        <w:t>56.</w:t>
      </w:r>
      <w:r>
        <w:tab/>
        <w:t>Охрана интересов матери и ребенка в Туркменистане обеспечивается сп</w:t>
      </w:r>
      <w:r>
        <w:t>е</w:t>
      </w:r>
      <w:r>
        <w:t>циальными мерами по охране здоровья женщин, правовой защитой, матер</w:t>
      </w:r>
      <w:r>
        <w:t>и</w:t>
      </w:r>
      <w:r>
        <w:t>альной и моральной поддержкой материнства и детства.</w:t>
      </w:r>
    </w:p>
    <w:p w:rsidR="00000000" w:rsidRDefault="00000000">
      <w:pPr>
        <w:pStyle w:val="SingleTxt"/>
      </w:pPr>
      <w:r>
        <w:tab/>
        <w:t>«Материнство в Туркменистане окружено всенародным почетом и уваж</w:t>
      </w:r>
      <w:r>
        <w:t>е</w:t>
      </w:r>
      <w:r>
        <w:t>нием, охраняется и поощряется государством» устанавливает Кодекс законов о браке и семье Тур</w:t>
      </w:r>
      <w:r>
        <w:t>к</w:t>
      </w:r>
      <w:r>
        <w:t>менистана.</w:t>
      </w:r>
    </w:p>
    <w:p w:rsidR="00000000" w:rsidRDefault="00000000">
      <w:pPr>
        <w:pStyle w:val="SingleTxt"/>
      </w:pPr>
      <w:r>
        <w:tab/>
        <w:t>В стране действует целостная система охраны материнства и детства, к</w:t>
      </w:r>
      <w:r>
        <w:t>о</w:t>
      </w:r>
      <w:r>
        <w:t>торая предусматривает обязательное наблюдение женщин в период беременн</w:t>
      </w:r>
      <w:r>
        <w:t>о</w:t>
      </w:r>
      <w:r>
        <w:t>сти, родов и в послеродовом периоде, а также детей, особенно в первые пять лет их жизни. Проводятся различные просветительские мероприятия в области питания, грудного вскармливания и пропаганды здорового образа жи</w:t>
      </w:r>
      <w:r>
        <w:t>з</w:t>
      </w:r>
      <w:r>
        <w:t>ни.</w:t>
      </w:r>
    </w:p>
    <w:p w:rsidR="00000000" w:rsidRDefault="00000000">
      <w:pPr>
        <w:pStyle w:val="SingleTxt"/>
      </w:pPr>
      <w:r>
        <w:tab/>
        <w:t>В системе Министерства здравоохранения и медицинской промышленн</w:t>
      </w:r>
      <w:r>
        <w:t>о</w:t>
      </w:r>
      <w:r>
        <w:t>сти Туркменистана функционирует служба репродуктивного здоровья насел</w:t>
      </w:r>
      <w:r>
        <w:t>е</w:t>
      </w:r>
      <w:r>
        <w:t>ния, включающая 6 центров репродуктивного здоровья и их филиалы в Ашг</w:t>
      </w:r>
      <w:r>
        <w:t>а</w:t>
      </w:r>
      <w:r>
        <w:t>бате и во всех велаятских (областных) центрах. В каждом этрапе (районе) с</w:t>
      </w:r>
      <w:r>
        <w:t>у</w:t>
      </w:r>
      <w:r>
        <w:t>ществуют кабинеты репродуктивного здоровья. Основными задачами этих служб являются: снижение заболеваемости будущей матери, материнской и детской смертности, оказание помощи семье в регулировании интервалов ме</w:t>
      </w:r>
      <w:r>
        <w:t>ж</w:t>
      </w:r>
      <w:r>
        <w:t>ду деторождением, помощь в оптимальном выборе времени рождения детей в зависимости от возраста родителей.</w:t>
      </w:r>
    </w:p>
    <w:p w:rsidR="00000000" w:rsidRDefault="00000000">
      <w:pPr>
        <w:pStyle w:val="SingleTxt"/>
      </w:pPr>
      <w:r>
        <w:tab/>
        <w:t>Наблюдение за состоянием здоровья матерей и детей до 1 года осущест</w:t>
      </w:r>
      <w:r>
        <w:t>в</w:t>
      </w:r>
      <w:r>
        <w:t>ляют Дома здоровья. Для охраны репродуктивного здоровья семьи, наблюд</w:t>
      </w:r>
      <w:r>
        <w:t>е</w:t>
      </w:r>
      <w:r>
        <w:t>ния и консультации беременных женщин, ухода за матерьми и новорожденн</w:t>
      </w:r>
      <w:r>
        <w:t>ы</w:t>
      </w:r>
      <w:r>
        <w:t>ми в Туркменистане функционируют 208 женских консультаций и детских д</w:t>
      </w:r>
      <w:r>
        <w:t>о</w:t>
      </w:r>
      <w:r>
        <w:t>мов здоровья. Об эффективности мер по охране здоровья беременных женщин свидетельствует тот факт, что у свыше 92% женщин беременность завершается благополучными родами.</w:t>
      </w:r>
    </w:p>
    <w:p w:rsidR="00000000" w:rsidRDefault="00000000">
      <w:pPr>
        <w:pStyle w:val="SingleTxt"/>
      </w:pPr>
      <w:r>
        <w:t>57.</w:t>
      </w:r>
      <w:r>
        <w:tab/>
        <w:t>Особое внимание в Туркменистане уделяется охране труда беременных женщин и женщин, имеющих малолетних детей. Учитывая репродуктивную функцию женщин, законодательством Туркменистана предусмотрены такие льготы для беременных женщин как снижение норм выработки, нормы обсл</w:t>
      </w:r>
      <w:r>
        <w:t>у</w:t>
      </w:r>
      <w:r>
        <w:t>живания, перевод на более легкую работу, исключающую воздействие небл</w:t>
      </w:r>
      <w:r>
        <w:t>а</w:t>
      </w:r>
      <w:r>
        <w:t>гоприятных производственных факторов с сохранением среднего заработка по прежнему месту работы. Категорически запрещается привлечение к работам в ночное время, к сверхурочным работам, к работам в выходные дни и направл</w:t>
      </w:r>
      <w:r>
        <w:t>е</w:t>
      </w:r>
      <w:r>
        <w:t>ние в командировки беременных женщин и женщин, имеющих детей в возрасте до 3 лет.</w:t>
      </w:r>
    </w:p>
    <w:p w:rsidR="00000000" w:rsidRDefault="00000000">
      <w:pPr>
        <w:pStyle w:val="SingleTxt"/>
      </w:pPr>
      <w:r>
        <w:tab/>
        <w:t>Для кормящих женщин помимо общего перерыва для отдыха и питания предоставляется дополнительное время перерыва для кормления ребенка не реже чем через три часа, продолжительностью не менее получ</w:t>
      </w:r>
      <w:r>
        <w:t>а</w:t>
      </w:r>
      <w:r>
        <w:t>са.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относительно статьи 5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 xml:space="preserve">Искоренение предрассудков и упразднение дискриминационных </w:t>
      </w:r>
      <w:r>
        <w:br/>
        <w:t>моделей поведения</w:t>
      </w:r>
    </w:p>
    <w:p w:rsidR="00000000" w:rsidRDefault="00000000">
      <w:pPr>
        <w:pStyle w:val="SingleTxt"/>
        <w:spacing w:after="0" w:line="120" w:lineRule="exact"/>
        <w:rPr>
          <w:sz w:val="10"/>
        </w:rPr>
      </w:pPr>
    </w:p>
    <w:p w:rsidR="00000000" w:rsidRDefault="00000000">
      <w:pPr>
        <w:pStyle w:val="SingleTxt"/>
      </w:pPr>
      <w:r>
        <w:t>58.</w:t>
      </w:r>
      <w:r>
        <w:tab/>
        <w:t>Многотысячелетняя история жизни туркменского народа, его традиции и обычаи неизменно характеризовались бережным и уважительным отношением к женщине. Принципы народной демократии, положенные в основу совреме</w:t>
      </w:r>
      <w:r>
        <w:t>н</w:t>
      </w:r>
      <w:r>
        <w:t>ной государственности Туркменистана, зародились именно в туркменской с</w:t>
      </w:r>
      <w:r>
        <w:t>е</w:t>
      </w:r>
      <w:r>
        <w:t>мье, где все вопросы решались сообща и где голос женщины нередко оказ</w:t>
      </w:r>
      <w:r>
        <w:t>ы</w:t>
      </w:r>
      <w:r>
        <w:t>вался решающим. Различия в ролевых социальных функциях мужчин и же</w:t>
      </w:r>
      <w:r>
        <w:t>н</w:t>
      </w:r>
      <w:r>
        <w:t>щин, и связанные с этим модели поведения, никогда не были основаны на идее неполноценности женщины или превосходстве одного из полов.</w:t>
      </w:r>
    </w:p>
    <w:p w:rsidR="00000000" w:rsidRDefault="00000000">
      <w:pPr>
        <w:pStyle w:val="SingleTxt"/>
      </w:pPr>
      <w:r>
        <w:t>59.</w:t>
      </w:r>
      <w:r>
        <w:tab/>
        <w:t>В туркменском обществе семья занимает одну из верхних ступеней пре</w:t>
      </w:r>
      <w:r>
        <w:t>д</w:t>
      </w:r>
      <w:r>
        <w:t>почтений. Традиционно для туркменской женщины семейный очаг, муж и дети являются первостепенной ценностью. Сложившиеся в семье устои и система отношений, естественно, имеют отличие от семейно-бытовых моделей повед</w:t>
      </w:r>
      <w:r>
        <w:t>е</w:t>
      </w:r>
      <w:r>
        <w:t>ния других народов. Они не могут быть унифицированы и их разнообразие служит вкладом в общую сокровищницу жизни человечества. Отношение в туркменской семье покоится на высоких духовно-нравственных основах: вн</w:t>
      </w:r>
      <w:r>
        <w:t>и</w:t>
      </w:r>
      <w:r>
        <w:t>мательном и доброжелательном отношении друг к другу, авторитете отца, м</w:t>
      </w:r>
      <w:r>
        <w:t>а</w:t>
      </w:r>
      <w:r>
        <w:t>тери, старших в семье, уважительном отношении к представителям старшего поколения, трудолюбии. Представление об отношении к женщине-матери в туркменской семье дают слова Президента Туркменистана: «Мать для тур</w:t>
      </w:r>
      <w:r>
        <w:t>к</w:t>
      </w:r>
      <w:r>
        <w:t>мен — понятие священное. Мать — это святыня. Только через уважение к ней, к самому слову «мать» представляет человек свой истинный облик». Любые проявления неуважительного отношения к женщине встречают негативное о</w:t>
      </w:r>
      <w:r>
        <w:t>т</w:t>
      </w:r>
      <w:r>
        <w:t>ношение и осуждение близких родственников, соседей, широкой общественн</w:t>
      </w:r>
      <w:r>
        <w:t>о</w:t>
      </w:r>
      <w:r>
        <w:t>сти, мнение которых служит важной составной частью менталитета каждого жит</w:t>
      </w:r>
      <w:r>
        <w:t>е</w:t>
      </w:r>
      <w:r>
        <w:t>ля страны.</w:t>
      </w:r>
    </w:p>
    <w:p w:rsidR="00000000" w:rsidRDefault="00000000">
      <w:pPr>
        <w:pStyle w:val="SingleTxt"/>
      </w:pPr>
      <w:r>
        <w:t>60.</w:t>
      </w:r>
      <w:r>
        <w:tab/>
        <w:t>Равенство прав и обязанностей обоих родителей закреплено в законод</w:t>
      </w:r>
      <w:r>
        <w:t>а</w:t>
      </w:r>
      <w:r>
        <w:t>тельстве страны. Согласно ему отец и мать имеют равные права и обязанности в отношении своих детей. Родители пользуются равными правами и несут ра</w:t>
      </w:r>
      <w:r>
        <w:t>в</w:t>
      </w:r>
      <w:r>
        <w:t>ные обязанности в отношении своих детей и в случаях, когда брак между ними расторгнут. Все вопросы, относящие к воспитанию детей, решаются обоими родителями по взаимному согласию. Защита прав и интересов несовершенн</w:t>
      </w:r>
      <w:r>
        <w:t>о</w:t>
      </w:r>
      <w:r>
        <w:t>летних детей лежит на их родителях (ст. 64, 65 КЗоТ Туркм</w:t>
      </w:r>
      <w:r>
        <w:t>е</w:t>
      </w:r>
      <w:r>
        <w:t>нистана).</w:t>
      </w:r>
    </w:p>
    <w:p w:rsidR="00000000" w:rsidRDefault="00000000">
      <w:pPr>
        <w:pStyle w:val="SingleTxt"/>
      </w:pPr>
      <w:r>
        <w:t>61.</w:t>
      </w:r>
      <w:r>
        <w:tab/>
        <w:t>Решающую роль в преодолении и искоренении отдельных проявлений, основанных на идее превосходства мужчины над женщиной, играет последов</w:t>
      </w:r>
      <w:r>
        <w:t>а</w:t>
      </w:r>
      <w:r>
        <w:t>тельно и всесторонне проводимая в стране гендерная политика, результатом которой стала все возрастающая роль женщин в экономике и политике, соц</w:t>
      </w:r>
      <w:r>
        <w:t>и</w:t>
      </w:r>
      <w:r>
        <w:t>альной и культурной сферах жизни общества. Система рыночных отношений расширила экономическую значимость женского труда, сделала женщину а</w:t>
      </w:r>
      <w:r>
        <w:t>к</w:t>
      </w:r>
      <w:r>
        <w:t>тивным элементом экономической жизни, и повысила ее социальный статус. Важнейшим вкладом в этот процесс стала политика духовно-нравственного возрождения туркменского народа, воссоздание демократических традиций туркменской семьи, утверждение в ее жизни высоких этических и нравстве</w:t>
      </w:r>
      <w:r>
        <w:t>н</w:t>
      </w:r>
      <w:r>
        <w:t xml:space="preserve">ных ценностей, унаследованных от великих предков. </w:t>
      </w:r>
    </w:p>
    <w:p w:rsidR="00000000" w:rsidRDefault="00000000">
      <w:pPr>
        <w:pStyle w:val="SingleTxt"/>
      </w:pPr>
      <w:r>
        <w:t>62.</w:t>
      </w:r>
      <w:r>
        <w:tab/>
        <w:t>В Туркменистане проводится широкая просветительская работа, цель к</w:t>
      </w:r>
      <w:r>
        <w:t>о</w:t>
      </w:r>
      <w:r>
        <w:t>торой формирование установок о равенстве мужчин и женщин. Совместно с представительствами аккредитованных в Туркменистане международных орг</w:t>
      </w:r>
      <w:r>
        <w:t>а</w:t>
      </w:r>
      <w:r>
        <w:t>низаций — ООН, ОБСЕ, УВКБ, ФНН, ЮНИСЕФ и другими осуществляется мониторинг гендерных начал в жизни общества, проводятся семинары, конф</w:t>
      </w:r>
      <w:r>
        <w:t>е</w:t>
      </w:r>
      <w:r>
        <w:t>ренции, беседы о правах женщин и международных стандартах в этой области, включая Конвенцию о ликвидации всех форм дискриминации в отношении женщин. Международные акты о правах женщин изданы на государственном языке и широко распространены среди населения, регулярно вопросы равн</w:t>
      </w:r>
      <w:r>
        <w:t>о</w:t>
      </w:r>
      <w:r>
        <w:t>правия полов освещаются в телевизионных и радиопередачах, в печати, худ</w:t>
      </w:r>
      <w:r>
        <w:t>о</w:t>
      </w:r>
      <w:r>
        <w:t>жественных произведениях.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Семейное воспитание детей</w:t>
      </w:r>
    </w:p>
    <w:p w:rsidR="00000000" w:rsidRDefault="00000000">
      <w:pPr>
        <w:pStyle w:val="SingleTxt"/>
        <w:spacing w:after="0" w:line="120" w:lineRule="exact"/>
        <w:rPr>
          <w:sz w:val="10"/>
        </w:rPr>
      </w:pPr>
    </w:p>
    <w:p w:rsidR="00000000" w:rsidRDefault="00000000">
      <w:pPr>
        <w:pStyle w:val="SingleTxt"/>
      </w:pPr>
      <w:r>
        <w:t>63.</w:t>
      </w:r>
      <w:r>
        <w:tab/>
        <w:t>В туркменских семьях мать формирует внутренний мир детей. Собстве</w:t>
      </w:r>
      <w:r>
        <w:t>н</w:t>
      </w:r>
      <w:r>
        <w:t>ным примером, отношением окружающих женщина-мать формирует в созн</w:t>
      </w:r>
      <w:r>
        <w:t>а</w:t>
      </w:r>
      <w:r>
        <w:t>нии детей представление о высоком статусе материнства как социальной фун</w:t>
      </w:r>
      <w:r>
        <w:t>к</w:t>
      </w:r>
      <w:r>
        <w:t>ции. Дети в Туркменистане являются украшением семьи, они окружены заб</w:t>
      </w:r>
      <w:r>
        <w:t>о</w:t>
      </w:r>
      <w:r>
        <w:t>той и вниманием матери, всех старших в семье. Забота братьев, сестер о мла</w:t>
      </w:r>
      <w:r>
        <w:t>д</w:t>
      </w:r>
      <w:r>
        <w:t>ших членах семьи считается естественной и важнейшей частью воспитания, формирующего, в свою очередь, уважение и почитание женщины. Семейное воспитание дополняется целенаправленными мерами, осуществляемыми д</w:t>
      </w:r>
      <w:r>
        <w:t>о</w:t>
      </w:r>
      <w:r>
        <w:t>школьными учреждениями, школой и высшими учебными заведениями. Одн</w:t>
      </w:r>
      <w:r>
        <w:t>о</w:t>
      </w:r>
      <w:r>
        <w:t>направленность воспитательного процесса формирует взгляд на женщину-мать в качестве высочайшей жизненной ценности. Неуважительное отношение к м</w:t>
      </w:r>
      <w:r>
        <w:t>а</w:t>
      </w:r>
      <w:r>
        <w:t>тери практически не встречается в туркменском обществе и расценивается как недопуст</w:t>
      </w:r>
      <w:r>
        <w:t>и</w:t>
      </w:r>
      <w:r>
        <w:t>мое и запретное.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Положение дел по вопросам статьи 6 Конвенции</w:t>
      </w:r>
    </w:p>
    <w:p w:rsidR="00000000" w:rsidRDefault="00000000">
      <w:pPr>
        <w:pStyle w:val="SingleTxt"/>
        <w:spacing w:after="0" w:line="120" w:lineRule="exact"/>
        <w:rPr>
          <w:sz w:val="10"/>
        </w:rPr>
      </w:pPr>
    </w:p>
    <w:p w:rsidR="00000000" w:rsidRDefault="00000000">
      <w:pPr>
        <w:pStyle w:val="SingleTxt"/>
      </w:pPr>
      <w:r>
        <w:t>64.</w:t>
      </w:r>
      <w:r>
        <w:tab/>
        <w:t>В Туркменистане не зарегистрированы факты торговли женщинами. Не существует экономических или социальных факторов, предопределяющих п</w:t>
      </w:r>
      <w:r>
        <w:t>о</w:t>
      </w:r>
      <w:r>
        <w:t>добные явления. Оно противоречит менталитету, образу жи</w:t>
      </w:r>
      <w:r>
        <w:t>з</w:t>
      </w:r>
      <w:r>
        <w:t>ни, духовно-нравственным основам жизни туркменского общества. Проведенные в Туркм</w:t>
      </w:r>
      <w:r>
        <w:t>е</w:t>
      </w:r>
      <w:r>
        <w:t>нистане исследования с участием международных гуманитарных организаций, фактов торговли женщинами не установили.</w:t>
      </w:r>
    </w:p>
    <w:p w:rsidR="00000000" w:rsidRDefault="00000000">
      <w:pPr>
        <w:pStyle w:val="SingleTxt"/>
      </w:pPr>
      <w:r>
        <w:t>65.</w:t>
      </w:r>
      <w:r>
        <w:tab/>
        <w:t>Законодательство Туркменистана включает административные и судебные меры ответственности за вовлечение и занятие проституцией. В частности, уголовная ответственность предусмотрена за занятие проституцией (ст. 138 УКТ), вовлечение в занятие проституцией (ст. 139 УКТ), организация притонов для занятия проституцией (ст. 140 УКТ), сводничество для занятия простит</w:t>
      </w:r>
      <w:r>
        <w:t>у</w:t>
      </w:r>
      <w:r>
        <w:t>цией (ст. 141 УКТ) и сутенерство (ст. 142 УКТ).</w:t>
      </w:r>
    </w:p>
    <w:p w:rsidR="00000000" w:rsidRDefault="00000000">
      <w:pPr>
        <w:pStyle w:val="SingleTxt"/>
      </w:pPr>
      <w:r>
        <w:tab/>
        <w:t>Проституция, как социально-нравственное явление не имела место в и</w:t>
      </w:r>
      <w:r>
        <w:t>с</w:t>
      </w:r>
      <w:r>
        <w:t>тории туркменского народа. Она несовместима с образом жизни, психологией и морально-нравственными принципами туркменского общества, в котором высоконравственное поведение женщины служило всегда образцом. В этой связи отдельные проявления непристойного поведения женщин, попытки в</w:t>
      </w:r>
      <w:r>
        <w:t>о</w:t>
      </w:r>
      <w:r>
        <w:t>влечения ее в занятия проституцией всегда вызывало и вызывает резкую общ</w:t>
      </w:r>
      <w:r>
        <w:t>е</w:t>
      </w:r>
      <w:r>
        <w:t>ственную реакцию и пресекается ближайшим окружением. Вмешательство властей в подобных случаях крайне редки и носит превентивный х</w:t>
      </w:r>
      <w:r>
        <w:t>а</w:t>
      </w:r>
      <w:r>
        <w:t>рактер.</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II</w:t>
      </w:r>
      <w:r>
        <w:br/>
        <w:t>Информация о реализации положений статьи 7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Туркменистане созданы реальные возможности для обеспечения уч</w:t>
      </w:r>
      <w:r>
        <w:t>а</w:t>
      </w:r>
      <w:r>
        <w:t>стия женщин на равных условиях с мужчинами в решении дел общества и г</w:t>
      </w:r>
      <w:r>
        <w:t>о</w:t>
      </w:r>
      <w:r>
        <w:t>сударства.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Участие в выборах и избрание в органы власти</w:t>
      </w:r>
    </w:p>
    <w:p w:rsidR="00000000" w:rsidRDefault="00000000">
      <w:pPr>
        <w:pStyle w:val="SingleTxt"/>
        <w:spacing w:after="0" w:line="120" w:lineRule="exact"/>
        <w:rPr>
          <w:sz w:val="10"/>
        </w:rPr>
      </w:pPr>
    </w:p>
    <w:p w:rsidR="00000000" w:rsidRDefault="00000000">
      <w:pPr>
        <w:pStyle w:val="SingleTxt"/>
      </w:pPr>
      <w:r>
        <w:t>66.</w:t>
      </w:r>
      <w:r>
        <w:tab/>
        <w:t>Выборы представительных органов власти в Туркменистане осуществл</w:t>
      </w:r>
      <w:r>
        <w:t>я</w:t>
      </w:r>
      <w:r>
        <w:t>ются на принципах всеобщего и равного для мужчин и женщин избирательного права. В выборах не участвуют только лица, перечень которых предусмотрен статьей 87 Конституции Туркменистана (психически больные, признанные с</w:t>
      </w:r>
      <w:r>
        <w:t>у</w:t>
      </w:r>
      <w:r>
        <w:t>дом недееспособными и т.п.) Выборы являются прямыми, кандидаты в пре</w:t>
      </w:r>
      <w:r>
        <w:t>д</w:t>
      </w:r>
      <w:r>
        <w:t>ставительные органы власти избираются гражданами непосредственно, гол</w:t>
      </w:r>
      <w:r>
        <w:t>о</w:t>
      </w:r>
      <w:r>
        <w:t>сование на выборах является тайным, контроль за волеизъявлением избират</w:t>
      </w:r>
      <w:r>
        <w:t>е</w:t>
      </w:r>
      <w:r>
        <w:t>лей в ходе голосования не допускается. Выдвижение кандидатов осуществл</w:t>
      </w:r>
      <w:r>
        <w:t>я</w:t>
      </w:r>
      <w:r>
        <w:t>ется Халк Маслахаты, политическими партиями, общественными объедин</w:t>
      </w:r>
      <w:r>
        <w:t>е</w:t>
      </w:r>
      <w:r>
        <w:t>ниями и гражданами. Как участие в выборах, так и право баллотироваться в качестве кандидата в члены представительных органов власти принадлежит всем гражданам, независимо от их пола, национальности, вероисповедания и т.п.</w:t>
      </w:r>
    </w:p>
    <w:p w:rsidR="00000000" w:rsidRDefault="00000000">
      <w:pPr>
        <w:pStyle w:val="SingleTxt"/>
      </w:pPr>
      <w:r>
        <w:tab/>
        <w:t>Законом Туркменистана «О гарантиях избирательных прав граждан Тур</w:t>
      </w:r>
      <w:r>
        <w:t>к</w:t>
      </w:r>
      <w:r>
        <w:t>менистана» от 22 апреля 1999 года проведение выборов в Туркменистане ос</w:t>
      </w:r>
      <w:r>
        <w:t>у</w:t>
      </w:r>
      <w:r>
        <w:t>ществляется на следующих основополагающих принципах: свободного и до</w:t>
      </w:r>
      <w:r>
        <w:t>б</w:t>
      </w:r>
      <w:r>
        <w:t>ровольного участия граждан в выборах; гласности и открытости, свободы аг</w:t>
      </w:r>
      <w:r>
        <w:t>и</w:t>
      </w:r>
      <w:r>
        <w:t>тации в ходе избирательной кампании; защиты избирательных прав граждан; всеобщего, равного, прямого избирательного права при тайном голосовании (ст. 3 Закона «О гарантиях избирательных прав граждан Туркменист</w:t>
      </w:r>
      <w:r>
        <w:t>а</w:t>
      </w:r>
      <w:r>
        <w:t>на»).</w:t>
      </w:r>
    </w:p>
    <w:p w:rsidR="00000000" w:rsidRDefault="00000000">
      <w:pPr>
        <w:pStyle w:val="SingleTxt"/>
      </w:pPr>
      <w:r>
        <w:t>67.</w:t>
      </w:r>
      <w:r>
        <w:tab/>
        <w:t>На основании ст. 2 Закона Туркменистана «О выборах депутатов Меджл</w:t>
      </w:r>
      <w:r>
        <w:t>и</w:t>
      </w:r>
      <w:r>
        <w:t>са Туркменистана» от 10 декабря 1998 г. с изменениями и дополнениями от 10 сентября 2004 года «какие-либо прямые или косвенные ограничения изб</w:t>
      </w:r>
      <w:r>
        <w:t>и</w:t>
      </w:r>
      <w:r>
        <w:t>рательных прав граждан Туркменистана в зависимости от…пола, языка, обр</w:t>
      </w:r>
      <w:r>
        <w:t>а</w:t>
      </w:r>
      <w:r>
        <w:t>зования, отношения к религии, политических убеждений, партийной прина</w:t>
      </w:r>
      <w:r>
        <w:t>д</w:t>
      </w:r>
      <w:r>
        <w:t>лежности запрещаются». На состоявшихся в декабре 1999 года выборах деп</w:t>
      </w:r>
      <w:r>
        <w:t>у</w:t>
      </w:r>
      <w:r>
        <w:t>татов Меджлиса (Парламента) страны женщины составили 50,3% от общего числа избирателей, принимавших участие в выборах. Среди избранных в с</w:t>
      </w:r>
      <w:r>
        <w:t>о</w:t>
      </w:r>
      <w:r>
        <w:t>став Меджлиса 26% депутатов с</w:t>
      </w:r>
      <w:r>
        <w:t>о</w:t>
      </w:r>
      <w:r>
        <w:t>ставляют женщины.</w:t>
      </w:r>
    </w:p>
    <w:p w:rsidR="00000000" w:rsidRDefault="00000000">
      <w:pPr>
        <w:pStyle w:val="SingleTxt"/>
      </w:pPr>
      <w:r>
        <w:t>68.</w:t>
      </w:r>
      <w:r>
        <w:tab/>
        <w:t>На основании ст. 2 Закона Туркменистана «О выборах народных предст</w:t>
      </w:r>
      <w:r>
        <w:t>а</w:t>
      </w:r>
      <w:r>
        <w:t>вителей (халк векиллери)» от 14 декабря 2002 года какие-либо прямые или косвенные ограничения избирательных прав граждан в высший представ</w:t>
      </w:r>
      <w:r>
        <w:t>и</w:t>
      </w:r>
      <w:r>
        <w:t>тельный орган народной власти — Халк Маслахаты по признаку пола запр</w:t>
      </w:r>
      <w:r>
        <w:t>е</w:t>
      </w:r>
      <w:r>
        <w:t>щаются. В составе проходившего 14–15 августа 2003 года Х1V заседания Халк Маслахата около 30% было женщин.</w:t>
      </w:r>
    </w:p>
    <w:p w:rsidR="00000000" w:rsidRDefault="00000000">
      <w:pPr>
        <w:pStyle w:val="SingleTxt"/>
      </w:pPr>
      <w:r>
        <w:t>69.</w:t>
      </w:r>
      <w:r>
        <w:tab/>
        <w:t>В соответствии с Законом Туркменистана «О выборах членов Генгешей» от 14 декабря 2002 года запрещаются любые ограничения избирательных прав граждан по признаку пола. На состоявшихся 6 апреля 20003 года выборах в с</w:t>
      </w:r>
      <w:r>
        <w:t>о</w:t>
      </w:r>
      <w:r>
        <w:t>став членов местных представительных органов власти — Генгеши было и</w:t>
      </w:r>
      <w:r>
        <w:t>з</w:t>
      </w:r>
      <w:r>
        <w:t>брано 14% женщин.</w:t>
      </w:r>
    </w:p>
    <w:p w:rsidR="00000000" w:rsidRDefault="00000000">
      <w:pPr>
        <w:pStyle w:val="SingleTxt"/>
      </w:pPr>
      <w:r>
        <w:t>70.</w:t>
      </w:r>
      <w:r>
        <w:tab/>
        <w:t>Проведение выборов Президента Туркменистана, народных представит</w:t>
      </w:r>
      <w:r>
        <w:t>е</w:t>
      </w:r>
      <w:r>
        <w:t>лей (халк векиллери) в состав Халк Маслахаты, депутатов Меджлиса и членов Генгешей организует Центральная избирательная комиссия в соответствии с Законом Туркменистана «О Центральной комиссии по выборам и проведению референдумов в Туркменистане» от 30 апреля 1999 г. с изменениями и допо</w:t>
      </w:r>
      <w:r>
        <w:t>л</w:t>
      </w:r>
      <w:r>
        <w:t>нениями от 10 сентября 2004 г.</w:t>
      </w:r>
    </w:p>
    <w:p w:rsidR="00000000" w:rsidRDefault="00000000">
      <w:pPr>
        <w:pStyle w:val="SingleTxt"/>
      </w:pPr>
      <w:r>
        <w:tab/>
        <w:t>Основными принципами деятельности Центризбиркома являются зако</w:t>
      </w:r>
      <w:r>
        <w:t>н</w:t>
      </w:r>
      <w:r>
        <w:t>ность, независимость, беспристрастность, коллегиальность, открытость и гласность. Центризбирком образуется Халк Маслахаты и на него возложено проведение всего избирательного процесса, вплоть до подведения итогов в</w:t>
      </w:r>
      <w:r>
        <w:t>ы</w:t>
      </w:r>
      <w:r>
        <w:t>боров и публикации их в печати. Ныне действующий состав Центризбиркома определен Постановлением Халк Маслахаты от 30 августа 2004 года, в его с</w:t>
      </w:r>
      <w:r>
        <w:t>о</w:t>
      </w:r>
      <w:r>
        <w:t>ставе 53% составляют женщины.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Участие женщин в органах государственной власти и управления</w:t>
      </w:r>
    </w:p>
    <w:p w:rsidR="00000000" w:rsidRDefault="00000000">
      <w:pPr>
        <w:pStyle w:val="SingleTxt"/>
        <w:spacing w:after="0" w:line="120" w:lineRule="exact"/>
        <w:rPr>
          <w:sz w:val="10"/>
        </w:rPr>
      </w:pPr>
    </w:p>
    <w:p w:rsidR="00000000" w:rsidRDefault="00000000">
      <w:pPr>
        <w:pStyle w:val="SingleTxt"/>
      </w:pPr>
      <w:r>
        <w:t>71.</w:t>
      </w:r>
      <w:r>
        <w:tab/>
        <w:t>Непосредственное участие женщин в составе центральных и местных представительных органах власти обеспечивает их активное влияние на фо</w:t>
      </w:r>
      <w:r>
        <w:t>р</w:t>
      </w:r>
      <w:r>
        <w:t>мирование и осуществление политики правительства. На практике это дост</w:t>
      </w:r>
      <w:r>
        <w:t>и</w:t>
      </w:r>
      <w:r>
        <w:t>гается следующим образом. В соответствии со статьей 49 Конституции Тур</w:t>
      </w:r>
      <w:r>
        <w:t>к</w:t>
      </w:r>
      <w:r>
        <w:t>менистана и Законом Туркменистана «О Халк Маслахаты» решения Халк Ма</w:t>
      </w:r>
      <w:r>
        <w:t>с</w:t>
      </w:r>
      <w:r>
        <w:t>лахаты реализуются Президентом Туркменистана, Меджлисом, Кабинетом м</w:t>
      </w:r>
      <w:r>
        <w:t>и</w:t>
      </w:r>
      <w:r>
        <w:t>нистров и другими государственными органами. На Халк Маслахаты возлож</w:t>
      </w:r>
      <w:r>
        <w:t>е</w:t>
      </w:r>
      <w:r>
        <w:t>но рассмотрение и утверждение программ основных направлений политич</w:t>
      </w:r>
      <w:r>
        <w:t>е</w:t>
      </w:r>
      <w:r>
        <w:t>ского, экономического и социального развития страны (п. 5 ст. 48 Конституции Туркменистана). Как отмечалось, в состав прошедшего 14–15 августа 2003 года Халк Маслахаты входило около 30% женщин. На этом заседании б</w:t>
      </w:r>
      <w:r>
        <w:t>ы</w:t>
      </w:r>
      <w:r>
        <w:t>ла принята Национальная программа «Стратегия экономического, политич</w:t>
      </w:r>
      <w:r>
        <w:t>е</w:t>
      </w:r>
      <w:r>
        <w:t>ского и культурного развития независимого Туркменистана на период до 2020 года». Эта долгосрочная программа дальнейшего подъема экономики страны, углубления демократических основ ее политической системы, разв</w:t>
      </w:r>
      <w:r>
        <w:t>и</w:t>
      </w:r>
      <w:r>
        <w:t>тия национальной культуры, повышения благосостояния народа и обеспечения возможностей для творческой самореализации личности, осуществления ее прав и свобод. Женщины участвовали как в разработке, так и в принятии этой программы, оказывая непосредственное влияние на выработку политики пр</w:t>
      </w:r>
      <w:r>
        <w:t>а</w:t>
      </w:r>
      <w:r>
        <w:t xml:space="preserve">вительства страны на перспективу. </w:t>
      </w:r>
    </w:p>
    <w:p w:rsidR="00000000" w:rsidRDefault="00000000">
      <w:pPr>
        <w:pStyle w:val="SingleTxt"/>
      </w:pPr>
      <w:r>
        <w:t>72.</w:t>
      </w:r>
      <w:r>
        <w:tab/>
        <w:t>Аналогичным образом осуществляется участие женщин в деятельности законодательного органа страны — Меджлиса (Парламента) и органов местн</w:t>
      </w:r>
      <w:r>
        <w:t>о</w:t>
      </w:r>
      <w:r>
        <w:t>го самоуправления — Генгеши. В Меджлисе Туркменистана заместителем председателя этого законодательного органа является женщина, женщина во</w:t>
      </w:r>
      <w:r>
        <w:t>з</w:t>
      </w:r>
      <w:r>
        <w:t>главляет один из комитетов Меджлиса, женщины-депутаты входят в состав всех комитетов Парламента. Они принимают самое деятельное участие в ра</w:t>
      </w:r>
      <w:r>
        <w:t>з</w:t>
      </w:r>
      <w:r>
        <w:t>работке и принятии важнейших законодательных актов и осуществлении ко</w:t>
      </w:r>
      <w:r>
        <w:t>н</w:t>
      </w:r>
      <w:r>
        <w:t>троля за исполнением законов. Женщины — члены местных представительных органов власти — Генгешей участвуют в определении основных направлений экономического, социального и культурного развития подведомственных те</w:t>
      </w:r>
      <w:r>
        <w:t>р</w:t>
      </w:r>
      <w:r>
        <w:t>риторий, утверждают бюджет и отчет о выполнении бюджета и, тем самым, непосредственно влияют на разр</w:t>
      </w:r>
      <w:r>
        <w:t>а</w:t>
      </w:r>
      <w:r>
        <w:t>ботку политики местной администрации.</w:t>
      </w:r>
    </w:p>
    <w:p w:rsidR="00000000" w:rsidRDefault="00000000">
      <w:pPr>
        <w:pStyle w:val="SingleTxt"/>
      </w:pPr>
      <w:r>
        <w:t>73.</w:t>
      </w:r>
      <w:r>
        <w:tab/>
        <w:t>Женщинам в Туркменистане принадлежит активная роль в реализации политики правительства страны и Национальной программы развития на пер</w:t>
      </w:r>
      <w:r>
        <w:t>и</w:t>
      </w:r>
      <w:r>
        <w:t>од до 2020 года. В общей численности занятых в админис</w:t>
      </w:r>
      <w:r>
        <w:t>т</w:t>
      </w:r>
      <w:r>
        <w:t>ративно-управленческом аппарате страны всех уровней женщины составляют 37,6%. Они превалируют в органах финансового управления, образования, здрав</w:t>
      </w:r>
      <w:r>
        <w:t>о</w:t>
      </w:r>
      <w:r>
        <w:t>охранения, социального обеспечения и т.д. Женщины занимают ответственные посты заместителя председателя Кабинета Министров, министров финансов и экономики, социального обеспечения, заместителей министров, глав и заме</w:t>
      </w:r>
      <w:r>
        <w:t>с</w:t>
      </w:r>
      <w:r>
        <w:t>тителей глав местных административно-территориальных образований — х</w:t>
      </w:r>
      <w:r>
        <w:t>я</w:t>
      </w:r>
      <w:r>
        <w:t>кимов. В частности, хякимы представляют исполнительную власть в велаятах, городах и этрапах, руководят деятельностью органов государственного упра</w:t>
      </w:r>
      <w:r>
        <w:t>в</w:t>
      </w:r>
      <w:r>
        <w:t>ления на местах, обеспечивают исполнение Конституции Туркменистана, р</w:t>
      </w:r>
      <w:r>
        <w:t>е</w:t>
      </w:r>
      <w:r>
        <w:t>шений Халк Маслахаты, законов, актов Президента Туркменистана и Кабинета Министров Туркменистана (Закон Туркменистана «О хякимах» от 24 ноября 1995 года). На равных условиях с мужчинами, женщины выполняют все гос</w:t>
      </w:r>
      <w:r>
        <w:t>у</w:t>
      </w:r>
      <w:r>
        <w:t>да</w:t>
      </w:r>
      <w:r>
        <w:t>р</w:t>
      </w:r>
      <w:r>
        <w:t>ственные функции на всех управленческих уровнях.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Участие в деятельности неправительственных организаций</w:t>
      </w:r>
    </w:p>
    <w:p w:rsidR="00000000" w:rsidRDefault="00000000">
      <w:pPr>
        <w:pStyle w:val="SingleTxt"/>
        <w:spacing w:after="0" w:line="120" w:lineRule="exact"/>
        <w:rPr>
          <w:sz w:val="10"/>
        </w:rPr>
      </w:pPr>
    </w:p>
    <w:p w:rsidR="00000000" w:rsidRDefault="00000000">
      <w:pPr>
        <w:pStyle w:val="SingleTxt"/>
      </w:pPr>
      <w:r>
        <w:t>74.</w:t>
      </w:r>
      <w:r>
        <w:tab/>
        <w:t>Вовлеченность женщин Туркменистана в общественно-политическую деятельность служит важным средством преодоления негативных проявлений социополовых отношений и обеспечения равноправного участия женщин в общественной и политической жизни страны. Значительную активность проя</w:t>
      </w:r>
      <w:r>
        <w:t>в</w:t>
      </w:r>
      <w:r>
        <w:t>ляют женщины в работе широкой сети общественных объединений: союзов, ассоциаций, клубов, художественных коллективов и т.п., функционирующих в Туркменистане. Создаваемые в соответствии со статьей 28 Конституции Тур</w:t>
      </w:r>
      <w:r>
        <w:t>к</w:t>
      </w:r>
      <w:r>
        <w:t>менистана и Законом Туркменистана «Об общественных объединениях» от 21 октября 2003 года, женские неправительственные организации служат осн</w:t>
      </w:r>
      <w:r>
        <w:t>о</w:t>
      </w:r>
      <w:r>
        <w:t>вой формирующегося в стране гражданского общества.</w:t>
      </w:r>
    </w:p>
    <w:p w:rsidR="00000000" w:rsidRDefault="00000000">
      <w:pPr>
        <w:pStyle w:val="SingleTxt"/>
      </w:pPr>
      <w:r>
        <w:t>75.</w:t>
      </w:r>
      <w:r>
        <w:tab/>
        <w:t>Наиболее влиятельной женской организацией является Союз женщин Туркменистана имени Гурбансолтан эдже (в дальнейшем Союз женщин), н</w:t>
      </w:r>
      <w:r>
        <w:t>а</w:t>
      </w:r>
      <w:r>
        <w:t>считывающий в своих рядах около миллиона членов.</w:t>
      </w:r>
    </w:p>
    <w:p w:rsidR="00000000" w:rsidRDefault="00000000">
      <w:pPr>
        <w:pStyle w:val="SingleTxt"/>
      </w:pPr>
      <w:r>
        <w:tab/>
        <w:t>Союз женщин строится по территориальному принципу, его организации действуют в велаятах, городах и этрапах, на предприятиях, в дайханских (кр</w:t>
      </w:r>
      <w:r>
        <w:t>е</w:t>
      </w:r>
      <w:r>
        <w:t>стьянских) объединениях, учреждениях высшей школы. Высшим органом же</w:t>
      </w:r>
      <w:r>
        <w:t>н</w:t>
      </w:r>
      <w:r>
        <w:t>ской организации является съезд Союза, на который делегируются полномо</w:t>
      </w:r>
      <w:r>
        <w:t>ч</w:t>
      </w:r>
      <w:r>
        <w:t>ные представители от его территориальных подразделений. В перерывах ме</w:t>
      </w:r>
      <w:r>
        <w:t>ж</w:t>
      </w:r>
      <w:r>
        <w:t>ду съездами и конференциями руководство Союзом осуществляет Централ</w:t>
      </w:r>
      <w:r>
        <w:t>ь</w:t>
      </w:r>
      <w:r>
        <w:t>ный Совет и Председатель, избираемые съездом Со</w:t>
      </w:r>
      <w:r>
        <w:t>ю</w:t>
      </w:r>
      <w:r>
        <w:t>за.</w:t>
      </w:r>
    </w:p>
    <w:p w:rsidR="00000000" w:rsidRDefault="00000000">
      <w:pPr>
        <w:pStyle w:val="SingleTxt"/>
      </w:pPr>
      <w:r>
        <w:tab/>
        <w:t>Основу и характер деятельности Союза определяют традиционные н</w:t>
      </w:r>
      <w:r>
        <w:t>а</w:t>
      </w:r>
      <w:r>
        <w:t>циональные ценности, исторический опыт участия женщин в жизни туркме</w:t>
      </w:r>
      <w:r>
        <w:t>н</w:t>
      </w:r>
      <w:r>
        <w:t>ского общества, присущие туркменской женщине скромность, доброта, се</w:t>
      </w:r>
      <w:r>
        <w:t>р</w:t>
      </w:r>
      <w:r>
        <w:t>дечность, сострадательность и великодушие. При всей самобытности женской организации нашей страны, она в своей деятельности использует общедем</w:t>
      </w:r>
      <w:r>
        <w:t>о</w:t>
      </w:r>
      <w:r>
        <w:t>кратические формы и средства, выработанные международным женским дв</w:t>
      </w:r>
      <w:r>
        <w:t>и</w:t>
      </w:r>
      <w:r>
        <w:t>жением, являясь активным его участником. Союз содействует повышению роли женщин в духовном возрождении нации, расширении их участия в обществе</w:t>
      </w:r>
      <w:r>
        <w:t>н</w:t>
      </w:r>
      <w:r>
        <w:t>ной, политической, производственной и культурной жизни, оказывает им п</w:t>
      </w:r>
      <w:r>
        <w:t>о</w:t>
      </w:r>
      <w:r>
        <w:t>мощь в во</w:t>
      </w:r>
      <w:r>
        <w:t>с</w:t>
      </w:r>
      <w:r>
        <w:t>питании подрастающего поколения.</w:t>
      </w:r>
    </w:p>
    <w:p w:rsidR="00000000" w:rsidRDefault="00000000">
      <w:pPr>
        <w:pStyle w:val="SingleTxt"/>
      </w:pPr>
      <w:r>
        <w:tab/>
        <w:t>На основании ст. 2 Конституционного Закона Туркменистана «О Халк Маслахаты» от 15 августа 2003 года руководители Союза женщин входят в с</w:t>
      </w:r>
      <w:r>
        <w:t>о</w:t>
      </w:r>
      <w:r>
        <w:t>став этого высшего представительного органа народной власти и принимают активное участие в его работе.</w:t>
      </w:r>
    </w:p>
    <w:p w:rsidR="00000000" w:rsidRDefault="00000000">
      <w:pPr>
        <w:pStyle w:val="SingleTxt"/>
      </w:pPr>
      <w:r>
        <w:tab/>
        <w:t>Значительно влияние женщин в деятельности профсоюзных организаций Туркменистана. Заместителем председателя Национального профсоюзного центра, осуществляющего руководство профсоюзными организациями страны, является женщина. Двумя из пяти велаятских (областных) профсоюзных орг</w:t>
      </w:r>
      <w:r>
        <w:t>а</w:t>
      </w:r>
      <w:r>
        <w:t>низаций руководят женщины, 45% первичных профессиональных организаций страны возглавляют женщины.</w:t>
      </w:r>
    </w:p>
    <w:p w:rsidR="00000000" w:rsidRDefault="00000000">
      <w:pPr>
        <w:pStyle w:val="SingleTxt"/>
      </w:pPr>
      <w:r>
        <w:tab/>
        <w:t>В рядах Демократической партии Туркменистана женщины составляют 37,9% от общего числа её членов, в составе Политсовета Демократической партии, который рук</w:t>
      </w:r>
      <w:r>
        <w:t>о</w:t>
      </w:r>
      <w:r>
        <w:t>водит партийной работой, 30%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о состоянии дел относительно положений статьи 8 Конвенции</w:t>
      </w:r>
    </w:p>
    <w:p w:rsidR="00000000" w:rsidRDefault="00000000">
      <w:pPr>
        <w:pStyle w:val="SingleTxt"/>
        <w:spacing w:after="0" w:line="120" w:lineRule="exact"/>
        <w:rPr>
          <w:sz w:val="10"/>
        </w:rPr>
      </w:pPr>
    </w:p>
    <w:p w:rsidR="00000000" w:rsidRDefault="00000000">
      <w:pPr>
        <w:pStyle w:val="SingleTxt"/>
      </w:pPr>
      <w:r>
        <w:t>76.</w:t>
      </w:r>
      <w:r>
        <w:tab/>
        <w:t>Женщины нашей страны, как и мужчины, представляют нашу страну на международном уровне и участвуют в работе международных организаций. 15 сентября 1999 года Меджлисом Туркменистана ратифицирована Конвенция ООН о политических правах женщин, согласно которой женщинам принадл</w:t>
      </w:r>
      <w:r>
        <w:t>е</w:t>
      </w:r>
      <w:r>
        <w:t>жит право, на равных с мужчинами условиях, занимать должности и выпо</w:t>
      </w:r>
      <w:r>
        <w:t>л</w:t>
      </w:r>
      <w:r>
        <w:t>нять все общественно-государственные функции. Последовательно выполняя положения этого, а также других международных договоров, Туркменистан в</w:t>
      </w:r>
      <w:r>
        <w:t>е</w:t>
      </w:r>
      <w:r>
        <w:t>дет подготовку специалистов с тем, чтобы обеспечить возможность женщинам представлять нашу страну на международной арене. В Туркменском государс</w:t>
      </w:r>
      <w:r>
        <w:t>т</w:t>
      </w:r>
      <w:r>
        <w:t>венном университете им. Махтумкули функционирует факультет права и ме</w:t>
      </w:r>
      <w:r>
        <w:t>ж</w:t>
      </w:r>
      <w:r>
        <w:t>дународных отношений, ведущий подготовку специалистов соответствующего профиля, 40% студентов этого факультета составляют девушки. В составе Туркменского института народного хозяйства на отделении международные отношения и международное право и экономика обучаются девушки, которые будут представлять нашу страну на международной арене.</w:t>
      </w:r>
    </w:p>
    <w:p w:rsidR="00000000" w:rsidRDefault="00000000">
      <w:pPr>
        <w:pStyle w:val="SingleTxt"/>
      </w:pPr>
      <w:r>
        <w:t>77.</w:t>
      </w:r>
      <w:r>
        <w:tab/>
        <w:t>Женщины Туркменистана работают в национальных министерствах и в</w:t>
      </w:r>
      <w:r>
        <w:t>е</w:t>
      </w:r>
      <w:r>
        <w:t>домствах, активно осуществляющих деловое сотрудничество с зарубежными странами, их фирмами и финансовыми институтами. Реализуются совместные проекты с представительствами международных организаций, аккредитова</w:t>
      </w:r>
      <w:r>
        <w:t>н</w:t>
      </w:r>
      <w:r>
        <w:t>ные в Туркменистане — ПРОНН, ОБСЕ, УВКБ, ЮНИСЕФ, Фонд народонас</w:t>
      </w:r>
      <w:r>
        <w:t>е</w:t>
      </w:r>
      <w:r>
        <w:t>ления ООН, МОМ и другие, в которых работают женщины нашей страны. Они занимают ответственные должности и в дипломатической службе. Постоянным представителем Туркменистана в Организации Объединенных Наций, напр</w:t>
      </w:r>
      <w:r>
        <w:t>и</w:t>
      </w:r>
      <w:r>
        <w:t>мер, является женщина.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по реализации положений статьи 9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Приобретение, изменение и сохранение гражданства</w:t>
      </w:r>
    </w:p>
    <w:p w:rsidR="00000000" w:rsidRDefault="00000000">
      <w:pPr>
        <w:pStyle w:val="SingleTxt"/>
        <w:spacing w:after="0" w:line="120" w:lineRule="exact"/>
        <w:rPr>
          <w:sz w:val="10"/>
        </w:rPr>
      </w:pPr>
    </w:p>
    <w:p w:rsidR="00000000" w:rsidRDefault="00000000">
      <w:pPr>
        <w:pStyle w:val="SingleTxt"/>
      </w:pPr>
      <w:r>
        <w:t>78.</w:t>
      </w:r>
      <w:r>
        <w:tab/>
        <w:t>Конституция Туркменистана устанавливает гражданство нашей страны. Никто не может быть лишен гражданства или права изменить гражданство. Гражданство приобретается, сохраняется и утрачивается в соответствии с з</w:t>
      </w:r>
      <w:r>
        <w:t>а</w:t>
      </w:r>
      <w:r>
        <w:t>коном (ст. 7 Конституции). В соответствии с Законом Туркменистана «О гра</w:t>
      </w:r>
      <w:r>
        <w:t>ж</w:t>
      </w:r>
      <w:r>
        <w:t>данстве Туркменистана» от 30 сентября 1992 года с изменениями и дополн</w:t>
      </w:r>
      <w:r>
        <w:t>е</w:t>
      </w:r>
      <w:r>
        <w:t>ниями от 14 июня 2003 года «гражданство Туркменистана является равным для всех граждан Туркменистана независимо от оснований его приобретения» (ст. 5 Закона «О гражданстве Туркменистана») и никаких изъятий в отношении же</w:t>
      </w:r>
      <w:r>
        <w:t>н</w:t>
      </w:r>
      <w:r>
        <w:t xml:space="preserve">щин этот закон не содержит. </w:t>
      </w:r>
    </w:p>
    <w:p w:rsidR="00000000" w:rsidRDefault="00000000">
      <w:pPr>
        <w:pStyle w:val="SingleTxt"/>
      </w:pPr>
      <w:r>
        <w:t>79.</w:t>
      </w:r>
      <w:r>
        <w:tab/>
        <w:t>Вступление в брак женщины — гражданки Туркменистана с лицом, с</w:t>
      </w:r>
      <w:r>
        <w:t>о</w:t>
      </w:r>
      <w:r>
        <w:t>стоящим в гражданстве другого государства или с лицом без гражданства, а также расторжение такого брака не влекут изменения гражданства. Изменение гражданства одного из супругов не влечет изменение гражданства другого су</w:t>
      </w:r>
      <w:r>
        <w:t>п</w:t>
      </w:r>
      <w:r>
        <w:t>руга, не превращает женщину в лицо без гражданства и не существует предп</w:t>
      </w:r>
      <w:r>
        <w:t>и</w:t>
      </w:r>
      <w:r>
        <w:t>саний заставляющих ее принять гражданство мужа (ст. 16 Закона «О гражда</w:t>
      </w:r>
      <w:r>
        <w:t>н</w:t>
      </w:r>
      <w:r>
        <w:t>стве Туркменистана»).</w:t>
      </w:r>
    </w:p>
    <w:p w:rsidR="00000000" w:rsidRDefault="00000000">
      <w:pPr>
        <w:pStyle w:val="SingleTxt"/>
      </w:pPr>
      <w:r>
        <w:tab/>
        <w:t>Проживание гражданина Туркменистана на территории другого госуда</w:t>
      </w:r>
      <w:r>
        <w:t>р</w:t>
      </w:r>
      <w:r>
        <w:t>ства не влечет прекр</w:t>
      </w:r>
      <w:r>
        <w:t>а</w:t>
      </w:r>
      <w:r>
        <w:t>щение гражданства Туркменистана.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Права гражданства детей</w:t>
      </w:r>
    </w:p>
    <w:p w:rsidR="00000000" w:rsidRDefault="00000000">
      <w:pPr>
        <w:pStyle w:val="SingleTxt"/>
        <w:spacing w:after="0" w:line="120" w:lineRule="exact"/>
        <w:rPr>
          <w:sz w:val="10"/>
        </w:rPr>
      </w:pPr>
    </w:p>
    <w:p w:rsidR="00000000" w:rsidRDefault="00000000">
      <w:pPr>
        <w:pStyle w:val="SingleTxt"/>
      </w:pPr>
      <w:r>
        <w:t>80.</w:t>
      </w:r>
      <w:r>
        <w:tab/>
        <w:t>Женщины в Туркменистане имеют равные с мужчинами права в отнош</w:t>
      </w:r>
      <w:r>
        <w:t>е</w:t>
      </w:r>
      <w:r>
        <w:t>нии гражданства их детей. В случае, когда на момент рождения ребенка мать или отец состоят в гражданстве Туркменистана, ребенок является гражданином Туркменистана при условии, что он родился в Туркменистане или вне пределов нашей страны, но родители или один из них в это время имели постоянное м</w:t>
      </w:r>
      <w:r>
        <w:t>е</w:t>
      </w:r>
      <w:r>
        <w:t>сто жительства на территории Туркменистана. Если мать ребенка являлась гражданкой Туркменистана, а ее супругом было лицо без гражданства либо его гражданство неизвестно, ребенок признается гражданином Туркменистана н</w:t>
      </w:r>
      <w:r>
        <w:t>е</w:t>
      </w:r>
      <w:r>
        <w:t>зависимо от места рожд</w:t>
      </w:r>
      <w:r>
        <w:t>е</w:t>
      </w:r>
      <w:r>
        <w:t>ния.</w:t>
      </w:r>
    </w:p>
    <w:p w:rsidR="00000000" w:rsidRDefault="00000000">
      <w:pPr>
        <w:pStyle w:val="SingleTxt"/>
      </w:pPr>
      <w:r>
        <w:tab/>
        <w:t>При различном гражданстве родителей, один из которых к моменту ро</w:t>
      </w:r>
      <w:r>
        <w:t>ж</w:t>
      </w:r>
      <w:r>
        <w:t>дения ребенка состоял в гражданстве Туркменистана, если оба родителя пост</w:t>
      </w:r>
      <w:r>
        <w:t>о</w:t>
      </w:r>
      <w:r>
        <w:t>янно проживали вне пределов Туркменистана, гражданство ребенка определ</w:t>
      </w:r>
      <w:r>
        <w:t>я</w:t>
      </w:r>
      <w:r>
        <w:t>ется по соглашению родителей. В случае установления отцовства ребенка, мать которого является лицом без гражданства, а отцом признается гражданин Туркменистана, ребенок, не достигший 14 лет, становится гражданином Тур</w:t>
      </w:r>
      <w:r>
        <w:t>к</w:t>
      </w:r>
      <w:r>
        <w:t>менистана независимо от места рождения. Если этот ребенок постоянно пр</w:t>
      </w:r>
      <w:r>
        <w:t>о</w:t>
      </w:r>
      <w:r>
        <w:t>живает вне пределов Туркменистана, его гражданство определяется по согл</w:t>
      </w:r>
      <w:r>
        <w:t>а</w:t>
      </w:r>
      <w:r>
        <w:t>шению родителей (ст. 13 Закона «О гражданстве Туркменистана»).</w:t>
      </w:r>
    </w:p>
    <w:p w:rsidR="00000000" w:rsidRDefault="00000000">
      <w:pPr>
        <w:pStyle w:val="SingleTxt"/>
      </w:pPr>
      <w:r>
        <w:t>81.</w:t>
      </w:r>
      <w:r>
        <w:tab/>
        <w:t>Ребенок, родившийся на территории Туркменистана у лиц без гражданс</w:t>
      </w:r>
      <w:r>
        <w:t>т</w:t>
      </w:r>
      <w:r>
        <w:t>ва, проживающих в Туркменистане, признается гражданином Туркменистана. Если оба родителя ребенка неизвестны, а сам он находится на территории Туркменистана, он считается родившимся в Туркменистане и гражданином этой страны. При изменении гражданства родителями, если они выходят из гражданства Туркменистана, изменяется соответственно гражданство их детей, не достигших возраста 14 лет. По желанию родителей, в случае изменения ими гражданства Туркменистана, за ребенком в возрасте до 16 лет может сохр</w:t>
      </w:r>
      <w:r>
        <w:t>а</w:t>
      </w:r>
      <w:r>
        <w:t>ниться гражданство Туркменистана. Изменение гражданства детей в возрасте от 14 до 18 лет, на основании ст. 30 Закона «О гражданстве Туркменистана», в случае изменения гражданства их родителями, а также в случае их усыновл</w:t>
      </w:r>
      <w:r>
        <w:t>е</w:t>
      </w:r>
      <w:r>
        <w:t>ния, может послед</w:t>
      </w:r>
      <w:r>
        <w:t>о</w:t>
      </w:r>
      <w:r>
        <w:t>вать только с согласия детей.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III</w:t>
      </w:r>
      <w:r>
        <w:br/>
        <w:t>Меры по реализации положений статьи 10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Доступ к образованию</w:t>
      </w:r>
    </w:p>
    <w:p w:rsidR="00000000" w:rsidRDefault="00000000">
      <w:pPr>
        <w:pStyle w:val="SingleTxt"/>
        <w:spacing w:after="0" w:line="120" w:lineRule="exact"/>
        <w:rPr>
          <w:sz w:val="10"/>
        </w:rPr>
      </w:pPr>
    </w:p>
    <w:p w:rsidR="00000000" w:rsidRDefault="00000000">
      <w:pPr>
        <w:pStyle w:val="SingleTxt"/>
      </w:pPr>
      <w:r>
        <w:t>82.</w:t>
      </w:r>
      <w:r>
        <w:tab/>
        <w:t>Равный доступ к образованию, одинаковые условия для получения обр</w:t>
      </w:r>
      <w:r>
        <w:t>а</w:t>
      </w:r>
      <w:r>
        <w:t>зования осуществляется в Туркменистане на основе равенства мужчин и же</w:t>
      </w:r>
      <w:r>
        <w:t>н</w:t>
      </w:r>
      <w:r>
        <w:t>щин. Женщины наравне с мужчинами интегрированы в систему образования и профессиональной подготовки. Согласно Конституции Туркменистана право на образование представляется каждому гражданину независимо от пола. Общее среднее образование обязательно. Обучение в средней школе, государственных профессиональных училищах, высших учебных заведениях страны бесплатное (ст. 35 Конституции).</w:t>
      </w:r>
    </w:p>
    <w:p w:rsidR="00000000" w:rsidRDefault="00000000">
      <w:pPr>
        <w:pStyle w:val="SingleTxt"/>
      </w:pPr>
      <w:r>
        <w:t>83.</w:t>
      </w:r>
      <w:r>
        <w:tab/>
        <w:t>Закон «Об образовании в Туркменистане» от 1 октября 1993 года гарант</w:t>
      </w:r>
      <w:r>
        <w:t>и</w:t>
      </w:r>
      <w:r>
        <w:t>рует всем гражданам Туркменистана — обеспечение и защиту конституцио</w:t>
      </w:r>
      <w:r>
        <w:t>н</w:t>
      </w:r>
      <w:r>
        <w:t>ных прав на образование, он определяет следующие основные принципы орг</w:t>
      </w:r>
      <w:r>
        <w:t>а</w:t>
      </w:r>
      <w:r>
        <w:t>низ</w:t>
      </w:r>
      <w:r>
        <w:t>а</w:t>
      </w:r>
      <w:r>
        <w:t>ции образования в Туркменистане:</w:t>
      </w:r>
    </w:p>
    <w:p w:rsidR="00000000" w:rsidRDefault="00000000">
      <w:pPr>
        <w:pStyle w:val="SingleTxt"/>
        <w:tabs>
          <w:tab w:val="right" w:pos="1685"/>
        </w:tabs>
        <w:ind w:left="1742" w:hanging="475"/>
      </w:pPr>
      <w:r>
        <w:tab/>
        <w:t>–</w:t>
      </w:r>
      <w:r>
        <w:tab/>
        <w:t>общедоступность для каждого гражданина всех форм и видов образов</w:t>
      </w:r>
      <w:r>
        <w:t>а</w:t>
      </w:r>
      <w:r>
        <w:t>тельных услуг, предоставляемых государством; равенство прав каждого человека для полной реализации его способностей и таланта; беспла</w:t>
      </w:r>
      <w:r>
        <w:t>т</w:t>
      </w:r>
      <w:r>
        <w:t>ность образовательных услуг в государственных образовательных учре</w:t>
      </w:r>
      <w:r>
        <w:t>ж</w:t>
      </w:r>
      <w:r>
        <w:t>дениях; приоритетность общечеловеческих ценностей; органическая связь с национальной историей, культурой, традициями; светский хара</w:t>
      </w:r>
      <w:r>
        <w:t>к</w:t>
      </w:r>
      <w:r>
        <w:t>тер образования в государственных образовательных учреждениях; нез</w:t>
      </w:r>
      <w:r>
        <w:t>а</w:t>
      </w:r>
      <w:r>
        <w:t>висимость государственных образовательных учреждений от политич</w:t>
      </w:r>
      <w:r>
        <w:t>е</w:t>
      </w:r>
      <w:r>
        <w:t>ских партий, других общественных и религиозных организаций; интегр</w:t>
      </w:r>
      <w:r>
        <w:t>а</w:t>
      </w:r>
      <w:r>
        <w:t>ция с наукой и производством, координация с образовательными систем</w:t>
      </w:r>
      <w:r>
        <w:t>а</w:t>
      </w:r>
      <w:r>
        <w:t>ми других стран; гибкость и прогностичность системы образования; н</w:t>
      </w:r>
      <w:r>
        <w:t>е</w:t>
      </w:r>
      <w:r>
        <w:t>прерывность, преемственность и многообразие системы обр</w:t>
      </w:r>
      <w:r>
        <w:t>а</w:t>
      </w:r>
      <w:r>
        <w:t>зования.</w:t>
      </w:r>
    </w:p>
    <w:p w:rsidR="00000000" w:rsidRDefault="00000000">
      <w:pPr>
        <w:pStyle w:val="SingleTxt"/>
      </w:pPr>
      <w:r>
        <w:tab/>
        <w:t>Образовательная политика Президента и правительства страны, основа</w:t>
      </w:r>
      <w:r>
        <w:t>н</w:t>
      </w:r>
      <w:r>
        <w:t>ная на указанных принципах, обеспечила широкое вовлечение женщин в си</w:t>
      </w:r>
      <w:r>
        <w:t>с</w:t>
      </w:r>
      <w:r>
        <w:t>тему различных форм обучения, что способствовало активизации их участия в прои</w:t>
      </w:r>
      <w:r>
        <w:t>з</w:t>
      </w:r>
      <w:r>
        <w:t>водственно-хозяйственной и общественно-политической жизни страны.</w:t>
      </w:r>
    </w:p>
    <w:p w:rsidR="00000000" w:rsidRDefault="00000000">
      <w:pPr>
        <w:pStyle w:val="SingleTxt"/>
      </w:pPr>
      <w:r>
        <w:tab/>
        <w:t>По состоянию на начало 2003–2004 учебного года в Туркменистане де</w:t>
      </w:r>
      <w:r>
        <w:t>й</w:t>
      </w:r>
      <w:r>
        <w:t>ствует 1705 общеобразовательных школ. Численность учащихся в них 1018,6 тысяч человек, из них девочки составляют 49,1%.</w:t>
      </w:r>
    </w:p>
    <w:p w:rsidR="00000000" w:rsidRDefault="00000000">
      <w:pPr>
        <w:pStyle w:val="SingleTxt"/>
      </w:pPr>
      <w:r>
        <w:tab/>
        <w:t>По данным выборочной переписи населения 2000 года, грамотность нас</w:t>
      </w:r>
      <w:r>
        <w:t>е</w:t>
      </w:r>
      <w:r>
        <w:t>ления в возрасте 15 лет и старше составила 98,9%. На 1000 человек в возрасте 15 лет и старше имеют высшее образование — 92, незаконченное высшее — 9, среднее специальное — 166, среднее общее — 477, неполное среднее — 183, начальное — 48 человек.</w:t>
      </w:r>
    </w:p>
    <w:p w:rsidR="00000000" w:rsidRDefault="00000000">
      <w:pPr>
        <w:pStyle w:val="SingleTxt"/>
      </w:pPr>
      <w:r>
        <w:t>84.</w:t>
      </w:r>
      <w:r>
        <w:tab/>
        <w:t>По состоянию на 01.01. 2004 года в Туркменистане работают 16 средних профессиональных и 16 высших учебных заведений. Юноши и девушки об</w:t>
      </w:r>
      <w:r>
        <w:t>у</w:t>
      </w:r>
      <w:r>
        <w:t>чаются по 16 специальностям в средних профессиональных и по 182 спец</w:t>
      </w:r>
      <w:r>
        <w:t>и</w:t>
      </w:r>
      <w:r>
        <w:t>альностям в высших учебных заведениях.</w:t>
      </w:r>
    </w:p>
    <w:p w:rsidR="00000000" w:rsidRDefault="00000000">
      <w:pPr>
        <w:pStyle w:val="SingleTxt"/>
      </w:pPr>
      <w:r>
        <w:tab/>
        <w:t>Хотя большинство высших учебных заведений (ВУЗов) расположено в столице — Ашхабаде, проблема доступа к ВУЗам решается путем квотиров</w:t>
      </w:r>
      <w:r>
        <w:t>а</w:t>
      </w:r>
      <w:r>
        <w:t>ния мест для регионов с учетом их потребностей и проведения с абитуриент</w:t>
      </w:r>
      <w:r>
        <w:t>а</w:t>
      </w:r>
      <w:r>
        <w:t>ми соб</w:t>
      </w:r>
      <w:r>
        <w:t>е</w:t>
      </w:r>
      <w:r>
        <w:t>седования, заменяющего экзамены.</w:t>
      </w:r>
    </w:p>
    <w:p w:rsidR="00000000" w:rsidRDefault="00000000">
      <w:pPr>
        <w:pStyle w:val="SingleTxt"/>
      </w:pPr>
      <w:r>
        <w:tab/>
        <w:t>Молодежь страны получила широкие возможности и для получения обр</w:t>
      </w:r>
      <w:r>
        <w:t>а</w:t>
      </w:r>
      <w:r>
        <w:t>зования за пределами Туркменистана. Сегодня многие туркменские студенты обучаются за рубежом, в том числе в высших учебных заведениях Турции, Германии, Китая, России, Украины, Индии, Малайзии. В настоящее время в рамках межгосударственных соглашений в 120 высших учебных заведениях Турции обучаются свыше 1000 студентов из Туркменистана, среди которых немало д</w:t>
      </w:r>
      <w:r>
        <w:t>е</w:t>
      </w:r>
      <w:r>
        <w:t>вушек.</w:t>
      </w:r>
    </w:p>
    <w:p w:rsidR="00000000" w:rsidRDefault="00000000">
      <w:pPr>
        <w:pStyle w:val="SingleTxt"/>
      </w:pPr>
      <w:r>
        <w:tab/>
        <w:t>За годы независимости коренные преобразования осуществлены в сист</w:t>
      </w:r>
      <w:r>
        <w:t>е</w:t>
      </w:r>
      <w:r>
        <w:t>ме профессионального образования. С 1997/1998 учебного года в средних шк</w:t>
      </w:r>
      <w:r>
        <w:t>о</w:t>
      </w:r>
      <w:r>
        <w:t>лах, начиная с 7</w:t>
      </w:r>
      <w:r>
        <w:noBreakHyphen/>
        <w:t>го класса, введена профессиональная подготовка учащихся. Они обучаются по 57 профессиям на базе специализированных учебных зав</w:t>
      </w:r>
      <w:r>
        <w:t>е</w:t>
      </w:r>
      <w:r>
        <w:t>дений, предприятий, в дайханских (крестьянских) объединениях и в школах. В системе начального профессионального образования ведется подготовка, как по «женским», так и общим специальностям. В их числе: обучение ковроткач</w:t>
      </w:r>
      <w:r>
        <w:t>е</w:t>
      </w:r>
      <w:r>
        <w:t>ству, поварскому и швейному делу, специальностям бухгалтера, оператора ЭВМ, водителя автомобиля, тракториста и т.п. На базе Туркменского Госуда</w:t>
      </w:r>
      <w:r>
        <w:t>р</w:t>
      </w:r>
      <w:r>
        <w:t>ственного университета им. Махтумкули и Туркменского политехнического института созданы международные школы бизнеса, где учащиеся старших классов обучаются маркетингу, менеджменту, работе на компьютере, в Инте</w:t>
      </w:r>
      <w:r>
        <w:t>р</w:t>
      </w:r>
      <w:r>
        <w:t>нете и т.п.</w:t>
      </w:r>
    </w:p>
    <w:p w:rsidR="00000000" w:rsidRDefault="00000000">
      <w:pPr>
        <w:pStyle w:val="SingleTxt"/>
      </w:pPr>
      <w:r>
        <w:tab/>
        <w:t>Профессиональную подготовку кадров осуществляют и сами предприятия и орг</w:t>
      </w:r>
      <w:r>
        <w:t>а</w:t>
      </w:r>
      <w:r>
        <w:t xml:space="preserve">низации;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Равные условия обучения</w:t>
      </w:r>
    </w:p>
    <w:p w:rsidR="00000000" w:rsidRDefault="00000000">
      <w:pPr>
        <w:pStyle w:val="SingleTxt"/>
        <w:spacing w:after="0" w:line="120" w:lineRule="exact"/>
        <w:rPr>
          <w:sz w:val="10"/>
        </w:rPr>
      </w:pPr>
    </w:p>
    <w:p w:rsidR="00000000" w:rsidRDefault="00000000">
      <w:pPr>
        <w:pStyle w:val="SingleTxt"/>
      </w:pPr>
      <w:r>
        <w:t>85.</w:t>
      </w:r>
      <w:r>
        <w:tab/>
        <w:t>Обучение девушек и юношей в Туркменистане осуществляется по один</w:t>
      </w:r>
      <w:r>
        <w:t>а</w:t>
      </w:r>
      <w:r>
        <w:t>ковым образовательным программам, одним и тем же составом педагогов, в одних и тех же помещениях и одинаковой аттестацией (экзаменами). Учебные планы и программы обучения студентов разрабатываются высшими учебными заведениями совместно с Министерством образования Туркменистана и утве</w:t>
      </w:r>
      <w:r>
        <w:t>р</w:t>
      </w:r>
      <w:r>
        <w:t>ждаются Кабинетом Министров (Правительством) страны (п.5 Положения о государственных высших учебных заведениях в Туркменистане, утвержденн</w:t>
      </w:r>
      <w:r>
        <w:t>о</w:t>
      </w:r>
      <w:r>
        <w:t>го постановлением Президента Туркменистана 11 августа 1998 г.).</w:t>
      </w:r>
    </w:p>
    <w:p w:rsidR="00000000" w:rsidRDefault="00000000">
      <w:pPr>
        <w:pStyle w:val="SingleTxt"/>
      </w:pPr>
      <w:r>
        <w:tab/>
        <w:t>Обучение в школах, профессиональных училищах, высших учебных зав</w:t>
      </w:r>
      <w:r>
        <w:t>е</w:t>
      </w:r>
      <w:r>
        <w:t>дениях основано на равных требованиях к учащимся, без различия по полов</w:t>
      </w:r>
      <w:r>
        <w:t>о</w:t>
      </w:r>
      <w:r>
        <w:t>му признаку;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Устранение стереотипов в отношении женщин</w:t>
      </w:r>
    </w:p>
    <w:p w:rsidR="00000000" w:rsidRDefault="00000000">
      <w:pPr>
        <w:pStyle w:val="SingleTxt"/>
        <w:spacing w:after="0" w:line="120" w:lineRule="exact"/>
        <w:rPr>
          <w:sz w:val="10"/>
        </w:rPr>
      </w:pPr>
    </w:p>
    <w:p w:rsidR="00000000" w:rsidRDefault="00000000">
      <w:pPr>
        <w:pStyle w:val="SingleTxt"/>
      </w:pPr>
      <w:r>
        <w:t>86.</w:t>
      </w:r>
      <w:r>
        <w:tab/>
        <w:t>Во всех образовательных учреждениях страны осуществляется совмес</w:t>
      </w:r>
      <w:r>
        <w:t>т</w:t>
      </w:r>
      <w:r>
        <w:t>ное обучение девушек и юношей и ни в одном из компонентов обучения не д</w:t>
      </w:r>
      <w:r>
        <w:t>е</w:t>
      </w:r>
      <w:r>
        <w:t>лается различий по половому признаку. Устранению стереотипных представл</w:t>
      </w:r>
      <w:r>
        <w:t>е</w:t>
      </w:r>
      <w:r>
        <w:t>ний о роли женщин и мужчин способствует то обстоятельство, что из общего числа работников, занятых в системе образования 69,5% составляют женщины. В 2002–2003 гг. в общей численности учителей средних школ женщины сост</w:t>
      </w:r>
      <w:r>
        <w:t>а</w:t>
      </w:r>
      <w:r>
        <w:t>вили 62,7%, а среди педагогов высших учебных заведений их число составило 33%. В составе педагогических работников средних профессиональных уче</w:t>
      </w:r>
      <w:r>
        <w:t>б</w:t>
      </w:r>
      <w:r>
        <w:t>ных заведений 57,7% являются женщинами. Преобладание в составе педагог</w:t>
      </w:r>
      <w:r>
        <w:t>и</w:t>
      </w:r>
      <w:r>
        <w:t>ческих коллективов женщин предопределяет характер обучающих процессов, их воспитательную направленность на формирование уважительных и равн</w:t>
      </w:r>
      <w:r>
        <w:t>о</w:t>
      </w:r>
      <w:r>
        <w:t>правных представлений о роли женщины в обществе и семье. Школьные и программы высших учебных заведений, учебные пособия основаны на утве</w:t>
      </w:r>
      <w:r>
        <w:t>р</w:t>
      </w:r>
      <w:r>
        <w:t>ждении равенства полов, недопустимости дискриминации женщин, общес</w:t>
      </w:r>
      <w:r>
        <w:t>т</w:t>
      </w:r>
      <w:r>
        <w:t>венном неприятии представлений о неравенстве женщин. Утверждению раве</w:t>
      </w:r>
      <w:r>
        <w:t>н</w:t>
      </w:r>
      <w:r>
        <w:t>ства полов способствуют и сами девушки — учащиеся и студентки, чья общ</w:t>
      </w:r>
      <w:r>
        <w:t>е</w:t>
      </w:r>
      <w:r>
        <w:t>ственная активность всемерно стимулируется последовательно проводимой в стране политикой.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Одинаковые возможно получения стипендий</w:t>
      </w:r>
    </w:p>
    <w:p w:rsidR="00000000" w:rsidRDefault="00000000">
      <w:pPr>
        <w:pStyle w:val="SingleTxt"/>
        <w:spacing w:after="0" w:line="120" w:lineRule="exact"/>
        <w:rPr>
          <w:sz w:val="10"/>
        </w:rPr>
      </w:pPr>
    </w:p>
    <w:p w:rsidR="00000000" w:rsidRDefault="00000000">
      <w:pPr>
        <w:pStyle w:val="SingleTxt"/>
      </w:pPr>
      <w:r>
        <w:t>87.</w:t>
      </w:r>
      <w:r>
        <w:tab/>
        <w:t>Все успевающие студенты средних профессиональных и высших учебных заведений ежемесячно получают государственные стипендии. Их размер рег</w:t>
      </w:r>
      <w:r>
        <w:t>у</w:t>
      </w:r>
      <w:r>
        <w:t>лярно увеличивается. Помимо общих, особо отличившиеся в учебе студенты получают повышенную стипендию. Кроме того, учреждены стипендии През</w:t>
      </w:r>
      <w:r>
        <w:t>и</w:t>
      </w:r>
      <w:r>
        <w:t>дента Туркменистана, которые получают студенты, особо отличившиеся в уч</w:t>
      </w:r>
      <w:r>
        <w:t>е</w:t>
      </w:r>
      <w:r>
        <w:t>бе и при прохождении практики, участвующие в научной деятельности и ре</w:t>
      </w:r>
      <w:r>
        <w:t>а</w:t>
      </w:r>
      <w:r>
        <w:t>лизации полученных от нее результатов. Согласно Распоряжению Президента Туркменистана обучающимся за рубежом студентам на основе межправител</w:t>
      </w:r>
      <w:r>
        <w:t>ь</w:t>
      </w:r>
      <w:r>
        <w:t>ственных и межведомственных соглашений, предоставляется 50% скидка на оплату авиабилетов в каникулярный период и в дни их отъезда на учебу. Ин</w:t>
      </w:r>
      <w:r>
        <w:t>о</w:t>
      </w:r>
      <w:r>
        <w:t>городним студентам, девушкам и юношам предоставляется субсидируемое г</w:t>
      </w:r>
      <w:r>
        <w:t>о</w:t>
      </w:r>
      <w:r>
        <w:t>сударственное жилье — общежитие. В Туркменистане не сущес</w:t>
      </w:r>
      <w:r>
        <w:t>т</w:t>
      </w:r>
      <w:r>
        <w:t>вует каких-либо различий в получении этих льгот по признаку пола.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Равные возможности для продолжения образования</w:t>
      </w:r>
    </w:p>
    <w:p w:rsidR="00000000" w:rsidRDefault="00000000">
      <w:pPr>
        <w:pStyle w:val="SingleTxt"/>
        <w:spacing w:after="0" w:line="120" w:lineRule="exact"/>
        <w:rPr>
          <w:sz w:val="10"/>
        </w:rPr>
      </w:pPr>
    </w:p>
    <w:p w:rsidR="00000000" w:rsidRDefault="00000000">
      <w:pPr>
        <w:pStyle w:val="SingleTxt"/>
      </w:pPr>
      <w:r>
        <w:t>88.</w:t>
      </w:r>
      <w:r>
        <w:tab/>
        <w:t>В Туркменистане грамотность населения в возрасте 15 и выше лет с</w:t>
      </w:r>
      <w:r>
        <w:t>о</w:t>
      </w:r>
      <w:r>
        <w:t>ставляет 98,8%. Не существует принципиальных различий в уровне образов</w:t>
      </w:r>
      <w:r>
        <w:t>а</w:t>
      </w:r>
      <w:r>
        <w:t>ния женщин и мужчин, дифференциация по специальностям связана с «же</w:t>
      </w:r>
      <w:r>
        <w:t>н</w:t>
      </w:r>
      <w:r>
        <w:t>ской» или «мужской» их направленностью. В стране созданы равные условия и возможности, как мужчинам, так и женщинам, повышать уровень образования и квалификации, обучаться второй профессии.</w:t>
      </w:r>
    </w:p>
    <w:p w:rsidR="00000000" w:rsidRDefault="00000000">
      <w:pPr>
        <w:pStyle w:val="SingleTxt"/>
      </w:pPr>
      <w:r>
        <w:tab/>
        <w:t>В ряде министерств и ведомств созданы специализированные учебные з</w:t>
      </w:r>
      <w:r>
        <w:t>а</w:t>
      </w:r>
      <w:r>
        <w:t>ведения, основной задачей которых служит обучение для повышения уровня квалификации. К примеру, в Министерстве образования имеется Институт п</w:t>
      </w:r>
      <w:r>
        <w:t>о</w:t>
      </w:r>
      <w:r>
        <w:t>вышения квалификации работников дошкольных учреждений и педагогических кадров. Такая же работа налажена на базах Туркменского медицинского инст</w:t>
      </w:r>
      <w:r>
        <w:t>и</w:t>
      </w:r>
      <w:r>
        <w:t>тута, Института мировых языков имени Д.Азади и др. В 2002 году, например, обучение по повышению квалификации прошли 28,3 тысячи человек. В стране функционируют многочисленные курсы, осуществляющие на базе среднего и высшего образования подготовку бухгалтеров, аудиторов, операторов ЭВМ, менеджеров. Мужчины и женщины используют появившиеся возможности для продолжения учебы с помощью широко распространенных в Туркменистане программ обучения за рубежом. Женщины, как и мужчины, разных возрастов участвуют в проводимых зарубежными организациями конкурсах и выезжают на учебу в США, Великобританию, ФРГ и другие страны.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Сокращение числа не закончивших школу</w:t>
      </w:r>
    </w:p>
    <w:p w:rsidR="00000000" w:rsidRDefault="00000000">
      <w:pPr>
        <w:pStyle w:val="SingleTxt"/>
        <w:spacing w:after="0" w:line="120" w:lineRule="exact"/>
        <w:rPr>
          <w:sz w:val="10"/>
        </w:rPr>
      </w:pPr>
    </w:p>
    <w:p w:rsidR="00000000" w:rsidRDefault="00000000">
      <w:pPr>
        <w:pStyle w:val="SingleTxt"/>
      </w:pPr>
      <w:r>
        <w:t>89.</w:t>
      </w:r>
      <w:r>
        <w:tab/>
        <w:t>Общее среднее образование в Туркменистане обязательно, за соблюден</w:t>
      </w:r>
      <w:r>
        <w:t>и</w:t>
      </w:r>
      <w:r>
        <w:t>ем этого конституционного требования осуществляют контроль органы обр</w:t>
      </w:r>
      <w:r>
        <w:t>а</w:t>
      </w:r>
      <w:r>
        <w:t>зования, местная администрация, общественные организации. Вследствие эт</w:t>
      </w:r>
      <w:r>
        <w:t>о</w:t>
      </w:r>
      <w:r>
        <w:t>го абсолютное большинство девушек своевременно заканчивают средние шк</w:t>
      </w:r>
      <w:r>
        <w:t>о</w:t>
      </w:r>
      <w:r>
        <w:t>лы или средние профессиональные учебные заведения. Факты, когда девушки не заканчивают среднюю школу крайне редки и связаны, как правило, с сер</w:t>
      </w:r>
      <w:r>
        <w:t>ь</w:t>
      </w:r>
      <w:r>
        <w:t>езным заболеванием школьницы. Согласно Положению о государственных средних школах в Туркменистане, утвержденном Президентом Туркменистана 11 августа 1998 г., учащиеся могут быть освобождены от выпускных экзаменов по болезни. Заболевшие в период выпускных экзаменов сдают оставшиеся в</w:t>
      </w:r>
      <w:r>
        <w:t>ы</w:t>
      </w:r>
      <w:r>
        <w:t>пускные экзамены после своего выздоровления. Выпускникам школ, не сда</w:t>
      </w:r>
      <w:r>
        <w:t>в</w:t>
      </w:r>
      <w:r>
        <w:t>шим экзамены по одному или двум предметам, предоставляется возможность их пересдачи. В случае если вследствие болезни, неблагоприятных семейных обстоятельств, девушка вынуждена была прервать учебу, она вправе при устр</w:t>
      </w:r>
      <w:r>
        <w:t>а</w:t>
      </w:r>
      <w:r>
        <w:t>нении возникших препятствий, вернуться в школу и закончить уч</w:t>
      </w:r>
      <w:r>
        <w:t>е</w:t>
      </w:r>
      <w:r>
        <w:t xml:space="preserve">бу.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Равный доступ к занятиям спортом</w:t>
      </w:r>
    </w:p>
    <w:p w:rsidR="00000000" w:rsidRDefault="00000000">
      <w:pPr>
        <w:pStyle w:val="SingleTxt"/>
        <w:spacing w:after="0" w:line="120" w:lineRule="exact"/>
        <w:rPr>
          <w:sz w:val="10"/>
        </w:rPr>
      </w:pPr>
    </w:p>
    <w:p w:rsidR="00000000" w:rsidRDefault="00000000">
      <w:pPr>
        <w:pStyle w:val="SingleTxt"/>
      </w:pPr>
      <w:r>
        <w:t>90.</w:t>
      </w:r>
      <w:r>
        <w:tab/>
        <w:t>Занятия физической подготовкой и спортом служат составной частью реализации широкомасштабной государственной президентской Программы «Здоровье», направленной на укрепление здоровья нации и повышение качес</w:t>
      </w:r>
      <w:r>
        <w:t>т</w:t>
      </w:r>
      <w:r>
        <w:t>ва медицинских услуг, предоставляемых населению. Девушки нашей страны имеют одинаковые с юношами возможности участвовать в занятиях спортом и физической подготовкой. В соответствии со ст. 4 Закона Туркменистана «О ф</w:t>
      </w:r>
      <w:r>
        <w:t>и</w:t>
      </w:r>
      <w:r>
        <w:t>зической культуре и спорте» от 7 июля 2001 года «государство гарантирует реализацию гражданами своих прав в сфере физической культуры и спорта п</w:t>
      </w:r>
      <w:r>
        <w:t>о</w:t>
      </w:r>
      <w:r>
        <w:t>средством создания необходимых правовых, организационных, финансово-экономических, социальных и иных условий». Государство обеспечивает ра</w:t>
      </w:r>
      <w:r>
        <w:t>з</w:t>
      </w:r>
      <w:r>
        <w:t>витие физкультурно-спортивной инфраструктуры и доступ к ней населения страны. Сегодня в стране действуют 26 стадионов, 1010 спортивных залов, 9 плавательных бассейнов и тысячи открытых спортивных площадок. В г. А</w:t>
      </w:r>
      <w:r>
        <w:t>ш</w:t>
      </w:r>
      <w:r>
        <w:t>хабаде введен в строй Олимпийский спортивный комплекс, включающий ст</w:t>
      </w:r>
      <w:r>
        <w:t>а</w:t>
      </w:r>
      <w:r>
        <w:t>дион на 30 тысяч мест, 4 теннисных корта, спортивные залы, раздевалки, д</w:t>
      </w:r>
      <w:r>
        <w:t>у</w:t>
      </w:r>
      <w:r>
        <w:t>шевые, врачебно-консультационное подразделение. На стадионах в удобное для населения время функционируют многочисленные секции, в которых з</w:t>
      </w:r>
      <w:r>
        <w:t>а</w:t>
      </w:r>
      <w:r>
        <w:t>нимаются женщины разных возрастов. В вузах и школах страны по различным видам спорта проводятся соревнования, в которых участвуют все желающие, созданы спортивные женские команды, ими руководят квалифицированные тренеры. Много женщин в составе национальных сборных страны, включая олимпи</w:t>
      </w:r>
      <w:r>
        <w:t>й</w:t>
      </w:r>
      <w:r>
        <w:t>скую команду.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Доступ к образовательной информации о семье</w:t>
      </w:r>
    </w:p>
    <w:p w:rsidR="00000000" w:rsidRDefault="00000000">
      <w:pPr>
        <w:pStyle w:val="SingleTxt"/>
        <w:spacing w:after="0" w:line="120" w:lineRule="exact"/>
        <w:rPr>
          <w:sz w:val="10"/>
        </w:rPr>
      </w:pPr>
    </w:p>
    <w:p w:rsidR="00000000" w:rsidRDefault="00000000">
      <w:pPr>
        <w:pStyle w:val="SingleTxt"/>
      </w:pPr>
      <w:r>
        <w:t>91.</w:t>
      </w:r>
      <w:r>
        <w:tab/>
        <w:t>В стране действует целостная система охраны материнства и детства, включающая проведение различных просветительских мероприятий в области питания, грудного вскармливания и пропаганды здорового образа жизни. Службы репродуктивного здоровья имеются во всех велаятских центрах, в к</w:t>
      </w:r>
      <w:r>
        <w:t>а</w:t>
      </w:r>
      <w:r>
        <w:t>ждом этрапе существуют кабинеты репродуктивного здоровья. Основными з</w:t>
      </w:r>
      <w:r>
        <w:t>а</w:t>
      </w:r>
      <w:r>
        <w:t>дачами этих служб является просветительская деятельность, распространение информации о репродуктивном поведении, снижение заболеваемости будущей матери, оказание помощи семье в предотвращении нежелательной беременн</w:t>
      </w:r>
      <w:r>
        <w:t>о</w:t>
      </w:r>
      <w:r>
        <w:t>сти, консультация о планировании семьи, регулирование интервалов между д</w:t>
      </w:r>
      <w:r>
        <w:t>е</w:t>
      </w:r>
      <w:r>
        <w:t>торождениями, помощь в оптимальном выборе времени рождения детей и т.п. Для охраны репродуктивного здоровья семьи, проведения консультаций и н</w:t>
      </w:r>
      <w:r>
        <w:t>а</w:t>
      </w:r>
      <w:r>
        <w:t>блюдений в Туркменистане функционирует 208 женских консультаций и де</w:t>
      </w:r>
      <w:r>
        <w:t>т</w:t>
      </w:r>
      <w:r>
        <w:t>ских домов здоровья. Кабинеты репродуктивного здоровья, женские консул</w:t>
      </w:r>
      <w:r>
        <w:t>ь</w:t>
      </w:r>
      <w:r>
        <w:t>тации издают массовым тиражом брошюры и памятки, проводят беседы, сп</w:t>
      </w:r>
      <w:r>
        <w:t>е</w:t>
      </w:r>
      <w:r>
        <w:t>циальные рубрики по этим вопросам имеются в газетах на радио и телевид</w:t>
      </w:r>
      <w:r>
        <w:t>е</w:t>
      </w:r>
      <w:r>
        <w:t>нии.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о реализации положений статьи 11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Ликвидация дискриминации женщин в области занятости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Право на труд</w:t>
      </w:r>
    </w:p>
    <w:p w:rsidR="00000000" w:rsidRDefault="00000000">
      <w:pPr>
        <w:pStyle w:val="SingleTxt"/>
        <w:spacing w:after="0" w:line="120" w:lineRule="exact"/>
        <w:rPr>
          <w:sz w:val="10"/>
        </w:rPr>
      </w:pPr>
    </w:p>
    <w:p w:rsidR="00000000" w:rsidRDefault="00000000">
      <w:pPr>
        <w:pStyle w:val="SingleTxt"/>
      </w:pPr>
      <w:r>
        <w:t>92.</w:t>
      </w:r>
      <w:r>
        <w:tab/>
        <w:t>Все граждане Туркменистана имеют право на труд, на выбор по своему усмотрению профессии, рода занятий, на здоровые и безопасные условия тр</w:t>
      </w:r>
      <w:r>
        <w:t>у</w:t>
      </w:r>
      <w:r>
        <w:t xml:space="preserve">да. </w:t>
      </w:r>
    </w:p>
    <w:p w:rsidR="00000000" w:rsidRDefault="00000000">
      <w:pPr>
        <w:pStyle w:val="SingleTxt"/>
      </w:pPr>
      <w:r>
        <w:tab/>
        <w:t>В условиях радикальных экономических преобразований, Конституция и законодательство Туркменистана, развивающиеся отрасли народного хозяйства представляют женщине широкую возможность трудиться в любой сфере де</w:t>
      </w:r>
      <w:r>
        <w:t>я</w:t>
      </w:r>
      <w:r>
        <w:t>тельности. Нет такой области политики, государственного управления, экон</w:t>
      </w:r>
      <w:r>
        <w:t>о</w:t>
      </w:r>
      <w:r>
        <w:t>мики, науки, культуры, общественной деятельности, где бы ни трудились же</w:t>
      </w:r>
      <w:r>
        <w:t>н</w:t>
      </w:r>
      <w:r>
        <w:t xml:space="preserve">щины. </w:t>
      </w:r>
    </w:p>
    <w:p w:rsidR="00000000" w:rsidRDefault="00000000">
      <w:pPr>
        <w:pStyle w:val="SingleTxt"/>
      </w:pPr>
      <w:r>
        <w:tab/>
        <w:t>В тоже время, необходимо иметь в виду то высокое место в системе це</w:t>
      </w:r>
      <w:r>
        <w:t>н</w:t>
      </w:r>
      <w:r>
        <w:t>ностей, которое в нашей стране отдается семье и детям. В Туркменистане ка</w:t>
      </w:r>
      <w:r>
        <w:t>ж</w:t>
      </w:r>
      <w:r>
        <w:t>дая третья семья насчитывает 5 и более детей. В силу репродуктивной функции и существующих национальных традиций женщины занимаются воспитанием детей и ведут домашнее хозяйство. По общепринятым правилам эта часть эк</w:t>
      </w:r>
      <w:r>
        <w:t>о</w:t>
      </w:r>
      <w:r>
        <w:t>номически активных женщин в статистической отчетности относится к незан</w:t>
      </w:r>
      <w:r>
        <w:t>я</w:t>
      </w:r>
      <w:r>
        <w:t>той части населения. Фактически в нашей стране, многодетная мать, ее опр</w:t>
      </w:r>
      <w:r>
        <w:t>е</w:t>
      </w:r>
      <w:r>
        <w:t>деляющий для жизни общества труд признаются имеющим высокий социал</w:t>
      </w:r>
      <w:r>
        <w:t>ь</w:t>
      </w:r>
      <w:r>
        <w:t>ный статус и поощряются системой льгот и привилегий.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Применение одинаковых критериев при найме на работу</w:t>
      </w:r>
    </w:p>
    <w:p w:rsidR="00000000" w:rsidRDefault="00000000">
      <w:pPr>
        <w:pStyle w:val="SingleTxt"/>
        <w:spacing w:after="0" w:line="120" w:lineRule="exact"/>
        <w:rPr>
          <w:sz w:val="10"/>
        </w:rPr>
      </w:pPr>
    </w:p>
    <w:p w:rsidR="00000000" w:rsidRDefault="00000000">
      <w:pPr>
        <w:pStyle w:val="SingleTxt"/>
      </w:pPr>
      <w:r>
        <w:t>93.</w:t>
      </w:r>
      <w:r>
        <w:tab/>
        <w:t>Законодательство Туркменистана (ст. 16 Кодекса законов о труде, ст. 4 З</w:t>
      </w:r>
      <w:r>
        <w:t>а</w:t>
      </w:r>
      <w:r>
        <w:t>кона Туркменистана «О занятости населения Туркменистана» от 12. 11.1991 г.) запрещает какое бы то ни было прямое или косвенное ограничение прав или установление прямых или косвенных преимуществ при приеме на работу в з</w:t>
      </w:r>
      <w:r>
        <w:t>а</w:t>
      </w:r>
      <w:r>
        <w:t>висимости от пола. Установлены дополнительные гарантии занятости для гр</w:t>
      </w:r>
      <w:r>
        <w:t>а</w:t>
      </w:r>
      <w:r>
        <w:t>ждан, нуждающимся в социальной защите и неспособным на равных условиях конкурировать на рынке труда, в том числе молодежи, одиноким и многоде</w:t>
      </w:r>
      <w:r>
        <w:t>т</w:t>
      </w:r>
      <w:r>
        <w:t>ным женщинам, воспитывающим несовершеннолетних детей или детей-инвалидов, женщинам предпенсионного возраста. Для этого местные хякимл</w:t>
      </w:r>
      <w:r>
        <w:t>и</w:t>
      </w:r>
      <w:r>
        <w:t>ки устанавливают предприятиям, учреждениям и организациям квоту для приема на работу указанных лиц в размере до 5% от общего количества раб</w:t>
      </w:r>
      <w:r>
        <w:t>о</w:t>
      </w:r>
      <w:r>
        <w:t>чих мест (ст. 12 Закона Туркменистана «О занятости населения Туркменист</w:t>
      </w:r>
      <w:r>
        <w:t>а</w:t>
      </w:r>
      <w:r>
        <w:t>на»). Согласно п.5 Положения о порядке приглашения иностранных граждан на временную работу в Туркменистане, утвержденному Президентом Туркмен</w:t>
      </w:r>
      <w:r>
        <w:t>и</w:t>
      </w:r>
      <w:r>
        <w:t>стана 21 февраля 2003 года, при выдаче разрешений на приглашение ин</w:t>
      </w:r>
      <w:r>
        <w:t>о</w:t>
      </w:r>
      <w:r>
        <w:t>странных граждан на работу в Туркменистане, реализуется принцип приорит</w:t>
      </w:r>
      <w:r>
        <w:t>е</w:t>
      </w:r>
      <w:r>
        <w:t>та права граждан Туркменистана на занятие вакантных мест. Кроме того, число иностранных граждан, занятых на предприятии, не должно превышать 30% общей чи</w:t>
      </w:r>
      <w:r>
        <w:t>с</w:t>
      </w:r>
      <w:r>
        <w:t>ленности работников.</w:t>
      </w:r>
    </w:p>
    <w:p w:rsidR="00000000" w:rsidRDefault="00000000">
      <w:pPr>
        <w:pStyle w:val="SingleTxt"/>
      </w:pPr>
      <w:r>
        <w:t>94.</w:t>
      </w:r>
      <w:r>
        <w:tab/>
        <w:t>Превалирующей формой занятости экономически активного населения страны является работа по найму. Среди мужчин эта категория работников с</w:t>
      </w:r>
      <w:r>
        <w:t>о</w:t>
      </w:r>
      <w:r>
        <w:t>ставляет 84%, среди женщин — 81%. Эти цифры свидетельствуют о примен</w:t>
      </w:r>
      <w:r>
        <w:t>е</w:t>
      </w:r>
      <w:r>
        <w:t>нии на практике единых критериев для приема на работу женщин и мужчин. В тоже время распределение работающих женщин по отраслям производства имеет свои особенности. Специфика женской занятости определяется в знач</w:t>
      </w:r>
      <w:r>
        <w:t>и</w:t>
      </w:r>
      <w:r>
        <w:t>тельной мере репродуктивной функцией. Вследствие этого 60 и более проце</w:t>
      </w:r>
      <w:r>
        <w:t>н</w:t>
      </w:r>
      <w:r>
        <w:t>тов занятых женщин приходится на такие отрасли как здравоохранение, соц</w:t>
      </w:r>
      <w:r>
        <w:t>и</w:t>
      </w:r>
      <w:r>
        <w:t>альное обеспечение, образование и другие сферы обслуживания. Строительс</w:t>
      </w:r>
      <w:r>
        <w:t>т</w:t>
      </w:r>
      <w:r>
        <w:t>во, транспорт, связь, добывающие отрасли промышленности традиционно я</w:t>
      </w:r>
      <w:r>
        <w:t>в</w:t>
      </w:r>
      <w:r>
        <w:t>ляются мужскими и в них доля мужчин превышает 70%.</w:t>
      </w:r>
    </w:p>
    <w:p w:rsidR="00000000" w:rsidRDefault="00000000">
      <w:pPr>
        <w:pStyle w:val="SingleTxt"/>
      </w:pPr>
      <w:r>
        <w:t>95.</w:t>
      </w:r>
      <w:r>
        <w:tab/>
        <w:t>Содействие решению проблемы занятости оказывают биржи труда при хякимликах велаятов и г. Ашхабада, образованных в соответствии с Постано</w:t>
      </w:r>
      <w:r>
        <w:t>в</w:t>
      </w:r>
      <w:r>
        <w:t>лением Президента Туркменистана «Об образовании бирж труда в Туркмен</w:t>
      </w:r>
      <w:r>
        <w:t>и</w:t>
      </w:r>
      <w:r>
        <w:t>стане» от 2 июня 1997 г.</w:t>
      </w:r>
    </w:p>
    <w:p w:rsidR="00000000" w:rsidRDefault="00000000">
      <w:pPr>
        <w:pStyle w:val="SingleTxt"/>
      </w:pPr>
      <w:r>
        <w:tab/>
        <w:t>На биржах ведется ежедневный учет граждан, обратившихся за трудоус</w:t>
      </w:r>
      <w:r>
        <w:t>т</w:t>
      </w:r>
      <w:r>
        <w:t>ройством. Налажены тесные контакты с предприятиями и организациями. Ч</w:t>
      </w:r>
      <w:r>
        <w:t>е</w:t>
      </w:r>
      <w:r>
        <w:t>рез прессу население оповещается о свободных рабочих местах и вакансиях, проводятся ярмарки вакансий, способствующих трудоустро</w:t>
      </w:r>
      <w:r>
        <w:t>й</w:t>
      </w:r>
      <w:r>
        <w:t xml:space="preserve">ству женщин.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Право на свободный выбор профессии и рода работы</w:t>
      </w:r>
    </w:p>
    <w:p w:rsidR="00000000" w:rsidRDefault="00000000">
      <w:pPr>
        <w:pStyle w:val="SingleTxt"/>
        <w:spacing w:after="0" w:line="120" w:lineRule="exact"/>
        <w:rPr>
          <w:sz w:val="10"/>
        </w:rPr>
      </w:pPr>
    </w:p>
    <w:p w:rsidR="00000000" w:rsidRDefault="00000000">
      <w:pPr>
        <w:pStyle w:val="SingleTxt"/>
      </w:pPr>
      <w:r>
        <w:t>96.</w:t>
      </w:r>
      <w:r>
        <w:tab/>
        <w:t>Конституцией Туркменистана всем гражданам Туркменистана гарантир</w:t>
      </w:r>
      <w:r>
        <w:t>о</w:t>
      </w:r>
      <w:r>
        <w:t>вано право на выбор по своему усмотрению профессии, рода занятий и места работы (ст. 31 Конституции). Гарантии свободы выбора вида занятости соде</w:t>
      </w:r>
      <w:r>
        <w:t>р</w:t>
      </w:r>
      <w:r>
        <w:t>жит Кодекс законов о труде Туркменистана (ст. 43 КЗоТ). Право на свободный выбор профессии и рода работы обеспечено и международными обязательс</w:t>
      </w:r>
      <w:r>
        <w:t>т</w:t>
      </w:r>
      <w:r>
        <w:t>вами нашей страны. Туркменистан ратифицировал: Конвенцию МОТ о прин</w:t>
      </w:r>
      <w:r>
        <w:t>у</w:t>
      </w:r>
      <w:r>
        <w:t>дительном труде от 28 июня 1930 года, Конвенцию МОТ об упразднении пр</w:t>
      </w:r>
      <w:r>
        <w:t>и</w:t>
      </w:r>
      <w:r>
        <w:t>нудительного труда от 25 июня 1957 года, Конвенцию ООН о дискриминации в области труда и занятости от 25 июня 1958 года и неизменно следует их пол</w:t>
      </w:r>
      <w:r>
        <w:t>о</w:t>
      </w:r>
      <w:r>
        <w:t>жениям. Ограничения на выбор рода работы для женщин определяется главой XI КЗоТ Туркменистана, которая называется «Труд женщин». Она содержит систему мер, предусматривающих охрану и безопасность женского труда. С</w:t>
      </w:r>
      <w:r>
        <w:t>о</w:t>
      </w:r>
      <w:r>
        <w:t>гласно КЗоТ запрещается применение труда женщин на тяжелых работах, р</w:t>
      </w:r>
      <w:r>
        <w:t>а</w:t>
      </w:r>
      <w:r>
        <w:t>ботах с вредными условиями труда, на подземных работах и т.д. В Туркмен</w:t>
      </w:r>
      <w:r>
        <w:t>и</w:t>
      </w:r>
      <w:r>
        <w:t>стане созданы надежные правовые и социальные условия для реализации женщиной своего права на выбор рода занятий и вида работы, которые соо</w:t>
      </w:r>
      <w:r>
        <w:t>т</w:t>
      </w:r>
      <w:r>
        <w:t>ветств</w:t>
      </w:r>
      <w:r>
        <w:t>у</w:t>
      </w:r>
      <w:r>
        <w:t>ют международным требованиям в этой области.</w:t>
      </w:r>
    </w:p>
    <w:p w:rsidR="00000000" w:rsidRDefault="00000000">
      <w:pPr>
        <w:pStyle w:val="SingleTxt"/>
      </w:pPr>
      <w:r>
        <w:t>97.</w:t>
      </w:r>
      <w:r>
        <w:tab/>
        <w:t>Свобода выбора профессии и рода работы предопределила участие же</w:t>
      </w:r>
      <w:r>
        <w:t>н</w:t>
      </w:r>
      <w:r>
        <w:t>щин в различных сферах жизнедеятельности страны. В общей численности врачей женщины составляют 50,6%, среди учителей средних школ — 62,7% женщин, 57,7% педагогов средних профессиональных учебных заведений с</w:t>
      </w:r>
      <w:r>
        <w:t>о</w:t>
      </w:r>
      <w:r>
        <w:t>ставляют женщины, 33% педагогического состава высших учебных заведений женщины. Свыше 50% финансовых работников, 49% работающих в комм</w:t>
      </w:r>
      <w:r>
        <w:t>у</w:t>
      </w:r>
      <w:r>
        <w:t>нальных учреждениях, 47% торговых работников составляют женщины. 43% приходится на женщин в промышленности, 51% в сельском хозяйстве, 21% в строительстве, 23% работников транспорта и связи и 42% служащих в органах госуда</w:t>
      </w:r>
      <w:r>
        <w:t>р</w:t>
      </w:r>
      <w:r>
        <w:t>ственного управления.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Право на равное вознаграждение</w:t>
      </w:r>
    </w:p>
    <w:p w:rsidR="00000000" w:rsidRDefault="00000000">
      <w:pPr>
        <w:pStyle w:val="SingleTxt"/>
        <w:spacing w:after="0" w:line="120" w:lineRule="exact"/>
        <w:rPr>
          <w:sz w:val="10"/>
        </w:rPr>
      </w:pPr>
    </w:p>
    <w:p w:rsidR="00000000" w:rsidRDefault="00000000">
      <w:pPr>
        <w:pStyle w:val="SingleTxt"/>
      </w:pPr>
      <w:r>
        <w:t>98.</w:t>
      </w:r>
      <w:r>
        <w:tab/>
        <w:t>Лицо, работающее по найму в Туркменистане, имеет право на вознагра</w:t>
      </w:r>
      <w:r>
        <w:t>ж</w:t>
      </w:r>
      <w:r>
        <w:t>дение, соответствующее количеству и качеству труда. Это вознаграждение не может быть менее установленного государством прожиточного минимума (ст. 31 Конституции Туркменистана). Законом запрещается какое бы то ни б</w:t>
      </w:r>
      <w:r>
        <w:t>ы</w:t>
      </w:r>
      <w:r>
        <w:t>ло понижение размеров оплаты труда работников в зависимости от пола (ст. 87 Кодекса законов о труде Туркменистана). Оплата труда женщин и мужчин з</w:t>
      </w:r>
      <w:r>
        <w:t>а</w:t>
      </w:r>
      <w:r>
        <w:t>висит от их личного трудового вклада и качества труда и не имеет разгранич</w:t>
      </w:r>
      <w:r>
        <w:t>е</w:t>
      </w:r>
      <w:r>
        <w:t>ния по полу. Месячная оплата труда работника, который полностью отработал определенную на этот период норму рабочего времени и выполнившего свои трудовые обязанности (нормы труда), не может быть ниже установленного м</w:t>
      </w:r>
      <w:r>
        <w:t>и</w:t>
      </w:r>
      <w:r>
        <w:t>нимального размера оплаты труда. В тоже время, размер заработной платы максимальным размером не ограничен. В Туркменистане практически ежего</w:t>
      </w:r>
      <w:r>
        <w:t>д</w:t>
      </w:r>
      <w:r>
        <w:t>но постановлением Президента Туркменистана увеличивается размер зарабо</w:t>
      </w:r>
      <w:r>
        <w:t>т</w:t>
      </w:r>
      <w:r>
        <w:t>ной платы всем работающим, а также ст</w:t>
      </w:r>
      <w:r>
        <w:t>у</w:t>
      </w:r>
      <w:r>
        <w:t>дентам и пенсионерам.</w:t>
      </w:r>
    </w:p>
    <w:p w:rsidR="00000000" w:rsidRDefault="00000000">
      <w:pPr>
        <w:pStyle w:val="SingleTxt"/>
      </w:pPr>
      <w:r>
        <w:tab/>
        <w:t>В 2003 году размер заработной платы всем работающим, а также пенсий и стипендий был увеличен в два раза. С 1 января 2005 года намечается увеличить размер заработной пл</w:t>
      </w:r>
      <w:r>
        <w:t>а</w:t>
      </w:r>
      <w:r>
        <w:t>ты, пенсий и стипендий в 1,5 раза.</w:t>
      </w:r>
    </w:p>
    <w:p w:rsidR="00000000" w:rsidRDefault="00000000">
      <w:pPr>
        <w:pStyle w:val="SingleTxt"/>
      </w:pPr>
      <w:r>
        <w:tab/>
        <w:t>Нормирование заработной платы работников бюджетных учреждений и организаций осуществляется государством и оно не делает различий в оплате за равный труд мужчин и женщин. Система оплаты труда, размеры тарифных ставок, окладов, поощрительных выплат определяются предприятиями на о</w:t>
      </w:r>
      <w:r>
        <w:t>с</w:t>
      </w:r>
      <w:r>
        <w:t>нове коллективных договоров работников с работодателем при участии про</w:t>
      </w:r>
      <w:r>
        <w:t>ф</w:t>
      </w:r>
      <w:r>
        <w:t>союзных организаций. Эти договора предусматривают совершенствование о</w:t>
      </w:r>
      <w:r>
        <w:t>р</w:t>
      </w:r>
      <w:r>
        <w:t>ганизации труда, обеспечение достойной заработной платы и своевременной ее выплаты (ст. 81 Кодекса законов о труде, п. 14 Устава профессиональных со</w:t>
      </w:r>
      <w:r>
        <w:t>ю</w:t>
      </w:r>
      <w:r>
        <w:t>зов Туркменистана).</w:t>
      </w:r>
    </w:p>
    <w:p w:rsidR="00000000" w:rsidRDefault="00000000">
      <w:pPr>
        <w:pStyle w:val="SingleTxt"/>
      </w:pPr>
      <w:r>
        <w:t>99.</w:t>
      </w:r>
      <w:r>
        <w:tab/>
        <w:t>В области оплаты труда законодательство Туркменистана устанавливает ряд льгот для беременных женщин и женщин, имеющих малолетних детей. Б</w:t>
      </w:r>
      <w:r>
        <w:t>е</w:t>
      </w:r>
      <w:r>
        <w:t>ременным женщинам снижаются нормы выработки либо они переводятся на другую, более легкую и исключающую воздействие неблагоприятных прои</w:t>
      </w:r>
      <w:r>
        <w:t>з</w:t>
      </w:r>
      <w:r>
        <w:t>водственных факторов работу с сохранением среднего заработка по прежнему месту работы (ст. 169 Кодекса законов о тр</w:t>
      </w:r>
      <w:r>
        <w:t>у</w:t>
      </w:r>
      <w:r>
        <w:t>де).</w:t>
      </w:r>
    </w:p>
    <w:p w:rsidR="00000000" w:rsidRDefault="00000000">
      <w:pPr>
        <w:pStyle w:val="SingleTxt"/>
      </w:pPr>
      <w:r>
        <w:tab/>
        <w:t>Женщины, имеющие детей в возрасте до полутора лет, в случае нево</w:t>
      </w:r>
      <w:r>
        <w:t>з</w:t>
      </w:r>
      <w:r>
        <w:t>можности выполнения прежней работы, переводятся на другую работу с с</w:t>
      </w:r>
      <w:r>
        <w:t>о</w:t>
      </w:r>
      <w:r>
        <w:t>хранением среднего заработка по прежней должности до достижения ребенком возраста полутора лет. Женщинам, имеющим детей в возрасте до полутора лет предоставляется помимо общего перерыва для отдыха и питания, дополн</w:t>
      </w:r>
      <w:r>
        <w:t>и</w:t>
      </w:r>
      <w:r>
        <w:t>тельный через каждые три часа перерыв для кормления ребенка. Дополнител</w:t>
      </w:r>
      <w:r>
        <w:t>ь</w:t>
      </w:r>
      <w:r>
        <w:t>ные перерывы включаются в рабочее время и оплачиваются по среднему зар</w:t>
      </w:r>
      <w:r>
        <w:t>а</w:t>
      </w:r>
      <w:r>
        <w:t>ботку (ст. 170, 175 Кодекса законов о труде).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Право на социальное обеспечение</w:t>
      </w:r>
    </w:p>
    <w:p w:rsidR="00000000" w:rsidRDefault="00000000">
      <w:pPr>
        <w:pStyle w:val="SingleTxt"/>
        <w:spacing w:after="0" w:line="120" w:lineRule="exact"/>
        <w:rPr>
          <w:sz w:val="10"/>
        </w:rPr>
      </w:pPr>
    </w:p>
    <w:p w:rsidR="00000000" w:rsidRDefault="00000000">
      <w:pPr>
        <w:pStyle w:val="SingleTxt"/>
      </w:pPr>
      <w:r>
        <w:t>100.</w:t>
      </w:r>
      <w:r>
        <w:tab/>
        <w:t>Конституцией Туркменистана всем гражданам страны гарантировано пр</w:t>
      </w:r>
      <w:r>
        <w:t>а</w:t>
      </w:r>
      <w:r>
        <w:t>во на социальное обеспечение в старости, в случае болезни, утраты трудосп</w:t>
      </w:r>
      <w:r>
        <w:t>о</w:t>
      </w:r>
      <w:r>
        <w:t>собности, потери кормильца, безработицы. Многодетным семьям предоставл</w:t>
      </w:r>
      <w:r>
        <w:t>я</w:t>
      </w:r>
      <w:r>
        <w:t>ется дополнительная поддержка и льготы из общественных средств (ст. 34 Конституции Туркменистана). Право на социальное обеспечение в Туркмен</w:t>
      </w:r>
      <w:r>
        <w:t>и</w:t>
      </w:r>
      <w:r>
        <w:t>стане включает право на получение государственных пособий, пенсий и оплату отдыха. Законом Туркменистана «О государственных пособиях» от 17 июля 1998 года установлены следующие виды социальных пособий: по беременн</w:t>
      </w:r>
      <w:r>
        <w:t>о</w:t>
      </w:r>
      <w:r>
        <w:t>сти и родам; по уходу за ребенком; в связи с временной утратой трудоспосо</w:t>
      </w:r>
      <w:r>
        <w:t>б</w:t>
      </w:r>
      <w:r>
        <w:t>ности; по инвалидности; при потере кормильца. Конституционное право на с</w:t>
      </w:r>
      <w:r>
        <w:t>о</w:t>
      </w:r>
      <w:r>
        <w:t>циальное обеспечение в старости реализуется посредством государственного пенсионного обеспечения. Граждане Туркменистана не могут быть ограничены в праве на государственное пенсионное обеспечение и (или) пенсионное обе</w:t>
      </w:r>
      <w:r>
        <w:t>с</w:t>
      </w:r>
      <w:r>
        <w:t>печение с участием негосударственных пенсионных учреждений (п. 4 ст. 1 З</w:t>
      </w:r>
      <w:r>
        <w:t>а</w:t>
      </w:r>
      <w:r>
        <w:t>кона Туркменистана «О пенсиях» от 17 июля 1998 года).</w:t>
      </w:r>
    </w:p>
    <w:p w:rsidR="00000000" w:rsidRDefault="00000000">
      <w:pPr>
        <w:pStyle w:val="SingleTxt"/>
      </w:pPr>
      <w:r>
        <w:t>101.</w:t>
      </w:r>
      <w:r>
        <w:tab/>
        <w:t>Пособие по беременности и родам назначается женщинам в размере 100% от заработной платы в течение всего отпуска — 112 календарных дней, незав</w:t>
      </w:r>
      <w:r>
        <w:t>и</w:t>
      </w:r>
      <w:r>
        <w:t>симо от продолжительности трудового стажа, места их работы, в том числе с</w:t>
      </w:r>
      <w:r>
        <w:t>е</w:t>
      </w:r>
      <w:r>
        <w:t>зонно и временно р</w:t>
      </w:r>
      <w:r>
        <w:t>а</w:t>
      </w:r>
      <w:r>
        <w:t>ботающим.</w:t>
      </w:r>
    </w:p>
    <w:p w:rsidR="00000000" w:rsidRDefault="00000000">
      <w:pPr>
        <w:pStyle w:val="SingleTxt"/>
      </w:pPr>
      <w:r>
        <w:tab/>
        <w:t>Пособие по уходу за ребенком на основании п. 1 статьи 8 Закона Туркм</w:t>
      </w:r>
      <w:r>
        <w:t>е</w:t>
      </w:r>
      <w:r>
        <w:t>нистана «О государственных пособиях» назначается на содержание ребенка до трехлетнего возраста при совокупном доходе на члена семьи менее устано</w:t>
      </w:r>
      <w:r>
        <w:t>в</w:t>
      </w:r>
      <w:r>
        <w:t>ленного минимального размера зар</w:t>
      </w:r>
      <w:r>
        <w:t>а</w:t>
      </w:r>
      <w:r>
        <w:t>ботной платы.</w:t>
      </w:r>
    </w:p>
    <w:p w:rsidR="00000000" w:rsidRDefault="00000000">
      <w:pPr>
        <w:pStyle w:val="SingleTxt"/>
      </w:pPr>
      <w:r>
        <w:tab/>
        <w:t>Пособие по временной нетрудоспособности выдается при болезни, труд</w:t>
      </w:r>
      <w:r>
        <w:t>о</w:t>
      </w:r>
      <w:r>
        <w:t>вом или ином увечьи, в том числе при бытовой травме, временном переводе на другую работу в связи с заболеванием, при уходе за больным членом семьи, карантине и протезировании. Размер пособия по временной нетрудоспособн</w:t>
      </w:r>
      <w:r>
        <w:t>о</w:t>
      </w:r>
      <w:r>
        <w:t>сти устанавливается в зависимости от продолжительности стажа работы, но он не может быть меньше 60% среднемесячного заработка при стаже работы до 5 лет. Размер пособия составляет 100%, независимо от стажа работы женщ</w:t>
      </w:r>
      <w:r>
        <w:t>и</w:t>
      </w:r>
      <w:r>
        <w:t>ны-матери, воспитывающей ребенка-инвалида до 16 лет, либо имеющей на своем иждивении трех или более детей, не достигших 16 лет (п. 3 ст. 11 Закона Тур</w:t>
      </w:r>
      <w:r>
        <w:t>к</w:t>
      </w:r>
      <w:r>
        <w:t>менистана «О государственных пособиях»). На основании ст. 9 Закона Туркм</w:t>
      </w:r>
      <w:r>
        <w:t>е</w:t>
      </w:r>
      <w:r>
        <w:t xml:space="preserve">нистана «О занятости населения» лица, признанные в установленном порядке безработными имеют право на получение пособия по безработице. </w:t>
      </w:r>
    </w:p>
    <w:p w:rsidR="00000000" w:rsidRDefault="00000000">
      <w:pPr>
        <w:pStyle w:val="SingleTxt"/>
      </w:pPr>
      <w:r>
        <w:t>102.</w:t>
      </w:r>
      <w:r>
        <w:tab/>
        <w:t>Право на отдых признано конституционным правом граждан Туркмен</w:t>
      </w:r>
      <w:r>
        <w:t>и</w:t>
      </w:r>
      <w:r>
        <w:t>стана. Для лиц, работающих по найму, это право выражается в установлении рабочей недели ограниченной продолжительности, предоставлении ежегодных оплачиваемых отпусков, дней еженедельного отдыха (ст. 32 Конституции Туркменистана).</w:t>
      </w:r>
    </w:p>
    <w:p w:rsidR="00000000" w:rsidRDefault="00000000">
      <w:pPr>
        <w:pStyle w:val="SingleTxt"/>
      </w:pPr>
      <w:r>
        <w:tab/>
        <w:t>Ежегодный основной оплачиваемый отпуск устанавливается продолж</w:t>
      </w:r>
      <w:r>
        <w:t>и</w:t>
      </w:r>
      <w:r>
        <w:t>тельностью 24 календарных дней. В это число не включаются праздничные и памятные дни, установленные правовыми актами Туркменистана. Педагогич</w:t>
      </w:r>
      <w:r>
        <w:t>е</w:t>
      </w:r>
      <w:r>
        <w:t>ским работникам, руководителям школ всех типов, средних специальных, пр</w:t>
      </w:r>
      <w:r>
        <w:t>о</w:t>
      </w:r>
      <w:r>
        <w:t>фессиональных и высших учебных заведений, а так же инвалидам продолж</w:t>
      </w:r>
      <w:r>
        <w:t>и</w:t>
      </w:r>
      <w:r>
        <w:t>тельность отпуска устанавливается в 35 календарных дней (ст. 8 Закона Тур</w:t>
      </w:r>
      <w:r>
        <w:t>к</w:t>
      </w:r>
      <w:r>
        <w:t>менистана «Об отпусках»). Оплачиваемый отпуск по беременности и родам у</w:t>
      </w:r>
      <w:r>
        <w:t>с</w:t>
      </w:r>
      <w:r>
        <w:t>тановлен женщине продолжительностью не менее 112 календарных дней. В случае осложненных родов он продлевается на 16 календарных дней, а при рождении двух и более детей — на 40 календарных дней. Работающая женщ</w:t>
      </w:r>
      <w:r>
        <w:t>и</w:t>
      </w:r>
      <w:r>
        <w:t>на независимо от стажа работы, по истечении послеродового отпуска имеет право на неоплачиваемый отпуск по уходу за ребенком не достигшим возраста трех лет (ст. 15, 16 Закона Туркменистана «Об отпусках»). При предоставлении отпусков ряд льгот предусмотрен для женщин, имеющих детей. Право на п</w:t>
      </w:r>
      <w:r>
        <w:t>о</w:t>
      </w:r>
      <w:r>
        <w:t>лучение отпуска в первый год работы наступает по истечении одиннадцати м</w:t>
      </w:r>
      <w:r>
        <w:t>е</w:t>
      </w:r>
      <w:r>
        <w:t>сяцев. На основании ст. 9 Закона Туркменистана «Об отпусках» отпуск до и</w:t>
      </w:r>
      <w:r>
        <w:t>с</w:t>
      </w:r>
      <w:r>
        <w:t>течения одиннадцати месяцев, по желанию женщины, может быть ей предо</w:t>
      </w:r>
      <w:r>
        <w:t>с</w:t>
      </w:r>
      <w:r>
        <w:t>тавлен перед отпуском по беременности и родам. Женщине, имеющей двух и более детей или ребенка-инвалида, жене военнослужащего, имеющей детей, по ее желанию, отпуск должен предоставляться в летнее время. В случае необх</w:t>
      </w:r>
      <w:r>
        <w:t>о</w:t>
      </w:r>
      <w:r>
        <w:t>димости женщине, воспитывающей двух или более детей может быть пре</w:t>
      </w:r>
      <w:r>
        <w:t>д</w:t>
      </w:r>
      <w:r>
        <w:t>ставлен дополнительный отпуск без сохранения заработной платы сроком до 14 календарных дней. Дополнительный отпуск для проведения свадебных то</w:t>
      </w:r>
      <w:r>
        <w:t>р</w:t>
      </w:r>
      <w:r>
        <w:t>жеств и похорон продолжительн</w:t>
      </w:r>
      <w:r>
        <w:t>о</w:t>
      </w:r>
      <w:r>
        <w:t>стью 10 дней предоставляется супругам.</w:t>
      </w:r>
    </w:p>
    <w:p w:rsidR="00000000" w:rsidRDefault="00000000">
      <w:pPr>
        <w:pStyle w:val="SingleTxt"/>
      </w:pPr>
      <w:r>
        <w:t>103.</w:t>
      </w:r>
      <w:r>
        <w:tab/>
        <w:t>Конституционное право женщины, как и всех граждан, на социальное обеспечение в старости реализуется посредством государственного пенсионн</w:t>
      </w:r>
      <w:r>
        <w:t>о</w:t>
      </w:r>
      <w:r>
        <w:t>го страхования. Оно строится на основе добровольного пенсионного обеспеч</w:t>
      </w:r>
      <w:r>
        <w:t>е</w:t>
      </w:r>
      <w:r>
        <w:t>ния. В тоже время государство гарантирует пенсионное обеспечение гражд</w:t>
      </w:r>
      <w:r>
        <w:t>а</w:t>
      </w:r>
      <w:r>
        <w:t>нам, вышедшим на пенсию до введения в действие Закона Туркменистана «О пенсиях» 17 июля 1998 г. (ст. 5 Закона Туркменистана «О пенсиях»). Право на пенсию имеют женщины по достижению 57 лет и мужчины, достигшие возра</w:t>
      </w:r>
      <w:r>
        <w:t>с</w:t>
      </w:r>
      <w:r>
        <w:t>та 62 года. Пенсия назначается женщинам, достигшим пенсионного возраста при стаже работы — 20 лет, а мужчинам соответственно — 25 лет. При дост</w:t>
      </w:r>
      <w:r>
        <w:t>и</w:t>
      </w:r>
      <w:r>
        <w:t>жении пенсионного возраста и неполном трудовом стаже, размер назначаемой пенсии пропорционально соответствует проработанному вр</w:t>
      </w:r>
      <w:r>
        <w:t>е</w:t>
      </w:r>
      <w:r>
        <w:t>мени.</w:t>
      </w:r>
    </w:p>
    <w:p w:rsidR="00000000" w:rsidRDefault="00000000">
      <w:pPr>
        <w:pStyle w:val="SingleTxt"/>
      </w:pPr>
      <w:r>
        <w:tab/>
        <w:t>В стаж работы засчитывается обучение в высших, средних специальных и профессиональных заведениях, уход неработающей матери за малолетними детьми до достижения ребенком трех лет (в общей сложности не более ше</w:t>
      </w:r>
      <w:r>
        <w:t>с</w:t>
      </w:r>
      <w:r>
        <w:t>ти лет). Женщины, родившие и воспитавшие трех детей до восьмилетнего во</w:t>
      </w:r>
      <w:r>
        <w:t>з</w:t>
      </w:r>
      <w:r>
        <w:t>раста, имеют право на пенсию с уменьшением возраста, установленного зак</w:t>
      </w:r>
      <w:r>
        <w:t>о</w:t>
      </w:r>
      <w:r>
        <w:t>ном на 1 год, четырех — на 2 года, пятерых и более детей либо ребенка-инвалида — на 3 года. При равных условиях размер пенсии мужчины и же</w:t>
      </w:r>
      <w:r>
        <w:t>н</w:t>
      </w:r>
      <w:r>
        <w:t>щины различий не имеют.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право на безопасные условия труда</w:t>
      </w:r>
    </w:p>
    <w:p w:rsidR="00000000" w:rsidRDefault="00000000">
      <w:pPr>
        <w:pStyle w:val="SingleTxt"/>
        <w:spacing w:after="0" w:line="120" w:lineRule="exact"/>
        <w:rPr>
          <w:sz w:val="10"/>
        </w:rPr>
      </w:pPr>
    </w:p>
    <w:p w:rsidR="00000000" w:rsidRDefault="00000000">
      <w:pPr>
        <w:pStyle w:val="SingleTxt"/>
      </w:pPr>
      <w:r>
        <w:t>104.</w:t>
      </w:r>
      <w:r>
        <w:tab/>
        <w:t>В Туркменистане действует широкий круг мер, обеспечивающих безопа</w:t>
      </w:r>
      <w:r>
        <w:t>с</w:t>
      </w:r>
      <w:r>
        <w:t>ные условия труда для женщин, в том числе по сохранению функций деторо</w:t>
      </w:r>
      <w:r>
        <w:t>ж</w:t>
      </w:r>
      <w:r>
        <w:t>дения. В соответствии с Кодексом законов о труде запрещается применение труда женщин на тяжелых работах и на работах с вредными условиями труда, а также на подземных работах, кроме некоторых подземных работ (нефизич</w:t>
      </w:r>
      <w:r>
        <w:t>е</w:t>
      </w:r>
      <w:r>
        <w:t>ских работ или работ по санитарному и бытовому обслуживанию). Запрещаю</w:t>
      </w:r>
      <w:r>
        <w:t>т</w:t>
      </w:r>
      <w:r>
        <w:t>ся также, переноска и передвижение женщинами тяжестей, превышающих у</w:t>
      </w:r>
      <w:r>
        <w:t>с</w:t>
      </w:r>
      <w:r>
        <w:t>тановленные для них предельные но</w:t>
      </w:r>
      <w:r>
        <w:t>р</w:t>
      </w:r>
      <w:r>
        <w:t>мы.</w:t>
      </w:r>
    </w:p>
    <w:p w:rsidR="00000000" w:rsidRDefault="00000000">
      <w:pPr>
        <w:pStyle w:val="SingleTxt"/>
      </w:pPr>
      <w:r>
        <w:tab/>
        <w:t>Привлечение женщин к работам в ночное время не допускается, за и</w:t>
      </w:r>
      <w:r>
        <w:t>с</w:t>
      </w:r>
      <w:r>
        <w:t>ключением тех отраслей народного хозяйства, где это вызывается особой нео</w:t>
      </w:r>
      <w:r>
        <w:t>б</w:t>
      </w:r>
      <w:r>
        <w:t>ходимостью, и разрешае</w:t>
      </w:r>
      <w:r>
        <w:t>т</w:t>
      </w:r>
      <w:r>
        <w:t>ся в качестве временной меры.</w:t>
      </w:r>
    </w:p>
    <w:p w:rsidR="00000000" w:rsidRDefault="00000000">
      <w:pPr>
        <w:pStyle w:val="SingleTxt"/>
      </w:pPr>
      <w:r>
        <w:tab/>
        <w:t>Беременным женщинам, работающим на сельскохозяйственных работах в полевых условиях, устанавливается укороченный рабочий день продолжител</w:t>
      </w:r>
      <w:r>
        <w:t>ь</w:t>
      </w:r>
      <w:r>
        <w:t>н</w:t>
      </w:r>
      <w:r>
        <w:t>о</w:t>
      </w:r>
      <w:r>
        <w:t>стью шесть часов с сохранением средней заработной платы.</w:t>
      </w:r>
    </w:p>
    <w:p w:rsidR="00000000" w:rsidRDefault="00000000">
      <w:pPr>
        <w:pStyle w:val="SingleTxt"/>
      </w:pPr>
      <w:r>
        <w:tab/>
        <w:t>Не допускается привлечение к работам в ночное время, к сверхурочным работам и работам в выходные дни и направление в командировки беременных женщин и женщин, имеющих детей в возрасте до трех лет.</w:t>
      </w:r>
    </w:p>
    <w:p w:rsidR="00000000" w:rsidRDefault="00000000">
      <w:pPr>
        <w:pStyle w:val="SingleTxt"/>
      </w:pPr>
      <w:r>
        <w:tab/>
        <w:t>Женщины, имеющие детей в возрасте от трех до четырнадцати лет (детей-инвалидов до шестнадцати лет), не могут привлекаться к сверхурочным раб</w:t>
      </w:r>
      <w:r>
        <w:t>о</w:t>
      </w:r>
      <w:r>
        <w:t xml:space="preserve">там или направляться в командировки без их согласия.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Предупреждение дискриминации по причине замужества или матери</w:t>
      </w:r>
      <w:r>
        <w:t>н</w:t>
      </w:r>
      <w:r>
        <w:t>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Меры запрета на увольнение беременных женщин</w:t>
      </w:r>
    </w:p>
    <w:p w:rsidR="00000000" w:rsidRDefault="00000000">
      <w:pPr>
        <w:pStyle w:val="SingleTxt"/>
        <w:spacing w:after="0" w:line="120" w:lineRule="exact"/>
        <w:rPr>
          <w:sz w:val="10"/>
        </w:rPr>
      </w:pPr>
    </w:p>
    <w:p w:rsidR="00000000" w:rsidRDefault="00000000">
      <w:pPr>
        <w:pStyle w:val="SingleTxt"/>
      </w:pPr>
      <w:r>
        <w:t>105.</w:t>
      </w:r>
      <w:r>
        <w:tab/>
        <w:t>Законодательством Туркменистана предусмотрены гарантии, запреща</w:t>
      </w:r>
      <w:r>
        <w:t>ю</w:t>
      </w:r>
      <w:r>
        <w:t>щие дискриминационные проявления в отношении работающей женщины по мотивам беременности или семейного положения. Запрещается увольнение по инициативе администрации беременных женщин и женщин, имеющих детей в возрасте до трех лет (ребенка-инвалида — до 16 лет), а одиноких матерей — при наличии у них ребенка в возрасте до 14 лет, кроме случаев полной ликв</w:t>
      </w:r>
      <w:r>
        <w:t>и</w:t>
      </w:r>
      <w:r>
        <w:t>дации предприятия, неоднократного грубого нарушения трудовой дисциплины, х</w:t>
      </w:r>
      <w:r>
        <w:t>и</w:t>
      </w:r>
      <w:r>
        <w:t>щения имущества собственника (ст. 176 КЗоТ).</w:t>
      </w:r>
    </w:p>
    <w:p w:rsidR="00000000" w:rsidRDefault="00000000">
      <w:pPr>
        <w:pStyle w:val="SingleTxt"/>
      </w:pPr>
      <w:r>
        <w:tab/>
        <w:t>Необоснованное увольнение беременной женщины с работы влечет в с</w:t>
      </w:r>
      <w:r>
        <w:t>о</w:t>
      </w:r>
      <w:r>
        <w:t>ответствии со статьей 152 Уголовного кодекса Туркменистана уголовную о</w:t>
      </w:r>
      <w:r>
        <w:t>т</w:t>
      </w:r>
      <w:r>
        <w:t>ветственность, предусматривающей наказание в виде запрета на занятие опр</w:t>
      </w:r>
      <w:r>
        <w:t>е</w:t>
      </w:r>
      <w:r>
        <w:t>деле</w:t>
      </w:r>
      <w:r>
        <w:t>н</w:t>
      </w:r>
      <w:r>
        <w:t>ной должности сроком до пяти лет.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Отпуска по беременности и родам</w:t>
      </w:r>
    </w:p>
    <w:p w:rsidR="00000000" w:rsidRDefault="00000000">
      <w:pPr>
        <w:pStyle w:val="SingleTxt"/>
        <w:spacing w:after="0" w:line="120" w:lineRule="exact"/>
        <w:rPr>
          <w:sz w:val="10"/>
        </w:rPr>
      </w:pPr>
    </w:p>
    <w:p w:rsidR="00000000" w:rsidRDefault="00000000">
      <w:pPr>
        <w:pStyle w:val="SingleTxt"/>
      </w:pPr>
      <w:r>
        <w:t>106.</w:t>
      </w:r>
      <w:r>
        <w:tab/>
        <w:t>В Туркменистане установлены оплачиваемые отпуска по беременности и родам. Условия их предоставление изложены в подпункте (е) статьи 11 Ко</w:t>
      </w:r>
      <w:r>
        <w:t>н</w:t>
      </w:r>
      <w:r>
        <w:t xml:space="preserve">венции (п. 100–102 доклада).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Создание условий для совмещения родителями работы с воспитан</w:t>
      </w:r>
      <w:r>
        <w:t>и</w:t>
      </w:r>
      <w:r>
        <w:t>ем детей</w:t>
      </w:r>
    </w:p>
    <w:p w:rsidR="00000000" w:rsidRDefault="00000000">
      <w:pPr>
        <w:pStyle w:val="SingleTxt"/>
        <w:spacing w:after="0" w:line="120" w:lineRule="exact"/>
        <w:rPr>
          <w:sz w:val="10"/>
        </w:rPr>
      </w:pPr>
    </w:p>
    <w:p w:rsidR="00000000" w:rsidRDefault="00000000">
      <w:pPr>
        <w:pStyle w:val="SingleTxt"/>
      </w:pPr>
      <w:r>
        <w:t>107.</w:t>
      </w:r>
      <w:r>
        <w:tab/>
        <w:t>Созданная в Туркменистане система социальных услуг помогает родит</w:t>
      </w:r>
      <w:r>
        <w:t>е</w:t>
      </w:r>
      <w:r>
        <w:t>лям совмещать выполнение семейных обязанностей с трудовой деятельностью и участием в общественной жизни. В нашей стране функционирует постоянно расширяющаяся сеть дошкольных учреждений, осуществляющих обучение и воспитание детей дошкольного возраста. К их числу относятся детские сады и ясли, в которых дети в возрасте до 7 лет находятся в течение всего рабочего дня, где для них организованы питание, отдых и обучение. По состоянию на 01.12.2003 г. в стране действовало 944 детских дошкольных учреждений, кот</w:t>
      </w:r>
      <w:r>
        <w:t>о</w:t>
      </w:r>
      <w:r>
        <w:t>рые посещали 129 тысяч детей, 51% из которых составляли девочки.</w:t>
      </w:r>
    </w:p>
    <w:p w:rsidR="00000000" w:rsidRDefault="00000000">
      <w:pPr>
        <w:pStyle w:val="SingleTxt"/>
      </w:pPr>
      <w:r>
        <w:t>108.</w:t>
      </w:r>
      <w:r>
        <w:tab/>
        <w:t>Работа детских яслей и садов финансируется государством и частично за счет выплат родителей. Постановлением Президента Туркменистана от 29 июня 1998 года утвержден «Порядок исчисления и взимания платы за с</w:t>
      </w:r>
      <w:r>
        <w:t>о</w:t>
      </w:r>
      <w:r>
        <w:t>держание детей в дошкольных учреждениях», согласно которому установлен механизм определения платы родителей за содержание детей в дошкольных учреждениях. Критерием для определения размера платы является среднед</w:t>
      </w:r>
      <w:r>
        <w:t>у</w:t>
      </w:r>
      <w:r>
        <w:t>шевой доход на каждого члена семьи. Практически такая плата, ее размер н</w:t>
      </w:r>
      <w:r>
        <w:t>о</w:t>
      </w:r>
      <w:r>
        <w:t>сит символический характер, а для семей, имеющих детей, она и вовсе соста</w:t>
      </w:r>
      <w:r>
        <w:t>в</w:t>
      </w:r>
      <w:r>
        <w:t>ляет 50% от у</w:t>
      </w:r>
      <w:r>
        <w:t>с</w:t>
      </w:r>
      <w:r>
        <w:t>тановленного размера оплаты.</w:t>
      </w:r>
    </w:p>
    <w:p w:rsidR="00000000" w:rsidRDefault="00000000">
      <w:pPr>
        <w:pStyle w:val="SingleTxt"/>
      </w:pPr>
      <w:r>
        <w:t>109.</w:t>
      </w:r>
      <w:r>
        <w:tab/>
        <w:t>В 1999 г. правительством страны утверждена «Национальная программа обучения и воспитания детей дошкольного возраста». Дошкольная подготовка детей в рамках этой программы осуществляется с 5</w:t>
      </w:r>
      <w:r>
        <w:noBreakHyphen/>
        <w:t>летнего возраста в дошк</w:t>
      </w:r>
      <w:r>
        <w:t>о</w:t>
      </w:r>
      <w:r>
        <w:t>льных учреждениях, родительских, эстетических и иных центрах, где обучаю</w:t>
      </w:r>
      <w:r>
        <w:t>т</w:t>
      </w:r>
      <w:r>
        <w:t>ся дети, не посещающие дошкольные учреждения. Обучение ведется на трех языках: туркменском, английском и русском и заключается во всестороннем развитии детей и подготовке их к школе. Воспитанием и обучением детей в системе дошкольного образования занимались по состоянию на 01. 01. 2004 г. 12,2 тысячи педагогических работников.</w:t>
      </w:r>
    </w:p>
    <w:p w:rsidR="00000000" w:rsidRDefault="00000000">
      <w:pPr>
        <w:pStyle w:val="SingleTxt"/>
      </w:pPr>
      <w:r>
        <w:t>110.</w:t>
      </w:r>
      <w:r>
        <w:tab/>
        <w:t>Для детей школьного возраста, когда занятие в школах заканчиваются, а их родители еще находятся на работе, во всех школах страны функционируют группы продленного дня. В них организовано питание детей, подготовка д</w:t>
      </w:r>
      <w:r>
        <w:t>о</w:t>
      </w:r>
      <w:r>
        <w:t>машних школьных заданий, игры и отдых. Таким образом, создаются условия, обеспечивающие возможность родителям плодотворно трудиться и выполнять семейные обязанности.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Защита беременных женщин от вредных видов работы</w:t>
      </w:r>
    </w:p>
    <w:p w:rsidR="00000000" w:rsidRDefault="00000000">
      <w:pPr>
        <w:pStyle w:val="SingleTxt"/>
        <w:spacing w:after="0" w:line="120" w:lineRule="exact"/>
        <w:rPr>
          <w:sz w:val="10"/>
        </w:rPr>
      </w:pPr>
    </w:p>
    <w:p w:rsidR="00000000" w:rsidRDefault="00000000">
      <w:pPr>
        <w:pStyle w:val="SingleTxt"/>
      </w:pPr>
      <w:r>
        <w:t>111.</w:t>
      </w:r>
      <w:r>
        <w:tab/>
        <w:t>Законодательством Туркменистана запрещается использование труда б</w:t>
      </w:r>
      <w:r>
        <w:t>е</w:t>
      </w:r>
      <w:r>
        <w:t>ременных женщин на вредных для их здоровья работах. Эти меры предусмо</w:t>
      </w:r>
      <w:r>
        <w:t>т</w:t>
      </w:r>
      <w:r>
        <w:t>рены Кодексом законов о труде Туркменистана и законом «Об охране труда». Конкретные законодательные и практические меры, исключающие использов</w:t>
      </w:r>
      <w:r>
        <w:t>а</w:t>
      </w:r>
      <w:r>
        <w:t>ние на вредных работах труда беременных женщин, освещены в подпункте (f) п. 1 ст. 11 Конвенции (п. 104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Совершенствование законодательства в области занятости</w:t>
      </w:r>
    </w:p>
    <w:p w:rsidR="00000000" w:rsidRDefault="00000000">
      <w:pPr>
        <w:pStyle w:val="SingleTxt"/>
        <w:spacing w:after="0" w:line="120" w:lineRule="exact"/>
        <w:rPr>
          <w:sz w:val="10"/>
        </w:rPr>
      </w:pPr>
    </w:p>
    <w:p w:rsidR="00000000" w:rsidRDefault="00000000">
      <w:pPr>
        <w:pStyle w:val="SingleTxt"/>
      </w:pPr>
      <w:r>
        <w:t>112.</w:t>
      </w:r>
      <w:r>
        <w:tab/>
        <w:t>Переходный характер туркменского общества предопределил постоянное совершенствование национального законодательства, включая и сферу прав женщин в области занятости и женского труда. Стремительный рост промы</w:t>
      </w:r>
      <w:r>
        <w:t>ш</w:t>
      </w:r>
      <w:r>
        <w:t>ленного потенциала страны, появление новых видов производств (химическое, металлургическое, переработка нефти и т.п.) сопровождается постоянным п</w:t>
      </w:r>
      <w:r>
        <w:t>е</w:t>
      </w:r>
      <w:r>
        <w:t>ресмотром списка тяжелых работ и работ с вредными условиями труда, на к</w:t>
      </w:r>
      <w:r>
        <w:t>о</w:t>
      </w:r>
      <w:r>
        <w:t>торых ограничен труд женщин. В то же время расширяются законодательные меры, стимулирующие большую вовлеченность женщин в предпринимател</w:t>
      </w:r>
      <w:r>
        <w:t>ь</w:t>
      </w:r>
      <w:r>
        <w:t>скую деятельность, занятия менеджментом, работу в зарубежных фирмах и предприятиях, совместных с иностранным капиталом предприятиях, в системе государственного управления и т.п. Защите прав женщин затрагиваемых в н</w:t>
      </w:r>
      <w:r>
        <w:t>а</w:t>
      </w:r>
      <w:r>
        <w:t>стоящей Конвенции, способствует, например, введенная в стране контрактная система трудовой деятельности. Она позволила усилить гарантии защиты прав женщин по сравнению с общими нормами законодательства о труде. Норм</w:t>
      </w:r>
      <w:r>
        <w:t>а</w:t>
      </w:r>
      <w:r>
        <w:t>тивными правовыми актами (положения, инструкции и т.п.) Президента и пр</w:t>
      </w:r>
      <w:r>
        <w:t>а</w:t>
      </w:r>
      <w:r>
        <w:t>вительства страны, по мере усложнения производственных процессов и усл</w:t>
      </w:r>
      <w:r>
        <w:t>о</w:t>
      </w:r>
      <w:r>
        <w:t>вий труда, вводятся дополнительные меры защиты прав женщин, затрагива</w:t>
      </w:r>
      <w:r>
        <w:t>е</w:t>
      </w:r>
      <w:r>
        <w:t>мых в настоящей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 мерах, претворяющих в жизнь положения статьи 12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Ликвидация дискриминации в области здравоохранения</w:t>
      </w:r>
    </w:p>
    <w:p w:rsidR="00000000" w:rsidRDefault="00000000">
      <w:pPr>
        <w:pStyle w:val="SingleTxt"/>
        <w:spacing w:after="0" w:line="120" w:lineRule="exact"/>
        <w:rPr>
          <w:sz w:val="10"/>
        </w:rPr>
      </w:pPr>
    </w:p>
    <w:p w:rsidR="00000000" w:rsidRDefault="00000000">
      <w:pPr>
        <w:pStyle w:val="SingleTxt"/>
      </w:pPr>
      <w:r>
        <w:t>113.</w:t>
      </w:r>
      <w:r>
        <w:tab/>
        <w:t>Все граждане Туркменистана имеют равный доступ к услугам здрав</w:t>
      </w:r>
      <w:r>
        <w:t>о</w:t>
      </w:r>
      <w:r>
        <w:t>охранения, включая бесплатное пользование сетью государственных медици</w:t>
      </w:r>
      <w:r>
        <w:t>н</w:t>
      </w:r>
      <w:r>
        <w:t>ских учреждений (ст. 33 Конституции Туркменистана). В соответствии с Зак</w:t>
      </w:r>
      <w:r>
        <w:t>о</w:t>
      </w:r>
      <w:r>
        <w:t>ном Туркменистана «Об охране здоровья граждан» от 14 декабря 2002 года «всем гражданам, проживающим на территории Туркменистана, независимо от пола, национальности, происхождения… гарантируется право на охрану здор</w:t>
      </w:r>
      <w:r>
        <w:t>о</w:t>
      </w:r>
      <w:r>
        <w:t>вья» (ст. 14 Закона).</w:t>
      </w:r>
    </w:p>
    <w:p w:rsidR="00000000" w:rsidRDefault="00000000">
      <w:pPr>
        <w:pStyle w:val="SingleTxt"/>
      </w:pPr>
      <w:r>
        <w:tab/>
        <w:t>В 1995 году в Туркменистане была принята Государственная программа Президента Туркменистана «Здоровье». Этапами реализации этой программы стали реорганизация структуры здравоохранения и совершенствования упра</w:t>
      </w:r>
      <w:r>
        <w:t>в</w:t>
      </w:r>
      <w:r>
        <w:t>ления, развитие страховой и платной медицины, частной медицинской практ</w:t>
      </w:r>
      <w:r>
        <w:t>и</w:t>
      </w:r>
      <w:r>
        <w:t>ки.</w:t>
      </w:r>
    </w:p>
    <w:p w:rsidR="00000000" w:rsidRDefault="00000000">
      <w:pPr>
        <w:pStyle w:val="SingleTxt"/>
      </w:pPr>
      <w:r>
        <w:tab/>
        <w:t>В ходе проведения реформы здравоохранения была улучшена структура первичного звена здравоохранения. В Ашхабаде и центрах велаятов на базе упраздненных медицинских учреждений созданы многопрофильные и специ</w:t>
      </w:r>
      <w:r>
        <w:t>а</w:t>
      </w:r>
      <w:r>
        <w:t>лизированные госпитали, в том числе и госпитали матери и ребенка. В сел</w:t>
      </w:r>
      <w:r>
        <w:t>ь</w:t>
      </w:r>
      <w:r>
        <w:t>ской местности различные медицинские учреждения были реорганизованы в сельские Дома здоровья, которые структурно вошли в состав этрапских госп</w:t>
      </w:r>
      <w:r>
        <w:t>и</w:t>
      </w:r>
      <w:r>
        <w:t>талей. В городах поликлиники реорганизованы в городские Дома здоровья. Внедрен семейный принцип медицинского обсл</w:t>
      </w:r>
      <w:r>
        <w:t>у</w:t>
      </w:r>
      <w:r>
        <w:t>живания.</w:t>
      </w:r>
    </w:p>
    <w:p w:rsidR="00000000" w:rsidRDefault="00000000">
      <w:pPr>
        <w:pStyle w:val="SingleTxt"/>
      </w:pPr>
      <w:r>
        <w:tab/>
        <w:t>По состоянию на 1 января 2002 года по стране организовано 4367 семе</w:t>
      </w:r>
      <w:r>
        <w:t>й</w:t>
      </w:r>
      <w:r>
        <w:t>ных участков, на которых работают 3137 семейных врачей, 1061 семейных фельдшера, а также 6237 с</w:t>
      </w:r>
      <w:r>
        <w:t>е</w:t>
      </w:r>
      <w:r>
        <w:t>мейных медицинских сестер.</w:t>
      </w:r>
    </w:p>
    <w:p w:rsidR="00000000" w:rsidRDefault="00000000">
      <w:pPr>
        <w:pStyle w:val="SingleTxt"/>
      </w:pPr>
      <w:r>
        <w:t>114.</w:t>
      </w:r>
      <w:r>
        <w:tab/>
        <w:t>В стране успешно идет становление системы медицинского страхования, которая представляет гражданам ряд льгот на медицинские услуги, в том числе на приобретение в государственных аптечных учреждениях лекарственных средств со скидкой 90% их стоимости. В перечень лекарственных средств, о</w:t>
      </w:r>
      <w:r>
        <w:t>т</w:t>
      </w:r>
      <w:r>
        <w:t>пускаемых по страховым рецептам, вошло 138 основных медикаментов и 137 их синонимов — всего 265 наименований. На 1 января 2003 года медицинским страхованием охвачено 4093,5 тыс. человек, в том числе 2055,1 тыс. человек — застрахованных граждан и 2038,4 тыс. человек — иждивенцы. Охват населения медицинским страхованием составил 93,1%.</w:t>
      </w:r>
    </w:p>
    <w:p w:rsidR="00000000" w:rsidRDefault="00000000">
      <w:pPr>
        <w:pStyle w:val="SingleTxt"/>
      </w:pPr>
      <w:r>
        <w:t>115.</w:t>
      </w:r>
      <w:r>
        <w:tab/>
        <w:t>В рамках программы «Здоровье» большое внимание уделяется вопросам планирования семьи, разработана и реализуется специальная программа «Н</w:t>
      </w:r>
      <w:r>
        <w:t>а</w:t>
      </w:r>
      <w:r>
        <w:t>циональная программа по планированию семьи», включающая различные м</w:t>
      </w:r>
      <w:r>
        <w:t>е</w:t>
      </w:r>
      <w:r>
        <w:t>роприятия просветительского и оперативного характера, помогающие обесп</w:t>
      </w:r>
      <w:r>
        <w:t>е</w:t>
      </w:r>
      <w:r>
        <w:t>чить снижение рискованных и не желаемых беременностей. Каждая замужняя женщина по закону и на практике вправе выбирать все медицинские услуги, включая услуги, связанные с пл</w:t>
      </w:r>
      <w:r>
        <w:t>а</w:t>
      </w:r>
      <w:r>
        <w:t>нированием семьи.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Меры по охране материнства и детства</w:t>
      </w:r>
    </w:p>
    <w:p w:rsidR="00000000" w:rsidRDefault="00000000">
      <w:pPr>
        <w:pStyle w:val="SingleTxt"/>
        <w:spacing w:after="0" w:line="120" w:lineRule="exact"/>
        <w:rPr>
          <w:sz w:val="10"/>
        </w:rPr>
      </w:pPr>
    </w:p>
    <w:p w:rsidR="00000000" w:rsidRDefault="00000000">
      <w:pPr>
        <w:pStyle w:val="SingleTxt"/>
      </w:pPr>
      <w:r>
        <w:t>116.</w:t>
      </w:r>
      <w:r>
        <w:tab/>
        <w:t>Центральное место в программе «Здоровье» отведено дальнейшему ра</w:t>
      </w:r>
      <w:r>
        <w:t>з</w:t>
      </w:r>
      <w:r>
        <w:t>витию и совершенствованию охраны материнства и детства, повышению роли профилактической медицины, пропаганде здорового образа жизни и раци</w:t>
      </w:r>
      <w:r>
        <w:t>о</w:t>
      </w:r>
      <w:r>
        <w:t>нального питания. Она ориентирована на разработку и реализацию эффекти</w:t>
      </w:r>
      <w:r>
        <w:t>в</w:t>
      </w:r>
      <w:r>
        <w:t>ных профилактических мер по улучшению здоровья женщин и детей с учетом демографических, национальных особенностей и традиций. В соответствии с ней разработаны национальные программы по иммунопрофилактике детей, пропаганде грудного вскармливания и другие.</w:t>
      </w:r>
    </w:p>
    <w:p w:rsidR="00000000" w:rsidRDefault="00000000">
      <w:pPr>
        <w:pStyle w:val="SingleTxt"/>
      </w:pPr>
      <w:r>
        <w:tab/>
        <w:t>Согласно программе «Здоровье» особое внимание уделяется медицинск</w:t>
      </w:r>
      <w:r>
        <w:t>о</w:t>
      </w:r>
      <w:r>
        <w:t>му обслуживанию женщин в период беременности, родов и послеродовой п</w:t>
      </w:r>
      <w:r>
        <w:t>е</w:t>
      </w:r>
      <w:r>
        <w:t xml:space="preserve">риод. </w:t>
      </w:r>
    </w:p>
    <w:p w:rsidR="00000000" w:rsidRDefault="00000000">
      <w:pPr>
        <w:pStyle w:val="SingleTxt"/>
      </w:pPr>
      <w:r>
        <w:tab/>
        <w:t>Все медицинские услуги во время беременности, родов и послеродового п</w:t>
      </w:r>
      <w:r>
        <w:t>е</w:t>
      </w:r>
      <w:r>
        <w:t>риода предоставляются женщинам бесплатно.</w:t>
      </w:r>
    </w:p>
    <w:p w:rsidR="00000000" w:rsidRDefault="00000000">
      <w:pPr>
        <w:pStyle w:val="SingleTxt"/>
      </w:pPr>
      <w:r>
        <w:t>117.</w:t>
      </w:r>
      <w:r>
        <w:tab/>
        <w:t>В рамках программы «Здоровье» реализуется программа «Национальная стратегия репродуктивного здоровья Туркменистана на период до 2010 года», разработанная и реализуемая совместно с Фондом народонаселения ООН и Всемирной Организацией Здравоохранения. Стратегия репродуктивного здор</w:t>
      </w:r>
      <w:r>
        <w:t>о</w:t>
      </w:r>
      <w:r>
        <w:t>вья включает такие программы, как «Семейная медицина», «Борьба с анемией в Туркменистане», «Охрана и поддержка грудного вскармливания», «Служба охраны репродуктивного здоровья», «Иммунопрофилактика» и ряд других. В стране функционирует Научно-клинический центр охраны здоровья матери и ребенка имени Гурбансолтан эдже, в состав которого входит Национальный центр репродуктивного здор</w:t>
      </w:r>
      <w:r>
        <w:t>о</w:t>
      </w:r>
      <w:r>
        <w:t>вья.</w:t>
      </w:r>
    </w:p>
    <w:p w:rsidR="00000000" w:rsidRDefault="00000000">
      <w:pPr>
        <w:pStyle w:val="SingleTxt"/>
      </w:pPr>
      <w:r>
        <w:tab/>
        <w:t>При содействии Фонда народонаселения ООН в Ашхабаде и в центрах всех велаятов страны созданы филиалы центра репродуктивного здоровья и, кроме того, в 49 отдаленных этрапах работают кабинеты репродуктивного зд</w:t>
      </w:r>
      <w:r>
        <w:t>о</w:t>
      </w:r>
      <w:r>
        <w:t>ровья и шесть центров охраны репродуктивного здоровья девочек и подрос</w:t>
      </w:r>
      <w:r>
        <w:t>т</w:t>
      </w:r>
      <w:r>
        <w:t>ков. Все эти структуры оснащены новейшим медицинским оборудованием п</w:t>
      </w:r>
      <w:r>
        <w:t>о</w:t>
      </w:r>
      <w:r>
        <w:t>зволяющим оказывать эффективную помощь беременным женщинам и роди</w:t>
      </w:r>
      <w:r>
        <w:t>в</w:t>
      </w:r>
      <w:r>
        <w:t>шимся детям. Например, в целях реализации программы по обеспечению в</w:t>
      </w:r>
      <w:r>
        <w:t>ы</w:t>
      </w:r>
      <w:r>
        <w:t>живания ребенка в Научно-клиническом Центре охраны здоровья матери и р</w:t>
      </w:r>
      <w:r>
        <w:t>е</w:t>
      </w:r>
      <w:r>
        <w:t>бенка установлено дорогостоящее современное оборудование, способствующее эффективному выхаживанию недоношенных детей, а также операционный л</w:t>
      </w:r>
      <w:r>
        <w:t>а</w:t>
      </w:r>
      <w:r>
        <w:t>пароскоп, позволяющий проводить детям операции без наруш</w:t>
      </w:r>
      <w:r>
        <w:t>е</w:t>
      </w:r>
      <w:r>
        <w:t>ния кожно-мышечного покрова.</w:t>
      </w:r>
    </w:p>
    <w:p w:rsidR="00000000" w:rsidRDefault="00000000">
      <w:pPr>
        <w:pStyle w:val="SingleTxt"/>
      </w:pPr>
      <w:r>
        <w:t>118.</w:t>
      </w:r>
      <w:r>
        <w:tab/>
        <w:t>За годы независимости построены и вступили в строй суперсовременные клиники и медицинские центры. Привычными стали медицинское страхование, семейный принцип медицинского обслуживания, контроль за санитарной без</w:t>
      </w:r>
      <w:r>
        <w:t>о</w:t>
      </w:r>
      <w:r>
        <w:t>пасностью. В 2003–2004 гг. были построены и начали работать крупнейшие диагностические центры в г. Ашхабаде и ряде велаятских центров, оборудов</w:t>
      </w:r>
      <w:r>
        <w:t>а</w:t>
      </w:r>
      <w:r>
        <w:t>ние и техническое оснащение которых соответствует самым высоким мировым стандартам. В стране построены и работают новые фармацевтические пре</w:t>
      </w:r>
      <w:r>
        <w:t>д</w:t>
      </w:r>
      <w:r>
        <w:t>приятия, производящие лекарственные препараты для нужд здравоохранения.</w:t>
      </w:r>
    </w:p>
    <w:p w:rsidR="00000000" w:rsidRDefault="00000000">
      <w:pPr>
        <w:pStyle w:val="SingleTxt"/>
      </w:pPr>
      <w:r>
        <w:t>119.</w:t>
      </w:r>
      <w:r>
        <w:tab/>
        <w:t>Одной из составляющих программы «Материнство и детство» является профилактика заболеваний, причина которых в недостатке йода и железа в о</w:t>
      </w:r>
      <w:r>
        <w:t>р</w:t>
      </w:r>
      <w:r>
        <w:t>ганизме. Поэтому среди профилактических мер первостепенное значение отд</w:t>
      </w:r>
      <w:r>
        <w:t>а</w:t>
      </w:r>
      <w:r>
        <w:t>но обеспечению населения йодированной солью и железо-обогащенной мукой, продуктами первой необходимости для воспроизводства здорового п</w:t>
      </w:r>
      <w:r>
        <w:t>о</w:t>
      </w:r>
      <w:r>
        <w:t>томства.</w:t>
      </w:r>
    </w:p>
    <w:p w:rsidR="00000000" w:rsidRDefault="00000000">
      <w:pPr>
        <w:pStyle w:val="SingleTxt"/>
      </w:pPr>
      <w:r>
        <w:tab/>
        <w:t>По инициативе Президента Туркменистана в 1994 году в Ашхабаде была проведена первая Международная конференция ЮНИСЕФ/ЭКО по элимин</w:t>
      </w:r>
      <w:r>
        <w:t>а</w:t>
      </w:r>
      <w:r>
        <w:t>ции йододефицитных заболеваний. В соответствии с рекомендациями конф</w:t>
      </w:r>
      <w:r>
        <w:t>е</w:t>
      </w:r>
      <w:r>
        <w:t>ренции Президент Туркменистана принял постановление о бесплатном сна</w:t>
      </w:r>
      <w:r>
        <w:t>б</w:t>
      </w:r>
      <w:r>
        <w:t>жении населения страны йодированной солью. В 1996 году им принято новое постановление: «О йодировании соли и обогащении муки соединениями жел</w:t>
      </w:r>
      <w:r>
        <w:t>е</w:t>
      </w:r>
      <w:r>
        <w:t>за», на основе которого в 2003 году вся производимая в стране поваренная соль была йодирована. Постановлением высшего представительного органа наро</w:t>
      </w:r>
      <w:r>
        <w:t>д</w:t>
      </w:r>
      <w:r>
        <w:t>ной власти — Халк Маслахаты Туркменистана от 14 августа 2003 г. бесплатное обеспечение населения Туркменистана электричеством, газом, водой и стол</w:t>
      </w:r>
      <w:r>
        <w:t>о</w:t>
      </w:r>
      <w:r>
        <w:t>вой солью продлено до 2020 года. Эти и другие меры способствовали резкому сокращению йододефицитных заболеваний и плодотворно сказались на здор</w:t>
      </w:r>
      <w:r>
        <w:t>о</w:t>
      </w:r>
      <w:r>
        <w:t>вье женщин и новорожденных.</w:t>
      </w:r>
    </w:p>
    <w:p w:rsidR="00000000" w:rsidRDefault="00000000">
      <w:pPr>
        <w:pStyle w:val="SingleTxt"/>
      </w:pPr>
      <w:r>
        <w:tab/>
        <w:t>1 ноября 2004 года госпожа Мария Каливис, Региональный Директор ЮНИСЕФ по странам Центральной и Восточной Европы, Содружества Нез</w:t>
      </w:r>
      <w:r>
        <w:t>а</w:t>
      </w:r>
      <w:r>
        <w:t>висимых Государств и Балтии в ходе своего официального визита в Туркмен</w:t>
      </w:r>
      <w:r>
        <w:t>и</w:t>
      </w:r>
      <w:r>
        <w:t>стан вручила Туркменистану Сертификат о достижении универсальной йод</w:t>
      </w:r>
      <w:r>
        <w:t>и</w:t>
      </w:r>
      <w:r>
        <w:t>зации соли (USI). Туркменистан одним из первых в мире и первый в странах СНГ получил всеобщее признание в рамках выполнения обязательств по бор</w:t>
      </w:r>
      <w:r>
        <w:t>ь</w:t>
      </w:r>
      <w:r>
        <w:t xml:space="preserve">бе с йододефицитными заболеваниями. </w:t>
      </w:r>
    </w:p>
    <w:p w:rsidR="00000000" w:rsidRDefault="00000000">
      <w:pPr>
        <w:pStyle w:val="SingleTxt"/>
      </w:pPr>
      <w:r>
        <w:t>120.</w:t>
      </w:r>
      <w:r>
        <w:tab/>
        <w:t>В Туркменистане принята и успешно реализуется Национальная пр</w:t>
      </w:r>
      <w:r>
        <w:t>о</w:t>
      </w:r>
      <w:r>
        <w:t>грамма «Иммунопрофилактика». Благодаря активному проведению иммун</w:t>
      </w:r>
      <w:r>
        <w:t>о</w:t>
      </w:r>
      <w:r>
        <w:t>профилактических мероприятий, реформированию системы здравоохранения, повышению размера и качества оказываемых медицинских услуг населению, значительно снизились показатели заболеваемости, увеличилась продолж</w:t>
      </w:r>
      <w:r>
        <w:t>и</w:t>
      </w:r>
      <w:r>
        <w:t>тельность жизни женщин и мужчин. За пятилетний период, например, с 1995 года по 2000 год, заболеваемость основными инфекционными болезнями уменьшилась в два и более раза.</w:t>
      </w:r>
    </w:p>
    <w:p w:rsidR="00000000" w:rsidRDefault="00000000">
      <w:pPr>
        <w:pStyle w:val="SingleTxt"/>
      </w:pPr>
      <w:r>
        <w:tab/>
        <w:t>Широко осуществляемая система мер по бесплатной охране материнства и детства, включающая обязательное наблюдение женщин в период береме</w:t>
      </w:r>
      <w:r>
        <w:t>н</w:t>
      </w:r>
      <w:r>
        <w:t>ности, родов и послеродовом периоде, а также детей, бесплатное питание ну</w:t>
      </w:r>
      <w:r>
        <w:t>ж</w:t>
      </w:r>
      <w:r>
        <w:t>дающихся в нем, приносит ощ</w:t>
      </w:r>
      <w:r>
        <w:t>у</w:t>
      </w:r>
      <w:r>
        <w:t>тимые результаты.</w:t>
      </w:r>
    </w:p>
    <w:p w:rsidR="00000000" w:rsidRDefault="00000000">
      <w:pPr>
        <w:pStyle w:val="SingleTxt"/>
      </w:pPr>
      <w:r>
        <w:tab/>
        <w:t>Об эффективности принимаемых мер по охране здоровья беременных женщин свидетельствует тот факт, что у 92% женщин в 2002 году береме</w:t>
      </w:r>
      <w:r>
        <w:t>н</w:t>
      </w:r>
      <w:r>
        <w:t>ность завершилась благополучными родами. По сравнению с 1995 годом смертность детей в возрасте до 1 года сн</w:t>
      </w:r>
      <w:r>
        <w:t>и</w:t>
      </w:r>
      <w:r>
        <w:t>зилась в 2 раза.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о реализации положений статьи 13 Конвенции</w:t>
      </w:r>
    </w:p>
    <w:p w:rsidR="00000000" w:rsidRDefault="00000000">
      <w:pPr>
        <w:pStyle w:val="SingleTxt"/>
        <w:spacing w:after="0" w:line="120" w:lineRule="exact"/>
        <w:rPr>
          <w:sz w:val="10"/>
        </w:rPr>
      </w:pPr>
    </w:p>
    <w:p w:rsidR="00000000" w:rsidRDefault="00000000">
      <w:pPr>
        <w:pStyle w:val="SingleTxt"/>
      </w:pPr>
      <w:r>
        <w:tab/>
        <w:t>В Туркменистане созданы законодательные и реальные практические у</w:t>
      </w:r>
      <w:r>
        <w:t>с</w:t>
      </w:r>
      <w:r>
        <w:t>ловия для равенства мужчин и женщин в области экономической и социальной жи</w:t>
      </w:r>
      <w:r>
        <w:t>з</w:t>
      </w:r>
      <w:r>
        <w:t>ни, исключены дискриминационные проявления в отношении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Право на семейные пособия</w:t>
      </w:r>
    </w:p>
    <w:p w:rsidR="00000000" w:rsidRDefault="00000000">
      <w:pPr>
        <w:pStyle w:val="SingleTxt"/>
        <w:spacing w:after="0" w:line="120" w:lineRule="exact"/>
        <w:rPr>
          <w:sz w:val="10"/>
        </w:rPr>
      </w:pPr>
    </w:p>
    <w:p w:rsidR="00000000" w:rsidRDefault="00000000">
      <w:pPr>
        <w:pStyle w:val="SingleTxt"/>
      </w:pPr>
      <w:r>
        <w:t>121.</w:t>
      </w:r>
      <w:r>
        <w:tab/>
        <w:t>Законодательство Туркменистана обеспечивает равенство прав мужчин и женщин в получении всех видов пособий. Согласно законам «О государстве</w:t>
      </w:r>
      <w:r>
        <w:t>н</w:t>
      </w:r>
      <w:r>
        <w:t>ных пособиях» от 17 июля 1998, «О социальной защищенности инвалидов в Туркменистане» от 19 мая 1992 г., «О статусе и социальной защите военносл</w:t>
      </w:r>
      <w:r>
        <w:t>у</w:t>
      </w:r>
      <w:r>
        <w:t>жащих и членов их семей» от 8 октября 1993 г., «О статусе ветеранов, гарант</w:t>
      </w:r>
      <w:r>
        <w:t>и</w:t>
      </w:r>
      <w:r>
        <w:t>ях их социальной защиты» от 15 июня 1995 г., «О пенсиях» от 17 июля 1998 и другим, женщины имеют право на равных основаниях с мужчинами на получ</w:t>
      </w:r>
      <w:r>
        <w:t>е</w:t>
      </w:r>
      <w:r>
        <w:t>ние пособий, предусмотренных этими законами. Подробно этот вопрос, вкл</w:t>
      </w:r>
      <w:r>
        <w:t>ю</w:t>
      </w:r>
      <w:r>
        <w:t>чая так называемые семейные пособия, освещен в настоящем докладе (см. подпункт (е) ст. 11 Конвенции, п. 100–103 доклада).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Право на получение финансовых кредитов</w:t>
      </w:r>
    </w:p>
    <w:p w:rsidR="00000000" w:rsidRDefault="00000000">
      <w:pPr>
        <w:pStyle w:val="SingleTxt"/>
        <w:spacing w:after="0" w:line="120" w:lineRule="exact"/>
        <w:rPr>
          <w:sz w:val="10"/>
        </w:rPr>
      </w:pPr>
    </w:p>
    <w:p w:rsidR="00000000" w:rsidRDefault="00000000">
      <w:pPr>
        <w:pStyle w:val="SingleTxt"/>
      </w:pPr>
      <w:r>
        <w:t>122.</w:t>
      </w:r>
      <w:r>
        <w:tab/>
        <w:t>Право на получение займов, ссуд под недвижимость и других форм ф</w:t>
      </w:r>
      <w:r>
        <w:t>и</w:t>
      </w:r>
      <w:r>
        <w:t>нансового кредита регулируется гражданским законодательством Туркмен</w:t>
      </w:r>
      <w:r>
        <w:t>и</w:t>
      </w:r>
      <w:r>
        <w:t>стана. Согласно Гражданскому кодексу Туркменистана, принятому 17 июля 1998 года и введенному в действие с 1 марта 1999 года, наше гражданское з</w:t>
      </w:r>
      <w:r>
        <w:t>а</w:t>
      </w:r>
      <w:r>
        <w:t>конодательство основывается на признании равенства участников регулиру</w:t>
      </w:r>
      <w:r>
        <w:t>е</w:t>
      </w:r>
      <w:r>
        <w:t>мых им отношений, свободе договорных отношений, беспрепятственном ос</w:t>
      </w:r>
      <w:r>
        <w:t>у</w:t>
      </w:r>
      <w:r>
        <w:t>ществлении гражданских прав и недопустимости вмешательства кого-либо в частные дела (п.1 ст. 1 ГК Туркменистана). Физические лица, мужчины и же</w:t>
      </w:r>
      <w:r>
        <w:t>н</w:t>
      </w:r>
      <w:r>
        <w:t>щины свободны в установлении на основе договоров (займы, ссуды, другие формы финансовых кредитов) своих прав и обязательств и определении любых договорных условий, если они не противоречат закону. Никаких различий, н</w:t>
      </w:r>
      <w:r>
        <w:t>и</w:t>
      </w:r>
      <w:r>
        <w:t>каких ограничений на использование своих гражданских прав для женщин в этой сфере в Туркменистане не уст</w:t>
      </w:r>
      <w:r>
        <w:t>а</w:t>
      </w:r>
      <w:r>
        <w:t>новлено.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Право на участие в культурной жизни</w:t>
      </w:r>
    </w:p>
    <w:p w:rsidR="00000000" w:rsidRDefault="00000000">
      <w:pPr>
        <w:pStyle w:val="SingleTxt"/>
        <w:spacing w:after="0" w:line="120" w:lineRule="exact"/>
        <w:rPr>
          <w:sz w:val="10"/>
        </w:rPr>
      </w:pPr>
    </w:p>
    <w:p w:rsidR="00000000" w:rsidRDefault="00000000">
      <w:pPr>
        <w:pStyle w:val="SingleTxt"/>
      </w:pPr>
      <w:r>
        <w:t>123.</w:t>
      </w:r>
      <w:r>
        <w:tab/>
        <w:t>Женщины Туркменистана принимают активное участие во всех областях культурной жизни страны, занятиях физкультурой и спортом. В общей средн</w:t>
      </w:r>
      <w:r>
        <w:t>е</w:t>
      </w:r>
      <w:r>
        <w:t>годовой численности занятых в сфере культуры и искусства женщины соста</w:t>
      </w:r>
      <w:r>
        <w:t>в</w:t>
      </w:r>
      <w:r>
        <w:t>ляют 54,4%, а в области спорта и физической культуры — 67%. Нет такой о</w:t>
      </w:r>
      <w:r>
        <w:t>б</w:t>
      </w:r>
      <w:r>
        <w:t>ласти культуры и искусства, в которой женщины нашей страны не реализовали бы себя как творческие личности. Женщины широко представлены в работе т</w:t>
      </w:r>
      <w:r>
        <w:t>е</w:t>
      </w:r>
      <w:r>
        <w:t>атров страны, более половины их творческого состава женщины. В Наци</w:t>
      </w:r>
      <w:r>
        <w:t>о</w:t>
      </w:r>
      <w:r>
        <w:t>нальной академии художеств, Национальной консерватории и Институте кул</w:t>
      </w:r>
      <w:r>
        <w:t>ь</w:t>
      </w:r>
      <w:r>
        <w:t>туры свыше 40% состава педагогических коллективов и 50% студентов соста</w:t>
      </w:r>
      <w:r>
        <w:t>в</w:t>
      </w:r>
      <w:r>
        <w:t>ляют женщины и деву</w:t>
      </w:r>
      <w:r>
        <w:t>ш</w:t>
      </w:r>
      <w:r>
        <w:t>ки.</w:t>
      </w:r>
    </w:p>
    <w:p w:rsidR="00000000" w:rsidRDefault="00000000">
      <w:pPr>
        <w:pStyle w:val="SingleTxt"/>
      </w:pPr>
      <w:r>
        <w:t>124.</w:t>
      </w:r>
      <w:r>
        <w:tab/>
        <w:t>В сентябре 1997 года Президент Туркменистана принял специальное п</w:t>
      </w:r>
      <w:r>
        <w:t>о</w:t>
      </w:r>
      <w:r>
        <w:t>становление о развитии фольклорного искусства в стране. Его результатом ст</w:t>
      </w:r>
      <w:r>
        <w:t>а</w:t>
      </w:r>
      <w:r>
        <w:t>ло рождение сотен песенных, танцевальных, музыкальных, художественных народных коллективов, в которых реализуют свои творческие возможности женщины разных поколений. В этих самодеятельных коллективах, пользу</w:t>
      </w:r>
      <w:r>
        <w:t>ю</w:t>
      </w:r>
      <w:r>
        <w:t xml:space="preserve">щихся поддержкой министерств, предприятий, организаций, общественных объединений, от 60 до 70 процентов состава девушки и женщины. Ежегодно в стране проводятся циклы музыкальных, театральных, песенных, танцевальных конкурсов, фестивалей, спектаклей, теле и радиопостановок. Немало среди женщин певиц, мастеров сцены и изобразительного искусства, чье мастерство известно далеко за пределами нашей страны. </w:t>
      </w:r>
    </w:p>
    <w:p w:rsidR="00000000" w:rsidRDefault="00000000">
      <w:pPr>
        <w:pStyle w:val="SingleTxt"/>
      </w:pPr>
      <w:r>
        <w:t>125.</w:t>
      </w:r>
      <w:r>
        <w:tab/>
        <w:t>В городах и сельской местности функционируют 234 библиотеки, фонд</w:t>
      </w:r>
      <w:r>
        <w:t>а</w:t>
      </w:r>
      <w:r>
        <w:t>ми которых широко пользуются женщины. Они составляют 61% всех их чит</w:t>
      </w:r>
      <w:r>
        <w:t>а</w:t>
      </w:r>
      <w:r>
        <w:t>телей.</w:t>
      </w:r>
    </w:p>
    <w:p w:rsidR="00000000" w:rsidRDefault="00000000">
      <w:pPr>
        <w:pStyle w:val="SingleTxt"/>
      </w:pPr>
      <w:r>
        <w:tab/>
        <w:t>Освоению национального и мирового художественного богатства пом</w:t>
      </w:r>
      <w:r>
        <w:t>о</w:t>
      </w:r>
      <w:r>
        <w:t>гают женщинам 26 музеев. В Национальном музее ковра собраны уникальные произведения ковровщиц Туркменистана, которые славятся на весь мир. Мн</w:t>
      </w:r>
      <w:r>
        <w:t>о</w:t>
      </w:r>
      <w:r>
        <w:t xml:space="preserve">гими из этих музеев руководят женщины, их посещают школьники и студенты, юноши и девушки. </w:t>
      </w:r>
    </w:p>
    <w:p w:rsidR="00000000" w:rsidRDefault="00000000">
      <w:pPr>
        <w:pStyle w:val="SingleTxt"/>
      </w:pPr>
      <w:r>
        <w:t>126.</w:t>
      </w:r>
      <w:r>
        <w:tab/>
        <w:t>Широко реализуемая в стране программа «Здоровье» включает и ко</w:t>
      </w:r>
      <w:r>
        <w:t>м</w:t>
      </w:r>
      <w:r>
        <w:t>плекс физкультурно-оздоровительных и спортивных мер по укреплению здор</w:t>
      </w:r>
      <w:r>
        <w:t>о</w:t>
      </w:r>
      <w:r>
        <w:t>вья населения. Сегодня в стране действуют 26 стадионов, 1010 спортивных з</w:t>
      </w:r>
      <w:r>
        <w:t>а</w:t>
      </w:r>
      <w:r>
        <w:t>лов, 9 плавательных бассейнов и многочисленные спортивные площадки. Вв</w:t>
      </w:r>
      <w:r>
        <w:t>е</w:t>
      </w:r>
      <w:r>
        <w:t>ден в эксплуатацию Олимпийский спортивный комплекс, включающий стад</w:t>
      </w:r>
      <w:r>
        <w:t>и</w:t>
      </w:r>
      <w:r>
        <w:t>он, легкоатлетический зал, теннисные корты, тренировочные залы и т.д. На всех стадионах страны функционируют оздоровительные секции, в занятиях которых принимают участие женщины. Проводятся велаятские республика</w:t>
      </w:r>
      <w:r>
        <w:t>н</w:t>
      </w:r>
      <w:r>
        <w:t>ские соревнования по различным видам спорта, включая участие женских к</w:t>
      </w:r>
      <w:r>
        <w:t>о</w:t>
      </w:r>
      <w:r>
        <w:t>манд и индивидуальных спортсменок. В состав олимпийской команды Туркм</w:t>
      </w:r>
      <w:r>
        <w:t>е</w:t>
      </w:r>
      <w:r>
        <w:t>нистана, принимавшей участие во Всемирной олимпиаде в Греции в 2004 г., входили женщины. В соответствии с Законом Туркменистана «О физической культуре и спорте» от 7 июля 2001 г. государство гарантирует всем гражданам реализацию их прав в сфере физической культуры и спорта (ст. 4 Закона).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Информация о реализации положений статьи 14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Равенство прав женщин и мужчин в сельской местности</w:t>
      </w:r>
    </w:p>
    <w:p w:rsidR="00000000" w:rsidRDefault="00000000">
      <w:pPr>
        <w:pStyle w:val="SingleTxt"/>
        <w:spacing w:after="0" w:line="120" w:lineRule="exact"/>
        <w:rPr>
          <w:sz w:val="10"/>
        </w:rPr>
      </w:pPr>
    </w:p>
    <w:p w:rsidR="00000000" w:rsidRDefault="00000000">
      <w:pPr>
        <w:pStyle w:val="SingleTxt"/>
      </w:pPr>
      <w:r>
        <w:t>127.</w:t>
      </w:r>
      <w:r>
        <w:tab/>
        <w:t>Законодательство Туркменистана не содержит норм или положений, уст</w:t>
      </w:r>
      <w:r>
        <w:t>а</w:t>
      </w:r>
      <w:r>
        <w:t>навливающих разные права для городских и сельских жителей. Женщины, проживающие в сельской местности, имеют равные права с мужчинами. Но проживание в городских условиях и сельской местности имеет свои особенн</w:t>
      </w:r>
      <w:r>
        <w:t>о</w:t>
      </w:r>
      <w:r>
        <w:t>сти, влияющие на характер ролевых функций женщин и на их занятость в сф</w:t>
      </w:r>
      <w:r>
        <w:t>е</w:t>
      </w:r>
      <w:r>
        <w:t>ре общественного производства. Показатели занятости городских и сельских жительниц в общественном производстве имеют естественные различия.</w:t>
      </w:r>
    </w:p>
    <w:p w:rsidR="00000000" w:rsidRDefault="00000000">
      <w:pPr>
        <w:pStyle w:val="SingleTxt"/>
      </w:pPr>
      <w:r>
        <w:t>128.</w:t>
      </w:r>
      <w:r>
        <w:tab/>
        <w:t>Влияние на существующие отличия оказывает устойчиво сохранившаяся в сельской местности традиционная система семейно-брачных отношений. В сельских национальных семьях институт брака более незыблем, чем в городе, здесь крайне редки разводы. Так, если в городских поселениях на 1000 человек населения приходится 2,5 развода, то в сельских этот показатель равен 0,1. В сельской местности, где традиционно молодые семьи в основном проживают совместно с родителями, возраст вступления в брак ниже, чем в городах, а и</w:t>
      </w:r>
      <w:r>
        <w:t>н</w:t>
      </w:r>
      <w:r>
        <w:t>тенсивность деторождения выше. Совместное проживание в многопоколенных семьях облегчает материальное положение и укрепляет семейные отношения молодых. Наряду с сохраняющейся традиционной тенденцией к многодетн</w:t>
      </w:r>
      <w:r>
        <w:t>о</w:t>
      </w:r>
      <w:r>
        <w:t>сти, совместное проживание старших и молодых поколений, оказывает пол</w:t>
      </w:r>
      <w:r>
        <w:t>о</w:t>
      </w:r>
      <w:r>
        <w:t>жительное влияние на достаточно высокий уровень рождаемости. В результате по данным переписи населения 1995 года, в Туркменистане средней размер с</w:t>
      </w:r>
      <w:r>
        <w:t>е</w:t>
      </w:r>
      <w:r>
        <w:t>мьи составляет 5,3 человека, в том числе в городских поселениях — 4,6 чел</w:t>
      </w:r>
      <w:r>
        <w:t>о</w:t>
      </w:r>
      <w:r>
        <w:t>века, в сельской — 6,0 человек. Как отмечалось, каждая третья семья в Тур</w:t>
      </w:r>
      <w:r>
        <w:t>к</w:t>
      </w:r>
      <w:r>
        <w:t>менистане является многодетной, насчитывая от пяти и более детей. Практич</w:t>
      </w:r>
      <w:r>
        <w:t>е</w:t>
      </w:r>
      <w:r>
        <w:t>ски две трети таких семей приходится на сельскую местность. В этой связи женщинам принадлежит определяющая роль в уходе за детьми, их воспитании, в</w:t>
      </w:r>
      <w:r>
        <w:t>е</w:t>
      </w:r>
      <w:r>
        <w:t xml:space="preserve">дении домашнего хозяйства. </w:t>
      </w:r>
    </w:p>
    <w:p w:rsidR="00000000" w:rsidRDefault="00000000">
      <w:pPr>
        <w:pStyle w:val="SingleTxt"/>
      </w:pPr>
      <w:r>
        <w:t>129.</w:t>
      </w:r>
      <w:r>
        <w:tab/>
        <w:t>В результате ликвидации колхозов и совхозов, создания фермерских х</w:t>
      </w:r>
      <w:r>
        <w:t>о</w:t>
      </w:r>
      <w:r>
        <w:t>зяйств и дайханских (крестьянских) объединений, роста количества и размеров личных подсобных хозяйств, значительно возрос объем продукции, произв</w:t>
      </w:r>
      <w:r>
        <w:t>о</w:t>
      </w:r>
      <w:r>
        <w:t>димой в частном секторе сельского хозяйства. На его долю приходится 80% объема валовой продукции отрасли. 92% всей отрасли животноводства пер</w:t>
      </w:r>
      <w:r>
        <w:t>е</w:t>
      </w:r>
      <w:r>
        <w:t>шло в руки частного сектора. Осуществляется в ш</w:t>
      </w:r>
      <w:r>
        <w:t>и</w:t>
      </w:r>
      <w:r>
        <w:t>роких масштабах земельно-водная реформа. Свыше 248 тысяч семей получили для ведения личного по</w:t>
      </w:r>
      <w:r>
        <w:t>д</w:t>
      </w:r>
      <w:r>
        <w:t>собного хозяйства более 80 тысяч га земель. На основании Указа Президента Туркменистана от 2 февраля 1993 г. «О праве владения и пользования землей в Туркменистане» более 3,7 тысячи граждан Туркменистана получили землю в частную собственность и еще 1,4 тысяч пользуются ею на условиях долг</w:t>
      </w:r>
      <w:r>
        <w:t>о</w:t>
      </w:r>
      <w:r>
        <w:t>срочной аренды. Законом Туркменистана «О предоставлении земли в частную собственность граждан для ведения товарного сельскохозяйственного прои</w:t>
      </w:r>
      <w:r>
        <w:t>з</w:t>
      </w:r>
      <w:r>
        <w:t>водства» от 20 декабря 1996 г. предусмотрено, что каждый арендатор, в теч</w:t>
      </w:r>
      <w:r>
        <w:t>е</w:t>
      </w:r>
      <w:r>
        <w:t>ние двух лет зарекомендовавший себя рачительным землевладельцем, получает возможность получить земельный надел в собственность. Этот закон интенс</w:t>
      </w:r>
      <w:r>
        <w:t>и</w:t>
      </w:r>
      <w:r>
        <w:t>фицировал процесс формирования частных производителей в сельском хозя</w:t>
      </w:r>
      <w:r>
        <w:t>й</w:t>
      </w:r>
      <w:r>
        <w:t>стве. Указанные перемены сместили производственную деятельность сельских жительниц в сферу индивидуального хозяйства и увеличили их роль в обесп</w:t>
      </w:r>
      <w:r>
        <w:t>е</w:t>
      </w:r>
      <w:r>
        <w:t>чении эк</w:t>
      </w:r>
      <w:r>
        <w:t>о</w:t>
      </w:r>
      <w:r>
        <w:t xml:space="preserve">номического благосостояния семей. </w:t>
      </w:r>
    </w:p>
    <w:p w:rsidR="00000000" w:rsidRDefault="00000000">
      <w:pPr>
        <w:pStyle w:val="SingleTxt"/>
      </w:pPr>
      <w:r>
        <w:t>130.</w:t>
      </w:r>
      <w:r>
        <w:tab/>
        <w:t>Государство высоко ценит важнейшую социальную функцию, выполня</w:t>
      </w:r>
      <w:r>
        <w:t>е</w:t>
      </w:r>
      <w:r>
        <w:t>мую женщиной, воспитывающей новое поколение и ее огромный труд по вед</w:t>
      </w:r>
      <w:r>
        <w:t>е</w:t>
      </w:r>
      <w:r>
        <w:t>нию домашнего хозяйства. Льготы, установленные для женщин, в первую оч</w:t>
      </w:r>
      <w:r>
        <w:t>е</w:t>
      </w:r>
      <w:r>
        <w:t>редь, адресованы сельским матерям-труженицам. В тоже время, создаются н</w:t>
      </w:r>
      <w:r>
        <w:t>е</w:t>
      </w:r>
      <w:r>
        <w:t>обходимые условия для их участия в общественной жизни и реализации тво</w:t>
      </w:r>
      <w:r>
        <w:t>р</w:t>
      </w:r>
      <w:r>
        <w:t>ческого потенциала. Повсеместно женщины избраны и входят в состав мес</w:t>
      </w:r>
      <w:r>
        <w:t>т</w:t>
      </w:r>
      <w:r>
        <w:t>ных представительных органов власти — Генгеши, занимают ответственные должности в местной администрации. В сельской местности широко использ</w:t>
      </w:r>
      <w:r>
        <w:t>у</w:t>
      </w:r>
      <w:r>
        <w:t>ется надомный труд, в соответствии с которым предприятия предоставляют женщинам оборудование и сырье, а те в домашних условиях изготавливают ковры и ковровые изделия, национальные ткани — кетени, художественные вышивки, украшения и т.д. Они полноправные работники предприятий, пол</w:t>
      </w:r>
      <w:r>
        <w:t>у</w:t>
      </w:r>
      <w:r>
        <w:t>чают заработную плату, пользуются всеми льготами, которые предусмотрены для работающих женщин. В сельских школах, клубах, библиотеках девушки и женщины реализуют свои творческие возможности в коллективах художес</w:t>
      </w:r>
      <w:r>
        <w:t>т</w:t>
      </w:r>
      <w:r>
        <w:t>венной самодеятельности, участвуя в викторинах и конкурсах. Во всех селах страны функционирует телевидение и радио.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Участие женщин в развитии сельских районов и реализации своих прав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Участие в разработке и осуществлении планов развития</w:t>
      </w:r>
    </w:p>
    <w:p w:rsidR="00000000" w:rsidRDefault="00000000">
      <w:pPr>
        <w:pStyle w:val="SingleTxt"/>
        <w:spacing w:after="0" w:line="120" w:lineRule="exact"/>
        <w:rPr>
          <w:sz w:val="10"/>
        </w:rPr>
      </w:pPr>
    </w:p>
    <w:p w:rsidR="00000000" w:rsidRDefault="00000000">
      <w:pPr>
        <w:pStyle w:val="SingleTxt"/>
      </w:pPr>
      <w:r>
        <w:t>131.</w:t>
      </w:r>
      <w:r>
        <w:tab/>
        <w:t>В соответствии с законодательством Туркменистана женщины на равных правах с мужчинами принимают участие в деятельности представительных, исполнительных и судебных органов власти всех уровней. Как отмечалось, женщины входят в состав высшего представительного органа народной власти Туркменистана — Халк Маслахаты, 26% депутатов законодательного органа страны — Меджлиса, составляют женщины, они избраны членами всех орг</w:t>
      </w:r>
      <w:r>
        <w:t>а</w:t>
      </w:r>
      <w:r>
        <w:t>нов местного самоуправления — Генгеши. Женщины возглавляют и являются заместителями глав местной администрации — арчинов и хякимов. Именно эти органы разрабатывают и осуществляют программы развития, Так, согласно п.5 ст. 16 Конституционного Закона Туркменистана «О Халк Маслахаты» — к компетенции этого органа относится: «рассмотрение и утверждение программ основных направлений политического, экономического и социального развития страны». В соответствии со статьей 16 Закона Туркменистана «О Генгеше» к компетенции Генгеши относится «определение основных направлений экон</w:t>
      </w:r>
      <w:r>
        <w:t>о</w:t>
      </w:r>
      <w:r>
        <w:t>мического, социального и культурного развития своей территории; утвержд</w:t>
      </w:r>
      <w:r>
        <w:t>е</w:t>
      </w:r>
      <w:r>
        <w:t>ние местного бюджета и отчета о его исполнении». Входя в состав админис</w:t>
      </w:r>
      <w:r>
        <w:t>т</w:t>
      </w:r>
      <w:r>
        <w:t>раций и представительных органов регионов, женщины, как и мужчины, уч</w:t>
      </w:r>
      <w:r>
        <w:t>а</w:t>
      </w:r>
      <w:r>
        <w:t>ствуют в реализации программ развития.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Доступ к услугам здравоохранения</w:t>
      </w:r>
    </w:p>
    <w:p w:rsidR="00000000" w:rsidRDefault="00000000">
      <w:pPr>
        <w:pStyle w:val="SingleTxt"/>
        <w:spacing w:after="0" w:line="120" w:lineRule="exact"/>
        <w:rPr>
          <w:sz w:val="10"/>
        </w:rPr>
      </w:pPr>
    </w:p>
    <w:p w:rsidR="00000000" w:rsidRDefault="00000000">
      <w:pPr>
        <w:pStyle w:val="SingleTxt"/>
      </w:pPr>
      <w:r>
        <w:t>132.</w:t>
      </w:r>
      <w:r>
        <w:tab/>
        <w:t>Как отмечалось (см. ст. 12 Конвенции, п. 113–120 доклада) реализация Государственной программы Президента Туркменистана «Здоровье» способс</w:t>
      </w:r>
      <w:r>
        <w:t>т</w:t>
      </w:r>
      <w:r>
        <w:t>вовала расширению и повышению качества медицинских услуг, включая сел</w:t>
      </w:r>
      <w:r>
        <w:t>ь</w:t>
      </w:r>
      <w:r>
        <w:t>скую местность. Реформа здравоохранения, постоянный рост государственных расходов на медицинское обслуживание, создание в центре и на периферии крупнейших диагностических центров, оснащенных современным оборудов</w:t>
      </w:r>
      <w:r>
        <w:t>а</w:t>
      </w:r>
      <w:r>
        <w:t>нием, усилили профилактическую направленность охраны здоровья, способс</w:t>
      </w:r>
      <w:r>
        <w:t>т</w:t>
      </w:r>
      <w:r>
        <w:t>вовали улучшению всех показателей в этой области. В сельской местности ра</w:t>
      </w:r>
      <w:r>
        <w:t>з</w:t>
      </w:r>
      <w:r>
        <w:t>личные медицинские учреждения были реорганизованы в многопрофильные сельские дома здоровья, которые структурно вошли в состав этрапских (райо</w:t>
      </w:r>
      <w:r>
        <w:t>н</w:t>
      </w:r>
      <w:r>
        <w:t>ных) госпиталей, что значительно повысило качество оказываемых ими услуг и благоприятно сказалось на здоровье сельского населения, включая женщин. Сельские дома здоровья совместно с этрапскими кабинетами репродуктивного здоровья осуществляют меры по снижению заболеваемости будущих матерей, материнской и детской смертности, оказанию помощи семье по вопросам пл</w:t>
      </w:r>
      <w:r>
        <w:t>а</w:t>
      </w:r>
      <w:r>
        <w:t>нирования размера семьи.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Пользование услугами социального страхования</w:t>
      </w:r>
    </w:p>
    <w:p w:rsidR="00000000" w:rsidRDefault="00000000">
      <w:pPr>
        <w:pStyle w:val="SingleTxt"/>
        <w:spacing w:after="0" w:line="120" w:lineRule="exact"/>
        <w:rPr>
          <w:sz w:val="10"/>
        </w:rPr>
      </w:pPr>
    </w:p>
    <w:p w:rsidR="00000000" w:rsidRDefault="00000000">
      <w:pPr>
        <w:pStyle w:val="SingleTxt"/>
      </w:pPr>
      <w:r>
        <w:t>133.</w:t>
      </w:r>
      <w:r>
        <w:tab/>
        <w:t>Услугами социального страхования в Туркменистане пользуются все гр</w:t>
      </w:r>
      <w:r>
        <w:t>а</w:t>
      </w:r>
      <w:r>
        <w:t>ждане страны вне зависимости от места их проживания. Согласно Закону Туркменистана «О страховании» от 24 ноября 1995 года объектом страхования служат жизнь, здоровье, трудоспособность, пенсионное обеспечение, мед</w:t>
      </w:r>
      <w:r>
        <w:t>и</w:t>
      </w:r>
      <w:r>
        <w:t>цинское страхование и т. п. Правила страхования определяются гражданским законодательством Туркменистана (Глава 22, ст. 838–897 ГК Туркменистана), основанного на признании равенства всех участников гражданско-правовых отношений, вне зависимости от пола и места проживания граждан. В стране успешно функционирует система медицинского страхования граждан. Она представляет гражданам ряд льгот и прав на медицинские услуги, в том числе приобретение в государственных аптечных учреждениях лекарственных средств со скидкой 90% их стоимости. В перечень лекарственных средств, о</w:t>
      </w:r>
      <w:r>
        <w:t>т</w:t>
      </w:r>
      <w:r>
        <w:t>пускаемых по страховым рецептам, вошло 265 наименований. На 1 января 2003 г. медицинским страхованием охвачено 5093,5 тысяч человек. Охват м</w:t>
      </w:r>
      <w:r>
        <w:t>е</w:t>
      </w:r>
      <w:r>
        <w:t>дицинским страхованием составил свыше 85% населения, включая сельских жителей.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Работа по найму и независимая трудовая деятельность</w:t>
      </w:r>
    </w:p>
    <w:p w:rsidR="00000000" w:rsidRDefault="00000000">
      <w:pPr>
        <w:pStyle w:val="SingleTxt"/>
        <w:spacing w:after="0" w:line="120" w:lineRule="exact"/>
        <w:rPr>
          <w:sz w:val="10"/>
        </w:rPr>
      </w:pPr>
    </w:p>
    <w:p w:rsidR="00000000" w:rsidRDefault="00000000">
      <w:pPr>
        <w:pStyle w:val="SingleTxt"/>
      </w:pPr>
      <w:r>
        <w:t>134.</w:t>
      </w:r>
      <w:r>
        <w:tab/>
        <w:t>В информации, изложенной в п. 1 статьи 14 Конвенции (п. 127–130 до</w:t>
      </w:r>
      <w:r>
        <w:t>к</w:t>
      </w:r>
      <w:r>
        <w:t>лада) освещены вопросы трудовой деятельности сельских женщин. Как по</w:t>
      </w:r>
      <w:r>
        <w:t>д</w:t>
      </w:r>
      <w:r>
        <w:t>черкивалось, женщины на селе, особенно в многодетных семьях, выполняют важнейшую для страны социальную функцию, выращивая и воспитывая мол</w:t>
      </w:r>
      <w:r>
        <w:t>о</w:t>
      </w:r>
      <w:r>
        <w:t>дое поколение. Реформа сельского хозяйства, осуществленная в Туркменист</w:t>
      </w:r>
      <w:r>
        <w:t>а</w:t>
      </w:r>
      <w:r>
        <w:t>не, сделали женщину независимым участником трудовой деятельности, внос</w:t>
      </w:r>
      <w:r>
        <w:t>я</w:t>
      </w:r>
      <w:r>
        <w:t>щим вклад в экономическую обеспеченность семьи. Созданные в стране на о</w:t>
      </w:r>
      <w:r>
        <w:t>с</w:t>
      </w:r>
      <w:r>
        <w:t>новании Закона Туркменистана «О дайханском хозяйстве» от 28 марта 1994 года хозяйства представляют семейно-трудовые объединения лиц, совм</w:t>
      </w:r>
      <w:r>
        <w:t>е</w:t>
      </w:r>
      <w:r>
        <w:t>стно ведущих товарное сельскохозяйственное производство, основанное пр</w:t>
      </w:r>
      <w:r>
        <w:t>е</w:t>
      </w:r>
      <w:r>
        <w:t>имущественно на личном труде его членов. Членами таких хозяйств являются супруги, дети, родители и другие родственники. Дайханское хозяйство — с</w:t>
      </w:r>
      <w:r>
        <w:t>а</w:t>
      </w:r>
      <w:r>
        <w:t>мостоятельная хозяйственная единица и сама определяет направление своей деятельности. Хозяйство такого типа может иметь в собственности землю, ж</w:t>
      </w:r>
      <w:r>
        <w:t>и</w:t>
      </w:r>
      <w:r>
        <w:t>лые дома, хозяйственные постройки, скот, птицу, сельскохозяйственную техн</w:t>
      </w:r>
      <w:r>
        <w:t>и</w:t>
      </w:r>
      <w:r>
        <w:t>ку и инвентарь, транспортные средства и другое имущество, необходимое для ведения сельскохозяйственного производства, переработки, реализации пр</w:t>
      </w:r>
      <w:r>
        <w:t>о</w:t>
      </w:r>
      <w:r>
        <w:t>дукции и оказание услуг. Имущественные отношения членов дайханского х</w:t>
      </w:r>
      <w:r>
        <w:t>о</w:t>
      </w:r>
      <w:r>
        <w:t>зяйства регулируются гражданским, семейно-брачным и другим законодател</w:t>
      </w:r>
      <w:r>
        <w:t>ь</w:t>
      </w:r>
      <w:r>
        <w:t>ством.</w:t>
      </w:r>
    </w:p>
    <w:p w:rsidR="00000000" w:rsidRDefault="00000000">
      <w:pPr>
        <w:pStyle w:val="SingleTxt"/>
      </w:pPr>
      <w:r>
        <w:t>135.</w:t>
      </w:r>
      <w:r>
        <w:tab/>
        <w:t>Проживающие на селе женщины работают по найму на основе надомного труда, они становятся членами обществ с ограниченной ответственностью (ООО) и других производственных объединений, которые функционируют на селе.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Участие в коллективной деятельности</w:t>
      </w:r>
    </w:p>
    <w:p w:rsidR="00000000" w:rsidRDefault="00000000">
      <w:pPr>
        <w:pStyle w:val="SingleTxt"/>
        <w:spacing w:after="0" w:line="120" w:lineRule="exact"/>
        <w:rPr>
          <w:sz w:val="10"/>
        </w:rPr>
      </w:pPr>
    </w:p>
    <w:p w:rsidR="00000000" w:rsidRDefault="00000000">
      <w:pPr>
        <w:pStyle w:val="SingleTxt"/>
      </w:pPr>
      <w:r>
        <w:t>136.</w:t>
      </w:r>
      <w:r>
        <w:tab/>
        <w:t>Ни законодательство, ни практика Туркменистана не знает никаких огр</w:t>
      </w:r>
      <w:r>
        <w:t>а</w:t>
      </w:r>
      <w:r>
        <w:t>ничений для участия женщины в коллективной производственной, обществе</w:t>
      </w:r>
      <w:r>
        <w:t>н</w:t>
      </w:r>
      <w:r>
        <w:t>ной, развлекательной деятельности. На производстве, в семейных торжествах, художественной самодеятельности, в работе органов власти и управления женщины участвуют на равных основаниях с му</w:t>
      </w:r>
      <w:r>
        <w:t>ж</w:t>
      </w:r>
      <w:r>
        <w:t>чинами.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Доступ к кредитам и займам, равный статус в земельных и аграрных реформах</w:t>
      </w:r>
    </w:p>
    <w:p w:rsidR="00000000" w:rsidRDefault="00000000">
      <w:pPr>
        <w:pStyle w:val="SingleTxt"/>
        <w:keepNext/>
        <w:spacing w:after="0" w:line="120" w:lineRule="exact"/>
        <w:rPr>
          <w:sz w:val="10"/>
        </w:rPr>
      </w:pPr>
    </w:p>
    <w:p w:rsidR="00000000" w:rsidRDefault="00000000">
      <w:pPr>
        <w:pStyle w:val="SingleTxt"/>
      </w:pPr>
      <w:r>
        <w:t>137.</w:t>
      </w:r>
      <w:r>
        <w:tab/>
        <w:t>Женщины Туркменистана имеют равный с мужчинами доступ к получ</w:t>
      </w:r>
      <w:r>
        <w:t>е</w:t>
      </w:r>
      <w:r>
        <w:t>нию сельскохозяйственных кредитов и займов. Их получение согласно Закону Туркменистана «О коммерческих банках и банковской деятельности» от 8 октября 1993 года не зависит ни от пола заемщика, ни от его места жительс</w:t>
      </w:r>
      <w:r>
        <w:t>т</w:t>
      </w:r>
      <w:r>
        <w:t>ва (ст. 13 Закона). Стимулируя развитие рыночных отношений в аграрном се</w:t>
      </w:r>
      <w:r>
        <w:t>к</w:t>
      </w:r>
      <w:r>
        <w:t>торе, Президент и правительство Туркменистана ввело систему льгот, освоб</w:t>
      </w:r>
      <w:r>
        <w:t>о</w:t>
      </w:r>
      <w:r>
        <w:t>ждающих дайханские хозяйства от налогов на землю, воду, содержание скота и ряд других. Предусмотрен широкий спектр льготного кредитования и займов, связанных с производством сельскохозяйственной продукции. Долгосрочные кредиты и займы выдаются из расчета 3–5% годовых и выплата основного до</w:t>
      </w:r>
      <w:r>
        <w:t>л</w:t>
      </w:r>
      <w:r>
        <w:t>га начинается по истечению 3-5 лет после получения кредита. Условия кред</w:t>
      </w:r>
      <w:r>
        <w:t>и</w:t>
      </w:r>
      <w:r>
        <w:t>тования не предусматривает каких либо изъятий или ограничений по признаку пола.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Пользование надлежащими бытовыми условиями жизни</w:t>
      </w:r>
    </w:p>
    <w:p w:rsidR="00000000" w:rsidRDefault="00000000">
      <w:pPr>
        <w:pStyle w:val="SingleTxt"/>
        <w:spacing w:after="0" w:line="120" w:lineRule="exact"/>
        <w:rPr>
          <w:sz w:val="10"/>
        </w:rPr>
      </w:pPr>
    </w:p>
    <w:p w:rsidR="00000000" w:rsidRDefault="00000000">
      <w:pPr>
        <w:pStyle w:val="SingleTxt"/>
      </w:pPr>
      <w:r>
        <w:t>138.</w:t>
      </w:r>
      <w:r>
        <w:tab/>
        <w:t>В Туркменистане осуществляется, не имеющая аналогов в современном мире, социальная поддержка населения. С 1993 года гражданам страны пр</w:t>
      </w:r>
      <w:r>
        <w:t>е</w:t>
      </w:r>
      <w:r>
        <w:t>доставляется бесплатно газ, электричество, вода, столовая соль. Постановл</w:t>
      </w:r>
      <w:r>
        <w:t>е</w:t>
      </w:r>
      <w:r>
        <w:t>нием Халк Маслахаты от 15 августа 2003 года бесплатное пользование гражд</w:t>
      </w:r>
      <w:r>
        <w:t>а</w:t>
      </w:r>
      <w:r>
        <w:t>нами этими благами продлено до 2020 года. Они в полной мере используются в сельской местности. Все аулы (села) и сельские поселки электрифицированы и используют природный газ. В стране реализуется масштабная программа ж</w:t>
      </w:r>
      <w:r>
        <w:t>и</w:t>
      </w:r>
      <w:r>
        <w:t>лищного строительства, установлено льготное кредитование под индивидуал</w:t>
      </w:r>
      <w:r>
        <w:t>ь</w:t>
      </w:r>
      <w:r>
        <w:t>ное строительство домов в сельской местности. В селах практически каждая семья имеет собственный жилой дом, масштабно осуществляется строительс</w:t>
      </w:r>
      <w:r>
        <w:t>т</w:t>
      </w:r>
      <w:r>
        <w:t>во водопроводных и канализационных сетей. В стране принята и финансируе</w:t>
      </w:r>
      <w:r>
        <w:t>т</w:t>
      </w:r>
      <w:r>
        <w:t xml:space="preserve">ся программа «Новое село», предусматривающая повсеместное создание в сельской местности жилищно-бытовых условий равнозначных условиям жизни в городе.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IV</w:t>
      </w:r>
      <w:r>
        <w:br/>
        <w:t>Информация о мерах, претворяющих в жизнь положения статьи 15 Ко</w:t>
      </w:r>
      <w:r>
        <w:t>н</w:t>
      </w:r>
      <w:r>
        <w:t>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Равенство перед законом</w:t>
      </w:r>
    </w:p>
    <w:p w:rsidR="00000000" w:rsidRDefault="00000000">
      <w:pPr>
        <w:pStyle w:val="SingleTxt"/>
        <w:spacing w:after="0" w:line="120" w:lineRule="exact"/>
        <w:rPr>
          <w:sz w:val="10"/>
        </w:rPr>
      </w:pPr>
    </w:p>
    <w:p w:rsidR="00000000" w:rsidRDefault="00000000">
      <w:pPr>
        <w:pStyle w:val="SingleTxt"/>
      </w:pPr>
      <w:r>
        <w:tab/>
        <w:t>Конституция Туркменистана гарантирует равенство граждан перед зак</w:t>
      </w:r>
      <w:r>
        <w:t>о</w:t>
      </w:r>
      <w:r>
        <w:t>ном независимо от пола, национальности, происхождения и т.д. (ст. 17 Конст</w:t>
      </w:r>
      <w:r>
        <w:t>и</w:t>
      </w:r>
      <w:r>
        <w:t>туции). Принцип равенства женщин и мужчин перед законом положен в основу всех законодательных актов Туркменистана и деятельности всех высших и м</w:t>
      </w:r>
      <w:r>
        <w:t>е</w:t>
      </w:r>
      <w:r>
        <w:t>стных органов власти и управления, избирательной системы, работы правоо</w:t>
      </w:r>
      <w:r>
        <w:t>х</w:t>
      </w:r>
      <w:r>
        <w:t>ранительных и судебных органов, всей системы имущественных и трудовых отношений, образования, здравоохранения и других.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Равная гражданская правоспособность и возможность ее реализации</w:t>
      </w:r>
    </w:p>
    <w:p w:rsidR="00000000" w:rsidRDefault="00000000">
      <w:pPr>
        <w:pStyle w:val="SingleTxt"/>
        <w:spacing w:after="0" w:line="120" w:lineRule="exact"/>
        <w:rPr>
          <w:sz w:val="10"/>
        </w:rPr>
      </w:pPr>
    </w:p>
    <w:p w:rsidR="00000000" w:rsidRDefault="00000000">
      <w:pPr>
        <w:pStyle w:val="SingleTxt"/>
      </w:pPr>
      <w:r>
        <w:t>139.</w:t>
      </w:r>
      <w:r>
        <w:tab/>
        <w:t>Способность иметь гражданские права и обязанности — гражданская правоспособность согласно законодательству Туркменистана признается в ра</w:t>
      </w:r>
      <w:r>
        <w:t>в</w:t>
      </w:r>
      <w:r>
        <w:t>ной мере за всеми физическими лицами (ст. 20 Гражданского кодекса Туркм</w:t>
      </w:r>
      <w:r>
        <w:t>е</w:t>
      </w:r>
      <w:r>
        <w:t>нистана). Правоспособность женщины, как и мужчины, возникает в момент ее рождения и прекращается со смертью. Физическое лицо не может быть лишено правоспособности, а ее ограничение может иметь место лишь в случаях и п</w:t>
      </w:r>
      <w:r>
        <w:t>о</w:t>
      </w:r>
      <w:r>
        <w:t>рядке установленных законом. В пределах закона мужчины и женщины вправе свободно заключать договора и определять их содержание (ст. 333 ГК Туркм</w:t>
      </w:r>
      <w:r>
        <w:t>е</w:t>
      </w:r>
      <w:r>
        <w:t>нистана), владеть, пользоваться и распоряжаться движимым и недвижимым имуществом (ст. 166 ГК Туркменистана). Конституция и законы Туркменист</w:t>
      </w:r>
      <w:r>
        <w:t>а</w:t>
      </w:r>
      <w:r>
        <w:t xml:space="preserve">на гарантируют гражданам страны равную судебную защиту от посягательств на их жизнь, здоровье, честь, достоинство, имущество и т.п. </w:t>
      </w:r>
    </w:p>
    <w:p w:rsidR="00000000" w:rsidRDefault="00000000">
      <w:pPr>
        <w:pStyle w:val="SingleTxt"/>
      </w:pPr>
      <w:r>
        <w:t>140.</w:t>
      </w:r>
      <w:r>
        <w:tab/>
        <w:t>В соответствии с Основным Законом Туркменистана, судебная власть предназначена защищать права, свободы и законные интересы граждан, прав</w:t>
      </w:r>
      <w:r>
        <w:t>о</w:t>
      </w:r>
      <w:r>
        <w:t>судие осуществляется на началах равенства граждан перед судом (ст. 105 Ко</w:t>
      </w:r>
      <w:r>
        <w:t>н</w:t>
      </w:r>
      <w:r>
        <w:t>ституции Туркменистана). Закон Туркменистана «О судоустройстве и статусе судей в Туркменистане» от 29 мая 1991 года устанавливает, что «судебная з</w:t>
      </w:r>
      <w:r>
        <w:t>а</w:t>
      </w:r>
      <w:r>
        <w:t>щита граждан осуществляется независимо от их происхождения, национальной принадлежности, пола…» и т.д. Право требовать по суду возмещения прич</w:t>
      </w:r>
      <w:r>
        <w:t>и</w:t>
      </w:r>
      <w:r>
        <w:t>ненных убытков, компенсация морального вреда, опровержение сведений, ущемляющих права и охраняемые законом интересы граждан, порочащие их честь и достоинство, предусмотрено гражданским законодательством Туркм</w:t>
      </w:r>
      <w:r>
        <w:t>е</w:t>
      </w:r>
      <w:r>
        <w:t>нистана. Судебной практике Туркменистана не известны факты дискримин</w:t>
      </w:r>
      <w:r>
        <w:t>а</w:t>
      </w:r>
      <w:r>
        <w:t>ции женщин на судебную защиту ее прав или интересов.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Недействительность договоров, ограничивающих правоспособность женщин</w:t>
      </w:r>
    </w:p>
    <w:p w:rsidR="00000000" w:rsidRDefault="00000000">
      <w:pPr>
        <w:pStyle w:val="SingleTxt"/>
        <w:spacing w:after="0" w:line="120" w:lineRule="exact"/>
        <w:rPr>
          <w:sz w:val="10"/>
        </w:rPr>
      </w:pPr>
    </w:p>
    <w:p w:rsidR="00000000" w:rsidRDefault="00000000">
      <w:pPr>
        <w:pStyle w:val="SingleTxt"/>
      </w:pPr>
      <w:r>
        <w:t>141.</w:t>
      </w:r>
      <w:r>
        <w:tab/>
        <w:t>Как отмечалось в п.2 настоящей статьи Конвенции (п. 139 доклада), в Туркменистане в соответствии с законом гражданин не может быть лишен или ограничен правоспособности. Согласно п. 4 ст. 24 Гражданского кодекса Тур</w:t>
      </w:r>
      <w:r>
        <w:t>к</w:t>
      </w:r>
      <w:r>
        <w:t>менистана «полный или частичный отказ физического лица от правоспособн</w:t>
      </w:r>
      <w:r>
        <w:t>о</w:t>
      </w:r>
      <w:r>
        <w:t>сти или дееспособности и другие сделки, направленные на ограничение прав</w:t>
      </w:r>
      <w:r>
        <w:t>о</w:t>
      </w:r>
      <w:r>
        <w:t>способности или дееспособности, ничтожны». Таким образом, любые договора или другие гражданско-правовые документы, имеющие своим правовым п</w:t>
      </w:r>
      <w:r>
        <w:t>о</w:t>
      </w:r>
      <w:r>
        <w:t>следствием ограничение правоспособности или дееспособности женщин пр</w:t>
      </w:r>
      <w:r>
        <w:t>и</w:t>
      </w:r>
      <w:r>
        <w:t>знаются в нашей стране н</w:t>
      </w:r>
      <w:r>
        <w:t>е</w:t>
      </w:r>
      <w:r>
        <w:t>действительными.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Свобода передвижения и выбора места жительства</w:t>
      </w:r>
    </w:p>
    <w:p w:rsidR="00000000" w:rsidRDefault="00000000">
      <w:pPr>
        <w:pStyle w:val="SingleTxt"/>
        <w:spacing w:after="0" w:line="120" w:lineRule="exact"/>
        <w:rPr>
          <w:sz w:val="10"/>
        </w:rPr>
      </w:pPr>
    </w:p>
    <w:p w:rsidR="00000000" w:rsidRDefault="00000000">
      <w:pPr>
        <w:pStyle w:val="SingleTxt"/>
      </w:pPr>
      <w:r>
        <w:t>142.</w:t>
      </w:r>
      <w:r>
        <w:tab/>
        <w:t>Конституция и законы Туркменистана предоставляют женщинам и му</w:t>
      </w:r>
      <w:r>
        <w:t>ж</w:t>
      </w:r>
      <w:r>
        <w:t>чинам одинаковые права на свободу передвижения и выбора места жительства в Туркменистане (ст. 24 Конституции). Законом Туркменистана «О порядке в</w:t>
      </w:r>
      <w:r>
        <w:t>ы</w:t>
      </w:r>
      <w:r>
        <w:t>езда из Туркменистана и въезда в Туркменистан граждан Туркменистана» от 15 июня 1995 года с последующими изменениями и дополнениями, граждане нашей страны имеют право на свободный выезд из Туркменистана и въезд в страну, они не могут быть лишены права на выезд из страны и въезд в нее (ст. 1 Закона). Для выезда граждан Туркменистана за границу выездных виз не требуется. Временное ограничение на выезд из Туркменистана может быть введено по постановлению Президента в случае возникновения в какой-либо зарубежной стране чрезвычайной ситуации, создающей угрозу здоровью н</w:t>
      </w:r>
      <w:r>
        <w:t>а</w:t>
      </w:r>
      <w:r>
        <w:t>шим гражданам или невозможностью обеспечения их личной безопасности (ст. 9 Закона «О порядке выезда из Туркменистана и въезда в Туркменистан граждан Туркменист</w:t>
      </w:r>
      <w:r>
        <w:t>а</w:t>
      </w:r>
      <w:r>
        <w:t>на»).</w:t>
      </w:r>
    </w:p>
    <w:p w:rsidR="00000000" w:rsidRDefault="00000000">
      <w:pPr>
        <w:pStyle w:val="SingleTxt"/>
      </w:pPr>
      <w:r>
        <w:t>143.</w:t>
      </w:r>
      <w:r>
        <w:tab/>
        <w:t>Выезжающие из Туркменистана на постоянное место жительство лица в другие страны, пользуются всеми правами гражданина Туркменистана и несут установленные законом обязанности. Какое-либо ограничение их гражданских, трудовых, жилищных и иных прав не допускается. Они вправе вывозить пр</w:t>
      </w:r>
      <w:r>
        <w:t>и</w:t>
      </w:r>
      <w:r>
        <w:t>надлежащее им и членам их семей имущество, приобретенное на законных о</w:t>
      </w:r>
      <w:r>
        <w:t>с</w:t>
      </w:r>
      <w:r>
        <w:t>нованиях, иностранную валюту, сохранять за собой на территории Туркмен</w:t>
      </w:r>
      <w:r>
        <w:t>и</w:t>
      </w:r>
      <w:r>
        <w:t>стана принадлежащее им на праве собственности имущество, денежные сре</w:t>
      </w:r>
      <w:r>
        <w:t>д</w:t>
      </w:r>
      <w:r>
        <w:t>ства, ценные бумаги и иные ценности (ст. 14, 16 Закона). По соглашению с п</w:t>
      </w:r>
      <w:r>
        <w:t>о</w:t>
      </w:r>
      <w:r>
        <w:t>граничными странами — Ираном, Казахстаном и Узбекистаном осуществляе</w:t>
      </w:r>
      <w:r>
        <w:t>т</w:t>
      </w:r>
      <w:r>
        <w:t>ся взаимное безвизовое посещение граждан сопредельных территорий с целью общения с родственниками, торговли и культу</w:t>
      </w:r>
      <w:r>
        <w:t>р</w:t>
      </w:r>
      <w:r>
        <w:t>ного обмена.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Осуществленные меры, для выполнения положений статьи 16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Одинаковые права на вступление в брак</w:t>
      </w:r>
    </w:p>
    <w:p w:rsidR="00000000" w:rsidRDefault="00000000">
      <w:pPr>
        <w:pStyle w:val="SingleTxt"/>
        <w:spacing w:after="0" w:line="120" w:lineRule="exact"/>
        <w:rPr>
          <w:sz w:val="10"/>
        </w:rPr>
      </w:pPr>
    </w:p>
    <w:p w:rsidR="00000000" w:rsidRDefault="00000000">
      <w:pPr>
        <w:pStyle w:val="SingleTxt"/>
      </w:pPr>
      <w:r>
        <w:t>144.</w:t>
      </w:r>
      <w:r>
        <w:tab/>
        <w:t>Законодательство Туркменистана устанавливает одинаковые права на вступление в брак женщин и мужчин. Это положение закреплено в Констит</w:t>
      </w:r>
      <w:r>
        <w:t>у</w:t>
      </w:r>
      <w:r>
        <w:t>ции Туркменистана и Кодексе законов о браке и семье Туркменистана. Согла</w:t>
      </w:r>
      <w:r>
        <w:t>с</w:t>
      </w:r>
      <w:r>
        <w:t>но статье 25 Основного Закона мужчины и женщины имеют одинаковые права на вступление в брак по достижению брачного возраста. Требование о недоп</w:t>
      </w:r>
      <w:r>
        <w:t>у</w:t>
      </w:r>
      <w:r>
        <w:t>щении какого-либо прямого или косвенного ограничения прав, установление прямых или косвенных преимуществ для вступления в брак содержит статья 4 Кодекса законов о браке и семье Туркменистана. Ограничение или принужд</w:t>
      </w:r>
      <w:r>
        <w:t>е</w:t>
      </w:r>
      <w:r>
        <w:t>ние к вступлению в брак вл</w:t>
      </w:r>
      <w:r>
        <w:t>е</w:t>
      </w:r>
      <w:r>
        <w:t>чет ответственность по закону.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Одинаковые права на свободный выбор супруга и свободного </w:t>
      </w:r>
      <w:r>
        <w:br/>
        <w:t>согласия на брак</w:t>
      </w:r>
    </w:p>
    <w:p w:rsidR="00000000" w:rsidRDefault="00000000">
      <w:pPr>
        <w:pStyle w:val="SingleTxt"/>
        <w:spacing w:after="0" w:line="120" w:lineRule="exact"/>
        <w:rPr>
          <w:sz w:val="10"/>
        </w:rPr>
      </w:pPr>
    </w:p>
    <w:p w:rsidR="00000000" w:rsidRDefault="00000000">
      <w:pPr>
        <w:pStyle w:val="SingleTxt"/>
      </w:pPr>
      <w:r>
        <w:t>145.</w:t>
      </w:r>
      <w:r>
        <w:tab/>
        <w:t>Мужчина и женщина в Туркменистане имеют равные права на свободный выбор супруга и на вступление в брак по своему свободному согласию. Треб</w:t>
      </w:r>
      <w:r>
        <w:t>о</w:t>
      </w:r>
      <w:r>
        <w:t>вание о взаимном согласии для вступления в брак и создание семьи возведено в ранг конституционного принципа семейно-брачных отношений (ст. 25 Ко</w:t>
      </w:r>
      <w:r>
        <w:t>н</w:t>
      </w:r>
      <w:r>
        <w:t>ституции Туркменистана). Это положение реализуется в статье 15 КоБиС Туркменистана, которая устанавливает, что для заключения брака необходимо взаимное согласие лиц, вступающих в брак и достижения ими брачного возра</w:t>
      </w:r>
      <w:r>
        <w:t>с</w:t>
      </w:r>
      <w:r>
        <w:t>та. Препятствия к заключению брака установлены законом. Не допускается з</w:t>
      </w:r>
      <w:r>
        <w:t>а</w:t>
      </w:r>
      <w:r>
        <w:t>ключение брака: между лицами, из которых хотя бы одно состоит уже в другом браке; между родственниками по прямой восходящей и нисходящей линии; между лицами, из которых хотя бы одно признано судом недееспособным вследствие душевной болезни или слабоумия. Принуждение женщины к всту</w:t>
      </w:r>
      <w:r>
        <w:t>п</w:t>
      </w:r>
      <w:r>
        <w:t>лению в брак или продолжению брачного сожительства, а равно воспрепятс</w:t>
      </w:r>
      <w:r>
        <w:t>т</w:t>
      </w:r>
      <w:r>
        <w:t>вование женщине вступить в брак по своему выбору образуют состав уголовно наказуемого деяния (ст. 162 Уголовного кодекса Туркменистана). Похищение женщины с целью вступления в фактические брачные отношения является уг</w:t>
      </w:r>
      <w:r>
        <w:t>о</w:t>
      </w:r>
      <w:r>
        <w:t>ловным преступлением (ст. 27 УК Туркменист</w:t>
      </w:r>
      <w:r>
        <w:t>а</w:t>
      </w:r>
      <w:r>
        <w:t>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Одинаковые права и обязанности супругов</w:t>
      </w:r>
    </w:p>
    <w:p w:rsidR="00000000" w:rsidRDefault="00000000">
      <w:pPr>
        <w:pStyle w:val="SingleTxt"/>
        <w:keepNext/>
        <w:spacing w:after="0" w:line="120" w:lineRule="exact"/>
        <w:rPr>
          <w:sz w:val="10"/>
        </w:rPr>
      </w:pPr>
    </w:p>
    <w:p w:rsidR="00000000" w:rsidRDefault="00000000">
      <w:pPr>
        <w:pStyle w:val="SingleTxt"/>
      </w:pPr>
      <w:r>
        <w:t>146.</w:t>
      </w:r>
      <w:r>
        <w:tab/>
        <w:t>Равноправие супругов в семейных отношения определяется Конституцией Туркменистана (ст. 25 Конституции). Права и обязанности супругов возникают с момента регистрации брака. Все вопросы жизни семьи решаются супругами совместно. Супруги имеют равные обязанности по материальному содержанию семьи и друг друга. Право на получение содержания от другого супруга, при условиях, указанных в законе, сохраняется и после расторжения брака (ст. 28 КоБиС Туркменистана). Имущество, нажитое супругами во время брака, явл</w:t>
      </w:r>
      <w:r>
        <w:t>я</w:t>
      </w:r>
      <w:r>
        <w:t>ется их совместной общей собственностью и они имеют равные права на его использование. И после расторжения брака супруги несут обязанности по с</w:t>
      </w:r>
      <w:r>
        <w:t>о</w:t>
      </w:r>
      <w:r>
        <w:t>держанию и воспитанию нес</w:t>
      </w:r>
      <w:r>
        <w:t>о</w:t>
      </w:r>
      <w:r>
        <w:t>вершеннолетних детей.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Одинаковые права супругов как родителей</w:t>
      </w:r>
    </w:p>
    <w:p w:rsidR="00000000" w:rsidRDefault="00000000">
      <w:pPr>
        <w:pStyle w:val="SingleTxt"/>
        <w:spacing w:after="0" w:line="120" w:lineRule="exact"/>
        <w:rPr>
          <w:sz w:val="10"/>
        </w:rPr>
      </w:pPr>
    </w:p>
    <w:p w:rsidR="00000000" w:rsidRDefault="00000000">
      <w:pPr>
        <w:pStyle w:val="SingleTxt"/>
      </w:pPr>
      <w:r>
        <w:t>147.</w:t>
      </w:r>
      <w:r>
        <w:tab/>
        <w:t>Отец и мать имеют равные права и обязанности в отношении своих детей. Родители пользуются равными правами и несут равные обязанности в отнош</w:t>
      </w:r>
      <w:r>
        <w:t>е</w:t>
      </w:r>
      <w:r>
        <w:t>нии своих детей и в случаях, когда брак между ними расторгнут. Все вопросы, относящиеся к воспитанию детей, решаются обоими родителями по взаимному согласию. При отсутствии согласия, спорные вопросы разрешаются с участием близких родственников, представителей старшего поколения, а при невозмо</w:t>
      </w:r>
      <w:r>
        <w:t>ж</w:t>
      </w:r>
      <w:r>
        <w:t>ности достигнуть соглашения, вопрос разрешается органами опеки и попеч</w:t>
      </w:r>
      <w:r>
        <w:t>и</w:t>
      </w:r>
      <w:r>
        <w:t>тельства (ст. 65 К</w:t>
      </w:r>
      <w:r>
        <w:t>о</w:t>
      </w:r>
      <w:r>
        <w:t>БиС Туркменистана).</w:t>
      </w:r>
    </w:p>
    <w:p w:rsidR="00000000" w:rsidRDefault="00000000">
      <w:pPr>
        <w:pStyle w:val="SingleTxt"/>
      </w:pPr>
      <w:r>
        <w:tab/>
        <w:t>Обязанность родителей содержать и воспитывать детей является требов</w:t>
      </w:r>
      <w:r>
        <w:t>а</w:t>
      </w:r>
      <w:r>
        <w:t>нием Конституции и законов страны. Родители обязаны заботиться, опекать, создавать условия для роста, развития и совершенствования ребенка, воспит</w:t>
      </w:r>
      <w:r>
        <w:t>ы</w:t>
      </w:r>
      <w:r>
        <w:t>вать его в духе гуманизма, незыблемых духовных ценностей, обращаться с ним как с личностью с учетом его индивидуальности, возраста и пола. Оба родит</w:t>
      </w:r>
      <w:r>
        <w:t>е</w:t>
      </w:r>
      <w:r>
        <w:t>ля несут одинаковую ответственность за жизнь, здоровье и надлежащее восп</w:t>
      </w:r>
      <w:r>
        <w:t>и</w:t>
      </w:r>
      <w:r>
        <w:t>тание ребенка (ст. 24 Закона Туркменистана «О гарантиях прав ребенка» от 5 июля 2002 года). При вынесении решения о расторжении брака, суд опред</w:t>
      </w:r>
      <w:r>
        <w:t>е</w:t>
      </w:r>
      <w:r>
        <w:t>ляет при ком из родителей и кто из детей остается, а также с кого из родителей и в каком размере взыскиваются средства (алименты) на содержание детей (ст. 36 КоБиС Туркменистана). Родитель, проживающий отдельно от детей, обязан принимать участие в их воспитании, и имеет право общаться с ними. Родитель, при котором проживают дети, не вправе препятствовать другому р</w:t>
      </w:r>
      <w:r>
        <w:t>о</w:t>
      </w:r>
      <w:r>
        <w:t>дителю о</w:t>
      </w:r>
      <w:r>
        <w:t>б</w:t>
      </w:r>
      <w:r>
        <w:t>щаться с детьми и участвовать в их воспитании (ст. 67 КоБиС).</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е)</w:t>
      </w:r>
      <w:r>
        <w:tab/>
        <w:t>Право решать вопрос о составе семьи</w:t>
      </w:r>
    </w:p>
    <w:p w:rsidR="00000000" w:rsidRDefault="00000000">
      <w:pPr>
        <w:pStyle w:val="SingleTxt"/>
        <w:spacing w:after="0" w:line="120" w:lineRule="exact"/>
        <w:rPr>
          <w:sz w:val="10"/>
        </w:rPr>
      </w:pPr>
    </w:p>
    <w:p w:rsidR="00000000" w:rsidRDefault="00000000">
      <w:pPr>
        <w:pStyle w:val="SingleTxt"/>
      </w:pPr>
      <w:r>
        <w:t>148.</w:t>
      </w:r>
      <w:r>
        <w:tab/>
        <w:t>Вопрос планирования семьи, доступ к информации по этим вопросам, о</w:t>
      </w:r>
      <w:r>
        <w:t>х</w:t>
      </w:r>
      <w:r>
        <w:t>рана материнства и детства, просветительская деятельность по этим вопросам, работа центров и кабинетов репродуктивного здоровья подробно освещены в статье 12 Конвенции (п.113–120 доклада). Супруги, и в первую очередь, же</w:t>
      </w:r>
      <w:r>
        <w:t>н</w:t>
      </w:r>
      <w:r>
        <w:t>щины, на практике ответственно решают вопросы о числе детей.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Право женщины быть опекунами и попечителями</w:t>
      </w:r>
    </w:p>
    <w:p w:rsidR="00000000" w:rsidRDefault="00000000">
      <w:pPr>
        <w:pStyle w:val="SingleTxt"/>
        <w:spacing w:after="0" w:line="120" w:lineRule="exact"/>
        <w:rPr>
          <w:sz w:val="10"/>
        </w:rPr>
      </w:pPr>
    </w:p>
    <w:p w:rsidR="00000000" w:rsidRDefault="00000000">
      <w:pPr>
        <w:pStyle w:val="SingleTxt"/>
      </w:pPr>
      <w:r>
        <w:t>149.</w:t>
      </w:r>
      <w:r>
        <w:tab/>
        <w:t>В соответствии с законодательством Туркменистана опека устанавливае</w:t>
      </w:r>
      <w:r>
        <w:t>т</w:t>
      </w:r>
      <w:r>
        <w:t>ся над детьми, не достигшими пятнадцати лет, а также страдающих душевной болезнью или слабоумием. Попечительство устанавливается над дееспособн</w:t>
      </w:r>
      <w:r>
        <w:t>ы</w:t>
      </w:r>
      <w:r>
        <w:t>ми несовершеннолетними в возрасте от 15 до 18 лет, если они по состоянию здоровья не могут самостоятельно осуществлять свои права и выполнять свои обязанности (ст. 144, 145 КоБиС Туркменистана). Органами опеки и попеч</w:t>
      </w:r>
      <w:r>
        <w:t>и</w:t>
      </w:r>
      <w:r>
        <w:t>тельства являются органы местной исполнительной власти — хякимлики. В качестве опекуна и попечителя могут быть как мужчины, так и женщины, их выбор не зависит от принадлежности к тому или иному полу. При выборе оп</w:t>
      </w:r>
      <w:r>
        <w:t>е</w:t>
      </w:r>
      <w:r>
        <w:t>куна или попечителя принимаются во внимание его личные качества, спосо</w:t>
      </w:r>
      <w:r>
        <w:t>б</w:t>
      </w:r>
      <w:r>
        <w:t>ность к выполнению обязанностей опекуна или попечителя, отношения, сущ</w:t>
      </w:r>
      <w:r>
        <w:t>е</w:t>
      </w:r>
      <w:r>
        <w:t>ствующие между ним и лицом, нуждающимся в опеке или попечительстве, а также, если это возможно, желание подопечного. Закон (ст. 154 КоБиС) уст</w:t>
      </w:r>
      <w:r>
        <w:t>а</w:t>
      </w:r>
      <w:r>
        <w:t>навливает перечень лиц, которые не могут быть назначены опекунами и поп</w:t>
      </w:r>
      <w:r>
        <w:t>е</w:t>
      </w:r>
      <w:r>
        <w:t>чителями (признанные судом недееспособными, лишенные родительских прав и т.п.).</w:t>
      </w:r>
    </w:p>
    <w:p w:rsidR="00000000" w:rsidRDefault="00000000">
      <w:pPr>
        <w:pStyle w:val="SingleTxt"/>
      </w:pPr>
      <w:r>
        <w:t>150.</w:t>
      </w:r>
      <w:r>
        <w:tab/>
        <w:t>Усыновителями детей в Туркменистане могут быть как мужчины, так и женщины, никаких различий по признаку пола законодательство страны об усыновлении не содержит. Установление отцовства производится на основании совместного заявления родителей или решения суда, а в случае смерти матери, признания ее недееспособной или лишения ее родительских прав — по заявл</w:t>
      </w:r>
      <w:r>
        <w:t>е</w:t>
      </w:r>
      <w:r>
        <w:t>нию отца.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Личные права супругов на выбор фамилии и профессии</w:t>
      </w:r>
    </w:p>
    <w:p w:rsidR="00000000" w:rsidRDefault="00000000">
      <w:pPr>
        <w:pStyle w:val="SingleTxt"/>
        <w:spacing w:after="0" w:line="120" w:lineRule="exact"/>
        <w:rPr>
          <w:sz w:val="10"/>
        </w:rPr>
      </w:pPr>
    </w:p>
    <w:p w:rsidR="00000000" w:rsidRDefault="00000000">
      <w:pPr>
        <w:pStyle w:val="SingleTxt"/>
      </w:pPr>
      <w:r>
        <w:t>151.</w:t>
      </w:r>
      <w:r>
        <w:tab/>
        <w:t>В соответствии с законодательством Туркменистана при заключении бр</w:t>
      </w:r>
      <w:r>
        <w:t>а</w:t>
      </w:r>
      <w:r>
        <w:t>ка супруги по своему желанию избирают фамилию одного из супругов в кач</w:t>
      </w:r>
      <w:r>
        <w:t>е</w:t>
      </w:r>
      <w:r>
        <w:t>стве их общей фамилии либо каждый из супругов сохраняет свою добрачную фамилию. Каждый из супругов свободен в выборе занятий, профессии и места жительства (ст. 19, 20 КоБиС Туркменистана). Супруг, изменивший свою ф</w:t>
      </w:r>
      <w:r>
        <w:t>а</w:t>
      </w:r>
      <w:r>
        <w:t>милию при вступлении в брак на другую, вправе и после расторжения брака именоваться этой фамилией, либо по его требованию при регистрации расто</w:t>
      </w:r>
      <w:r>
        <w:t>р</w:t>
      </w:r>
      <w:r>
        <w:t>жения брака органами записи актов гражданского состояния ему присваивается добрачная фамилия.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Права супругов в отношении имущества</w:t>
      </w:r>
    </w:p>
    <w:p w:rsidR="00000000" w:rsidRDefault="00000000">
      <w:pPr>
        <w:pStyle w:val="SingleTxt"/>
        <w:spacing w:after="0" w:line="120" w:lineRule="exact"/>
        <w:rPr>
          <w:sz w:val="10"/>
        </w:rPr>
      </w:pPr>
    </w:p>
    <w:p w:rsidR="00000000" w:rsidRDefault="00000000">
      <w:pPr>
        <w:pStyle w:val="SingleTxt"/>
      </w:pPr>
      <w:r>
        <w:t>152.</w:t>
      </w:r>
      <w:r>
        <w:tab/>
        <w:t>Имущество, нажитое супругами во время брака, является их общей с</w:t>
      </w:r>
      <w:r>
        <w:t>о</w:t>
      </w:r>
      <w:r>
        <w:t>вместной собственностью. Супруги имеют равные права владения, использ</w:t>
      </w:r>
      <w:r>
        <w:t>о</w:t>
      </w:r>
      <w:r>
        <w:t>вания и распоряжения этим имуществом. Супруги пользуются равными прав</w:t>
      </w:r>
      <w:r>
        <w:t>а</w:t>
      </w:r>
      <w:r>
        <w:t>ми на имущество и в случае, если один из них был занят ведением домашнего хозяйства, уходом за детьми не имея самостоятельного заработка. В случае раздела имущества, являющегося общей собственностью, суд может признать имущество, нажитое каждым из супругов во время их раздельного проживания при фактическом прекращении брака, собственностью каждого из них (ст. 21, 22 КоБиС Туркмен</w:t>
      </w:r>
      <w:r>
        <w:t>и</w:t>
      </w:r>
      <w:r>
        <w:t>стана).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Минимальный брачный возраст и регистрация браков</w:t>
      </w:r>
    </w:p>
    <w:p w:rsidR="00000000" w:rsidRDefault="00000000">
      <w:pPr>
        <w:pStyle w:val="SingleTxt"/>
        <w:spacing w:after="0" w:line="120" w:lineRule="exact"/>
        <w:rPr>
          <w:sz w:val="10"/>
        </w:rPr>
      </w:pPr>
    </w:p>
    <w:p w:rsidR="00000000" w:rsidRDefault="00000000">
      <w:pPr>
        <w:pStyle w:val="SingleTxt"/>
      </w:pPr>
      <w:r>
        <w:t>153.</w:t>
      </w:r>
      <w:r>
        <w:tab/>
        <w:t>В Туркменистане установлен брачный возраст в 16 лет. Для граждан Туркменистана, заключающим брак с иностранными гражданами и лицами без гражданства брачный возраст установлен в 18 лет (ст. 16 КоБиС Туркменист</w:t>
      </w:r>
      <w:r>
        <w:t>а</w:t>
      </w:r>
      <w:r>
        <w:t>на). Брак заключается в государственных органах записи актов гражданского состояния (ЗАГС). Права и обязанности супругов порождает лишь брак, з</w:t>
      </w:r>
      <w:r>
        <w:t>а</w:t>
      </w:r>
      <w:r>
        <w:t>ключенный в государственных органах ЗАГСа. Принуждение лица, не дости</w:t>
      </w:r>
      <w:r>
        <w:t>г</w:t>
      </w:r>
      <w:r>
        <w:t>шего брачного возраста к вступлению в фактические брачные отношения, я</w:t>
      </w:r>
      <w:r>
        <w:t>в</w:t>
      </w:r>
      <w:r>
        <w:t>ляется уголовно наказуемым деянием (ст. 162 УК Туркменистана).</w:t>
      </w:r>
    </w:p>
    <w:p w:rsidR="00000000" w:rsidRDefault="00000000">
      <w:pPr>
        <w:pStyle w:val="SingleTxt"/>
        <w:spacing w:after="0" w:line="240" w:lineRule="auto"/>
      </w:pPr>
      <w:r>
        <w:rPr>
          <w:w w:val="100"/>
        </w:rPr>
        <w:pict>
          <v:line id="_x0000_s2050" style="position:absolute;left:0;text-align:left;z-index:1;mso-position-horizontal:absolute;mso-position-horizontal-relative:text;mso-position-vertical:absolute;mso-position-vertical-relative:text" from="210.25pt,30pt" to="282.25pt,30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NO&gt;&gt;N0463478R&lt;&lt;ODS JOB NO&gt;&gt;</w:t>
      </w:r>
    </w:p>
    <w:p w:rsidR="00000000" w:rsidRDefault="00000000">
      <w:pPr>
        <w:pStyle w:val="CommentText"/>
      </w:pPr>
      <w:r>
        <w:t>&lt;&lt;ODS DOC SYMBOL1&gt;&gt;CEDAW/C/TKM/1-2&lt;&lt;ODS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04-63478 (R) 120105   300305</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*0463478*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CEDAW/C/TKM/1-2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CEDAW/C/TKM/1-2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/C/TKM/1-2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November 2004</w:t>
          </w:r>
        </w:p>
        <w:p w:rsidR="00000000" w:rsidRDefault="00000000"/>
        <w:p w:rsidR="00000000" w:rsidRDefault="00000000">
          <w:r>
            <w:t>Original: Russian</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10485460"/>
    <w:multiLevelType w:val="singleLevel"/>
    <w:tmpl w:val="71B6F684"/>
    <w:lvl w:ilvl="0">
      <w:start w:val="124"/>
      <w:numFmt w:val="decimal"/>
      <w:lvlText w:val="%1."/>
      <w:lvlJc w:val="left"/>
      <w:pPr>
        <w:tabs>
          <w:tab w:val="num" w:pos="1548"/>
        </w:tabs>
        <w:ind w:left="1548" w:hanging="840"/>
      </w:pPr>
      <w:rPr>
        <w:rFonts w:hint="default"/>
      </w:rPr>
    </w:lvl>
  </w:abstractNum>
  <w:abstractNum w:abstractNumId="6">
    <w:nsid w:val="226C31EF"/>
    <w:multiLevelType w:val="singleLevel"/>
    <w:tmpl w:val="9CDC3182"/>
    <w:lvl w:ilvl="0">
      <w:start w:val="2"/>
      <w:numFmt w:val="bullet"/>
      <w:lvlText w:val="-"/>
      <w:lvlJc w:val="left"/>
      <w:pPr>
        <w:tabs>
          <w:tab w:val="num" w:pos="1260"/>
        </w:tabs>
        <w:ind w:left="1260" w:hanging="570"/>
      </w:pPr>
      <w:rPr>
        <w:rFonts w:hint="default"/>
      </w:rPr>
    </w:lvl>
  </w:abstractNum>
  <w:abstractNum w:abstractNumId="7">
    <w:nsid w:val="244229C2"/>
    <w:multiLevelType w:val="multilevel"/>
    <w:tmpl w:val="CCF67194"/>
    <w:lvl w:ilvl="0">
      <w:start w:val="8"/>
      <w:numFmt w:val="bullet"/>
      <w:lvlText w:val="-"/>
      <w:lvlJc w:val="left"/>
      <w:pPr>
        <w:tabs>
          <w:tab w:val="num" w:pos="1265"/>
        </w:tabs>
        <w:ind w:left="1265" w:hanging="705"/>
      </w:pPr>
      <w:rPr>
        <w:rFonts w:hint="default"/>
      </w:rPr>
    </w:lvl>
    <w:lvl w:ilvl="1">
      <w:start w:val="1"/>
      <w:numFmt w:val="bullet"/>
      <w:lvlText w:val="o"/>
      <w:lvlJc w:val="left"/>
      <w:pPr>
        <w:tabs>
          <w:tab w:val="num" w:pos="1640"/>
        </w:tabs>
        <w:ind w:left="1640" w:hanging="360"/>
      </w:pPr>
      <w:rPr>
        <w:rFonts w:ascii="Courier New" w:hAnsi="Courier New" w:hint="default"/>
      </w:rPr>
    </w:lvl>
    <w:lvl w:ilvl="2">
      <w:start w:val="1"/>
      <w:numFmt w:val="bullet"/>
      <w:lvlText w:val=""/>
      <w:lvlJc w:val="left"/>
      <w:pPr>
        <w:tabs>
          <w:tab w:val="num" w:pos="2360"/>
        </w:tabs>
        <w:ind w:left="2360" w:hanging="360"/>
      </w:pPr>
      <w:rPr>
        <w:rFonts w:ascii="Wingdings" w:hAnsi="Wingdings" w:hint="default"/>
      </w:rPr>
    </w:lvl>
    <w:lvl w:ilvl="3">
      <w:start w:val="1"/>
      <w:numFmt w:val="bullet"/>
      <w:lvlText w:val=""/>
      <w:lvlJc w:val="left"/>
      <w:pPr>
        <w:tabs>
          <w:tab w:val="num" w:pos="3080"/>
        </w:tabs>
        <w:ind w:left="3080" w:hanging="360"/>
      </w:pPr>
      <w:rPr>
        <w:rFonts w:ascii="Symbol" w:hAnsi="Symbol" w:hint="default"/>
      </w:rPr>
    </w:lvl>
    <w:lvl w:ilvl="4">
      <w:start w:val="1"/>
      <w:numFmt w:val="bullet"/>
      <w:lvlText w:val="o"/>
      <w:lvlJc w:val="left"/>
      <w:pPr>
        <w:tabs>
          <w:tab w:val="num" w:pos="3800"/>
        </w:tabs>
        <w:ind w:left="3800" w:hanging="360"/>
      </w:pPr>
      <w:rPr>
        <w:rFonts w:ascii="Courier New" w:hAnsi="Courier New" w:hint="default"/>
      </w:rPr>
    </w:lvl>
    <w:lvl w:ilvl="5">
      <w:start w:val="1"/>
      <w:numFmt w:val="bullet"/>
      <w:lvlText w:val=""/>
      <w:lvlJc w:val="left"/>
      <w:pPr>
        <w:tabs>
          <w:tab w:val="num" w:pos="4520"/>
        </w:tabs>
        <w:ind w:left="4520" w:hanging="360"/>
      </w:pPr>
      <w:rPr>
        <w:rFonts w:ascii="Wingdings" w:hAnsi="Wingdings" w:hint="default"/>
      </w:rPr>
    </w:lvl>
    <w:lvl w:ilvl="6">
      <w:start w:val="1"/>
      <w:numFmt w:val="bullet"/>
      <w:lvlText w:val=""/>
      <w:lvlJc w:val="left"/>
      <w:pPr>
        <w:tabs>
          <w:tab w:val="num" w:pos="5240"/>
        </w:tabs>
        <w:ind w:left="5240" w:hanging="360"/>
      </w:pPr>
      <w:rPr>
        <w:rFonts w:ascii="Symbol" w:hAnsi="Symbol" w:hint="default"/>
      </w:rPr>
    </w:lvl>
    <w:lvl w:ilvl="7">
      <w:start w:val="1"/>
      <w:numFmt w:val="bullet"/>
      <w:lvlText w:val="o"/>
      <w:lvlJc w:val="left"/>
      <w:pPr>
        <w:tabs>
          <w:tab w:val="num" w:pos="5960"/>
        </w:tabs>
        <w:ind w:left="5960" w:hanging="360"/>
      </w:pPr>
      <w:rPr>
        <w:rFonts w:ascii="Courier New" w:hAnsi="Courier New" w:hint="default"/>
      </w:rPr>
    </w:lvl>
    <w:lvl w:ilvl="8">
      <w:start w:val="1"/>
      <w:numFmt w:val="bullet"/>
      <w:lvlText w:val=""/>
      <w:lvlJc w:val="left"/>
      <w:pPr>
        <w:tabs>
          <w:tab w:val="num" w:pos="6680"/>
        </w:tabs>
        <w:ind w:left="6680" w:hanging="360"/>
      </w:pPr>
      <w:rPr>
        <w:rFonts w:ascii="Wingdings" w:hAnsi="Wingdings" w:hint="default"/>
      </w:rPr>
    </w:lvl>
  </w:abstractNum>
  <w:abstractNum w:abstractNumId="8">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9">
    <w:nsid w:val="2CA860D6"/>
    <w:multiLevelType w:val="singleLevel"/>
    <w:tmpl w:val="0419000F"/>
    <w:lvl w:ilvl="0">
      <w:start w:val="1"/>
      <w:numFmt w:val="decimal"/>
      <w:lvlText w:val="%1."/>
      <w:lvlJc w:val="left"/>
      <w:pPr>
        <w:tabs>
          <w:tab w:val="num" w:pos="360"/>
        </w:tabs>
        <w:ind w:left="360" w:hanging="360"/>
      </w:pPr>
      <w:rPr>
        <w:rFonts w:hint="default"/>
      </w:rPr>
    </w:lvl>
  </w:abstractNum>
  <w:abstractNum w:abstractNumId="10">
    <w:nsid w:val="2DBD5C68"/>
    <w:multiLevelType w:val="singleLevel"/>
    <w:tmpl w:val="7560774E"/>
    <w:lvl w:ilvl="0">
      <w:start w:val="47"/>
      <w:numFmt w:val="decimal"/>
      <w:lvlText w:val="%1."/>
      <w:lvlJc w:val="left"/>
      <w:pPr>
        <w:tabs>
          <w:tab w:val="num" w:pos="1339"/>
        </w:tabs>
        <w:ind w:left="1339" w:hanging="630"/>
      </w:pPr>
      <w:rPr>
        <w:rFonts w:hint="default"/>
        <w:b/>
      </w:rPr>
    </w:lvl>
  </w:abstractNum>
  <w:abstractNum w:abstractNumId="1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
    <w:nsid w:val="365A5E32"/>
    <w:multiLevelType w:val="singleLevel"/>
    <w:tmpl w:val="F5A45A7C"/>
    <w:lvl w:ilvl="0">
      <w:start w:val="53"/>
      <w:numFmt w:val="decimal"/>
      <w:lvlText w:val="%1."/>
      <w:lvlJc w:val="left"/>
      <w:pPr>
        <w:tabs>
          <w:tab w:val="num" w:pos="1204"/>
        </w:tabs>
        <w:ind w:left="1204" w:hanging="495"/>
      </w:pPr>
      <w:rPr>
        <w:rFonts w:hint="default"/>
      </w:rPr>
    </w:lvl>
  </w:abstractNum>
  <w:abstractNum w:abstractNumId="13">
    <w:nsid w:val="38764704"/>
    <w:multiLevelType w:val="singleLevel"/>
    <w:tmpl w:val="E61C713C"/>
    <w:lvl w:ilvl="0">
      <w:start w:val="128"/>
      <w:numFmt w:val="decimal"/>
      <w:lvlText w:val="%1."/>
      <w:lvlJc w:val="left"/>
      <w:pPr>
        <w:tabs>
          <w:tab w:val="num" w:pos="1518"/>
        </w:tabs>
        <w:ind w:left="1518" w:hanging="810"/>
      </w:pPr>
      <w:rPr>
        <w:rFonts w:hint="default"/>
      </w:rPr>
    </w:lvl>
  </w:abstractNum>
  <w:abstractNum w:abstractNumId="14">
    <w:nsid w:val="3F0D15FF"/>
    <w:multiLevelType w:val="singleLevel"/>
    <w:tmpl w:val="0BA8A4AA"/>
    <w:lvl w:ilvl="0">
      <w:start w:val="103"/>
      <w:numFmt w:val="decimal"/>
      <w:lvlText w:val="%1."/>
      <w:lvlJc w:val="left"/>
      <w:pPr>
        <w:tabs>
          <w:tab w:val="num" w:pos="915"/>
        </w:tabs>
        <w:ind w:left="915" w:hanging="915"/>
      </w:pPr>
      <w:rPr>
        <w:rFonts w:hint="default"/>
      </w:rPr>
    </w:lvl>
  </w:abstractNum>
  <w:abstractNum w:abstractNumId="15">
    <w:nsid w:val="3FDF1E74"/>
    <w:multiLevelType w:val="singleLevel"/>
    <w:tmpl w:val="E9DC227C"/>
    <w:lvl w:ilvl="0">
      <w:start w:val="87"/>
      <w:numFmt w:val="decimal"/>
      <w:lvlText w:val="%1."/>
      <w:lvlJc w:val="left"/>
      <w:pPr>
        <w:tabs>
          <w:tab w:val="num" w:pos="615"/>
        </w:tabs>
        <w:ind w:left="615" w:hanging="615"/>
      </w:pPr>
      <w:rPr>
        <w:rFonts w:hint="default"/>
      </w:rPr>
    </w:lvl>
  </w:abstractNum>
  <w:abstractNum w:abstractNumId="16">
    <w:nsid w:val="44D86572"/>
    <w:multiLevelType w:val="singleLevel"/>
    <w:tmpl w:val="0E3A0932"/>
    <w:lvl w:ilvl="0">
      <w:start w:val="1"/>
      <w:numFmt w:val="decimal"/>
      <w:lvlText w:val="%1."/>
      <w:lvlJc w:val="left"/>
      <w:pPr>
        <w:tabs>
          <w:tab w:val="num" w:pos="435"/>
        </w:tabs>
        <w:ind w:left="435" w:hanging="360"/>
      </w:pPr>
      <w:rPr>
        <w:rFonts w:hint="default"/>
      </w:rPr>
    </w:lvl>
  </w:abstractNum>
  <w:abstractNum w:abstractNumId="17">
    <w:nsid w:val="47622B61"/>
    <w:multiLevelType w:val="singleLevel"/>
    <w:tmpl w:val="E61C713C"/>
    <w:lvl w:ilvl="0">
      <w:start w:val="128"/>
      <w:numFmt w:val="decimal"/>
      <w:lvlText w:val="%1."/>
      <w:lvlJc w:val="left"/>
      <w:pPr>
        <w:tabs>
          <w:tab w:val="num" w:pos="1518"/>
        </w:tabs>
        <w:ind w:left="1518" w:hanging="810"/>
      </w:pPr>
      <w:rPr>
        <w:rFonts w:hint="default"/>
      </w:rPr>
    </w:lvl>
  </w:abstractNum>
  <w:abstractNum w:abstractNumId="18">
    <w:nsid w:val="47DE58E9"/>
    <w:multiLevelType w:val="singleLevel"/>
    <w:tmpl w:val="7B4A3C20"/>
    <w:lvl w:ilvl="0">
      <w:start w:val="109"/>
      <w:numFmt w:val="decimal"/>
      <w:lvlText w:val="%1."/>
      <w:lvlJc w:val="left"/>
      <w:pPr>
        <w:tabs>
          <w:tab w:val="num" w:pos="1335"/>
        </w:tabs>
        <w:ind w:left="1335" w:hanging="795"/>
      </w:pPr>
      <w:rPr>
        <w:rFonts w:hint="default"/>
      </w:rPr>
    </w:lvl>
  </w:abstractNum>
  <w:abstractNum w:abstractNumId="19">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20">
    <w:nsid w:val="60BC5DA1"/>
    <w:multiLevelType w:val="singleLevel"/>
    <w:tmpl w:val="0419000F"/>
    <w:lvl w:ilvl="0">
      <w:start w:val="1"/>
      <w:numFmt w:val="decimal"/>
      <w:lvlText w:val="%1."/>
      <w:lvlJc w:val="left"/>
      <w:pPr>
        <w:tabs>
          <w:tab w:val="num" w:pos="360"/>
        </w:tabs>
        <w:ind w:left="360" w:hanging="360"/>
      </w:pPr>
      <w:rPr>
        <w:rFonts w:hint="default"/>
      </w:rPr>
    </w:lvl>
  </w:abstractNum>
  <w:num w:numId="1">
    <w:abstractNumId w:val="1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9"/>
  </w:num>
  <w:num w:numId="13">
    <w:abstractNumId w:val="8"/>
  </w:num>
  <w:num w:numId="14">
    <w:abstractNumId w:val="10"/>
  </w:num>
  <w:num w:numId="15">
    <w:abstractNumId w:val="12"/>
  </w:num>
  <w:num w:numId="16">
    <w:abstractNumId w:val="7"/>
  </w:num>
  <w:num w:numId="17">
    <w:abstractNumId w:val="9"/>
  </w:num>
  <w:num w:numId="18">
    <w:abstractNumId w:val="6"/>
  </w:num>
  <w:num w:numId="19">
    <w:abstractNumId w:val="15"/>
  </w:num>
  <w:num w:numId="20">
    <w:abstractNumId w:val="14"/>
  </w:num>
  <w:num w:numId="21">
    <w:abstractNumId w:val="18"/>
  </w:num>
  <w:num w:numId="22">
    <w:abstractNumId w:val="5"/>
  </w:num>
  <w:num w:numId="23">
    <w:abstractNumId w:val="17"/>
  </w:num>
  <w:num w:numId="24">
    <w:abstractNumId w:val="13"/>
  </w:num>
  <w:num w:numId="25">
    <w:abstractNumId w:val="16"/>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3/2005 10:08:38"/>
    <w:docVar w:name="DocCategory" w:val="Doc"/>
    <w:docVar w:name="DocType" w:val="Final"/>
    <w:docVar w:name="JobNo" w:val="0463478R"/>
    <w:docVar w:name="OandT" w:val="Griaznova"/>
    <w:docVar w:name="Symbol1" w:val="CEDAW/C/TKM/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53</Pages>
  <Words>22509</Words>
  <Characters>128305</Characters>
  <Application>Microsoft Office Word</Application>
  <DocSecurity>4</DocSecurity>
  <Lines>1069</Lines>
  <Paragraphs>256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157567</CharactersWithSpaces>
  <SharedDoc>false</SharedDoc>
  <HLinks>
    <vt:vector size="6" baseType="variant">
      <vt:variant>
        <vt:i4>4522087</vt:i4>
      </vt:variant>
      <vt:variant>
        <vt:i4>312682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2005-03-30T08:34:00Z</cp:lastPrinted>
  <dcterms:created xsi:type="dcterms:W3CDTF">2005-03-30T08:32:00Z</dcterms:created>
  <dcterms:modified xsi:type="dcterms:W3CDTF">2005-03-30T08:40:00Z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CEDAW/C/TKM/1-2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Griaznova</vt:lpwstr>
  </property>
  <property fmtid="{D5CDD505-2E9C-101B-9397-08002B2CF9AE}" pid="8" name="JobNo">
    <vt:lpwstr>0463478R</vt:lpwstr>
  </property>
</Properties>
</file>