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D4733F" w:rsidRPr="005B2EEB" w:rsidRDefault="00D4733F">
                  <w:pPr>
                    <w:rPr>
                      <w:lang w:val="fr-CH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44194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fr-CH"/>
                    </w:rPr>
                    <w:t>201008     271008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263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D7BC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BF7A5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F7A5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F7A5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F7A5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BF7A5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F7A5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F7A5B">
              <w:rPr>
                <w:sz w:val="22"/>
                <w:lang w:val="en-US"/>
              </w:rPr>
              <w:instrText xml:space="preserve"> </w:instrText>
            </w:r>
            <w:r w:rsidR="00CB1C3F">
              <w:rPr>
                <w:sz w:val="22"/>
                <w:lang w:val="en-US"/>
              </w:rPr>
              <w:fldChar w:fldCharType="separate"/>
            </w:r>
            <w:r w:rsidR="00CB1C3F">
              <w:rPr>
                <w:sz w:val="22"/>
                <w:lang w:val="en-US"/>
              </w:rPr>
              <w:t>CERD/C/CHE/CO/6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BF7A5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F7A5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F7A5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F7A5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BF7A5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F7A5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F7A5B">
              <w:rPr>
                <w:sz w:val="22"/>
                <w:lang w:val="en-US"/>
              </w:rPr>
              <w:instrText xml:space="preserve"> </w:instrText>
            </w:r>
            <w:r w:rsidR="00CB1C3F">
              <w:rPr>
                <w:sz w:val="22"/>
                <w:lang w:val="en-US"/>
              </w:rPr>
              <w:fldChar w:fldCharType="separate"/>
            </w:r>
            <w:r w:rsidR="00CB1C3F">
              <w:rPr>
                <w:sz w:val="22"/>
                <w:lang w:val="en-US"/>
              </w:rPr>
              <w:t>23 September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BF7A5B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sz w:val="20"/>
          <w:lang w:val="en-US"/>
        </w:rPr>
      </w:pPr>
    </w:p>
    <w:p w:rsidR="00BF7A5B" w:rsidRDefault="00BF7A5B" w:rsidP="00BF7A5B">
      <w:pPr>
        <w:rPr>
          <w:b/>
        </w:rPr>
      </w:pPr>
      <w:r>
        <w:rPr>
          <w:b/>
        </w:rPr>
        <w:t>КОМИТЕТ ПО ЛИКВИДАЦИИ</w:t>
      </w:r>
    </w:p>
    <w:p w:rsidR="00BF7A5B" w:rsidRDefault="00BF7A5B" w:rsidP="00BF7A5B">
      <w:pPr>
        <w:rPr>
          <w:b/>
        </w:rPr>
      </w:pPr>
      <w:r>
        <w:rPr>
          <w:b/>
        </w:rPr>
        <w:t>РАСОВОЙ ДИСКРИМИНАЦИИ</w:t>
      </w:r>
    </w:p>
    <w:p w:rsidR="00BF7A5B" w:rsidRDefault="00BF7A5B" w:rsidP="00BF7A5B">
      <w:pPr>
        <w:rPr>
          <w:b/>
        </w:rPr>
      </w:pPr>
      <w:r>
        <w:rPr>
          <w:b/>
        </w:rPr>
        <w:t>Семьдесят третья сессия</w:t>
      </w:r>
    </w:p>
    <w:p w:rsidR="00BF7A5B" w:rsidRDefault="00BF7A5B" w:rsidP="00BF7A5B">
      <w:pPr>
        <w:rPr>
          <w:b/>
        </w:rPr>
      </w:pPr>
      <w:r>
        <w:rPr>
          <w:b/>
        </w:rPr>
        <w:t xml:space="preserve">28 июля - 15 августа </w:t>
      </w:r>
      <w:r w:rsidRPr="00AD0F32">
        <w:rPr>
          <w:b/>
        </w:rPr>
        <w:t>2008 года</w:t>
      </w:r>
    </w:p>
    <w:p w:rsidR="00BF7A5B" w:rsidRDefault="00BF7A5B" w:rsidP="00BF7A5B">
      <w:pPr>
        <w:rPr>
          <w:b/>
        </w:rPr>
      </w:pPr>
    </w:p>
    <w:p w:rsidR="005B2EEB" w:rsidRPr="005B2EEB" w:rsidRDefault="005B2EEB" w:rsidP="00BF7A5B">
      <w:pPr>
        <w:rPr>
          <w:b/>
        </w:rPr>
      </w:pPr>
    </w:p>
    <w:p w:rsidR="00BF7A5B" w:rsidRPr="00BF7A5B" w:rsidRDefault="00BF7A5B" w:rsidP="00BF7A5B">
      <w:pPr>
        <w:rPr>
          <w:b/>
          <w:lang w:val="en-US"/>
        </w:rPr>
      </w:pPr>
    </w:p>
    <w:p w:rsidR="00BF7A5B" w:rsidRDefault="00BF7A5B" w:rsidP="00BF7A5B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BF7A5B" w:rsidRDefault="00BF7A5B" w:rsidP="00BF7A5B">
      <w:pPr>
        <w:jc w:val="center"/>
        <w:rPr>
          <w:b/>
        </w:rPr>
      </w:pPr>
    </w:p>
    <w:p w:rsidR="00BF7A5B" w:rsidRDefault="00BF7A5B" w:rsidP="00BF7A5B">
      <w:pPr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</w:p>
    <w:p w:rsidR="00BF7A5B" w:rsidRDefault="00BF7A5B" w:rsidP="00BF7A5B">
      <w:pPr>
        <w:jc w:val="center"/>
        <w:rPr>
          <w:b/>
        </w:rPr>
      </w:pPr>
      <w:r>
        <w:rPr>
          <w:b/>
        </w:rPr>
        <w:t>расовой дискриминации</w:t>
      </w:r>
    </w:p>
    <w:p w:rsidR="00BF7A5B" w:rsidRDefault="00BF7A5B" w:rsidP="00BF7A5B">
      <w:pPr>
        <w:jc w:val="center"/>
        <w:rPr>
          <w:b/>
        </w:rPr>
      </w:pPr>
    </w:p>
    <w:p w:rsidR="00BF7A5B" w:rsidRDefault="00BF7A5B" w:rsidP="00BF7A5B">
      <w:pPr>
        <w:jc w:val="center"/>
        <w:rPr>
          <w:b/>
        </w:rPr>
      </w:pPr>
      <w:r>
        <w:rPr>
          <w:b/>
        </w:rPr>
        <w:t>ШВЕЙЦАРИЯ</w:t>
      </w:r>
    </w:p>
    <w:p w:rsidR="00BF7A5B" w:rsidRDefault="00BF7A5B" w:rsidP="00BF7A5B">
      <w:pPr>
        <w:jc w:val="center"/>
        <w:rPr>
          <w:b/>
        </w:rPr>
      </w:pPr>
    </w:p>
    <w:p w:rsidR="00BF7A5B" w:rsidRDefault="00BF7A5B" w:rsidP="00BF7A5B">
      <w:r>
        <w:t>1.</w:t>
      </w:r>
      <w:r>
        <w:tab/>
        <w:t>Комитет рассмотрел сводны</w:t>
      </w:r>
      <w:r w:rsidR="005E1EFB">
        <w:t>е</w:t>
      </w:r>
      <w:r>
        <w:t xml:space="preserve"> четвертый-шестой периодические доклады Швейцарии (CERD/C/CHE/6) на своих 1892-м и 1893-м заседаниях (CERD/C/SR.1892 and 1893), состоявшихся 8 и 11 августа 2008 года.  На</w:t>
      </w:r>
      <w:r w:rsidRPr="007705F9">
        <w:t xml:space="preserve"> </w:t>
      </w:r>
      <w:r>
        <w:t>своем</w:t>
      </w:r>
      <w:r w:rsidRPr="007705F9">
        <w:t xml:space="preserve"> 1999-</w:t>
      </w:r>
      <w:r>
        <w:t>м</w:t>
      </w:r>
      <w:r w:rsidRPr="007705F9">
        <w:t xml:space="preserve"> </w:t>
      </w:r>
      <w:r>
        <w:t>заседании</w:t>
      </w:r>
      <w:r w:rsidRPr="007705F9">
        <w:t xml:space="preserve"> (</w:t>
      </w:r>
      <w:r w:rsidRPr="008074CB">
        <w:rPr>
          <w:lang w:val="en-US"/>
        </w:rPr>
        <w:t>CERD</w:t>
      </w:r>
      <w:r w:rsidRPr="007705F9">
        <w:t>/</w:t>
      </w:r>
      <w:r w:rsidRPr="008074CB">
        <w:rPr>
          <w:lang w:val="en-US"/>
        </w:rPr>
        <w:t>C</w:t>
      </w:r>
      <w:r w:rsidRPr="007705F9">
        <w:t>/</w:t>
      </w:r>
      <w:r w:rsidRPr="008074CB">
        <w:rPr>
          <w:lang w:val="en-US"/>
        </w:rPr>
        <w:t>SR</w:t>
      </w:r>
      <w:r w:rsidRPr="007705F9">
        <w:t xml:space="preserve">.1999), </w:t>
      </w:r>
      <w:r>
        <w:t xml:space="preserve">состоявшемся </w:t>
      </w:r>
      <w:r w:rsidRPr="007705F9">
        <w:t xml:space="preserve">14 </w:t>
      </w:r>
      <w:r>
        <w:t xml:space="preserve">августа </w:t>
      </w:r>
      <w:r w:rsidRPr="007705F9">
        <w:t>2008</w:t>
      </w:r>
      <w:r>
        <w:t xml:space="preserve"> года, Комитет принял следующие заключительные замечания.</w:t>
      </w:r>
    </w:p>
    <w:p w:rsidR="00BF7A5B" w:rsidRDefault="00BF7A5B" w:rsidP="00BF7A5B"/>
    <w:p w:rsidR="00BF7A5B" w:rsidRDefault="00BF7A5B" w:rsidP="00BF7A5B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BF7A5B" w:rsidRDefault="00BF7A5B" w:rsidP="00BF7A5B">
      <w:pPr>
        <w:jc w:val="center"/>
        <w:rPr>
          <w:b/>
        </w:rPr>
      </w:pPr>
    </w:p>
    <w:p w:rsidR="00BF7A5B" w:rsidRDefault="00BF7A5B" w:rsidP="00BF7A5B">
      <w:r>
        <w:t>2.</w:t>
      </w:r>
      <w:r>
        <w:tab/>
        <w:t>Комитет приветствует представленный государством-участником доклад, подготовленный в соответствии с руководящими принципами, касающимися формы и содержания докладов, а также его ответы, представленные в письменной форме.  Комитет также выражает удовлетворение в связи с подробными и всеобъемлющими ответами делегации на вопросы Комитета, а также открытый и конструктивный диалог между Комитетом и делегацией.</w:t>
      </w:r>
    </w:p>
    <w:p w:rsidR="00BF7A5B" w:rsidRDefault="00BF7A5B" w:rsidP="00BF7A5B"/>
    <w:p w:rsidR="00BF7A5B" w:rsidRDefault="00BF7A5B" w:rsidP="005E1EFB">
      <w:pPr>
        <w:keepNext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BF7A5B" w:rsidRDefault="00BF7A5B" w:rsidP="005E1EFB">
      <w:pPr>
        <w:keepNext/>
        <w:jc w:val="center"/>
        <w:rPr>
          <w:b/>
        </w:rPr>
      </w:pPr>
    </w:p>
    <w:p w:rsidR="00BF7A5B" w:rsidRDefault="00BF7A5B" w:rsidP="005E1EFB">
      <w:pPr>
        <w:keepNext/>
      </w:pPr>
      <w:r>
        <w:t>3.</w:t>
      </w:r>
      <w:r>
        <w:tab/>
        <w:t xml:space="preserve">Комитет приветствует тот факт, что в 2003 году государство-участник сделало факультативное заявление, предусмотренное в статье 14 Конвенции.  </w:t>
      </w:r>
    </w:p>
    <w:p w:rsidR="00BF7A5B" w:rsidRDefault="00BF7A5B" w:rsidP="00BF7A5B"/>
    <w:p w:rsidR="00BF7A5B" w:rsidRDefault="00BF7A5B" w:rsidP="00BF7A5B">
      <w:r>
        <w:t>4.</w:t>
      </w:r>
      <w:r>
        <w:tab/>
        <w:t xml:space="preserve">Комитет приветствует создание Фонда для проектов по борьбе с расизмом и за права человека, а также Службы по борьбе с расизмом.  </w:t>
      </w:r>
    </w:p>
    <w:p w:rsidR="00BF7A5B" w:rsidRDefault="00BF7A5B" w:rsidP="00BF7A5B"/>
    <w:p w:rsidR="00BF7A5B" w:rsidRDefault="00BF7A5B" w:rsidP="00BF7A5B">
      <w:r>
        <w:t>5.</w:t>
      </w:r>
      <w:r>
        <w:tab/>
        <w:t>Комитет с удовлетворением отмечает</w:t>
      </w:r>
      <w:r w:rsidR="00DD3BF5">
        <w:t xml:space="preserve">, что </w:t>
      </w:r>
      <w:r>
        <w:t xml:space="preserve">в 2007 году для кандидатов, претендующих на должности в органах полиции, </w:t>
      </w:r>
      <w:r w:rsidR="00DD3BF5">
        <w:t xml:space="preserve">введен обязательный федеральный экзамен по </w:t>
      </w:r>
      <w:r>
        <w:t>этик</w:t>
      </w:r>
      <w:r w:rsidR="00DD3BF5">
        <w:t>е</w:t>
      </w:r>
      <w:r>
        <w:t xml:space="preserve"> и прав</w:t>
      </w:r>
      <w:r w:rsidR="00DD3BF5">
        <w:t>ам</w:t>
      </w:r>
      <w:r>
        <w:t xml:space="preserve"> человека.</w:t>
      </w:r>
    </w:p>
    <w:p w:rsidR="00BF7A5B" w:rsidRDefault="00BF7A5B" w:rsidP="00BF7A5B"/>
    <w:p w:rsidR="00BF7A5B" w:rsidRDefault="00BF7A5B" w:rsidP="00BF7A5B">
      <w:r>
        <w:t>6.</w:t>
      </w:r>
      <w:r>
        <w:tab/>
        <w:t>Комитет принимает к сведению расширение полномочий Федерального верховного суда в применении статьи 261-бис Уголовного кодекса, что позволяет более эффективно применять уголовные санкции в случаях расистских высказывани</w:t>
      </w:r>
      <w:r w:rsidR="00DD3BF5">
        <w:t>й</w:t>
      </w:r>
      <w:r>
        <w:t xml:space="preserve"> и проявлени</w:t>
      </w:r>
      <w:r w:rsidR="00DD3BF5">
        <w:t>й</w:t>
      </w:r>
      <w:r>
        <w:t xml:space="preserve"> расизма.</w:t>
      </w:r>
    </w:p>
    <w:p w:rsidR="00BF7A5B" w:rsidRDefault="00BF7A5B" w:rsidP="00BF7A5B"/>
    <w:p w:rsidR="00BF7A5B" w:rsidRDefault="00BF7A5B" w:rsidP="00BF7A5B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Проблемы, вызывающие озабоченность, и рекомендации</w:t>
      </w:r>
    </w:p>
    <w:p w:rsidR="00BF7A5B" w:rsidRDefault="00BF7A5B" w:rsidP="00BF7A5B">
      <w:pPr>
        <w:jc w:val="center"/>
        <w:rPr>
          <w:b/>
        </w:rPr>
      </w:pPr>
    </w:p>
    <w:p w:rsidR="00BF7A5B" w:rsidRDefault="00BF7A5B" w:rsidP="00BF7A5B">
      <w:r>
        <w:t>7.</w:t>
      </w:r>
      <w:r>
        <w:tab/>
        <w:t xml:space="preserve">Комитет с сожалением отмечает отсутствие значительного прогресса в борьбе государства-участника с проявлениями расизма и ксенофобии по отношению к некоторым меньшинствам, включая чернокожее население, мусульман, </w:t>
      </w:r>
      <w:r w:rsidR="00DD3BF5">
        <w:t>лиц, ведущих кочевой образ жизни</w:t>
      </w:r>
      <w:r>
        <w:t xml:space="preserve">, иммигрантов и лиц, ищущих убежища.  Комитет особенно обеспокоен в связи с проявлениями враждебности, которые являются результатом негативного </w:t>
      </w:r>
      <w:r w:rsidR="00DD3BF5">
        <w:t>отношения населения к</w:t>
      </w:r>
      <w:r>
        <w:t xml:space="preserve"> иностранц</w:t>
      </w:r>
      <w:r w:rsidR="00DD3BF5">
        <w:t>ам</w:t>
      </w:r>
      <w:r>
        <w:t xml:space="preserve"> и некоторы</w:t>
      </w:r>
      <w:r w:rsidR="00DD3BF5">
        <w:t>м</w:t>
      </w:r>
      <w:r>
        <w:t xml:space="preserve"> меньшинств</w:t>
      </w:r>
      <w:r w:rsidR="00DD3BF5">
        <w:t>ам</w:t>
      </w:r>
      <w:r>
        <w:t xml:space="preserve">, что привело к появлению </w:t>
      </w:r>
      <w:r w:rsidR="00DD3BF5">
        <w:t>народных</w:t>
      </w:r>
      <w:r>
        <w:t xml:space="preserve"> инициатив, </w:t>
      </w:r>
      <w:r w:rsidR="005C5EB3">
        <w:t>противоречащих</w:t>
      </w:r>
      <w:r>
        <w:t xml:space="preserve"> принцип</w:t>
      </w:r>
      <w:r w:rsidR="005C5EB3">
        <w:t>у</w:t>
      </w:r>
      <w:r>
        <w:t xml:space="preserve"> недискриминации.  Комитет выражает сожаление в связи с тем, что в охватываемый докладом период приходилось отстаивать принцип запрещения расовой дискриминации от неоднократных нападок в политической сфере, в числе которых были и требования об отказе от этого принципа или ограничении его применения (статья 7).</w:t>
      </w:r>
    </w:p>
    <w:p w:rsidR="00BF7A5B" w:rsidRDefault="00BF7A5B" w:rsidP="00BF7A5B"/>
    <w:p w:rsidR="00BF7A5B" w:rsidRDefault="00BF7A5B" w:rsidP="00BF7A5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обращается к государству-участнику с настоятельным призывом и далее активизировать усилия по проведению </w:t>
      </w:r>
      <w:r w:rsidR="005C5EB3">
        <w:rPr>
          <w:b/>
        </w:rPr>
        <w:t>просветительских</w:t>
      </w:r>
      <w:r>
        <w:rPr>
          <w:b/>
        </w:rPr>
        <w:t xml:space="preserve"> и разъяснительных кампаний, направленных на борьбу с предрассудками в отношении этнических меньшинств, и содействовать межэтническому диалогу и развитию терпимости в обществе, в частности на уровне кантонов и общин.  Государству-участнику следует рассмотреть вопрос об осуществлении рекомендаций, вынесенных Специальным докладчиком по современным формам расизма, расовой дискриминации, ксенофобии и связанной с ними нетерпимости после его визита в Швейцарию в 2006 году, а также соответствующих рекомендаций, вынесенных Рабочей группой по универсальному периодическому обзору в 2008 году.</w:t>
      </w:r>
    </w:p>
    <w:p w:rsidR="00BF7A5B" w:rsidRDefault="00BF7A5B" w:rsidP="00BF7A5B">
      <w:pPr>
        <w:ind w:left="567" w:hanging="567"/>
        <w:rPr>
          <w:b/>
        </w:rPr>
      </w:pPr>
    </w:p>
    <w:p w:rsidR="00BF7A5B" w:rsidRDefault="00BF7A5B" w:rsidP="00BF7A5B">
      <w:r>
        <w:t>8.</w:t>
      </w:r>
      <w:r>
        <w:tab/>
        <w:t>Отмечая, что, как указывает государство-участник, его федеральная система не является препятствием на пути осуществления Конвенции н</w:t>
      </w:r>
      <w:r w:rsidR="005C5EB3">
        <w:t>а</w:t>
      </w:r>
      <w:r>
        <w:t xml:space="preserve"> его территории и что в рамках швейцарской системы имеются </w:t>
      </w:r>
      <w:r w:rsidR="005C5EB3">
        <w:t>адекватные</w:t>
      </w:r>
      <w:r>
        <w:t xml:space="preserve"> механизмы, Комитет по</w:t>
      </w:r>
      <w:r>
        <w:noBreakHyphen/>
        <w:t xml:space="preserve">прежнему обеспокоен </w:t>
      </w:r>
      <w:r w:rsidR="005C5EB3">
        <w:t>наличием</w:t>
      </w:r>
      <w:r>
        <w:t xml:space="preserve"> непоследовательност</w:t>
      </w:r>
      <w:r w:rsidR="005C5EB3">
        <w:t>и</w:t>
      </w:r>
      <w:r>
        <w:t xml:space="preserve"> в осуществлении Конвенции и тем, что законы, политика и решения кантонов и общин могут противоречить обязательствам государства-участника по Конвенции.</w:t>
      </w:r>
    </w:p>
    <w:p w:rsidR="00BF7A5B" w:rsidRDefault="00BF7A5B" w:rsidP="00BF7A5B"/>
    <w:p w:rsidR="00BF7A5B" w:rsidRDefault="00BF7A5B" w:rsidP="00BF7A5B">
      <w:pPr>
        <w:ind w:left="567" w:hanging="567"/>
        <w:rPr>
          <w:b/>
        </w:rPr>
      </w:pPr>
      <w:r>
        <w:tab/>
      </w:r>
      <w:r>
        <w:rPr>
          <w:b/>
        </w:rPr>
        <w:t>Комитет вновь подчеркивает</w:t>
      </w:r>
      <w:r w:rsidR="005C5EB3">
        <w:rPr>
          <w:b/>
        </w:rPr>
        <w:t xml:space="preserve">, что </w:t>
      </w:r>
      <w:r>
        <w:rPr>
          <w:b/>
        </w:rPr>
        <w:t xml:space="preserve"> ответственность</w:t>
      </w:r>
      <w:r w:rsidR="005C5EB3" w:rsidRPr="005C5EB3">
        <w:rPr>
          <w:b/>
        </w:rPr>
        <w:t xml:space="preserve"> </w:t>
      </w:r>
      <w:r w:rsidR="005C5EB3">
        <w:rPr>
          <w:b/>
        </w:rPr>
        <w:t>за осуществление Конвенции лежит на</w:t>
      </w:r>
      <w:r>
        <w:rPr>
          <w:b/>
        </w:rPr>
        <w:t xml:space="preserve"> федерально</w:t>
      </w:r>
      <w:r w:rsidR="005C5EB3">
        <w:rPr>
          <w:b/>
        </w:rPr>
        <w:t>м</w:t>
      </w:r>
      <w:r>
        <w:rPr>
          <w:b/>
        </w:rPr>
        <w:t xml:space="preserve"> правительств</w:t>
      </w:r>
      <w:r w:rsidR="005C5EB3">
        <w:rPr>
          <w:b/>
        </w:rPr>
        <w:t>е</w:t>
      </w:r>
      <w:r>
        <w:rPr>
          <w:b/>
        </w:rPr>
        <w:t xml:space="preserve"> Швейцарии.  Государству-участнику предлагается принимать упреждающие меры, </w:t>
      </w:r>
      <w:r w:rsidR="005C5EB3">
        <w:rPr>
          <w:b/>
        </w:rPr>
        <w:t>стимулируя</w:t>
      </w:r>
      <w:r>
        <w:rPr>
          <w:b/>
        </w:rPr>
        <w:t xml:space="preserve"> органы власти кантонов и общин в полной мере </w:t>
      </w:r>
      <w:r w:rsidR="005C5EB3">
        <w:rPr>
          <w:b/>
        </w:rPr>
        <w:t>выполнять положения</w:t>
      </w:r>
      <w:r>
        <w:rPr>
          <w:b/>
        </w:rPr>
        <w:t xml:space="preserve"> Конвенци</w:t>
      </w:r>
      <w:r w:rsidR="005C5EB3">
        <w:rPr>
          <w:b/>
        </w:rPr>
        <w:t>и</w:t>
      </w:r>
      <w:r>
        <w:rPr>
          <w:b/>
        </w:rPr>
        <w:t xml:space="preserve"> в соответствии со статьей 54 1) Федеральной конституции.  Конфедерация должна использовать и укреплять все имеющиеся механизмы для обеспечения контроля за соблюдением положений Конвенции, в том числе путем выработки четких требований в области прав человека для кантонов и общин.</w:t>
      </w:r>
    </w:p>
    <w:p w:rsidR="00FB6B19" w:rsidRDefault="00FB6B19">
      <w:pPr>
        <w:tabs>
          <w:tab w:val="left" w:pos="0"/>
        </w:tabs>
        <w:suppressAutoHyphens/>
        <w:rPr>
          <w:lang w:val="en-US"/>
        </w:rPr>
      </w:pPr>
    </w:p>
    <w:p w:rsidR="005B2EEB" w:rsidRDefault="005B2EEB" w:rsidP="005B2EEB">
      <w:r w:rsidRPr="00EC5EDB">
        <w:t>9.</w:t>
      </w:r>
      <w:r w:rsidRPr="00EC5EDB">
        <w:tab/>
      </w:r>
      <w:r>
        <w:t>Принимая к сведению, что Конвенция является одним из составных элементов швейцарской правовой системы и что некоторые ее положения могут непосредственно применяться в швейцарских судах, Комитет по</w:t>
      </w:r>
      <w:r>
        <w:noBreakHyphen/>
        <w:t xml:space="preserve">прежнему выражает обеспокоенность в связи с отсутствием всеобъемлющих гражданского и административного законодательства и политики, направленных на предотвращение расовой дискриминации и борьбу с ней во всех сферах, а также в связи с тем, что лишь 10 кантонов из 26 приняли антидискриминационные законы (статья 2 1) </w:t>
      </w:r>
      <w:r>
        <w:rPr>
          <w:lang w:val="en-US"/>
        </w:rPr>
        <w:t>d</w:t>
      </w:r>
      <w:r w:rsidRPr="000E1B5B">
        <w:t>)).</w:t>
      </w:r>
    </w:p>
    <w:p w:rsidR="005B2EEB" w:rsidRDefault="005B2EEB" w:rsidP="005B2EEB"/>
    <w:p w:rsidR="005B2EEB" w:rsidRDefault="005B2EEB" w:rsidP="005B2EEB">
      <w:pPr>
        <w:ind w:left="567" w:hanging="567"/>
        <w:rPr>
          <w:b/>
        </w:rPr>
      </w:pPr>
      <w:r w:rsidRPr="008302E3">
        <w:tab/>
      </w:r>
      <w:r>
        <w:rPr>
          <w:b/>
        </w:rPr>
        <w:t>Комитет предлагает государству-участнику принять на всех уровнях управления национальные планы и законодательство по борьбе с расовой дискриминацией, ксенофобией и другими формами нетерпимости.  Государству-участнику следует выделять достаточные финансовые средства для осуществления Конвенции и обеспечить увязку этих планов с другими механизмами осуществления прав человека в Швейцарии.</w:t>
      </w:r>
    </w:p>
    <w:p w:rsidR="005B2EEB" w:rsidRDefault="005B2EEB" w:rsidP="005B2EEB">
      <w:pPr>
        <w:ind w:left="567" w:hanging="567"/>
        <w:rPr>
          <w:b/>
        </w:rPr>
      </w:pPr>
    </w:p>
    <w:p w:rsidR="005B2EEB" w:rsidRDefault="005B2EEB" w:rsidP="005B2EEB">
      <w:r>
        <w:t>10.</w:t>
      </w:r>
      <w:r>
        <w:tab/>
        <w:t xml:space="preserve">Комитет выражает сожаление в связи с тем, что в Швейцарии еще не создан независимый национальный институт по правам человека, как это предусмотрено Парижскими принципами (резолюция 48/134 Генеральной Ассамблеи).  Комитет приветствует взятое государством-участником в Совете по правам человека обязательство продолжать рассматривать вопрос о создании такого института по правам человека.  Комитет отмечает, что Федеральная комиссия по борьбе с расизмом, которая отвечает за недопущение расовой дискриминации и содействие межэтническому диалогу, не обеспечена достаточными средствами.  </w:t>
      </w:r>
    </w:p>
    <w:p w:rsidR="005B2EEB" w:rsidRDefault="005B2EEB" w:rsidP="005B2EEB"/>
    <w:p w:rsidR="005B2EEB" w:rsidRDefault="005B2EEB" w:rsidP="005B2EEB">
      <w:pPr>
        <w:ind w:left="567" w:hanging="567"/>
        <w:rPr>
          <w:b/>
        </w:rPr>
      </w:pPr>
      <w:r>
        <w:tab/>
      </w:r>
      <w:r>
        <w:rPr>
          <w:b/>
        </w:rPr>
        <w:t>Комитет вновь предлагает государству-участнику создать предусмотренный Парижскими принципами независимый институт по правам человека, который был бы в достаточной мере обеспечен финансовыми средствами и соответствующими кадрами.  Комитет подтверждает свою рекомендацию о том, что необходимо укрепить потенциал Федеральной комиссии по борьбе с расизмом, и рекомендует поставить на более регулярную основу диалог с ней.</w:t>
      </w:r>
    </w:p>
    <w:p w:rsidR="005B2EEB" w:rsidRDefault="005B2EEB" w:rsidP="005B2EEB">
      <w:pPr>
        <w:ind w:left="567" w:hanging="567"/>
        <w:rPr>
          <w:b/>
        </w:rPr>
      </w:pPr>
    </w:p>
    <w:p w:rsidR="005B2EEB" w:rsidRDefault="005B2EEB" w:rsidP="005B2EEB">
      <w:r>
        <w:t>11.</w:t>
      </w:r>
      <w:r>
        <w:tab/>
        <w:t>Принимая к сведению статью 8 Федеральной конституции, которая конкретно предусматривает запрещение дискриминации, а также различные положения национального законодательства, которые могут применяться в случаях расовой дискриминации, Комитет с обеспокоенностью отмечает, что в национальном законодательстве государства-участника отсутствует определение расовой дискриминации, которое соответствовало бы определению, содержащемуся в статье 1 Конвенции.</w:t>
      </w:r>
    </w:p>
    <w:p w:rsidR="005B2EEB" w:rsidRDefault="005B2EEB" w:rsidP="005B2EEB"/>
    <w:p w:rsidR="005B2EEB" w:rsidRDefault="005B2EEB" w:rsidP="005B2EE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рассмотреть вопрос о принятии четкого и всеобъемлющего определения расовой дискриминации, включая охватывающего прямую и косвенную дискриминацию, которое было бы применимо во всех сферах законодательства и жизни общества и полностью соответствовало бы положениям статьи 1 Конвенции.</w:t>
      </w:r>
    </w:p>
    <w:p w:rsidR="005B2EEB" w:rsidRDefault="005B2EEB" w:rsidP="005B2EEB">
      <w:pPr>
        <w:ind w:left="567" w:hanging="567"/>
        <w:rPr>
          <w:b/>
        </w:rPr>
      </w:pPr>
    </w:p>
    <w:p w:rsidR="005B2EEB" w:rsidRDefault="005B2EEB" w:rsidP="005B2EEB">
      <w:r>
        <w:t>12.</w:t>
      </w:r>
      <w:r>
        <w:tab/>
        <w:t>Приветствуя представленную кантоном Во информацию о его усилиях по осуществлению Конвенции, Комитет отмечает отсутствие информации о деятельности других кантонов по борьбе с расизмом и расовой дискриминацией (статья 2).</w:t>
      </w:r>
    </w:p>
    <w:p w:rsidR="005B2EEB" w:rsidRDefault="005B2EEB" w:rsidP="005B2EEB"/>
    <w:p w:rsidR="005B2EEB" w:rsidRDefault="005B2EEB" w:rsidP="005B2EEB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предлагается представить в своем следующем докладе Комитету подробную и обновленную информацию о его деятельности и мерах, осуществляемых кантонами в области борьбы с расовой дискриминацией.</w:t>
      </w:r>
    </w:p>
    <w:p w:rsidR="005B2EEB" w:rsidRDefault="005B2EEB" w:rsidP="005B2EEB">
      <w:pPr>
        <w:ind w:left="567" w:hanging="567"/>
        <w:rPr>
          <w:b/>
        </w:rPr>
      </w:pPr>
    </w:p>
    <w:p w:rsidR="005B2EEB" w:rsidRDefault="005B2EEB" w:rsidP="005B2EEB">
      <w:r>
        <w:t>13.</w:t>
      </w:r>
      <w:r>
        <w:tab/>
        <w:t>Комитет отмечает, что государство-участник намерено сохранить свою оговорку по статье 2 Конвенции.  Комитет также отмечает с озабоченностью недостаточность защиты права на вступление в брак и создание семьи иностранцев, страны происхождения которых не являются государствами - членами Европейского союза (статья 2).</w:t>
      </w:r>
    </w:p>
    <w:p w:rsidR="005B2EEB" w:rsidRDefault="005B2EEB" w:rsidP="005B2EEB"/>
    <w:p w:rsidR="005B2EEB" w:rsidRDefault="005B2EEB" w:rsidP="005B2EEB">
      <w:pPr>
        <w:ind w:left="567" w:hanging="567"/>
        <w:rPr>
          <w:b/>
        </w:rPr>
      </w:pPr>
      <w:r>
        <w:tab/>
      </w:r>
      <w:r>
        <w:rPr>
          <w:b/>
        </w:rPr>
        <w:t>Комитет предлагает государству-участнику рассмотреть вопрос о возможности снятия его оговорки по пункту 1 а) статьи 2 Конвенции и призывает его обеспечить, чтобы его политика и законодательство в области иммиграции не были преднамеренно или непреднамеренно дискриминационными.</w:t>
      </w:r>
    </w:p>
    <w:p w:rsidR="005B2EEB" w:rsidRDefault="005B2EEB" w:rsidP="005B2EEB">
      <w:pPr>
        <w:ind w:left="567" w:hanging="567"/>
        <w:rPr>
          <w:b/>
        </w:rPr>
      </w:pPr>
    </w:p>
    <w:p w:rsidR="005B2EEB" w:rsidRDefault="005B2EEB" w:rsidP="005B2EEB">
      <w:r>
        <w:t>14.</w:t>
      </w:r>
      <w:r>
        <w:tab/>
        <w:t xml:space="preserve">Принимая к сведению представленное делегацией объяснение в связи с наличием требований обеспечения национальной безопасности, Комитет выражает обеспокоенность в связи с использованием расового профилирования, в том числе в аэропортах.  Комитет обеспокоен также отсутствием статистических данных, касающихся расового профилирования, на кантональном уровне (статья 2).  </w:t>
      </w:r>
    </w:p>
    <w:p w:rsidR="005B2EEB" w:rsidRDefault="005B2EEB" w:rsidP="005B2EEB"/>
    <w:p w:rsidR="005B2EEB" w:rsidRDefault="005B2EEB" w:rsidP="005B2EE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рассмотреть существующие меры в области обеспечения национальной безопасности и обеспечить, чтобы люди не выделялись по признакам расы или этнического происхождения.  В этой связи Комитет предлагает государству-участнику учесть его общую рекомендацию № 31 (2005) о предупреждении расовой дискриминации в процессе отправления и функционирования системы уголовного правосудия.  Комитет также предлагает государству-участнику собирать информацию о расовом профилировании на уровне кантонов.</w:t>
      </w:r>
    </w:p>
    <w:p w:rsidR="005B2EEB" w:rsidRDefault="005B2EEB" w:rsidP="005B2EEB">
      <w:pPr>
        <w:ind w:left="567" w:hanging="567"/>
        <w:rPr>
          <w:b/>
        </w:rPr>
      </w:pPr>
    </w:p>
    <w:p w:rsidR="005B2EEB" w:rsidRDefault="005B2EEB" w:rsidP="005B2EEB">
      <w:r>
        <w:t>15.</w:t>
      </w:r>
      <w:r>
        <w:tab/>
        <w:t>Комитет с обеспокоенностью принимает к сведению указанные государством-участником причины сохранения им своей оговорки по статье 4 Конвенции относительно запрещения высказываний в духе ненависти.  Учитывая значение, придаваемое в Федеральной конституции свободам слова и собраний, Комитет напоминает, что свобода слова и собраний не является абсолютной и что создание организаций, поощряющих расизм и расовую дискриминацию или подстрекающих к расизму и расовой дискриминации, и их деятельность, должны быть запрещены.  В этой связи Комитет выражает особую обеспокоенность в связи с ролью некоторых политических объединений и партий в усилении расизма и ксенофобии в государстве-участнике (статья 4).</w:t>
      </w:r>
    </w:p>
    <w:p w:rsidR="005B2EEB" w:rsidRDefault="005B2EEB" w:rsidP="005B2EEB"/>
    <w:p w:rsidR="005B2EEB" w:rsidRDefault="005B2EEB" w:rsidP="005B2EEB">
      <w:pPr>
        <w:ind w:left="567" w:hanging="567"/>
        <w:rPr>
          <w:b/>
        </w:rPr>
      </w:pPr>
      <w:r>
        <w:tab/>
      </w:r>
      <w:r>
        <w:rPr>
          <w:b/>
        </w:rPr>
        <w:t>Учитывая обязательный характер статьи 4 Конвенции, Комитет предлагает государству-участнику рассмотреть вопрос о снятии им своей оговорки по статье 4 и рекомендует государству-участнику принять закон, объявляющий незаконной и запрещающий любую организацию, которая поощряет расизм и расовую дискриминацию или подстрекает к расизму или расовой дискриминации.  В этой связи Комитет обращает внимание государства-участника на свою общую рекомендацию № 15 (1993) по статье 4 Конвенции.</w:t>
      </w:r>
    </w:p>
    <w:p w:rsidR="005B2EEB" w:rsidRDefault="005B2EEB" w:rsidP="005B2EEB">
      <w:pPr>
        <w:ind w:left="567" w:hanging="567"/>
        <w:rPr>
          <w:b/>
        </w:rPr>
      </w:pPr>
    </w:p>
    <w:p w:rsidR="005B2EEB" w:rsidRDefault="005B2EEB" w:rsidP="005B2EEB">
      <w:r>
        <w:t>16.</w:t>
      </w:r>
      <w:r>
        <w:tab/>
        <w:t xml:space="preserve">Комитет с обеспокоенностью отмечает рост числа сообщений о применении полицией чрезмерной силы на территории государства-участника, в частности в отношении лиц из числа чернокожего населения (пункты а) и </w:t>
      </w:r>
      <w:r>
        <w:rPr>
          <w:lang w:val="en-US"/>
        </w:rPr>
        <w:t>c</w:t>
      </w:r>
      <w:r>
        <w:t>) статьи 4).</w:t>
      </w:r>
    </w:p>
    <w:p w:rsidR="005B2EEB" w:rsidRDefault="005B2EEB" w:rsidP="005B2EEB"/>
    <w:p w:rsidR="005B2EEB" w:rsidRDefault="005B2EEB" w:rsidP="005B2EEB">
      <w:pPr>
        <w:ind w:left="567"/>
        <w:rPr>
          <w:b/>
        </w:rPr>
      </w:pPr>
      <w:r>
        <w:rPr>
          <w:b/>
        </w:rPr>
        <w:t xml:space="preserve">Комитет настоятельно призывает государство-участник принять решительные меры для искоренения всех форм дискриминационной в расовом отношении практики и недопущения применения чрезмерной силы полицией, и в частности:  а)  создать независимый механизм для расследования жалоб на действия сотрудников правоохранительных органов;  </w:t>
      </w:r>
      <w:r>
        <w:rPr>
          <w:b/>
          <w:lang w:val="en-US"/>
        </w:rPr>
        <w:t>b</w:t>
      </w:r>
      <w:r>
        <w:rPr>
          <w:b/>
        </w:rPr>
        <w:t xml:space="preserve">)  возбуждать преследование в дисциплинарном и уголовном порядке предполагаемых правонарушителей, обеспечивая при этом соответствие применяемых санкций серьезности правонарушения и обеспечивать соответствующее возмещение жертвам;  с)  прилагать дальнейшие усилия для обеспечения соответствующей подготовки сотрудников полиции, в том числе в сотрудничестве с Федеральной комиссией по борьбе с расизмом;  </w:t>
      </w:r>
      <w:r>
        <w:rPr>
          <w:b/>
          <w:lang w:val="en-US"/>
        </w:rPr>
        <w:t>d</w:t>
      </w:r>
      <w:r>
        <w:rPr>
          <w:b/>
        </w:rPr>
        <w:t xml:space="preserve">)  рассмотреть вопрос о наборе в полицию представителей меньшинств;  и  е)  рассмотреть вопрос 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  </w:t>
      </w:r>
    </w:p>
    <w:p w:rsidR="005B2EEB" w:rsidRDefault="005B2EEB" w:rsidP="005B2EEB">
      <w:pPr>
        <w:ind w:left="567"/>
        <w:rPr>
          <w:b/>
        </w:rPr>
      </w:pPr>
    </w:p>
    <w:p w:rsidR="005B2EEB" w:rsidRDefault="005B2EEB" w:rsidP="005B2EEB">
      <w:r>
        <w:t>17.</w:t>
      </w:r>
      <w:r>
        <w:tab/>
        <w:t xml:space="preserve">Комитет с обеспокоенностью отмечает, что законодательство государства-участника, касающееся иностранцев и просителей убежища, может не гарантировать им равных прав, предусмотренных Конвенцией.  Например, согласно Закону об иностранцах, который вступил в силу 1 января 2008 года, просители убежища, в случае отклонения их ходатайств, исключаются из системы социальной защиты, что ведет к их маргинализации и делает их уязвимыми (статья 5 </w:t>
      </w:r>
      <w:r>
        <w:rPr>
          <w:lang w:val="en-US"/>
        </w:rPr>
        <w:t>b</w:t>
      </w:r>
      <w:r>
        <w:t>)).</w:t>
      </w:r>
    </w:p>
    <w:p w:rsidR="005B2EEB" w:rsidRDefault="005B2EEB" w:rsidP="005B2EEB"/>
    <w:p w:rsidR="005B2EEB" w:rsidRDefault="005B2EEB" w:rsidP="005B2EEB">
      <w:pPr>
        <w:ind w:left="567"/>
        <w:rPr>
          <w:b/>
        </w:rPr>
      </w:pPr>
      <w:r>
        <w:rPr>
          <w:b/>
        </w:rPr>
        <w:t xml:space="preserve">Комитет настоятельно призывает государство-участник принять эффективные и адекватные меры для гарантирования иностранцам и просителям убежища прав, предусмотренных Конвенцией.  Комитет предлагает государству-участнику согласовать свое национальное законодательство, касающееся иностранцев и просителей убежища, с положениями Конвенции и учесть рекомендации, которые были вынесены в этом отношении различными органами и организациями, занимающимися вопросами расовой дискриминации.  </w:t>
      </w:r>
    </w:p>
    <w:p w:rsidR="005B2EEB" w:rsidRDefault="005B2EEB" w:rsidP="005B2EEB">
      <w:pPr>
        <w:ind w:left="567"/>
        <w:rPr>
          <w:b/>
        </w:rPr>
      </w:pPr>
    </w:p>
    <w:p w:rsidR="005B2EEB" w:rsidRDefault="005B2EEB" w:rsidP="005B2EEB">
      <w:r>
        <w:t>18.</w:t>
      </w:r>
      <w:r>
        <w:tab/>
        <w:t>Приветствуя новое законодательство о натурализации, которое, как предполагается, вступит в силу в 2009 году, Комитет по</w:t>
      </w:r>
      <w:r>
        <w:noBreakHyphen/>
        <w:t>прежнему выражает обеспокоенность в связи с тем, что кантоны и общины могут устанавливать более строгие, чем Конфедерация, условия натурализации, могут ущемлять право на личную жизнь, и в связи с тем, что отсутствие определения критериев интеграции в процессе натурализации может привести к принятию муниципальными собраниями непоследовательных норм и решений (статья 5 </w:t>
      </w:r>
      <w:r>
        <w:rPr>
          <w:lang w:val="en-US"/>
        </w:rPr>
        <w:t>d</w:t>
      </w:r>
      <w:r>
        <w:t xml:space="preserve">) </w:t>
      </w:r>
      <w:r>
        <w:rPr>
          <w:lang w:val="en-US"/>
        </w:rPr>
        <w:t>iii</w:t>
      </w:r>
      <w:r>
        <w:t>)).</w:t>
      </w:r>
    </w:p>
    <w:p w:rsidR="005B2EEB" w:rsidRDefault="005B2EEB" w:rsidP="005B2EEB"/>
    <w:p w:rsidR="005B2EEB" w:rsidRDefault="005B2EEB" w:rsidP="005B2EEB">
      <w:pPr>
        <w:ind w:left="567"/>
        <w:rPr>
          <w:b/>
        </w:rPr>
      </w:pPr>
      <w:r>
        <w:rPr>
          <w:b/>
        </w:rPr>
        <w:t xml:space="preserve">Комитет предлагает государству-участнику принять в соответствии с Конвенцией стандарты интеграции для процесса натурализации, а также принять все эффективные и адекватные меры, обеспечивающие невозможность отказа в ходатайствах о натурализации на дискриминационных основаниях на всей территории государства-участника.  </w:t>
      </w:r>
    </w:p>
    <w:p w:rsidR="005B2EEB" w:rsidRDefault="005B2EEB" w:rsidP="005B2EEB">
      <w:pPr>
        <w:ind w:left="567"/>
        <w:rPr>
          <w:b/>
        </w:rPr>
      </w:pPr>
    </w:p>
    <w:p w:rsidR="005B2EEB" w:rsidRDefault="005B2EEB" w:rsidP="005B2EEB">
      <w:r>
        <w:t>19.</w:t>
      </w:r>
      <w:r>
        <w:tab/>
        <w:t>С удовлетворением отмечая, что лица, ведущие кочевой образ жизни/ениш признаны в государстве-участнике в качестве национального культурного меньшинства согласно Рамочной конвенции Совета Европы о защите национальных меньшинств, Комитет по</w:t>
      </w:r>
      <w:r>
        <w:noBreakHyphen/>
        <w:t>прежнему выражает обеспокоенность в связи с тем, что лица, ведущие кочевой образ жизни, в том числе ениш, синти и рома, до сих пор во многих отношениях находятся в неблагоприятных условиях и подвергаются дискриминации, особенно в том, что касается права на жилище и образование.  Комитет с обеспокоенностью отмечает отсутствие должных мер по защите их языка и культуры, а также сохраняющиеся по отношению к ним расовые стереотипы (статьи 2 и 5).</w:t>
      </w:r>
    </w:p>
    <w:p w:rsidR="005B2EEB" w:rsidRDefault="005B2EEB" w:rsidP="005B2EEB"/>
    <w:p w:rsidR="005B2EEB" w:rsidRDefault="005B2EEB" w:rsidP="005B2EEB">
      <w:pPr>
        <w:ind w:left="567"/>
        <w:rPr>
          <w:b/>
        </w:rPr>
      </w:pPr>
      <w:r>
        <w:rPr>
          <w:b/>
        </w:rPr>
        <w:t xml:space="preserve">Комитет вновь рекомендует, чтобы государство-участник активизировало свои усилия по улучшению положения лиц, ведущих кочевой образ жизни, особенно в том, что касается средств и использования их прав на жилье, образование и культурных прав.  Государству-участнику следует принять скоординированную национальную политику обеспечения защиты прав лиц, ведущих кочевой образ жизни.  </w:t>
      </w:r>
    </w:p>
    <w:p w:rsidR="005B2EEB" w:rsidRDefault="005B2EEB" w:rsidP="005B2EEB">
      <w:pPr>
        <w:ind w:left="567"/>
        <w:rPr>
          <w:b/>
        </w:rPr>
      </w:pPr>
    </w:p>
    <w:p w:rsidR="005B2EEB" w:rsidRDefault="005B2EEB" w:rsidP="005B2EEB">
      <w:r>
        <w:t>20.</w:t>
      </w:r>
      <w:r>
        <w:tab/>
        <w:t xml:space="preserve"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  </w:t>
      </w:r>
    </w:p>
    <w:p w:rsidR="005B2EEB" w:rsidRDefault="005B2EEB" w:rsidP="005B2EEB"/>
    <w:p w:rsidR="005B2EEB" w:rsidRDefault="005B2EEB" w:rsidP="005B2EEB">
      <w:r>
        <w:t>21.</w:t>
      </w:r>
      <w:r>
        <w:tab/>
        <w:t>Комитет рекомендует государству-участнику принимать во внимание соответствующие части Дурбанской декларации и Программы действий, принятых в сентябре 2001 года на Всемирной конференции по борьбе против расизма, расовой дискриминации, ксенофобии и связанной с ними нетерпимости (</w:t>
      </w:r>
      <w:r>
        <w:rPr>
          <w:lang w:val="en-US"/>
        </w:rPr>
        <w:t>A</w:t>
      </w:r>
      <w:r w:rsidRPr="00A77728">
        <w:t>/</w:t>
      </w:r>
      <w:r>
        <w:rPr>
          <w:lang w:val="en-US"/>
        </w:rPr>
        <w:t>CONF</w:t>
      </w:r>
      <w:r w:rsidRPr="00A77728">
        <w:t>.189/12</w:t>
      </w:r>
      <w:r>
        <w:t>, глава </w:t>
      </w:r>
      <w:r>
        <w:rPr>
          <w:lang w:val="en-US"/>
        </w:rPr>
        <w:t>I</w:t>
      </w:r>
      <w:r>
        <w:t>), при осуществлении Конвенции в своей правовой системе, в частности в том, что касается статей 2</w:t>
      </w:r>
      <w:r>
        <w:noBreakHyphen/>
        <w:t xml:space="preserve">7 Конвенции.  Комитет также настоятельно призывает государство-участник включить в свой следующий периодический доклад конкретную информацию о планах действий и других мерах, принятых по осуществлению Дурбанской декларации и Программы действий на национальном уровне.  </w:t>
      </w:r>
    </w:p>
    <w:p w:rsidR="005B2EEB" w:rsidRDefault="005B2EEB" w:rsidP="005B2EEB"/>
    <w:p w:rsidR="005B2EEB" w:rsidRDefault="005B2EEB" w:rsidP="005B2EEB">
      <w:r>
        <w:t>22.</w:t>
      </w:r>
      <w:r>
        <w:tab/>
        <w:t xml:space="preserve">Комитет рекомендует государству-участнику ратифицировать поправку к пункту 6 статьи 8 Конвенции, принятую 15 января 1992 года на четырнадцатом совещании государств - участников Конвенции и одобренную Генеральной Ассамблеей в ее резолюции 47/111.  В этой связи Комитет ссылается на резолюцию 61/148 Генеральной Ассамблеи, в которой Ассамблея настоятельно призвала государства-участники ускорить свои внутренние процедуры ратификации этой поправки и безотлагательно уведомить Генерального секретаря в письменном виде о своем согласии с поправкой.  </w:t>
      </w:r>
    </w:p>
    <w:p w:rsidR="005B2EEB" w:rsidRDefault="005B2EEB" w:rsidP="005B2EEB"/>
    <w:p w:rsidR="005B2EEB" w:rsidRDefault="005B2EEB" w:rsidP="005B2EEB">
      <w:r>
        <w:t>23.</w:t>
      </w:r>
      <w:r>
        <w:tab/>
        <w:t xml:space="preserve">Комитет рекомендует, чтобы доклады государства-участника были доступны для общественности в момент их представления и чтобы замечания Комитета по этим докладам также публиковались на официальном и национальных языках.  </w:t>
      </w:r>
    </w:p>
    <w:p w:rsidR="005B2EEB" w:rsidRDefault="005B2EEB" w:rsidP="005B2EEB"/>
    <w:p w:rsidR="005B2EEB" w:rsidRDefault="005B2EEB" w:rsidP="005B2EEB">
      <w:r>
        <w:t>24.</w:t>
      </w:r>
      <w:r>
        <w:tab/>
        <w:t xml:space="preserve">Комитет рекомендует, чтобы государство-участник широко консультировалось с организациями гражданского общества, работающими в области защиты прав человека, в частности в области борьбы с расовой дискриминацией, при подготовке своего следующего периодического доклада.  </w:t>
      </w:r>
    </w:p>
    <w:p w:rsidR="005B2EEB" w:rsidRDefault="005B2EEB" w:rsidP="005B2EEB"/>
    <w:p w:rsidR="005B2EEB" w:rsidRDefault="005B2EEB" w:rsidP="005B2EEB">
      <w:r>
        <w:t>25.</w:t>
      </w:r>
      <w:r>
        <w:tab/>
        <w:t xml:space="preserve">Комитет предлагает государству-участнику обновить свой основной документ в соответствии с требованиями согласованных руководящих принципов составления докладов по международным договорам о правах человека, в частности требованиями, касающимися подготовки общего базового документа, которые были приняты договорными органами по правам человека на своем пятом межкомитетском совещании, состоявшемся в июне 2006 года (см. </w:t>
      </w:r>
      <w:r>
        <w:rPr>
          <w:lang w:val="en-US"/>
        </w:rPr>
        <w:t>HRI</w:t>
      </w:r>
      <w:r w:rsidRPr="008302E3">
        <w:t>/</w:t>
      </w:r>
      <w:r>
        <w:rPr>
          <w:lang w:val="en-US"/>
        </w:rPr>
        <w:t>GEN</w:t>
      </w:r>
      <w:r w:rsidRPr="008302E3">
        <w:t>/2/</w:t>
      </w:r>
      <w:r>
        <w:rPr>
          <w:lang w:val="en-US"/>
        </w:rPr>
        <w:t>Rev</w:t>
      </w:r>
      <w:r w:rsidRPr="008302E3">
        <w:t>.4</w:t>
      </w:r>
      <w:r>
        <w:t>).</w:t>
      </w:r>
    </w:p>
    <w:p w:rsidR="005B2EEB" w:rsidRDefault="005B2EEB" w:rsidP="005B2EEB"/>
    <w:p w:rsidR="005B2EEB" w:rsidRDefault="005B2EEB" w:rsidP="005B2EEB">
      <w:r>
        <w:t>26.</w:t>
      </w:r>
      <w:r>
        <w:tab/>
        <w:t xml:space="preserve">В соответствии с положениями пункта 1 статьи 9 Конвенции и статьи 65 своих правил процедуры с внесенными в них поправками Комитет просит государство-участник представить в годичный срок после принятия настоящих выводов информацию о его последующих действиях по осуществлению рекомендаций, содержащихся в пунктах 9, 10, 14 и 18 выше.  </w:t>
      </w:r>
    </w:p>
    <w:p w:rsidR="005B2EEB" w:rsidRDefault="005B2EEB" w:rsidP="005B2EEB"/>
    <w:p w:rsidR="005B2EEB" w:rsidRDefault="005B2EEB" w:rsidP="005B2EEB">
      <w:r>
        <w:t>27.</w:t>
      </w:r>
      <w:r>
        <w:tab/>
        <w:t>Комитет рекомендует государству-участнику представить свой объединенный периодический доклад, подлежащий представлению 14 ноября 2010 года, с учетом конкретных руководящих принципов подготовки документов для Комитета, принятых на его семьдесят первой сессии (</w:t>
      </w:r>
      <w:r>
        <w:rPr>
          <w:lang w:val="en-US"/>
        </w:rPr>
        <w:t>CERD</w:t>
      </w:r>
      <w:r w:rsidRPr="00DB46F9">
        <w:t>/</w:t>
      </w:r>
      <w:r>
        <w:rPr>
          <w:lang w:val="en-US"/>
        </w:rPr>
        <w:t>C</w:t>
      </w:r>
      <w:r w:rsidRPr="00DB46F9">
        <w:t>/2007/1</w:t>
      </w:r>
      <w:r>
        <w:t>), и отразить в нем все моменты, затронутые в настоящих заключительных замечаниях.</w:t>
      </w:r>
    </w:p>
    <w:p w:rsidR="005B2EEB" w:rsidRDefault="005B2EEB" w:rsidP="005B2EEB"/>
    <w:p w:rsidR="005B2EEB" w:rsidRDefault="005B2EEB" w:rsidP="005B2EEB"/>
    <w:p w:rsidR="005B2EEB" w:rsidRPr="00BF7A5B" w:rsidRDefault="005B2EEB" w:rsidP="005B2EEB">
      <w:pPr>
        <w:jc w:val="center"/>
        <w:rPr>
          <w:lang w:val="en-US"/>
        </w:rPr>
      </w:pPr>
      <w:r>
        <w:t>-----</w:t>
      </w:r>
    </w:p>
    <w:sectPr w:rsidR="005B2EEB" w:rsidRPr="00BF7A5B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15C" w:rsidRDefault="009B515C">
      <w:r>
        <w:separator/>
      </w:r>
    </w:p>
  </w:endnote>
  <w:endnote w:type="continuationSeparator" w:id="0">
    <w:p w:rsidR="009B515C" w:rsidRDefault="009B5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33F" w:rsidRDefault="00D4733F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15C" w:rsidRDefault="009B515C">
      <w:r>
        <w:separator/>
      </w:r>
    </w:p>
  </w:footnote>
  <w:footnote w:type="continuationSeparator" w:id="0">
    <w:p w:rsidR="009B515C" w:rsidRDefault="009B5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33F" w:rsidRDefault="00D4733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CERD/C/CHE/CO/6</w:t>
    </w:r>
  </w:p>
  <w:p w:rsidR="00D4733F" w:rsidRDefault="00D4733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7BC5">
      <w:rPr>
        <w:rStyle w:val="PageNumber"/>
        <w:noProof/>
      </w:rPr>
      <w:t>8</w:t>
    </w:r>
    <w:r>
      <w:rPr>
        <w:rStyle w:val="PageNumber"/>
      </w:rPr>
      <w:fldChar w:fldCharType="end"/>
    </w:r>
  </w:p>
  <w:p w:rsidR="00D4733F" w:rsidRDefault="00D4733F">
    <w:pPr>
      <w:pStyle w:val="Header"/>
      <w:tabs>
        <w:tab w:val="left" w:pos="6237"/>
      </w:tabs>
      <w:rPr>
        <w:rStyle w:val="PageNumber"/>
        <w:lang w:val="en-US"/>
      </w:rPr>
    </w:pPr>
  </w:p>
  <w:p w:rsidR="00D4733F" w:rsidRDefault="00D4733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33F" w:rsidRDefault="00D4733F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CERD/C/CHE/CO/6</w:t>
    </w:r>
  </w:p>
  <w:p w:rsidR="00D4733F" w:rsidRDefault="00D4733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7BC5">
      <w:rPr>
        <w:rStyle w:val="PageNumber"/>
        <w:noProof/>
      </w:rPr>
      <w:t>7</w:t>
    </w:r>
    <w:r>
      <w:rPr>
        <w:rStyle w:val="PageNumber"/>
      </w:rPr>
      <w:fldChar w:fldCharType="end"/>
    </w:r>
  </w:p>
  <w:p w:rsidR="00D4733F" w:rsidRDefault="00D4733F">
    <w:pPr>
      <w:pStyle w:val="Header"/>
      <w:tabs>
        <w:tab w:val="left" w:pos="6237"/>
      </w:tabs>
      <w:rPr>
        <w:rStyle w:val="PageNumber"/>
        <w:lang w:val="en-US"/>
      </w:rPr>
    </w:pPr>
  </w:p>
  <w:p w:rsidR="00D4733F" w:rsidRDefault="00D4733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C3F"/>
    <w:rsid w:val="0012629F"/>
    <w:rsid w:val="00211A08"/>
    <w:rsid w:val="0021238E"/>
    <w:rsid w:val="004F2906"/>
    <w:rsid w:val="00540ADC"/>
    <w:rsid w:val="00586128"/>
    <w:rsid w:val="005B2EEB"/>
    <w:rsid w:val="005C5EB3"/>
    <w:rsid w:val="005D0E34"/>
    <w:rsid w:val="005E1EFB"/>
    <w:rsid w:val="006139FF"/>
    <w:rsid w:val="007D7BC5"/>
    <w:rsid w:val="009B515C"/>
    <w:rsid w:val="00BF7A5B"/>
    <w:rsid w:val="00C23E78"/>
    <w:rsid w:val="00CB1C3F"/>
    <w:rsid w:val="00D4733F"/>
    <w:rsid w:val="00DD3BF5"/>
    <w:rsid w:val="00F37BD6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2635</Words>
  <Characters>15026</Characters>
  <Application>Microsoft Office Word</Application>
  <DocSecurity>4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Zolotoukhina</dc:creator>
  <cp:keywords/>
  <dc:description/>
  <cp:lastModifiedBy>Любовь Катаева</cp:lastModifiedBy>
  <cp:revision>4</cp:revision>
  <cp:lastPrinted>2008-10-27T09:59:00Z</cp:lastPrinted>
  <dcterms:created xsi:type="dcterms:W3CDTF">2008-10-27T09:53:00Z</dcterms:created>
  <dcterms:modified xsi:type="dcterms:W3CDTF">2008-10-27T10:00:00Z</dcterms:modified>
</cp:coreProperties>
</file>