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C2B80" w14:textId="77777777" w:rsidR="00874F39" w:rsidRPr="00412772" w:rsidRDefault="00874F39" w:rsidP="009C67AE">
      <w:pPr>
        <w:pStyle w:val="DualTxt"/>
        <w:spacing w:after="0" w:line="80" w:lineRule="exact"/>
        <w:rPr>
          <w:color w:val="010000"/>
          <w:sz w:val="2"/>
          <w:lang w:val="en-US"/>
        </w:rPr>
        <w:sectPr w:rsidR="00874F39" w:rsidRPr="00412772" w:rsidSect="003C640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412772">
        <w:rPr>
          <w:rStyle w:val="CommentReference"/>
        </w:rPr>
        <w:commentReference w:id="0"/>
      </w:r>
    </w:p>
    <w:p w14:paraId="0469EA75" w14:textId="798A43DD" w:rsidR="003C6405" w:rsidRPr="00412772" w:rsidRDefault="003C6405" w:rsidP="009C67AE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4980"/>
      </w:pPr>
      <w:r w:rsidRPr="00412772">
        <w:t>Комитет по ликвидации дискриминации в отношении женщин</w:t>
      </w:r>
    </w:p>
    <w:p w14:paraId="485A5DE3" w14:textId="4DD096D2" w:rsidR="009C67AE" w:rsidRPr="00412772" w:rsidRDefault="009C67AE" w:rsidP="009C67AE">
      <w:pPr>
        <w:pStyle w:val="SingleTxt"/>
        <w:spacing w:after="0" w:line="120" w:lineRule="exact"/>
        <w:rPr>
          <w:sz w:val="10"/>
        </w:rPr>
      </w:pPr>
    </w:p>
    <w:p w14:paraId="5636C975" w14:textId="0EDB7F2C" w:rsidR="009C67AE" w:rsidRPr="00412772" w:rsidRDefault="009C67AE" w:rsidP="009C67AE">
      <w:pPr>
        <w:pStyle w:val="SingleTxt"/>
        <w:spacing w:after="0" w:line="120" w:lineRule="exact"/>
        <w:rPr>
          <w:sz w:val="10"/>
        </w:rPr>
      </w:pPr>
    </w:p>
    <w:p w14:paraId="15AA8385" w14:textId="49843233" w:rsidR="009C67AE" w:rsidRPr="00412772" w:rsidRDefault="009C67AE" w:rsidP="009C67AE">
      <w:pPr>
        <w:pStyle w:val="SingleTxt"/>
        <w:spacing w:after="0" w:line="120" w:lineRule="exact"/>
        <w:rPr>
          <w:sz w:val="10"/>
        </w:rPr>
      </w:pPr>
    </w:p>
    <w:p w14:paraId="6E542F84" w14:textId="03ADCA71" w:rsidR="003C6405" w:rsidRPr="00412772" w:rsidRDefault="003C6405" w:rsidP="009C67AE">
      <w:pPr>
        <w:pStyle w:val="TitleHCH"/>
      </w:pPr>
      <w:r w:rsidRPr="00412772">
        <w:tab/>
      </w:r>
      <w:r w:rsidRPr="00412772">
        <w:tab/>
        <w:t>Заключительные замечания по девятому периодическому докладу Боливарианской Республики Венесуэла</w:t>
      </w:r>
      <w:r w:rsidR="009C67AE" w:rsidRPr="00412772">
        <w:rPr>
          <w:rStyle w:val="FootnoteReference"/>
          <w:b w:val="0"/>
          <w:sz w:val="20"/>
        </w:rPr>
        <w:footnoteReference w:customMarkFollows="1" w:id="1"/>
        <w:t>*</w:t>
      </w:r>
    </w:p>
    <w:p w14:paraId="3D3BFA90" w14:textId="5EE3674C" w:rsidR="009C67AE" w:rsidRPr="00412772" w:rsidRDefault="009C67AE" w:rsidP="009C67AE">
      <w:pPr>
        <w:pStyle w:val="SingleTxt"/>
        <w:spacing w:after="0" w:line="120" w:lineRule="exact"/>
        <w:rPr>
          <w:sz w:val="10"/>
        </w:rPr>
      </w:pPr>
    </w:p>
    <w:p w14:paraId="54FEBEC7" w14:textId="4BE9AEE9" w:rsidR="009C67AE" w:rsidRPr="00412772" w:rsidRDefault="009C67AE" w:rsidP="009C67AE">
      <w:pPr>
        <w:pStyle w:val="SingleTxt"/>
        <w:spacing w:after="0" w:line="120" w:lineRule="exact"/>
        <w:rPr>
          <w:sz w:val="10"/>
        </w:rPr>
      </w:pPr>
    </w:p>
    <w:p w14:paraId="2EAFD0D1" w14:textId="66D6B00B" w:rsidR="003C6405" w:rsidRPr="00412772" w:rsidRDefault="003C6405" w:rsidP="009C67AE">
      <w:pPr>
        <w:pStyle w:val="SingleTxt"/>
      </w:pPr>
      <w:r w:rsidRPr="00412772">
        <w:t>1.</w:t>
      </w:r>
      <w:r w:rsidRPr="00412772">
        <w:tab/>
        <w:t>Комитет рассмотрел девятый периодический доклад Боливарианской Республики Венесуэла (</w:t>
      </w:r>
      <w:hyperlink r:id="rId18" w:history="1">
        <w:r w:rsidRPr="00412772">
          <w:rPr>
            <w:rStyle w:val="Hyperlink"/>
          </w:rPr>
          <w:t>CEDAW/C/VEN/9</w:t>
        </w:r>
      </w:hyperlink>
      <w:r w:rsidRPr="00412772">
        <w:t xml:space="preserve">) на своих 1985-м и 1986-м заседаниях (см. </w:t>
      </w:r>
      <w:hyperlink r:id="rId19" w:history="1">
        <w:r w:rsidRPr="00412772">
          <w:rPr>
            <w:rStyle w:val="Hyperlink"/>
          </w:rPr>
          <w:t>CEDA</w:t>
        </w:r>
        <w:r w:rsidRPr="00412772">
          <w:rPr>
            <w:rStyle w:val="Hyperlink"/>
          </w:rPr>
          <w:t>W</w:t>
        </w:r>
        <w:r w:rsidRPr="00412772">
          <w:rPr>
            <w:rStyle w:val="Hyperlink"/>
          </w:rPr>
          <w:t>/C/SR.1985</w:t>
        </w:r>
      </w:hyperlink>
      <w:r w:rsidRPr="00412772">
        <w:t xml:space="preserve"> и </w:t>
      </w:r>
      <w:hyperlink r:id="rId20" w:history="1">
        <w:r w:rsidRPr="00412772">
          <w:rPr>
            <w:rStyle w:val="Hyperlink"/>
          </w:rPr>
          <w:t>CEDAW/C/SR.1986</w:t>
        </w:r>
      </w:hyperlink>
      <w:r w:rsidRPr="00412772">
        <w:t>), состоявшихся 18</w:t>
      </w:r>
      <w:r w:rsidR="00D87537">
        <w:rPr>
          <w:lang w:val="en-US"/>
        </w:rPr>
        <w:t> </w:t>
      </w:r>
      <w:r w:rsidRPr="00412772">
        <w:t>мая 2023</w:t>
      </w:r>
      <w:r w:rsidR="002F5B4A">
        <w:t> год</w:t>
      </w:r>
      <w:r w:rsidRPr="00412772">
        <w:t xml:space="preserve">а. Перечень тем и вопросов, сформулированных предсессионной рабочей группой, содержится в документе </w:t>
      </w:r>
      <w:hyperlink r:id="rId21" w:history="1">
        <w:r w:rsidRPr="00412772">
          <w:rPr>
            <w:rStyle w:val="Hyperlink"/>
          </w:rPr>
          <w:t>CEDAW/C/VEN/Q/9</w:t>
        </w:r>
      </w:hyperlink>
      <w:r w:rsidRPr="00412772">
        <w:t>, а ответы Боливарианской Республики Венесуэла</w:t>
      </w:r>
      <w:r w:rsidR="00930C04">
        <w:t xml:space="preserve"> — </w:t>
      </w:r>
      <w:r w:rsidRPr="00412772">
        <w:t xml:space="preserve">в документе </w:t>
      </w:r>
      <w:hyperlink r:id="rId22" w:history="1">
        <w:r w:rsidRPr="00412772">
          <w:rPr>
            <w:rStyle w:val="Hyperlink"/>
          </w:rPr>
          <w:t>CEDAW/C/VEN/RQ/9</w:t>
        </w:r>
      </w:hyperlink>
      <w:r w:rsidRPr="00412772">
        <w:t xml:space="preserve">. </w:t>
      </w:r>
    </w:p>
    <w:p w14:paraId="411CCD8C" w14:textId="09063D98" w:rsidR="009C67AE" w:rsidRPr="00412772" w:rsidRDefault="009C67AE" w:rsidP="009C67AE">
      <w:pPr>
        <w:pStyle w:val="SingleTxt"/>
        <w:spacing w:after="0" w:line="120" w:lineRule="exact"/>
        <w:rPr>
          <w:sz w:val="10"/>
        </w:rPr>
      </w:pPr>
    </w:p>
    <w:p w14:paraId="4F759981" w14:textId="6D8EC6EC" w:rsidR="009C67AE" w:rsidRPr="00412772" w:rsidRDefault="009C67AE" w:rsidP="009C67AE">
      <w:pPr>
        <w:pStyle w:val="SingleTxt"/>
        <w:spacing w:after="0" w:line="120" w:lineRule="exact"/>
        <w:rPr>
          <w:sz w:val="10"/>
        </w:rPr>
      </w:pPr>
    </w:p>
    <w:p w14:paraId="29EAB120" w14:textId="20C9E80D" w:rsidR="003C6405" w:rsidRPr="00412772" w:rsidRDefault="009C67AE" w:rsidP="009C67A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="003C6405" w:rsidRPr="00412772">
        <w:t>A.</w:t>
      </w:r>
      <w:r w:rsidR="003C6405" w:rsidRPr="00412772">
        <w:tab/>
        <w:t>Введение</w:t>
      </w:r>
    </w:p>
    <w:p w14:paraId="7CD81156" w14:textId="081E0F8D" w:rsidR="009C67AE" w:rsidRPr="00412772" w:rsidRDefault="009C67AE" w:rsidP="009C67AE">
      <w:pPr>
        <w:pStyle w:val="SingleTxt"/>
        <w:spacing w:after="0" w:line="120" w:lineRule="exact"/>
        <w:rPr>
          <w:sz w:val="10"/>
        </w:rPr>
      </w:pPr>
    </w:p>
    <w:p w14:paraId="044738B7" w14:textId="3B578991" w:rsidR="009C67AE" w:rsidRPr="00412772" w:rsidRDefault="009C67AE" w:rsidP="009C67AE">
      <w:pPr>
        <w:pStyle w:val="SingleTxt"/>
        <w:spacing w:after="0" w:line="120" w:lineRule="exact"/>
        <w:rPr>
          <w:sz w:val="10"/>
        </w:rPr>
      </w:pPr>
    </w:p>
    <w:p w14:paraId="2B99F23E" w14:textId="552C7621" w:rsidR="003C6405" w:rsidRPr="00412772" w:rsidRDefault="003C6405" w:rsidP="003C6405">
      <w:pPr>
        <w:pStyle w:val="SingleTxt"/>
      </w:pPr>
      <w:r w:rsidRPr="00412772">
        <w:t>2.</w:t>
      </w:r>
      <w:r w:rsidRPr="00412772">
        <w:tab/>
        <w:t>Комитет выражает государству-участнику признательность за представление девятого периодического доклада. Он также признателен государству-участнику за представленный доклад о мерах, принятых им в порядке реагирования на предыдущие заключительные замечания Комитета (</w:t>
      </w:r>
      <w:hyperlink r:id="rId23" w:history="1">
        <w:r w:rsidRPr="00412772">
          <w:rPr>
            <w:rStyle w:val="Hyperlink"/>
          </w:rPr>
          <w:t>CEDAW/C/VEN/CO/7-8/Add.1</w:t>
        </w:r>
      </w:hyperlink>
      <w:r w:rsidRPr="00412772">
        <w:t>), и за письменные ответы на перечень тем и вопросов, сформулированных предсессионной рабочей группой. Комитет благодарит за устное выступление делегации, а также за 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</w:p>
    <w:p w14:paraId="4BEEF14A" w14:textId="437DA4B7" w:rsidR="003C6405" w:rsidRDefault="003C6405" w:rsidP="003C6405">
      <w:pPr>
        <w:pStyle w:val="SingleTxt"/>
      </w:pPr>
      <w:r w:rsidRPr="00412772">
        <w:t>3.</w:t>
      </w:r>
      <w:r w:rsidRPr="00412772">
        <w:tab/>
        <w:t>Комитет выражает признательность государству-участнику за направление делегации высокого уровня во главе с министром по делам женщин и гендерного равенства Дивой Илаяли Гусман, в состав которой вошли представители Национальной ассамблеи, Верховного суда, Национального совета по правам человека, Национального избирательного совета, Генеральной прокуратуры, Министерства по делам женщин и гендерного равенства, Министерства внутренних дел, юстиции и мира, Министерства здравоохранения, Министерства иностранных дел, Министерства науки и техники и Постоянного представительства Боливарианской Республики Венесуэла при Отделении Организации Объединенных Наций и других международных организациях в Женеве.</w:t>
      </w:r>
    </w:p>
    <w:p w14:paraId="4624C6EA" w14:textId="0BEFCEF6" w:rsidR="002F5B4A" w:rsidRPr="002F5B4A" w:rsidRDefault="002F5B4A" w:rsidP="002F5B4A">
      <w:pPr>
        <w:pStyle w:val="SingleTxt"/>
        <w:spacing w:after="0" w:line="120" w:lineRule="exact"/>
        <w:rPr>
          <w:sz w:val="10"/>
        </w:rPr>
      </w:pPr>
    </w:p>
    <w:p w14:paraId="28AB89A3" w14:textId="552F2FDF" w:rsidR="003C6405" w:rsidRDefault="002F5B4A" w:rsidP="00D87537">
      <w:pPr>
        <w:pStyle w:val="H1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lastRenderedPageBreak/>
        <w:tab/>
      </w:r>
      <w:r w:rsidR="003C6405" w:rsidRPr="00412772">
        <w:t>B.</w:t>
      </w:r>
      <w:r w:rsidR="003C6405" w:rsidRPr="00412772">
        <w:tab/>
        <w:t>Позитивные аспекты</w:t>
      </w:r>
    </w:p>
    <w:p w14:paraId="0E4C50D0" w14:textId="20C4E407" w:rsidR="002F5B4A" w:rsidRPr="002F5B4A" w:rsidRDefault="002F5B4A" w:rsidP="002F5B4A">
      <w:pPr>
        <w:pStyle w:val="SingleTxt"/>
        <w:spacing w:after="0" w:line="120" w:lineRule="exact"/>
        <w:rPr>
          <w:sz w:val="10"/>
        </w:rPr>
      </w:pPr>
    </w:p>
    <w:p w14:paraId="3C6C9751" w14:textId="2CF5CFCD" w:rsidR="002F5B4A" w:rsidRPr="002F5B4A" w:rsidRDefault="002F5B4A" w:rsidP="002F5B4A">
      <w:pPr>
        <w:pStyle w:val="SingleTxt"/>
        <w:spacing w:after="0" w:line="120" w:lineRule="exact"/>
        <w:rPr>
          <w:sz w:val="10"/>
        </w:rPr>
      </w:pPr>
    </w:p>
    <w:p w14:paraId="57CBFF51" w14:textId="11C472E4" w:rsidR="003C6405" w:rsidRPr="00412772" w:rsidRDefault="003C6405" w:rsidP="002F5B4A">
      <w:pPr>
        <w:pStyle w:val="SingleTxt"/>
      </w:pPr>
      <w:r w:rsidRPr="00412772">
        <w:t>4.</w:t>
      </w:r>
      <w:r w:rsidRPr="00412772">
        <w:tab/>
        <w:t>Комитет приветствует прогресс в проведении законодательных реформ, достигнутый после рассмотрения в 2014</w:t>
      </w:r>
      <w:r w:rsidR="002F5B4A">
        <w:t> год</w:t>
      </w:r>
      <w:r w:rsidRPr="00412772">
        <w:t>у объединенных седьмого и восьмого периодических докладов государства-участника (</w:t>
      </w:r>
      <w:hyperlink r:id="rId24" w:history="1">
        <w:r w:rsidRPr="00412772">
          <w:rPr>
            <w:rStyle w:val="Hyperlink"/>
          </w:rPr>
          <w:t>CEDAW/C/VEN/7-8</w:t>
        </w:r>
      </w:hyperlink>
      <w:r w:rsidRPr="00412772">
        <w:t xml:space="preserve">), в частности принятие следующих нормативно-правовых актов: </w:t>
      </w:r>
    </w:p>
    <w:p w14:paraId="480E9CBE" w14:textId="2390FE2C" w:rsidR="003C6405" w:rsidRPr="00412772" w:rsidRDefault="002F5B4A" w:rsidP="003C6405">
      <w:pPr>
        <w:pStyle w:val="SingleTxt"/>
      </w:pPr>
      <w:r>
        <w:tab/>
      </w:r>
      <w:r w:rsidR="003C6405" w:rsidRPr="00412772">
        <w:t>a)</w:t>
      </w:r>
      <w:r w:rsidR="003C6405" w:rsidRPr="00412772">
        <w:tab/>
        <w:t>Закона о соблюдении прав человека в государственном секторе</w:t>
      </w:r>
      <w:r>
        <w:rPr>
          <w:lang w:val="en-US"/>
        </w:rPr>
        <w:t> </w:t>
      </w:r>
      <w:r w:rsidRPr="002F5B4A">
        <w:t xml:space="preserve">— </w:t>
      </w:r>
      <w:r w:rsidR="003C6405" w:rsidRPr="00412772">
        <w:t>в 2021</w:t>
      </w:r>
      <w:r>
        <w:t> год</w:t>
      </w:r>
      <w:r w:rsidR="003C6405" w:rsidRPr="00412772">
        <w:t>у;</w:t>
      </w:r>
    </w:p>
    <w:p w14:paraId="73A00873" w14:textId="510F666B" w:rsidR="003C6405" w:rsidRPr="00412772" w:rsidRDefault="002F5B4A" w:rsidP="003C6405">
      <w:pPr>
        <w:pStyle w:val="SingleTxt"/>
      </w:pPr>
      <w:r>
        <w:tab/>
      </w:r>
      <w:r w:rsidR="003C6405" w:rsidRPr="00412772">
        <w:t>b)</w:t>
      </w:r>
      <w:r w:rsidR="003C6405" w:rsidRPr="00412772">
        <w:tab/>
        <w:t>Закона о предотвращении и искоренении сексуальных надругательств над детьми и подростками</w:t>
      </w:r>
      <w:r>
        <w:t xml:space="preserve"> — </w:t>
      </w:r>
      <w:r w:rsidR="003C6405" w:rsidRPr="00412772">
        <w:t>в 2021</w:t>
      </w:r>
      <w:r>
        <w:t> год</w:t>
      </w:r>
      <w:r w:rsidR="003C6405" w:rsidRPr="00412772">
        <w:t xml:space="preserve">у; </w:t>
      </w:r>
    </w:p>
    <w:p w14:paraId="5D712567" w14:textId="56D8F548" w:rsidR="003C6405" w:rsidRPr="00412772" w:rsidRDefault="002F5B4A" w:rsidP="003C6405">
      <w:pPr>
        <w:pStyle w:val="SingleTxt"/>
      </w:pPr>
      <w:r>
        <w:tab/>
      </w:r>
      <w:r w:rsidR="003C6405" w:rsidRPr="00412772">
        <w:t>c)</w:t>
      </w:r>
      <w:r w:rsidR="003C6405" w:rsidRPr="00412772">
        <w:tab/>
        <w:t>Органического закона о комплексном уходе за пожилыми людьми и их развитии</w:t>
      </w:r>
      <w:r>
        <w:t xml:space="preserve"> — </w:t>
      </w:r>
      <w:r w:rsidR="003C6405" w:rsidRPr="00412772">
        <w:t>в 2021</w:t>
      </w:r>
      <w:r>
        <w:t> год</w:t>
      </w:r>
      <w:r w:rsidR="003C6405" w:rsidRPr="00412772">
        <w:t>у;</w:t>
      </w:r>
    </w:p>
    <w:p w14:paraId="58B4C38C" w14:textId="5C469FE6" w:rsidR="003C6405" w:rsidRPr="00412772" w:rsidRDefault="002F5B4A" w:rsidP="003C6405">
      <w:pPr>
        <w:pStyle w:val="SingleTxt"/>
      </w:pPr>
      <w:r>
        <w:tab/>
      </w:r>
      <w:r w:rsidR="003C6405" w:rsidRPr="00412772">
        <w:t>d)</w:t>
      </w:r>
      <w:r w:rsidR="003C6405" w:rsidRPr="00412772">
        <w:tab/>
        <w:t>Закона о системе ухода на протяжении всей жизни</w:t>
      </w:r>
      <w:r>
        <w:t xml:space="preserve"> — </w:t>
      </w:r>
      <w:r w:rsidR="003C6405" w:rsidRPr="00412772">
        <w:t>в 2021</w:t>
      </w:r>
      <w:r>
        <w:t> год</w:t>
      </w:r>
      <w:r w:rsidR="003C6405" w:rsidRPr="00412772">
        <w:t>у;</w:t>
      </w:r>
    </w:p>
    <w:p w14:paraId="29BEB79D" w14:textId="1C71251B" w:rsidR="003C6405" w:rsidRPr="00412772" w:rsidRDefault="002F5B4A" w:rsidP="003C6405">
      <w:pPr>
        <w:pStyle w:val="SingleTxt"/>
      </w:pPr>
      <w:r>
        <w:tab/>
      </w:r>
      <w:r w:rsidR="003C6405" w:rsidRPr="00412772">
        <w:t>e)</w:t>
      </w:r>
      <w:r w:rsidR="003C6405" w:rsidRPr="00412772">
        <w:tab/>
        <w:t>Закона о Великой миссии по трудоустройству молодежи</w:t>
      </w:r>
      <w:r>
        <w:t xml:space="preserve"> — </w:t>
      </w:r>
      <w:r w:rsidR="003C6405" w:rsidRPr="00412772">
        <w:t>в 2021</w:t>
      </w:r>
      <w:r>
        <w:t> год</w:t>
      </w:r>
      <w:r w:rsidR="003C6405" w:rsidRPr="00412772">
        <w:t xml:space="preserve">у; </w:t>
      </w:r>
    </w:p>
    <w:p w14:paraId="1496CF24" w14:textId="3BA93B86" w:rsidR="003C6405" w:rsidRPr="00412772" w:rsidRDefault="002F5B4A" w:rsidP="003C6405">
      <w:pPr>
        <w:pStyle w:val="SingleTxt"/>
      </w:pPr>
      <w:r>
        <w:tab/>
      </w:r>
      <w:r w:rsidR="003C6405" w:rsidRPr="00412772">
        <w:t>f)</w:t>
      </w:r>
      <w:r w:rsidR="003C6405" w:rsidRPr="00412772">
        <w:tab/>
        <w:t>Закона о поощрении и использовании формулировок, учитывающих гендерную специфику,</w:t>
      </w:r>
      <w:r>
        <w:t xml:space="preserve"> — </w:t>
      </w:r>
      <w:r w:rsidR="003C6405" w:rsidRPr="00412772">
        <w:t>в 2021</w:t>
      </w:r>
      <w:r>
        <w:t> год</w:t>
      </w:r>
      <w:r w:rsidR="003C6405" w:rsidRPr="00412772">
        <w:t>у.</w:t>
      </w:r>
    </w:p>
    <w:p w14:paraId="78954807" w14:textId="77777777" w:rsidR="003C6405" w:rsidRPr="00412772" w:rsidRDefault="003C6405" w:rsidP="003C6405">
      <w:pPr>
        <w:pStyle w:val="SingleTxt"/>
      </w:pPr>
      <w:r w:rsidRPr="00412772">
        <w:t>5.</w:t>
      </w:r>
      <w:r w:rsidRPr="00412772">
        <w:tab/>
        <w:t>Комитет приветствует усилия государства-участника по совершенствованию его институциональной и нормативной базы, призванные ускорить процесс ликвидации дискриминации в отношении женщин и содействовать достижению гендерного равенства, в частности принятие следующих документов и учреждение следующих органов:</w:t>
      </w:r>
    </w:p>
    <w:p w14:paraId="11F93E57" w14:textId="253A6212" w:rsidR="003C6405" w:rsidRPr="00412772" w:rsidRDefault="002F5B4A" w:rsidP="003C6405">
      <w:pPr>
        <w:pStyle w:val="SingleTxt"/>
      </w:pPr>
      <w:r>
        <w:tab/>
      </w:r>
      <w:r w:rsidR="003C6405" w:rsidRPr="00412772">
        <w:t>a)</w:t>
      </w:r>
      <w:r w:rsidR="003C6405" w:rsidRPr="00412772">
        <w:tab/>
        <w:t xml:space="preserve">Национального совета по борьбе с торговлей </w:t>
      </w:r>
      <w:r w:rsidR="00CA4E50" w:rsidRPr="00412772">
        <w:t>людьми</w:t>
      </w:r>
      <w:r w:rsidR="00CA4E50">
        <w:rPr>
          <w:lang w:val="en-US"/>
        </w:rPr>
        <w:t> </w:t>
      </w:r>
      <w:r w:rsidR="00CA4E50">
        <w:t xml:space="preserve">— </w:t>
      </w:r>
      <w:r w:rsidR="003C6405" w:rsidRPr="00412772">
        <w:t>в 2021</w:t>
      </w:r>
      <w:r>
        <w:t> год</w:t>
      </w:r>
      <w:r w:rsidR="003C6405" w:rsidRPr="00412772">
        <w:t>у;</w:t>
      </w:r>
    </w:p>
    <w:p w14:paraId="21D94495" w14:textId="270A66CB" w:rsidR="003C6405" w:rsidRPr="00412772" w:rsidRDefault="002F5B4A" w:rsidP="003C6405">
      <w:pPr>
        <w:pStyle w:val="SingleTxt"/>
      </w:pPr>
      <w:r>
        <w:tab/>
      </w:r>
      <w:r w:rsidR="003C6405" w:rsidRPr="00412772">
        <w:t>b)</w:t>
      </w:r>
      <w:r w:rsidR="003C6405" w:rsidRPr="00412772">
        <w:tab/>
        <w:t>Специального отдела Управления омбудсмена по защите мигрантов, беженцев и жертв торговли людьми</w:t>
      </w:r>
      <w:r>
        <w:t xml:space="preserve"> — </w:t>
      </w:r>
      <w:r w:rsidR="003C6405" w:rsidRPr="00412772">
        <w:t>в 2020</w:t>
      </w:r>
      <w:r>
        <w:t> год</w:t>
      </w:r>
      <w:r w:rsidR="003C6405" w:rsidRPr="00412772">
        <w:t>у;</w:t>
      </w:r>
    </w:p>
    <w:p w14:paraId="2728CBB7" w14:textId="55163371" w:rsidR="003C6405" w:rsidRPr="00412772" w:rsidRDefault="002F5B4A" w:rsidP="003C6405">
      <w:pPr>
        <w:pStyle w:val="SingleTxt"/>
      </w:pPr>
      <w:r>
        <w:tab/>
      </w:r>
      <w:r w:rsidR="003C6405" w:rsidRPr="00412772">
        <w:t>c)</w:t>
      </w:r>
      <w:r w:rsidR="003C6405" w:rsidRPr="00412772">
        <w:tab/>
        <w:t>Плана возвращения на родину на 2018–2025</w:t>
      </w:r>
      <w:r>
        <w:t> год</w:t>
      </w:r>
      <w:r w:rsidR="003C6405" w:rsidRPr="00412772">
        <w:t>ы, разработанного на основе принципа гендерного равенства и равноправия,</w:t>
      </w:r>
      <w:r>
        <w:t xml:space="preserve"> — </w:t>
      </w:r>
      <w:r w:rsidR="003C6405" w:rsidRPr="00412772">
        <w:t>в 2019</w:t>
      </w:r>
      <w:r>
        <w:t> год</w:t>
      </w:r>
      <w:r w:rsidR="003C6405" w:rsidRPr="00412772">
        <w:t>у;</w:t>
      </w:r>
    </w:p>
    <w:p w14:paraId="631BFF2C" w14:textId="1EFC788E" w:rsidR="003C6405" w:rsidRDefault="002F5B4A" w:rsidP="003C6405">
      <w:pPr>
        <w:pStyle w:val="SingleTxt"/>
      </w:pPr>
      <w:r>
        <w:tab/>
      </w:r>
      <w:r w:rsidR="003C6405" w:rsidRPr="00412772">
        <w:t>d)</w:t>
      </w:r>
      <w:r w:rsidR="003C6405" w:rsidRPr="00412772">
        <w:tab/>
        <w:t>Плана экономического и социального развития, известного как План «Родина» на 2019–2025</w:t>
      </w:r>
      <w:r>
        <w:t> год</w:t>
      </w:r>
      <w:r w:rsidR="003C6405" w:rsidRPr="00412772">
        <w:t>ы,</w:t>
      </w:r>
      <w:r>
        <w:t xml:space="preserve"> — </w:t>
      </w:r>
      <w:r w:rsidR="003C6405" w:rsidRPr="00412772">
        <w:t>в 2019</w:t>
      </w:r>
      <w:r>
        <w:t> год</w:t>
      </w:r>
      <w:r w:rsidR="003C6405" w:rsidRPr="00412772">
        <w:t>у.</w:t>
      </w:r>
    </w:p>
    <w:p w14:paraId="56A9A68B" w14:textId="4566FCDC" w:rsidR="002F5B4A" w:rsidRPr="002F5B4A" w:rsidRDefault="002F5B4A" w:rsidP="002F5B4A">
      <w:pPr>
        <w:pStyle w:val="SingleTxt"/>
        <w:spacing w:after="0" w:line="120" w:lineRule="exact"/>
        <w:rPr>
          <w:sz w:val="10"/>
        </w:rPr>
      </w:pPr>
    </w:p>
    <w:p w14:paraId="1AFF6003" w14:textId="52130FA2" w:rsidR="002F5B4A" w:rsidRPr="002F5B4A" w:rsidRDefault="002F5B4A" w:rsidP="002F5B4A">
      <w:pPr>
        <w:pStyle w:val="SingleTxt"/>
        <w:spacing w:after="0" w:line="120" w:lineRule="exact"/>
        <w:rPr>
          <w:sz w:val="10"/>
        </w:rPr>
      </w:pPr>
    </w:p>
    <w:p w14:paraId="44193711" w14:textId="7E4ECBAD" w:rsidR="003C6405" w:rsidRDefault="002F5B4A" w:rsidP="002F5B4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3C6405" w:rsidRPr="00412772">
        <w:t>C.</w:t>
      </w:r>
      <w:r w:rsidR="003C6405" w:rsidRPr="00412772">
        <w:tab/>
        <w:t>Цели в области устойчивого развития</w:t>
      </w:r>
    </w:p>
    <w:p w14:paraId="2FE894D3" w14:textId="08A22890" w:rsidR="002F5B4A" w:rsidRPr="002F5B4A" w:rsidRDefault="002F5B4A" w:rsidP="002F5B4A">
      <w:pPr>
        <w:pStyle w:val="SingleTxt"/>
        <w:spacing w:after="0" w:line="120" w:lineRule="exact"/>
        <w:rPr>
          <w:sz w:val="10"/>
        </w:rPr>
      </w:pPr>
    </w:p>
    <w:p w14:paraId="4FFAE1D8" w14:textId="66B70AE3" w:rsidR="002F5B4A" w:rsidRPr="002F5B4A" w:rsidRDefault="002F5B4A" w:rsidP="002F5B4A">
      <w:pPr>
        <w:pStyle w:val="SingleTxt"/>
        <w:spacing w:after="0" w:line="120" w:lineRule="exact"/>
        <w:rPr>
          <w:sz w:val="10"/>
        </w:rPr>
      </w:pPr>
    </w:p>
    <w:p w14:paraId="1662593A" w14:textId="40AE49CD" w:rsidR="003C6405" w:rsidRDefault="003C6405" w:rsidP="003C6405">
      <w:pPr>
        <w:pStyle w:val="SingleTxt"/>
        <w:rPr>
          <w:b/>
          <w:bCs/>
        </w:rPr>
      </w:pPr>
      <w:r w:rsidRPr="00412772">
        <w:t>6.</w:t>
      </w:r>
      <w:r w:rsidRPr="00412772">
        <w:tab/>
      </w:r>
      <w:r w:rsidRPr="00412772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</w:t>
      </w:r>
      <w:r w:rsidR="001D44B4">
        <w:rPr>
          <w:b/>
          <w:bCs/>
        </w:rPr>
        <w:noBreakHyphen/>
      </w:r>
      <w:r w:rsidRPr="00412772">
        <w:rPr>
          <w:b/>
          <w:bCs/>
        </w:rPr>
        <w:t>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</w:t>
      </w:r>
      <w:r w:rsidR="002F5B4A">
        <w:rPr>
          <w:b/>
          <w:bCs/>
        </w:rPr>
        <w:t> год</w:t>
      </w:r>
      <w:r w:rsidRPr="00412772">
        <w:rPr>
          <w:b/>
          <w:bCs/>
        </w:rPr>
        <w:t>а.</w:t>
      </w:r>
      <w:r w:rsidRPr="00412772">
        <w:t xml:space="preserve"> </w:t>
      </w:r>
      <w:r w:rsidRPr="00412772">
        <w:rPr>
          <w:b/>
          <w:bCs/>
        </w:rPr>
        <w:t xml:space="preserve">Комитет напоминает о важности </w:t>
      </w:r>
      <w:r w:rsidR="001D44B4" w:rsidRPr="00412772">
        <w:rPr>
          <w:b/>
          <w:bCs/>
        </w:rPr>
        <w:t>цели</w:t>
      </w:r>
      <w:r w:rsidR="001D44B4">
        <w:rPr>
          <w:b/>
          <w:bCs/>
          <w:lang w:val="en-US"/>
        </w:rPr>
        <w:t> </w:t>
      </w:r>
      <w:r w:rsidRPr="00412772">
        <w:rPr>
          <w:b/>
          <w:bCs/>
        </w:rPr>
        <w:t xml:space="preserve">5 в области устойчивого развития и необходимости учитывать принципы равенства и недискриминации в процессе достижения всех </w:t>
      </w:r>
      <w:r w:rsidR="001D44B4" w:rsidRPr="00412772">
        <w:rPr>
          <w:b/>
          <w:bCs/>
        </w:rPr>
        <w:t>17</w:t>
      </w:r>
      <w:r w:rsidR="001D44B4">
        <w:rPr>
          <w:b/>
          <w:bCs/>
          <w:lang w:val="en-US"/>
        </w:rPr>
        <w:t> </w:t>
      </w:r>
      <w:r w:rsidRPr="00412772">
        <w:rPr>
          <w:b/>
          <w:bCs/>
        </w:rPr>
        <w:t>целей.</w:t>
      </w:r>
      <w:r w:rsidRPr="00412772">
        <w:t xml:space="preserve"> </w:t>
      </w:r>
      <w:r w:rsidRPr="00412772">
        <w:rPr>
          <w:b/>
          <w:bCs/>
        </w:rPr>
        <w:t>Он настоятельно призывает государство-участник признать, что женщины являются движущей силой устойчивого развития Боливарианской Республики Венесуэла, и принять в этой связи соответствующие программы и стратегии.</w:t>
      </w:r>
    </w:p>
    <w:p w14:paraId="20169F1B" w14:textId="1EE28728" w:rsidR="00C31844" w:rsidRPr="00C31844" w:rsidRDefault="00C31844" w:rsidP="00C31844">
      <w:pPr>
        <w:pStyle w:val="SingleTxt"/>
        <w:spacing w:after="0" w:line="120" w:lineRule="exact"/>
        <w:rPr>
          <w:b/>
          <w:bCs/>
          <w:sz w:val="10"/>
        </w:rPr>
      </w:pPr>
    </w:p>
    <w:p w14:paraId="7367D3C8" w14:textId="7134A015" w:rsidR="00C31844" w:rsidRPr="00C31844" w:rsidRDefault="00C31844" w:rsidP="00C31844">
      <w:pPr>
        <w:pStyle w:val="SingleTxt"/>
        <w:spacing w:after="0" w:line="120" w:lineRule="exact"/>
        <w:rPr>
          <w:b/>
          <w:bCs/>
          <w:sz w:val="10"/>
        </w:rPr>
      </w:pPr>
    </w:p>
    <w:p w14:paraId="5605B593" w14:textId="4A7FE96A" w:rsidR="003C6405" w:rsidRDefault="00C31844" w:rsidP="00C31844">
      <w:pPr>
        <w:pStyle w:val="H1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lastRenderedPageBreak/>
        <w:tab/>
      </w:r>
      <w:r w:rsidR="003C6405" w:rsidRPr="00412772">
        <w:t>D.</w:t>
      </w:r>
      <w:r w:rsidR="003C6405" w:rsidRPr="00412772">
        <w:tab/>
        <w:t>Парламент</w:t>
      </w:r>
    </w:p>
    <w:p w14:paraId="282A59C8" w14:textId="7BC31210" w:rsidR="00C31844" w:rsidRPr="00C31844" w:rsidRDefault="00C31844" w:rsidP="00C31844">
      <w:pPr>
        <w:pStyle w:val="SingleTxt"/>
        <w:spacing w:after="0" w:line="120" w:lineRule="exact"/>
        <w:rPr>
          <w:sz w:val="10"/>
        </w:rPr>
      </w:pPr>
    </w:p>
    <w:p w14:paraId="0598E9CD" w14:textId="564E05DC" w:rsidR="00C31844" w:rsidRPr="00C31844" w:rsidRDefault="00C31844" w:rsidP="00C31844">
      <w:pPr>
        <w:pStyle w:val="SingleTxt"/>
        <w:spacing w:after="0" w:line="120" w:lineRule="exact"/>
        <w:rPr>
          <w:sz w:val="10"/>
        </w:rPr>
      </w:pPr>
    </w:p>
    <w:p w14:paraId="3413A863" w14:textId="0FB123BF" w:rsidR="003C6405" w:rsidRDefault="003C6405" w:rsidP="003C6405">
      <w:pPr>
        <w:pStyle w:val="SingleTxt"/>
        <w:rPr>
          <w:b/>
          <w:bCs/>
        </w:rPr>
      </w:pPr>
      <w:r w:rsidRPr="00412772">
        <w:t>7.</w:t>
      </w:r>
      <w:r w:rsidRPr="00412772">
        <w:tab/>
      </w:r>
      <w:r w:rsidRPr="00412772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</w:t>
      </w:r>
      <w:r w:rsidR="00F47956">
        <w:rPr>
          <w:b/>
          <w:bCs/>
          <w:lang w:val="en-US"/>
        </w:rPr>
        <w:t> </w:t>
      </w:r>
      <w:r w:rsidRPr="00412772">
        <w:rPr>
          <w:b/>
          <w:bCs/>
        </w:rPr>
        <w:t>документ</w:t>
      </w:r>
      <w:r w:rsidR="00F47956">
        <w:rPr>
          <w:b/>
          <w:bCs/>
          <w:lang w:val="en-US"/>
        </w:rPr>
        <w:t> </w:t>
      </w:r>
      <w:hyperlink r:id="rId25" w:history="1">
        <w:r w:rsidRPr="00412772">
          <w:rPr>
            <w:rStyle w:val="Hyperlink"/>
            <w:b/>
            <w:bCs/>
          </w:rPr>
          <w:t>A/65/38</w:t>
        </w:r>
      </w:hyperlink>
      <w:r w:rsidRPr="00412772">
        <w:rPr>
          <w:b/>
          <w:bCs/>
        </w:rPr>
        <w:t>, часть вторая, приложение VI).</w:t>
      </w:r>
      <w:r w:rsidRPr="00412772">
        <w:t xml:space="preserve"> </w:t>
      </w:r>
      <w:r w:rsidRPr="00412772">
        <w:rPr>
          <w:b/>
          <w:bCs/>
        </w:rPr>
        <w:t>Он предлагает Национальному собранию в соответствии с его мандатом принять необходимые меры для выполнения рекомендаций, содержащихся в настоящих заключительных замечаниях, до представления следующего периодического доклада в соответствии с Конвенцией.</w:t>
      </w:r>
    </w:p>
    <w:p w14:paraId="51CE4215" w14:textId="70CA0C46" w:rsidR="00C31844" w:rsidRPr="00C31844" w:rsidRDefault="00C31844" w:rsidP="00C31844">
      <w:pPr>
        <w:pStyle w:val="SingleTxt"/>
        <w:spacing w:after="0" w:line="120" w:lineRule="exact"/>
        <w:rPr>
          <w:b/>
          <w:bCs/>
          <w:sz w:val="10"/>
        </w:rPr>
      </w:pPr>
    </w:p>
    <w:p w14:paraId="1245C1CF" w14:textId="1928D6BA" w:rsidR="00C31844" w:rsidRPr="00C31844" w:rsidRDefault="00C31844" w:rsidP="00C31844">
      <w:pPr>
        <w:pStyle w:val="SingleTxt"/>
        <w:spacing w:after="0" w:line="120" w:lineRule="exact"/>
        <w:rPr>
          <w:b/>
          <w:bCs/>
          <w:sz w:val="10"/>
        </w:rPr>
      </w:pPr>
    </w:p>
    <w:p w14:paraId="712FAB96" w14:textId="4CC4AA9B" w:rsidR="003C6405" w:rsidRDefault="00C31844" w:rsidP="00C3184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3C6405" w:rsidRPr="00412772">
        <w:t>E.</w:t>
      </w:r>
      <w:r w:rsidR="003C6405" w:rsidRPr="00412772">
        <w:tab/>
        <w:t>Основные вопросы, вызывающие обеспокоенность, и</w:t>
      </w:r>
      <w:r>
        <w:rPr>
          <w:lang w:val="en-US"/>
        </w:rPr>
        <w:t> </w:t>
      </w:r>
      <w:r w:rsidR="003C6405" w:rsidRPr="00412772">
        <w:t>рекомендации</w:t>
      </w:r>
    </w:p>
    <w:p w14:paraId="2FD1C9DC" w14:textId="1E39D6B0" w:rsidR="00C31844" w:rsidRPr="00C31844" w:rsidRDefault="00C31844" w:rsidP="00C31844">
      <w:pPr>
        <w:pStyle w:val="SingleTxt"/>
        <w:spacing w:after="0" w:line="120" w:lineRule="exact"/>
        <w:rPr>
          <w:sz w:val="10"/>
        </w:rPr>
      </w:pPr>
    </w:p>
    <w:p w14:paraId="2BEDE8A4" w14:textId="6102B916" w:rsidR="00C31844" w:rsidRPr="00C31844" w:rsidRDefault="00C31844" w:rsidP="00C31844">
      <w:pPr>
        <w:pStyle w:val="SingleTxt"/>
        <w:spacing w:after="0" w:line="120" w:lineRule="exact"/>
        <w:rPr>
          <w:sz w:val="10"/>
        </w:rPr>
      </w:pPr>
    </w:p>
    <w:p w14:paraId="4CD6A096" w14:textId="79FFA0B4" w:rsidR="003C6405" w:rsidRDefault="003C6405" w:rsidP="00C318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>Контекст</w:t>
      </w:r>
    </w:p>
    <w:p w14:paraId="5EC513D2" w14:textId="49965800" w:rsidR="00C31844" w:rsidRPr="00C31844" w:rsidRDefault="00C31844" w:rsidP="00C31844">
      <w:pPr>
        <w:pStyle w:val="SingleTxt"/>
        <w:spacing w:after="0" w:line="120" w:lineRule="exact"/>
        <w:rPr>
          <w:sz w:val="10"/>
        </w:rPr>
      </w:pPr>
    </w:p>
    <w:p w14:paraId="60DB8783" w14:textId="42E62FBD" w:rsidR="003C6405" w:rsidRDefault="003C6405" w:rsidP="003C6405">
      <w:pPr>
        <w:pStyle w:val="SingleTxt"/>
      </w:pPr>
      <w:r w:rsidRPr="00412772">
        <w:t>8.</w:t>
      </w:r>
      <w:r w:rsidRPr="00412772">
        <w:tab/>
        <w:t>Комитет признает усилия государства-участника по защите и поощрению прав человека женщин и по содействию гендерному равенству. Вместе с тем он с озабоченностью отмечает, что государство-участник по-прежнему сталкивается с трудностями в осуществлении Конвенции. Комитет с обеспокоенностью отмечает социально-экономические последствия санкций, введенных против государства-участника несколькими третьими государствами; эти санкции привели к еще большему ухудшению состояния экономики и сложной гуманитарной ситуации, в которой страна находится с 2015</w:t>
      </w:r>
      <w:r w:rsidR="002F5B4A">
        <w:t> год</w:t>
      </w:r>
      <w:r w:rsidRPr="00412772">
        <w:t>а, и затронули все сферы общественной жизни, а также оказали особенно серьезное воздействие на женщин и девочек.</w:t>
      </w:r>
    </w:p>
    <w:p w14:paraId="13C234CA" w14:textId="1C6FD5AB" w:rsidR="00C31844" w:rsidRPr="00C31844" w:rsidRDefault="00C31844" w:rsidP="00C31844">
      <w:pPr>
        <w:pStyle w:val="SingleTxt"/>
        <w:spacing w:after="0" w:line="120" w:lineRule="exact"/>
        <w:rPr>
          <w:sz w:val="10"/>
        </w:rPr>
      </w:pPr>
    </w:p>
    <w:p w14:paraId="60EA9171" w14:textId="3B20C512" w:rsidR="003C6405" w:rsidRDefault="003C6405" w:rsidP="00C318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>Распространение информации о Конвенции, Факультативном протоколе к</w:t>
      </w:r>
      <w:r w:rsidR="00D16475">
        <w:rPr>
          <w:lang w:val="en-US"/>
        </w:rPr>
        <w:t> </w:t>
      </w:r>
      <w:r w:rsidRPr="00412772">
        <w:t xml:space="preserve">ней и общих рекомендациях Комитета </w:t>
      </w:r>
    </w:p>
    <w:p w14:paraId="7AF79D1B" w14:textId="085313F8" w:rsidR="00C31844" w:rsidRPr="00C31844" w:rsidRDefault="00C31844" w:rsidP="00C31844">
      <w:pPr>
        <w:pStyle w:val="SingleTxt"/>
        <w:spacing w:after="0" w:line="120" w:lineRule="exact"/>
        <w:rPr>
          <w:sz w:val="10"/>
        </w:rPr>
      </w:pPr>
    </w:p>
    <w:p w14:paraId="21DA88A0" w14:textId="2781CC56" w:rsidR="003C6405" w:rsidRPr="00412772" w:rsidRDefault="003C6405" w:rsidP="003C6405">
      <w:pPr>
        <w:pStyle w:val="SingleTxt"/>
      </w:pPr>
      <w:r w:rsidRPr="00412772">
        <w:t>9.</w:t>
      </w:r>
      <w:r w:rsidRPr="00412772">
        <w:tab/>
        <w:t>Комитет отмечает значительное количество судебных решений, вынесенных в период с 2020 по 2022</w:t>
      </w:r>
      <w:r w:rsidR="002F5B4A">
        <w:t> год</w:t>
      </w:r>
      <w:r w:rsidRPr="00412772">
        <w:t xml:space="preserve">, в которых судьи ссылались на Конвенцию. Однако он выражает обеспокоенность в связи с тем, что Конвенция и Факультативный протокол к ней не полностью инкорпорированы во внутреннее законодательство и что женщины, в частности женщины, живущие в нищете, женщины с инвалидностью, мигрантки и сельские женщины, зачастую не знают о своих правах по Конвенции и доступных средствах правовой защиты. </w:t>
      </w:r>
    </w:p>
    <w:p w14:paraId="57B81D2B" w14:textId="73352398" w:rsidR="003C6405" w:rsidRDefault="003C6405" w:rsidP="003C6405">
      <w:pPr>
        <w:pStyle w:val="SingleTxt"/>
        <w:rPr>
          <w:b/>
          <w:bCs/>
        </w:rPr>
      </w:pPr>
      <w:r w:rsidRPr="00412772">
        <w:t>10.</w:t>
      </w:r>
      <w:r w:rsidRPr="00412772">
        <w:tab/>
      </w:r>
      <w:r w:rsidRPr="00412772">
        <w:rPr>
          <w:b/>
          <w:bCs/>
        </w:rPr>
        <w:t>Комитет рекомендует государству-участнику широко распространять информацию о Конвенции, Факультативном протоколе к ней и общих рекомендациях Комитета и повышать осведомленность женщин, включая женщин, живущих в нищете, женщин с инвалидностью, мигранток и сельских женщин, об их правах по Конвенции и о доступных для них средствах правовой защиты для осуществления этих прав.</w:t>
      </w:r>
    </w:p>
    <w:p w14:paraId="58A3792D" w14:textId="126C9009" w:rsidR="00D16475" w:rsidRPr="00D16475" w:rsidRDefault="00D16475" w:rsidP="00D16475">
      <w:pPr>
        <w:pStyle w:val="SingleTxt"/>
        <w:spacing w:after="0" w:line="120" w:lineRule="exact"/>
        <w:rPr>
          <w:b/>
          <w:bCs/>
          <w:sz w:val="10"/>
        </w:rPr>
      </w:pPr>
    </w:p>
    <w:p w14:paraId="4D43D98E" w14:textId="759AED4D" w:rsidR="003C6405" w:rsidRDefault="003C6405" w:rsidP="00D1647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 xml:space="preserve">Определение понятий «равенство» и «недискриминация» </w:t>
      </w:r>
    </w:p>
    <w:p w14:paraId="538E9132" w14:textId="1F64FD10" w:rsidR="00D16475" w:rsidRPr="00D16475" w:rsidRDefault="00D16475" w:rsidP="00D16475">
      <w:pPr>
        <w:pStyle w:val="SingleTxt"/>
        <w:spacing w:after="0" w:line="120" w:lineRule="exact"/>
        <w:rPr>
          <w:sz w:val="10"/>
        </w:rPr>
      </w:pPr>
    </w:p>
    <w:p w14:paraId="3EFDFBBF" w14:textId="79521609" w:rsidR="003C6405" w:rsidRPr="00412772" w:rsidRDefault="003C6405" w:rsidP="003C6405">
      <w:pPr>
        <w:pStyle w:val="SingleTxt"/>
      </w:pPr>
      <w:r w:rsidRPr="00412772">
        <w:t>11.</w:t>
      </w:r>
      <w:r w:rsidRPr="00412772">
        <w:tab/>
        <w:t xml:space="preserve">Комитет отмечает отмену </w:t>
      </w:r>
      <w:r w:rsidR="00030AF5" w:rsidRPr="00412772">
        <w:t>статьи</w:t>
      </w:r>
      <w:r w:rsidR="00030AF5">
        <w:rPr>
          <w:lang w:val="en-US"/>
        </w:rPr>
        <w:t> </w:t>
      </w:r>
      <w:r w:rsidRPr="00412772">
        <w:t xml:space="preserve">565 Кодекса военной юстиции в целях декриминализации однополых отношений по обоюдному согласию в вооруженных силах, а также тот факт, что законопроект о борьбе со всеми формами дискриминации был единогласно одобрен на пленарном заседании Национального собрания и в настоящее время является предметом национального процесса публичных консультаций. Вместе с тем он с озабоченностью отмечает ограниченное применение действующих законов и политики, направленных на борьбу с перекрестными формами дискриминации в отношении женщин, в частности женщин, живущих в нищете, женщин из числа лесбиянок, бисексуалов, </w:t>
      </w:r>
      <w:r w:rsidRPr="00412772">
        <w:lastRenderedPageBreak/>
        <w:t>трансгендеров и интерсексов, женщин из числа коренных народов, женщин африканского происхождения, женщин с инвалидностью, мигранток и сельских женщин.</w:t>
      </w:r>
    </w:p>
    <w:p w14:paraId="30AF9C17" w14:textId="5D244BEE" w:rsidR="003C6405" w:rsidRDefault="003C6405" w:rsidP="003C6405">
      <w:pPr>
        <w:pStyle w:val="SingleTxt"/>
        <w:rPr>
          <w:b/>
          <w:bCs/>
        </w:rPr>
      </w:pPr>
      <w:r w:rsidRPr="004765C6">
        <w:t>12.</w:t>
      </w:r>
      <w:r w:rsidRPr="004765C6">
        <w:tab/>
      </w:r>
      <w:r w:rsidRPr="00412772">
        <w:rPr>
          <w:b/>
          <w:bCs/>
        </w:rPr>
        <w:t xml:space="preserve">Комитет рекомендует государству-участнику принять закон о борьбе со всеми формами дискриминации и законодательные акты, запрещающие дискриминацию в отношении женщин, включая прямую и косвенную дискриминацию в публичной и частной сферах, а также перекрестные формы дискриминации, и обеспечить эффективное соблюдение таких законодательных актов в соответствии со </w:t>
      </w:r>
      <w:r w:rsidR="0092246C" w:rsidRPr="00412772">
        <w:rPr>
          <w:b/>
          <w:bCs/>
        </w:rPr>
        <w:t>статьями</w:t>
      </w:r>
      <w:r w:rsidR="0092246C">
        <w:rPr>
          <w:b/>
          <w:bCs/>
          <w:lang w:val="en-US"/>
        </w:rPr>
        <w:t> </w:t>
      </w:r>
      <w:r w:rsidRPr="00412772">
        <w:rPr>
          <w:b/>
          <w:bCs/>
        </w:rPr>
        <w:t xml:space="preserve">1 и 2 Конвенции, общей рекомендацией Комитета № </w:t>
      </w:r>
      <w:r w:rsidRPr="004765C6">
        <w:rPr>
          <w:b/>
          <w:bCs/>
        </w:rPr>
        <w:t>28 (2010)</w:t>
      </w:r>
      <w:r w:rsidRPr="00412772">
        <w:rPr>
          <w:b/>
          <w:bCs/>
        </w:rPr>
        <w:t>, касающейся основных обязательств государств-участников по статье 2 Конвенции, и задачей 5.1 в рамках целей в области устойчивого развития (повсеместно ликвидировать все формы дискриминации в отношении всех женщин и девочек).</w:t>
      </w:r>
    </w:p>
    <w:p w14:paraId="73D47352" w14:textId="385913B1" w:rsidR="004765C6" w:rsidRPr="004765C6" w:rsidRDefault="004765C6" w:rsidP="004765C6">
      <w:pPr>
        <w:pStyle w:val="SingleTxt"/>
        <w:spacing w:after="0" w:line="120" w:lineRule="exact"/>
        <w:rPr>
          <w:b/>
          <w:bCs/>
          <w:sz w:val="10"/>
        </w:rPr>
      </w:pPr>
    </w:p>
    <w:p w14:paraId="5C03DFB1" w14:textId="2B4080D3" w:rsidR="003C6405" w:rsidRDefault="003C6405" w:rsidP="004765C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 xml:space="preserve">Доступ женщин к правосудию </w:t>
      </w:r>
    </w:p>
    <w:p w14:paraId="649AD93F" w14:textId="238D2160" w:rsidR="004765C6" w:rsidRPr="004765C6" w:rsidRDefault="004765C6" w:rsidP="004765C6">
      <w:pPr>
        <w:pStyle w:val="SingleTxt"/>
        <w:spacing w:after="0" w:line="120" w:lineRule="exact"/>
        <w:rPr>
          <w:sz w:val="10"/>
        </w:rPr>
      </w:pPr>
    </w:p>
    <w:p w14:paraId="1BA97221" w14:textId="6F950EC4" w:rsidR="003C6405" w:rsidRPr="00412772" w:rsidRDefault="003C6405" w:rsidP="003C6405">
      <w:pPr>
        <w:pStyle w:val="SingleTxt"/>
      </w:pPr>
      <w:r w:rsidRPr="00412772">
        <w:t>13.</w:t>
      </w:r>
      <w:r w:rsidRPr="00412772">
        <w:tab/>
        <w:t>Комитет отмечает, что Генеральная прокуратура создала по всей стране 73</w:t>
      </w:r>
      <w:r w:rsidR="004765C6">
        <w:rPr>
          <w:lang w:val="en-US"/>
        </w:rPr>
        <w:t> </w:t>
      </w:r>
      <w:r w:rsidRPr="00412772">
        <w:t xml:space="preserve">отделения, в компетенцию которых входит рассмотрение вопросов, связанных с правами женщин, в том числе одно отделение, специализирующееся на делах о фемициде. Вместе с тем Комитет с обеспокоенностью отмечает: </w:t>
      </w:r>
    </w:p>
    <w:p w14:paraId="4E8C13E2" w14:textId="5EBC486B" w:rsidR="003C6405" w:rsidRPr="00412772" w:rsidRDefault="000810E9" w:rsidP="003C6405">
      <w:pPr>
        <w:pStyle w:val="SingleTxt"/>
      </w:pPr>
      <w:r>
        <w:tab/>
      </w:r>
      <w:r w:rsidR="003C6405" w:rsidRPr="00412772">
        <w:t>a)</w:t>
      </w:r>
      <w:r w:rsidR="003C6405" w:rsidRPr="00412772">
        <w:tab/>
        <w:t xml:space="preserve">экономические барьеры, препятствующие доступу женщин к правосудию, и ограниченную доступность бесплатной юридической помощи; </w:t>
      </w:r>
    </w:p>
    <w:p w14:paraId="6EE3B245" w14:textId="78330BE8" w:rsidR="003C6405" w:rsidRPr="00412772" w:rsidRDefault="000810E9" w:rsidP="003C6405">
      <w:pPr>
        <w:pStyle w:val="SingleTxt"/>
      </w:pPr>
      <w:r>
        <w:tab/>
      </w:r>
      <w:r w:rsidR="003C6405" w:rsidRPr="00412772">
        <w:t>b)</w:t>
      </w:r>
      <w:r w:rsidR="003C6405" w:rsidRPr="00412772">
        <w:tab/>
        <w:t>барьеры на пути доступа к правосудию, с которыми сталкиваются женщины из числа коренных народов, женщины африканского происхождения, женщины с низким уровнем дохода и женщины с инвалидностью, включая правовую неграмотность и отсутствие информации о доступных средствах правовой защиты для подачи жалоб на перекрестные формы дискриминации;</w:t>
      </w:r>
    </w:p>
    <w:p w14:paraId="303AF3DC" w14:textId="595CB7B8" w:rsidR="003C6405" w:rsidRPr="00412772" w:rsidRDefault="000810E9" w:rsidP="003C6405">
      <w:pPr>
        <w:pStyle w:val="SingleTxt"/>
      </w:pPr>
      <w:r>
        <w:tab/>
      </w:r>
      <w:r w:rsidR="003C6405" w:rsidRPr="00412772">
        <w:t>c)</w:t>
      </w:r>
      <w:r w:rsidR="003C6405" w:rsidRPr="00412772">
        <w:tab/>
        <w:t xml:space="preserve">тот факт, что мигрантки, просительницы убежища и беженки продолжают сталкиваться с препятствиями в доступе к правосудию, которые часто усугубляются из-за отсутствия доверия к судебным и правоохранительным органам и страха мести со стороны вооруженных или преступных групп, действующих в их общинах; </w:t>
      </w:r>
    </w:p>
    <w:p w14:paraId="60A9FCE3" w14:textId="5500F22C" w:rsidR="003C6405" w:rsidRPr="00412772" w:rsidRDefault="000810E9" w:rsidP="003C6405">
      <w:pPr>
        <w:pStyle w:val="SingleTxt"/>
      </w:pPr>
      <w:r>
        <w:tab/>
      </w:r>
      <w:r w:rsidR="003C6405" w:rsidRPr="00412772">
        <w:t>d)</w:t>
      </w:r>
      <w:r w:rsidR="003C6405" w:rsidRPr="00412772">
        <w:tab/>
        <w:t>тот факт, что в 2012</w:t>
      </w:r>
      <w:r w:rsidR="002F5B4A">
        <w:t> год</w:t>
      </w:r>
      <w:r w:rsidR="003C6405" w:rsidRPr="00412772">
        <w:t xml:space="preserve">у государство-участник денонсировало Американскую конвенцию о правах человека, что тем самым исключает юрисдикцию Межамериканского суда по правам человека. </w:t>
      </w:r>
    </w:p>
    <w:p w14:paraId="7457729E" w14:textId="53A990F8" w:rsidR="003C6405" w:rsidRPr="00412772" w:rsidRDefault="003C6405" w:rsidP="003C6405">
      <w:pPr>
        <w:pStyle w:val="SingleTxt"/>
        <w:rPr>
          <w:b/>
          <w:bCs/>
        </w:rPr>
      </w:pPr>
      <w:r w:rsidRPr="00412772">
        <w:t>14.</w:t>
      </w:r>
      <w:r w:rsidRPr="00412772">
        <w:tab/>
      </w:r>
      <w:r w:rsidRPr="00412772">
        <w:rPr>
          <w:b/>
          <w:bCs/>
        </w:rPr>
        <w:t xml:space="preserve">В соответствии со своей общей рекомендацией № </w:t>
      </w:r>
      <w:r w:rsidRPr="000810E9">
        <w:rPr>
          <w:b/>
          <w:bCs/>
        </w:rPr>
        <w:t>33 (2015)</w:t>
      </w:r>
      <w:r w:rsidRPr="00412772">
        <w:rPr>
          <w:b/>
          <w:bCs/>
        </w:rPr>
        <w:t>, касающейся доступа женщин к правосудию, Комитет рекомендует государству-участнику:</w:t>
      </w:r>
      <w:r w:rsidRPr="00412772">
        <w:t xml:space="preserve"> </w:t>
      </w:r>
    </w:p>
    <w:p w14:paraId="59D515A7" w14:textId="566BEDF5" w:rsidR="003C6405" w:rsidRPr="00412772" w:rsidRDefault="000810E9" w:rsidP="003C6405">
      <w:pPr>
        <w:pStyle w:val="SingleTxt"/>
        <w:rPr>
          <w:b/>
          <w:bCs/>
        </w:rPr>
      </w:pPr>
      <w:r>
        <w:tab/>
      </w:r>
      <w:r w:rsidR="003C6405" w:rsidRPr="00412772">
        <w:t>a)</w:t>
      </w:r>
      <w:r w:rsidR="003C6405" w:rsidRPr="00412772">
        <w:tab/>
      </w:r>
      <w:r w:rsidR="003C6405" w:rsidRPr="00412772">
        <w:rPr>
          <w:b/>
          <w:bCs/>
        </w:rPr>
        <w:t>расширять государственные службы юридической помощи, которые должны получать достаточное финансирование, чтобы обеспечить бесплатное предоставление юридической помощи малообеспеченным женщинам в уголовных, гражданских и административных разбирательствах, связанных с гендерным насилием и дискриминацией в отношении женщин;</w:t>
      </w:r>
    </w:p>
    <w:p w14:paraId="5EAC840E" w14:textId="0594C100" w:rsidR="003C6405" w:rsidRPr="00412772" w:rsidRDefault="000810E9" w:rsidP="003C6405">
      <w:pPr>
        <w:pStyle w:val="SingleTxt"/>
        <w:rPr>
          <w:b/>
          <w:bCs/>
        </w:rPr>
      </w:pPr>
      <w:r>
        <w:tab/>
      </w:r>
      <w:r w:rsidR="003C6405" w:rsidRPr="00412772">
        <w:t>b)</w:t>
      </w:r>
      <w:r w:rsidR="003C6405" w:rsidRPr="00412772">
        <w:tab/>
      </w:r>
      <w:r w:rsidR="003C6405" w:rsidRPr="00412772">
        <w:rPr>
          <w:b/>
          <w:bCs/>
        </w:rPr>
        <w:t>облегчать доступ к правосудию для женщин из числа коренных народов, женщин африканского происхождения, малоимущих женщин и женщин с инвалидностью, в том числе путем устранения языковых барьеров, обеспечения доступности судов для людей с инвалидностью и распространения информации о доступных средствах правовой защиты в случае нарушения соответствующих прав;</w:t>
      </w:r>
    </w:p>
    <w:p w14:paraId="1B52E581" w14:textId="36BCCD2E" w:rsidR="003C6405" w:rsidRPr="00412772" w:rsidRDefault="000810E9" w:rsidP="003C6405">
      <w:pPr>
        <w:pStyle w:val="SingleTxt"/>
        <w:rPr>
          <w:b/>
          <w:bCs/>
        </w:rPr>
      </w:pPr>
      <w:r>
        <w:lastRenderedPageBreak/>
        <w:tab/>
      </w:r>
      <w:r w:rsidR="003C6405" w:rsidRPr="00412772">
        <w:t>c)</w:t>
      </w:r>
      <w:r w:rsidR="003C6405" w:rsidRPr="00412772">
        <w:tab/>
      </w:r>
      <w:r w:rsidR="003C6405" w:rsidRPr="00412772">
        <w:rPr>
          <w:b/>
          <w:bCs/>
        </w:rPr>
        <w:t>расширить меры по информированию женщин-мигранток, просительниц убежища и беженок о средствах правовой защиты, доступных им в случае нарушения их прав, в том числе через специальные веб-сайты и социальные сети, на доступном для них языке;</w:t>
      </w:r>
      <w:r w:rsidR="003C6405" w:rsidRPr="00412772">
        <w:t xml:space="preserve"> </w:t>
      </w:r>
    </w:p>
    <w:p w14:paraId="563B463A" w14:textId="2EEA1B7A" w:rsidR="003C6405" w:rsidRDefault="000810E9" w:rsidP="003C6405">
      <w:pPr>
        <w:pStyle w:val="SingleTxt"/>
        <w:rPr>
          <w:b/>
          <w:bCs/>
        </w:rPr>
      </w:pPr>
      <w:r>
        <w:rPr>
          <w:b/>
          <w:bCs/>
        </w:rPr>
        <w:tab/>
      </w:r>
      <w:r w:rsidR="003C6405" w:rsidRPr="000810E9">
        <w:t>d)</w:t>
      </w:r>
      <w:r w:rsidR="003C6405" w:rsidRPr="00412772">
        <w:tab/>
      </w:r>
      <w:r w:rsidR="003C6405" w:rsidRPr="00412772">
        <w:rPr>
          <w:b/>
          <w:bCs/>
        </w:rPr>
        <w:t>пересмотреть вопрос о выходе из Американской конвенции о правах человека в целях восстановления юрисдикции Межамериканского суда по правам человека.</w:t>
      </w:r>
    </w:p>
    <w:p w14:paraId="662CD50F" w14:textId="60F69410" w:rsidR="000810E9" w:rsidRPr="000810E9" w:rsidRDefault="000810E9" w:rsidP="000810E9">
      <w:pPr>
        <w:pStyle w:val="SingleTxt"/>
        <w:spacing w:after="0" w:line="120" w:lineRule="exact"/>
        <w:rPr>
          <w:b/>
          <w:bCs/>
          <w:sz w:val="10"/>
        </w:rPr>
      </w:pPr>
    </w:p>
    <w:p w14:paraId="3B01FA09" w14:textId="5D44E9E3" w:rsidR="003C6405" w:rsidRDefault="003C6405" w:rsidP="000810E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>Женщины и мир и безопасность</w:t>
      </w:r>
    </w:p>
    <w:p w14:paraId="37CD85B4" w14:textId="628F14DE" w:rsidR="000810E9" w:rsidRPr="000810E9" w:rsidRDefault="000810E9" w:rsidP="000810E9">
      <w:pPr>
        <w:pStyle w:val="SingleTxt"/>
        <w:spacing w:after="0" w:line="120" w:lineRule="exact"/>
        <w:rPr>
          <w:sz w:val="10"/>
        </w:rPr>
      </w:pPr>
    </w:p>
    <w:p w14:paraId="55E1F260" w14:textId="5481E29E" w:rsidR="003C6405" w:rsidRPr="00412772" w:rsidRDefault="003C6405" w:rsidP="003C6405">
      <w:pPr>
        <w:pStyle w:val="SingleTxt"/>
      </w:pPr>
      <w:r w:rsidRPr="00412772">
        <w:t>15.</w:t>
      </w:r>
      <w:r w:rsidRPr="00412772">
        <w:tab/>
        <w:t>Комитет с озабоченностью отмечает отсутствие национального плана действий по вопросам женщин и мира и безопасности.</w:t>
      </w:r>
    </w:p>
    <w:p w14:paraId="581C352D" w14:textId="43C717F5" w:rsidR="003C6405" w:rsidRDefault="003C6405" w:rsidP="003C6405">
      <w:pPr>
        <w:pStyle w:val="SingleTxt"/>
        <w:rPr>
          <w:b/>
          <w:bCs/>
        </w:rPr>
      </w:pPr>
      <w:r w:rsidRPr="00412772">
        <w:t>16.</w:t>
      </w:r>
      <w:r w:rsidRPr="00412772">
        <w:tab/>
      </w:r>
      <w:r w:rsidRPr="00412772">
        <w:rPr>
          <w:b/>
          <w:bCs/>
        </w:rPr>
        <w:t xml:space="preserve">Комитет напоминает о своей общей рекомендации № </w:t>
      </w:r>
      <w:r w:rsidRPr="003975EE">
        <w:rPr>
          <w:b/>
          <w:bCs/>
        </w:rPr>
        <w:t>30 (2013)</w:t>
      </w:r>
      <w:r w:rsidRPr="00412772">
        <w:rPr>
          <w:b/>
          <w:bCs/>
        </w:rPr>
        <w:t xml:space="preserve">, касающейся положения женщин в условиях предотвращения конфликтов, в конфликтных и постконфликтных ситуациях, и рекомендует государству-участнику в сотрудничестве с представителями женских организаций гражданского общества рассмотреть вопрос о принятии национального плана действий по осуществлению резолюции </w:t>
      </w:r>
      <w:hyperlink r:id="rId26" w:history="1">
        <w:r w:rsidRPr="00412772">
          <w:rPr>
            <w:rStyle w:val="Hyperlink"/>
            <w:b/>
            <w:bCs/>
          </w:rPr>
          <w:t>1325 (2000)</w:t>
        </w:r>
      </w:hyperlink>
      <w:r w:rsidRPr="00412772">
        <w:rPr>
          <w:b/>
          <w:bCs/>
        </w:rPr>
        <w:t xml:space="preserve"> Совета Безопасности о женщинах и мире и безопасности, с учетом всего спектра вопросов, включенных в повестку дня Совета Безопасности по вопросу о женщинах и мире и безопасности, отраженную в резолюции </w:t>
      </w:r>
      <w:hyperlink r:id="rId27" w:history="1">
        <w:r w:rsidRPr="00412772">
          <w:rPr>
            <w:rStyle w:val="Hyperlink"/>
            <w:b/>
            <w:bCs/>
          </w:rPr>
          <w:t>1325 (2000)</w:t>
        </w:r>
      </w:hyperlink>
      <w:r w:rsidRPr="00412772">
        <w:rPr>
          <w:b/>
          <w:bCs/>
        </w:rPr>
        <w:t xml:space="preserve"> Совета Безопасности и последующих резолюциях; такой план должен включать модель реального равенства, в рамках которой уделяется внимание проблемам гендерного насилия и дискриминации в отношении женщин во всех сферах их жизни, включая перекрестные формы дискриминации в отношении женщин.</w:t>
      </w:r>
    </w:p>
    <w:p w14:paraId="47EEE2A0" w14:textId="3278FF0C" w:rsidR="003975EE" w:rsidRPr="003975EE" w:rsidRDefault="003975EE" w:rsidP="003975EE">
      <w:pPr>
        <w:pStyle w:val="SingleTxt"/>
        <w:spacing w:after="0" w:line="120" w:lineRule="exact"/>
        <w:rPr>
          <w:b/>
          <w:bCs/>
          <w:sz w:val="10"/>
        </w:rPr>
      </w:pPr>
    </w:p>
    <w:p w14:paraId="4D30D331" w14:textId="6946F7AB" w:rsidR="003C6405" w:rsidRDefault="003C6405" w:rsidP="003975E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>Национальные механизмы по улучшению положения женщин и обеспечению всестороннего учета гендерной проблематики</w:t>
      </w:r>
    </w:p>
    <w:p w14:paraId="62984C7C" w14:textId="07BB2A6F" w:rsidR="003975EE" w:rsidRPr="003975EE" w:rsidRDefault="003975EE" w:rsidP="003975EE">
      <w:pPr>
        <w:pStyle w:val="SingleTxt"/>
        <w:spacing w:after="0" w:line="120" w:lineRule="exact"/>
        <w:rPr>
          <w:sz w:val="10"/>
        </w:rPr>
      </w:pPr>
    </w:p>
    <w:p w14:paraId="6522E274" w14:textId="41537945" w:rsidR="003C6405" w:rsidRPr="00412772" w:rsidRDefault="003C6405" w:rsidP="003C6405">
      <w:pPr>
        <w:pStyle w:val="SingleTxt"/>
      </w:pPr>
      <w:r w:rsidRPr="00412772">
        <w:t>17.</w:t>
      </w:r>
      <w:r w:rsidRPr="00412772">
        <w:tab/>
        <w:t>Комитет с удовлетворением отмечает создание в 2015</w:t>
      </w:r>
      <w:r w:rsidR="002F5B4A">
        <w:t> год</w:t>
      </w:r>
      <w:r w:rsidRPr="00412772">
        <w:t xml:space="preserve">у Государственного совета по гендерному равенству и равноправию, призванного обеспечивать учет гендерных аспектов в государственной политике и содействовать созданию координационных центров по гендерным вопросам во всех государственных ведомствах, а также сети контактов сотрудников государственных учреждений, занимающихся гендерными вопросами. Вместе с тем Комитет с обеспокоенностью отмечает следующее: </w:t>
      </w:r>
    </w:p>
    <w:p w14:paraId="06566C50" w14:textId="6453CDE8" w:rsidR="003C6405" w:rsidRPr="00412772" w:rsidRDefault="00840914" w:rsidP="003C6405">
      <w:pPr>
        <w:pStyle w:val="SingleTxt"/>
      </w:pPr>
      <w:r>
        <w:tab/>
      </w:r>
      <w:r w:rsidR="003C6405" w:rsidRPr="00412772">
        <w:t>a)</w:t>
      </w:r>
      <w:r w:rsidR="003C6405" w:rsidRPr="00412772">
        <w:tab/>
        <w:t>Национальная комиссия по обеспечению права женщин на жизнь без насилия все еще не начала работать, а ее члены все еще не назначены;</w:t>
      </w:r>
    </w:p>
    <w:p w14:paraId="3C85E951" w14:textId="7E0F1FA9" w:rsidR="003C6405" w:rsidRPr="00412772" w:rsidRDefault="00840914" w:rsidP="003C6405">
      <w:pPr>
        <w:pStyle w:val="SingleTxt"/>
      </w:pPr>
      <w:r>
        <w:tab/>
      </w:r>
      <w:r w:rsidR="003C6405" w:rsidRPr="00412772">
        <w:t>b)</w:t>
      </w:r>
      <w:r w:rsidR="003C6405" w:rsidRPr="00412772">
        <w:tab/>
        <w:t>не налажено сотрудничество между структурами национального механизма по улучшению положения женщин и женскими организациями гражданского общества с различными политическими взглядами.</w:t>
      </w:r>
    </w:p>
    <w:p w14:paraId="7854A15D" w14:textId="6BF39012" w:rsidR="003C6405" w:rsidRPr="00412772" w:rsidRDefault="003C6405" w:rsidP="003C6405">
      <w:pPr>
        <w:pStyle w:val="SingleTxt"/>
        <w:rPr>
          <w:b/>
          <w:bCs/>
        </w:rPr>
      </w:pPr>
      <w:r w:rsidRPr="00412772">
        <w:t>18.</w:t>
      </w:r>
      <w:r w:rsidRPr="00412772">
        <w:tab/>
      </w:r>
      <w:r w:rsidRPr="00412772">
        <w:rPr>
          <w:b/>
          <w:bCs/>
        </w:rPr>
        <w:t>Комитет рекомендует государству-участнику:</w:t>
      </w:r>
    </w:p>
    <w:p w14:paraId="61BF5DED" w14:textId="253E8331" w:rsidR="003C6405" w:rsidRPr="00412772" w:rsidRDefault="00840914" w:rsidP="003C6405">
      <w:pPr>
        <w:pStyle w:val="SingleTxt"/>
        <w:rPr>
          <w:b/>
          <w:bCs/>
        </w:rPr>
      </w:pPr>
      <w:r>
        <w:tab/>
      </w:r>
      <w:r w:rsidR="003C6405" w:rsidRPr="00412772">
        <w:t>a)</w:t>
      </w:r>
      <w:r w:rsidR="003C6405" w:rsidRPr="00412772">
        <w:tab/>
      </w:r>
      <w:r w:rsidR="003C6405" w:rsidRPr="00412772">
        <w:rPr>
          <w:b/>
          <w:bCs/>
        </w:rPr>
        <w:t>обеспечить эффективное функционирование Национальной комиссии по обеспечению права женщин на жизнь без насилия и назначить ее членов на транспарентной, инклюзивной и представительной основе, в том числе путем резервирования пяти мест в ее составе для представителей гражданского общества;</w:t>
      </w:r>
      <w:r w:rsidR="003C6405" w:rsidRPr="00412772">
        <w:t xml:space="preserve"> </w:t>
      </w:r>
    </w:p>
    <w:p w14:paraId="058331BB" w14:textId="35FC479A" w:rsidR="003C6405" w:rsidRDefault="00840914" w:rsidP="003C6405">
      <w:pPr>
        <w:pStyle w:val="SingleTxt"/>
      </w:pPr>
      <w:r>
        <w:tab/>
      </w:r>
      <w:r w:rsidR="003C6405" w:rsidRPr="00412772">
        <w:t>b)</w:t>
      </w:r>
      <w:r w:rsidR="003C6405" w:rsidRPr="00412772">
        <w:tab/>
      </w:r>
      <w:r w:rsidR="003C6405" w:rsidRPr="00412772">
        <w:rPr>
          <w:b/>
          <w:bCs/>
        </w:rPr>
        <w:t xml:space="preserve">обеспечить конструктивное сотрудничество между подразделениями национального механизма по улучшению положения женщин и женскими организациями гражданского общества различной политической направленности, включая организации, представляющие женщин из числа </w:t>
      </w:r>
      <w:r w:rsidR="003C6405" w:rsidRPr="00412772">
        <w:rPr>
          <w:b/>
          <w:bCs/>
        </w:rPr>
        <w:lastRenderedPageBreak/>
        <w:t>коренных народов, женщин африканского происхождения и женщин с инвалидностью, в процессах принятии и реализации законодательства, политики и программ по улучшению положения женщин, а также обеспечить, чтобы такая политика включала подход, основанный на правах человека, и межсекторальный учет гендерных аспектов.</w:t>
      </w:r>
    </w:p>
    <w:p w14:paraId="2A53B0D8" w14:textId="67B41666" w:rsidR="00543278" w:rsidRPr="00543278" w:rsidRDefault="00543278" w:rsidP="00543278">
      <w:pPr>
        <w:pStyle w:val="SingleTxt"/>
        <w:spacing w:after="0" w:line="120" w:lineRule="exact"/>
        <w:rPr>
          <w:sz w:val="10"/>
        </w:rPr>
      </w:pPr>
    </w:p>
    <w:p w14:paraId="1517843D" w14:textId="31E4C304" w:rsidR="003C6405" w:rsidRDefault="003C6405" w:rsidP="005432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 xml:space="preserve">Национальные учреждения, занимающиеся поощрением и защитой прав человека </w:t>
      </w:r>
    </w:p>
    <w:p w14:paraId="301A305E" w14:textId="77BE5DA9" w:rsidR="00543278" w:rsidRPr="00543278" w:rsidRDefault="00543278" w:rsidP="00543278">
      <w:pPr>
        <w:pStyle w:val="SingleTxt"/>
        <w:spacing w:after="0" w:line="120" w:lineRule="exact"/>
        <w:rPr>
          <w:sz w:val="10"/>
        </w:rPr>
      </w:pPr>
    </w:p>
    <w:p w14:paraId="4238DF91" w14:textId="77777777" w:rsidR="003C6405" w:rsidRPr="00412772" w:rsidRDefault="003C6405" w:rsidP="003C6405">
      <w:pPr>
        <w:pStyle w:val="SingleTxt"/>
      </w:pPr>
      <w:r w:rsidRPr="00412772">
        <w:t>19.</w:t>
      </w:r>
      <w:r w:rsidRPr="00412772">
        <w:tab/>
        <w:t>Комитет с обеспокоенностью отмечает следующее:</w:t>
      </w:r>
    </w:p>
    <w:p w14:paraId="1AE59B7D" w14:textId="38F64233" w:rsidR="003C6405" w:rsidRPr="00412772" w:rsidRDefault="00D91192" w:rsidP="003C6405">
      <w:pPr>
        <w:pStyle w:val="SingleTxt"/>
      </w:pPr>
      <w:r>
        <w:tab/>
      </w:r>
      <w:r w:rsidR="003C6405" w:rsidRPr="00412772">
        <w:t>a)</w:t>
      </w:r>
      <w:r w:rsidR="003C6405" w:rsidRPr="00412772">
        <w:tab/>
        <w:t>Специальный отдел Управления омбудсмена по защите мигрантов, беженцев и жертв торговли людьми не располагает людскими, техническими и финансовыми ресурсами, необходимыми для выполнения своего мандата, особенно для сбора данных о торговле людьми в отношении мигранток и беженок на границе и в сельских и горнодобывающих районах;</w:t>
      </w:r>
    </w:p>
    <w:p w14:paraId="758ACDC5" w14:textId="5A567298" w:rsidR="003C6405" w:rsidRPr="00412772" w:rsidRDefault="00D91192" w:rsidP="003C6405">
      <w:pPr>
        <w:pStyle w:val="SingleTxt"/>
      </w:pPr>
      <w:r>
        <w:tab/>
      </w:r>
      <w:r w:rsidR="003C6405" w:rsidRPr="00412772">
        <w:t>b)</w:t>
      </w:r>
      <w:r w:rsidR="003C6405" w:rsidRPr="00412772">
        <w:tab/>
        <w:t>в 2016</w:t>
      </w:r>
      <w:r w:rsidR="002F5B4A">
        <w:t> год</w:t>
      </w:r>
      <w:r w:rsidR="003C6405" w:rsidRPr="00412772">
        <w:t>у Управление омбудсмена потеряло аккредитационный статус категории «А», присвоенный Глобальным альянсом национальных правозащитных учреждений.</w:t>
      </w:r>
    </w:p>
    <w:p w14:paraId="6904E3B8" w14:textId="15DFBC97" w:rsidR="003C6405" w:rsidRDefault="003C6405" w:rsidP="003C6405">
      <w:pPr>
        <w:pStyle w:val="SingleTxt"/>
      </w:pPr>
      <w:r w:rsidRPr="00412772">
        <w:t>20.</w:t>
      </w:r>
      <w:r w:rsidRPr="00412772">
        <w:tab/>
      </w:r>
      <w:r w:rsidRPr="00412772">
        <w:rPr>
          <w:b/>
          <w:bCs/>
        </w:rPr>
        <w:t xml:space="preserve">Комитет рекомендует государству-участнику выделить достаточные людские, технические и финансовые ресурсы Специальному отделу Управления </w:t>
      </w:r>
      <w:r w:rsidR="00D40C7B">
        <w:rPr>
          <w:b/>
          <w:bCs/>
        </w:rPr>
        <w:t>О</w:t>
      </w:r>
      <w:r w:rsidRPr="00412772">
        <w:rPr>
          <w:b/>
          <w:bCs/>
        </w:rPr>
        <w:t>мбудсмена по защите мигрантов, беженцев и жертв торговли людьми, с тем чтобы он мог эффективно и независимо выполнять свой мандат по защите мигранток и беженок от рисков, связанных с торговлей людьми.</w:t>
      </w:r>
      <w:r w:rsidRPr="00412772">
        <w:t xml:space="preserve"> </w:t>
      </w:r>
      <w:r w:rsidRPr="00412772">
        <w:rPr>
          <w:b/>
          <w:bCs/>
        </w:rPr>
        <w:t xml:space="preserve">Он также рекомендует государству-участнику укрепить независимость Управления Омбудсмена в соответствии с принципами, касающимися статуса национальных учреждений, занимающихся поощрением и защитой прав человека (Парижские принципы, резолюция </w:t>
      </w:r>
      <w:hyperlink r:id="rId28" w:history="1">
        <w:r w:rsidRPr="00412772">
          <w:rPr>
            <w:rStyle w:val="Hyperlink"/>
            <w:b/>
            <w:bCs/>
          </w:rPr>
          <w:t>48/134</w:t>
        </w:r>
      </w:hyperlink>
      <w:r w:rsidRPr="00412772">
        <w:rPr>
          <w:b/>
          <w:bCs/>
        </w:rPr>
        <w:t xml:space="preserve"> Генеральной Ассамблеи, приложение), и продолжать прилагать усилия по выполнению рекомендаций Подкомитета по аккредитации Глобального альянса национальных правозащитных учреждений с целью восстановления аккредитационного статуса категории «А».</w:t>
      </w:r>
    </w:p>
    <w:p w14:paraId="476CE5D3" w14:textId="37B99E07" w:rsidR="00D91192" w:rsidRPr="00D91192" w:rsidRDefault="00D91192" w:rsidP="00D91192">
      <w:pPr>
        <w:pStyle w:val="SingleTxt"/>
        <w:spacing w:after="0" w:line="120" w:lineRule="exact"/>
        <w:rPr>
          <w:sz w:val="10"/>
        </w:rPr>
      </w:pPr>
    </w:p>
    <w:p w14:paraId="7BA0EC12" w14:textId="6433E3BC" w:rsidR="003C6405" w:rsidRDefault="003C6405" w:rsidP="00D911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>Временные специальные меры</w:t>
      </w:r>
    </w:p>
    <w:p w14:paraId="35B498EF" w14:textId="6C5BE968" w:rsidR="00D91192" w:rsidRPr="00D91192" w:rsidRDefault="00D91192" w:rsidP="00D91192">
      <w:pPr>
        <w:pStyle w:val="SingleTxt"/>
        <w:spacing w:after="0" w:line="120" w:lineRule="exact"/>
        <w:rPr>
          <w:sz w:val="10"/>
        </w:rPr>
      </w:pPr>
    </w:p>
    <w:p w14:paraId="678D73C2" w14:textId="77777777" w:rsidR="003C6405" w:rsidRPr="00412772" w:rsidRDefault="003C6405" w:rsidP="003C6405">
      <w:pPr>
        <w:pStyle w:val="SingleTxt"/>
      </w:pPr>
      <w:r w:rsidRPr="00412772">
        <w:t>21.</w:t>
      </w:r>
      <w:r w:rsidRPr="00412772">
        <w:tab/>
        <w:t xml:space="preserve">Комитет с озабоченностью отмечает отсутствие информации об использовании государством-участником временных специальных мер для достижения фактического равенства женщин и мужчин во всех областях, где женщины недопредставлены или находятся в неблагоприятном положении, в частности временных специальных мер, касающихся женщин из числа коренных народов, мигранток, беженок и просительниц убежища, лесбиянок, бисексуальных, трансгендерных и интерсексуальных женщин и женщин с инвалидностью. </w:t>
      </w:r>
    </w:p>
    <w:p w14:paraId="389ED82E" w14:textId="6E9863CC" w:rsidR="003C6405" w:rsidRDefault="003C6405" w:rsidP="003C6405">
      <w:pPr>
        <w:pStyle w:val="SingleTxt"/>
      </w:pPr>
      <w:r w:rsidRPr="00412772">
        <w:t>22.</w:t>
      </w:r>
      <w:r w:rsidRPr="00412772">
        <w:tab/>
      </w:r>
      <w:r w:rsidRPr="00412772">
        <w:rPr>
          <w:b/>
          <w:bCs/>
        </w:rPr>
        <w:t>Комитет напоминает о своих предыдущих заключительных замечаниях (</w:t>
      </w:r>
      <w:hyperlink r:id="rId29" w:history="1">
        <w:r w:rsidRPr="00412772">
          <w:rPr>
            <w:rStyle w:val="Hyperlink"/>
            <w:b/>
            <w:bCs/>
          </w:rPr>
          <w:t>CEDAW/C/VEN/CO/7-8</w:t>
        </w:r>
      </w:hyperlink>
      <w:r w:rsidRPr="00412772">
        <w:rPr>
          <w:b/>
          <w:bCs/>
        </w:rPr>
        <w:t>, пункт 15) и рекомендует государству-участнику принять временные специальные меры в соответствии со статьей</w:t>
      </w:r>
      <w:r w:rsidR="00172563">
        <w:rPr>
          <w:b/>
          <w:bCs/>
          <w:lang w:val="en-US"/>
        </w:rPr>
        <w:t> </w:t>
      </w:r>
      <w:r w:rsidRPr="00412772">
        <w:rPr>
          <w:b/>
          <w:bCs/>
        </w:rPr>
        <w:t>4</w:t>
      </w:r>
      <w:r w:rsidR="001D2744">
        <w:rPr>
          <w:b/>
          <w:bCs/>
          <w:lang w:val="en-US"/>
        </w:rPr>
        <w:t> </w:t>
      </w:r>
      <w:r w:rsidRPr="00412772">
        <w:rPr>
          <w:b/>
          <w:bCs/>
        </w:rPr>
        <w:t xml:space="preserve">(1) Конвенции и общей рекомендацией Комитета № </w:t>
      </w:r>
      <w:r w:rsidRPr="00172563">
        <w:rPr>
          <w:b/>
          <w:bCs/>
        </w:rPr>
        <w:t>25 (2004)</w:t>
      </w:r>
      <w:r w:rsidRPr="00412772">
        <w:rPr>
          <w:b/>
          <w:bCs/>
        </w:rPr>
        <w:t xml:space="preserve"> о временных специальных мерах для ускорения достижения фактического равенства женщин и мужчин во всех областях, охватываемых Конвенцией, где женщины недопредставлены или находятся в неблагоприятном положении, в том числе в политической, общественной и экономической жизни, в области образования, занятости, здравоохранения и социального обеспечения, уделяя особое внимание женщинам из числа коренных народов, женщинам африканского происхождения, мигранткам, беженкам и просительницам </w:t>
      </w:r>
      <w:r w:rsidRPr="00412772">
        <w:rPr>
          <w:b/>
          <w:bCs/>
        </w:rPr>
        <w:lastRenderedPageBreak/>
        <w:t>убежища, лесбиянкам, бисексуальным, трансгендерным и интерсексуальным женщинам и женщинам с инвалидностью.</w:t>
      </w:r>
    </w:p>
    <w:p w14:paraId="2AD6513A" w14:textId="7AF6E0C1" w:rsidR="00BE0039" w:rsidRPr="00BE0039" w:rsidRDefault="00BE0039" w:rsidP="00BE0039">
      <w:pPr>
        <w:pStyle w:val="SingleTxt"/>
        <w:spacing w:after="0" w:line="120" w:lineRule="exact"/>
        <w:rPr>
          <w:sz w:val="10"/>
        </w:rPr>
      </w:pPr>
    </w:p>
    <w:p w14:paraId="40D83C78" w14:textId="45BEE49E" w:rsidR="003C6405" w:rsidRDefault="003C6405" w:rsidP="00BE003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 xml:space="preserve">Гендерные стереотипы </w:t>
      </w:r>
    </w:p>
    <w:p w14:paraId="475554B8" w14:textId="2F9FF016" w:rsidR="00BE0039" w:rsidRPr="00BE0039" w:rsidRDefault="00BE0039" w:rsidP="00BE0039">
      <w:pPr>
        <w:pStyle w:val="SingleTxt"/>
        <w:spacing w:after="0" w:line="120" w:lineRule="exact"/>
        <w:rPr>
          <w:sz w:val="10"/>
        </w:rPr>
      </w:pPr>
    </w:p>
    <w:p w14:paraId="4294A6AE" w14:textId="3CA71233" w:rsidR="003C6405" w:rsidRPr="00412772" w:rsidRDefault="003C6405" w:rsidP="00BE0039">
      <w:pPr>
        <w:pStyle w:val="SingleTxt"/>
      </w:pPr>
      <w:r w:rsidRPr="00412772">
        <w:t>23.</w:t>
      </w:r>
      <w:r w:rsidRPr="00412772">
        <w:tab/>
        <w:t>Комитет признает меры, принятые государством-участником для ликвидации гендерных стереотипов, такие как осуществление мониторинга Национальной комиссией по телекоммуникациям; вынесение Верховным судом постановлений № 359 и № 884, запрещающих, соответственно, публикацию изображений, содержащих явный или скрытый сексуальный контент, пропагандирующий проституцию, и публикацию порнографии, содержащей ссылки на веб-сайты, к которым дети и подростки могут получить свободный доступ; и принятие в 2021</w:t>
      </w:r>
      <w:r w:rsidR="002F5B4A">
        <w:t> год</w:t>
      </w:r>
      <w:r w:rsidRPr="00412772">
        <w:t>у Закона о поощрении и использовании формулировок, учитывающих гендерную специфику. Вместе с тем Комитет с обеспокоенностью отмечает сохранение в государстве-участнике дискриминационных гендерных стереотипов в отношении ролей и обязанностей женщин и мужчин в семье и обществе.</w:t>
      </w:r>
    </w:p>
    <w:p w14:paraId="5BCB27F1" w14:textId="77777777" w:rsidR="003C6405" w:rsidRPr="00412772" w:rsidRDefault="003C6405" w:rsidP="003C6405">
      <w:pPr>
        <w:pStyle w:val="SingleTxt"/>
        <w:rPr>
          <w:b/>
          <w:bCs/>
        </w:rPr>
      </w:pPr>
      <w:r w:rsidRPr="00412772">
        <w:t>24.</w:t>
      </w:r>
      <w:r w:rsidRPr="00412772">
        <w:tab/>
      </w:r>
      <w:r w:rsidRPr="00412772">
        <w:rPr>
          <w:b/>
          <w:bCs/>
        </w:rPr>
        <w:t>Комитет рекомендует государству-участнику:</w:t>
      </w:r>
      <w:r w:rsidRPr="00412772">
        <w:t xml:space="preserve"> </w:t>
      </w:r>
    </w:p>
    <w:p w14:paraId="1BC83460" w14:textId="5A776A26" w:rsidR="003C6405" w:rsidRPr="00412772" w:rsidRDefault="00BE0039" w:rsidP="003C6405">
      <w:pPr>
        <w:pStyle w:val="SingleTxt"/>
        <w:rPr>
          <w:b/>
          <w:bCs/>
        </w:rPr>
      </w:pPr>
      <w:r>
        <w:tab/>
      </w:r>
      <w:r w:rsidR="003C6405" w:rsidRPr="00412772">
        <w:t>a)</w:t>
      </w:r>
      <w:r w:rsidR="003C6405" w:rsidRPr="00412772">
        <w:tab/>
      </w:r>
      <w:r w:rsidR="003C6405" w:rsidRPr="00412772">
        <w:rPr>
          <w:b/>
          <w:bCs/>
        </w:rPr>
        <w:t>усилить меры, включая информационно-просветительские и образовательные кампании на всей территории государства-участника, ориентированные на политических и религиозных лидеров и лидеров коренных народов, учителей, девочек и мальчиков, женщин и мужчин, с целью искоренения дискриминационных стереотипов в отношении ролей и обязанностей женщин и мужчин в семье и обществе и поощрения равного распределения семейных обязанностей между женщинами и мужчинами;</w:t>
      </w:r>
    </w:p>
    <w:p w14:paraId="6A8E08F6" w14:textId="32302566" w:rsidR="003C6405" w:rsidRPr="00412772" w:rsidRDefault="00BE0039" w:rsidP="003C6405">
      <w:pPr>
        <w:pStyle w:val="SingleTxt"/>
        <w:rPr>
          <w:b/>
          <w:bCs/>
        </w:rPr>
      </w:pPr>
      <w:r>
        <w:rPr>
          <w:b/>
          <w:bCs/>
        </w:rPr>
        <w:tab/>
      </w:r>
      <w:r w:rsidR="003C6405" w:rsidRPr="00BE0039">
        <w:t>b)</w:t>
      </w:r>
      <w:r w:rsidR="003C6405" w:rsidRPr="00412772">
        <w:tab/>
      </w:r>
      <w:r w:rsidR="003C6405" w:rsidRPr="00412772">
        <w:rPr>
          <w:b/>
          <w:bCs/>
        </w:rPr>
        <w:t>обеспечить, чтобы все мероприятия по борьбе с гендерными стереотипами проводились с учетом межсекторального подхода, с уделением особого внимания женщинам африканского происхождения, женщинам из числа коренных народов, мигранткам, лесбиянкам, бисексуальным, трансгендерным, интерсексуальным и пожилым женщинам, а также женщинам с инвалидностью;</w:t>
      </w:r>
    </w:p>
    <w:p w14:paraId="65FAA726" w14:textId="6C44B83F" w:rsidR="003C6405" w:rsidRDefault="00BE0039" w:rsidP="003C6405">
      <w:pPr>
        <w:pStyle w:val="SingleTxt"/>
      </w:pPr>
      <w:r>
        <w:rPr>
          <w:b/>
          <w:bCs/>
        </w:rPr>
        <w:tab/>
      </w:r>
      <w:r w:rsidR="003C6405" w:rsidRPr="00191842">
        <w:t>c</w:t>
      </w:r>
      <w:r w:rsidR="003C6405" w:rsidRPr="00801345">
        <w:t>)</w:t>
      </w:r>
      <w:r w:rsidR="003C6405" w:rsidRPr="00412772">
        <w:tab/>
      </w:r>
      <w:r w:rsidR="003C6405" w:rsidRPr="00412772">
        <w:rPr>
          <w:b/>
          <w:bCs/>
        </w:rPr>
        <w:t>оценить эффективность принятых мер по ликвидации дискриминационных стереотипов и представить информацию об их воздействии в своем следующем периодическом докладе.</w:t>
      </w:r>
    </w:p>
    <w:p w14:paraId="235D451F" w14:textId="4C317008" w:rsidR="00BE0039" w:rsidRPr="00BE0039" w:rsidRDefault="00BE0039" w:rsidP="00BE0039">
      <w:pPr>
        <w:pStyle w:val="SingleTxt"/>
        <w:spacing w:after="0" w:line="120" w:lineRule="exact"/>
        <w:rPr>
          <w:sz w:val="10"/>
        </w:rPr>
      </w:pPr>
    </w:p>
    <w:p w14:paraId="5BEB3837" w14:textId="334D5F70" w:rsidR="003C6405" w:rsidRDefault="003C6405" w:rsidP="00BE003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>Гендерное насилие в отношении женщин</w:t>
      </w:r>
    </w:p>
    <w:p w14:paraId="3A5312CC" w14:textId="2004DE0C" w:rsidR="00BE0039" w:rsidRPr="00BE0039" w:rsidRDefault="00BE0039" w:rsidP="00BE0039">
      <w:pPr>
        <w:pStyle w:val="SingleTxt"/>
        <w:spacing w:after="0" w:line="120" w:lineRule="exact"/>
        <w:rPr>
          <w:sz w:val="10"/>
        </w:rPr>
      </w:pPr>
    </w:p>
    <w:p w14:paraId="69D886E5" w14:textId="77777777" w:rsidR="003C6405" w:rsidRPr="00412772" w:rsidRDefault="003C6405" w:rsidP="00BE0039">
      <w:pPr>
        <w:pStyle w:val="SingleTxt"/>
        <w:rPr>
          <w:bCs/>
        </w:rPr>
      </w:pPr>
      <w:r w:rsidRPr="00412772">
        <w:t>25.</w:t>
      </w:r>
      <w:r w:rsidRPr="00412772">
        <w:tab/>
        <w:t xml:space="preserve">Комитет приветствует принятие второй частичной поправки к Закону о праве женщин на жизнь без насилия. Вместе с тем Комитет серьезно обеспокоен высоким уровнем гендерного насилия в отношении женщин и девочек в государстве-участнике. В частности, он с обеспокоенностью отмечает следующее: </w:t>
      </w:r>
    </w:p>
    <w:p w14:paraId="32BBF521" w14:textId="67398E2E" w:rsidR="003C6405" w:rsidRPr="00412772" w:rsidRDefault="007338FF" w:rsidP="003C6405">
      <w:pPr>
        <w:pStyle w:val="SingleTxt"/>
      </w:pPr>
      <w:r>
        <w:tab/>
      </w:r>
      <w:r w:rsidR="003C6405" w:rsidRPr="00412772">
        <w:t>a)</w:t>
      </w:r>
      <w:r w:rsidR="003C6405" w:rsidRPr="00412772">
        <w:tab/>
        <w:t>сохраняющиеся случаи убийств, исчезновений и психологического и сексуального насилия в отношении женщин и девочек, а также отсутствие учитывающего гендерную специфику протокола для расследования убийств на гендерной почве, преступлений на почве ненависти и других форм гендерного насилия в отношении лесбиянок, бисексуальных, трансгендерных и интерсексуальных женщин;</w:t>
      </w:r>
    </w:p>
    <w:p w14:paraId="6FB7C914" w14:textId="4E5558CC" w:rsidR="003C6405" w:rsidRPr="00412772" w:rsidRDefault="007338FF" w:rsidP="003C6405">
      <w:pPr>
        <w:pStyle w:val="SingleTxt"/>
        <w:rPr>
          <w:bCs/>
        </w:rPr>
      </w:pPr>
      <w:r>
        <w:tab/>
      </w:r>
      <w:r w:rsidR="003C6405" w:rsidRPr="00412772">
        <w:t>b)</w:t>
      </w:r>
      <w:r w:rsidR="003C6405" w:rsidRPr="00412772">
        <w:tab/>
        <w:t>отсутствие нормативных актов и учитывающих гендерную специфику протоколов по реализации Закона о праве женщин на жизнь без насилия и отсутствие специального законодательства о гендерном равенстве, соответствующего международным стандартам;</w:t>
      </w:r>
    </w:p>
    <w:p w14:paraId="78A9F927" w14:textId="5EF24F94" w:rsidR="003C6405" w:rsidRPr="00412772" w:rsidRDefault="002D4E8F" w:rsidP="003C6405">
      <w:pPr>
        <w:pStyle w:val="SingleTxt"/>
        <w:rPr>
          <w:bCs/>
        </w:rPr>
      </w:pPr>
      <w:r>
        <w:lastRenderedPageBreak/>
        <w:tab/>
      </w:r>
      <w:r w:rsidR="003C6405" w:rsidRPr="00412772">
        <w:t>c)</w:t>
      </w:r>
      <w:r w:rsidR="003C6405" w:rsidRPr="00412772">
        <w:tab/>
        <w:t>малое число (</w:t>
      </w:r>
      <w:r w:rsidR="00C020C4">
        <w:t>5</w:t>
      </w:r>
      <w:r w:rsidR="003C6405" w:rsidRPr="00412772">
        <w:t xml:space="preserve">) приютов для жертв гендерного насилия в отношении женщин, несмотря на требование о наличии как минимум одного приюта в каждом департаменте согласно Закону о праве женщин на жизнь без насилия; </w:t>
      </w:r>
    </w:p>
    <w:p w14:paraId="2BC834CC" w14:textId="20D7EEA7" w:rsidR="003C6405" w:rsidRPr="00412772" w:rsidRDefault="002D4E8F" w:rsidP="003C6405">
      <w:pPr>
        <w:pStyle w:val="SingleTxt"/>
      </w:pPr>
      <w:r>
        <w:tab/>
      </w:r>
      <w:r w:rsidR="003C6405" w:rsidRPr="00412772">
        <w:t>d)</w:t>
      </w:r>
      <w:r w:rsidR="003C6405" w:rsidRPr="00412772">
        <w:tab/>
        <w:t xml:space="preserve">недостаток статистических данных о случаях гендерного насилия в отношении женщин и девочек. </w:t>
      </w:r>
    </w:p>
    <w:p w14:paraId="3A9E31AE" w14:textId="56D73B19" w:rsidR="003C6405" w:rsidRPr="00412772" w:rsidRDefault="003C6405" w:rsidP="003C6405">
      <w:pPr>
        <w:pStyle w:val="SingleTxt"/>
        <w:rPr>
          <w:b/>
          <w:bCs/>
        </w:rPr>
      </w:pPr>
      <w:r w:rsidRPr="00412772">
        <w:t>26.</w:t>
      </w:r>
      <w:r w:rsidRPr="00412772">
        <w:tab/>
      </w:r>
      <w:r w:rsidRPr="00412772">
        <w:rPr>
          <w:b/>
          <w:bCs/>
        </w:rPr>
        <w:t>Ссылаясь на свои предыдущие заключительные замечания (</w:t>
      </w:r>
      <w:hyperlink r:id="rId30" w:history="1">
        <w:r w:rsidRPr="00412772">
          <w:rPr>
            <w:rStyle w:val="Hyperlink"/>
            <w:b/>
            <w:bCs/>
          </w:rPr>
          <w:t>CEDAW/C/VEN/CO/7-8</w:t>
        </w:r>
      </w:hyperlink>
      <w:r w:rsidRPr="00412772">
        <w:rPr>
          <w:b/>
          <w:bCs/>
        </w:rPr>
        <w:t xml:space="preserve">, пункт 19), свою общую рекомендацию № </w:t>
      </w:r>
      <w:r w:rsidR="00C020C4" w:rsidRPr="00191842">
        <w:rPr>
          <w:b/>
          <w:bCs/>
        </w:rPr>
        <w:t>35 (2017)</w:t>
      </w:r>
      <w:r w:rsidRPr="00412772">
        <w:rPr>
          <w:b/>
          <w:bCs/>
        </w:rPr>
        <w:t xml:space="preserve"> о гендерном насилии в отношении женщин, предназначенную для обновления общей рекомендации № 19, совместную общую рекомендацию № 31 Комитета по ликвидации дискриминации в отношении женщин/замечание общего порядка № 18 Комитета по правам ребенка (2019) по вредной практике, а также на задачу 5.2 в рамках целей в области устойчивого развития (ликвидация всех форм насилия в отношении всех женщин и девочек в публичной и частной сферах), Комитет настоятельно рекомендует государству-участнику:</w:t>
      </w:r>
    </w:p>
    <w:p w14:paraId="61E4A332" w14:textId="16EB3970" w:rsidR="003C6405" w:rsidRPr="00412772" w:rsidRDefault="002D4E8F" w:rsidP="003C6405">
      <w:pPr>
        <w:pStyle w:val="SingleTxt"/>
        <w:rPr>
          <w:b/>
          <w:bCs/>
        </w:rPr>
      </w:pPr>
      <w:r>
        <w:tab/>
      </w:r>
      <w:r w:rsidR="003C6405" w:rsidRPr="00412772">
        <w:t>a)</w:t>
      </w:r>
      <w:r w:rsidR="003C6405" w:rsidRPr="00412772">
        <w:tab/>
      </w:r>
      <w:r w:rsidR="003C6405" w:rsidRPr="00412772">
        <w:rPr>
          <w:b/>
          <w:bCs/>
        </w:rPr>
        <w:t>укрепить меры по предотвращению случаев гендерного насилия в отношении женщин, судебному преследованию и наказанию виновных, в том числе путем разработки учитывающего гендерную специфику протокола для расследования убийств женщин и путем принятия национального плана действий по борьбе с гендерным насилием в отношении женщин, в том числе с насилием в интернете;</w:t>
      </w:r>
    </w:p>
    <w:p w14:paraId="1B559DD7" w14:textId="59073D13" w:rsidR="003C6405" w:rsidRPr="00412772" w:rsidRDefault="002D4E8F" w:rsidP="003C6405">
      <w:pPr>
        <w:pStyle w:val="SingleTxt"/>
        <w:rPr>
          <w:b/>
          <w:bCs/>
        </w:rPr>
      </w:pPr>
      <w:r>
        <w:tab/>
      </w:r>
      <w:r w:rsidR="003C6405" w:rsidRPr="00412772">
        <w:t>b)</w:t>
      </w:r>
      <w:r w:rsidR="003C6405" w:rsidRPr="00412772">
        <w:tab/>
      </w:r>
      <w:r w:rsidR="003C6405" w:rsidRPr="00412772">
        <w:rPr>
          <w:b/>
          <w:bCs/>
        </w:rPr>
        <w:t>принять необходимые нормативные акты и учитывающие гендерную специфику протоколы по реализации Закона о праве женщин на жизнь без насилия и специальное законодательство о гендерном равенстве, соответствующее международным стандартам;</w:t>
      </w:r>
    </w:p>
    <w:p w14:paraId="3E95116E" w14:textId="05BEF55F" w:rsidR="003C6405" w:rsidRPr="00412772" w:rsidRDefault="002D4E8F" w:rsidP="003C6405">
      <w:pPr>
        <w:pStyle w:val="SingleTxt"/>
        <w:rPr>
          <w:b/>
          <w:bCs/>
        </w:rPr>
      </w:pPr>
      <w:r>
        <w:tab/>
      </w:r>
      <w:r w:rsidR="003C6405" w:rsidRPr="00412772">
        <w:t>c)</w:t>
      </w:r>
      <w:r w:rsidR="003C6405" w:rsidRPr="00412772">
        <w:tab/>
      </w:r>
      <w:r w:rsidR="003C6405" w:rsidRPr="00412772">
        <w:rPr>
          <w:b/>
          <w:bCs/>
        </w:rPr>
        <w:t>укрепить службы по оказанию поддержки женщинам и девочкам, ставшим жертвами гендерного насилия, в том числе путем безотлагательного увеличения числа финансируемых в достаточном объеме приютов для жертв гендерного насилия по всей стране и предоставления жертвам доступа к юридической помощи, судебно-медицинской экспертизе, психосоциальным консультациям и реабилитационным программам;</w:t>
      </w:r>
    </w:p>
    <w:p w14:paraId="77CA7802" w14:textId="3BBDD1A9" w:rsidR="003C6405" w:rsidRDefault="002D4E8F" w:rsidP="003C6405">
      <w:pPr>
        <w:pStyle w:val="SingleTxt"/>
        <w:rPr>
          <w:b/>
          <w:bCs/>
        </w:rPr>
      </w:pPr>
      <w:r>
        <w:rPr>
          <w:b/>
          <w:bCs/>
        </w:rPr>
        <w:tab/>
      </w:r>
      <w:r w:rsidR="003C6405" w:rsidRPr="002D4E8F">
        <w:t>d)</w:t>
      </w:r>
      <w:r w:rsidR="003C6405" w:rsidRPr="00412772">
        <w:tab/>
      </w:r>
      <w:r w:rsidR="003C6405" w:rsidRPr="00412772">
        <w:rPr>
          <w:b/>
          <w:bCs/>
        </w:rPr>
        <w:t>создать систему сбора данных для регулярного составления статистики о гендерном насилии в отношении женщин, включая фемицид, в разбивке по формам насилия и отношениям между преступником и жертвой и представить в своем следующем периодическом докладе обновленную информацию о количестве жалоб, судебных разбирательств, обвинительных приговоров и о мерах наказания для преступников, а также о возмещении ущерба в пользу жертв.</w:t>
      </w:r>
    </w:p>
    <w:p w14:paraId="7C211BA7" w14:textId="1D2EDF04" w:rsidR="002D4E8F" w:rsidRPr="002D4E8F" w:rsidRDefault="002D4E8F" w:rsidP="002D4E8F">
      <w:pPr>
        <w:pStyle w:val="SingleTxt"/>
        <w:spacing w:after="0" w:line="120" w:lineRule="exact"/>
        <w:rPr>
          <w:b/>
          <w:bCs/>
          <w:sz w:val="10"/>
        </w:rPr>
      </w:pPr>
    </w:p>
    <w:p w14:paraId="2D6AD6C5" w14:textId="67AED157" w:rsidR="003C6405" w:rsidRDefault="003C6405" w:rsidP="002D4E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>Торговля людьми и эксплуатация проституции</w:t>
      </w:r>
      <w:bookmarkStart w:id="1" w:name="_Hlk135738537"/>
      <w:bookmarkEnd w:id="1"/>
    </w:p>
    <w:p w14:paraId="38A1DCCF" w14:textId="0D3128C4" w:rsidR="002D4E8F" w:rsidRPr="002D4E8F" w:rsidRDefault="002D4E8F" w:rsidP="002D4E8F">
      <w:pPr>
        <w:pStyle w:val="SingleTxt"/>
        <w:spacing w:after="0" w:line="120" w:lineRule="exact"/>
        <w:rPr>
          <w:sz w:val="10"/>
        </w:rPr>
      </w:pPr>
    </w:p>
    <w:p w14:paraId="76BE08B9" w14:textId="77777777" w:rsidR="003C6405" w:rsidRPr="00412772" w:rsidRDefault="003C6405" w:rsidP="003C6405">
      <w:pPr>
        <w:pStyle w:val="SingleTxt"/>
      </w:pPr>
      <w:r w:rsidRPr="00412772">
        <w:t>27.</w:t>
      </w:r>
      <w:r w:rsidRPr="00412772">
        <w:tab/>
        <w:t xml:space="preserve">Комитет отмечает создание Национальной прокуратуры № 95, в юрисдикцию которой входят вопросы торговли людьми, в частности женщинами и девочками, провозимыми в государство-участник, перевозимыми внутри него и вывозимыми из него. Вместе с тем Комитет с обеспокоенностью отмечает: </w:t>
      </w:r>
    </w:p>
    <w:p w14:paraId="73619425" w14:textId="78F639C9" w:rsidR="003C6405" w:rsidRPr="00412772" w:rsidRDefault="00871082" w:rsidP="003C6405">
      <w:pPr>
        <w:pStyle w:val="SingleTxt"/>
      </w:pPr>
      <w:r>
        <w:tab/>
      </w:r>
      <w:r w:rsidR="003C6405" w:rsidRPr="00412772">
        <w:t>a)</w:t>
      </w:r>
      <w:r w:rsidR="003C6405" w:rsidRPr="00412772">
        <w:tab/>
        <w:t>ограниченные меры по предотвращению торговли людьми, в частности женщинами и девочками, в целях сексуальной эксплуатации и принуждения к труду в государстве-участнике, и судебному преследованию и наказанию за нее, а также повышенный риск торговли людьми в целях сексуальной эксплуатации для женщин из числа коренных народов, женщин африканского происхождения и женщин и девочек-мигранток в приграничных районах;</w:t>
      </w:r>
    </w:p>
    <w:p w14:paraId="017D41DC" w14:textId="35A65D9C" w:rsidR="003C6405" w:rsidRPr="00412772" w:rsidRDefault="002D4E8F" w:rsidP="003C6405">
      <w:pPr>
        <w:pStyle w:val="SingleTxt"/>
      </w:pPr>
      <w:r>
        <w:rPr>
          <w:lang w:val="en-US"/>
        </w:rPr>
        <w:lastRenderedPageBreak/>
        <w:tab/>
      </w:r>
      <w:r w:rsidR="003C6405" w:rsidRPr="00412772">
        <w:t>b)</w:t>
      </w:r>
      <w:r w:rsidR="003C6405" w:rsidRPr="00412772">
        <w:tab/>
        <w:t>утверждения о существовании современных форм рабства, включая торговлю людьми в целях сексуальной эксплуатации и детский труд в районах добычи полезных ископаемых, особенно в горнодобывающем районе Ориноко и вдоль границ с Бразилией и Колумбией, в условиях присутствия негосударственных вооруженных и преступных групп, связанных с добычей полезных ископаемых;</w:t>
      </w:r>
    </w:p>
    <w:p w14:paraId="3D54567C" w14:textId="4A61F32D" w:rsidR="003C6405" w:rsidRPr="00412772" w:rsidRDefault="002D4E8F" w:rsidP="003C6405">
      <w:pPr>
        <w:pStyle w:val="SingleTxt"/>
      </w:pPr>
      <w:r>
        <w:tab/>
      </w:r>
      <w:r w:rsidR="003C6405" w:rsidRPr="00412772">
        <w:t>c)</w:t>
      </w:r>
      <w:r w:rsidR="003C6405" w:rsidRPr="00412772">
        <w:tab/>
        <w:t>отсутствие конкретного и всеобъемлющего закона о борьбе с торговлей людьми и задержка публикации Национального плана по борьбе с торговлей людьми (на 2021–2025</w:t>
      </w:r>
      <w:r w:rsidR="002F5B4A">
        <w:t> год</w:t>
      </w:r>
      <w:r w:rsidR="003C6405" w:rsidRPr="00412772">
        <w:t>ы), а также уделение основного внимания судебному преследованию в ущерб осуществлению профилактических мер и оказанию помощи жертвам торговли людьми, как это предусмотрено Протоколом о предупреждении и пресечении торговли людьми, особенно женщинами и детьми, и наказании за нее, дополняющим Конвенцию Организации Объединенных Наций против транснациональной организованной преступности;</w:t>
      </w:r>
    </w:p>
    <w:p w14:paraId="6786AA6A" w14:textId="2ABAE675" w:rsidR="003C6405" w:rsidRPr="00412772" w:rsidRDefault="002D4E8F" w:rsidP="003C6405">
      <w:pPr>
        <w:pStyle w:val="SingleTxt"/>
      </w:pPr>
      <w:r>
        <w:tab/>
      </w:r>
      <w:r w:rsidR="003C6405" w:rsidRPr="00412772">
        <w:t>d)</w:t>
      </w:r>
      <w:r w:rsidR="003C6405" w:rsidRPr="00412772">
        <w:tab/>
        <w:t>нехватку дезагрегированных данных о незаконном ввозе женщин и девочек в государство-участник и их вывозе из него в целях торговли людьми, а также отсутствие информации об эксплуатации проституции;</w:t>
      </w:r>
    </w:p>
    <w:p w14:paraId="344481DF" w14:textId="5F27D990" w:rsidR="003C6405" w:rsidRPr="00412772" w:rsidRDefault="002D4E8F" w:rsidP="003C6405">
      <w:pPr>
        <w:pStyle w:val="SingleTxt"/>
      </w:pPr>
      <w:r>
        <w:tab/>
      </w:r>
      <w:r w:rsidR="003C6405" w:rsidRPr="00412772">
        <w:t>e)</w:t>
      </w:r>
      <w:r w:rsidR="003C6405" w:rsidRPr="00412772">
        <w:tab/>
        <w:t>отсутствие протоколов по раннему выявлению жертв торговли людьми и направлению их в соответствующие службы, а также по оказанию помощи женщинам, мигрирующим за пределы государства-участника, в сохранении всех их официальных документов, удостоверяющих личность, образование и профессию, с тем чтобы свести к минимуму риск их эксплуатации в целях проституции и торговли людьми.</w:t>
      </w:r>
    </w:p>
    <w:p w14:paraId="433707ED" w14:textId="1EAB7B35" w:rsidR="003C6405" w:rsidRPr="00412772" w:rsidRDefault="003C6405" w:rsidP="003C6405">
      <w:pPr>
        <w:pStyle w:val="SingleTxt"/>
        <w:rPr>
          <w:b/>
          <w:bCs/>
        </w:rPr>
      </w:pPr>
      <w:r w:rsidRPr="00412772">
        <w:t>28.</w:t>
      </w:r>
      <w:r w:rsidRPr="00412772">
        <w:tab/>
      </w:r>
      <w:r w:rsidRPr="00412772">
        <w:rPr>
          <w:b/>
          <w:bCs/>
        </w:rPr>
        <w:t xml:space="preserve">Напоминая о своей общей рекомендации № </w:t>
      </w:r>
      <w:r w:rsidRPr="002D4E8F">
        <w:rPr>
          <w:b/>
          <w:bCs/>
        </w:rPr>
        <w:t>38 (2020)</w:t>
      </w:r>
      <w:r w:rsidRPr="00412772">
        <w:rPr>
          <w:b/>
          <w:bCs/>
        </w:rPr>
        <w:t xml:space="preserve"> о торговле женщинами и девочками в контексте глобальной миграции, Комитет рекомендует государству-участнику:</w:t>
      </w:r>
      <w:r w:rsidRPr="00412772">
        <w:t xml:space="preserve"> </w:t>
      </w:r>
    </w:p>
    <w:p w14:paraId="3137E69D" w14:textId="33A26FAE" w:rsidR="003C6405" w:rsidRPr="00412772" w:rsidRDefault="002D4E8F" w:rsidP="003C6405">
      <w:pPr>
        <w:pStyle w:val="SingleTxt"/>
        <w:rPr>
          <w:b/>
          <w:bCs/>
        </w:rPr>
      </w:pPr>
      <w:r>
        <w:tab/>
      </w:r>
      <w:r w:rsidR="003C6405" w:rsidRPr="00412772">
        <w:t>a)</w:t>
      </w:r>
      <w:r w:rsidR="003C6405" w:rsidRPr="00412772">
        <w:tab/>
      </w:r>
      <w:r w:rsidR="003C6405" w:rsidRPr="00412772">
        <w:rPr>
          <w:b/>
          <w:bCs/>
        </w:rPr>
        <w:t>бороться с принудительной вербовкой и торговлей женщинами и девочками со стороны незаконных вооруженных формирований, особенно в горнодобывающем районе Ориноко и вдоль границ с Бразилией и Колумбией, расследовать все утверждения о существовании современных форм рабства, преследовать в судебном порядке и надлежащим образом наказывать виновных, обеспечивая при этом защиту женщин и девочек, ставших жертвами торговли людьми и эксплуатации в целях проституции;</w:t>
      </w:r>
    </w:p>
    <w:p w14:paraId="4896F4DE" w14:textId="79A32E5D" w:rsidR="003C6405" w:rsidRPr="00412772" w:rsidRDefault="002D4E8F" w:rsidP="003C6405">
      <w:pPr>
        <w:pStyle w:val="SingleTxt"/>
        <w:rPr>
          <w:b/>
          <w:bCs/>
        </w:rPr>
      </w:pPr>
      <w:r>
        <w:tab/>
      </w:r>
      <w:r w:rsidR="003C6405" w:rsidRPr="00412772">
        <w:t>b)</w:t>
      </w:r>
      <w:r w:rsidR="003C6405" w:rsidRPr="00412772">
        <w:tab/>
      </w:r>
      <w:r w:rsidR="003C6405" w:rsidRPr="00412772">
        <w:rPr>
          <w:b/>
          <w:bCs/>
        </w:rPr>
        <w:t>разработать в соответствии с международными конвенциями и протоколами и незамедлительно опубликовать Национальный план по борьбе с торговлей людьми (на 2021–2025</w:t>
      </w:r>
      <w:r w:rsidR="002F5B4A">
        <w:rPr>
          <w:b/>
          <w:bCs/>
        </w:rPr>
        <w:t> год</w:t>
      </w:r>
      <w:r w:rsidR="003C6405" w:rsidRPr="00412772">
        <w:rPr>
          <w:b/>
          <w:bCs/>
        </w:rPr>
        <w:t>ы) и выделить достаточные людские, технические и финансовые ресурсы для его реализации, а также разработать всеобъемлющий закон о борьбе с торговлей людьми, охватывающий также вопросы эксплуатации женщин и девочек с помощью интернета;</w:t>
      </w:r>
    </w:p>
    <w:p w14:paraId="623CCEB3" w14:textId="0436A2EB" w:rsidR="003C6405" w:rsidRPr="00412772" w:rsidRDefault="002D4E8F" w:rsidP="003C6405">
      <w:pPr>
        <w:pStyle w:val="SingleTxt"/>
      </w:pPr>
      <w:r>
        <w:rPr>
          <w:b/>
          <w:bCs/>
        </w:rPr>
        <w:tab/>
      </w:r>
      <w:r w:rsidR="003C6405" w:rsidRPr="002D4E8F">
        <w:t>c)</w:t>
      </w:r>
      <w:r w:rsidR="003C6405" w:rsidRPr="00412772">
        <w:tab/>
      </w:r>
      <w:r w:rsidR="003C6405" w:rsidRPr="00412772">
        <w:rPr>
          <w:b/>
          <w:bCs/>
        </w:rPr>
        <w:t xml:space="preserve">разработать протокол по раннему выявлению женщин и девочек, ставших жертвами торговли людьми, и направлению их в соответствующие службы, особенно в приграничных районах, и выделить достаточное финансирование для обеспечения надлежащих услуг по оказанию поддержки жертвам торговли людьми в государстве-участнике и за его пределами, включая предоставление приютов, психосоциальное консультирование, реализацию программ реинтеграции и обеспечение эффективного доступа к процедурам определения статуса беженца для тех, кто может нуждаться в международной защите, а также укреплять сотрудничество с неправительственными организациями, которые содержат приюты и предоставляют </w:t>
      </w:r>
      <w:r w:rsidR="003C6405" w:rsidRPr="00412772">
        <w:rPr>
          <w:b/>
          <w:bCs/>
        </w:rPr>
        <w:lastRenderedPageBreak/>
        <w:t>услуги по поддержке жертв торговли людьми, и обеспечить государственное финансирование для таких организаций;</w:t>
      </w:r>
    </w:p>
    <w:p w14:paraId="51D29200" w14:textId="46D780AD" w:rsidR="003C6405" w:rsidRPr="00412772" w:rsidRDefault="00EA4463" w:rsidP="003C6405">
      <w:pPr>
        <w:pStyle w:val="SingleTxt"/>
      </w:pPr>
      <w:r>
        <w:tab/>
      </w:r>
      <w:r w:rsidR="003C6405" w:rsidRPr="00412772">
        <w:t>d)</w:t>
      </w:r>
      <w:r w:rsidR="003C6405" w:rsidRPr="00412772">
        <w:tab/>
      </w:r>
      <w:r w:rsidR="003C6405" w:rsidRPr="00412772">
        <w:rPr>
          <w:b/>
          <w:bCs/>
        </w:rPr>
        <w:t>на систематической основе собирать дезагрегированные данные о количестве расследований, судебных разбирательств и обвинительных приговоров, а также о мерах наказания для преступников и их сообщников, в том числе государственных служащих, по делам о торговле женщинами и девочками, а также данные о службах поддержки и реабилитации и о предоставленных жертвам документах, удостоверяющих личность, и разрешениях на временное проживание, независимо от способности или желания таких жертв сотрудничать с органами прокуратуры;</w:t>
      </w:r>
    </w:p>
    <w:p w14:paraId="1637F633" w14:textId="1A0308F9" w:rsidR="003C6405" w:rsidRDefault="00EA4463" w:rsidP="003C6405">
      <w:pPr>
        <w:pStyle w:val="SingleTxt"/>
        <w:rPr>
          <w:b/>
          <w:bCs/>
        </w:rPr>
      </w:pPr>
      <w:r>
        <w:rPr>
          <w:b/>
          <w:bCs/>
        </w:rPr>
        <w:tab/>
      </w:r>
      <w:r w:rsidR="003C6405" w:rsidRPr="00EA4463">
        <w:t>e</w:t>
      </w:r>
      <w:r w:rsidR="003C6405" w:rsidRPr="00412772">
        <w:t>)</w:t>
      </w:r>
      <w:r w:rsidR="003C6405" w:rsidRPr="00412772">
        <w:tab/>
      </w:r>
      <w:r w:rsidR="003C6405" w:rsidRPr="00412772">
        <w:rPr>
          <w:b/>
          <w:bCs/>
        </w:rPr>
        <w:t>предоставлять доступную и своевременную информацию о незаконных практиках сетей по торговле людьми и незаконному ввозу мигрантов женщинам и девочкам, подверженным риску торговли людьми и эксплуатации в целях проституции, в частности женщинам и девочкам-мигранткам, направляющимся в страну или из страны или находящимся на нелегальном положении, а также женщинам и девочкам</w:t>
      </w:r>
      <w:r w:rsidR="002F5B4A">
        <w:rPr>
          <w:b/>
          <w:bCs/>
        </w:rPr>
        <w:t xml:space="preserve"> — </w:t>
      </w:r>
      <w:r w:rsidR="003C6405" w:rsidRPr="00412772">
        <w:rPr>
          <w:b/>
          <w:bCs/>
        </w:rPr>
        <w:t>беженкам и просительницам убежища, и выдавать мигранткам официальные удостоверения личности и документы об образовании и профессии.</w:t>
      </w:r>
    </w:p>
    <w:p w14:paraId="55467F6E" w14:textId="0C937B0D" w:rsidR="00EA4463" w:rsidRPr="00EA4463" w:rsidRDefault="00EA4463" w:rsidP="00EA4463">
      <w:pPr>
        <w:pStyle w:val="SingleTxt"/>
        <w:spacing w:after="0" w:line="120" w:lineRule="exact"/>
        <w:rPr>
          <w:b/>
          <w:bCs/>
          <w:sz w:val="10"/>
        </w:rPr>
      </w:pPr>
    </w:p>
    <w:p w14:paraId="7BECC117" w14:textId="73BF9FD6" w:rsidR="003C6405" w:rsidRDefault="003C6405" w:rsidP="008C52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>Равноправное участие в политической и общественной жизни</w:t>
      </w:r>
    </w:p>
    <w:p w14:paraId="1963B8C6" w14:textId="7A40098E" w:rsidR="00EA4463" w:rsidRPr="00EA4463" w:rsidRDefault="00EA4463" w:rsidP="00EA4463">
      <w:pPr>
        <w:pStyle w:val="SingleTxt"/>
        <w:spacing w:after="0" w:line="120" w:lineRule="exact"/>
        <w:rPr>
          <w:sz w:val="10"/>
        </w:rPr>
      </w:pPr>
    </w:p>
    <w:p w14:paraId="44B882E5" w14:textId="77777777" w:rsidR="003C6405" w:rsidRPr="00412772" w:rsidRDefault="003C6405" w:rsidP="003C6405">
      <w:pPr>
        <w:pStyle w:val="SingleTxt"/>
        <w:rPr>
          <w:bCs/>
        </w:rPr>
      </w:pPr>
      <w:r w:rsidRPr="00412772">
        <w:t>29.</w:t>
      </w:r>
      <w:r w:rsidRPr="00412772">
        <w:tab/>
        <w:t xml:space="preserve">Комитет отмечает меры, принимаемые государством-участником с целью расширения участия женщин в политической и общественной жизни. Вместе с тем Комитет с обеспокоенностью отмечает следующее: </w:t>
      </w:r>
    </w:p>
    <w:p w14:paraId="758268A0" w14:textId="05498D0B" w:rsidR="003C6405" w:rsidRPr="00412772" w:rsidRDefault="005546AC" w:rsidP="003C6405">
      <w:pPr>
        <w:pStyle w:val="SingleTxt"/>
        <w:rPr>
          <w:bCs/>
        </w:rPr>
      </w:pPr>
      <w:r>
        <w:tab/>
      </w:r>
      <w:r w:rsidR="003C6405" w:rsidRPr="00412772">
        <w:t>a)</w:t>
      </w:r>
      <w:r w:rsidR="003C6405" w:rsidRPr="00412772">
        <w:tab/>
        <w:t xml:space="preserve">представленность женщин в Национальном собрании остается на уровне </w:t>
      </w:r>
      <w:r w:rsidR="00763E67" w:rsidRPr="00412772">
        <w:t>31</w:t>
      </w:r>
      <w:r w:rsidR="00763E67">
        <w:t> </w:t>
      </w:r>
      <w:r w:rsidR="003C6405" w:rsidRPr="00412772">
        <w:t xml:space="preserve">процента, и только </w:t>
      </w:r>
      <w:r w:rsidR="00763E67" w:rsidRPr="00412772">
        <w:t>2</w:t>
      </w:r>
      <w:r w:rsidR="00763E67">
        <w:t> </w:t>
      </w:r>
      <w:r w:rsidR="003C6405" w:rsidRPr="00412772">
        <w:t xml:space="preserve">женщины были избраны губернаторами штатов (что составляет </w:t>
      </w:r>
      <w:r w:rsidR="00763E67" w:rsidRPr="00412772">
        <w:t>8</w:t>
      </w:r>
      <w:r w:rsidR="00763E67">
        <w:t> </w:t>
      </w:r>
      <w:r w:rsidR="003C6405" w:rsidRPr="00412772">
        <w:t>процентов от всех губернаторов), а 62</w:t>
      </w:r>
      <w:r w:rsidR="002F5B4A">
        <w:t xml:space="preserve"> — </w:t>
      </w:r>
      <w:r w:rsidR="003C6405" w:rsidRPr="00412772">
        <w:t xml:space="preserve">мэрами (что составляет </w:t>
      </w:r>
      <w:r w:rsidR="00763E67" w:rsidRPr="00412772">
        <w:t>19</w:t>
      </w:r>
      <w:r w:rsidR="00763E67">
        <w:t> </w:t>
      </w:r>
      <w:r w:rsidR="003C6405" w:rsidRPr="00412772">
        <w:t xml:space="preserve">процентов от общего числа мэров); </w:t>
      </w:r>
    </w:p>
    <w:p w14:paraId="26F4AF5F" w14:textId="0E6A7EBD" w:rsidR="003C6405" w:rsidRPr="00412772" w:rsidRDefault="005546AC" w:rsidP="003C6405">
      <w:pPr>
        <w:pStyle w:val="SingleTxt"/>
        <w:rPr>
          <w:bCs/>
        </w:rPr>
      </w:pPr>
      <w:r>
        <w:tab/>
      </w:r>
      <w:r w:rsidR="003C6405" w:rsidRPr="00412772">
        <w:t>b)</w:t>
      </w:r>
      <w:r w:rsidR="003C6405" w:rsidRPr="00412772">
        <w:tab/>
        <w:t xml:space="preserve">женщины возглавляют всего 9 из 33 министерств; </w:t>
      </w:r>
    </w:p>
    <w:p w14:paraId="13F8A30F" w14:textId="268CD009" w:rsidR="003C6405" w:rsidRPr="00412772" w:rsidRDefault="005546AC" w:rsidP="003C6405">
      <w:pPr>
        <w:pStyle w:val="SingleTxt"/>
        <w:rPr>
          <w:bCs/>
        </w:rPr>
      </w:pPr>
      <w:r>
        <w:tab/>
      </w:r>
      <w:r w:rsidR="003C6405" w:rsidRPr="00412772">
        <w:t>c)</w:t>
      </w:r>
      <w:r w:rsidR="003C6405" w:rsidRPr="00412772">
        <w:tab/>
        <w:t>отсутствуют эффективные временные специальные меры, необходимые в рамках всеобъемлющей стратегии в целях ускорения достижения фактического равноправия женщин и мужчин в политической и общественной жизни, в том числе временные специальные меры, ориентированные на женщин из неблагополучных групп, а меры, принимаемые для поощрения паритета в избирательных списках, не являются обязательными по закону;</w:t>
      </w:r>
    </w:p>
    <w:p w14:paraId="44943E3B" w14:textId="0315A5AA" w:rsidR="003C6405" w:rsidRPr="00412772" w:rsidRDefault="005546AC" w:rsidP="003C6405">
      <w:pPr>
        <w:pStyle w:val="SingleTxt"/>
      </w:pPr>
      <w:r>
        <w:tab/>
      </w:r>
      <w:r w:rsidR="003C6405" w:rsidRPr="00412772">
        <w:t>d)</w:t>
      </w:r>
      <w:r w:rsidR="003C6405" w:rsidRPr="00412772">
        <w:tab/>
        <w:t xml:space="preserve">поступают сообщения об угрозах, запугивании и насилии в отношении женщин, занимающих государственные должности; эти женщины живут в атмосфере страха, что отбивает у них желание участвовать в политической и общественной жизни. </w:t>
      </w:r>
    </w:p>
    <w:p w14:paraId="062437BA" w14:textId="71B47F70" w:rsidR="003C6405" w:rsidRDefault="003C6405" w:rsidP="003C6405">
      <w:pPr>
        <w:pStyle w:val="SingleTxt"/>
      </w:pPr>
      <w:r w:rsidRPr="00412772">
        <w:t>30.</w:t>
      </w:r>
      <w:r w:rsidRPr="00412772">
        <w:tab/>
      </w:r>
      <w:r w:rsidRPr="00412772">
        <w:rPr>
          <w:b/>
          <w:bCs/>
        </w:rPr>
        <w:t xml:space="preserve">В соответствии со своей общей рекомендацией № </w:t>
      </w:r>
      <w:r w:rsidRPr="00C43987">
        <w:rPr>
          <w:b/>
          <w:bCs/>
        </w:rPr>
        <w:t>23 (1997)</w:t>
      </w:r>
      <w:r w:rsidRPr="00412772">
        <w:rPr>
          <w:b/>
          <w:bCs/>
        </w:rPr>
        <w:t xml:space="preserve"> об участии женщин в политической и общественной жизни Комитет рекомендует государству-участнику продолжать прилагать усилия по обеспечению равного представительства женщин в Национальном собрании, правительстве, судебной системе, децентрализованных органах и на государственной службе на национальном уровне, уровне штата и местном уровне, главным образом путем установления квот для обеспечения гендерного паритета, путем преференциального найма женщин на государственную службу, в частности на уровнях принятия решений, а также путем внесения в Закон об избирательных процессах и Закон о политических партиях поправок, требующих обеспечения гендерного паритета в структурах политических партий и в их избирательных списках и предусматривающих санкции в случае </w:t>
      </w:r>
      <w:r w:rsidRPr="00412772">
        <w:rPr>
          <w:b/>
          <w:bCs/>
        </w:rPr>
        <w:lastRenderedPageBreak/>
        <w:t>несоблюдения этих требований политическими партиями, и принять меры по борьбе с политическим насилием в отношении женщин путем проведения профилактических кампаний и наказания виновных.</w:t>
      </w:r>
    </w:p>
    <w:p w14:paraId="01C8053E" w14:textId="717DC70E" w:rsidR="009709FD" w:rsidRPr="009709FD" w:rsidRDefault="009709FD" w:rsidP="009709FD">
      <w:pPr>
        <w:pStyle w:val="SingleTxt"/>
        <w:spacing w:after="0" w:line="120" w:lineRule="exact"/>
        <w:rPr>
          <w:sz w:val="10"/>
        </w:rPr>
      </w:pPr>
    </w:p>
    <w:p w14:paraId="367A8954" w14:textId="21CDC4DB" w:rsidR="003C6405" w:rsidRDefault="003C6405" w:rsidP="009709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 xml:space="preserve">Правозащитницы </w:t>
      </w:r>
    </w:p>
    <w:p w14:paraId="6E05C851" w14:textId="077B9D10" w:rsidR="009709FD" w:rsidRPr="009709FD" w:rsidRDefault="009709FD" w:rsidP="009709FD">
      <w:pPr>
        <w:pStyle w:val="SingleTxt"/>
        <w:spacing w:after="0" w:line="120" w:lineRule="exact"/>
        <w:rPr>
          <w:sz w:val="10"/>
        </w:rPr>
      </w:pPr>
    </w:p>
    <w:p w14:paraId="15F31C2E" w14:textId="77777777" w:rsidR="003C6405" w:rsidRPr="00412772" w:rsidRDefault="003C6405" w:rsidP="009709FD">
      <w:pPr>
        <w:pStyle w:val="SingleTxt"/>
      </w:pPr>
      <w:r w:rsidRPr="00412772">
        <w:t>31.</w:t>
      </w:r>
      <w:r w:rsidRPr="00412772">
        <w:tab/>
        <w:t>Комитет вновь выражает обеспокоенность по поводу стигматизации и криминализации представителей гражданского общества, включая правозащитниц, журналисток и сотрудниц средств массовой информации, которые продолжают подвергаться дискредитации в государственных средствах массовой информации государства-участника. Кроме того, он выражает сожаление в связи с недостаточностью мер, принятых государством-участником для ускорения расследований и судебных разбирательств по всем случаям преследования, запугивания и репрессий в отношении правозащитниц, а также в связи с непринятием мер по предотвращению нападений и угроз в адрес правозащитниц и по предоставлению им защиты и возмещения ущерба.</w:t>
      </w:r>
    </w:p>
    <w:p w14:paraId="2A8CE130" w14:textId="26C83C21" w:rsidR="003C6405" w:rsidRDefault="003C6405" w:rsidP="003C6405">
      <w:pPr>
        <w:pStyle w:val="SingleTxt"/>
        <w:rPr>
          <w:b/>
          <w:bCs/>
        </w:rPr>
      </w:pPr>
      <w:r w:rsidRPr="00412772">
        <w:t>32.</w:t>
      </w:r>
      <w:r w:rsidRPr="00412772">
        <w:tab/>
      </w:r>
      <w:r w:rsidRPr="00412772">
        <w:rPr>
          <w:b/>
          <w:bCs/>
        </w:rPr>
        <w:t>Комитет настоятельно призывает государство-участник продолжать укреплять и осуществлять меры по защите правозащитниц, журналисток и оппозиционных политических активисток от преследований, запугивания и репрессий, а также надлежащим образом наказывать виновных в таких действиях, в том числе государственных служащих.</w:t>
      </w:r>
      <w:r w:rsidRPr="00412772">
        <w:t xml:space="preserve"> </w:t>
      </w:r>
      <w:r w:rsidRPr="00412772">
        <w:rPr>
          <w:b/>
          <w:bCs/>
        </w:rPr>
        <w:t>Кроме того, он рекомендует государству-участнику создать благоприятные условия для женских организаций и правозащитниц, с тем чтобы они отстаивали права человека женщин, и обеспечить их участие в выполнении настоящих рекомендаций и проведение конструктивных консультаций с ними в ходе подготовки следующего периодического доклада.</w:t>
      </w:r>
    </w:p>
    <w:p w14:paraId="6AB79521" w14:textId="1FE0F658" w:rsidR="009E662D" w:rsidRPr="009E662D" w:rsidRDefault="009E662D" w:rsidP="009E662D">
      <w:pPr>
        <w:pStyle w:val="SingleTxt"/>
        <w:spacing w:after="0" w:line="120" w:lineRule="exact"/>
        <w:rPr>
          <w:b/>
          <w:bCs/>
          <w:sz w:val="10"/>
        </w:rPr>
      </w:pPr>
    </w:p>
    <w:p w14:paraId="79A7A50F" w14:textId="2438614C" w:rsidR="003C6405" w:rsidRDefault="003C6405" w:rsidP="009E66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>Образование</w:t>
      </w:r>
    </w:p>
    <w:p w14:paraId="21F9598F" w14:textId="13BB4351" w:rsidR="009E662D" w:rsidRPr="009E662D" w:rsidRDefault="009E662D" w:rsidP="009E662D">
      <w:pPr>
        <w:pStyle w:val="SingleTxt"/>
        <w:spacing w:after="0" w:line="120" w:lineRule="exact"/>
        <w:rPr>
          <w:sz w:val="10"/>
        </w:rPr>
      </w:pPr>
    </w:p>
    <w:p w14:paraId="2F741A40" w14:textId="77777777" w:rsidR="003C6405" w:rsidRPr="00412772" w:rsidRDefault="003C6405" w:rsidP="003C6405">
      <w:pPr>
        <w:pStyle w:val="SingleTxt"/>
      </w:pPr>
      <w:r w:rsidRPr="00412772">
        <w:t>33.</w:t>
      </w:r>
      <w:r w:rsidRPr="00412772">
        <w:tab/>
        <w:t>Комитет с обеспокоенностью отмечает следующее:</w:t>
      </w:r>
    </w:p>
    <w:p w14:paraId="141FCF03" w14:textId="7B82B6DC" w:rsidR="003C6405" w:rsidRPr="00412772" w:rsidRDefault="00D50B05" w:rsidP="003C6405">
      <w:pPr>
        <w:pStyle w:val="SingleTxt"/>
      </w:pPr>
      <w:r>
        <w:tab/>
      </w:r>
      <w:r w:rsidR="003C6405" w:rsidRPr="00412772">
        <w:t>a)</w:t>
      </w:r>
      <w:r w:rsidR="003C6405" w:rsidRPr="00412772">
        <w:tab/>
        <w:t>кризис в плане доступа к образованию (который эксперты сравнивают с «отключением электроэнергии»), связанный с технологическим разрывом и ограниченным доступом к интернету для женщин и девочек и усугубленный пандемией коронавирусного заболевания (COVID-19), которая усилила существующее гендерное неравенство в государстве-участнике, особенно для девочек из сельских районов и из числа коренных народов, девочек африканского происхождения, девочек с низким уровнем дохода и женщин и девочек с инвалидностью;</w:t>
      </w:r>
    </w:p>
    <w:p w14:paraId="23555DB0" w14:textId="60AE1BBE" w:rsidR="003C6405" w:rsidRPr="00412772" w:rsidRDefault="00D50B05" w:rsidP="003C6405">
      <w:pPr>
        <w:pStyle w:val="SingleTxt"/>
      </w:pPr>
      <w:r>
        <w:tab/>
      </w:r>
      <w:r w:rsidR="003C6405" w:rsidRPr="00412772">
        <w:t>b)</w:t>
      </w:r>
      <w:r w:rsidR="003C6405" w:rsidRPr="00412772">
        <w:tab/>
        <w:t xml:space="preserve">получение информации о том, что женщины и девочки в учебных заведениях подвергаются сексуальной эксплуатации, сексуальным надругательствам и сексуальным домогательствам; </w:t>
      </w:r>
    </w:p>
    <w:p w14:paraId="1CF7FA3D" w14:textId="126B31C0" w:rsidR="003C6405" w:rsidRPr="00412772" w:rsidRDefault="00D50B05" w:rsidP="003C6405">
      <w:pPr>
        <w:pStyle w:val="SingleTxt"/>
      </w:pPr>
      <w:r>
        <w:tab/>
      </w:r>
      <w:r w:rsidR="003C6405" w:rsidRPr="00412772">
        <w:t>c)</w:t>
      </w:r>
      <w:r w:rsidR="003C6405" w:rsidRPr="00412772">
        <w:tab/>
        <w:t xml:space="preserve">высокие показатели досрочного прекращения учебы в школе из-за ранней беременности; </w:t>
      </w:r>
    </w:p>
    <w:p w14:paraId="7047ACB5" w14:textId="3560518A" w:rsidR="003C6405" w:rsidRPr="00412772" w:rsidRDefault="00D50B05" w:rsidP="003C6405">
      <w:pPr>
        <w:pStyle w:val="SingleTxt"/>
      </w:pPr>
      <w:r>
        <w:tab/>
      </w:r>
      <w:r w:rsidR="003C6405" w:rsidRPr="00412772">
        <w:t>d)</w:t>
      </w:r>
      <w:r w:rsidR="003C6405" w:rsidRPr="00412772">
        <w:tab/>
        <w:t xml:space="preserve">постоянную дискриминацию, с которой сталкиваются женщины и девочки с инвалидностью в учебных заведениях; </w:t>
      </w:r>
    </w:p>
    <w:p w14:paraId="08B97E97" w14:textId="4B24FD37" w:rsidR="003C6405" w:rsidRPr="00412772" w:rsidRDefault="00D50B05" w:rsidP="003C6405">
      <w:pPr>
        <w:pStyle w:val="SingleTxt"/>
      </w:pPr>
      <w:r>
        <w:tab/>
      </w:r>
      <w:r w:rsidR="003C6405" w:rsidRPr="00412772">
        <w:t>e)</w:t>
      </w:r>
      <w:r w:rsidR="003C6405" w:rsidRPr="00412772">
        <w:tab/>
        <w:t>неэффективное внедрение учебной программы, включающей вопросы гендерного равенства и соответствующее возрасту просвещение в области сексуального здоровья.</w:t>
      </w:r>
    </w:p>
    <w:p w14:paraId="4F3A0A72" w14:textId="2828D2A7" w:rsidR="003C6405" w:rsidRPr="00412772" w:rsidRDefault="003C6405" w:rsidP="003C6405">
      <w:pPr>
        <w:pStyle w:val="SingleTxt"/>
        <w:rPr>
          <w:b/>
          <w:bCs/>
        </w:rPr>
      </w:pPr>
      <w:r w:rsidRPr="00412772">
        <w:t>34.</w:t>
      </w:r>
      <w:r w:rsidRPr="00412772">
        <w:tab/>
      </w:r>
      <w:r w:rsidRPr="00412772">
        <w:rPr>
          <w:b/>
          <w:bCs/>
        </w:rPr>
        <w:t xml:space="preserve">Напоминая о своей общей рекомендации № </w:t>
      </w:r>
      <w:r w:rsidRPr="00A71DC0">
        <w:rPr>
          <w:b/>
          <w:bCs/>
        </w:rPr>
        <w:t>36 (2017)</w:t>
      </w:r>
      <w:r w:rsidRPr="00412772">
        <w:rPr>
          <w:b/>
          <w:bCs/>
        </w:rPr>
        <w:t xml:space="preserve"> о праве девочек и женщин на образование и </w:t>
      </w:r>
      <w:r w:rsidR="00015BEA" w:rsidRPr="00412772">
        <w:rPr>
          <w:b/>
          <w:bCs/>
        </w:rPr>
        <w:t>задаче</w:t>
      </w:r>
      <w:r w:rsidR="00015BEA">
        <w:rPr>
          <w:b/>
          <w:bCs/>
        </w:rPr>
        <w:t> </w:t>
      </w:r>
      <w:r w:rsidRPr="00412772">
        <w:rPr>
          <w:b/>
          <w:bCs/>
        </w:rPr>
        <w:t>4.1 в рамках целей в области устойчивого развития, заключающейся в обеспечении к 2030</w:t>
      </w:r>
      <w:r w:rsidR="002F5B4A">
        <w:rPr>
          <w:b/>
          <w:bCs/>
        </w:rPr>
        <w:t> год</w:t>
      </w:r>
      <w:r w:rsidRPr="00412772">
        <w:rPr>
          <w:b/>
          <w:bCs/>
        </w:rPr>
        <w:t xml:space="preserve">у того, чтобы все девочки и мальчики завершали получение бесплатного, равноправного и </w:t>
      </w:r>
      <w:r w:rsidRPr="00412772">
        <w:rPr>
          <w:b/>
          <w:bCs/>
        </w:rPr>
        <w:lastRenderedPageBreak/>
        <w:t>качественного начального и среднего образования, позволяющего добиться востребованных и эффективных результатов обучения, Комитет рекомендует государству</w:t>
      </w:r>
      <w:r w:rsidR="00015BEA">
        <w:rPr>
          <w:b/>
          <w:bCs/>
        </w:rPr>
        <w:t>-</w:t>
      </w:r>
      <w:r w:rsidRPr="00412772">
        <w:rPr>
          <w:b/>
          <w:bCs/>
        </w:rPr>
        <w:t>участнику:</w:t>
      </w:r>
      <w:r w:rsidRPr="00412772">
        <w:t xml:space="preserve"> </w:t>
      </w:r>
    </w:p>
    <w:p w14:paraId="00AF9BF9" w14:textId="41260C76" w:rsidR="003C6405" w:rsidRPr="00412772" w:rsidRDefault="00A71DC0" w:rsidP="003C6405">
      <w:pPr>
        <w:pStyle w:val="SingleTxt"/>
        <w:rPr>
          <w:b/>
          <w:bCs/>
        </w:rPr>
      </w:pPr>
      <w:r>
        <w:tab/>
      </w:r>
      <w:r w:rsidR="003C6405" w:rsidRPr="00412772">
        <w:t>a)</w:t>
      </w:r>
      <w:r w:rsidR="003C6405" w:rsidRPr="00412772">
        <w:tab/>
      </w:r>
      <w:r w:rsidR="003C6405" w:rsidRPr="00412772">
        <w:rPr>
          <w:b/>
          <w:bCs/>
        </w:rPr>
        <w:t>принять меры по устранению барьеров для доступа женщин к интернету и признать их равное право на доступ к информационным и телекоммуникационным технологиям во всех частях государства-участника, а также увеличить количество общественных центров с программами обучения в области информационно-коммуникационных технологий и цифровых навыков для сельских девочек, девочек из числа коренных народов, девочек африканского происхождения, девочек и женщин с низким уровнем дохода и девочек с инвалидностью;</w:t>
      </w:r>
    </w:p>
    <w:p w14:paraId="6BFF49CA" w14:textId="0E3C5EA5" w:rsidR="003C6405" w:rsidRPr="00412772" w:rsidRDefault="00A71DC0" w:rsidP="003C6405">
      <w:pPr>
        <w:pStyle w:val="SingleTxt"/>
        <w:rPr>
          <w:b/>
          <w:bCs/>
        </w:rPr>
      </w:pPr>
      <w:r>
        <w:rPr>
          <w:b/>
          <w:bCs/>
        </w:rPr>
        <w:tab/>
      </w:r>
      <w:r w:rsidR="003C6405" w:rsidRPr="00A71DC0">
        <w:t>b)</w:t>
      </w:r>
      <w:r w:rsidR="003C6405" w:rsidRPr="00412772">
        <w:tab/>
      </w:r>
      <w:r w:rsidR="003C6405" w:rsidRPr="00412772">
        <w:rPr>
          <w:b/>
          <w:bCs/>
        </w:rPr>
        <w:t>разработать эффективные процедуры для расследования случаев гендерного насилия, включая сексуальные надругательства и сексуальные домогательства в отношении девочек в школах, привлечения к ответственности и надлежащего наказания виновных, включая учителей и сотрудников школьных администраций, оказания пострадавшим медицинской помощи и психосоциальных услуг и их реабилитации;</w:t>
      </w:r>
    </w:p>
    <w:p w14:paraId="3BBEBC47" w14:textId="3D079750" w:rsidR="003C6405" w:rsidRPr="00412772" w:rsidRDefault="00A71DC0" w:rsidP="003C6405">
      <w:pPr>
        <w:pStyle w:val="SingleTxt"/>
        <w:rPr>
          <w:b/>
          <w:bCs/>
        </w:rPr>
      </w:pPr>
      <w:r>
        <w:tab/>
      </w:r>
      <w:r w:rsidR="003C6405" w:rsidRPr="00A71DC0">
        <w:t>c)</w:t>
      </w:r>
      <w:r w:rsidR="003C6405" w:rsidRPr="00412772">
        <w:tab/>
      </w:r>
      <w:r w:rsidR="003C6405" w:rsidRPr="00412772">
        <w:rPr>
          <w:b/>
          <w:bCs/>
        </w:rPr>
        <w:t>обеспечить эффективное удержание беременных девушек и молодых матерей в образовательной системе и их возвращение в эту систему, в том числе путем предоставления молодым матерям возможностей воспользоваться услугами недорогих учреждений по уходу за детьми и получить поддержку образовательного и воспитательного характера вне школы;</w:t>
      </w:r>
      <w:r w:rsidR="003C6405" w:rsidRPr="00412772">
        <w:t xml:space="preserve"> </w:t>
      </w:r>
    </w:p>
    <w:p w14:paraId="1F49B268" w14:textId="6744BAD1" w:rsidR="003C6405" w:rsidRPr="00412772" w:rsidRDefault="00A71DC0" w:rsidP="003C6405">
      <w:pPr>
        <w:pStyle w:val="SingleTxt"/>
        <w:rPr>
          <w:b/>
          <w:bCs/>
        </w:rPr>
      </w:pPr>
      <w:r>
        <w:tab/>
      </w:r>
      <w:r w:rsidR="003C6405" w:rsidRPr="00412772">
        <w:t>d)</w:t>
      </w:r>
      <w:r w:rsidR="003C6405" w:rsidRPr="00412772">
        <w:tab/>
      </w:r>
      <w:r w:rsidR="003C6405" w:rsidRPr="00412772">
        <w:rPr>
          <w:b/>
          <w:bCs/>
        </w:rPr>
        <w:t>обеспечить для всех женщин и девочек с инвалидностью доступ к инклюзивному качественному образованию и разработать национальную политику по борьбе с буллингом в целях создания для женщин и девочек, в том числе женщин и девочек с инвалидностью, безопасной и инклюзивной образовательной среды, свободной от дискриминации, преследований и насилия;</w:t>
      </w:r>
    </w:p>
    <w:p w14:paraId="694E059D" w14:textId="443386EE" w:rsidR="003C6405" w:rsidRDefault="00A71DC0" w:rsidP="003C6405">
      <w:pPr>
        <w:pStyle w:val="SingleTxt"/>
        <w:rPr>
          <w:b/>
          <w:bCs/>
        </w:rPr>
      </w:pPr>
      <w:r>
        <w:tab/>
      </w:r>
      <w:r w:rsidR="003C6405" w:rsidRPr="00412772">
        <w:t>e)</w:t>
      </w:r>
      <w:r w:rsidR="003C6405" w:rsidRPr="00412772">
        <w:tab/>
      </w:r>
      <w:r w:rsidR="003C6405" w:rsidRPr="00412772">
        <w:rPr>
          <w:b/>
          <w:bCs/>
        </w:rPr>
        <w:t>активизировать усилия по внедрению школьных учебных программ, предусматривающих обязательное всеобщее, соответствующее возрасту и комплексное гендерное и сексуальное просвещение и охватывающих вопросы ответственного сексуального поведения, с уделением особого внимания профилактике ранней беременности и заболеваний, передающихся половым путем.</w:t>
      </w:r>
    </w:p>
    <w:p w14:paraId="0132B4E5" w14:textId="77777777" w:rsidR="00B678EF" w:rsidRPr="00B678EF" w:rsidRDefault="00B678EF" w:rsidP="00B678EF">
      <w:pPr>
        <w:pStyle w:val="SingleTxt"/>
        <w:spacing w:after="0" w:line="120" w:lineRule="exact"/>
        <w:rPr>
          <w:b/>
          <w:bCs/>
          <w:sz w:val="10"/>
        </w:rPr>
      </w:pPr>
    </w:p>
    <w:p w14:paraId="713A3CF6" w14:textId="534F93C2" w:rsidR="003C6405" w:rsidRDefault="003C6405" w:rsidP="00B678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 xml:space="preserve">Занятость </w:t>
      </w:r>
    </w:p>
    <w:p w14:paraId="2EE459FC" w14:textId="095CF097" w:rsidR="00B678EF" w:rsidRPr="00B678EF" w:rsidRDefault="00B678EF" w:rsidP="00B678EF">
      <w:pPr>
        <w:pStyle w:val="SingleTxt"/>
        <w:spacing w:after="0" w:line="120" w:lineRule="exact"/>
        <w:rPr>
          <w:sz w:val="10"/>
        </w:rPr>
      </w:pPr>
    </w:p>
    <w:p w14:paraId="62419CE8" w14:textId="77777777" w:rsidR="003C6405" w:rsidRPr="00412772" w:rsidRDefault="003C6405" w:rsidP="00B678EF">
      <w:pPr>
        <w:pStyle w:val="SingleTxt"/>
      </w:pPr>
      <w:r w:rsidRPr="00412772">
        <w:t>35.</w:t>
      </w:r>
      <w:r w:rsidRPr="00412772">
        <w:tab/>
        <w:t xml:space="preserve">Комитет принимает к сведению принятие Закона о поощрении и развитии новых предприятий. Вместе с тем Комитет с обеспокоенностью отмечает следующее: </w:t>
      </w:r>
    </w:p>
    <w:p w14:paraId="0A2D4DB8" w14:textId="3F05063B" w:rsidR="003C6405" w:rsidRPr="00412772" w:rsidRDefault="00B678EF" w:rsidP="003C6405">
      <w:pPr>
        <w:pStyle w:val="SingleTxt"/>
      </w:pPr>
      <w:r>
        <w:tab/>
      </w:r>
      <w:r w:rsidR="003C6405" w:rsidRPr="00412772">
        <w:t>a)</w:t>
      </w:r>
      <w:r w:rsidR="003C6405" w:rsidRPr="00412772">
        <w:tab/>
        <w:t xml:space="preserve">высокий уровень безработицы и самозанятости среди женщин и их концентрация в неформальном секторе экономики; </w:t>
      </w:r>
    </w:p>
    <w:p w14:paraId="070B52BB" w14:textId="1AB14EBE" w:rsidR="003C6405" w:rsidRPr="00412772" w:rsidRDefault="0080280C" w:rsidP="003C6405">
      <w:pPr>
        <w:pStyle w:val="SingleTxt"/>
      </w:pPr>
      <w:r>
        <w:tab/>
      </w:r>
      <w:r w:rsidR="003C6405" w:rsidRPr="00412772">
        <w:t>b)</w:t>
      </w:r>
      <w:r w:rsidR="003C6405" w:rsidRPr="00412772">
        <w:tab/>
        <w:t>ограниченные возможности трудоустройства в стране для сельских женщин, женщин с инвалидностью, женщин из числа коренных народов, девушек африканского происхождения и мигранток, особенно в прибрежных районах, а также для лесбиянок, бисексуалок, трансгендерных и интерсексуальных женщин;</w:t>
      </w:r>
    </w:p>
    <w:p w14:paraId="58717CF7" w14:textId="1F268DD1" w:rsidR="003C6405" w:rsidRPr="00412772" w:rsidRDefault="0080280C" w:rsidP="003C6405">
      <w:pPr>
        <w:pStyle w:val="SingleTxt"/>
      </w:pPr>
      <w:r>
        <w:tab/>
      </w:r>
      <w:r w:rsidR="003C6405" w:rsidRPr="00412772">
        <w:t>c)</w:t>
      </w:r>
      <w:r w:rsidR="003C6405" w:rsidRPr="00412772">
        <w:tab/>
        <w:t xml:space="preserve">сообщения о случаях сексуальных домогательств и о других формах гендерного насилия в отношении женщин на рабочем месте. </w:t>
      </w:r>
    </w:p>
    <w:p w14:paraId="14D3EFF1" w14:textId="251B46A5" w:rsidR="003C6405" w:rsidRDefault="003C6405" w:rsidP="003C6405">
      <w:pPr>
        <w:pStyle w:val="SingleTxt"/>
        <w:rPr>
          <w:b/>
          <w:bCs/>
        </w:rPr>
      </w:pPr>
      <w:r w:rsidRPr="00412772">
        <w:lastRenderedPageBreak/>
        <w:t>36.</w:t>
      </w:r>
      <w:r w:rsidRPr="00412772">
        <w:tab/>
      </w:r>
      <w:r w:rsidRPr="00412772">
        <w:rPr>
          <w:b/>
          <w:bCs/>
        </w:rPr>
        <w:t>Комитет рекомендует государству-участнику содействовать доступу женщин к формальной занятости, в том числе сельских женщин, женщин-инвалидов, женщин из числа коренных народов, женщин африканского происхождения, мигранток и репатрианток, а также лесбиянок, бисексуальных, трансгендерных и интерсексуальных женщин, и ратифицировать Конвенцию Международной организации труда об искоренении насилия и домогательств в сфере труда 2019</w:t>
      </w:r>
      <w:r w:rsidR="002F5B4A">
        <w:rPr>
          <w:b/>
          <w:bCs/>
        </w:rPr>
        <w:t> год</w:t>
      </w:r>
      <w:r w:rsidRPr="00412772">
        <w:rPr>
          <w:b/>
          <w:bCs/>
        </w:rPr>
        <w:t>а (№ 190).</w:t>
      </w:r>
    </w:p>
    <w:p w14:paraId="2271F8DE" w14:textId="632A3C60" w:rsidR="0080280C" w:rsidRPr="0080280C" w:rsidRDefault="0080280C" w:rsidP="0080280C">
      <w:pPr>
        <w:pStyle w:val="SingleTxt"/>
        <w:spacing w:after="0" w:line="120" w:lineRule="exact"/>
        <w:rPr>
          <w:b/>
          <w:bCs/>
          <w:sz w:val="10"/>
        </w:rPr>
      </w:pPr>
    </w:p>
    <w:p w14:paraId="21A8ACB8" w14:textId="2928DF90" w:rsidR="003C6405" w:rsidRDefault="003C6405" w:rsidP="008028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>Здравоохранение</w:t>
      </w:r>
    </w:p>
    <w:p w14:paraId="201562FE" w14:textId="6F836F48" w:rsidR="0080280C" w:rsidRPr="0080280C" w:rsidRDefault="0080280C" w:rsidP="0080280C">
      <w:pPr>
        <w:pStyle w:val="SingleTxt"/>
        <w:spacing w:after="0" w:line="120" w:lineRule="exact"/>
        <w:rPr>
          <w:sz w:val="10"/>
        </w:rPr>
      </w:pPr>
    </w:p>
    <w:p w14:paraId="5EF6E336" w14:textId="77777777" w:rsidR="003C6405" w:rsidRPr="00412772" w:rsidRDefault="003C6405" w:rsidP="003C6405">
      <w:pPr>
        <w:pStyle w:val="SingleTxt"/>
      </w:pPr>
      <w:r w:rsidRPr="00412772">
        <w:t>37.</w:t>
      </w:r>
      <w:r w:rsidRPr="00412772">
        <w:tab/>
        <w:t>Комитет принимает к сведению статью 66 Закона о праве женщин на жизнь без насилия, в которой акушерское насилие квалифицируется как одна из форм гендерного насилия в отношении женщин, а также Национальный план по гуманизации родовспоможения. Вместе с тем Комитет с обеспокоенностью отмечает следующее:</w:t>
      </w:r>
    </w:p>
    <w:p w14:paraId="40777CB0" w14:textId="6ADA95BB" w:rsidR="003C6405" w:rsidRPr="00412772" w:rsidRDefault="006B1C78" w:rsidP="003C6405">
      <w:pPr>
        <w:pStyle w:val="SingleTxt"/>
      </w:pPr>
      <w:r>
        <w:tab/>
      </w:r>
      <w:r w:rsidR="003C6405" w:rsidRPr="00412772">
        <w:t>a)</w:t>
      </w:r>
      <w:r w:rsidR="003C6405" w:rsidRPr="00412772">
        <w:tab/>
        <w:t xml:space="preserve">наличие в стране уголовной ответственности за аборты в случаях изнасилования, инцеста или серьезного нарушения развития плода и ограниченный доступ женщин к безопасным абортам и медицинской помощи после проведения аборта; </w:t>
      </w:r>
    </w:p>
    <w:p w14:paraId="42F73F42" w14:textId="5EAF1A82" w:rsidR="003C6405" w:rsidRPr="00412772" w:rsidRDefault="006B1C78" w:rsidP="003C6405">
      <w:pPr>
        <w:pStyle w:val="SingleTxt"/>
      </w:pPr>
      <w:r>
        <w:tab/>
      </w:r>
      <w:r w:rsidR="003C6405" w:rsidRPr="00412772">
        <w:t>b)</w:t>
      </w:r>
      <w:r w:rsidR="003C6405" w:rsidRPr="00412772">
        <w:tab/>
        <w:t>сообщения о принудительной стерилизации в рамках Национального хирургического плана, несмотря на криминализацию этой практики в 2007</w:t>
      </w:r>
      <w:r w:rsidR="002F5B4A">
        <w:t> год</w:t>
      </w:r>
      <w:r w:rsidR="003C6405" w:rsidRPr="00412772">
        <w:t>у и на тот факт, что вторая частичная реформа Закона о праве женщин на жизнь без насилия ужесточила наказание для любого, кто намеренно лишает женщину репродуктивной способности без предоставления ей достаточной информации или получения ее явного, добровольного и информированного согласия;</w:t>
      </w:r>
    </w:p>
    <w:p w14:paraId="2242A038" w14:textId="7E98E149" w:rsidR="003C6405" w:rsidRPr="00412772" w:rsidRDefault="006B1C78" w:rsidP="003C6405">
      <w:pPr>
        <w:pStyle w:val="SingleTxt"/>
      </w:pPr>
      <w:r>
        <w:rPr>
          <w:b/>
          <w:bCs/>
        </w:rPr>
        <w:tab/>
      </w:r>
      <w:r w:rsidR="003C6405" w:rsidRPr="006B1C78">
        <w:t>c)</w:t>
      </w:r>
      <w:r w:rsidR="003C6405" w:rsidRPr="00412772">
        <w:tab/>
        <w:t xml:space="preserve">ограниченный доступ женщин и девочек к современным контрацептивам и услугам в области сексуального и репродуктивного здоровья в стране и тот факт, что вопросу о роли мужчин в контрацепции не уделяется внимание; </w:t>
      </w:r>
    </w:p>
    <w:p w14:paraId="710944A1" w14:textId="4A07BB95" w:rsidR="003C6405" w:rsidRPr="00412772" w:rsidRDefault="006B1C78" w:rsidP="003C6405">
      <w:pPr>
        <w:pStyle w:val="SingleTxt"/>
      </w:pPr>
      <w:r>
        <w:tab/>
      </w:r>
      <w:r w:rsidR="003C6405" w:rsidRPr="00412772">
        <w:t>d)</w:t>
      </w:r>
      <w:r w:rsidR="003C6405" w:rsidRPr="00412772">
        <w:tab/>
        <w:t>нехватку жизненно важных лекарств для беременных женщин, женщин и девочек с инфекционными и неинфекционными заболеваниями, такими как рак, малярия и туберкулез, женщин с низким уровнем дохода и женщин, находящихся в заключении;</w:t>
      </w:r>
    </w:p>
    <w:p w14:paraId="0B9ACEDA" w14:textId="25B42BF5" w:rsidR="003C6405" w:rsidRPr="00412772" w:rsidRDefault="006B1C78" w:rsidP="003C6405">
      <w:pPr>
        <w:pStyle w:val="SingleTxt"/>
      </w:pPr>
      <w:r>
        <w:tab/>
      </w:r>
      <w:r w:rsidR="003C6405" w:rsidRPr="00412772">
        <w:t>e)</w:t>
      </w:r>
      <w:r w:rsidR="003C6405" w:rsidRPr="00412772">
        <w:tab/>
        <w:t>нехватку средств антиретровирусной терапии для женщин, живущих с ВИЧ/СПИДом;</w:t>
      </w:r>
    </w:p>
    <w:p w14:paraId="4CFE2622" w14:textId="0C070DE7" w:rsidR="003C6405" w:rsidRPr="00412772" w:rsidRDefault="006B1C78" w:rsidP="003C6405">
      <w:pPr>
        <w:pStyle w:val="SingleTxt"/>
      </w:pPr>
      <w:r>
        <w:tab/>
      </w:r>
      <w:r w:rsidR="003C6405" w:rsidRPr="00412772">
        <w:t>f)</w:t>
      </w:r>
      <w:r w:rsidR="003C6405" w:rsidRPr="00412772">
        <w:tab/>
        <w:t>высокие показатели материнской смертности из-за ограниченного доступа к услугам по охране сексуального и репродуктивного здоровья;</w:t>
      </w:r>
    </w:p>
    <w:p w14:paraId="4D09D53F" w14:textId="05AD1DBB" w:rsidR="003C6405" w:rsidRPr="00412772" w:rsidRDefault="006B1C78" w:rsidP="003C6405">
      <w:pPr>
        <w:pStyle w:val="SingleTxt"/>
      </w:pPr>
      <w:r>
        <w:tab/>
      </w:r>
      <w:r w:rsidR="003C6405" w:rsidRPr="00412772">
        <w:t>g)</w:t>
      </w:r>
      <w:r w:rsidR="003C6405" w:rsidRPr="00412772">
        <w:tab/>
        <w:t>опасность, которую представляет собой ртутное загрязнение для женщин в государстве-участнике, а также сообщения о случаях отравления ртутью в сельских районах, населенных коренными народами, например в горнодобывающем районе Ориноко, и последствия этого загрязнения для здоровья граждан, в том числе женщин и детей.</w:t>
      </w:r>
    </w:p>
    <w:p w14:paraId="0D46A523" w14:textId="3315F9E0" w:rsidR="003C6405" w:rsidRPr="00412772" w:rsidRDefault="003C6405" w:rsidP="003C6405">
      <w:pPr>
        <w:pStyle w:val="SingleTxt"/>
      </w:pPr>
      <w:r w:rsidRPr="00412772">
        <w:t>38.</w:t>
      </w:r>
      <w:r w:rsidRPr="00412772">
        <w:tab/>
      </w:r>
      <w:r w:rsidRPr="00412772">
        <w:rPr>
          <w:b/>
          <w:bCs/>
        </w:rPr>
        <w:t>В соответствии со своими предыдущими заключительными замечаниями (</w:t>
      </w:r>
      <w:hyperlink r:id="rId31" w:history="1">
        <w:r w:rsidRPr="00412772">
          <w:rPr>
            <w:rStyle w:val="Hyperlink"/>
            <w:b/>
            <w:bCs/>
          </w:rPr>
          <w:t>CEDAW/C/VEN/CO/7-8</w:t>
        </w:r>
      </w:hyperlink>
      <w:r w:rsidRPr="00412772">
        <w:rPr>
          <w:b/>
          <w:bCs/>
        </w:rPr>
        <w:t xml:space="preserve">, пункт 31), общей рекомендацией № </w:t>
      </w:r>
      <w:r w:rsidR="00D9239C" w:rsidRPr="00191842">
        <w:rPr>
          <w:b/>
          <w:bCs/>
        </w:rPr>
        <w:t>24 (1999)</w:t>
      </w:r>
      <w:r w:rsidRPr="00412772">
        <w:rPr>
          <w:b/>
          <w:bCs/>
        </w:rPr>
        <w:t xml:space="preserve"> о женщинах и здоровье и задачами 3.1 и 3.7 в рамках целей в области устойчивого развития, направленными на снижение глобальной материнской смертности и обеспечение всеобщего доступа к услугам по охране сексуального и репродуктивного здоровья, Комитет рекомендует государству-участнику:</w:t>
      </w:r>
      <w:r w:rsidRPr="00412772">
        <w:t xml:space="preserve"> </w:t>
      </w:r>
    </w:p>
    <w:p w14:paraId="6A39DB9F" w14:textId="6D1FD100" w:rsidR="003C6405" w:rsidRPr="00412772" w:rsidRDefault="004A1DA8" w:rsidP="003C6405">
      <w:pPr>
        <w:pStyle w:val="SingleTxt"/>
        <w:rPr>
          <w:b/>
          <w:bCs/>
        </w:rPr>
      </w:pPr>
      <w:r>
        <w:tab/>
      </w:r>
      <w:r w:rsidR="003C6405" w:rsidRPr="00412772">
        <w:t>a)</w:t>
      </w:r>
      <w:r w:rsidR="003C6405" w:rsidRPr="00412772">
        <w:tab/>
      </w:r>
      <w:r w:rsidR="003C6405" w:rsidRPr="00412772">
        <w:rPr>
          <w:b/>
          <w:bCs/>
        </w:rPr>
        <w:t xml:space="preserve">незамедлительно внести поправки в </w:t>
      </w:r>
      <w:r w:rsidR="00F36166" w:rsidRPr="00412772">
        <w:rPr>
          <w:b/>
          <w:bCs/>
        </w:rPr>
        <w:t>статью</w:t>
      </w:r>
      <w:r w:rsidR="00F36166">
        <w:rPr>
          <w:b/>
          <w:bCs/>
        </w:rPr>
        <w:t> </w:t>
      </w:r>
      <w:r w:rsidR="003C6405" w:rsidRPr="00412772">
        <w:rPr>
          <w:b/>
          <w:bCs/>
        </w:rPr>
        <w:t xml:space="preserve">432 Уголовного кодекса, с тем чтобы легализовать аборты хотя бы в случаях изнасилования, </w:t>
      </w:r>
      <w:r w:rsidR="003C6405" w:rsidRPr="00412772">
        <w:rPr>
          <w:b/>
          <w:bCs/>
        </w:rPr>
        <w:lastRenderedPageBreak/>
        <w:t>инцеста и тяжелых нарушений развития плода, а также в случаях наличия угрозы жизни или здоровью беременной женщины, отменить уголовную ответственность за аборты во всех прочих ситуациях и обеспечить женщинам и девочкам-подросткам достаточный доступ к безопасным абортам и услугам после проведения аборта;</w:t>
      </w:r>
      <w:r w:rsidR="003C6405" w:rsidRPr="00412772">
        <w:t xml:space="preserve"> </w:t>
      </w:r>
    </w:p>
    <w:p w14:paraId="48AB4D89" w14:textId="2F33627A" w:rsidR="003C6405" w:rsidRPr="00412772" w:rsidRDefault="004A1DA8" w:rsidP="003C6405">
      <w:pPr>
        <w:pStyle w:val="SingleTxt"/>
        <w:rPr>
          <w:b/>
          <w:bCs/>
        </w:rPr>
      </w:pPr>
      <w:r>
        <w:tab/>
      </w:r>
      <w:r w:rsidR="003C6405" w:rsidRPr="00412772">
        <w:t>b)</w:t>
      </w:r>
      <w:r w:rsidR="003C6405" w:rsidRPr="00412772">
        <w:tab/>
      </w:r>
      <w:r w:rsidR="003C6405" w:rsidRPr="00412772">
        <w:rPr>
          <w:b/>
          <w:bCs/>
        </w:rPr>
        <w:t>немедленно положить конец практике принудительной стерилизации и ввести требование о получении свободного, предварительного и информированного согласия женщины на любое медицинское вмешательство, затрагивающее ее сексуальное и репродуктивное здоровье и права;</w:t>
      </w:r>
    </w:p>
    <w:p w14:paraId="6ECA5463" w14:textId="6155A7ED" w:rsidR="003C6405" w:rsidRPr="00412772" w:rsidRDefault="004A1DA8" w:rsidP="003C6405">
      <w:pPr>
        <w:pStyle w:val="SingleTxt"/>
        <w:rPr>
          <w:b/>
          <w:bCs/>
        </w:rPr>
      </w:pPr>
      <w:r>
        <w:tab/>
      </w:r>
      <w:r w:rsidR="003C6405" w:rsidRPr="00412772">
        <w:t>c)</w:t>
      </w:r>
      <w:r w:rsidR="003C6405" w:rsidRPr="00412772">
        <w:tab/>
      </w:r>
      <w:r w:rsidR="003C6405" w:rsidRPr="00412772">
        <w:rPr>
          <w:b/>
          <w:bCs/>
        </w:rPr>
        <w:t>обеспечить доступ женщин и девочек к услугам по охране сексуального и репродуктивного здоровья и современным противозачаточным средствам, а также повысить осведомленность о роли мужчин в контрацепции;</w:t>
      </w:r>
      <w:r w:rsidR="003C6405" w:rsidRPr="00412772">
        <w:t xml:space="preserve"> </w:t>
      </w:r>
    </w:p>
    <w:p w14:paraId="63144F13" w14:textId="2E18257C" w:rsidR="003C6405" w:rsidRPr="00412772" w:rsidRDefault="004A1DA8" w:rsidP="003C6405">
      <w:pPr>
        <w:pStyle w:val="SingleTxt"/>
        <w:rPr>
          <w:b/>
          <w:bCs/>
        </w:rPr>
      </w:pPr>
      <w:r>
        <w:tab/>
      </w:r>
      <w:r w:rsidR="003C6405" w:rsidRPr="00412772">
        <w:t>d)</w:t>
      </w:r>
      <w:r w:rsidR="003C6405" w:rsidRPr="00412772">
        <w:tab/>
      </w:r>
      <w:r w:rsidR="003C6405" w:rsidRPr="00412772">
        <w:rPr>
          <w:b/>
          <w:bCs/>
        </w:rPr>
        <w:t>в первоочередном порядке расширить доступность жизненно важных лекарств, необходимых для беременных женщин и девочек, женщин и девочек с серьезными инфекционными и неинфекционными заболеваниями, женщин с низким уровнем дохода и женщин, находящихся в заключении;</w:t>
      </w:r>
    </w:p>
    <w:p w14:paraId="1D2A8883" w14:textId="6F62DF95" w:rsidR="003C6405" w:rsidRPr="00412772" w:rsidRDefault="004A1DA8" w:rsidP="003C6405">
      <w:pPr>
        <w:pStyle w:val="SingleTxt"/>
        <w:rPr>
          <w:b/>
          <w:bCs/>
        </w:rPr>
      </w:pPr>
      <w:r>
        <w:tab/>
      </w:r>
      <w:r w:rsidR="003C6405" w:rsidRPr="00412772">
        <w:t>e)</w:t>
      </w:r>
      <w:r w:rsidR="003C6405" w:rsidRPr="00412772">
        <w:tab/>
      </w:r>
      <w:r w:rsidR="003C6405" w:rsidRPr="00412772">
        <w:rPr>
          <w:b/>
          <w:bCs/>
        </w:rPr>
        <w:t>решить проблему нехватки средств антиретровирусной терапии для женщин и девочек, живущих с ВИЧ/СПИДом, и обеспечить бесплатный доступ к такой терапии для всех женщин, живущих с ВИЧ/СПИДом, в том числе для беременных женщин в целях предотвращения передачи вируса от матери ребенку, а также ускорить принятие законопроекта о ВИЧ/СПИДе;</w:t>
      </w:r>
    </w:p>
    <w:p w14:paraId="03C3BFB1" w14:textId="3F2859A8" w:rsidR="003C6405" w:rsidRPr="00412772" w:rsidRDefault="004A1DA8" w:rsidP="003C6405">
      <w:pPr>
        <w:pStyle w:val="SingleTxt"/>
        <w:rPr>
          <w:b/>
          <w:bCs/>
        </w:rPr>
      </w:pPr>
      <w:r>
        <w:tab/>
      </w:r>
      <w:r w:rsidR="003C6405" w:rsidRPr="00412772">
        <w:t>f)</w:t>
      </w:r>
      <w:r w:rsidR="003C6405" w:rsidRPr="00412772">
        <w:tab/>
      </w:r>
      <w:r w:rsidR="003C6405" w:rsidRPr="00412772">
        <w:rPr>
          <w:b/>
          <w:bCs/>
        </w:rPr>
        <w:t>принять дальнейшие меры по снижению материнской смертности, в том числе путем анализа и регистрации причин смерти и гарантирования надлежащих услуг по охране сексуального и репродуктивного здоровья;</w:t>
      </w:r>
    </w:p>
    <w:p w14:paraId="079DA253" w14:textId="500AE254" w:rsidR="003C6405" w:rsidRDefault="004A1DA8" w:rsidP="003C6405">
      <w:pPr>
        <w:pStyle w:val="SingleTxt"/>
      </w:pPr>
      <w:r>
        <w:tab/>
      </w:r>
      <w:r w:rsidR="003C6405" w:rsidRPr="00412772">
        <w:t>g)</w:t>
      </w:r>
      <w:r w:rsidR="003C6405" w:rsidRPr="00412772">
        <w:tab/>
      </w:r>
      <w:r w:rsidR="003C6405" w:rsidRPr="00412772">
        <w:rPr>
          <w:b/>
          <w:bCs/>
        </w:rPr>
        <w:t>проводить расследования в связи с сообщениями о случаях отравления ртутью в горнодобывающем районе Ориноко и в любых других опасных зонах и незамедлительно принимать меры по предотвращению таких случаев.</w:t>
      </w:r>
    </w:p>
    <w:p w14:paraId="4C9982F0" w14:textId="38410389" w:rsidR="004A1DA8" w:rsidRPr="004A1DA8" w:rsidRDefault="004A1DA8" w:rsidP="004A1DA8">
      <w:pPr>
        <w:pStyle w:val="SingleTxt"/>
        <w:spacing w:after="0" w:line="120" w:lineRule="exact"/>
        <w:rPr>
          <w:sz w:val="10"/>
        </w:rPr>
      </w:pPr>
    </w:p>
    <w:p w14:paraId="45690665" w14:textId="71276481" w:rsidR="003C6405" w:rsidRDefault="003C6405" w:rsidP="004A1DA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 xml:space="preserve">Расширение экономических прав и возможностей женщин </w:t>
      </w:r>
    </w:p>
    <w:p w14:paraId="0F478CE5" w14:textId="46F4F38D" w:rsidR="004A1DA8" w:rsidRPr="004A1DA8" w:rsidRDefault="004A1DA8" w:rsidP="004A1DA8">
      <w:pPr>
        <w:pStyle w:val="SingleTxt"/>
        <w:spacing w:after="0" w:line="120" w:lineRule="exact"/>
        <w:rPr>
          <w:sz w:val="10"/>
        </w:rPr>
      </w:pPr>
    </w:p>
    <w:p w14:paraId="69272C07" w14:textId="77777777" w:rsidR="003C6405" w:rsidRPr="00412772" w:rsidRDefault="003C6405" w:rsidP="004A1DA8">
      <w:pPr>
        <w:pStyle w:val="SingleTxt"/>
      </w:pPr>
      <w:r w:rsidRPr="00412772">
        <w:t>39.</w:t>
      </w:r>
      <w:r w:rsidRPr="00412772">
        <w:tab/>
        <w:t xml:space="preserve">Комитет приветствует меры, принятые государством-участником для содействия расширению экономических прав и возможностей женщин, в том числе с помощью денежных переводов, программы по созданию местных комитетов по снабжению и производству, системы миссий и великих миссий и субсидий на оплату государственных услуг. Вместе с тем Комитет с обеспокоенностью отмечает следующее: </w:t>
      </w:r>
    </w:p>
    <w:p w14:paraId="1ED0F27E" w14:textId="33B832E8" w:rsidR="003C6405" w:rsidRPr="00412772" w:rsidRDefault="002366B3" w:rsidP="003C6405">
      <w:pPr>
        <w:pStyle w:val="SingleTxt"/>
      </w:pPr>
      <w:r>
        <w:tab/>
      </w:r>
      <w:r w:rsidR="003C6405" w:rsidRPr="00412772">
        <w:t>a)</w:t>
      </w:r>
      <w:r w:rsidR="003C6405" w:rsidRPr="00412772">
        <w:tab/>
        <w:t>сохраняются трудности в плане предоставления женщинам и девочкам возможностей для расширения экономических прав и возможностей и обеспечения их доступа к надлежащему питанию, воде и санитарным услугам;</w:t>
      </w:r>
    </w:p>
    <w:p w14:paraId="50F39F78" w14:textId="3C85B145" w:rsidR="003C6405" w:rsidRPr="00412772" w:rsidRDefault="002366B3" w:rsidP="003C6405">
      <w:pPr>
        <w:pStyle w:val="SingleTxt"/>
      </w:pPr>
      <w:r>
        <w:tab/>
      </w:r>
      <w:r w:rsidR="003C6405" w:rsidRPr="00412772">
        <w:t>b)</w:t>
      </w:r>
      <w:r w:rsidR="003C6405" w:rsidRPr="00412772">
        <w:tab/>
        <w:t>экономический кризис в государстве-участнике и соответствующие стратегии его преодоления приводят к тому, что многие женщины попадают в экономическую зависимость от склонных к насилию партнеров и подвергаются повышенному риску стать жертвами гендерного насилия.</w:t>
      </w:r>
    </w:p>
    <w:p w14:paraId="6720C7BF" w14:textId="77777777" w:rsidR="00DA20E3" w:rsidRDefault="00DA20E3">
      <w:pPr>
        <w:spacing w:after="160" w:line="259" w:lineRule="auto"/>
      </w:pPr>
      <w:r>
        <w:br w:type="page"/>
      </w:r>
    </w:p>
    <w:p w14:paraId="2D399450" w14:textId="51027A75" w:rsidR="003C6405" w:rsidRDefault="003C6405" w:rsidP="003C6405">
      <w:pPr>
        <w:pStyle w:val="SingleTxt"/>
        <w:rPr>
          <w:b/>
          <w:bCs/>
        </w:rPr>
      </w:pPr>
      <w:r w:rsidRPr="00412772">
        <w:lastRenderedPageBreak/>
        <w:t>40.</w:t>
      </w:r>
      <w:r w:rsidRPr="00412772">
        <w:tab/>
      </w:r>
      <w:r w:rsidRPr="00412772">
        <w:rPr>
          <w:b/>
          <w:bCs/>
        </w:rPr>
        <w:t>Комитет рекомендует государству-участнику продолжать содействовать расширению экономических прав и возможностей женщин путем предоставления им возможностей для предпринимательства, низкопроцентных кредитов без залога и других форм финансового кредита, денежных переводов, а также доступа к надлежащему питанию, воде, санитарии и социальной помощи.</w:t>
      </w:r>
    </w:p>
    <w:p w14:paraId="27DA6790" w14:textId="00C3CE5E" w:rsidR="002366B3" w:rsidRPr="002366B3" w:rsidRDefault="002366B3" w:rsidP="002366B3">
      <w:pPr>
        <w:pStyle w:val="SingleTxt"/>
        <w:spacing w:after="0" w:line="120" w:lineRule="exact"/>
        <w:rPr>
          <w:b/>
          <w:bCs/>
          <w:sz w:val="10"/>
        </w:rPr>
      </w:pPr>
    </w:p>
    <w:p w14:paraId="14FB931D" w14:textId="4F3B2F5A" w:rsidR="003C6405" w:rsidRDefault="003C6405" w:rsidP="002366B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>Сельские женщины</w:t>
      </w:r>
    </w:p>
    <w:p w14:paraId="2C947573" w14:textId="566A89E1" w:rsidR="002366B3" w:rsidRPr="002366B3" w:rsidRDefault="002366B3" w:rsidP="002366B3">
      <w:pPr>
        <w:pStyle w:val="SingleTxt"/>
        <w:spacing w:after="0" w:line="120" w:lineRule="exact"/>
        <w:rPr>
          <w:sz w:val="10"/>
        </w:rPr>
      </w:pPr>
    </w:p>
    <w:p w14:paraId="12476F0B" w14:textId="77777777" w:rsidR="003C6405" w:rsidRPr="00412772" w:rsidRDefault="003C6405" w:rsidP="003C6405">
      <w:pPr>
        <w:pStyle w:val="SingleTxt"/>
      </w:pPr>
      <w:r w:rsidRPr="00412772">
        <w:t>41.</w:t>
      </w:r>
      <w:r w:rsidRPr="00412772">
        <w:tab/>
        <w:t xml:space="preserve">Комитет с обеспокоенностью отмечает следующее: </w:t>
      </w:r>
    </w:p>
    <w:p w14:paraId="597BB29D" w14:textId="1BD72385" w:rsidR="003C6405" w:rsidRPr="00412772" w:rsidRDefault="002366B3" w:rsidP="003C6405">
      <w:pPr>
        <w:pStyle w:val="SingleTxt"/>
      </w:pPr>
      <w:r>
        <w:tab/>
      </w:r>
      <w:r w:rsidR="003C6405" w:rsidRPr="00412772">
        <w:t>a)</w:t>
      </w:r>
      <w:r w:rsidR="003C6405" w:rsidRPr="00412772">
        <w:tab/>
        <w:t xml:space="preserve">ограниченные возможности сельских женщин в плане владения и распоряжения землей в государстве-участнике; </w:t>
      </w:r>
    </w:p>
    <w:p w14:paraId="79802505" w14:textId="277A5A38" w:rsidR="003C6405" w:rsidRPr="00412772" w:rsidRDefault="002366B3" w:rsidP="003C6405">
      <w:pPr>
        <w:pStyle w:val="SingleTxt"/>
      </w:pPr>
      <w:r>
        <w:tab/>
      </w:r>
      <w:r w:rsidR="003C6405" w:rsidRPr="00412772">
        <w:t>b)</w:t>
      </w:r>
      <w:r w:rsidR="003C6405" w:rsidRPr="00412772">
        <w:tab/>
        <w:t xml:space="preserve">ограниченное участие сельских женщин в процессах утверждения и реализации проектов территориальных советов по развитию сельских территорий и в получении экономических выгод от таких проектов; </w:t>
      </w:r>
    </w:p>
    <w:p w14:paraId="441937EA" w14:textId="1BE3D2F7" w:rsidR="003C6405" w:rsidRPr="00412772" w:rsidRDefault="002366B3" w:rsidP="003C6405">
      <w:pPr>
        <w:pStyle w:val="SingleTxt"/>
      </w:pPr>
      <w:r>
        <w:tab/>
      </w:r>
      <w:r w:rsidR="003C6405" w:rsidRPr="00412772">
        <w:t>c)</w:t>
      </w:r>
      <w:r w:rsidR="003C6405" w:rsidRPr="00412772">
        <w:tab/>
        <w:t>ограниченный доступ сельских женщин, в том числе женщин из числа коренных народов, к немногочисленным медицинским, социальным и другим услугам.</w:t>
      </w:r>
    </w:p>
    <w:p w14:paraId="1682D2AB" w14:textId="78A1E9E7" w:rsidR="003C6405" w:rsidRPr="00412772" w:rsidRDefault="003C6405" w:rsidP="003C6405">
      <w:pPr>
        <w:pStyle w:val="SingleTxt"/>
        <w:rPr>
          <w:b/>
          <w:bCs/>
        </w:rPr>
      </w:pPr>
      <w:r w:rsidRPr="00412772">
        <w:t>42.</w:t>
      </w:r>
      <w:r w:rsidRPr="00412772">
        <w:tab/>
      </w:r>
      <w:r w:rsidRPr="00412772">
        <w:rPr>
          <w:b/>
          <w:bCs/>
        </w:rPr>
        <w:t xml:space="preserve">В соответствии со своей общей рекомендацией № </w:t>
      </w:r>
      <w:r w:rsidRPr="002366B3">
        <w:rPr>
          <w:b/>
          <w:bCs/>
        </w:rPr>
        <w:t>34 (2016)</w:t>
      </w:r>
      <w:r w:rsidRPr="00412772">
        <w:rPr>
          <w:b/>
          <w:bCs/>
        </w:rPr>
        <w:t>, касающейся прав сельских женщин, и задачей 5.a в рамках целей в области устойчивого развития, предусматривающей проведение реформ в целях предоставления женщинам равных прав на экономические ресурсы, а также доступа к владению и распоряжению землей и другими видами имущества, финансовым услугам, наследуемому имуществу и природным ресурсам в соответствии с национальными законами, Комитет рекомендует государству-участнику:</w:t>
      </w:r>
      <w:r w:rsidRPr="00412772">
        <w:t xml:space="preserve"> </w:t>
      </w:r>
    </w:p>
    <w:p w14:paraId="33D8A89D" w14:textId="1C221DAB" w:rsidR="003C6405" w:rsidRPr="00412772" w:rsidRDefault="00FC2549" w:rsidP="003C6405">
      <w:pPr>
        <w:pStyle w:val="SingleTxt"/>
        <w:rPr>
          <w:b/>
          <w:bCs/>
        </w:rPr>
      </w:pPr>
      <w:r>
        <w:rPr>
          <w:b/>
          <w:bCs/>
        </w:rPr>
        <w:tab/>
      </w:r>
      <w:r w:rsidR="003C6405" w:rsidRPr="00FC2549">
        <w:t>a)</w:t>
      </w:r>
      <w:r w:rsidR="003C6405" w:rsidRPr="00412772">
        <w:tab/>
      </w:r>
      <w:r w:rsidR="003C6405" w:rsidRPr="00412772">
        <w:rPr>
          <w:b/>
          <w:bCs/>
        </w:rPr>
        <w:t>обеспечить, чтобы сельские женщины имели равный с мужчинами доступ к владению и распоряжению землей, в том числе путем проведения информационно-просветительских кампаний в целях искоренения патриархальных взглядов и гендерных стереотипов, распространенных в сельских районах;</w:t>
      </w:r>
      <w:r w:rsidR="003C6405" w:rsidRPr="00412772">
        <w:t xml:space="preserve"> </w:t>
      </w:r>
    </w:p>
    <w:p w14:paraId="19C9553F" w14:textId="76973B53" w:rsidR="003C6405" w:rsidRPr="00412772" w:rsidRDefault="00FC2549" w:rsidP="003C6405">
      <w:pPr>
        <w:pStyle w:val="SingleTxt"/>
        <w:rPr>
          <w:b/>
          <w:bCs/>
        </w:rPr>
      </w:pPr>
      <w:r>
        <w:tab/>
      </w:r>
      <w:r w:rsidR="003C6405" w:rsidRPr="00412772">
        <w:t>b)</w:t>
      </w:r>
      <w:r w:rsidR="003C6405" w:rsidRPr="00412772">
        <w:tab/>
      </w:r>
      <w:r w:rsidR="003C6405" w:rsidRPr="00412772">
        <w:rPr>
          <w:b/>
          <w:bCs/>
        </w:rPr>
        <w:t>обеспечить эффективное участие сельских женщин в утверждении и реализации проектов развития сельских территорий и в получении экономических выгод от таких проектов, а также их участие в работе органов территориального самоуправления, особенно на уровне принятия решений;</w:t>
      </w:r>
    </w:p>
    <w:p w14:paraId="5BD80CEE" w14:textId="67926415" w:rsidR="003C6405" w:rsidRDefault="00FC2549" w:rsidP="003C6405">
      <w:pPr>
        <w:pStyle w:val="SingleTxt"/>
        <w:rPr>
          <w:b/>
          <w:bCs/>
        </w:rPr>
      </w:pPr>
      <w:r>
        <w:tab/>
      </w:r>
      <w:r w:rsidR="003C6405" w:rsidRPr="00412772">
        <w:t>c)</w:t>
      </w:r>
      <w:r w:rsidR="003C6405" w:rsidRPr="00412772">
        <w:tab/>
      </w:r>
      <w:r w:rsidR="003C6405" w:rsidRPr="00412772">
        <w:rPr>
          <w:b/>
          <w:bCs/>
        </w:rPr>
        <w:t>обеспечить сельским женщинам, особенно в отдаленных районах, доступ к медицинским, социальным и другим услугам, на которые они имеют право.</w:t>
      </w:r>
    </w:p>
    <w:p w14:paraId="7616708A" w14:textId="55E84216" w:rsidR="00AA630E" w:rsidRPr="00AA630E" w:rsidRDefault="00AA630E" w:rsidP="00AA630E">
      <w:pPr>
        <w:pStyle w:val="SingleTxt"/>
        <w:spacing w:after="0" w:line="120" w:lineRule="exact"/>
        <w:rPr>
          <w:b/>
          <w:bCs/>
          <w:sz w:val="10"/>
        </w:rPr>
      </w:pPr>
    </w:p>
    <w:p w14:paraId="0A74E566" w14:textId="22CBDB76" w:rsidR="003C6405" w:rsidRDefault="003C6405" w:rsidP="00AA63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 xml:space="preserve">Группы женщин, </w:t>
      </w:r>
      <w:r w:rsidR="00DA20E3" w:rsidRPr="00412772">
        <w:t>находящи</w:t>
      </w:r>
      <w:r w:rsidR="00DA20E3">
        <w:t>х</w:t>
      </w:r>
      <w:r w:rsidR="00DA20E3" w:rsidRPr="00412772">
        <w:t xml:space="preserve">ся </w:t>
      </w:r>
      <w:r w:rsidRPr="00412772">
        <w:t>в неблагоприятном положении</w:t>
      </w:r>
    </w:p>
    <w:p w14:paraId="319C2C93" w14:textId="4F66C75D" w:rsidR="00AA630E" w:rsidRPr="00AA630E" w:rsidRDefault="00AA630E" w:rsidP="00AA630E">
      <w:pPr>
        <w:pStyle w:val="SingleTxt"/>
        <w:spacing w:after="0" w:line="120" w:lineRule="exact"/>
        <w:rPr>
          <w:sz w:val="10"/>
        </w:rPr>
      </w:pPr>
    </w:p>
    <w:p w14:paraId="419132DA" w14:textId="795F6DC3" w:rsidR="003C6405" w:rsidRDefault="003C6405" w:rsidP="00AA630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>Представительницы коренных народов и женщины африканского происхождения</w:t>
      </w:r>
    </w:p>
    <w:p w14:paraId="5D02D989" w14:textId="516034CF" w:rsidR="00AA630E" w:rsidRPr="00AA630E" w:rsidRDefault="00AA630E" w:rsidP="00AA630E">
      <w:pPr>
        <w:pStyle w:val="SingleTxt"/>
        <w:spacing w:after="0" w:line="120" w:lineRule="exact"/>
        <w:rPr>
          <w:sz w:val="10"/>
        </w:rPr>
      </w:pPr>
    </w:p>
    <w:p w14:paraId="7A58A2E5" w14:textId="0561A9D8" w:rsidR="003C6405" w:rsidRPr="00412772" w:rsidRDefault="003C6405" w:rsidP="00DA20E3">
      <w:pPr>
        <w:pStyle w:val="SingleTxt"/>
      </w:pPr>
      <w:r w:rsidRPr="00412772">
        <w:t>43.</w:t>
      </w:r>
      <w:r w:rsidRPr="00412772">
        <w:tab/>
        <w:t>Комитет отмечает программу «Апакуана», направленную на социальную интеграцию женщин из числа коренных народов с учетом этнической и гендерной точек зрения, разработанную в 2017</w:t>
      </w:r>
      <w:r w:rsidR="002F5B4A">
        <w:t> год</w:t>
      </w:r>
      <w:r w:rsidRPr="00412772">
        <w:t>у Национальным институтом по делам женщин. Вместе с тем он с обеспокоенностью отмечает последствия принудительного выселения женщин из числа коренных народов и женщин африканского происхождения с земель, традиционно занимаемых или используемых ими, и использование таких земель частными негосударственными субъектами.</w:t>
      </w:r>
    </w:p>
    <w:p w14:paraId="356E12E5" w14:textId="01AEFE89" w:rsidR="003C6405" w:rsidRPr="00412772" w:rsidRDefault="003C6405" w:rsidP="003C6405">
      <w:pPr>
        <w:pStyle w:val="SingleTxt"/>
        <w:rPr>
          <w:b/>
          <w:bCs/>
        </w:rPr>
      </w:pPr>
      <w:r w:rsidRPr="00412772">
        <w:lastRenderedPageBreak/>
        <w:t>44.</w:t>
      </w:r>
      <w:r w:rsidRPr="00412772">
        <w:tab/>
      </w:r>
      <w:r w:rsidRPr="00412772">
        <w:rPr>
          <w:b/>
          <w:bCs/>
        </w:rPr>
        <w:t xml:space="preserve">Ссылаясь на свою общую рекомендацию № </w:t>
      </w:r>
      <w:r w:rsidR="00DA20E3" w:rsidRPr="00191842">
        <w:rPr>
          <w:b/>
          <w:bCs/>
        </w:rPr>
        <w:t>39 (2022)</w:t>
      </w:r>
      <w:r w:rsidRPr="00412772">
        <w:rPr>
          <w:b/>
          <w:bCs/>
        </w:rPr>
        <w:t xml:space="preserve"> о правах женщин и девочек из числа коренных народов, Комитет рекомендует государству-участнику:</w:t>
      </w:r>
      <w:r w:rsidRPr="00412772">
        <w:t xml:space="preserve"> </w:t>
      </w:r>
    </w:p>
    <w:p w14:paraId="5AD79DA7" w14:textId="6332FB40" w:rsidR="003C6405" w:rsidRPr="00412772" w:rsidRDefault="004B403F" w:rsidP="003C6405">
      <w:pPr>
        <w:pStyle w:val="SingleTxt"/>
        <w:rPr>
          <w:b/>
          <w:bCs/>
        </w:rPr>
      </w:pPr>
      <w:r>
        <w:tab/>
      </w:r>
      <w:r w:rsidR="003C6405" w:rsidRPr="00412772">
        <w:t>a)</w:t>
      </w:r>
      <w:r w:rsidR="003C6405" w:rsidRPr="00412772">
        <w:tab/>
      </w:r>
      <w:r w:rsidR="003C6405" w:rsidRPr="00412772">
        <w:rPr>
          <w:b/>
          <w:bCs/>
        </w:rPr>
        <w:t>защитить женщин из числа коренных народов и женщин африканского происхождения от захвата земель и выселения с традиционно занимаемых или используемых ими земель, укрепить правовые и процедурные гарантии против принудительных выселений, а также обеспечить совместное использование выгод и значимое участие таких женщин в процессах принятия решений, касающихся использования традиционных земель коренных народов;</w:t>
      </w:r>
      <w:r w:rsidR="003C6405" w:rsidRPr="00412772">
        <w:t xml:space="preserve"> </w:t>
      </w:r>
    </w:p>
    <w:p w14:paraId="1CC7EDEE" w14:textId="15DFBB2A" w:rsidR="003C6405" w:rsidRDefault="004B403F" w:rsidP="003C6405">
      <w:pPr>
        <w:pStyle w:val="SingleTxt"/>
        <w:rPr>
          <w:b/>
          <w:bCs/>
        </w:rPr>
      </w:pPr>
      <w:r>
        <w:tab/>
      </w:r>
      <w:r w:rsidR="003C6405" w:rsidRPr="00412772">
        <w:t>b)</w:t>
      </w:r>
      <w:r w:rsidR="003C6405" w:rsidRPr="00412772">
        <w:tab/>
      </w:r>
      <w:r w:rsidR="003C6405" w:rsidRPr="00412772">
        <w:rPr>
          <w:b/>
          <w:bCs/>
        </w:rPr>
        <w:t>проводить расследования в связи с сообщениями обо всех формах гендерного насилия в отношении женщин из числа коренных народов, в том числе о случаях принудительного выселения с их земель и незаконного занятия их земель, осуществлять судебное преследование и назначать надлежащее наказание виновным, а также обеспечивать возмещение материального и нематериального вреда, понесенного соответствующими женщинами из числа коренных народов.</w:t>
      </w:r>
    </w:p>
    <w:p w14:paraId="431BEF62" w14:textId="21BB5420" w:rsidR="004B403F" w:rsidRPr="004B403F" w:rsidRDefault="004B403F" w:rsidP="004B403F">
      <w:pPr>
        <w:pStyle w:val="SingleTxt"/>
        <w:spacing w:after="0" w:line="120" w:lineRule="exact"/>
        <w:rPr>
          <w:b/>
          <w:bCs/>
          <w:sz w:val="10"/>
        </w:rPr>
      </w:pPr>
    </w:p>
    <w:p w14:paraId="3CFF8A45" w14:textId="70A2BE55" w:rsidR="003C6405" w:rsidRDefault="003C6405" w:rsidP="004B403F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>Мигрантки, беженки и искательницы убежища</w:t>
      </w:r>
    </w:p>
    <w:p w14:paraId="2E6CA902" w14:textId="199C7B62" w:rsidR="004B403F" w:rsidRPr="004B403F" w:rsidRDefault="004B403F" w:rsidP="004B403F">
      <w:pPr>
        <w:pStyle w:val="SingleTxt"/>
        <w:spacing w:after="0" w:line="120" w:lineRule="exact"/>
        <w:rPr>
          <w:sz w:val="10"/>
        </w:rPr>
      </w:pPr>
    </w:p>
    <w:p w14:paraId="3268457F" w14:textId="77777777" w:rsidR="003C6405" w:rsidRPr="00412772" w:rsidRDefault="003C6405" w:rsidP="003C6405">
      <w:pPr>
        <w:pStyle w:val="SingleTxt"/>
      </w:pPr>
      <w:r w:rsidRPr="00412772">
        <w:t>45.</w:t>
      </w:r>
      <w:r w:rsidRPr="00412772">
        <w:tab/>
        <w:t xml:space="preserve">Комитет с обеспокоенностью отмечает следующее: </w:t>
      </w:r>
    </w:p>
    <w:p w14:paraId="653ED71A" w14:textId="6ADB7847" w:rsidR="003C6405" w:rsidRPr="00412772" w:rsidRDefault="00D820F1" w:rsidP="003C6405">
      <w:pPr>
        <w:pStyle w:val="SingleTxt"/>
      </w:pPr>
      <w:r>
        <w:tab/>
      </w:r>
      <w:r w:rsidR="003C6405" w:rsidRPr="00412772">
        <w:t>a)</w:t>
      </w:r>
      <w:r w:rsidR="003C6405" w:rsidRPr="00412772">
        <w:tab/>
        <w:t>женщины и девочки из числа мигрантов, беженцев и просителей убежища сталкиваются с перекрестными формами дискриминации и непропорционально высокими уровнями гендерного насилия, особенно в приграничных, туристических и горнодобывающих районах; кроме того, мигрантки без документов подвергаются высокому риску сексуальной эксплуатации, принудительного труда и вербовки со стороны сетей торговли людьми;</w:t>
      </w:r>
    </w:p>
    <w:p w14:paraId="36CEE29A" w14:textId="00A239D4" w:rsidR="003C6405" w:rsidRPr="00412772" w:rsidRDefault="00D820F1" w:rsidP="003C6405">
      <w:pPr>
        <w:pStyle w:val="SingleTxt"/>
      </w:pPr>
      <w:r>
        <w:tab/>
      </w:r>
      <w:r w:rsidR="003C6405" w:rsidRPr="00412772">
        <w:t>b)</w:t>
      </w:r>
      <w:r w:rsidR="003C6405" w:rsidRPr="00412772">
        <w:tab/>
        <w:t>сложный процесс и обременительные пошлины при получении документов для признанных беженцев, а также централизация процесса оформления документов беженцев в Каракасе приводят к еще большему увеличению расходов и рисков для беженок подвергнуться задержанию, вымогательству и гендерному насилию во время поездок по территории государства-участника.</w:t>
      </w:r>
    </w:p>
    <w:p w14:paraId="39D805D6" w14:textId="1A62E9CD" w:rsidR="003C6405" w:rsidRPr="00412772" w:rsidRDefault="003C6405" w:rsidP="003C6405">
      <w:pPr>
        <w:pStyle w:val="SingleTxt"/>
        <w:rPr>
          <w:b/>
          <w:bCs/>
        </w:rPr>
      </w:pPr>
      <w:r w:rsidRPr="00175BCC">
        <w:t>46.</w:t>
      </w:r>
      <w:r w:rsidRPr="00412772">
        <w:tab/>
      </w:r>
      <w:r w:rsidRPr="00412772">
        <w:rPr>
          <w:b/>
          <w:bCs/>
        </w:rPr>
        <w:t xml:space="preserve">В соответствии со своей общей рекомендацией </w:t>
      </w:r>
      <w:r w:rsidRPr="00D820F1">
        <w:rPr>
          <w:b/>
          <w:bCs/>
        </w:rPr>
        <w:t>26 (2008)</w:t>
      </w:r>
      <w:r w:rsidRPr="00412772">
        <w:rPr>
          <w:b/>
          <w:bCs/>
        </w:rPr>
        <w:t xml:space="preserve"> в отношении трудящихся женщин-мигрантов и общей рекомендацией № </w:t>
      </w:r>
      <w:r w:rsidRPr="00D820F1">
        <w:rPr>
          <w:b/>
          <w:bCs/>
        </w:rPr>
        <w:t>32 (2014)</w:t>
      </w:r>
      <w:r w:rsidRPr="00412772">
        <w:rPr>
          <w:b/>
          <w:bCs/>
        </w:rPr>
        <w:t xml:space="preserve"> по гендерным аспектам статуса беженца, убежища, гражданства и безгражданства женщин Комитет рекомендует государству-участнику:</w:t>
      </w:r>
      <w:r w:rsidRPr="00412772">
        <w:t xml:space="preserve"> </w:t>
      </w:r>
    </w:p>
    <w:p w14:paraId="2F64BF0E" w14:textId="5FB027E0" w:rsidR="003C6405" w:rsidRPr="00412772" w:rsidRDefault="00D820F1" w:rsidP="003C6405">
      <w:pPr>
        <w:pStyle w:val="SingleTxt"/>
        <w:rPr>
          <w:b/>
          <w:bCs/>
        </w:rPr>
      </w:pPr>
      <w:r>
        <w:tab/>
      </w:r>
      <w:r w:rsidR="003C6405" w:rsidRPr="00412772">
        <w:t>a)</w:t>
      </w:r>
      <w:r w:rsidR="003C6405" w:rsidRPr="00412772">
        <w:tab/>
      </w:r>
      <w:r w:rsidR="003C6405" w:rsidRPr="00412772">
        <w:rPr>
          <w:b/>
          <w:bCs/>
        </w:rPr>
        <w:t>бороться с перекрестными формами дискриминации в отношении мигранток, беженок и просительниц убежища, предотвращать гендерное насилие и защищать от него таких женщин, особенно в приграничных, туристических и горнодобывающих районах, и обеспечивать надлежащее наказание виновных;</w:t>
      </w:r>
    </w:p>
    <w:p w14:paraId="47024D88" w14:textId="280CD536" w:rsidR="003C6405" w:rsidRDefault="00D820F1" w:rsidP="003C6405">
      <w:pPr>
        <w:pStyle w:val="SingleTxt"/>
        <w:rPr>
          <w:b/>
          <w:bCs/>
        </w:rPr>
      </w:pPr>
      <w:r>
        <w:tab/>
      </w:r>
      <w:r w:rsidR="003C6405" w:rsidRPr="00412772">
        <w:t>b)</w:t>
      </w:r>
      <w:r w:rsidR="003C6405" w:rsidRPr="00412772">
        <w:tab/>
      </w:r>
      <w:r w:rsidR="003C6405" w:rsidRPr="00412772">
        <w:rPr>
          <w:b/>
          <w:bCs/>
        </w:rPr>
        <w:t>обеспечить на децентрализованной основе недорогой доступ к документам для признанных беженок, а также упростить соответствующие административные процедуры и снизить сборы за них, с тем чтобы такие женщины и их дети имели надлежащий доступ к образованию, занятости, здравоохранению, жилью и социальным льготам.</w:t>
      </w:r>
    </w:p>
    <w:p w14:paraId="0F5C4665" w14:textId="620558FF" w:rsidR="00D820F1" w:rsidRPr="00D820F1" w:rsidRDefault="00D820F1" w:rsidP="00D820F1">
      <w:pPr>
        <w:pStyle w:val="SingleTxt"/>
        <w:spacing w:after="0" w:line="120" w:lineRule="exact"/>
        <w:rPr>
          <w:b/>
          <w:bCs/>
          <w:sz w:val="10"/>
        </w:rPr>
      </w:pPr>
    </w:p>
    <w:p w14:paraId="3E654541" w14:textId="4E7FFC8C" w:rsidR="003C6405" w:rsidRDefault="003C6405" w:rsidP="00D820F1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>Лесбиянки и бисексуальные, трансгендерные и интерсексуальные женщины</w:t>
      </w:r>
    </w:p>
    <w:p w14:paraId="1F085503" w14:textId="1DB218E0" w:rsidR="00D820F1" w:rsidRPr="00D820F1" w:rsidRDefault="00D820F1" w:rsidP="00D820F1">
      <w:pPr>
        <w:pStyle w:val="SingleTxt"/>
        <w:spacing w:after="0" w:line="120" w:lineRule="exact"/>
        <w:rPr>
          <w:sz w:val="10"/>
        </w:rPr>
      </w:pPr>
    </w:p>
    <w:p w14:paraId="4E1EA933" w14:textId="77777777" w:rsidR="003C6405" w:rsidRPr="00412772" w:rsidRDefault="003C6405" w:rsidP="00D820F1">
      <w:pPr>
        <w:pStyle w:val="SingleTxt"/>
        <w:rPr>
          <w:b/>
        </w:rPr>
      </w:pPr>
      <w:r w:rsidRPr="00412772">
        <w:t>47.</w:t>
      </w:r>
      <w:r w:rsidRPr="00412772">
        <w:tab/>
        <w:t xml:space="preserve">Комитет отмечает шаги, предпринятые государством-участником для повышения осведомленности государственных служащих о правах лесбиянок и бисексуальных, трансгендерных и интерсексуальных женщин. Вместе с тем он </w:t>
      </w:r>
      <w:r w:rsidRPr="00412772">
        <w:lastRenderedPageBreak/>
        <w:t>с озабоченностью отмечает, что такие женщины продолжают сталкиваться с высоким уровнем гендерного насилия, перекрестными формами дискриминации и стигматизацией в государстве-участнике.</w:t>
      </w:r>
    </w:p>
    <w:p w14:paraId="094DFA86" w14:textId="316777E1" w:rsidR="003C6405" w:rsidRDefault="003C6405" w:rsidP="003C6405">
      <w:pPr>
        <w:pStyle w:val="SingleTxt"/>
        <w:rPr>
          <w:b/>
          <w:bCs/>
        </w:rPr>
      </w:pPr>
      <w:r w:rsidRPr="00412772">
        <w:t>48.</w:t>
      </w:r>
      <w:r w:rsidRPr="00412772">
        <w:tab/>
      </w:r>
      <w:r w:rsidRPr="00412772">
        <w:rPr>
          <w:b/>
          <w:bCs/>
        </w:rPr>
        <w:t>Комитет рекомендует государству-участнику предотвращать гендерное насилие в отношении лесбиянок, бисексуальных, трансгендерных и интерсексуальных женщин и защищать их от такого насилия, а также принимать соответствующие меры, например проводить информационно-разъяснительные кампании среди населения в целях борьбы со стигматизацией таких женщин.</w:t>
      </w:r>
      <w:r w:rsidRPr="00412772">
        <w:t xml:space="preserve"> </w:t>
      </w:r>
      <w:r w:rsidRPr="00412772">
        <w:rPr>
          <w:b/>
          <w:bCs/>
        </w:rPr>
        <w:t>Он также рекомендует государству-участнику обеспечить соблюдение прав трансгендерных женщин на автономию, самоопределение и юридическое признание их гендерной идентичности посредством оперативной, транспарентной и доступной процедуры.</w:t>
      </w:r>
    </w:p>
    <w:p w14:paraId="02F00846" w14:textId="426A1017" w:rsidR="00D820F1" w:rsidRPr="00D820F1" w:rsidRDefault="00D820F1" w:rsidP="00D820F1">
      <w:pPr>
        <w:pStyle w:val="SingleTxt"/>
        <w:spacing w:after="0" w:line="120" w:lineRule="exact"/>
        <w:rPr>
          <w:b/>
          <w:bCs/>
          <w:sz w:val="10"/>
        </w:rPr>
      </w:pPr>
    </w:p>
    <w:p w14:paraId="0F9096DD" w14:textId="7AF7F0D5" w:rsidR="003C6405" w:rsidRDefault="003C6405" w:rsidP="00D820F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>Женщины, находящиеся в заключении</w:t>
      </w:r>
    </w:p>
    <w:p w14:paraId="14DF0CAC" w14:textId="4BF5EE89" w:rsidR="00D820F1" w:rsidRPr="00D820F1" w:rsidRDefault="00D820F1" w:rsidP="00D820F1">
      <w:pPr>
        <w:pStyle w:val="SingleTxt"/>
        <w:spacing w:after="0" w:line="120" w:lineRule="exact"/>
        <w:rPr>
          <w:sz w:val="10"/>
        </w:rPr>
      </w:pPr>
    </w:p>
    <w:p w14:paraId="38F847E5" w14:textId="77777777" w:rsidR="003C6405" w:rsidRPr="00412772" w:rsidRDefault="003C6405" w:rsidP="00D820F1">
      <w:pPr>
        <w:pStyle w:val="SingleTxt"/>
        <w:rPr>
          <w:b/>
        </w:rPr>
      </w:pPr>
      <w:r w:rsidRPr="00412772">
        <w:t>49.</w:t>
      </w:r>
      <w:r w:rsidRPr="00412772">
        <w:tab/>
        <w:t xml:space="preserve">Комитет с озабоченностью отмечает плохие условия содержания женщин в местах лишения свободы, в том числе переполненные помещения и ограниченный доступ к услугам по охране сексуального и репродуктивного здоровья, средствам менструальной гигиены и защите от сексуального насилия и домогательств. </w:t>
      </w:r>
    </w:p>
    <w:p w14:paraId="27EAEB18" w14:textId="07FF3853" w:rsidR="003C6405" w:rsidRDefault="003C6405" w:rsidP="003C6405">
      <w:pPr>
        <w:pStyle w:val="SingleTxt"/>
      </w:pPr>
      <w:r w:rsidRPr="00412772">
        <w:t>50.</w:t>
      </w:r>
      <w:r w:rsidRPr="00412772">
        <w:tab/>
      </w:r>
      <w:r w:rsidRPr="00412772">
        <w:rPr>
          <w:b/>
          <w:bCs/>
        </w:rPr>
        <w:t>Комитет рекомендует государству-участнику обеспечить, чтобы условия содержания женщин под стражей соответствовали Правилам Организации Объединенных Наций, касающимся обращения с женщинами-заключенными и мер наказания для женщин-правонарушителей, не связанных с лишением свободы (Бангкокским правилам), и Минимальным стандартным правилам Организации Объединенных Наций в отношении обращения с заключенными (Правилам Нельсона Манделы), чтобы все сообщения о сексуальном насилии и сексуальных домогательствах в местах лишения свободы эффективно расследовались и чтобы виновные подвергались судебному преследованию и несли надлежащее наказание.</w:t>
      </w:r>
    </w:p>
    <w:p w14:paraId="652079AE" w14:textId="29E8E486" w:rsidR="000C5DF5" w:rsidRPr="000C5DF5" w:rsidRDefault="000C5DF5" w:rsidP="000C5DF5">
      <w:pPr>
        <w:pStyle w:val="SingleTxt"/>
        <w:spacing w:after="0" w:line="120" w:lineRule="exact"/>
        <w:rPr>
          <w:sz w:val="10"/>
        </w:rPr>
      </w:pPr>
    </w:p>
    <w:p w14:paraId="7A49B575" w14:textId="1AD5B836" w:rsidR="003C6405" w:rsidRDefault="003C6405" w:rsidP="000C5D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>Изменение климата и снижение риска бедствий</w:t>
      </w:r>
    </w:p>
    <w:p w14:paraId="1408BD9F" w14:textId="2E5F339C" w:rsidR="000C5DF5" w:rsidRPr="000C5DF5" w:rsidRDefault="000C5DF5" w:rsidP="000C5DF5">
      <w:pPr>
        <w:pStyle w:val="SingleTxt"/>
        <w:spacing w:after="0" w:line="120" w:lineRule="exact"/>
        <w:rPr>
          <w:sz w:val="10"/>
        </w:rPr>
      </w:pPr>
    </w:p>
    <w:p w14:paraId="78C33D1D" w14:textId="77777777" w:rsidR="003C6405" w:rsidRPr="00412772" w:rsidRDefault="003C6405" w:rsidP="000C5DF5">
      <w:pPr>
        <w:pStyle w:val="SingleTxt"/>
      </w:pPr>
      <w:r w:rsidRPr="00412772">
        <w:t>51.</w:t>
      </w:r>
      <w:r w:rsidRPr="00412772">
        <w:tab/>
        <w:t>Комитет принимает к сведению методологию включения гендерной перспективы в рамках правозащитного подхода в экологические программы, опубликованные государством-участником в сотрудничестве с Программой развития Организации Объединенных Наций. Вместе с тем Комитет с обеспокоенностью отмечает следующее:</w:t>
      </w:r>
    </w:p>
    <w:p w14:paraId="750C8C39" w14:textId="161212DA" w:rsidR="003C6405" w:rsidRPr="00412772" w:rsidRDefault="000C5DF5" w:rsidP="003C6405">
      <w:pPr>
        <w:pStyle w:val="SingleTxt"/>
      </w:pPr>
      <w:r>
        <w:tab/>
      </w:r>
      <w:r w:rsidR="003C6405" w:rsidRPr="00412772">
        <w:t>a)</w:t>
      </w:r>
      <w:r w:rsidR="003C6405" w:rsidRPr="00412772">
        <w:tab/>
        <w:t xml:space="preserve">женщины, в частности сельские женщины, женщины из числа коренных народов, женщины африканского происхождения, мигрантки и беженки, а также женщины, живущие в нищете, непропорционально сильно страдают от изменения климата, потери природных ресурсов и ртутного загрязнения, поскольку они часто живут в районах, страдающих от перечисленных проблем, и не имеют условий, необходимых для повышения их устойчивости к изменению климата; </w:t>
      </w:r>
    </w:p>
    <w:p w14:paraId="7D6C6F4C" w14:textId="4E69EDEA" w:rsidR="003C6405" w:rsidRPr="00412772" w:rsidRDefault="000C5DF5" w:rsidP="003C6405">
      <w:pPr>
        <w:pStyle w:val="SingleTxt"/>
      </w:pPr>
      <w:r>
        <w:tab/>
      </w:r>
      <w:r w:rsidR="003C6405" w:rsidRPr="00412772">
        <w:t>b)</w:t>
      </w:r>
      <w:r w:rsidR="003C6405" w:rsidRPr="00412772">
        <w:tab/>
        <w:t>государство-участник не ратифицировало Минаматскую конвенцию о ртути 2013</w:t>
      </w:r>
      <w:r w:rsidR="002F5B4A">
        <w:t> год</w:t>
      </w:r>
      <w:r w:rsidR="003C6405" w:rsidRPr="00412772">
        <w:t>а и Региональное соглашение о доступе к информации, участии общественности и правосудии по вопросам окружающей среды в Латинской Америке и Карибском бассейне (Соглашение Эскаcу) 2018</w:t>
      </w:r>
      <w:r w:rsidR="002F5B4A">
        <w:t> год</w:t>
      </w:r>
      <w:r w:rsidR="003C6405" w:rsidRPr="00412772">
        <w:t>а и не присоединилось к ним;</w:t>
      </w:r>
    </w:p>
    <w:p w14:paraId="43F6BBE8" w14:textId="50D9171A" w:rsidR="003C6405" w:rsidRPr="00412772" w:rsidRDefault="000C5DF5" w:rsidP="003C6405">
      <w:pPr>
        <w:pStyle w:val="SingleTxt"/>
      </w:pPr>
      <w:r>
        <w:tab/>
      </w:r>
      <w:r w:rsidR="003C6405" w:rsidRPr="00412772">
        <w:t>c)</w:t>
      </w:r>
      <w:r w:rsidR="003C6405" w:rsidRPr="00412772">
        <w:tab/>
        <w:t>отсутствуют механизмы защиты от запугивания, преследования и репрессий для защитниц экологических прав человека, многие из которых являются представительницами коренных народов.</w:t>
      </w:r>
    </w:p>
    <w:p w14:paraId="6B939283" w14:textId="696ECFB9" w:rsidR="003C6405" w:rsidRPr="00412772" w:rsidRDefault="003C6405" w:rsidP="003C6405">
      <w:pPr>
        <w:pStyle w:val="SingleTxt"/>
        <w:rPr>
          <w:b/>
          <w:bCs/>
        </w:rPr>
      </w:pPr>
      <w:r w:rsidRPr="00412772">
        <w:lastRenderedPageBreak/>
        <w:t>52.</w:t>
      </w:r>
      <w:r w:rsidRPr="00412772">
        <w:tab/>
      </w:r>
      <w:r w:rsidRPr="00412772">
        <w:rPr>
          <w:b/>
          <w:bCs/>
        </w:rPr>
        <w:t xml:space="preserve">Ссылаясь на свою общую рекомендацию № </w:t>
      </w:r>
      <w:r w:rsidR="001B5214" w:rsidRPr="00191842">
        <w:rPr>
          <w:b/>
          <w:bCs/>
        </w:rPr>
        <w:t>37 (2018)</w:t>
      </w:r>
      <w:r w:rsidRPr="00412772">
        <w:rPr>
          <w:b/>
          <w:bCs/>
        </w:rPr>
        <w:t xml:space="preserve"> о гендерных аспектах снижения риска бедствий в условиях изменения климата, Комитет рекомендует государству-участнику:</w:t>
      </w:r>
      <w:r w:rsidRPr="00412772">
        <w:t xml:space="preserve"> </w:t>
      </w:r>
    </w:p>
    <w:p w14:paraId="1768A6A0" w14:textId="03CEB711" w:rsidR="003C6405" w:rsidRPr="00412772" w:rsidRDefault="002C035C" w:rsidP="003C6405">
      <w:pPr>
        <w:pStyle w:val="SingleTxt"/>
        <w:rPr>
          <w:b/>
          <w:bCs/>
        </w:rPr>
      </w:pPr>
      <w:r>
        <w:tab/>
      </w:r>
      <w:r w:rsidR="003C6405" w:rsidRPr="00412772">
        <w:t>a)</w:t>
      </w:r>
      <w:r w:rsidR="003C6405" w:rsidRPr="00412772">
        <w:tab/>
      </w:r>
      <w:r w:rsidR="003C6405" w:rsidRPr="00412772">
        <w:rPr>
          <w:b/>
          <w:bCs/>
        </w:rPr>
        <w:t>включить гендерную проблематику в национальную политику и планы действий в области изменения климата и снижения риска бедствий и обеспечить значимое участие женщин в разработке и реализации такой политики;</w:t>
      </w:r>
    </w:p>
    <w:p w14:paraId="24CD057E" w14:textId="2C51B4A9" w:rsidR="003C6405" w:rsidRPr="00412772" w:rsidRDefault="002C035C" w:rsidP="003C6405">
      <w:pPr>
        <w:pStyle w:val="SingleTxt"/>
        <w:rPr>
          <w:b/>
        </w:rPr>
      </w:pPr>
      <w:r>
        <w:tab/>
      </w:r>
      <w:r w:rsidR="003C6405" w:rsidRPr="00412772">
        <w:t>b)</w:t>
      </w:r>
      <w:r w:rsidR="003C6405" w:rsidRPr="00412772">
        <w:tab/>
      </w:r>
      <w:r w:rsidR="003C6405" w:rsidRPr="00412772">
        <w:rPr>
          <w:b/>
          <w:bCs/>
        </w:rPr>
        <w:t>ратифицировать Минаматскую конвенцию о ртути и Соглашение Эскасу;</w:t>
      </w:r>
    </w:p>
    <w:p w14:paraId="6858838B" w14:textId="08654DBF" w:rsidR="003C6405" w:rsidRDefault="002C035C" w:rsidP="003C6405">
      <w:pPr>
        <w:pStyle w:val="SingleTxt"/>
        <w:rPr>
          <w:b/>
          <w:bCs/>
        </w:rPr>
      </w:pPr>
      <w:r>
        <w:tab/>
      </w:r>
      <w:r w:rsidR="003C6405" w:rsidRPr="002C035C">
        <w:t>c)</w:t>
      </w:r>
      <w:r w:rsidR="003C6405" w:rsidRPr="00412772">
        <w:tab/>
      </w:r>
      <w:r w:rsidR="003C6405" w:rsidRPr="00412772">
        <w:rPr>
          <w:b/>
          <w:bCs/>
        </w:rPr>
        <w:t>обеспечить защиту правозащитниц, отстаивающих экологические права, особенно женщин из числа коренных народов, от запугивания, преследования и репрессий.</w:t>
      </w:r>
    </w:p>
    <w:p w14:paraId="316448A4" w14:textId="6F439484" w:rsidR="002C035C" w:rsidRPr="002C035C" w:rsidRDefault="002C035C" w:rsidP="002C035C">
      <w:pPr>
        <w:pStyle w:val="SingleTxt"/>
        <w:spacing w:after="0" w:line="120" w:lineRule="exact"/>
        <w:rPr>
          <w:b/>
          <w:bCs/>
          <w:sz w:val="10"/>
        </w:rPr>
      </w:pPr>
    </w:p>
    <w:p w14:paraId="26BB645B" w14:textId="31683306" w:rsidR="003C6405" w:rsidRDefault="003C6405" w:rsidP="002C035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>Брак и семейные отношения</w:t>
      </w:r>
    </w:p>
    <w:p w14:paraId="057A4081" w14:textId="3E0947BD" w:rsidR="002C035C" w:rsidRPr="002C035C" w:rsidRDefault="002C035C" w:rsidP="002C035C">
      <w:pPr>
        <w:pStyle w:val="SingleTxt"/>
        <w:spacing w:after="0" w:line="120" w:lineRule="exact"/>
        <w:rPr>
          <w:sz w:val="10"/>
        </w:rPr>
      </w:pPr>
    </w:p>
    <w:p w14:paraId="7E05D05F" w14:textId="5B23ED02" w:rsidR="003C6405" w:rsidRPr="00412772" w:rsidRDefault="003C6405" w:rsidP="002C035C">
      <w:pPr>
        <w:pStyle w:val="SingleTxt"/>
      </w:pPr>
      <w:r w:rsidRPr="00412772">
        <w:t>53.</w:t>
      </w:r>
      <w:r w:rsidRPr="00412772">
        <w:tab/>
        <w:t>Комитет отмечает, что в Законе о предотвращении и искоренении сексуальных надругательств над детьми и подростками (2021</w:t>
      </w:r>
      <w:r w:rsidR="002F5B4A">
        <w:t> год</w:t>
      </w:r>
      <w:r w:rsidRPr="00412772">
        <w:t>а) минимальный возраст вступления в брак повышается до 16 лет как для девочек, так и для мальчиков. Однако Комитет все еще обеспокоен тем, что это изменение по-прежнему не соответствует статье 16 (2) Конвенции. Он также с обеспокоенностью отмечает, что нематериальное имущество, такое как пенсионные и страховые выплаты, не считается в государстве-участнике частью совместно нажитого супружеского имущества, подлежащего разделу при разводе. Кроме того, Комитет по</w:t>
      </w:r>
      <w:r w:rsidR="001B5214">
        <w:noBreakHyphen/>
      </w:r>
      <w:r w:rsidRPr="00412772">
        <w:t xml:space="preserve">прежнему обеспокоен тем, что браки и союзы однополых пар юридически не признаются. </w:t>
      </w:r>
    </w:p>
    <w:p w14:paraId="4017BA22" w14:textId="7A287FBF" w:rsidR="003C6405" w:rsidRDefault="003C6405" w:rsidP="003C6405">
      <w:pPr>
        <w:pStyle w:val="SingleTxt"/>
      </w:pPr>
      <w:r w:rsidRPr="00412772">
        <w:t>54.</w:t>
      </w:r>
      <w:r w:rsidRPr="00412772">
        <w:tab/>
      </w:r>
      <w:r w:rsidRPr="00412772">
        <w:rPr>
          <w:b/>
          <w:bCs/>
        </w:rPr>
        <w:t>Комитет, в соответствии со своими предыдущими заключительными замечаниями (</w:t>
      </w:r>
      <w:hyperlink r:id="rId32" w:history="1">
        <w:r w:rsidRPr="00412772">
          <w:rPr>
            <w:rStyle w:val="Hyperlink"/>
            <w:b/>
            <w:bCs/>
          </w:rPr>
          <w:t>CEDAW/C/VEN/CO/7-8</w:t>
        </w:r>
      </w:hyperlink>
      <w:r w:rsidRPr="00412772">
        <w:rPr>
          <w:b/>
          <w:bCs/>
        </w:rPr>
        <w:t xml:space="preserve">, пункт 41), </w:t>
      </w:r>
      <w:r w:rsidR="001B5214" w:rsidRPr="00412772">
        <w:rPr>
          <w:b/>
          <w:bCs/>
        </w:rPr>
        <w:t>статьей</w:t>
      </w:r>
      <w:r w:rsidR="001B5214">
        <w:rPr>
          <w:b/>
          <w:bCs/>
          <w:lang w:val="en-US"/>
        </w:rPr>
        <w:t> </w:t>
      </w:r>
      <w:r w:rsidR="001B5214" w:rsidRPr="00412772">
        <w:rPr>
          <w:b/>
          <w:bCs/>
        </w:rPr>
        <w:t>16</w:t>
      </w:r>
      <w:r w:rsidR="001B5214">
        <w:rPr>
          <w:b/>
          <w:bCs/>
          <w:lang w:val="en-US"/>
        </w:rPr>
        <w:t> </w:t>
      </w:r>
      <w:r w:rsidRPr="00412772">
        <w:rPr>
          <w:b/>
          <w:bCs/>
        </w:rPr>
        <w:t xml:space="preserve">(1) Конвенции и общей рекомендацией Комитета № </w:t>
      </w:r>
      <w:r w:rsidR="001B5214" w:rsidRPr="00191842">
        <w:rPr>
          <w:b/>
          <w:bCs/>
        </w:rPr>
        <w:t>29 (2013)</w:t>
      </w:r>
      <w:r w:rsidRPr="00412772">
        <w:rPr>
          <w:b/>
          <w:bCs/>
        </w:rPr>
        <w:t xml:space="preserve"> об экономических последствиях вступления в брак, семейных отношений и их расторжения, рекомендует государству-участнику принять необходимые законодательные меры для признания нематериального имущества, такого как пенсионные и страховые выплаты, в качестве части совместно нажитого супружеского имущества, подлежащего разделу при разводе.</w:t>
      </w:r>
      <w:r w:rsidRPr="00412772">
        <w:t xml:space="preserve"> </w:t>
      </w:r>
      <w:r w:rsidRPr="00412772">
        <w:rPr>
          <w:b/>
          <w:bCs/>
        </w:rPr>
        <w:t xml:space="preserve">Он также рекомендует государству-участнику признать преступлением заключение брака до наступления 18-летнего возраста для женщин и мужчин без исключения в соответствии со статьей 16 (2) Конвенции и совместной общей </w:t>
      </w:r>
      <w:r w:rsidR="001B5214" w:rsidRPr="00412772">
        <w:rPr>
          <w:b/>
          <w:bCs/>
        </w:rPr>
        <w:t>рекомендацией</w:t>
      </w:r>
      <w:r w:rsidR="001B5214">
        <w:rPr>
          <w:b/>
          <w:bCs/>
          <w:lang w:val="en-US"/>
        </w:rPr>
        <w:t> </w:t>
      </w:r>
      <w:r w:rsidR="001B5214" w:rsidRPr="00412772">
        <w:rPr>
          <w:b/>
          <w:bCs/>
        </w:rPr>
        <w:t>№</w:t>
      </w:r>
      <w:r w:rsidR="001B5214">
        <w:rPr>
          <w:b/>
          <w:bCs/>
          <w:lang w:val="en-US"/>
        </w:rPr>
        <w:t> </w:t>
      </w:r>
      <w:r w:rsidRPr="00412772">
        <w:rPr>
          <w:b/>
          <w:bCs/>
        </w:rPr>
        <w:t>31 Комитета/замечанием общего порядка № 18 Комитета по правам ребенка (2019) и разработать законодательство, обеспечивающее признание брака и союзов однополых пар.</w:t>
      </w:r>
    </w:p>
    <w:p w14:paraId="4B9D7201" w14:textId="722B74D7" w:rsidR="003A1D9F" w:rsidRPr="003A1D9F" w:rsidRDefault="003A1D9F" w:rsidP="003A1D9F">
      <w:pPr>
        <w:pStyle w:val="SingleTxt"/>
        <w:spacing w:after="0" w:line="120" w:lineRule="exact"/>
        <w:rPr>
          <w:sz w:val="10"/>
        </w:rPr>
      </w:pPr>
    </w:p>
    <w:p w14:paraId="694C7A4C" w14:textId="30E77E5C" w:rsidR="003C6405" w:rsidRDefault="003C6405" w:rsidP="003A1D9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 xml:space="preserve">Поправка к пункту 1 статьи 20 Конвенции </w:t>
      </w:r>
    </w:p>
    <w:p w14:paraId="3BE750D6" w14:textId="3414EB2C" w:rsidR="003A1D9F" w:rsidRPr="003A1D9F" w:rsidRDefault="003A1D9F" w:rsidP="003A1D9F">
      <w:pPr>
        <w:pStyle w:val="SingleTxt"/>
        <w:spacing w:after="0" w:line="120" w:lineRule="exact"/>
        <w:rPr>
          <w:sz w:val="10"/>
        </w:rPr>
      </w:pPr>
    </w:p>
    <w:p w14:paraId="35FCAE8B" w14:textId="7EF97FCE" w:rsidR="003C6405" w:rsidRDefault="003C6405" w:rsidP="003C6405">
      <w:pPr>
        <w:pStyle w:val="SingleTxt"/>
        <w:rPr>
          <w:b/>
          <w:bCs/>
        </w:rPr>
      </w:pPr>
      <w:r w:rsidRPr="00412772">
        <w:t>55.</w:t>
      </w:r>
      <w:r w:rsidRPr="00412772">
        <w:tab/>
      </w:r>
      <w:r w:rsidRPr="00412772">
        <w:rPr>
          <w:b/>
          <w:bCs/>
        </w:rPr>
        <w:t>Комитет призывает государство-участник как можно скорее принять поправку к пункту 1 статьи 20 Конвенции, касающуюся сроков проведения сессий Комитета.</w:t>
      </w:r>
    </w:p>
    <w:p w14:paraId="44A8F11B" w14:textId="2036689C" w:rsidR="003A1D9F" w:rsidRPr="003A1D9F" w:rsidRDefault="003A1D9F" w:rsidP="003A1D9F">
      <w:pPr>
        <w:pStyle w:val="SingleTxt"/>
        <w:spacing w:after="0" w:line="120" w:lineRule="exact"/>
        <w:rPr>
          <w:b/>
          <w:bCs/>
          <w:sz w:val="10"/>
        </w:rPr>
      </w:pPr>
    </w:p>
    <w:p w14:paraId="39C0EAC8" w14:textId="65B3F1EC" w:rsidR="003C6405" w:rsidRDefault="003C6405" w:rsidP="003A1D9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>Сбор и анализ данных</w:t>
      </w:r>
    </w:p>
    <w:p w14:paraId="4354E8D7" w14:textId="2B754E7B" w:rsidR="003A1D9F" w:rsidRPr="003A1D9F" w:rsidRDefault="003A1D9F" w:rsidP="003A1D9F">
      <w:pPr>
        <w:pStyle w:val="SingleTxt"/>
        <w:spacing w:after="0" w:line="120" w:lineRule="exact"/>
        <w:rPr>
          <w:sz w:val="10"/>
        </w:rPr>
      </w:pPr>
    </w:p>
    <w:p w14:paraId="38FBBDCB" w14:textId="3FD3DD82" w:rsidR="003C6405" w:rsidRDefault="003C6405" w:rsidP="003C6405">
      <w:pPr>
        <w:pStyle w:val="SingleTxt"/>
      </w:pPr>
      <w:r w:rsidRPr="00412772">
        <w:t>56.</w:t>
      </w:r>
      <w:r w:rsidRPr="00412772">
        <w:tab/>
      </w:r>
      <w:r w:rsidRPr="00412772">
        <w:rPr>
          <w:b/>
          <w:bCs/>
        </w:rPr>
        <w:t xml:space="preserve">Комитет рекомендует государству-участнику активизировать сбор, анализ и распространение всеобъемлющих данных, дезагрегированных по признакам пола, возраста, наличия инвалидности, географического местонахождения и другим соответствующим признакам, использовать количественные показатели для оценки изменений в положении женщин и прогресса в осуществлении принципа равноправия женщин на практике во </w:t>
      </w:r>
      <w:r w:rsidRPr="00412772">
        <w:rPr>
          <w:b/>
          <w:bCs/>
        </w:rPr>
        <w:lastRenderedPageBreak/>
        <w:t>всех сферах, охватываемых Конвенцией, и в реализации связанных с гендерной проблематикой задач в рамках целей в области устойчивого развития.</w:t>
      </w:r>
    </w:p>
    <w:p w14:paraId="3DE5A688" w14:textId="2E32953C" w:rsidR="00BB7B83" w:rsidRPr="00BB7B83" w:rsidRDefault="00BB7B83" w:rsidP="00BB7B83">
      <w:pPr>
        <w:pStyle w:val="SingleTxt"/>
        <w:spacing w:after="0" w:line="120" w:lineRule="exact"/>
        <w:rPr>
          <w:sz w:val="10"/>
        </w:rPr>
      </w:pPr>
    </w:p>
    <w:p w14:paraId="2CACE4FF" w14:textId="696B2250" w:rsidR="003C6405" w:rsidRDefault="003C6405" w:rsidP="00BB7B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>Пекинская декларация и Платформа действий</w:t>
      </w:r>
    </w:p>
    <w:p w14:paraId="4E1040A3" w14:textId="608C846E" w:rsidR="00BB7B83" w:rsidRPr="00BB7B83" w:rsidRDefault="00BB7B83" w:rsidP="00BB7B83">
      <w:pPr>
        <w:pStyle w:val="SingleTxt"/>
        <w:spacing w:after="0" w:line="120" w:lineRule="exact"/>
        <w:rPr>
          <w:sz w:val="10"/>
        </w:rPr>
      </w:pPr>
    </w:p>
    <w:p w14:paraId="7FD9D2B7" w14:textId="0789D7C8" w:rsidR="003C6405" w:rsidRDefault="003C6405" w:rsidP="003C6405">
      <w:pPr>
        <w:pStyle w:val="SingleTxt"/>
      </w:pPr>
      <w:r w:rsidRPr="00412772">
        <w:t>57.</w:t>
      </w:r>
      <w:r w:rsidRPr="00412772">
        <w:tab/>
      </w:r>
      <w:r w:rsidRPr="00412772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предусмотренных в Конвенции, в целях достижения фактического равенства между женщинами и мужчинами.</w:t>
      </w:r>
    </w:p>
    <w:p w14:paraId="4E27C136" w14:textId="662C1F3D" w:rsidR="00BB7B83" w:rsidRPr="00BB7B83" w:rsidRDefault="00BB7B83" w:rsidP="00BB7B83">
      <w:pPr>
        <w:pStyle w:val="SingleTxt"/>
        <w:spacing w:after="0" w:line="120" w:lineRule="exact"/>
        <w:rPr>
          <w:sz w:val="10"/>
        </w:rPr>
      </w:pPr>
    </w:p>
    <w:p w14:paraId="6275ACA4" w14:textId="19AD4EE6" w:rsidR="003C6405" w:rsidRDefault="003C6405" w:rsidP="00BB7B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>Повестка дня в области устойчивого развития на период до 2030</w:t>
      </w:r>
      <w:r w:rsidR="002F5B4A">
        <w:t> год</w:t>
      </w:r>
      <w:r w:rsidRPr="00412772">
        <w:t xml:space="preserve">а </w:t>
      </w:r>
    </w:p>
    <w:p w14:paraId="28B88022" w14:textId="49186321" w:rsidR="00BB7B83" w:rsidRPr="00BB7B83" w:rsidRDefault="00BB7B83" w:rsidP="00BB7B83">
      <w:pPr>
        <w:pStyle w:val="SingleTxt"/>
        <w:spacing w:after="0" w:line="120" w:lineRule="exact"/>
        <w:rPr>
          <w:sz w:val="10"/>
        </w:rPr>
      </w:pPr>
    </w:p>
    <w:p w14:paraId="576CFAA6" w14:textId="34F52D77" w:rsidR="003C6405" w:rsidRDefault="003C6405" w:rsidP="003C6405">
      <w:pPr>
        <w:pStyle w:val="SingleTxt"/>
        <w:rPr>
          <w:b/>
          <w:bCs/>
        </w:rPr>
      </w:pPr>
      <w:r w:rsidRPr="00412772">
        <w:t>58.</w:t>
      </w:r>
      <w:r w:rsidRPr="00412772">
        <w:tab/>
      </w:r>
      <w:r w:rsidRPr="00412772">
        <w:rPr>
          <w:b/>
          <w:bCs/>
        </w:rPr>
        <w:t>Комитет призывает обеспечить фактическое гендерное равенство в соответствии с положениями Конвенции на протяжении всего процесса реализации Повестки дня в области устойчивого развития на период до 2030</w:t>
      </w:r>
      <w:r w:rsidR="002F5B4A">
        <w:rPr>
          <w:b/>
          <w:bCs/>
        </w:rPr>
        <w:t> год</w:t>
      </w:r>
      <w:r w:rsidRPr="00412772">
        <w:rPr>
          <w:b/>
          <w:bCs/>
        </w:rPr>
        <w:t>а.</w:t>
      </w:r>
    </w:p>
    <w:p w14:paraId="3CDDEF58" w14:textId="2933D6E4" w:rsidR="00BF5FF3" w:rsidRPr="00BF5FF3" w:rsidRDefault="00BF5FF3" w:rsidP="00BF5FF3">
      <w:pPr>
        <w:pStyle w:val="SingleTxt"/>
        <w:spacing w:after="0" w:line="120" w:lineRule="exact"/>
        <w:rPr>
          <w:b/>
          <w:bCs/>
          <w:sz w:val="10"/>
        </w:rPr>
      </w:pPr>
    </w:p>
    <w:p w14:paraId="0AD8A1CD" w14:textId="4853A430" w:rsidR="003C6405" w:rsidRDefault="003C6405" w:rsidP="00BF5F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>Распространение информации</w:t>
      </w:r>
    </w:p>
    <w:p w14:paraId="4BCEA9EA" w14:textId="5259661A" w:rsidR="00BF5FF3" w:rsidRPr="00BF5FF3" w:rsidRDefault="00BF5FF3" w:rsidP="00BF5FF3">
      <w:pPr>
        <w:pStyle w:val="SingleTxt"/>
        <w:spacing w:after="0" w:line="120" w:lineRule="exact"/>
        <w:rPr>
          <w:sz w:val="10"/>
        </w:rPr>
      </w:pPr>
    </w:p>
    <w:p w14:paraId="33C3F3BD" w14:textId="5C99CA38" w:rsidR="003C6405" w:rsidRDefault="003C6405" w:rsidP="003C6405">
      <w:pPr>
        <w:pStyle w:val="SingleTxt"/>
        <w:rPr>
          <w:b/>
          <w:bCs/>
        </w:rPr>
      </w:pPr>
      <w:r w:rsidRPr="00412772">
        <w:t>59.</w:t>
      </w:r>
      <w:r w:rsidRPr="00412772">
        <w:tab/>
      </w:r>
      <w:r w:rsidRPr="00412772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государства-участника среди соответствующих государственных учреждений всех уровней (национального, регионального и местного), в частности в правительстве, министерствах, Национальном собрании и органах судебной власти, с тем чтобы содействовать их осуществлению в полном объеме.</w:t>
      </w:r>
    </w:p>
    <w:p w14:paraId="12EFAE7F" w14:textId="1006040C" w:rsidR="001954CC" w:rsidRPr="001954CC" w:rsidRDefault="001954CC" w:rsidP="001954CC">
      <w:pPr>
        <w:pStyle w:val="SingleTxt"/>
        <w:spacing w:after="0" w:line="120" w:lineRule="exact"/>
        <w:rPr>
          <w:b/>
          <w:bCs/>
          <w:sz w:val="10"/>
        </w:rPr>
      </w:pPr>
    </w:p>
    <w:p w14:paraId="7F6A7153" w14:textId="2B8B40D5" w:rsidR="003C6405" w:rsidRDefault="003C6405" w:rsidP="001954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 xml:space="preserve">Техническая помощь </w:t>
      </w:r>
    </w:p>
    <w:p w14:paraId="1843060B" w14:textId="5E4BA597" w:rsidR="001954CC" w:rsidRPr="001954CC" w:rsidRDefault="001954CC" w:rsidP="001954CC">
      <w:pPr>
        <w:pStyle w:val="SingleTxt"/>
        <w:spacing w:after="0" w:line="120" w:lineRule="exact"/>
        <w:rPr>
          <w:sz w:val="10"/>
        </w:rPr>
      </w:pPr>
    </w:p>
    <w:p w14:paraId="318A6AEC" w14:textId="3D028129" w:rsidR="003C6405" w:rsidRDefault="003C6405" w:rsidP="003C6405">
      <w:pPr>
        <w:pStyle w:val="SingleTxt"/>
        <w:rPr>
          <w:b/>
          <w:bCs/>
        </w:rPr>
      </w:pPr>
      <w:r w:rsidRPr="00412772">
        <w:t>60.</w:t>
      </w:r>
      <w:r w:rsidRPr="00412772">
        <w:tab/>
      </w:r>
      <w:r w:rsidRPr="00412772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2421DEA8" w14:textId="4267A7ED" w:rsidR="00C60ADC" w:rsidRPr="00C60ADC" w:rsidRDefault="00C60ADC" w:rsidP="00C60ADC">
      <w:pPr>
        <w:pStyle w:val="SingleTxt"/>
        <w:spacing w:after="0" w:line="120" w:lineRule="exact"/>
        <w:rPr>
          <w:b/>
          <w:bCs/>
          <w:sz w:val="10"/>
        </w:rPr>
      </w:pPr>
    </w:p>
    <w:p w14:paraId="2634BD9F" w14:textId="505B9407" w:rsidR="003C6405" w:rsidRDefault="003C6405" w:rsidP="00C60A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>Ратификация других договоров</w:t>
      </w:r>
    </w:p>
    <w:p w14:paraId="644ABE76" w14:textId="2279A09E" w:rsidR="00C60ADC" w:rsidRPr="00C60ADC" w:rsidRDefault="00C60ADC" w:rsidP="00C60ADC">
      <w:pPr>
        <w:pStyle w:val="SingleTxt"/>
        <w:spacing w:after="0" w:line="120" w:lineRule="exact"/>
        <w:rPr>
          <w:sz w:val="10"/>
        </w:rPr>
      </w:pPr>
    </w:p>
    <w:p w14:paraId="505B4717" w14:textId="6EA88951" w:rsidR="003C6405" w:rsidRDefault="003C6405" w:rsidP="003C6405">
      <w:pPr>
        <w:pStyle w:val="SingleTxt"/>
      </w:pPr>
      <w:r w:rsidRPr="00412772">
        <w:t>61.</w:t>
      </w:r>
      <w:r w:rsidRPr="00412772">
        <w:tab/>
      </w:r>
      <w:r w:rsidRPr="00412772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412772">
        <w:rPr>
          <w:vertAlign w:val="superscript"/>
        </w:rPr>
        <w:footnoteReference w:id="2"/>
      </w:r>
      <w:r w:rsidRPr="00412772"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сферах жизни.</w:t>
      </w:r>
      <w:r w:rsidRPr="00412772">
        <w:t xml:space="preserve"> </w:t>
      </w:r>
      <w:r w:rsidRPr="00412772">
        <w:rPr>
          <w:b/>
          <w:bCs/>
        </w:rPr>
        <w:t>В связи с этим Комитет призывает государство-участник ратифицировать Международную конвенцию для защиты всех лиц от насильственных исчезновений, участником которой оно пока не является.</w:t>
      </w:r>
    </w:p>
    <w:p w14:paraId="52A8C87C" w14:textId="302011CB" w:rsidR="00C84FF1" w:rsidRPr="00C84FF1" w:rsidRDefault="00C84FF1" w:rsidP="00C84FF1">
      <w:pPr>
        <w:pStyle w:val="SingleTxt"/>
        <w:spacing w:after="0" w:line="120" w:lineRule="exact"/>
        <w:rPr>
          <w:sz w:val="10"/>
        </w:rPr>
      </w:pPr>
    </w:p>
    <w:p w14:paraId="58C31E63" w14:textId="3568399F" w:rsidR="003C6405" w:rsidRDefault="003C6405" w:rsidP="00C84FF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772">
        <w:tab/>
      </w:r>
      <w:r w:rsidRPr="00412772">
        <w:tab/>
        <w:t>Последующая деятельность в связи с заключительными замечаниями</w:t>
      </w:r>
    </w:p>
    <w:p w14:paraId="7A774C0B" w14:textId="4DAD468B" w:rsidR="00C84FF1" w:rsidRPr="00C84FF1" w:rsidRDefault="00C84FF1" w:rsidP="00C84FF1">
      <w:pPr>
        <w:pStyle w:val="SingleTxt"/>
        <w:spacing w:after="0" w:line="120" w:lineRule="exact"/>
        <w:rPr>
          <w:sz w:val="10"/>
        </w:rPr>
      </w:pPr>
    </w:p>
    <w:p w14:paraId="50719E6C" w14:textId="10BE25ED" w:rsidR="003C6405" w:rsidRDefault="003C6405" w:rsidP="003C6405">
      <w:pPr>
        <w:pStyle w:val="SingleTxt"/>
        <w:rPr>
          <w:b/>
          <w:bCs/>
        </w:rPr>
      </w:pPr>
      <w:r w:rsidRPr="00412772">
        <w:t>62.</w:t>
      </w:r>
      <w:r w:rsidRPr="00412772">
        <w:tab/>
      </w:r>
      <w:r w:rsidRPr="00412772"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 26 b), 28 c) и 38 b) и c) выше.</w:t>
      </w:r>
    </w:p>
    <w:p w14:paraId="31D762A3" w14:textId="47AD08D9" w:rsidR="003C6405" w:rsidRDefault="003C6405" w:rsidP="00191842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412772">
        <w:lastRenderedPageBreak/>
        <w:tab/>
      </w:r>
      <w:r w:rsidRPr="00412772">
        <w:tab/>
        <w:t xml:space="preserve">Подготовка следующего доклада </w:t>
      </w:r>
    </w:p>
    <w:p w14:paraId="54394339" w14:textId="33D4CC1B" w:rsidR="00710A7A" w:rsidRPr="00710A7A" w:rsidRDefault="00710A7A" w:rsidP="00710A7A">
      <w:pPr>
        <w:pStyle w:val="SingleTxt"/>
        <w:spacing w:after="0" w:line="120" w:lineRule="exact"/>
        <w:rPr>
          <w:sz w:val="10"/>
        </w:rPr>
      </w:pPr>
    </w:p>
    <w:p w14:paraId="2EEFD30B" w14:textId="77777777" w:rsidR="003C6405" w:rsidRPr="00412772" w:rsidRDefault="003C6405" w:rsidP="003C6405">
      <w:pPr>
        <w:pStyle w:val="SingleTxt"/>
        <w:rPr>
          <w:b/>
        </w:rPr>
      </w:pPr>
      <w:r w:rsidRPr="00412772">
        <w:t>63.</w:t>
      </w:r>
      <w:r w:rsidRPr="00412772">
        <w:tab/>
      </w:r>
      <w:r w:rsidRPr="00412772">
        <w:rPr>
          <w:b/>
          <w:bCs/>
        </w:rPr>
        <w:t>Комитет установит и сообщит дату представления десятого периодического доклада государства-участника в соответствии с прогнозируемым графиком представления докладов, который будет составлен в будущем исходя из восьмилетнего цикла обзора, и после принятия перечня тем и вопросов, направляемых в преддверии представления доклада, если это применимо в случае данного государства-участника.</w:t>
      </w:r>
      <w:r w:rsidRPr="00412772">
        <w:t xml:space="preserve"> </w:t>
      </w:r>
      <w:r w:rsidRPr="00412772">
        <w:rPr>
          <w:b/>
          <w:bCs/>
        </w:rPr>
        <w:t>Доклад должен охватывать весь период до момента его представления.</w:t>
      </w:r>
    </w:p>
    <w:p w14:paraId="41801FF1" w14:textId="35F46847" w:rsidR="003C6405" w:rsidRPr="00191842" w:rsidRDefault="003C6405" w:rsidP="003C6405">
      <w:pPr>
        <w:pStyle w:val="SingleTxt"/>
        <w:rPr>
          <w:b/>
          <w:bCs/>
        </w:rPr>
      </w:pPr>
      <w:r w:rsidRPr="00412772">
        <w:t>64.</w:t>
      </w:r>
      <w:r w:rsidRPr="00412772">
        <w:tab/>
      </w:r>
      <w:r w:rsidRPr="00412772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33" w:history="1">
        <w:r w:rsidRPr="00412772">
          <w:rPr>
            <w:rStyle w:val="Hyperlink"/>
            <w:b/>
            <w:bCs/>
          </w:rPr>
          <w:t>HRI/GEN/2/Rev.6</w:t>
        </w:r>
      </w:hyperlink>
      <w:r w:rsidRPr="00412772">
        <w:rPr>
          <w:b/>
          <w:bCs/>
        </w:rPr>
        <w:t>, гл. I).</w:t>
      </w:r>
    </w:p>
    <w:p w14:paraId="355E84C6" w14:textId="14BABBC6" w:rsidR="003C6405" w:rsidRPr="00790756" w:rsidRDefault="00790756" w:rsidP="00790756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C266D5" wp14:editId="59E23E6A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161A2D" id="Straight Connector 2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3C6405" w:rsidRPr="00790756" w:rsidSect="003C6405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3-06-22T10:21:00Z" w:initials="Start">
    <w:p w14:paraId="0E347BAC" w14:textId="77777777" w:rsidR="00874F39" w:rsidRPr="003C6405" w:rsidRDefault="00874F39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3C6405">
        <w:rPr>
          <w:lang w:val="en-US"/>
        </w:rPr>
        <w:t>&lt;&lt;ODS JOB NO&gt;&gt;N2315262R&lt;&lt;ODS JOB NO&gt;&gt;</w:t>
      </w:r>
    </w:p>
    <w:p w14:paraId="5BF99673" w14:textId="77777777" w:rsidR="00874F39" w:rsidRPr="003C6405" w:rsidRDefault="00874F39">
      <w:pPr>
        <w:pStyle w:val="CommentText"/>
        <w:rPr>
          <w:lang w:val="en-US"/>
        </w:rPr>
      </w:pPr>
      <w:r w:rsidRPr="003C6405">
        <w:rPr>
          <w:lang w:val="en-US"/>
        </w:rPr>
        <w:t>&lt;&lt;ODS DOC SYMBOL1&gt;&gt;CEDAW/C/VEN/CO/9&lt;&lt;ODS DOC SYMBOL1&gt;&gt;</w:t>
      </w:r>
    </w:p>
    <w:p w14:paraId="3C74D6BD" w14:textId="110D9079" w:rsidR="00874F39" w:rsidRDefault="00874F39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C74D6B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3E9F20" w16cex:dateUtc="2023-06-22T14:2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C74D6BD" w16cid:durableId="283E9F2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81505" w14:textId="77777777" w:rsidR="00057CA3" w:rsidRDefault="00057CA3" w:rsidP="00331D20">
      <w:pPr>
        <w:spacing w:line="240" w:lineRule="auto"/>
      </w:pPr>
      <w:r>
        <w:separator/>
      </w:r>
    </w:p>
  </w:endnote>
  <w:endnote w:type="continuationSeparator" w:id="0">
    <w:p w14:paraId="1D459454" w14:textId="77777777" w:rsidR="00057CA3" w:rsidRDefault="00057CA3" w:rsidP="00331D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74F39" w14:paraId="121522B1" w14:textId="77777777" w:rsidTr="00874F39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3EA4BFC5" w14:textId="0D9151D3" w:rsidR="00874F39" w:rsidRPr="00874F39" w:rsidRDefault="00874F39" w:rsidP="00874F39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515DAF26" w14:textId="7A48186B" w:rsidR="00874F39" w:rsidRPr="00874F39" w:rsidRDefault="00874F39" w:rsidP="00874F39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>
            <w:rPr>
              <w:b w:val="0"/>
              <w:color w:val="000000"/>
              <w:sz w:val="14"/>
            </w:rPr>
            <w:t>23-10262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214F1C37" w14:textId="77777777" w:rsidR="00874F39" w:rsidRPr="00874F39" w:rsidRDefault="00874F39" w:rsidP="00874F3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74F39" w14:paraId="183E68BE" w14:textId="77777777" w:rsidTr="00874F39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6454F009" w14:textId="4E179A00" w:rsidR="00874F39" w:rsidRPr="00874F39" w:rsidRDefault="00874F39" w:rsidP="00874F39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>
            <w:rPr>
              <w:b w:val="0"/>
              <w:color w:val="000000"/>
              <w:sz w:val="14"/>
            </w:rPr>
            <w:t>23-10262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9896D9A" w14:textId="463D6DF3" w:rsidR="00874F39" w:rsidRPr="00874F39" w:rsidRDefault="00874F39" w:rsidP="00874F39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35CE5949" w14:textId="77777777" w:rsidR="00874F39" w:rsidRPr="00874F39" w:rsidRDefault="00874F39" w:rsidP="00874F3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874F39" w14:paraId="754F8804" w14:textId="77777777" w:rsidTr="00874F39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5199E0B8" w14:textId="778653D0" w:rsidR="00874F39" w:rsidRDefault="00874F39" w:rsidP="00874F39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06C75DD8" wp14:editId="5568B158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18" name="Pictur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23-10262 (R)</w:t>
          </w:r>
          <w:r>
            <w:rPr>
              <w:color w:val="010000"/>
            </w:rPr>
            <w:t xml:space="preserve">    220623    2</w:t>
          </w:r>
          <w:r w:rsidR="007825BB">
            <w:rPr>
              <w:color w:val="010000"/>
              <w:lang w:val="en-US"/>
            </w:rPr>
            <w:t>7</w:t>
          </w:r>
          <w:r>
            <w:rPr>
              <w:color w:val="010000"/>
            </w:rPr>
            <w:t>0623</w:t>
          </w:r>
        </w:p>
        <w:p w14:paraId="15E97B92" w14:textId="174EE0D7" w:rsidR="00874F39" w:rsidRPr="00874F39" w:rsidRDefault="00874F39" w:rsidP="00874F39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*2310262*</w:t>
          </w:r>
        </w:p>
      </w:tc>
      <w:tc>
        <w:tcPr>
          <w:tcW w:w="4920" w:type="dxa"/>
        </w:tcPr>
        <w:p w14:paraId="39365B0B" w14:textId="515EB9DD" w:rsidR="00874F39" w:rsidRDefault="00874F39" w:rsidP="00874F39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3A0D3990" wp14:editId="188C1EE3">
                <wp:extent cx="2703582" cy="231648"/>
                <wp:effectExtent l="0" t="0" r="1905" b="0"/>
                <wp:docPr id="19" name="Picture 1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D63D0C0" w14:textId="77777777" w:rsidR="00874F39" w:rsidRPr="00874F39" w:rsidRDefault="00874F39" w:rsidP="00874F39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5E6C17" w14:textId="77777777" w:rsidR="00057CA3" w:rsidRPr="00412772" w:rsidRDefault="00057CA3" w:rsidP="00412772">
      <w:pPr>
        <w:pStyle w:val="Footer"/>
        <w:spacing w:after="80"/>
        <w:ind w:left="792"/>
      </w:pPr>
      <w:r w:rsidRPr="00412772">
        <w:t>__________________</w:t>
      </w:r>
    </w:p>
  </w:footnote>
  <w:footnote w:type="continuationSeparator" w:id="0">
    <w:p w14:paraId="41F2A325" w14:textId="77777777" w:rsidR="00057CA3" w:rsidRPr="00412772" w:rsidRDefault="00057CA3" w:rsidP="00412772">
      <w:pPr>
        <w:pStyle w:val="Footer"/>
        <w:spacing w:after="80"/>
        <w:ind w:left="792"/>
      </w:pPr>
      <w:r w:rsidRPr="00412772">
        <w:t>__________________</w:t>
      </w:r>
    </w:p>
  </w:footnote>
  <w:footnote w:id="1">
    <w:p w14:paraId="77E5B093" w14:textId="73491F5A" w:rsidR="009C67AE" w:rsidRPr="009C67AE" w:rsidRDefault="009C67AE" w:rsidP="00412772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</w:r>
      <w:r w:rsidRPr="009C67AE">
        <w:t>Приняты Комитетом на его восемьдесят пятой сессии (8–26 мая 2023 года).</w:t>
      </w:r>
    </w:p>
  </w:footnote>
  <w:footnote w:id="2">
    <w:p w14:paraId="16FA5B34" w14:textId="77777777" w:rsidR="003C6405" w:rsidRPr="002A1B91" w:rsidRDefault="003C6405" w:rsidP="00412772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w w:val="101"/>
        </w:rPr>
      </w:pPr>
      <w:r>
        <w:tab/>
      </w:r>
      <w:r>
        <w:rPr>
          <w:rStyle w:val="FootnoteReference"/>
          <w:sz w:val="16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  <w:bookmarkStart w:id="2" w:name="_Hlk134706237"/>
      <w:bookmarkEnd w:id="2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74F39" w14:paraId="617CE588" w14:textId="77777777" w:rsidTr="00874F3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F13E1FD" w14:textId="40E4BF58" w:rsidR="00874F39" w:rsidRPr="00874F39" w:rsidRDefault="00874F39" w:rsidP="00874F39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CEDAW/C/VEN/CO/9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08D1537F" w14:textId="77777777" w:rsidR="00874F39" w:rsidRDefault="00874F39" w:rsidP="00874F39">
          <w:pPr>
            <w:pStyle w:val="Header"/>
          </w:pPr>
        </w:p>
      </w:tc>
    </w:tr>
  </w:tbl>
  <w:p w14:paraId="7C74FE9D" w14:textId="77777777" w:rsidR="00874F39" w:rsidRPr="00874F39" w:rsidRDefault="00874F39" w:rsidP="00874F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74F39" w14:paraId="590F4247" w14:textId="77777777" w:rsidTr="00874F3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5B661EA" w14:textId="77777777" w:rsidR="00874F39" w:rsidRDefault="00874F39" w:rsidP="00874F39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00D72767" w14:textId="3227F2FF" w:rsidR="00874F39" w:rsidRPr="00874F39" w:rsidRDefault="00874F39" w:rsidP="00874F39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CEDAW/C/VEN/CO/9</w:t>
          </w:r>
          <w:r>
            <w:rPr>
              <w:b/>
            </w:rPr>
            <w:fldChar w:fldCharType="end"/>
          </w:r>
        </w:p>
      </w:tc>
    </w:tr>
  </w:tbl>
  <w:p w14:paraId="2F04E8C9" w14:textId="77777777" w:rsidR="00874F39" w:rsidRPr="00874F39" w:rsidRDefault="00874F39" w:rsidP="00874F3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874F39" w14:paraId="489752DD" w14:textId="77777777" w:rsidTr="00874F3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33E181AA" w14:textId="6BF3C698" w:rsidR="00874F39" w:rsidRPr="00874F39" w:rsidRDefault="00874F39" w:rsidP="00874F39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6D381E3D" w14:textId="77777777" w:rsidR="00874F39" w:rsidRDefault="00874F39" w:rsidP="00874F39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1CECEEF1" w14:textId="3C6E7FA7" w:rsidR="00874F39" w:rsidRPr="00874F39" w:rsidRDefault="00874F39" w:rsidP="00874F39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/C/VEN/CO/9</w:t>
          </w:r>
        </w:p>
      </w:tc>
    </w:tr>
    <w:tr w:rsidR="00874F39" w:rsidRPr="003C6405" w14:paraId="54B78F98" w14:textId="77777777" w:rsidTr="00874F39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052D4C7" w14:textId="60034B40" w:rsidR="00874F39" w:rsidRPr="00874F39" w:rsidRDefault="00874F39" w:rsidP="00874F39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796ACD28" wp14:editId="00423A37">
                <wp:extent cx="713232" cy="597103"/>
                <wp:effectExtent l="0" t="0" r="0" b="0"/>
                <wp:docPr id="17" name="Picture 1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4B9D719" w14:textId="07C00B41" w:rsidR="00874F39" w:rsidRPr="00874F39" w:rsidRDefault="00874F39" w:rsidP="00874F39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87D96D9" w14:textId="77777777" w:rsidR="00874F39" w:rsidRPr="00874F39" w:rsidRDefault="00874F39" w:rsidP="00874F39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E37D535" w14:textId="77777777" w:rsidR="00874F39" w:rsidRPr="003C6405" w:rsidRDefault="00874F39" w:rsidP="00874F39">
          <w:pPr>
            <w:pStyle w:val="Distribution"/>
            <w:rPr>
              <w:color w:val="000000"/>
              <w:lang w:val="en-US"/>
            </w:rPr>
          </w:pPr>
          <w:r w:rsidRPr="003C6405">
            <w:rPr>
              <w:color w:val="000000"/>
              <w:lang w:val="en-US"/>
            </w:rPr>
            <w:t>Distr.: General</w:t>
          </w:r>
        </w:p>
        <w:p w14:paraId="18CEA0E2" w14:textId="77777777" w:rsidR="00930C04" w:rsidRDefault="00930C04" w:rsidP="00930C04">
          <w:r>
            <w:t>31 May 2023</w:t>
          </w:r>
        </w:p>
        <w:p w14:paraId="10D915C0" w14:textId="77777777" w:rsidR="00874F39" w:rsidRPr="003C6405" w:rsidRDefault="00874F39" w:rsidP="00874F39">
          <w:pPr>
            <w:rPr>
              <w:color w:val="000000"/>
              <w:lang w:val="en-US"/>
            </w:rPr>
          </w:pPr>
          <w:r w:rsidRPr="003C6405">
            <w:rPr>
              <w:color w:val="000000"/>
              <w:lang w:val="en-US"/>
            </w:rPr>
            <w:t>Russian</w:t>
          </w:r>
        </w:p>
        <w:p w14:paraId="77FBF442" w14:textId="77777777" w:rsidR="00874F39" w:rsidRPr="003C6405" w:rsidRDefault="00874F39" w:rsidP="00874F39">
          <w:pPr>
            <w:pStyle w:val="Original"/>
            <w:rPr>
              <w:color w:val="000000"/>
              <w:lang w:val="en-US"/>
            </w:rPr>
          </w:pPr>
          <w:r w:rsidRPr="003C6405">
            <w:rPr>
              <w:color w:val="000000"/>
              <w:lang w:val="en-US"/>
            </w:rPr>
            <w:t>Original: English</w:t>
          </w:r>
        </w:p>
        <w:p w14:paraId="6510E895" w14:textId="1FC8DE11" w:rsidR="00874F39" w:rsidRPr="003C6405" w:rsidRDefault="00874F39" w:rsidP="00874F39">
          <w:pPr>
            <w:rPr>
              <w:lang w:val="en-US"/>
            </w:rPr>
          </w:pPr>
        </w:p>
      </w:tc>
    </w:tr>
  </w:tbl>
  <w:p w14:paraId="1E07C20C" w14:textId="77777777" w:rsidR="00874F39" w:rsidRPr="003C6405" w:rsidRDefault="00874F39" w:rsidP="00874F39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644A44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CB5C29B2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76308D0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A32418E0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EB6AD5B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74B2521C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9381907">
    <w:abstractNumId w:val="5"/>
  </w:num>
  <w:num w:numId="2" w16cid:durableId="980383483">
    <w:abstractNumId w:val="8"/>
  </w:num>
  <w:num w:numId="3" w16cid:durableId="1417898408">
    <w:abstractNumId w:val="7"/>
  </w:num>
  <w:num w:numId="4" w16cid:durableId="631446155">
    <w:abstractNumId w:val="6"/>
  </w:num>
  <w:num w:numId="5" w16cid:durableId="1544054302">
    <w:abstractNumId w:val="4"/>
  </w:num>
  <w:num w:numId="6" w16cid:durableId="19014022">
    <w:abstractNumId w:val="4"/>
  </w:num>
  <w:num w:numId="7" w16cid:durableId="343089475">
    <w:abstractNumId w:val="3"/>
  </w:num>
  <w:num w:numId="8" w16cid:durableId="136773791">
    <w:abstractNumId w:val="3"/>
  </w:num>
  <w:num w:numId="9" w16cid:durableId="535241754">
    <w:abstractNumId w:val="2"/>
  </w:num>
  <w:num w:numId="10" w16cid:durableId="1299452264">
    <w:abstractNumId w:val="2"/>
  </w:num>
  <w:num w:numId="11" w16cid:durableId="682442820">
    <w:abstractNumId w:val="1"/>
  </w:num>
  <w:num w:numId="12" w16cid:durableId="541863913">
    <w:abstractNumId w:val="1"/>
  </w:num>
  <w:num w:numId="13" w16cid:durableId="1124927857">
    <w:abstractNumId w:val="0"/>
  </w:num>
  <w:num w:numId="14" w16cid:durableId="935403191">
    <w:abstractNumId w:val="0"/>
  </w:num>
  <w:num w:numId="15" w16cid:durableId="748383571">
    <w:abstractNumId w:val="5"/>
  </w:num>
  <w:num w:numId="16" w16cid:durableId="1318261395">
    <w:abstractNumId w:val="8"/>
  </w:num>
  <w:num w:numId="17" w16cid:durableId="1432238628">
    <w:abstractNumId w:val="7"/>
  </w:num>
  <w:num w:numId="18" w16cid:durableId="1183126107">
    <w:abstractNumId w:val="6"/>
  </w:num>
  <w:num w:numId="19" w16cid:durableId="1675954204">
    <w:abstractNumId w:val="4"/>
  </w:num>
  <w:num w:numId="20" w16cid:durableId="940839076">
    <w:abstractNumId w:val="3"/>
  </w:num>
  <w:num w:numId="21" w16cid:durableId="247857857">
    <w:abstractNumId w:val="2"/>
  </w:num>
  <w:num w:numId="22" w16cid:durableId="1736585657">
    <w:abstractNumId w:val="1"/>
  </w:num>
  <w:num w:numId="23" w16cid:durableId="840002113">
    <w:abstractNumId w:val="0"/>
  </w:num>
  <w:num w:numId="24" w16cid:durableId="325670661">
    <w:abstractNumId w:val="5"/>
  </w:num>
  <w:num w:numId="25" w16cid:durableId="308941126">
    <w:abstractNumId w:val="8"/>
  </w:num>
  <w:num w:numId="26" w16cid:durableId="1392189971">
    <w:abstractNumId w:val="7"/>
  </w:num>
  <w:num w:numId="27" w16cid:durableId="1720008560">
    <w:abstractNumId w:val="6"/>
  </w:num>
  <w:num w:numId="28" w16cid:durableId="2007584980">
    <w:abstractNumId w:val="4"/>
  </w:num>
  <w:num w:numId="29" w16cid:durableId="682248989">
    <w:abstractNumId w:val="3"/>
  </w:num>
  <w:num w:numId="30" w16cid:durableId="1545867113">
    <w:abstractNumId w:val="2"/>
  </w:num>
  <w:num w:numId="31" w16cid:durableId="1333142943">
    <w:abstractNumId w:val="1"/>
  </w:num>
  <w:num w:numId="32" w16cid:durableId="193540389">
    <w:abstractNumId w:val="0"/>
  </w:num>
  <w:num w:numId="33" w16cid:durableId="1373572269">
    <w:abstractNumId w:val="5"/>
  </w:num>
  <w:num w:numId="34" w16cid:durableId="1835563058">
    <w:abstractNumId w:val="8"/>
  </w:num>
  <w:num w:numId="35" w16cid:durableId="1439792651">
    <w:abstractNumId w:val="7"/>
  </w:num>
  <w:num w:numId="36" w16cid:durableId="1324435548">
    <w:abstractNumId w:val="6"/>
  </w:num>
  <w:num w:numId="37" w16cid:durableId="713818461">
    <w:abstractNumId w:val="4"/>
  </w:num>
  <w:num w:numId="38" w16cid:durableId="962268569">
    <w:abstractNumId w:val="3"/>
  </w:num>
  <w:num w:numId="39" w16cid:durableId="1446845599">
    <w:abstractNumId w:val="2"/>
  </w:num>
  <w:num w:numId="40" w16cid:durableId="823086144">
    <w:abstractNumId w:val="1"/>
  </w:num>
  <w:num w:numId="41" w16cid:durableId="7685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310262*"/>
    <w:docVar w:name="CreationDt" w:val="22/06/2023 10:21 AM"/>
    <w:docVar w:name="DocCategory" w:val="Doc"/>
    <w:docVar w:name="DocType" w:val="Final"/>
    <w:docVar w:name="DutyStation" w:val="New York"/>
    <w:docVar w:name="FooterJN" w:val="23-10262"/>
    <w:docVar w:name="jobn" w:val="23-10262 (R)"/>
    <w:docVar w:name="jobnDT" w:val="23-10262 (R)   220623"/>
    <w:docVar w:name="jobnDTDT" w:val="23-10262 (R)   220623   220623"/>
    <w:docVar w:name="JobNo" w:val="2310262R"/>
    <w:docVar w:name="JobNo2" w:val="2315262R"/>
    <w:docVar w:name="LocalDrive" w:val="0"/>
    <w:docVar w:name="OandT" w:val=" "/>
    <w:docVar w:name="sss1" w:val="CEDAW/C/VEN/CO/9"/>
    <w:docVar w:name="sss2" w:val="-"/>
    <w:docVar w:name="Symbol1" w:val="CEDAW/C/VEN/CO/9"/>
    <w:docVar w:name="Symbol2" w:val="-"/>
    <w:docVar w:name="Title1" w:val="_x0009__x0009_Заключительные замечания по девятому периодическому докладу Боливарианской Республики Венесуэла*_x000d_"/>
  </w:docVars>
  <w:rsids>
    <w:rsidRoot w:val="00EE66A4"/>
    <w:rsid w:val="00007356"/>
    <w:rsid w:val="00015BEA"/>
    <w:rsid w:val="00030AF5"/>
    <w:rsid w:val="00057CA3"/>
    <w:rsid w:val="000810E9"/>
    <w:rsid w:val="00081933"/>
    <w:rsid w:val="000B7806"/>
    <w:rsid w:val="000C5DF5"/>
    <w:rsid w:val="00134AC1"/>
    <w:rsid w:val="00135DDE"/>
    <w:rsid w:val="00172563"/>
    <w:rsid w:val="00175BCC"/>
    <w:rsid w:val="00180DC0"/>
    <w:rsid w:val="00191842"/>
    <w:rsid w:val="001954CC"/>
    <w:rsid w:val="001B5214"/>
    <w:rsid w:val="001D2744"/>
    <w:rsid w:val="001D44B4"/>
    <w:rsid w:val="001D7225"/>
    <w:rsid w:val="001F1F27"/>
    <w:rsid w:val="002366B3"/>
    <w:rsid w:val="00272813"/>
    <w:rsid w:val="00297422"/>
    <w:rsid w:val="002979C4"/>
    <w:rsid w:val="002C035C"/>
    <w:rsid w:val="002C09AF"/>
    <w:rsid w:val="002D4E8F"/>
    <w:rsid w:val="002F5B4A"/>
    <w:rsid w:val="00304407"/>
    <w:rsid w:val="00325A62"/>
    <w:rsid w:val="00331D20"/>
    <w:rsid w:val="00342B3D"/>
    <w:rsid w:val="00365FD7"/>
    <w:rsid w:val="00394F79"/>
    <w:rsid w:val="003975EE"/>
    <w:rsid w:val="003A1D9F"/>
    <w:rsid w:val="003C6405"/>
    <w:rsid w:val="003C6DF3"/>
    <w:rsid w:val="003C74EC"/>
    <w:rsid w:val="00403BBB"/>
    <w:rsid w:val="00412772"/>
    <w:rsid w:val="00414751"/>
    <w:rsid w:val="004765C6"/>
    <w:rsid w:val="004826D8"/>
    <w:rsid w:val="004A1DA8"/>
    <w:rsid w:val="004B403F"/>
    <w:rsid w:val="004D4388"/>
    <w:rsid w:val="004F5722"/>
    <w:rsid w:val="00504DAB"/>
    <w:rsid w:val="00515B6C"/>
    <w:rsid w:val="00532DDE"/>
    <w:rsid w:val="0054211F"/>
    <w:rsid w:val="00543278"/>
    <w:rsid w:val="00545F05"/>
    <w:rsid w:val="005546AC"/>
    <w:rsid w:val="0056768D"/>
    <w:rsid w:val="005F7C62"/>
    <w:rsid w:val="00646160"/>
    <w:rsid w:val="006841E9"/>
    <w:rsid w:val="00686FF7"/>
    <w:rsid w:val="006B1C78"/>
    <w:rsid w:val="006D6822"/>
    <w:rsid w:val="006F3A0B"/>
    <w:rsid w:val="00710A7A"/>
    <w:rsid w:val="00714172"/>
    <w:rsid w:val="007338FF"/>
    <w:rsid w:val="00743573"/>
    <w:rsid w:val="00763E67"/>
    <w:rsid w:val="007825BB"/>
    <w:rsid w:val="00790756"/>
    <w:rsid w:val="007B1DB9"/>
    <w:rsid w:val="007B34E7"/>
    <w:rsid w:val="00801345"/>
    <w:rsid w:val="0080280C"/>
    <w:rsid w:val="00840914"/>
    <w:rsid w:val="00871082"/>
    <w:rsid w:val="00873EDD"/>
    <w:rsid w:val="00874F39"/>
    <w:rsid w:val="00877270"/>
    <w:rsid w:val="008C52B2"/>
    <w:rsid w:val="008C6988"/>
    <w:rsid w:val="008D69EF"/>
    <w:rsid w:val="00920491"/>
    <w:rsid w:val="0092246C"/>
    <w:rsid w:val="00930C04"/>
    <w:rsid w:val="0093538D"/>
    <w:rsid w:val="00954CE1"/>
    <w:rsid w:val="009709FD"/>
    <w:rsid w:val="009718D8"/>
    <w:rsid w:val="009721D8"/>
    <w:rsid w:val="00981820"/>
    <w:rsid w:val="009C4695"/>
    <w:rsid w:val="009C5D1C"/>
    <w:rsid w:val="009C67AE"/>
    <w:rsid w:val="009D0F8D"/>
    <w:rsid w:val="009E662D"/>
    <w:rsid w:val="00A30DC7"/>
    <w:rsid w:val="00A43888"/>
    <w:rsid w:val="00A71DC0"/>
    <w:rsid w:val="00AA29EE"/>
    <w:rsid w:val="00AA630E"/>
    <w:rsid w:val="00AD5427"/>
    <w:rsid w:val="00AE6489"/>
    <w:rsid w:val="00B221B4"/>
    <w:rsid w:val="00B32BDA"/>
    <w:rsid w:val="00B615B4"/>
    <w:rsid w:val="00B678EF"/>
    <w:rsid w:val="00B755E0"/>
    <w:rsid w:val="00BB2678"/>
    <w:rsid w:val="00BB7B83"/>
    <w:rsid w:val="00BC237D"/>
    <w:rsid w:val="00BC2C8A"/>
    <w:rsid w:val="00BC59EB"/>
    <w:rsid w:val="00BE0039"/>
    <w:rsid w:val="00BF5FF3"/>
    <w:rsid w:val="00C020C4"/>
    <w:rsid w:val="00C31844"/>
    <w:rsid w:val="00C3658C"/>
    <w:rsid w:val="00C43987"/>
    <w:rsid w:val="00C60ADC"/>
    <w:rsid w:val="00C84FF1"/>
    <w:rsid w:val="00CA4E50"/>
    <w:rsid w:val="00CC2D86"/>
    <w:rsid w:val="00CF02B0"/>
    <w:rsid w:val="00D16475"/>
    <w:rsid w:val="00D409D0"/>
    <w:rsid w:val="00D40C7B"/>
    <w:rsid w:val="00D50B05"/>
    <w:rsid w:val="00D528EE"/>
    <w:rsid w:val="00D67FE5"/>
    <w:rsid w:val="00D80B44"/>
    <w:rsid w:val="00D820F1"/>
    <w:rsid w:val="00D87537"/>
    <w:rsid w:val="00D91192"/>
    <w:rsid w:val="00D9239C"/>
    <w:rsid w:val="00DA191A"/>
    <w:rsid w:val="00DA20E3"/>
    <w:rsid w:val="00DB0712"/>
    <w:rsid w:val="00E2726D"/>
    <w:rsid w:val="00E76F4E"/>
    <w:rsid w:val="00EA1709"/>
    <w:rsid w:val="00EA4463"/>
    <w:rsid w:val="00EE2E9E"/>
    <w:rsid w:val="00EE66A4"/>
    <w:rsid w:val="00EE765C"/>
    <w:rsid w:val="00F36166"/>
    <w:rsid w:val="00F437EB"/>
    <w:rsid w:val="00F47956"/>
    <w:rsid w:val="00FA1C8F"/>
    <w:rsid w:val="00FC2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DF202BF"/>
  <w15:chartTrackingRefBased/>
  <w15:docId w15:val="{A071AB01-66F4-4FFC-B5BD-639238CE9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081933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081933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081933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081933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081933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081933"/>
    <w:rPr>
      <w:rFonts w:ascii="Times New Roman" w:eastAsiaTheme="minorHAnsi" w:hAnsi="Times New Roman"/>
      <w:sz w:val="17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081933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081933"/>
    <w:rPr>
      <w:rFonts w:ascii="Times New Roman" w:eastAsiaTheme="minorHAnsi" w:hAnsi="Times New Roman"/>
      <w:b/>
      <w:sz w:val="17"/>
      <w:lang w:val="ru-RU" w:eastAsia="en-US"/>
    </w:rPr>
  </w:style>
  <w:style w:type="paragraph" w:customStyle="1" w:styleId="HM">
    <w:name w:val="_ H __M"/>
    <w:basedOn w:val="Normal"/>
    <w:next w:val="Normal"/>
    <w:qFormat/>
    <w:rsid w:val="00081933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081933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081933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819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0819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081933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0819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0819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0819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081933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081933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081933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081933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081933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081933"/>
    <w:pPr>
      <w:numPr>
        <w:numId w:val="33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081933"/>
    <w:pPr>
      <w:numPr>
        <w:numId w:val="34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081933"/>
    <w:pPr>
      <w:numPr>
        <w:numId w:val="35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081933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081933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081933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081933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081933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081933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081933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081933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081933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081933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081933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081933"/>
    <w:pPr>
      <w:numPr>
        <w:numId w:val="36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081933"/>
    <w:pPr>
      <w:numPr>
        <w:numId w:val="37"/>
      </w:numPr>
      <w:contextualSpacing/>
    </w:pPr>
  </w:style>
  <w:style w:type="paragraph" w:styleId="ListNumber2">
    <w:name w:val="List Number 2"/>
    <w:basedOn w:val="H23"/>
    <w:next w:val="Normal"/>
    <w:uiPriority w:val="99"/>
    <w:rsid w:val="00081933"/>
    <w:pPr>
      <w:numPr>
        <w:numId w:val="38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081933"/>
    <w:pPr>
      <w:numPr>
        <w:numId w:val="39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081933"/>
    <w:pPr>
      <w:keepNext/>
      <w:keepLines/>
      <w:numPr>
        <w:numId w:val="40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081933"/>
    <w:pPr>
      <w:numPr>
        <w:numId w:val="41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081933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081933"/>
    <w:rPr>
      <w:szCs w:val="20"/>
    </w:rPr>
  </w:style>
  <w:style w:type="paragraph" w:customStyle="1" w:styleId="Publication">
    <w:name w:val="Publication"/>
    <w:basedOn w:val="Normal"/>
    <w:next w:val="Normal"/>
    <w:qFormat/>
    <w:rsid w:val="00081933"/>
  </w:style>
  <w:style w:type="paragraph" w:customStyle="1" w:styleId="ReleaseDate">
    <w:name w:val="ReleaseDate"/>
    <w:basedOn w:val="Normal"/>
    <w:next w:val="Normal"/>
    <w:qFormat/>
    <w:rsid w:val="00081933"/>
    <w:rPr>
      <w:szCs w:val="20"/>
    </w:rPr>
  </w:style>
  <w:style w:type="paragraph" w:customStyle="1" w:styleId="Small">
    <w:name w:val="Small"/>
    <w:basedOn w:val="Normal"/>
    <w:next w:val="Normal"/>
    <w:qFormat/>
    <w:rsid w:val="00081933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081933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08193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08193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081933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EA170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7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70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EA170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EA170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EA1709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EA170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EA1709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EA170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EA1709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EA170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SRMeetingInfo">
    <w:name w:val="SR_Meeting_Info"/>
    <w:next w:val="Normal"/>
    <w:qFormat/>
    <w:rsid w:val="00EA170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EA1709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EA170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74F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4F39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4F39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4F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4F39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paragraph" w:styleId="Revision">
    <w:name w:val="Revision"/>
    <w:hidden/>
    <w:uiPriority w:val="99"/>
    <w:semiHidden/>
    <w:rsid w:val="009C67AE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yperlink" Target="https://undocs.org/en/CEDAW/C/VEN/9" TargetMode="External"/><Relationship Id="rId26" Type="http://schemas.openxmlformats.org/officeDocument/2006/relationships/hyperlink" Target="https://undocs.org/ru/S/RES/1325(2000)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en/CEDAW/C/VEN/Q/9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18/08/relationships/commentsExtensible" Target="commentsExtensible.xml"/><Relationship Id="rId25" Type="http://schemas.openxmlformats.org/officeDocument/2006/relationships/hyperlink" Target="https://undocs.org/ru/A/65/38" TargetMode="External"/><Relationship Id="rId33" Type="http://schemas.openxmlformats.org/officeDocument/2006/relationships/hyperlink" Target="https://undocs.org/en/HRI/GEN/2/Rev.6" TargetMode="Externa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20" Type="http://schemas.openxmlformats.org/officeDocument/2006/relationships/hyperlink" Target="https://undocs.org/en/CEDAW/C/SR.1986" TargetMode="External"/><Relationship Id="rId29" Type="http://schemas.openxmlformats.org/officeDocument/2006/relationships/hyperlink" Target="https://undocs.org/en/CEDAW/C/VEN/CO/7-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CEDAW/C/VEN/7-8" TargetMode="External"/><Relationship Id="rId32" Type="http://schemas.openxmlformats.org/officeDocument/2006/relationships/hyperlink" Target="https://undocs.org/en/CEDAW/C/VEN/CO/7-8" TargetMode="Externa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en/CEDAW/C/VEN/CO/7-8/Add.1" TargetMode="External"/><Relationship Id="rId28" Type="http://schemas.openxmlformats.org/officeDocument/2006/relationships/hyperlink" Target="https://undocs.org/ru/A/RES/48/134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en/CEDAW/C/SR.1985" TargetMode="External"/><Relationship Id="rId31" Type="http://schemas.openxmlformats.org/officeDocument/2006/relationships/hyperlink" Target="https://undocs.org/en/CEDAW/C/VEN/CO/7-8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en/CEDAW/C/VEN/Q/9" TargetMode="External"/><Relationship Id="rId27" Type="http://schemas.openxmlformats.org/officeDocument/2006/relationships/hyperlink" Target="https://undocs.org/ru/S/RES/1325(2000)" TargetMode="External"/><Relationship Id="rId30" Type="http://schemas.openxmlformats.org/officeDocument/2006/relationships/hyperlink" Target="https://undocs.org/en/CEDAW/C/VEN/CO/7-8" TargetMode="External"/><Relationship Id="rId35" Type="http://schemas.openxmlformats.org/officeDocument/2006/relationships/theme" Target="theme/theme1.xml"/><Relationship Id="rId8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0D728-C0CF-444D-A841-E40D95C3C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8216</Words>
  <Characters>46832</Characters>
  <Application>Microsoft Office Word</Application>
  <DocSecurity>0</DocSecurity>
  <Lines>390</Lines>
  <Paragraphs>109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Malik</dc:creator>
  <cp:keywords/>
  <dc:description/>
  <cp:lastModifiedBy>Maria Malik</cp:lastModifiedBy>
  <cp:revision>3</cp:revision>
  <dcterms:created xsi:type="dcterms:W3CDTF">2023-06-22T17:00:00Z</dcterms:created>
  <dcterms:modified xsi:type="dcterms:W3CDTF">2023-06-22T17:01:00Z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2310262R</vt:lpwstr>
  </property>
  <property fmtid="{D5CDD505-2E9C-101B-9397-08002B2CF9AE}" pid="3" name="ODSRefJobNo">
    <vt:lpwstr>2315262R</vt:lpwstr>
  </property>
  <property fmtid="{D5CDD505-2E9C-101B-9397-08002B2CF9AE}" pid="4" name="Symbol1">
    <vt:lpwstr>CEDAW/C/VEN/CO/9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Заключительные замечания по девятому периодическому докладу Боливарианской Республики Венесуэла</vt:lpwstr>
  </property>
</Properties>
</file>