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0EA63DE" w14:textId="77777777" w:rsidTr="008F3CA0">
        <w:trPr>
          <w:trHeight w:hRule="exact" w:val="851"/>
        </w:trPr>
        <w:tc>
          <w:tcPr>
            <w:tcW w:w="1276" w:type="dxa"/>
            <w:tcBorders>
              <w:bottom w:val="single" w:sz="4" w:space="0" w:color="auto"/>
            </w:tcBorders>
          </w:tcPr>
          <w:p w14:paraId="74C2AEAA" w14:textId="77777777" w:rsidR="000354E9" w:rsidRPr="00DB58B5" w:rsidRDefault="000354E9" w:rsidP="001F46A3"/>
        </w:tc>
        <w:tc>
          <w:tcPr>
            <w:tcW w:w="2268" w:type="dxa"/>
            <w:tcBorders>
              <w:bottom w:val="single" w:sz="4" w:space="0" w:color="auto"/>
            </w:tcBorders>
            <w:vAlign w:val="bottom"/>
          </w:tcPr>
          <w:p w14:paraId="6BB3A71E" w14:textId="64D6732D" w:rsidR="000354E9" w:rsidRPr="00DB58B5" w:rsidRDefault="001F46A3"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661F115F" w14:textId="5AA62963" w:rsidR="000354E9" w:rsidRPr="00DB58B5" w:rsidRDefault="001F46A3" w:rsidP="001F46A3">
            <w:pPr>
              <w:jc w:val="right"/>
            </w:pPr>
            <w:r w:rsidRPr="001F46A3">
              <w:rPr>
                <w:sz w:val="40"/>
              </w:rPr>
              <w:t>CRC</w:t>
            </w:r>
            <w:r>
              <w:t>/C/TZA/6</w:t>
            </w:r>
          </w:p>
        </w:tc>
      </w:tr>
      <w:tr w:rsidR="000354E9" w:rsidRPr="00DB58B5" w14:paraId="359B9F52" w14:textId="77777777" w:rsidTr="008F3CA0">
        <w:trPr>
          <w:trHeight w:hRule="exact" w:val="2835"/>
        </w:trPr>
        <w:tc>
          <w:tcPr>
            <w:tcW w:w="1276" w:type="dxa"/>
            <w:tcBorders>
              <w:top w:val="single" w:sz="4" w:space="0" w:color="auto"/>
              <w:bottom w:val="single" w:sz="12" w:space="0" w:color="auto"/>
            </w:tcBorders>
          </w:tcPr>
          <w:p w14:paraId="4B062D3D" w14:textId="77777777" w:rsidR="000354E9" w:rsidRPr="00DB58B5" w:rsidRDefault="000354E9" w:rsidP="008F3CA0">
            <w:pPr>
              <w:spacing w:before="120"/>
              <w:jc w:val="center"/>
            </w:pPr>
            <w:r>
              <w:rPr>
                <w:noProof/>
                <w:lang w:eastAsia="fr-CH"/>
              </w:rPr>
              <w:drawing>
                <wp:inline distT="0" distB="0" distL="0" distR="0" wp14:anchorId="1F83A26B" wp14:editId="17FAA4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02651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D5A6E64" w14:textId="77777777" w:rsidR="000354E9" w:rsidRDefault="001F46A3" w:rsidP="008F3CA0">
            <w:pPr>
              <w:spacing w:before="240"/>
            </w:pPr>
            <w:r>
              <w:t>Distr. générale</w:t>
            </w:r>
          </w:p>
          <w:p w14:paraId="51BBB7EA" w14:textId="27342181" w:rsidR="001F46A3" w:rsidRDefault="001F46A3" w:rsidP="001F46A3">
            <w:pPr>
              <w:spacing w:line="240" w:lineRule="exact"/>
            </w:pPr>
            <w:r>
              <w:t>17 octobre 2023</w:t>
            </w:r>
          </w:p>
          <w:p w14:paraId="6B4AFB9B" w14:textId="77777777" w:rsidR="001F46A3" w:rsidRDefault="001F46A3" w:rsidP="001F46A3">
            <w:pPr>
              <w:spacing w:line="240" w:lineRule="exact"/>
            </w:pPr>
            <w:r>
              <w:t>Français</w:t>
            </w:r>
          </w:p>
          <w:p w14:paraId="1F8FEEB8" w14:textId="2A72257A" w:rsidR="001F46A3" w:rsidRDefault="001F46A3" w:rsidP="001F46A3">
            <w:pPr>
              <w:spacing w:line="240" w:lineRule="exact"/>
            </w:pPr>
            <w:r>
              <w:t>Original : anglais</w:t>
            </w:r>
          </w:p>
          <w:p w14:paraId="41ECD45C" w14:textId="2B58601A" w:rsidR="001F46A3" w:rsidRPr="00DB58B5" w:rsidRDefault="001F46A3" w:rsidP="001F46A3">
            <w:pPr>
              <w:spacing w:line="240" w:lineRule="exact"/>
            </w:pPr>
            <w:r>
              <w:t>Anglais, espagnol et français seulement</w:t>
            </w:r>
          </w:p>
        </w:tc>
      </w:tr>
    </w:tbl>
    <w:p w14:paraId="2E3BD4B9" w14:textId="77777777" w:rsidR="002D14A3" w:rsidRDefault="002D14A3" w:rsidP="002D14A3">
      <w:pPr>
        <w:spacing w:before="120"/>
        <w:rPr>
          <w:b/>
          <w:sz w:val="24"/>
          <w:szCs w:val="24"/>
        </w:rPr>
      </w:pPr>
      <w:r w:rsidRPr="00DA3BE9">
        <w:rPr>
          <w:b/>
          <w:sz w:val="24"/>
          <w:szCs w:val="24"/>
        </w:rPr>
        <w:t>Comité des droits de l’enfant</w:t>
      </w:r>
    </w:p>
    <w:p w14:paraId="5ABCE69F" w14:textId="0DCF21D2" w:rsidR="001F46A3" w:rsidRPr="00C14D9C" w:rsidRDefault="001F46A3" w:rsidP="001F46A3">
      <w:pPr>
        <w:pStyle w:val="HMG"/>
        <w:rPr>
          <w:noProof/>
          <w:lang w:val="fr-FR"/>
        </w:rPr>
      </w:pPr>
      <w:r>
        <w:rPr>
          <w:noProof/>
          <w:lang w:val="fr-FR"/>
        </w:rPr>
        <w:tab/>
      </w:r>
      <w:r>
        <w:rPr>
          <w:noProof/>
          <w:lang w:val="fr-FR"/>
        </w:rPr>
        <w:tab/>
        <w:t>Sixième rapport périodique soumis par la Ré</w:t>
      </w:r>
      <w:r w:rsidRPr="00C14D9C">
        <w:rPr>
          <w:noProof/>
          <w:lang w:val="fr-FR"/>
        </w:rPr>
        <w:t>publi</w:t>
      </w:r>
      <w:r>
        <w:rPr>
          <w:noProof/>
          <w:lang w:val="fr-FR"/>
        </w:rPr>
        <w:t>que</w:t>
      </w:r>
      <w:r w:rsidR="00FE1E4D">
        <w:rPr>
          <w:noProof/>
          <w:lang w:val="fr-FR"/>
        </w:rPr>
        <w:noBreakHyphen/>
      </w:r>
      <w:r>
        <w:rPr>
          <w:noProof/>
          <w:lang w:val="fr-FR"/>
        </w:rPr>
        <w:t xml:space="preserve">Unie de </w:t>
      </w:r>
      <w:r w:rsidRPr="00C14D9C">
        <w:rPr>
          <w:noProof/>
          <w:lang w:val="fr-FR"/>
        </w:rPr>
        <w:t>Tanzani</w:t>
      </w:r>
      <w:r>
        <w:rPr>
          <w:noProof/>
          <w:lang w:val="fr-FR"/>
        </w:rPr>
        <w:t xml:space="preserve">e en application </w:t>
      </w:r>
      <w:r>
        <w:rPr>
          <w:noProof/>
          <w:lang w:val="fr-FR"/>
        </w:rPr>
        <w:br/>
        <w:t xml:space="preserve">de l’article 44 de la Convention, attendu en </w:t>
      </w:r>
      <w:r w:rsidRPr="00C14D9C">
        <w:rPr>
          <w:noProof/>
          <w:lang w:val="fr-FR"/>
        </w:rPr>
        <w:t>2020</w:t>
      </w:r>
      <w:r w:rsidRPr="009124EB">
        <w:rPr>
          <w:rStyle w:val="Appelnotedebasdep"/>
          <w:b w:val="0"/>
          <w:bCs/>
          <w:noProof/>
          <w:position w:val="4"/>
          <w:sz w:val="20"/>
          <w:vertAlign w:val="baseline"/>
          <w:lang w:val="fr-FR"/>
        </w:rPr>
        <w:footnoteReference w:customMarkFollows="1" w:id="2"/>
        <w:t>*</w:t>
      </w:r>
    </w:p>
    <w:p w14:paraId="1BE8384E" w14:textId="217C1E18" w:rsidR="001F46A3" w:rsidRPr="00C14D9C" w:rsidRDefault="001F46A3" w:rsidP="001F46A3">
      <w:pPr>
        <w:pStyle w:val="SingleTxtG"/>
        <w:jc w:val="right"/>
        <w:rPr>
          <w:noProof/>
          <w:lang w:val="fr-FR"/>
        </w:rPr>
      </w:pPr>
      <w:r w:rsidRPr="00C14D9C">
        <w:rPr>
          <w:noProof/>
          <w:lang w:val="fr-FR"/>
        </w:rPr>
        <w:t xml:space="preserve">[Date </w:t>
      </w:r>
      <w:r>
        <w:rPr>
          <w:noProof/>
          <w:lang w:val="fr-FR"/>
        </w:rPr>
        <w:t>de réception :</w:t>
      </w:r>
      <w:r w:rsidRPr="00C14D9C">
        <w:rPr>
          <w:noProof/>
          <w:lang w:val="fr-FR"/>
        </w:rPr>
        <w:t xml:space="preserve"> 6</w:t>
      </w:r>
      <w:r>
        <w:rPr>
          <w:noProof/>
          <w:lang w:val="fr-FR"/>
        </w:rPr>
        <w:t> s</w:t>
      </w:r>
      <w:r w:rsidRPr="00C14D9C">
        <w:rPr>
          <w:noProof/>
          <w:lang w:val="fr-FR"/>
        </w:rPr>
        <w:t>eptemb</w:t>
      </w:r>
      <w:r>
        <w:rPr>
          <w:noProof/>
          <w:lang w:val="fr-FR"/>
        </w:rPr>
        <w:t>re</w:t>
      </w:r>
      <w:r w:rsidRPr="00C14D9C">
        <w:rPr>
          <w:noProof/>
          <w:lang w:val="fr-FR"/>
        </w:rPr>
        <w:t xml:space="preserve"> 2022]</w:t>
      </w:r>
    </w:p>
    <w:p w14:paraId="36C4DA4F" w14:textId="77777777" w:rsidR="001F46A3" w:rsidRPr="00C14D9C" w:rsidRDefault="001F46A3" w:rsidP="001F46A3">
      <w:pPr>
        <w:suppressAutoHyphens w:val="0"/>
        <w:spacing w:after="200" w:line="276" w:lineRule="auto"/>
        <w:rPr>
          <w:noProof/>
          <w:lang w:val="fr-FR"/>
        </w:rPr>
      </w:pPr>
      <w:r w:rsidRPr="00C14D9C">
        <w:rPr>
          <w:noProof/>
          <w:lang w:val="fr-FR"/>
        </w:rPr>
        <w:br w:type="page"/>
      </w:r>
    </w:p>
    <w:p w14:paraId="38F7D799" w14:textId="77777777" w:rsidR="001F46A3" w:rsidRPr="00C14D9C" w:rsidRDefault="001F46A3" w:rsidP="001F46A3">
      <w:pPr>
        <w:pStyle w:val="HChG"/>
        <w:rPr>
          <w:noProof/>
          <w:lang w:val="fr-FR"/>
        </w:rPr>
      </w:pPr>
      <w:r w:rsidRPr="00C14D9C">
        <w:rPr>
          <w:noProof/>
          <w:lang w:val="fr-FR"/>
        </w:rPr>
        <w:lastRenderedPageBreak/>
        <w:tab/>
      </w:r>
      <w:r w:rsidRPr="00C14D9C">
        <w:rPr>
          <w:noProof/>
          <w:lang w:val="fr-FR"/>
        </w:rPr>
        <w:tab/>
        <w:t>List</w:t>
      </w:r>
      <w:r>
        <w:rPr>
          <w:noProof/>
          <w:lang w:val="fr-FR"/>
        </w:rPr>
        <w:t xml:space="preserve">e des </w:t>
      </w:r>
      <w:r w:rsidRPr="00C14D9C">
        <w:rPr>
          <w:noProof/>
          <w:lang w:val="fr-FR"/>
        </w:rPr>
        <w:t>abr</w:t>
      </w:r>
      <w:r>
        <w:rPr>
          <w:noProof/>
          <w:lang w:val="fr-FR"/>
        </w:rPr>
        <w:t>é</w:t>
      </w:r>
      <w:r w:rsidRPr="00C14D9C">
        <w:rPr>
          <w:noProof/>
          <w:lang w:val="fr-FR"/>
        </w:rPr>
        <w:t>viations</w:t>
      </w:r>
    </w:p>
    <w:p w14:paraId="1716ECB0" w14:textId="7C5F1367" w:rsidR="001F46A3" w:rsidRDefault="001F46A3" w:rsidP="001F46A3">
      <w:pPr>
        <w:pStyle w:val="SingleTxtG"/>
        <w:tabs>
          <w:tab w:val="clear" w:pos="1701"/>
          <w:tab w:val="clear" w:pos="2268"/>
        </w:tabs>
        <w:rPr>
          <w:noProof/>
          <w:lang w:val="fr-FR"/>
        </w:rPr>
      </w:pPr>
      <w:r>
        <w:rPr>
          <w:noProof/>
          <w:lang w:val="fr-FR"/>
        </w:rPr>
        <w:t>FTAS</w:t>
      </w:r>
      <w:r>
        <w:rPr>
          <w:noProof/>
          <w:lang w:val="fr-FR"/>
        </w:rPr>
        <w:tab/>
        <w:t>Fonds tanzanien d’action sociale</w:t>
      </w:r>
    </w:p>
    <w:p w14:paraId="6582E930" w14:textId="667855CB" w:rsidR="001F46A3" w:rsidRDefault="001F46A3" w:rsidP="001F46A3">
      <w:pPr>
        <w:pStyle w:val="SingleTxtG"/>
        <w:tabs>
          <w:tab w:val="clear" w:pos="1701"/>
          <w:tab w:val="clear" w:pos="2268"/>
        </w:tabs>
        <w:rPr>
          <w:noProof/>
          <w:lang w:val="fr-FR"/>
        </w:rPr>
      </w:pPr>
      <w:r w:rsidRPr="00C14D9C">
        <w:rPr>
          <w:noProof/>
          <w:lang w:val="fr-FR"/>
        </w:rPr>
        <w:t>HCR</w:t>
      </w:r>
      <w:r w:rsidRPr="00C14D9C">
        <w:rPr>
          <w:noProof/>
          <w:lang w:val="fr-FR"/>
        </w:rPr>
        <w:tab/>
      </w:r>
      <w:r>
        <w:rPr>
          <w:noProof/>
          <w:lang w:val="fr-FR"/>
        </w:rPr>
        <w:t>Haut</w:t>
      </w:r>
      <w:r w:rsidR="00FE1E4D">
        <w:rPr>
          <w:noProof/>
          <w:lang w:val="fr-FR"/>
        </w:rPr>
        <w:noBreakHyphen/>
      </w:r>
      <w:r>
        <w:rPr>
          <w:noProof/>
          <w:lang w:val="fr-FR"/>
        </w:rPr>
        <w:t>Commissariat des Nations</w:t>
      </w:r>
      <w:r w:rsidR="00752DE2">
        <w:rPr>
          <w:noProof/>
          <w:lang w:val="fr-FR"/>
        </w:rPr>
        <w:t> </w:t>
      </w:r>
      <w:r>
        <w:rPr>
          <w:noProof/>
          <w:lang w:val="fr-FR"/>
        </w:rPr>
        <w:t>Unis pour les réfugiés</w:t>
      </w:r>
    </w:p>
    <w:p w14:paraId="6A38BAB0" w14:textId="318044DB" w:rsidR="001F46A3" w:rsidRDefault="001F46A3" w:rsidP="001F46A3">
      <w:pPr>
        <w:pStyle w:val="SingleTxtG"/>
        <w:tabs>
          <w:tab w:val="clear" w:pos="1701"/>
          <w:tab w:val="clear" w:pos="2268"/>
        </w:tabs>
        <w:rPr>
          <w:noProof/>
          <w:lang w:val="fr-FR"/>
        </w:rPr>
      </w:pPr>
      <w:r>
        <w:rPr>
          <w:noProof/>
          <w:lang w:val="fr-FR"/>
        </w:rPr>
        <w:t>I</w:t>
      </w:r>
      <w:r w:rsidRPr="00C14D9C">
        <w:rPr>
          <w:noProof/>
          <w:lang w:val="fr-FR"/>
        </w:rPr>
        <w:t>ST</w:t>
      </w:r>
      <w:r w:rsidRPr="00C14D9C">
        <w:rPr>
          <w:noProof/>
          <w:lang w:val="fr-FR"/>
        </w:rPr>
        <w:tab/>
      </w:r>
      <w:r>
        <w:rPr>
          <w:noProof/>
          <w:lang w:val="fr-FR"/>
        </w:rPr>
        <w:t>Infection sexuellement transmissible</w:t>
      </w:r>
    </w:p>
    <w:p w14:paraId="1D5EF37E" w14:textId="20DE65EB" w:rsidR="001F46A3" w:rsidRDefault="001F46A3" w:rsidP="001F46A3">
      <w:pPr>
        <w:pStyle w:val="SingleTxtG"/>
        <w:tabs>
          <w:tab w:val="clear" w:pos="1701"/>
          <w:tab w:val="clear" w:pos="2268"/>
        </w:tabs>
        <w:rPr>
          <w:noProof/>
          <w:lang w:val="fr-FR"/>
        </w:rPr>
      </w:pPr>
      <w:r>
        <w:rPr>
          <w:noProof/>
          <w:lang w:val="fr-FR"/>
        </w:rPr>
        <w:t>MGF</w:t>
      </w:r>
      <w:r w:rsidRPr="00C14D9C">
        <w:rPr>
          <w:noProof/>
          <w:lang w:val="fr-FR"/>
        </w:rPr>
        <w:tab/>
      </w:r>
      <w:r w:rsidRPr="00C14D9C">
        <w:rPr>
          <w:noProof/>
          <w:lang w:val="fr-FR"/>
        </w:rPr>
        <w:tab/>
      </w:r>
      <w:r>
        <w:rPr>
          <w:noProof/>
          <w:lang w:val="fr-FR"/>
        </w:rPr>
        <w:t>M</w:t>
      </w:r>
      <w:r w:rsidRPr="00C14D9C">
        <w:rPr>
          <w:noProof/>
          <w:lang w:val="fr-FR"/>
        </w:rPr>
        <w:t>utilation</w:t>
      </w:r>
      <w:r>
        <w:rPr>
          <w:noProof/>
          <w:lang w:val="fr-FR"/>
        </w:rPr>
        <w:t>s génitales féminines</w:t>
      </w:r>
    </w:p>
    <w:p w14:paraId="5EAFDE6C" w14:textId="0EF8B27A" w:rsidR="001F46A3" w:rsidRPr="00C14D9C" w:rsidRDefault="001F46A3" w:rsidP="001F46A3">
      <w:pPr>
        <w:pStyle w:val="SingleTxtG"/>
        <w:tabs>
          <w:tab w:val="clear" w:pos="1701"/>
          <w:tab w:val="clear" w:pos="2268"/>
        </w:tabs>
        <w:rPr>
          <w:noProof/>
          <w:lang w:val="fr-FR"/>
        </w:rPr>
      </w:pPr>
      <w:r>
        <w:rPr>
          <w:noProof/>
          <w:lang w:val="fr-FR"/>
        </w:rPr>
        <w:t>ODD</w:t>
      </w:r>
      <w:r w:rsidRPr="00C14D9C">
        <w:rPr>
          <w:noProof/>
          <w:lang w:val="fr-FR"/>
        </w:rPr>
        <w:tab/>
      </w:r>
      <w:r>
        <w:rPr>
          <w:noProof/>
          <w:lang w:val="fr-FR"/>
        </w:rPr>
        <w:t>Objectif de développement durable</w:t>
      </w:r>
    </w:p>
    <w:p w14:paraId="1BF4B12D" w14:textId="75E3BE72" w:rsidR="001F46A3" w:rsidRPr="00C14D9C" w:rsidRDefault="001F46A3" w:rsidP="001F46A3">
      <w:pPr>
        <w:pStyle w:val="SingleTxtG"/>
        <w:tabs>
          <w:tab w:val="clear" w:pos="1701"/>
          <w:tab w:val="clear" w:pos="2268"/>
        </w:tabs>
        <w:rPr>
          <w:noProof/>
          <w:lang w:val="fr-FR"/>
        </w:rPr>
      </w:pPr>
      <w:r>
        <w:rPr>
          <w:noProof/>
          <w:lang w:val="fr-FR"/>
        </w:rPr>
        <w:t>OI</w:t>
      </w:r>
      <w:r w:rsidRPr="00C14D9C">
        <w:rPr>
          <w:noProof/>
          <w:lang w:val="fr-FR"/>
        </w:rPr>
        <w:t>M</w:t>
      </w:r>
      <w:r w:rsidRPr="00C14D9C">
        <w:rPr>
          <w:noProof/>
          <w:lang w:val="fr-FR"/>
        </w:rPr>
        <w:tab/>
      </w:r>
      <w:r w:rsidRPr="00C14D9C">
        <w:rPr>
          <w:noProof/>
          <w:lang w:val="fr-FR"/>
        </w:rPr>
        <w:tab/>
      </w:r>
      <w:r>
        <w:rPr>
          <w:noProof/>
          <w:lang w:val="fr-FR"/>
        </w:rPr>
        <w:t>Organisation i</w:t>
      </w:r>
      <w:r w:rsidRPr="00C14D9C">
        <w:rPr>
          <w:noProof/>
          <w:lang w:val="fr-FR"/>
        </w:rPr>
        <w:t>nternational</w:t>
      </w:r>
      <w:r>
        <w:rPr>
          <w:noProof/>
          <w:lang w:val="fr-FR"/>
        </w:rPr>
        <w:t>e</w:t>
      </w:r>
      <w:r w:rsidRPr="00C14D9C">
        <w:rPr>
          <w:noProof/>
          <w:lang w:val="fr-FR"/>
        </w:rPr>
        <w:t xml:space="preserve"> </w:t>
      </w:r>
      <w:r>
        <w:rPr>
          <w:noProof/>
          <w:lang w:val="fr-FR"/>
        </w:rPr>
        <w:t>pour les m</w:t>
      </w:r>
      <w:r w:rsidRPr="00C14D9C">
        <w:rPr>
          <w:noProof/>
          <w:lang w:val="fr-FR"/>
        </w:rPr>
        <w:t>igration</w:t>
      </w:r>
      <w:r>
        <w:rPr>
          <w:noProof/>
          <w:lang w:val="fr-FR"/>
        </w:rPr>
        <w:t>s</w:t>
      </w:r>
    </w:p>
    <w:p w14:paraId="153DB9F5" w14:textId="3D0E0A3C" w:rsidR="001F46A3" w:rsidRDefault="001F46A3" w:rsidP="001F46A3">
      <w:pPr>
        <w:pStyle w:val="SingleTxtG"/>
        <w:tabs>
          <w:tab w:val="clear" w:pos="1701"/>
          <w:tab w:val="clear" w:pos="2268"/>
        </w:tabs>
        <w:rPr>
          <w:noProof/>
          <w:lang w:val="fr-FR"/>
        </w:rPr>
      </w:pPr>
      <w:r>
        <w:rPr>
          <w:noProof/>
          <w:lang w:val="fr-FR"/>
        </w:rPr>
        <w:t>OIT</w:t>
      </w:r>
      <w:r w:rsidRPr="00C14D9C">
        <w:rPr>
          <w:noProof/>
          <w:lang w:val="fr-FR"/>
        </w:rPr>
        <w:tab/>
      </w:r>
      <w:r w:rsidRPr="00C14D9C">
        <w:rPr>
          <w:noProof/>
          <w:lang w:val="fr-FR"/>
        </w:rPr>
        <w:tab/>
      </w:r>
      <w:r>
        <w:rPr>
          <w:noProof/>
          <w:lang w:val="fr-FR"/>
        </w:rPr>
        <w:t>Organisation i</w:t>
      </w:r>
      <w:r w:rsidRPr="00C14D9C">
        <w:rPr>
          <w:noProof/>
          <w:lang w:val="fr-FR"/>
        </w:rPr>
        <w:t>nternational</w:t>
      </w:r>
      <w:r>
        <w:rPr>
          <w:noProof/>
          <w:lang w:val="fr-FR"/>
        </w:rPr>
        <w:t>e</w:t>
      </w:r>
      <w:r w:rsidRPr="00C14D9C">
        <w:rPr>
          <w:noProof/>
          <w:lang w:val="fr-FR"/>
        </w:rPr>
        <w:t xml:space="preserve"> </w:t>
      </w:r>
      <w:r>
        <w:rPr>
          <w:noProof/>
          <w:lang w:val="fr-FR"/>
        </w:rPr>
        <w:t>du Travail</w:t>
      </w:r>
    </w:p>
    <w:p w14:paraId="7C139EBA" w14:textId="5EAB6C26" w:rsidR="001F46A3" w:rsidRDefault="001F46A3" w:rsidP="001F46A3">
      <w:pPr>
        <w:pStyle w:val="SingleTxtG"/>
        <w:tabs>
          <w:tab w:val="clear" w:pos="1701"/>
          <w:tab w:val="clear" w:pos="2268"/>
        </w:tabs>
        <w:rPr>
          <w:noProof/>
          <w:lang w:val="fr-FR"/>
        </w:rPr>
      </w:pPr>
      <w:r>
        <w:rPr>
          <w:noProof/>
          <w:lang w:val="fr-FR"/>
        </w:rPr>
        <w:t>ONG</w:t>
      </w:r>
      <w:r w:rsidRPr="00C14D9C">
        <w:rPr>
          <w:noProof/>
          <w:lang w:val="fr-FR"/>
        </w:rPr>
        <w:tab/>
      </w:r>
      <w:r w:rsidRPr="00C14D9C">
        <w:rPr>
          <w:noProof/>
          <w:lang w:val="fr-FR"/>
        </w:rPr>
        <w:tab/>
      </w:r>
      <w:r>
        <w:rPr>
          <w:noProof/>
          <w:lang w:val="fr-FR"/>
        </w:rPr>
        <w:t>Organisation non gouvernementale</w:t>
      </w:r>
    </w:p>
    <w:p w14:paraId="17BD44A7" w14:textId="7160CB2A" w:rsidR="001F46A3" w:rsidRDefault="001F46A3" w:rsidP="001F46A3">
      <w:pPr>
        <w:pStyle w:val="SingleTxtG"/>
        <w:tabs>
          <w:tab w:val="clear" w:pos="1701"/>
          <w:tab w:val="clear" w:pos="2268"/>
        </w:tabs>
        <w:rPr>
          <w:noProof/>
          <w:lang w:val="fr-FR"/>
        </w:rPr>
      </w:pPr>
      <w:r>
        <w:rPr>
          <w:noProof/>
          <w:lang w:val="fr-FR"/>
        </w:rPr>
        <w:t>PIB</w:t>
      </w:r>
      <w:r w:rsidRPr="00C14D9C">
        <w:rPr>
          <w:noProof/>
          <w:lang w:val="fr-FR"/>
        </w:rPr>
        <w:tab/>
      </w:r>
      <w:r>
        <w:rPr>
          <w:noProof/>
          <w:lang w:val="fr-FR"/>
        </w:rPr>
        <w:t>Produit intérieur brut</w:t>
      </w:r>
    </w:p>
    <w:p w14:paraId="52FF708A" w14:textId="295EF089" w:rsidR="001F46A3" w:rsidRDefault="001F46A3" w:rsidP="001F46A3">
      <w:pPr>
        <w:pStyle w:val="SingleTxtG"/>
        <w:tabs>
          <w:tab w:val="clear" w:pos="1701"/>
          <w:tab w:val="clear" w:pos="2268"/>
        </w:tabs>
        <w:rPr>
          <w:noProof/>
          <w:lang w:val="fr-FR"/>
        </w:rPr>
      </w:pPr>
      <w:r>
        <w:rPr>
          <w:noProof/>
          <w:lang w:val="fr-FR"/>
        </w:rPr>
        <w:t>PPE</w:t>
      </w:r>
      <w:r>
        <w:rPr>
          <w:noProof/>
          <w:lang w:val="fr-FR"/>
        </w:rPr>
        <w:tab/>
        <w:t>P</w:t>
      </w:r>
      <w:r w:rsidRPr="00C14D9C">
        <w:rPr>
          <w:noProof/>
          <w:lang w:val="fr-FR"/>
        </w:rPr>
        <w:t>rophylaxi</w:t>
      </w:r>
      <w:r>
        <w:rPr>
          <w:noProof/>
          <w:lang w:val="fr-FR"/>
        </w:rPr>
        <w:t>e postexposition</w:t>
      </w:r>
    </w:p>
    <w:p w14:paraId="2C8D4EFA" w14:textId="3A3E8F5D" w:rsidR="001F46A3" w:rsidRDefault="001F46A3" w:rsidP="001F46A3">
      <w:pPr>
        <w:pStyle w:val="SingleTxtG"/>
        <w:tabs>
          <w:tab w:val="clear" w:pos="1701"/>
          <w:tab w:val="clear" w:pos="2268"/>
        </w:tabs>
        <w:rPr>
          <w:noProof/>
          <w:lang w:val="fr-FR"/>
        </w:rPr>
      </w:pPr>
      <w:r>
        <w:rPr>
          <w:noProof/>
          <w:lang w:val="fr-FR"/>
        </w:rPr>
        <w:t>PTME</w:t>
      </w:r>
      <w:r>
        <w:rPr>
          <w:noProof/>
          <w:lang w:val="fr-FR"/>
        </w:rPr>
        <w:tab/>
        <w:t>Pré</w:t>
      </w:r>
      <w:r w:rsidRPr="00C14D9C">
        <w:rPr>
          <w:noProof/>
          <w:lang w:val="fr-FR"/>
        </w:rPr>
        <w:t xml:space="preserve">vention </w:t>
      </w:r>
      <w:r>
        <w:rPr>
          <w:noProof/>
          <w:lang w:val="fr-FR"/>
        </w:rPr>
        <w:t>de la transmission mère</w:t>
      </w:r>
      <w:r w:rsidR="00FE1E4D">
        <w:rPr>
          <w:noProof/>
          <w:lang w:val="fr-FR"/>
        </w:rPr>
        <w:noBreakHyphen/>
      </w:r>
      <w:r>
        <w:rPr>
          <w:noProof/>
          <w:lang w:val="fr-FR"/>
        </w:rPr>
        <w:t>enfant</w:t>
      </w:r>
    </w:p>
    <w:p w14:paraId="441B956D" w14:textId="0D0EA33A" w:rsidR="001F46A3" w:rsidRDefault="001F46A3" w:rsidP="001F46A3">
      <w:pPr>
        <w:pStyle w:val="SingleTxtG"/>
        <w:tabs>
          <w:tab w:val="clear" w:pos="1701"/>
          <w:tab w:val="clear" w:pos="2268"/>
        </w:tabs>
        <w:rPr>
          <w:noProof/>
          <w:lang w:val="fr-FR"/>
        </w:rPr>
      </w:pPr>
      <w:r>
        <w:rPr>
          <w:noProof/>
          <w:lang w:val="fr-FR"/>
        </w:rPr>
        <w:t>RSE</w:t>
      </w:r>
      <w:r>
        <w:rPr>
          <w:noProof/>
          <w:lang w:val="fr-FR"/>
        </w:rPr>
        <w:tab/>
      </w:r>
      <w:r>
        <w:rPr>
          <w:noProof/>
          <w:lang w:val="fr-FR"/>
        </w:rPr>
        <w:tab/>
        <w:t>Responsabilité sociale des entreprises</w:t>
      </w:r>
    </w:p>
    <w:p w14:paraId="714050CF" w14:textId="0598A3A4" w:rsidR="001F46A3" w:rsidRPr="00C14D9C" w:rsidRDefault="001F46A3" w:rsidP="001F46A3">
      <w:pPr>
        <w:pStyle w:val="SingleTxtG"/>
        <w:tabs>
          <w:tab w:val="clear" w:pos="1701"/>
          <w:tab w:val="clear" w:pos="2268"/>
        </w:tabs>
        <w:rPr>
          <w:noProof/>
          <w:lang w:val="fr-FR"/>
        </w:rPr>
      </w:pPr>
      <w:r>
        <w:rPr>
          <w:noProof/>
          <w:lang w:val="fr-FR"/>
        </w:rPr>
        <w:t>TPI</w:t>
      </w:r>
      <w:r>
        <w:rPr>
          <w:noProof/>
          <w:lang w:val="fr-FR"/>
        </w:rPr>
        <w:tab/>
      </w:r>
      <w:r>
        <w:rPr>
          <w:noProof/>
          <w:lang w:val="fr-FR"/>
        </w:rPr>
        <w:tab/>
        <w:t>Traitement préventif intermittent</w:t>
      </w:r>
    </w:p>
    <w:p w14:paraId="4B6909B6" w14:textId="4BCA8D90" w:rsidR="001F46A3" w:rsidRPr="00C14D9C" w:rsidRDefault="001F46A3" w:rsidP="001F46A3">
      <w:pPr>
        <w:pStyle w:val="SingleTxtG"/>
        <w:tabs>
          <w:tab w:val="clear" w:pos="1701"/>
          <w:tab w:val="clear" w:pos="2268"/>
        </w:tabs>
        <w:rPr>
          <w:noProof/>
          <w:lang w:val="fr-FR"/>
        </w:rPr>
      </w:pPr>
      <w:r w:rsidRPr="00C14D9C">
        <w:rPr>
          <w:noProof/>
          <w:lang w:val="fr-FR"/>
        </w:rPr>
        <w:t>UNICEF</w:t>
      </w:r>
      <w:r w:rsidRPr="00C14D9C">
        <w:rPr>
          <w:noProof/>
          <w:lang w:val="fr-FR"/>
        </w:rPr>
        <w:tab/>
      </w:r>
      <w:r w:rsidRPr="00C14D9C">
        <w:rPr>
          <w:noProof/>
          <w:lang w:val="fr-FR"/>
        </w:rPr>
        <w:tab/>
      </w:r>
      <w:r>
        <w:rPr>
          <w:noProof/>
          <w:lang w:val="fr-FR"/>
        </w:rPr>
        <w:t>Fonds des Nations Unies pour l’enfance</w:t>
      </w:r>
    </w:p>
    <w:p w14:paraId="17A67658" w14:textId="77777777" w:rsidR="001F46A3" w:rsidRPr="00C14D9C" w:rsidRDefault="001F46A3" w:rsidP="001F46A3">
      <w:pPr>
        <w:suppressAutoHyphens w:val="0"/>
        <w:spacing w:after="200" w:line="276" w:lineRule="auto"/>
        <w:rPr>
          <w:noProof/>
          <w:lang w:val="fr-FR"/>
        </w:rPr>
      </w:pPr>
      <w:r w:rsidRPr="00C14D9C">
        <w:rPr>
          <w:noProof/>
          <w:lang w:val="fr-FR"/>
        </w:rPr>
        <w:br w:type="page"/>
      </w:r>
    </w:p>
    <w:p w14:paraId="6816BEAC" w14:textId="77777777" w:rsidR="001F46A3" w:rsidRPr="00C14D9C" w:rsidRDefault="001F46A3" w:rsidP="001F46A3">
      <w:pPr>
        <w:pStyle w:val="HChG"/>
        <w:rPr>
          <w:noProof/>
          <w:lang w:val="fr-FR"/>
        </w:rPr>
      </w:pPr>
      <w:r w:rsidRPr="00C14D9C">
        <w:rPr>
          <w:noProof/>
          <w:lang w:val="fr-FR"/>
        </w:rPr>
        <w:lastRenderedPageBreak/>
        <w:tab/>
      </w:r>
      <w:r w:rsidRPr="00C14D9C">
        <w:rPr>
          <w:noProof/>
          <w:lang w:val="fr-FR"/>
        </w:rPr>
        <w:tab/>
        <w:t>Pr</w:t>
      </w:r>
      <w:r>
        <w:rPr>
          <w:noProof/>
          <w:lang w:val="fr-FR"/>
        </w:rPr>
        <w:t>é</w:t>
      </w:r>
      <w:r w:rsidRPr="00C14D9C">
        <w:rPr>
          <w:noProof/>
          <w:lang w:val="fr-FR"/>
        </w:rPr>
        <w:t>amb</w:t>
      </w:r>
      <w:r>
        <w:rPr>
          <w:noProof/>
          <w:lang w:val="fr-FR"/>
        </w:rPr>
        <w:t>u</w:t>
      </w:r>
      <w:r w:rsidRPr="00C14D9C">
        <w:rPr>
          <w:noProof/>
          <w:lang w:val="fr-FR"/>
        </w:rPr>
        <w:t>le</w:t>
      </w:r>
    </w:p>
    <w:p w14:paraId="4B9DA8DF" w14:textId="0C9AFEC4" w:rsidR="001F46A3" w:rsidRPr="001F46A3" w:rsidRDefault="001F46A3" w:rsidP="001F46A3">
      <w:pPr>
        <w:pStyle w:val="SingleTxtG"/>
        <w:rPr>
          <w:noProof/>
          <w:lang w:val="fr-FR"/>
        </w:rPr>
      </w:pPr>
      <w:r w:rsidRPr="001F46A3">
        <w:rPr>
          <w:noProof/>
          <w:lang w:val="fr-FR"/>
        </w:rPr>
        <w:t>1.</w:t>
      </w:r>
      <w:r w:rsidRPr="001F46A3">
        <w:rPr>
          <w:noProof/>
          <w:lang w:val="fr-FR"/>
        </w:rPr>
        <w:tab/>
        <w:t>Le Gouvernement de la République</w:t>
      </w:r>
      <w:r w:rsidR="00FE1E4D">
        <w:rPr>
          <w:noProof/>
          <w:lang w:val="fr-FR"/>
        </w:rPr>
        <w:noBreakHyphen/>
      </w:r>
      <w:r w:rsidRPr="001F46A3">
        <w:rPr>
          <w:noProof/>
          <w:lang w:val="fr-FR"/>
        </w:rPr>
        <w:t>Unie de Tanzanie (ci</w:t>
      </w:r>
      <w:r w:rsidR="00FE1E4D">
        <w:rPr>
          <w:noProof/>
          <w:lang w:val="fr-FR"/>
        </w:rPr>
        <w:noBreakHyphen/>
      </w:r>
      <w:r w:rsidRPr="001F46A3">
        <w:rPr>
          <w:noProof/>
          <w:lang w:val="fr-FR"/>
        </w:rPr>
        <w:t xml:space="preserve">après « l’État partie ») a le plaisir de présenter au Comité des droits de l’enfant son sixième rapport périodique sur l’application de la Convention relative aux droits de l’enfant. Ce rapport décrit les mesures prises entre 2013 et 2019 en application de la Convention. Il traite également des questions qui relèvent du </w:t>
      </w:r>
      <w:r w:rsidRPr="001F46A3">
        <w:rPr>
          <w:noProof/>
          <w:color w:val="000000"/>
          <w:lang w:val="fr-FR"/>
        </w:rPr>
        <w:t>Protocole facultatif concernant la vente d’enfants, la prostitution des enfants et la pornographie mettant en scène des enfants</w:t>
      </w:r>
      <w:r w:rsidRPr="001F46A3">
        <w:rPr>
          <w:noProof/>
          <w:lang w:val="fr-FR"/>
        </w:rPr>
        <w:t xml:space="preserve"> et du </w:t>
      </w:r>
      <w:r w:rsidRPr="001F46A3">
        <w:rPr>
          <w:noProof/>
          <w:color w:val="000000"/>
          <w:lang w:val="fr-FR"/>
        </w:rPr>
        <w:t>Protocole facultatif concernant l’implication d’enfants dans les conflits armés</w:t>
      </w:r>
      <w:r w:rsidRPr="001F46A3">
        <w:rPr>
          <w:noProof/>
          <w:lang w:val="fr-FR"/>
        </w:rPr>
        <w:t xml:space="preserve">. </w:t>
      </w:r>
    </w:p>
    <w:p w14:paraId="7A644B6D" w14:textId="0B8131D6" w:rsidR="001F46A3" w:rsidRPr="001F46A3" w:rsidRDefault="001F46A3" w:rsidP="001F46A3">
      <w:pPr>
        <w:pStyle w:val="SingleTxtG"/>
        <w:rPr>
          <w:noProof/>
          <w:lang w:val="fr-FR"/>
        </w:rPr>
      </w:pPr>
      <w:r w:rsidRPr="001F46A3">
        <w:rPr>
          <w:noProof/>
          <w:lang w:val="fr-FR"/>
        </w:rPr>
        <w:t>2.</w:t>
      </w:r>
      <w:r w:rsidRPr="001F46A3">
        <w:rPr>
          <w:noProof/>
          <w:lang w:val="fr-FR"/>
        </w:rPr>
        <w:tab/>
        <w:t>L’</w:t>
      </w:r>
      <w:r>
        <w:rPr>
          <w:noProof/>
          <w:lang w:val="fr-FR"/>
        </w:rPr>
        <w:t>article </w:t>
      </w:r>
      <w:r w:rsidRPr="001F46A3">
        <w:rPr>
          <w:noProof/>
          <w:lang w:val="fr-FR"/>
        </w:rPr>
        <w:t>44 (</w:t>
      </w:r>
      <w:r>
        <w:rPr>
          <w:noProof/>
          <w:lang w:val="fr-FR"/>
        </w:rPr>
        <w:t>par. </w:t>
      </w:r>
      <w:r w:rsidRPr="001F46A3">
        <w:rPr>
          <w:noProof/>
          <w:lang w:val="fr-FR"/>
        </w:rPr>
        <w:t>1) de la Convention impose à l’État partie</w:t>
      </w:r>
      <w:r w:rsidR="00752DE2">
        <w:rPr>
          <w:noProof/>
          <w:lang w:val="fr-FR"/>
        </w:rPr>
        <w:t xml:space="preserve"> </w:t>
      </w:r>
      <w:r w:rsidRPr="001F46A3">
        <w:rPr>
          <w:noProof/>
          <w:lang w:val="fr-FR"/>
        </w:rPr>
        <w:t>de soumettre des rapports périodiques tous les cinq</w:t>
      </w:r>
      <w:r w:rsidR="00797C84">
        <w:rPr>
          <w:noProof/>
          <w:lang w:val="fr-FR"/>
        </w:rPr>
        <w:t> ans</w:t>
      </w:r>
      <w:r w:rsidRPr="001F46A3">
        <w:rPr>
          <w:noProof/>
          <w:lang w:val="fr-FR"/>
        </w:rPr>
        <w:t>. L’État partie</w:t>
      </w:r>
      <w:r w:rsidR="00752DE2">
        <w:rPr>
          <w:noProof/>
          <w:lang w:val="fr-FR"/>
        </w:rPr>
        <w:t xml:space="preserve"> </w:t>
      </w:r>
      <w:r w:rsidRPr="001F46A3">
        <w:rPr>
          <w:noProof/>
          <w:lang w:val="fr-FR"/>
        </w:rPr>
        <w:t>a soumis son rapport valant troisième à cinquième rapports périodiques au Comité des droits de l’enfant en 2012. Le Comité a examiné ce rapport (CRC/C/TZA/3</w:t>
      </w:r>
      <w:r w:rsidR="00FE1E4D">
        <w:rPr>
          <w:noProof/>
          <w:lang w:val="fr-FR"/>
        </w:rPr>
        <w:noBreakHyphen/>
      </w:r>
      <w:r w:rsidRPr="001F46A3">
        <w:rPr>
          <w:noProof/>
          <w:lang w:val="fr-FR"/>
        </w:rPr>
        <w:t>5) à ses 1944</w:t>
      </w:r>
      <w:r w:rsidRPr="001F46A3">
        <w:rPr>
          <w:noProof/>
          <w:vertAlign w:val="superscript"/>
          <w:lang w:val="fr-FR"/>
        </w:rPr>
        <w:t>e</w:t>
      </w:r>
      <w:r w:rsidRPr="001F46A3">
        <w:rPr>
          <w:noProof/>
          <w:lang w:val="fr-FR"/>
        </w:rPr>
        <w:t xml:space="preserve"> et 1946</w:t>
      </w:r>
      <w:r w:rsidRPr="001F46A3">
        <w:rPr>
          <w:noProof/>
          <w:vertAlign w:val="superscript"/>
          <w:lang w:val="fr-FR"/>
        </w:rPr>
        <w:t>e</w:t>
      </w:r>
      <w:r>
        <w:rPr>
          <w:noProof/>
          <w:lang w:val="fr-FR"/>
        </w:rPr>
        <w:t> </w:t>
      </w:r>
      <w:r w:rsidRPr="001F46A3">
        <w:rPr>
          <w:noProof/>
          <w:lang w:val="fr-FR"/>
        </w:rPr>
        <w:t>séances, les 15 et 16</w:t>
      </w:r>
      <w:r>
        <w:rPr>
          <w:noProof/>
          <w:lang w:val="fr-FR"/>
        </w:rPr>
        <w:t> </w:t>
      </w:r>
      <w:r w:rsidRPr="001F46A3">
        <w:rPr>
          <w:noProof/>
          <w:lang w:val="fr-FR"/>
        </w:rPr>
        <w:t>janvier 2015, et a formulé 80</w:t>
      </w:r>
      <w:r>
        <w:rPr>
          <w:noProof/>
          <w:lang w:val="fr-FR"/>
        </w:rPr>
        <w:t> </w:t>
      </w:r>
      <w:r w:rsidRPr="001F46A3">
        <w:rPr>
          <w:noProof/>
          <w:lang w:val="fr-FR"/>
        </w:rPr>
        <w:t xml:space="preserve">recommandations à l’intention de l’État partie. </w:t>
      </w:r>
    </w:p>
    <w:p w14:paraId="74AE7B52" w14:textId="470C1041" w:rsidR="001F46A3" w:rsidRPr="001F46A3" w:rsidRDefault="001F46A3" w:rsidP="001F46A3">
      <w:pPr>
        <w:pStyle w:val="HChG"/>
        <w:rPr>
          <w:noProof/>
          <w:lang w:val="fr-FR"/>
        </w:rPr>
      </w:pPr>
      <w:r w:rsidRPr="001F46A3">
        <w:rPr>
          <w:noProof/>
          <w:lang w:val="fr-FR"/>
        </w:rPr>
        <w:tab/>
        <w:t>1.</w:t>
      </w:r>
      <w:r w:rsidRPr="001F46A3">
        <w:rPr>
          <w:noProof/>
          <w:lang w:val="fr-FR"/>
        </w:rPr>
        <w:tab/>
        <w:t>Méthodologie et élaboration du rapport</w:t>
      </w:r>
    </w:p>
    <w:p w14:paraId="64BDFA30" w14:textId="77777777" w:rsidR="001F46A3" w:rsidRPr="001F46A3" w:rsidRDefault="001F46A3" w:rsidP="00B10C77">
      <w:pPr>
        <w:pStyle w:val="H1G"/>
        <w:rPr>
          <w:noProof/>
          <w:lang w:val="fr-FR"/>
        </w:rPr>
      </w:pPr>
      <w:r w:rsidRPr="001F46A3">
        <w:rPr>
          <w:noProof/>
          <w:lang w:val="fr-FR"/>
        </w:rPr>
        <w:tab/>
        <w:t>1.1</w:t>
      </w:r>
      <w:r w:rsidRPr="001F46A3">
        <w:rPr>
          <w:noProof/>
          <w:lang w:val="fr-FR"/>
        </w:rPr>
        <w:tab/>
        <w:t>Élaboration</w:t>
      </w:r>
    </w:p>
    <w:p w14:paraId="6733F7F3" w14:textId="34D86F65" w:rsidR="001F46A3" w:rsidRPr="001F46A3" w:rsidRDefault="001F46A3" w:rsidP="001F46A3">
      <w:pPr>
        <w:pStyle w:val="SingleTxtG"/>
        <w:rPr>
          <w:noProof/>
          <w:lang w:val="fr-FR"/>
        </w:rPr>
      </w:pPr>
      <w:r w:rsidRPr="001F46A3">
        <w:rPr>
          <w:noProof/>
          <w:lang w:val="fr-FR"/>
        </w:rPr>
        <w:t>3.</w:t>
      </w:r>
      <w:r w:rsidRPr="001F46A3">
        <w:rPr>
          <w:noProof/>
          <w:lang w:val="fr-FR"/>
        </w:rPr>
        <w:tab/>
        <w:t>Une approche consultative et participative a présidé à l’élaboration du présent rapport. Les données ont été recueillies dans le cadre d’une étude documentaire, d’entretiens, de la diffusion de fiches techniques et de questionnaires adressés à toutes les sources sélectionnées.</w:t>
      </w:r>
    </w:p>
    <w:p w14:paraId="4FBC106D" w14:textId="77777777" w:rsidR="001F46A3" w:rsidRPr="001F46A3" w:rsidRDefault="001F46A3" w:rsidP="001F46A3">
      <w:pPr>
        <w:pStyle w:val="SingleTxtG"/>
        <w:rPr>
          <w:noProof/>
          <w:lang w:val="fr-FR"/>
        </w:rPr>
      </w:pPr>
      <w:r w:rsidRPr="001F46A3">
        <w:rPr>
          <w:noProof/>
          <w:lang w:val="fr-FR"/>
        </w:rPr>
        <w:t>4.</w:t>
      </w:r>
      <w:r w:rsidRPr="001F46A3">
        <w:rPr>
          <w:noProof/>
          <w:lang w:val="fr-FR"/>
        </w:rPr>
        <w:tab/>
        <w:t>Le Ministère de la santé, du développement communautaire, de l’égalité des genres, des personnes âgées et des enfants (comme s’appelait alors le ministère chargé de l’enfance) a coordonné l’élaboration du rapport en Tanzanie continentale, tandis que le Ministère du travail, de l’autonomisation, des anciens, des femmes et des enfants (comme s’appelait alors le ministère chargé de l’enfance) a coordonné l’élaboration du rapport à Zanzibar.</w:t>
      </w:r>
    </w:p>
    <w:p w14:paraId="7CCEF5B1" w14:textId="70F51B63" w:rsidR="001F46A3" w:rsidRPr="001F46A3" w:rsidRDefault="001F46A3" w:rsidP="001F46A3">
      <w:pPr>
        <w:pStyle w:val="SingleTxtG"/>
        <w:rPr>
          <w:noProof/>
          <w:lang w:val="fr-FR"/>
        </w:rPr>
      </w:pPr>
      <w:r w:rsidRPr="001F46A3">
        <w:rPr>
          <w:noProof/>
          <w:lang w:val="fr-FR"/>
        </w:rPr>
        <w:t>5.</w:t>
      </w:r>
      <w:r w:rsidRPr="001F46A3">
        <w:rPr>
          <w:noProof/>
          <w:lang w:val="fr-FR"/>
        </w:rPr>
        <w:tab/>
      </w:r>
      <w:r w:rsidRPr="001F46A3">
        <w:rPr>
          <w:lang w:val="fr-FR"/>
        </w:rPr>
        <w:t xml:space="preserve">Les </w:t>
      </w:r>
      <w:r w:rsidRPr="001F46A3">
        <w:rPr>
          <w:noProof/>
          <w:lang w:val="fr-FR"/>
        </w:rPr>
        <w:t xml:space="preserve">ministères, départements et organismes gouvernementaux, les organisations de la société civile, les organismes des Nations Unies et d’autres organisations internationales ont été consultés au cours de l’élaboration du rapport. </w:t>
      </w:r>
    </w:p>
    <w:p w14:paraId="2AB48E2C" w14:textId="3BE2748A" w:rsidR="001F46A3" w:rsidRPr="001F46A3" w:rsidRDefault="001F46A3" w:rsidP="001F46A3">
      <w:pPr>
        <w:pStyle w:val="SingleTxtG"/>
        <w:rPr>
          <w:noProof/>
          <w:lang w:val="fr-FR"/>
        </w:rPr>
      </w:pPr>
      <w:r w:rsidRPr="001F46A3">
        <w:rPr>
          <w:noProof/>
          <w:lang w:val="fr-FR"/>
        </w:rPr>
        <w:t>6.</w:t>
      </w:r>
      <w:r w:rsidRPr="001F46A3">
        <w:rPr>
          <w:noProof/>
          <w:lang w:val="fr-FR"/>
        </w:rPr>
        <w:tab/>
        <w:t>En ce qui concerne la participation des enfants à l’élaboration du rapport, 59</w:t>
      </w:r>
      <w:r>
        <w:rPr>
          <w:noProof/>
          <w:lang w:val="fr-FR"/>
        </w:rPr>
        <w:t> </w:t>
      </w:r>
      <w:r w:rsidRPr="001F46A3">
        <w:rPr>
          <w:noProof/>
          <w:lang w:val="fr-FR"/>
        </w:rPr>
        <w:t>enfants de Tanzanie continentale et de Zanzibar y ont contribué. De plus, les opinions d’une centaine d’enfants et d’adolescents vivant avec le VIH et le sida ont été recueillies et intégrées au rapport.</w:t>
      </w:r>
    </w:p>
    <w:p w14:paraId="6BBF0606" w14:textId="77777777" w:rsidR="001F46A3" w:rsidRPr="001F46A3" w:rsidRDefault="001F46A3" w:rsidP="001F46A3">
      <w:pPr>
        <w:pStyle w:val="SingleTxtG"/>
        <w:rPr>
          <w:noProof/>
          <w:lang w:val="fr-FR"/>
        </w:rPr>
      </w:pPr>
      <w:bookmarkStart w:id="0" w:name="_Toc27832751"/>
      <w:r w:rsidRPr="001F46A3">
        <w:rPr>
          <w:noProof/>
          <w:lang w:val="fr-FR"/>
        </w:rPr>
        <w:t>7.</w:t>
      </w:r>
      <w:r w:rsidRPr="001F46A3">
        <w:rPr>
          <w:noProof/>
          <w:lang w:val="fr-FR"/>
        </w:rPr>
        <w:tab/>
        <w:t>Deux réunions consultatives des parties prenantes ont été organisées pour valider les conclusions relatives à la suite donnée à chaque recommandation figurant dans les observations finale</w:t>
      </w:r>
      <w:bookmarkEnd w:id="0"/>
      <w:r w:rsidRPr="001F46A3">
        <w:rPr>
          <w:noProof/>
          <w:lang w:val="fr-FR"/>
        </w:rPr>
        <w:t>s.</w:t>
      </w:r>
    </w:p>
    <w:p w14:paraId="1A56FE6E" w14:textId="330EB51B" w:rsidR="001F46A3" w:rsidRPr="001F46A3" w:rsidRDefault="001F46A3" w:rsidP="001F46A3">
      <w:pPr>
        <w:pStyle w:val="SingleTxtG"/>
        <w:rPr>
          <w:noProof/>
          <w:lang w:val="fr-FR"/>
        </w:rPr>
      </w:pPr>
      <w:r w:rsidRPr="001F46A3">
        <w:rPr>
          <w:noProof/>
          <w:lang w:val="fr-FR"/>
        </w:rPr>
        <w:t>8.</w:t>
      </w:r>
      <w:r w:rsidRPr="001F46A3">
        <w:rPr>
          <w:noProof/>
          <w:lang w:val="fr-FR"/>
        </w:rPr>
        <w:tab/>
        <w:t>En matière d’application de la Convention relative aux droits de l’enfant, l’État partie est conscient du fait que tous les objectifs de développement durable (ODD) concernent les enfants et qu’il existe une corrélation directe entre les différents droits de l’enfant et la réalisation des ODD.</w:t>
      </w:r>
    </w:p>
    <w:p w14:paraId="166B8B52" w14:textId="1A722627" w:rsidR="001F46A3" w:rsidRPr="001F46A3" w:rsidRDefault="001F46A3" w:rsidP="001F46A3">
      <w:pPr>
        <w:pStyle w:val="SingleTxtG"/>
        <w:rPr>
          <w:noProof/>
          <w:lang w:val="fr-FR"/>
        </w:rPr>
      </w:pPr>
      <w:r w:rsidRPr="001F46A3">
        <w:rPr>
          <w:noProof/>
          <w:lang w:val="fr-FR"/>
        </w:rPr>
        <w:t>9.</w:t>
      </w:r>
      <w:r w:rsidRPr="001F46A3">
        <w:rPr>
          <w:noProof/>
          <w:lang w:val="fr-FR"/>
        </w:rPr>
        <w:tab/>
        <w:t>Le Gouvernement de la République</w:t>
      </w:r>
      <w:r w:rsidR="00FE1E4D">
        <w:rPr>
          <w:noProof/>
          <w:lang w:val="fr-FR"/>
        </w:rPr>
        <w:noBreakHyphen/>
      </w:r>
      <w:r w:rsidRPr="001F46A3">
        <w:rPr>
          <w:noProof/>
          <w:lang w:val="fr-FR"/>
        </w:rPr>
        <w:t>Unie de Tanzanie est reconnaissant au Bureau du Fonds des Nations Unies pour l’enfance (UNICEF) en Tanzanie de l’appui technique et financier qu’il lui a apporté en vue de l’élaboration du présent rapport. Il remercie également les différentes parties prenantes dont les contributions ont rendu possible son élaboration.</w:t>
      </w:r>
    </w:p>
    <w:p w14:paraId="36CC7599" w14:textId="77777777" w:rsidR="001F46A3" w:rsidRPr="001F46A3" w:rsidRDefault="001F46A3" w:rsidP="00B10C77">
      <w:pPr>
        <w:pStyle w:val="H1G"/>
        <w:rPr>
          <w:noProof/>
          <w:lang w:val="fr-FR"/>
        </w:rPr>
      </w:pPr>
      <w:bookmarkStart w:id="1" w:name="_Toc27832752"/>
      <w:r w:rsidRPr="001F46A3">
        <w:rPr>
          <w:noProof/>
          <w:lang w:val="fr-FR"/>
        </w:rPr>
        <w:tab/>
        <w:t>1.2</w:t>
      </w:r>
      <w:r w:rsidRPr="001F46A3">
        <w:rPr>
          <w:noProof/>
          <w:lang w:val="fr-FR"/>
        </w:rPr>
        <w:tab/>
        <w:t>S</w:t>
      </w:r>
      <w:bookmarkEnd w:id="1"/>
      <w:r w:rsidRPr="001F46A3">
        <w:rPr>
          <w:noProof/>
          <w:lang w:val="fr-FR"/>
        </w:rPr>
        <w:t>tructure du rapport</w:t>
      </w:r>
    </w:p>
    <w:p w14:paraId="5CC839E2" w14:textId="509F7A8C" w:rsidR="001F46A3" w:rsidRPr="00C14D9C" w:rsidRDefault="001F46A3" w:rsidP="001F46A3">
      <w:pPr>
        <w:pStyle w:val="SingleTxtG"/>
        <w:rPr>
          <w:noProof/>
          <w:lang w:val="fr-FR"/>
        </w:rPr>
      </w:pPr>
      <w:r w:rsidRPr="001F46A3">
        <w:rPr>
          <w:noProof/>
          <w:lang w:val="fr-FR"/>
        </w:rPr>
        <w:t>10.</w:t>
      </w:r>
      <w:r w:rsidRPr="001F46A3">
        <w:rPr>
          <w:noProof/>
          <w:lang w:val="fr-FR"/>
        </w:rPr>
        <w:tab/>
        <w:t xml:space="preserve">Le contenu et la structure du rapport sont conformes aux directives spécifiques à l’instrument concernant la forme et le contenu des rapports périodiques que les États parties doivent soumettre en application du </w:t>
      </w:r>
      <w:r w:rsidR="00645D2B">
        <w:rPr>
          <w:noProof/>
          <w:lang w:val="fr-FR"/>
        </w:rPr>
        <w:t>paragraphe </w:t>
      </w:r>
      <w:r w:rsidRPr="001F46A3">
        <w:rPr>
          <w:noProof/>
          <w:lang w:val="fr-FR"/>
        </w:rPr>
        <w:t>1 b) de l’</w:t>
      </w:r>
      <w:r>
        <w:rPr>
          <w:noProof/>
          <w:lang w:val="fr-FR"/>
        </w:rPr>
        <w:t>article </w:t>
      </w:r>
      <w:r w:rsidRPr="001F46A3">
        <w:rPr>
          <w:noProof/>
          <w:lang w:val="fr-FR"/>
        </w:rPr>
        <w:t>44 de la Convention relative aux droits de l’enfant, adoptées le 3</w:t>
      </w:r>
      <w:r w:rsidR="00797C84">
        <w:rPr>
          <w:noProof/>
          <w:lang w:val="fr-FR"/>
        </w:rPr>
        <w:t> </w:t>
      </w:r>
      <w:r w:rsidRPr="001F46A3">
        <w:rPr>
          <w:noProof/>
          <w:lang w:val="fr-FR"/>
        </w:rPr>
        <w:t>mars 2015 (CRC/C/58/Rev.3).</w:t>
      </w:r>
    </w:p>
    <w:p w14:paraId="08618200" w14:textId="67B8ADE4" w:rsidR="001F46A3" w:rsidRPr="00C14D9C" w:rsidRDefault="001F46A3" w:rsidP="001F46A3">
      <w:pPr>
        <w:pStyle w:val="SingleTxtG"/>
        <w:rPr>
          <w:noProof/>
          <w:lang w:val="fr-FR"/>
        </w:rPr>
      </w:pPr>
      <w:r w:rsidRPr="00C14D9C">
        <w:rPr>
          <w:noProof/>
          <w:lang w:val="fr-FR"/>
        </w:rPr>
        <w:lastRenderedPageBreak/>
        <w:t>11.</w:t>
      </w:r>
      <w:r w:rsidRPr="00C14D9C">
        <w:rPr>
          <w:noProof/>
          <w:lang w:val="fr-FR"/>
        </w:rPr>
        <w:tab/>
      </w:r>
      <w:r>
        <w:rPr>
          <w:noProof/>
          <w:lang w:val="fr-FR"/>
        </w:rPr>
        <w:t>Le rapport comporte trois parties</w:t>
      </w:r>
      <w:r w:rsidR="00752DE2">
        <w:rPr>
          <w:noProof/>
          <w:lang w:val="fr-FR"/>
        </w:rPr>
        <w:t> :</w:t>
      </w:r>
      <w:r w:rsidRPr="00C14D9C">
        <w:rPr>
          <w:noProof/>
          <w:lang w:val="fr-FR"/>
        </w:rPr>
        <w:t xml:space="preserve"> </w:t>
      </w:r>
      <w:r>
        <w:rPr>
          <w:noProof/>
          <w:lang w:val="fr-FR"/>
        </w:rPr>
        <w:t>la première partie comprend l’</w:t>
      </w:r>
      <w:r w:rsidRPr="00C14D9C">
        <w:rPr>
          <w:noProof/>
          <w:lang w:val="fr-FR"/>
        </w:rPr>
        <w:t xml:space="preserve">introduction, </w:t>
      </w:r>
      <w:r>
        <w:rPr>
          <w:noProof/>
          <w:lang w:val="fr-FR"/>
        </w:rPr>
        <w:t xml:space="preserve">la </w:t>
      </w:r>
      <w:r w:rsidRPr="00C14D9C">
        <w:rPr>
          <w:noProof/>
          <w:lang w:val="fr-FR"/>
        </w:rPr>
        <w:t>m</w:t>
      </w:r>
      <w:r>
        <w:rPr>
          <w:noProof/>
          <w:lang w:val="fr-FR"/>
        </w:rPr>
        <w:t>é</w:t>
      </w:r>
      <w:r w:rsidRPr="00C14D9C">
        <w:rPr>
          <w:noProof/>
          <w:lang w:val="fr-FR"/>
        </w:rPr>
        <w:t>thodolog</w:t>
      </w:r>
      <w:r>
        <w:rPr>
          <w:noProof/>
          <w:lang w:val="fr-FR"/>
        </w:rPr>
        <w:t>ie</w:t>
      </w:r>
      <w:r w:rsidRPr="00C14D9C">
        <w:rPr>
          <w:noProof/>
          <w:lang w:val="fr-FR"/>
        </w:rPr>
        <w:t xml:space="preserve">, </w:t>
      </w:r>
      <w:r>
        <w:rPr>
          <w:noProof/>
          <w:lang w:val="fr-FR"/>
        </w:rPr>
        <w:t xml:space="preserve">l’élaboration et la </w:t>
      </w:r>
      <w:r w:rsidRPr="00C14D9C">
        <w:rPr>
          <w:noProof/>
          <w:lang w:val="fr-FR"/>
        </w:rPr>
        <w:t xml:space="preserve">structure </w:t>
      </w:r>
      <w:r>
        <w:rPr>
          <w:noProof/>
          <w:lang w:val="fr-FR"/>
        </w:rPr>
        <w:t>du rapport</w:t>
      </w:r>
      <w:r w:rsidR="00752DE2">
        <w:rPr>
          <w:noProof/>
          <w:lang w:val="fr-FR"/>
        </w:rPr>
        <w:t> </w:t>
      </w:r>
      <w:r w:rsidRPr="00C14D9C">
        <w:rPr>
          <w:noProof/>
          <w:lang w:val="fr-FR"/>
        </w:rPr>
        <w:t xml:space="preserve">; </w:t>
      </w:r>
      <w:r>
        <w:rPr>
          <w:noProof/>
          <w:lang w:val="fr-FR"/>
        </w:rPr>
        <w:t xml:space="preserve">la deuxième présente le profil de pays et la troisième </w:t>
      </w:r>
      <w:r w:rsidRPr="00C14D9C">
        <w:rPr>
          <w:noProof/>
          <w:lang w:val="fr-FR"/>
        </w:rPr>
        <w:t>cont</w:t>
      </w:r>
      <w:r>
        <w:rPr>
          <w:noProof/>
          <w:lang w:val="fr-FR"/>
        </w:rPr>
        <w:t xml:space="preserve">ient des informations de fond sur la mise en œuvre des recommandations dont sont assorties les observations finales et sur celle des </w:t>
      </w:r>
      <w:r w:rsidRPr="00C14D9C">
        <w:rPr>
          <w:noProof/>
          <w:lang w:val="fr-FR"/>
        </w:rPr>
        <w:t xml:space="preserve">articles </w:t>
      </w:r>
      <w:r>
        <w:rPr>
          <w:noProof/>
          <w:lang w:val="fr-FR"/>
        </w:rPr>
        <w:t>de la Convention</w:t>
      </w:r>
      <w:r w:rsidRPr="00C14D9C">
        <w:rPr>
          <w:noProof/>
          <w:lang w:val="fr-FR"/>
        </w:rPr>
        <w:t>.</w:t>
      </w:r>
    </w:p>
    <w:p w14:paraId="1FC4E6E2" w14:textId="77777777" w:rsidR="001F46A3" w:rsidRPr="00C14D9C" w:rsidRDefault="001F46A3" w:rsidP="001F46A3">
      <w:pPr>
        <w:pStyle w:val="H1G"/>
        <w:rPr>
          <w:noProof/>
          <w:lang w:val="fr-FR"/>
        </w:rPr>
      </w:pPr>
      <w:bookmarkStart w:id="2" w:name="_Toc27832757"/>
      <w:r w:rsidRPr="00C14D9C">
        <w:rPr>
          <w:noProof/>
          <w:lang w:val="fr-FR"/>
        </w:rPr>
        <w:tab/>
        <w:t>1.3</w:t>
      </w:r>
      <w:r w:rsidRPr="00C14D9C">
        <w:rPr>
          <w:noProof/>
          <w:lang w:val="fr-FR"/>
        </w:rPr>
        <w:tab/>
      </w:r>
      <w:r>
        <w:rPr>
          <w:noProof/>
          <w:lang w:val="fr-FR"/>
        </w:rPr>
        <w:t xml:space="preserve">Profil de pays </w:t>
      </w:r>
    </w:p>
    <w:bookmarkEnd w:id="2"/>
    <w:p w14:paraId="5FDA3E5F" w14:textId="181D3EFE" w:rsidR="001F46A3" w:rsidRPr="00C14D9C" w:rsidRDefault="001F46A3" w:rsidP="00797C84">
      <w:pPr>
        <w:pStyle w:val="SingleTxtG"/>
        <w:rPr>
          <w:noProof/>
          <w:lang w:val="fr-FR"/>
        </w:rPr>
      </w:pPr>
      <w:r w:rsidRPr="00C14D9C">
        <w:rPr>
          <w:noProof/>
          <w:lang w:val="fr-FR"/>
        </w:rPr>
        <w:t>12.</w:t>
      </w:r>
      <w:r w:rsidRPr="00C14D9C">
        <w:rPr>
          <w:noProof/>
          <w:lang w:val="fr-FR"/>
        </w:rPr>
        <w:tab/>
      </w:r>
      <w:r>
        <w:rPr>
          <w:noProof/>
          <w:lang w:val="fr-FR"/>
        </w:rPr>
        <w:t>On trouvera ci</w:t>
      </w:r>
      <w:r w:rsidR="00FE1E4D">
        <w:rPr>
          <w:noProof/>
          <w:lang w:val="fr-FR"/>
        </w:rPr>
        <w:noBreakHyphen/>
      </w:r>
      <w:r>
        <w:rPr>
          <w:noProof/>
          <w:lang w:val="fr-FR"/>
        </w:rPr>
        <w:t xml:space="preserve">après une mise à jour des informations que l’État partie avait fournies dans le rapport valant troisième à cinquième rapports périodiques soumis au Comité en </w:t>
      </w:r>
      <w:r w:rsidRPr="00C14D9C">
        <w:rPr>
          <w:noProof/>
          <w:lang w:val="fr-FR"/>
        </w:rPr>
        <w:t>2012.</w:t>
      </w:r>
    </w:p>
    <w:p w14:paraId="5297AD49" w14:textId="4D9E588B" w:rsidR="001F46A3" w:rsidRPr="00C14D9C" w:rsidRDefault="001F46A3" w:rsidP="001F46A3">
      <w:pPr>
        <w:pStyle w:val="SingleTxtG"/>
        <w:rPr>
          <w:noProof/>
          <w:lang w:val="fr-FR"/>
        </w:rPr>
      </w:pPr>
      <w:r w:rsidRPr="00C14D9C">
        <w:rPr>
          <w:noProof/>
          <w:lang w:val="fr-FR"/>
        </w:rPr>
        <w:t>13.</w:t>
      </w:r>
      <w:r w:rsidRPr="00C14D9C">
        <w:rPr>
          <w:noProof/>
          <w:lang w:val="fr-FR"/>
        </w:rPr>
        <w:tab/>
      </w:r>
      <w:r w:rsidRPr="00797C84">
        <w:rPr>
          <w:noProof/>
          <w:spacing w:val="-2"/>
          <w:lang w:val="fr-FR"/>
        </w:rPr>
        <w:t>L’État partie est une république unitaire composée du Gouvernement de la République</w:t>
      </w:r>
      <w:r w:rsidR="00FE1E4D">
        <w:rPr>
          <w:noProof/>
          <w:lang w:val="fr-FR"/>
        </w:rPr>
        <w:noBreakHyphen/>
      </w:r>
      <w:r w:rsidRPr="00797C84">
        <w:rPr>
          <w:noProof/>
          <w:spacing w:val="-2"/>
          <w:lang w:val="fr-FR"/>
        </w:rPr>
        <w:t>Unie de Tanzanie et du Gouvernement révolutionnaire de Zanzibar. Dans le présent rapport, ces deux entités sont appelées Tanzanie continentale et Zanzibar. La superficie totale de l’État partie est de 945</w:t>
      </w:r>
      <w:r w:rsidR="00752DE2">
        <w:rPr>
          <w:noProof/>
          <w:spacing w:val="-2"/>
          <w:lang w:val="fr-FR"/>
        </w:rPr>
        <w:t> </w:t>
      </w:r>
      <w:r w:rsidRPr="00797C84">
        <w:rPr>
          <w:noProof/>
          <w:spacing w:val="-2"/>
          <w:lang w:val="fr-FR"/>
        </w:rPr>
        <w:t>454</w:t>
      </w:r>
      <w:r w:rsidR="00752DE2">
        <w:rPr>
          <w:noProof/>
          <w:spacing w:val="-2"/>
          <w:lang w:val="fr-FR"/>
        </w:rPr>
        <w:t> </w:t>
      </w:r>
      <w:r w:rsidRPr="00797C84">
        <w:rPr>
          <w:noProof/>
          <w:spacing w:val="-2"/>
          <w:lang w:val="fr-FR"/>
        </w:rPr>
        <w:t>kilomètres carrés. Les eaux intérieures couvrent 61</w:t>
      </w:r>
      <w:r w:rsidR="00797C84" w:rsidRPr="00797C84">
        <w:rPr>
          <w:noProof/>
          <w:spacing w:val="-2"/>
          <w:lang w:val="fr-FR"/>
        </w:rPr>
        <w:t> </w:t>
      </w:r>
      <w:r w:rsidRPr="00797C84">
        <w:rPr>
          <w:noProof/>
          <w:spacing w:val="-2"/>
          <w:lang w:val="fr-FR"/>
        </w:rPr>
        <w:t>500</w:t>
      </w:r>
      <w:r w:rsidR="00797C84" w:rsidRPr="00797C84">
        <w:rPr>
          <w:noProof/>
          <w:spacing w:val="-2"/>
          <w:lang w:val="fr-FR"/>
        </w:rPr>
        <w:t> </w:t>
      </w:r>
      <w:r w:rsidRPr="00797C84">
        <w:rPr>
          <w:noProof/>
          <w:spacing w:val="-2"/>
          <w:lang w:val="fr-FR"/>
        </w:rPr>
        <w:t>kilomètres</w:t>
      </w:r>
      <w:r w:rsidR="00797C84" w:rsidRPr="00797C84">
        <w:rPr>
          <w:noProof/>
          <w:spacing w:val="-2"/>
          <w:lang w:val="fr-FR"/>
        </w:rPr>
        <w:t> </w:t>
      </w:r>
      <w:r w:rsidRPr="00797C84">
        <w:rPr>
          <w:noProof/>
          <w:spacing w:val="-2"/>
          <w:lang w:val="fr-FR"/>
        </w:rPr>
        <w:t>carrés et les terres 883</w:t>
      </w:r>
      <w:r w:rsidR="00797C84" w:rsidRPr="00797C84">
        <w:rPr>
          <w:noProof/>
          <w:spacing w:val="-2"/>
          <w:lang w:val="fr-FR"/>
        </w:rPr>
        <w:t> </w:t>
      </w:r>
      <w:r w:rsidRPr="00797C84">
        <w:rPr>
          <w:noProof/>
          <w:spacing w:val="-2"/>
          <w:lang w:val="fr-FR"/>
        </w:rPr>
        <w:t>954</w:t>
      </w:r>
      <w:r w:rsidR="00797C84" w:rsidRPr="00797C84">
        <w:rPr>
          <w:noProof/>
          <w:spacing w:val="-2"/>
          <w:lang w:val="fr-FR"/>
        </w:rPr>
        <w:t> </w:t>
      </w:r>
      <w:r w:rsidRPr="00797C84">
        <w:rPr>
          <w:noProof/>
          <w:spacing w:val="-2"/>
          <w:lang w:val="fr-FR"/>
        </w:rPr>
        <w:t>kilomètres</w:t>
      </w:r>
      <w:r w:rsidR="00797C84" w:rsidRPr="00797C84">
        <w:rPr>
          <w:noProof/>
          <w:spacing w:val="-2"/>
          <w:lang w:val="fr-FR"/>
        </w:rPr>
        <w:t> </w:t>
      </w:r>
      <w:r w:rsidRPr="00797C84">
        <w:rPr>
          <w:noProof/>
          <w:spacing w:val="-2"/>
          <w:lang w:val="fr-FR"/>
        </w:rPr>
        <w:t>carrés. La Tanzanie continentale est divisée en 26</w:t>
      </w:r>
      <w:r w:rsidR="00797C84" w:rsidRPr="00797C84">
        <w:rPr>
          <w:noProof/>
          <w:spacing w:val="-2"/>
          <w:lang w:val="fr-FR"/>
        </w:rPr>
        <w:t> </w:t>
      </w:r>
      <w:r w:rsidRPr="00797C84">
        <w:rPr>
          <w:noProof/>
          <w:spacing w:val="-2"/>
          <w:lang w:val="fr-FR"/>
        </w:rPr>
        <w:t>régions et 139</w:t>
      </w:r>
      <w:r w:rsidR="00797C84" w:rsidRPr="00797C84">
        <w:rPr>
          <w:noProof/>
          <w:spacing w:val="-2"/>
          <w:lang w:val="fr-FR"/>
        </w:rPr>
        <w:t> </w:t>
      </w:r>
      <w:r w:rsidRPr="00797C84">
        <w:rPr>
          <w:noProof/>
          <w:spacing w:val="-2"/>
          <w:lang w:val="fr-FR"/>
        </w:rPr>
        <w:t xml:space="preserve">districts, et Zanzibar est divisé en </w:t>
      </w:r>
      <w:r w:rsidR="00797C84" w:rsidRPr="00797C84">
        <w:rPr>
          <w:noProof/>
          <w:spacing w:val="-2"/>
          <w:lang w:val="fr-FR"/>
        </w:rPr>
        <w:t>5 </w:t>
      </w:r>
      <w:r w:rsidRPr="00797C84">
        <w:rPr>
          <w:noProof/>
          <w:spacing w:val="-2"/>
          <w:lang w:val="fr-FR"/>
        </w:rPr>
        <w:t>régions et 11</w:t>
      </w:r>
      <w:r w:rsidR="00797C84" w:rsidRPr="00797C84">
        <w:rPr>
          <w:noProof/>
          <w:spacing w:val="-2"/>
          <w:lang w:val="fr-FR"/>
        </w:rPr>
        <w:t> </w:t>
      </w:r>
      <w:r w:rsidRPr="00797C84">
        <w:rPr>
          <w:noProof/>
          <w:spacing w:val="-2"/>
          <w:lang w:val="fr-FR"/>
        </w:rPr>
        <w:t xml:space="preserve">districts. </w:t>
      </w:r>
    </w:p>
    <w:p w14:paraId="1FDF9D24" w14:textId="6DA792B4" w:rsidR="001F46A3" w:rsidRPr="00C14D9C" w:rsidRDefault="001F46A3" w:rsidP="001F46A3">
      <w:pPr>
        <w:pStyle w:val="SingleTxtG"/>
        <w:rPr>
          <w:noProof/>
          <w:lang w:val="fr-FR"/>
        </w:rPr>
      </w:pPr>
      <w:r w:rsidRPr="00C14D9C">
        <w:rPr>
          <w:noProof/>
          <w:lang w:val="fr-FR"/>
        </w:rPr>
        <w:t>14.</w:t>
      </w:r>
      <w:r w:rsidRPr="00C14D9C">
        <w:rPr>
          <w:noProof/>
          <w:lang w:val="fr-FR"/>
        </w:rPr>
        <w:tab/>
      </w:r>
      <w:r>
        <w:rPr>
          <w:noProof/>
          <w:lang w:val="fr-FR"/>
        </w:rPr>
        <w:t xml:space="preserve">En 2019, la population de l’État partie était estimée à </w:t>
      </w:r>
      <w:r w:rsidRPr="00C14D9C">
        <w:rPr>
          <w:noProof/>
          <w:lang w:val="fr-FR"/>
        </w:rPr>
        <w:t>55</w:t>
      </w:r>
      <w:r w:rsidR="00797C84">
        <w:rPr>
          <w:noProof/>
          <w:lang w:val="fr-FR"/>
        </w:rPr>
        <w:t> </w:t>
      </w:r>
      <w:r w:rsidRPr="00C14D9C">
        <w:rPr>
          <w:noProof/>
          <w:lang w:val="fr-FR"/>
        </w:rPr>
        <w:t>890</w:t>
      </w:r>
      <w:r w:rsidR="00797C84">
        <w:rPr>
          <w:noProof/>
          <w:lang w:val="fr-FR"/>
        </w:rPr>
        <w:t> </w:t>
      </w:r>
      <w:r w:rsidRPr="00C14D9C">
        <w:rPr>
          <w:noProof/>
          <w:lang w:val="fr-FR"/>
        </w:rPr>
        <w:t>747</w:t>
      </w:r>
      <w:r w:rsidR="00797C84">
        <w:rPr>
          <w:noProof/>
          <w:lang w:val="fr-FR"/>
        </w:rPr>
        <w:t> </w:t>
      </w:r>
      <w:r>
        <w:rPr>
          <w:noProof/>
          <w:lang w:val="fr-FR"/>
        </w:rPr>
        <w:t xml:space="preserve">personnes, dont </w:t>
      </w:r>
      <w:r w:rsidRPr="00C14D9C">
        <w:rPr>
          <w:noProof/>
          <w:lang w:val="fr-FR"/>
        </w:rPr>
        <w:t>28</w:t>
      </w:r>
      <w:r w:rsidR="00797C84">
        <w:rPr>
          <w:noProof/>
          <w:lang w:val="fr-FR"/>
        </w:rPr>
        <w:t> </w:t>
      </w:r>
      <w:r w:rsidRPr="00C14D9C">
        <w:rPr>
          <w:noProof/>
          <w:lang w:val="fr-FR"/>
        </w:rPr>
        <w:t>534</w:t>
      </w:r>
      <w:r w:rsidR="00797C84">
        <w:rPr>
          <w:noProof/>
          <w:lang w:val="fr-FR"/>
        </w:rPr>
        <w:t> </w:t>
      </w:r>
      <w:r w:rsidRPr="00C14D9C">
        <w:rPr>
          <w:noProof/>
          <w:lang w:val="fr-FR"/>
        </w:rPr>
        <w:t xml:space="preserve">558 </w:t>
      </w:r>
      <w:r>
        <w:rPr>
          <w:noProof/>
          <w:lang w:val="fr-FR"/>
        </w:rPr>
        <w:t>femmes (</w:t>
      </w:r>
      <w:r w:rsidRPr="00C14D9C">
        <w:rPr>
          <w:noProof/>
          <w:lang w:val="fr-FR"/>
        </w:rPr>
        <w:t>51</w:t>
      </w:r>
      <w:r>
        <w:rPr>
          <w:noProof/>
          <w:lang w:val="fr-FR"/>
        </w:rPr>
        <w:t>,</w:t>
      </w:r>
      <w:r w:rsidRPr="00C14D9C">
        <w:rPr>
          <w:noProof/>
          <w:lang w:val="fr-FR"/>
        </w:rPr>
        <w:t>1</w:t>
      </w:r>
      <w:r w:rsidR="00752DE2">
        <w:rPr>
          <w:noProof/>
          <w:lang w:val="fr-FR"/>
        </w:rPr>
        <w:t> </w:t>
      </w:r>
      <w:r w:rsidR="00797C84">
        <w:rPr>
          <w:noProof/>
          <w:lang w:val="fr-FR"/>
        </w:rPr>
        <w:t>%</w:t>
      </w:r>
      <w:r>
        <w:rPr>
          <w:noProof/>
          <w:lang w:val="fr-FR"/>
        </w:rPr>
        <w:t xml:space="preserve">) et </w:t>
      </w:r>
      <w:r w:rsidRPr="00C14D9C">
        <w:rPr>
          <w:noProof/>
          <w:lang w:val="fr-FR"/>
        </w:rPr>
        <w:t>27</w:t>
      </w:r>
      <w:r w:rsidR="00797C84">
        <w:rPr>
          <w:noProof/>
          <w:lang w:val="fr-FR"/>
        </w:rPr>
        <w:t> </w:t>
      </w:r>
      <w:r w:rsidRPr="00C14D9C">
        <w:rPr>
          <w:noProof/>
          <w:lang w:val="fr-FR"/>
        </w:rPr>
        <w:t>356</w:t>
      </w:r>
      <w:r w:rsidR="00797C84">
        <w:rPr>
          <w:noProof/>
          <w:lang w:val="fr-FR"/>
        </w:rPr>
        <w:t> </w:t>
      </w:r>
      <w:r w:rsidRPr="00C14D9C">
        <w:rPr>
          <w:noProof/>
          <w:lang w:val="fr-FR"/>
        </w:rPr>
        <w:t>189</w:t>
      </w:r>
      <w:r w:rsidR="00797C84">
        <w:rPr>
          <w:noProof/>
          <w:lang w:val="fr-FR"/>
        </w:rPr>
        <w:t> </w:t>
      </w:r>
      <w:r>
        <w:rPr>
          <w:noProof/>
          <w:lang w:val="fr-FR"/>
        </w:rPr>
        <w:t>hommes (</w:t>
      </w:r>
      <w:r w:rsidRPr="00C14D9C">
        <w:rPr>
          <w:noProof/>
          <w:lang w:val="fr-FR"/>
        </w:rPr>
        <w:t>48</w:t>
      </w:r>
      <w:r>
        <w:rPr>
          <w:noProof/>
          <w:lang w:val="fr-FR"/>
        </w:rPr>
        <w:t>,</w:t>
      </w:r>
      <w:r w:rsidRPr="00C14D9C">
        <w:rPr>
          <w:noProof/>
          <w:lang w:val="fr-FR"/>
        </w:rPr>
        <w:t>9</w:t>
      </w:r>
      <w:r w:rsidR="00752DE2">
        <w:rPr>
          <w:noProof/>
          <w:lang w:val="fr-FR"/>
        </w:rPr>
        <w:t> </w:t>
      </w:r>
      <w:r w:rsidR="00797C84">
        <w:rPr>
          <w:noProof/>
          <w:lang w:val="fr-FR"/>
        </w:rPr>
        <w:t>%</w:t>
      </w:r>
      <w:r>
        <w:rPr>
          <w:noProof/>
          <w:lang w:val="fr-FR"/>
        </w:rPr>
        <w:t>)</w:t>
      </w:r>
      <w:r w:rsidRPr="00C14D9C">
        <w:rPr>
          <w:noProof/>
          <w:lang w:val="fr-FR"/>
        </w:rPr>
        <w:t xml:space="preserve">. </w:t>
      </w:r>
      <w:r>
        <w:rPr>
          <w:noProof/>
          <w:lang w:val="fr-FR"/>
        </w:rPr>
        <w:t xml:space="preserve">Elle a augmenté de </w:t>
      </w:r>
      <w:r w:rsidRPr="00C14D9C">
        <w:rPr>
          <w:noProof/>
          <w:lang w:val="fr-FR"/>
        </w:rPr>
        <w:t>10</w:t>
      </w:r>
      <w:r w:rsidR="00752DE2">
        <w:rPr>
          <w:noProof/>
          <w:lang w:val="fr-FR"/>
        </w:rPr>
        <w:t> </w:t>
      </w:r>
      <w:r w:rsidRPr="00C14D9C">
        <w:rPr>
          <w:noProof/>
          <w:lang w:val="fr-FR"/>
        </w:rPr>
        <w:t>961</w:t>
      </w:r>
      <w:r w:rsidR="00752DE2">
        <w:rPr>
          <w:noProof/>
          <w:lang w:val="fr-FR"/>
        </w:rPr>
        <w:t> </w:t>
      </w:r>
      <w:r w:rsidRPr="00C14D9C">
        <w:rPr>
          <w:noProof/>
          <w:lang w:val="fr-FR"/>
        </w:rPr>
        <w:t>824</w:t>
      </w:r>
      <w:r w:rsidR="00752DE2">
        <w:rPr>
          <w:noProof/>
          <w:lang w:val="fr-FR"/>
        </w:rPr>
        <w:t> </w:t>
      </w:r>
      <w:r w:rsidRPr="00C14D9C">
        <w:rPr>
          <w:noProof/>
          <w:lang w:val="fr-FR"/>
        </w:rPr>
        <w:t>person</w:t>
      </w:r>
      <w:r>
        <w:rPr>
          <w:noProof/>
          <w:lang w:val="fr-FR"/>
        </w:rPr>
        <w:t>ne</w:t>
      </w:r>
      <w:r w:rsidRPr="00C14D9C">
        <w:rPr>
          <w:noProof/>
          <w:lang w:val="fr-FR"/>
        </w:rPr>
        <w:t>s</w:t>
      </w:r>
      <w:r>
        <w:rPr>
          <w:noProof/>
          <w:lang w:val="fr-FR"/>
        </w:rPr>
        <w:t xml:space="preserve">, soit </w:t>
      </w:r>
      <w:r w:rsidRPr="00C14D9C">
        <w:rPr>
          <w:noProof/>
          <w:lang w:val="fr-FR"/>
        </w:rPr>
        <w:t>24</w:t>
      </w:r>
      <w:r>
        <w:rPr>
          <w:noProof/>
          <w:lang w:val="fr-FR"/>
        </w:rPr>
        <w:t>,</w:t>
      </w:r>
      <w:r w:rsidRPr="00C14D9C">
        <w:rPr>
          <w:noProof/>
          <w:lang w:val="fr-FR"/>
        </w:rPr>
        <w:t>4</w:t>
      </w:r>
      <w:r w:rsidR="00752DE2">
        <w:rPr>
          <w:noProof/>
          <w:lang w:val="fr-FR"/>
        </w:rPr>
        <w:t> </w:t>
      </w:r>
      <w:r w:rsidR="00797C84">
        <w:rPr>
          <w:noProof/>
          <w:lang w:val="fr-FR"/>
        </w:rPr>
        <w:t>%</w:t>
      </w:r>
      <w:r>
        <w:rPr>
          <w:noProof/>
          <w:lang w:val="fr-FR"/>
        </w:rPr>
        <w:t xml:space="preserve">, </w:t>
      </w:r>
      <w:r w:rsidRPr="00C14D9C">
        <w:rPr>
          <w:noProof/>
          <w:lang w:val="fr-FR"/>
        </w:rPr>
        <w:t>p</w:t>
      </w:r>
      <w:r>
        <w:rPr>
          <w:noProof/>
          <w:lang w:val="fr-FR"/>
        </w:rPr>
        <w:t xml:space="preserve">ar rapport à </w:t>
      </w:r>
      <w:r w:rsidRPr="00C14D9C">
        <w:rPr>
          <w:noProof/>
          <w:lang w:val="fr-FR"/>
        </w:rPr>
        <w:t xml:space="preserve">2012, </w:t>
      </w:r>
      <w:r>
        <w:rPr>
          <w:noProof/>
          <w:lang w:val="fr-FR"/>
        </w:rPr>
        <w:t xml:space="preserve">pour un taux d’accroissement de </w:t>
      </w:r>
      <w:r w:rsidRPr="00C14D9C">
        <w:rPr>
          <w:noProof/>
          <w:lang w:val="fr-FR"/>
        </w:rPr>
        <w:t>2</w:t>
      </w:r>
      <w:r>
        <w:rPr>
          <w:noProof/>
          <w:lang w:val="fr-FR"/>
        </w:rPr>
        <w:t>,</w:t>
      </w:r>
      <w:r w:rsidRPr="00C14D9C">
        <w:rPr>
          <w:noProof/>
          <w:lang w:val="fr-FR"/>
        </w:rPr>
        <w:t>7</w:t>
      </w:r>
      <w:r w:rsidR="00752DE2">
        <w:rPr>
          <w:noProof/>
          <w:lang w:val="fr-FR"/>
        </w:rPr>
        <w:t> </w:t>
      </w:r>
      <w:r w:rsidR="00797C84">
        <w:rPr>
          <w:noProof/>
          <w:lang w:val="fr-FR"/>
        </w:rPr>
        <w:t>%</w:t>
      </w:r>
      <w:r>
        <w:rPr>
          <w:noProof/>
          <w:lang w:val="fr-FR"/>
        </w:rPr>
        <w:t xml:space="preserve"> par an</w:t>
      </w:r>
      <w:r w:rsidRPr="00C14D9C">
        <w:rPr>
          <w:noProof/>
          <w:lang w:val="fr-FR"/>
        </w:rPr>
        <w:t xml:space="preserve">. </w:t>
      </w:r>
      <w:r>
        <w:rPr>
          <w:noProof/>
          <w:lang w:val="fr-FR"/>
        </w:rPr>
        <w:t>La</w:t>
      </w:r>
      <w:r w:rsidRPr="00C14D9C">
        <w:rPr>
          <w:noProof/>
          <w:lang w:val="fr-FR"/>
        </w:rPr>
        <w:t xml:space="preserve"> population </w:t>
      </w:r>
      <w:r>
        <w:rPr>
          <w:noProof/>
          <w:lang w:val="fr-FR"/>
        </w:rPr>
        <w:t xml:space="preserve">de Tanzanie continentale est estimée à </w:t>
      </w:r>
      <w:r w:rsidRPr="00C14D9C">
        <w:rPr>
          <w:noProof/>
          <w:lang w:val="fr-FR"/>
        </w:rPr>
        <w:t>54</w:t>
      </w:r>
      <w:r w:rsidR="00752DE2">
        <w:rPr>
          <w:noProof/>
          <w:lang w:val="fr-FR"/>
        </w:rPr>
        <w:t> </w:t>
      </w:r>
      <w:r w:rsidRPr="00C14D9C">
        <w:rPr>
          <w:noProof/>
          <w:lang w:val="fr-FR"/>
        </w:rPr>
        <w:t>265</w:t>
      </w:r>
      <w:r w:rsidR="00752DE2">
        <w:rPr>
          <w:noProof/>
          <w:lang w:val="fr-FR"/>
        </w:rPr>
        <w:t> </w:t>
      </w:r>
      <w:r w:rsidRPr="00C14D9C">
        <w:rPr>
          <w:noProof/>
          <w:lang w:val="fr-FR"/>
        </w:rPr>
        <w:t>158 (97</w:t>
      </w:r>
      <w:r>
        <w:rPr>
          <w:noProof/>
          <w:lang w:val="fr-FR"/>
        </w:rPr>
        <w:t>,</w:t>
      </w:r>
      <w:r w:rsidRPr="00C14D9C">
        <w:rPr>
          <w:noProof/>
          <w:lang w:val="fr-FR"/>
        </w:rPr>
        <w:t>1</w:t>
      </w:r>
      <w:r w:rsidR="00752DE2">
        <w:rPr>
          <w:noProof/>
          <w:lang w:val="fr-FR"/>
        </w:rPr>
        <w:t> </w:t>
      </w:r>
      <w:r w:rsidR="00797C84">
        <w:rPr>
          <w:noProof/>
          <w:lang w:val="fr-FR"/>
        </w:rPr>
        <w:t>%</w:t>
      </w:r>
      <w:r>
        <w:rPr>
          <w:noProof/>
          <w:lang w:val="fr-FR"/>
        </w:rPr>
        <w:t xml:space="preserve"> de l’effectif total</w:t>
      </w:r>
      <w:r w:rsidRPr="00C14D9C">
        <w:rPr>
          <w:noProof/>
          <w:lang w:val="fr-FR"/>
        </w:rPr>
        <w:t xml:space="preserve">) </w:t>
      </w:r>
      <w:r>
        <w:rPr>
          <w:noProof/>
          <w:lang w:val="fr-FR"/>
        </w:rPr>
        <w:t xml:space="preserve">et celle de </w:t>
      </w:r>
      <w:r w:rsidRPr="00C14D9C">
        <w:rPr>
          <w:noProof/>
          <w:lang w:val="fr-FR"/>
        </w:rPr>
        <w:t xml:space="preserve">Zanzibar </w:t>
      </w:r>
      <w:r>
        <w:rPr>
          <w:noProof/>
          <w:lang w:val="fr-FR"/>
        </w:rPr>
        <w:t>à</w:t>
      </w:r>
      <w:r w:rsidRPr="00C14D9C">
        <w:rPr>
          <w:noProof/>
          <w:lang w:val="fr-FR"/>
        </w:rPr>
        <w:t xml:space="preserve"> 1</w:t>
      </w:r>
      <w:r w:rsidR="00752DE2">
        <w:rPr>
          <w:noProof/>
          <w:lang w:val="fr-FR"/>
        </w:rPr>
        <w:t> </w:t>
      </w:r>
      <w:r w:rsidRPr="00C14D9C">
        <w:rPr>
          <w:noProof/>
          <w:lang w:val="fr-FR"/>
        </w:rPr>
        <w:t>625</w:t>
      </w:r>
      <w:r w:rsidR="00752DE2">
        <w:rPr>
          <w:noProof/>
          <w:lang w:val="fr-FR"/>
        </w:rPr>
        <w:t> </w:t>
      </w:r>
      <w:r w:rsidRPr="00C14D9C">
        <w:rPr>
          <w:noProof/>
          <w:lang w:val="fr-FR"/>
        </w:rPr>
        <w:t>589 (2</w:t>
      </w:r>
      <w:r>
        <w:rPr>
          <w:noProof/>
          <w:lang w:val="fr-FR"/>
        </w:rPr>
        <w:t>,</w:t>
      </w:r>
      <w:r w:rsidRPr="00C14D9C">
        <w:rPr>
          <w:noProof/>
          <w:lang w:val="fr-FR"/>
        </w:rPr>
        <w:t>9</w:t>
      </w:r>
      <w:r w:rsidR="00752DE2">
        <w:rPr>
          <w:noProof/>
          <w:lang w:val="fr-FR"/>
        </w:rPr>
        <w:t> </w:t>
      </w:r>
      <w:r w:rsidR="00797C84">
        <w:rPr>
          <w:noProof/>
          <w:lang w:val="fr-FR"/>
        </w:rPr>
        <w:t>%</w:t>
      </w:r>
      <w:r w:rsidRPr="00C14D9C">
        <w:rPr>
          <w:noProof/>
          <w:lang w:val="fr-FR"/>
        </w:rPr>
        <w:t xml:space="preserve">). </w:t>
      </w:r>
    </w:p>
    <w:p w14:paraId="64D6672E" w14:textId="0C7A7AD4" w:rsidR="001F46A3" w:rsidRPr="00C14D9C" w:rsidRDefault="001F46A3" w:rsidP="00797C84">
      <w:pPr>
        <w:pStyle w:val="Titre1"/>
        <w:spacing w:after="120"/>
        <w:rPr>
          <w:b/>
          <w:bCs/>
          <w:noProof/>
          <w:lang w:val="fr-FR"/>
        </w:rPr>
      </w:pPr>
      <w:r w:rsidRPr="00C14D9C">
        <w:rPr>
          <w:noProof/>
          <w:lang w:val="fr-FR"/>
        </w:rPr>
        <w:t>Table</w:t>
      </w:r>
      <w:r>
        <w:rPr>
          <w:noProof/>
          <w:lang w:val="fr-FR"/>
        </w:rPr>
        <w:t>au</w:t>
      </w:r>
      <w:r w:rsidRPr="00C14D9C">
        <w:rPr>
          <w:noProof/>
          <w:lang w:val="fr-FR"/>
        </w:rPr>
        <w:t xml:space="preserve"> 1</w:t>
      </w:r>
      <w:r w:rsidR="00797C84">
        <w:rPr>
          <w:noProof/>
          <w:lang w:val="fr-FR"/>
        </w:rPr>
        <w:br/>
      </w:r>
      <w:r w:rsidRPr="00C14D9C">
        <w:rPr>
          <w:b/>
          <w:bCs/>
          <w:noProof/>
          <w:lang w:val="fr-FR"/>
        </w:rPr>
        <w:t xml:space="preserve">Population </w:t>
      </w:r>
      <w:r>
        <w:rPr>
          <w:b/>
          <w:bCs/>
          <w:noProof/>
          <w:lang w:val="fr-FR"/>
        </w:rPr>
        <w:t>par lieu de résidence et groupe d’âge</w:t>
      </w:r>
      <w:r w:rsidRPr="00C14D9C">
        <w:rPr>
          <w:b/>
          <w:bCs/>
          <w:noProof/>
          <w:lang w:val="fr-FR"/>
        </w:rPr>
        <w:t>, 2019</w:t>
      </w:r>
    </w:p>
    <w:tbl>
      <w:tblPr>
        <w:tblW w:w="7370" w:type="dxa"/>
        <w:tblInd w:w="1134" w:type="dxa"/>
        <w:tblLayout w:type="fixed"/>
        <w:tblCellMar>
          <w:left w:w="0" w:type="dxa"/>
          <w:right w:w="0" w:type="dxa"/>
        </w:tblCellMar>
        <w:tblLook w:val="04A0" w:firstRow="1" w:lastRow="0" w:firstColumn="1" w:lastColumn="0" w:noHBand="0" w:noVBand="1"/>
      </w:tblPr>
      <w:tblGrid>
        <w:gridCol w:w="923"/>
        <w:gridCol w:w="934"/>
        <w:gridCol w:w="934"/>
        <w:gridCol w:w="890"/>
        <w:gridCol w:w="890"/>
        <w:gridCol w:w="933"/>
        <w:gridCol w:w="933"/>
        <w:gridCol w:w="933"/>
      </w:tblGrid>
      <w:tr w:rsidR="00797C84" w:rsidRPr="00797C84" w14:paraId="5BD96676" w14:textId="77777777" w:rsidTr="00797C84">
        <w:trPr>
          <w:cantSplit/>
          <w:tblHeader/>
        </w:trPr>
        <w:tc>
          <w:tcPr>
            <w:tcW w:w="819" w:type="dxa"/>
            <w:tcBorders>
              <w:top w:val="single" w:sz="4" w:space="0" w:color="auto"/>
              <w:bottom w:val="single" w:sz="12" w:space="0" w:color="auto"/>
            </w:tcBorders>
            <w:shd w:val="clear" w:color="auto" w:fill="auto"/>
            <w:vAlign w:val="bottom"/>
          </w:tcPr>
          <w:p w14:paraId="10414B92" w14:textId="77777777" w:rsidR="00797C84" w:rsidRPr="00797C84" w:rsidRDefault="00797C84" w:rsidP="00797C84">
            <w:pPr>
              <w:suppressAutoHyphens w:val="0"/>
              <w:spacing w:before="80" w:after="80" w:line="200" w:lineRule="exact"/>
              <w:rPr>
                <w:i/>
                <w:noProof/>
                <w:sz w:val="16"/>
                <w:lang w:val="fr-FR"/>
              </w:rPr>
            </w:pPr>
            <w:r w:rsidRPr="00797C84">
              <w:rPr>
                <w:i/>
                <w:noProof/>
                <w:sz w:val="16"/>
                <w:lang w:val="fr-FR"/>
              </w:rPr>
              <w:t>Lieu/âge</w:t>
            </w:r>
          </w:p>
        </w:tc>
        <w:tc>
          <w:tcPr>
            <w:tcW w:w="829" w:type="dxa"/>
            <w:tcBorders>
              <w:top w:val="single" w:sz="4" w:space="0" w:color="auto"/>
              <w:bottom w:val="single" w:sz="12" w:space="0" w:color="auto"/>
            </w:tcBorders>
            <w:shd w:val="clear" w:color="auto" w:fill="auto"/>
            <w:vAlign w:val="bottom"/>
          </w:tcPr>
          <w:p w14:paraId="33FCDD2E" w14:textId="751C126E" w:rsidR="00797C84" w:rsidRPr="00797C84" w:rsidRDefault="00797C84" w:rsidP="00797C84">
            <w:pPr>
              <w:suppressAutoHyphens w:val="0"/>
              <w:spacing w:before="80" w:after="80" w:line="200" w:lineRule="exact"/>
              <w:jc w:val="right"/>
              <w:rPr>
                <w:i/>
                <w:noProof/>
                <w:sz w:val="16"/>
                <w:lang w:val="fr-FR"/>
              </w:rPr>
            </w:pPr>
            <w:r w:rsidRPr="00797C84">
              <w:rPr>
                <w:i/>
                <w:noProof/>
                <w:sz w:val="16"/>
                <w:lang w:val="fr-FR"/>
              </w:rPr>
              <w:t>Rép.</w:t>
            </w:r>
            <w:r w:rsidR="00FE1E4D">
              <w:rPr>
                <w:noProof/>
                <w:lang w:val="fr-FR"/>
              </w:rPr>
              <w:noBreakHyphen/>
            </w:r>
            <w:r w:rsidRPr="00797C84">
              <w:rPr>
                <w:i/>
                <w:noProof/>
                <w:sz w:val="16"/>
                <w:lang w:val="fr-FR"/>
              </w:rPr>
              <w:t xml:space="preserve">U. </w:t>
            </w:r>
            <w:r>
              <w:rPr>
                <w:i/>
                <w:noProof/>
                <w:sz w:val="16"/>
                <w:lang w:val="fr-FR"/>
              </w:rPr>
              <w:br/>
            </w:r>
            <w:r w:rsidRPr="00797C84">
              <w:rPr>
                <w:i/>
                <w:noProof/>
                <w:sz w:val="16"/>
                <w:lang w:val="fr-FR"/>
              </w:rPr>
              <w:t>de Tanzanie</w:t>
            </w:r>
          </w:p>
        </w:tc>
        <w:tc>
          <w:tcPr>
            <w:tcW w:w="829" w:type="dxa"/>
            <w:tcBorders>
              <w:top w:val="single" w:sz="4" w:space="0" w:color="auto"/>
              <w:bottom w:val="single" w:sz="12" w:space="0" w:color="auto"/>
            </w:tcBorders>
            <w:shd w:val="clear" w:color="auto" w:fill="auto"/>
            <w:vAlign w:val="bottom"/>
          </w:tcPr>
          <w:p w14:paraId="06BE0FF2" w14:textId="77777777" w:rsidR="00797C84" w:rsidRPr="00797C84" w:rsidRDefault="00797C84" w:rsidP="00797C84">
            <w:pPr>
              <w:suppressAutoHyphens w:val="0"/>
              <w:spacing w:before="80" w:after="80" w:line="200" w:lineRule="exact"/>
              <w:jc w:val="right"/>
              <w:rPr>
                <w:i/>
                <w:noProof/>
                <w:sz w:val="16"/>
                <w:lang w:val="fr-FR"/>
              </w:rPr>
            </w:pPr>
            <w:r w:rsidRPr="00797C84">
              <w:rPr>
                <w:i/>
                <w:noProof/>
                <w:sz w:val="16"/>
                <w:lang w:val="fr-FR"/>
              </w:rPr>
              <w:t>Tanzanie continentale</w:t>
            </w:r>
          </w:p>
        </w:tc>
        <w:tc>
          <w:tcPr>
            <w:tcW w:w="790" w:type="dxa"/>
            <w:tcBorders>
              <w:top w:val="single" w:sz="4" w:space="0" w:color="auto"/>
              <w:bottom w:val="single" w:sz="12" w:space="0" w:color="auto"/>
            </w:tcBorders>
            <w:shd w:val="clear" w:color="auto" w:fill="auto"/>
            <w:vAlign w:val="bottom"/>
          </w:tcPr>
          <w:p w14:paraId="44766F69" w14:textId="77777777" w:rsidR="00797C84" w:rsidRPr="00797C84" w:rsidRDefault="00797C84" w:rsidP="00797C84">
            <w:pPr>
              <w:suppressAutoHyphens w:val="0"/>
              <w:spacing w:before="80" w:after="80" w:line="200" w:lineRule="exact"/>
              <w:jc w:val="right"/>
              <w:rPr>
                <w:i/>
                <w:noProof/>
                <w:sz w:val="16"/>
                <w:lang w:val="fr-FR"/>
              </w:rPr>
            </w:pPr>
            <w:r w:rsidRPr="00797C84">
              <w:rPr>
                <w:i/>
                <w:noProof/>
                <w:sz w:val="16"/>
                <w:lang w:val="fr-FR"/>
              </w:rPr>
              <w:t>Zanzibar</w:t>
            </w:r>
          </w:p>
        </w:tc>
        <w:tc>
          <w:tcPr>
            <w:tcW w:w="790" w:type="dxa"/>
            <w:tcBorders>
              <w:top w:val="single" w:sz="4" w:space="0" w:color="auto"/>
              <w:bottom w:val="single" w:sz="12" w:space="0" w:color="auto"/>
            </w:tcBorders>
            <w:shd w:val="clear" w:color="auto" w:fill="auto"/>
            <w:vAlign w:val="bottom"/>
          </w:tcPr>
          <w:p w14:paraId="0E9CE757" w14:textId="3B9DBD98" w:rsidR="00797C84" w:rsidRPr="00797C84" w:rsidRDefault="00797C84" w:rsidP="00797C84">
            <w:pPr>
              <w:suppressAutoHyphens w:val="0"/>
              <w:spacing w:before="80" w:after="80" w:line="200" w:lineRule="exact"/>
              <w:jc w:val="right"/>
              <w:rPr>
                <w:i/>
                <w:noProof/>
                <w:sz w:val="16"/>
                <w:lang w:val="fr-FR"/>
              </w:rPr>
            </w:pPr>
            <w:r w:rsidRPr="00797C84">
              <w:rPr>
                <w:i/>
                <w:noProof/>
                <w:sz w:val="16"/>
                <w:lang w:val="fr-FR"/>
              </w:rPr>
              <w:t>&lt; 5</w:t>
            </w:r>
            <w:r>
              <w:rPr>
                <w:i/>
                <w:noProof/>
                <w:sz w:val="16"/>
                <w:lang w:val="fr-FR"/>
              </w:rPr>
              <w:t> ans</w:t>
            </w:r>
          </w:p>
        </w:tc>
        <w:tc>
          <w:tcPr>
            <w:tcW w:w="828" w:type="dxa"/>
            <w:tcBorders>
              <w:top w:val="single" w:sz="4" w:space="0" w:color="auto"/>
              <w:bottom w:val="single" w:sz="12" w:space="0" w:color="auto"/>
            </w:tcBorders>
            <w:shd w:val="clear" w:color="auto" w:fill="auto"/>
            <w:vAlign w:val="bottom"/>
          </w:tcPr>
          <w:p w14:paraId="3463A011" w14:textId="6ED31305" w:rsidR="00797C84" w:rsidRPr="00797C84" w:rsidRDefault="00797C84" w:rsidP="00797C84">
            <w:pPr>
              <w:suppressAutoHyphens w:val="0"/>
              <w:spacing w:before="80" w:after="80" w:line="200" w:lineRule="exact"/>
              <w:jc w:val="right"/>
              <w:rPr>
                <w:i/>
                <w:noProof/>
                <w:sz w:val="16"/>
                <w:lang w:val="fr-FR"/>
              </w:rPr>
            </w:pPr>
            <w:r w:rsidRPr="00797C84">
              <w:rPr>
                <w:i/>
                <w:noProof/>
                <w:sz w:val="16"/>
                <w:lang w:val="fr-FR"/>
              </w:rPr>
              <w:t>5</w:t>
            </w:r>
            <w:r w:rsidR="00FE1E4D">
              <w:rPr>
                <w:noProof/>
                <w:lang w:val="fr-FR"/>
              </w:rPr>
              <w:noBreakHyphen/>
            </w:r>
            <w:r w:rsidRPr="00797C84">
              <w:rPr>
                <w:i/>
                <w:noProof/>
                <w:sz w:val="16"/>
                <w:lang w:val="fr-FR"/>
              </w:rPr>
              <w:t>14</w:t>
            </w:r>
            <w:r>
              <w:rPr>
                <w:i/>
                <w:noProof/>
                <w:sz w:val="16"/>
                <w:lang w:val="fr-FR"/>
              </w:rPr>
              <w:t> ans</w:t>
            </w:r>
          </w:p>
        </w:tc>
        <w:tc>
          <w:tcPr>
            <w:tcW w:w="828" w:type="dxa"/>
            <w:tcBorders>
              <w:top w:val="single" w:sz="4" w:space="0" w:color="auto"/>
              <w:bottom w:val="single" w:sz="12" w:space="0" w:color="auto"/>
            </w:tcBorders>
            <w:shd w:val="clear" w:color="auto" w:fill="auto"/>
            <w:vAlign w:val="bottom"/>
          </w:tcPr>
          <w:p w14:paraId="6D006D23" w14:textId="7E5327BC" w:rsidR="00797C84" w:rsidRPr="00797C84" w:rsidRDefault="00797C84" w:rsidP="00797C84">
            <w:pPr>
              <w:suppressAutoHyphens w:val="0"/>
              <w:spacing w:before="80" w:after="80" w:line="200" w:lineRule="exact"/>
              <w:jc w:val="right"/>
              <w:rPr>
                <w:i/>
                <w:noProof/>
                <w:sz w:val="16"/>
                <w:lang w:val="fr-FR"/>
              </w:rPr>
            </w:pPr>
            <w:r w:rsidRPr="00797C84">
              <w:rPr>
                <w:i/>
                <w:noProof/>
                <w:sz w:val="16"/>
                <w:lang w:val="fr-FR"/>
              </w:rPr>
              <w:t>15</w:t>
            </w:r>
            <w:r w:rsidR="00FE1E4D">
              <w:rPr>
                <w:noProof/>
                <w:lang w:val="fr-FR"/>
              </w:rPr>
              <w:noBreakHyphen/>
            </w:r>
            <w:r w:rsidRPr="00797C84">
              <w:rPr>
                <w:i/>
                <w:noProof/>
                <w:sz w:val="16"/>
                <w:lang w:val="fr-FR"/>
              </w:rPr>
              <w:t>24</w:t>
            </w:r>
            <w:r>
              <w:rPr>
                <w:i/>
                <w:noProof/>
                <w:sz w:val="16"/>
                <w:lang w:val="fr-FR"/>
              </w:rPr>
              <w:t> ans</w:t>
            </w:r>
          </w:p>
        </w:tc>
        <w:tc>
          <w:tcPr>
            <w:tcW w:w="828" w:type="dxa"/>
            <w:tcBorders>
              <w:top w:val="single" w:sz="4" w:space="0" w:color="auto"/>
              <w:bottom w:val="single" w:sz="12" w:space="0" w:color="auto"/>
            </w:tcBorders>
            <w:shd w:val="clear" w:color="auto" w:fill="auto"/>
            <w:vAlign w:val="bottom"/>
          </w:tcPr>
          <w:p w14:paraId="4467C410" w14:textId="439D2535" w:rsidR="00797C84" w:rsidRPr="00797C84" w:rsidRDefault="00797C84" w:rsidP="00797C84">
            <w:pPr>
              <w:suppressAutoHyphens w:val="0"/>
              <w:spacing w:before="80" w:after="80" w:line="200" w:lineRule="exact"/>
              <w:jc w:val="right"/>
              <w:rPr>
                <w:i/>
                <w:noProof/>
                <w:sz w:val="16"/>
                <w:lang w:val="fr-FR"/>
              </w:rPr>
            </w:pPr>
            <w:r w:rsidRPr="00797C84">
              <w:rPr>
                <w:i/>
                <w:noProof/>
                <w:sz w:val="16"/>
                <w:lang w:val="fr-FR"/>
              </w:rPr>
              <w:t>25</w:t>
            </w:r>
            <w:r w:rsidR="00FE1E4D">
              <w:rPr>
                <w:noProof/>
                <w:lang w:val="fr-FR"/>
              </w:rPr>
              <w:noBreakHyphen/>
            </w:r>
            <w:r w:rsidRPr="00797C84">
              <w:rPr>
                <w:i/>
                <w:noProof/>
                <w:sz w:val="16"/>
                <w:lang w:val="fr-FR"/>
              </w:rPr>
              <w:t>64</w:t>
            </w:r>
            <w:r>
              <w:rPr>
                <w:i/>
                <w:noProof/>
                <w:sz w:val="16"/>
                <w:lang w:val="fr-FR"/>
              </w:rPr>
              <w:t> ans</w:t>
            </w:r>
          </w:p>
        </w:tc>
      </w:tr>
      <w:tr w:rsidR="00797C84" w:rsidRPr="00797C84" w14:paraId="67E00206" w14:textId="77777777" w:rsidTr="00797C84">
        <w:trPr>
          <w:cantSplit/>
        </w:trPr>
        <w:tc>
          <w:tcPr>
            <w:tcW w:w="819" w:type="dxa"/>
            <w:tcBorders>
              <w:top w:val="single" w:sz="12" w:space="0" w:color="auto"/>
            </w:tcBorders>
            <w:shd w:val="clear" w:color="auto" w:fill="auto"/>
          </w:tcPr>
          <w:p w14:paraId="3E3CB61A" w14:textId="77777777" w:rsidR="00797C84" w:rsidRPr="00797C84" w:rsidRDefault="00797C84" w:rsidP="00797C84">
            <w:pPr>
              <w:suppressAutoHyphens w:val="0"/>
              <w:spacing w:before="40" w:after="40" w:line="220" w:lineRule="exact"/>
              <w:rPr>
                <w:b/>
                <w:noProof/>
                <w:sz w:val="18"/>
                <w:lang w:val="fr-FR"/>
              </w:rPr>
            </w:pPr>
            <w:r w:rsidRPr="00797C84">
              <w:rPr>
                <w:noProof/>
                <w:sz w:val="18"/>
                <w:lang w:val="fr-FR"/>
              </w:rPr>
              <w:t>Population</w:t>
            </w:r>
          </w:p>
        </w:tc>
        <w:tc>
          <w:tcPr>
            <w:tcW w:w="829" w:type="dxa"/>
            <w:tcBorders>
              <w:top w:val="single" w:sz="12" w:space="0" w:color="auto"/>
            </w:tcBorders>
            <w:shd w:val="clear" w:color="auto" w:fill="auto"/>
            <w:vAlign w:val="bottom"/>
          </w:tcPr>
          <w:p w14:paraId="3A22D93D" w14:textId="72851322"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55 890 747</w:t>
            </w:r>
          </w:p>
        </w:tc>
        <w:tc>
          <w:tcPr>
            <w:tcW w:w="829" w:type="dxa"/>
            <w:tcBorders>
              <w:top w:val="single" w:sz="12" w:space="0" w:color="auto"/>
            </w:tcBorders>
            <w:shd w:val="clear" w:color="auto" w:fill="auto"/>
            <w:vAlign w:val="bottom"/>
          </w:tcPr>
          <w:p w14:paraId="65F4D22C"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54 265 158</w:t>
            </w:r>
          </w:p>
        </w:tc>
        <w:tc>
          <w:tcPr>
            <w:tcW w:w="790" w:type="dxa"/>
            <w:tcBorders>
              <w:top w:val="single" w:sz="12" w:space="0" w:color="auto"/>
            </w:tcBorders>
            <w:shd w:val="clear" w:color="auto" w:fill="auto"/>
            <w:vAlign w:val="bottom"/>
          </w:tcPr>
          <w:p w14:paraId="7C2FDA17"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1 625 589</w:t>
            </w:r>
          </w:p>
        </w:tc>
        <w:tc>
          <w:tcPr>
            <w:tcW w:w="790" w:type="dxa"/>
            <w:tcBorders>
              <w:top w:val="single" w:sz="12" w:space="0" w:color="auto"/>
            </w:tcBorders>
            <w:shd w:val="clear" w:color="auto" w:fill="auto"/>
            <w:vAlign w:val="bottom"/>
          </w:tcPr>
          <w:p w14:paraId="52CEAB13"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9 628 845</w:t>
            </w:r>
          </w:p>
        </w:tc>
        <w:tc>
          <w:tcPr>
            <w:tcW w:w="828" w:type="dxa"/>
            <w:tcBorders>
              <w:top w:val="single" w:sz="12" w:space="0" w:color="auto"/>
            </w:tcBorders>
            <w:shd w:val="clear" w:color="auto" w:fill="auto"/>
            <w:vAlign w:val="bottom"/>
          </w:tcPr>
          <w:p w14:paraId="5D85E885"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14 725 639</w:t>
            </w:r>
          </w:p>
        </w:tc>
        <w:tc>
          <w:tcPr>
            <w:tcW w:w="828" w:type="dxa"/>
            <w:tcBorders>
              <w:top w:val="single" w:sz="12" w:space="0" w:color="auto"/>
            </w:tcBorders>
            <w:shd w:val="clear" w:color="auto" w:fill="auto"/>
            <w:vAlign w:val="bottom"/>
          </w:tcPr>
          <w:p w14:paraId="75361061"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10 882 410</w:t>
            </w:r>
          </w:p>
        </w:tc>
        <w:tc>
          <w:tcPr>
            <w:tcW w:w="828" w:type="dxa"/>
            <w:tcBorders>
              <w:top w:val="single" w:sz="12" w:space="0" w:color="auto"/>
            </w:tcBorders>
            <w:shd w:val="clear" w:color="auto" w:fill="auto"/>
            <w:vAlign w:val="bottom"/>
          </w:tcPr>
          <w:p w14:paraId="361F3FD1"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18 919 802</w:t>
            </w:r>
          </w:p>
        </w:tc>
      </w:tr>
      <w:tr w:rsidR="00797C84" w:rsidRPr="00797C84" w14:paraId="098CA773" w14:textId="77777777" w:rsidTr="00797C84">
        <w:trPr>
          <w:cantSplit/>
        </w:trPr>
        <w:tc>
          <w:tcPr>
            <w:tcW w:w="819" w:type="dxa"/>
            <w:tcBorders>
              <w:bottom w:val="single" w:sz="12" w:space="0" w:color="auto"/>
            </w:tcBorders>
            <w:shd w:val="clear" w:color="auto" w:fill="auto"/>
          </w:tcPr>
          <w:p w14:paraId="17BA9CDD" w14:textId="77777777" w:rsidR="00797C84" w:rsidRPr="00797C84" w:rsidRDefault="00797C84" w:rsidP="00797C84">
            <w:pPr>
              <w:suppressAutoHyphens w:val="0"/>
              <w:spacing w:before="40" w:after="40" w:line="220" w:lineRule="exact"/>
              <w:rPr>
                <w:b/>
                <w:noProof/>
                <w:sz w:val="18"/>
                <w:lang w:val="fr-FR"/>
              </w:rPr>
            </w:pPr>
            <w:r w:rsidRPr="00797C84">
              <w:rPr>
                <w:noProof/>
                <w:sz w:val="18"/>
                <w:lang w:val="fr-FR"/>
              </w:rPr>
              <w:t>Pourcentage</w:t>
            </w:r>
          </w:p>
        </w:tc>
        <w:tc>
          <w:tcPr>
            <w:tcW w:w="829" w:type="dxa"/>
            <w:tcBorders>
              <w:bottom w:val="single" w:sz="12" w:space="0" w:color="auto"/>
            </w:tcBorders>
            <w:shd w:val="clear" w:color="auto" w:fill="auto"/>
            <w:vAlign w:val="bottom"/>
          </w:tcPr>
          <w:p w14:paraId="6D208759" w14:textId="75EA665D"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100</w:t>
            </w:r>
          </w:p>
        </w:tc>
        <w:tc>
          <w:tcPr>
            <w:tcW w:w="829" w:type="dxa"/>
            <w:tcBorders>
              <w:bottom w:val="single" w:sz="12" w:space="0" w:color="auto"/>
            </w:tcBorders>
            <w:shd w:val="clear" w:color="auto" w:fill="auto"/>
            <w:vAlign w:val="bottom"/>
          </w:tcPr>
          <w:p w14:paraId="13F562F6"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97,1</w:t>
            </w:r>
          </w:p>
        </w:tc>
        <w:tc>
          <w:tcPr>
            <w:tcW w:w="790" w:type="dxa"/>
            <w:tcBorders>
              <w:bottom w:val="single" w:sz="12" w:space="0" w:color="auto"/>
            </w:tcBorders>
            <w:shd w:val="clear" w:color="auto" w:fill="auto"/>
            <w:vAlign w:val="bottom"/>
          </w:tcPr>
          <w:p w14:paraId="47E23422"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2,9</w:t>
            </w:r>
          </w:p>
        </w:tc>
        <w:tc>
          <w:tcPr>
            <w:tcW w:w="790" w:type="dxa"/>
            <w:tcBorders>
              <w:bottom w:val="single" w:sz="12" w:space="0" w:color="auto"/>
            </w:tcBorders>
            <w:shd w:val="clear" w:color="auto" w:fill="auto"/>
            <w:vAlign w:val="bottom"/>
          </w:tcPr>
          <w:p w14:paraId="4BF6E21B"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17,4</w:t>
            </w:r>
          </w:p>
        </w:tc>
        <w:tc>
          <w:tcPr>
            <w:tcW w:w="828" w:type="dxa"/>
            <w:tcBorders>
              <w:bottom w:val="single" w:sz="12" w:space="0" w:color="auto"/>
            </w:tcBorders>
            <w:shd w:val="clear" w:color="auto" w:fill="auto"/>
            <w:vAlign w:val="bottom"/>
          </w:tcPr>
          <w:p w14:paraId="594CF2E9"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26,3</w:t>
            </w:r>
          </w:p>
        </w:tc>
        <w:tc>
          <w:tcPr>
            <w:tcW w:w="828" w:type="dxa"/>
            <w:tcBorders>
              <w:bottom w:val="single" w:sz="12" w:space="0" w:color="auto"/>
            </w:tcBorders>
            <w:shd w:val="clear" w:color="auto" w:fill="auto"/>
            <w:vAlign w:val="bottom"/>
          </w:tcPr>
          <w:p w14:paraId="780FAAF5"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19,7</w:t>
            </w:r>
          </w:p>
        </w:tc>
        <w:tc>
          <w:tcPr>
            <w:tcW w:w="828" w:type="dxa"/>
            <w:tcBorders>
              <w:bottom w:val="single" w:sz="12" w:space="0" w:color="auto"/>
            </w:tcBorders>
            <w:shd w:val="clear" w:color="auto" w:fill="auto"/>
            <w:vAlign w:val="bottom"/>
          </w:tcPr>
          <w:p w14:paraId="0C1E82CD" w14:textId="77777777" w:rsidR="00797C84" w:rsidRPr="00797C84" w:rsidRDefault="00797C84" w:rsidP="00797C84">
            <w:pPr>
              <w:suppressAutoHyphens w:val="0"/>
              <w:spacing w:before="40" w:after="40" w:line="220" w:lineRule="exact"/>
              <w:jc w:val="right"/>
              <w:rPr>
                <w:b/>
                <w:noProof/>
                <w:sz w:val="18"/>
                <w:lang w:val="fr-FR"/>
              </w:rPr>
            </w:pPr>
            <w:r w:rsidRPr="00797C84">
              <w:rPr>
                <w:noProof/>
                <w:sz w:val="18"/>
                <w:lang w:val="fr-FR"/>
              </w:rPr>
              <w:t>33,5</w:t>
            </w:r>
          </w:p>
        </w:tc>
      </w:tr>
    </w:tbl>
    <w:p w14:paraId="7400AA5C" w14:textId="3D59578E" w:rsidR="001F46A3" w:rsidRPr="00C14D9C" w:rsidRDefault="001F46A3" w:rsidP="00797C84">
      <w:pPr>
        <w:spacing w:before="120" w:after="240"/>
        <w:ind w:left="1134" w:right="1134" w:firstLine="170"/>
        <w:rPr>
          <w:b/>
          <w:noProof/>
          <w:sz w:val="18"/>
          <w:lang w:val="fr-FR"/>
        </w:rPr>
      </w:pPr>
      <w:r w:rsidRPr="00C14D9C">
        <w:rPr>
          <w:i/>
          <w:iCs/>
          <w:noProof/>
          <w:sz w:val="18"/>
          <w:lang w:val="fr-FR"/>
        </w:rPr>
        <w:t>Source</w:t>
      </w:r>
      <w:r>
        <w:rPr>
          <w:i/>
          <w:iCs/>
          <w:noProof/>
          <w:sz w:val="18"/>
          <w:lang w:val="fr-FR"/>
        </w:rPr>
        <w:t> </w:t>
      </w:r>
      <w:r w:rsidRPr="00797C84">
        <w:rPr>
          <w:noProof/>
          <w:sz w:val="18"/>
          <w:lang w:val="fr-FR"/>
        </w:rPr>
        <w:t>:</w:t>
      </w:r>
      <w:r w:rsidRPr="00C14D9C">
        <w:rPr>
          <w:noProof/>
          <w:sz w:val="18"/>
          <w:lang w:val="fr-FR"/>
        </w:rPr>
        <w:t xml:space="preserve"> B</w:t>
      </w:r>
      <w:r>
        <w:rPr>
          <w:noProof/>
          <w:sz w:val="18"/>
          <w:lang w:val="fr-FR"/>
        </w:rPr>
        <w:t xml:space="preserve">ureau national de statistique </w:t>
      </w:r>
      <w:r w:rsidRPr="00C14D9C">
        <w:rPr>
          <w:noProof/>
          <w:sz w:val="18"/>
          <w:lang w:val="fr-FR"/>
        </w:rPr>
        <w:t>2018</w:t>
      </w:r>
      <w:r w:rsidR="00797C84">
        <w:rPr>
          <w:noProof/>
          <w:sz w:val="18"/>
          <w:lang w:val="fr-FR"/>
        </w:rPr>
        <w:t> − </w:t>
      </w:r>
      <w:r w:rsidRPr="00C14D9C">
        <w:rPr>
          <w:noProof/>
          <w:sz w:val="18"/>
          <w:lang w:val="fr-FR"/>
        </w:rPr>
        <w:t xml:space="preserve">Projections </w:t>
      </w:r>
      <w:r>
        <w:rPr>
          <w:noProof/>
          <w:sz w:val="18"/>
          <w:lang w:val="fr-FR"/>
        </w:rPr>
        <w:t xml:space="preserve">démographiques nationales </w:t>
      </w:r>
      <w:r w:rsidRPr="00C14D9C">
        <w:rPr>
          <w:noProof/>
          <w:sz w:val="18"/>
          <w:lang w:val="fr-FR"/>
        </w:rPr>
        <w:t>2013</w:t>
      </w:r>
      <w:r w:rsidR="00FE1E4D">
        <w:rPr>
          <w:noProof/>
          <w:lang w:val="fr-FR"/>
        </w:rPr>
        <w:noBreakHyphen/>
      </w:r>
      <w:r w:rsidRPr="00C14D9C">
        <w:rPr>
          <w:noProof/>
          <w:sz w:val="18"/>
          <w:lang w:val="fr-FR"/>
        </w:rPr>
        <w:t>2035.</w:t>
      </w:r>
    </w:p>
    <w:p w14:paraId="5894857B" w14:textId="502E2D44" w:rsidR="001F46A3" w:rsidRPr="00C14D9C" w:rsidRDefault="001F46A3" w:rsidP="001F46A3">
      <w:pPr>
        <w:pStyle w:val="SingleTxtG"/>
        <w:rPr>
          <w:noProof/>
          <w:lang w:val="fr-FR"/>
        </w:rPr>
      </w:pPr>
      <w:r w:rsidRPr="00C14D9C">
        <w:rPr>
          <w:noProof/>
          <w:lang w:val="fr-FR"/>
        </w:rPr>
        <w:t>15.</w:t>
      </w:r>
      <w:r w:rsidRPr="00C14D9C">
        <w:rPr>
          <w:noProof/>
          <w:lang w:val="fr-FR"/>
        </w:rPr>
        <w:tab/>
      </w:r>
      <w:r>
        <w:rPr>
          <w:noProof/>
          <w:lang w:val="fr-FR"/>
        </w:rPr>
        <w:t>Conformément à la loi n</w:t>
      </w:r>
      <w:r w:rsidR="00797C84" w:rsidRPr="00797C84">
        <w:rPr>
          <w:noProof/>
          <w:vertAlign w:val="superscript"/>
          <w:lang w:val="fr-FR"/>
        </w:rPr>
        <w:t>o</w:t>
      </w:r>
      <w:r w:rsidR="00797C84">
        <w:rPr>
          <w:noProof/>
          <w:lang w:val="fr-FR"/>
        </w:rPr>
        <w:t> </w:t>
      </w:r>
      <w:r>
        <w:rPr>
          <w:noProof/>
          <w:lang w:val="fr-FR"/>
        </w:rPr>
        <w:t>5 de 2018 déclarant Dodoma capitale</w:t>
      </w:r>
      <w:r w:rsidRPr="00E26069">
        <w:rPr>
          <w:rStyle w:val="Appelnotedebasdep"/>
        </w:rPr>
        <w:footnoteReference w:id="3"/>
      </w:r>
      <w:r>
        <w:rPr>
          <w:noProof/>
          <w:lang w:val="fr-FR"/>
        </w:rPr>
        <w:t xml:space="preserve">, le siège du Gouvernement a été déplacé de </w:t>
      </w:r>
      <w:r w:rsidRPr="00C14D9C">
        <w:rPr>
          <w:noProof/>
          <w:lang w:val="fr-FR"/>
        </w:rPr>
        <w:t>Dar es</w:t>
      </w:r>
      <w:r w:rsidR="00FE1E4D">
        <w:rPr>
          <w:noProof/>
          <w:lang w:val="fr-FR"/>
        </w:rPr>
        <w:noBreakHyphen/>
      </w:r>
      <w:r w:rsidRPr="00C14D9C">
        <w:rPr>
          <w:noProof/>
          <w:lang w:val="fr-FR"/>
        </w:rPr>
        <w:t xml:space="preserve">Salaam </w:t>
      </w:r>
      <w:r>
        <w:rPr>
          <w:noProof/>
          <w:lang w:val="fr-FR"/>
        </w:rPr>
        <w:t>à</w:t>
      </w:r>
      <w:r w:rsidRPr="00C14D9C">
        <w:rPr>
          <w:noProof/>
          <w:lang w:val="fr-FR"/>
        </w:rPr>
        <w:t xml:space="preserve"> Dodoma</w:t>
      </w:r>
      <w:r>
        <w:rPr>
          <w:noProof/>
          <w:lang w:val="fr-FR"/>
        </w:rPr>
        <w:t>. Les ministères, organismes</w:t>
      </w:r>
      <w:r w:rsidRPr="00C14D9C">
        <w:rPr>
          <w:noProof/>
          <w:lang w:val="fr-FR"/>
        </w:rPr>
        <w:t xml:space="preserve">, </w:t>
      </w:r>
      <w:r>
        <w:rPr>
          <w:noProof/>
          <w:lang w:val="fr-FR"/>
        </w:rPr>
        <w:t>organismes parapublics et dé</w:t>
      </w:r>
      <w:r w:rsidRPr="00C14D9C">
        <w:rPr>
          <w:noProof/>
          <w:lang w:val="fr-FR"/>
        </w:rPr>
        <w:t>part</w:t>
      </w:r>
      <w:r>
        <w:rPr>
          <w:noProof/>
          <w:lang w:val="fr-FR"/>
        </w:rPr>
        <w:t>e</w:t>
      </w:r>
      <w:r w:rsidRPr="00C14D9C">
        <w:rPr>
          <w:noProof/>
          <w:lang w:val="fr-FR"/>
        </w:rPr>
        <w:t xml:space="preserve">ments </w:t>
      </w:r>
      <w:r>
        <w:rPr>
          <w:noProof/>
          <w:lang w:val="fr-FR"/>
        </w:rPr>
        <w:t xml:space="preserve">gouvernementaux ont été transférés à </w:t>
      </w:r>
      <w:r w:rsidRPr="00C14D9C">
        <w:rPr>
          <w:noProof/>
          <w:lang w:val="fr-FR"/>
        </w:rPr>
        <w:t xml:space="preserve">Dodoma. </w:t>
      </w:r>
      <w:r>
        <w:rPr>
          <w:noProof/>
          <w:lang w:val="fr-FR"/>
        </w:rPr>
        <w:t xml:space="preserve">Toutefois, </w:t>
      </w:r>
      <w:r w:rsidRPr="00C14D9C">
        <w:rPr>
          <w:noProof/>
          <w:lang w:val="fr-FR"/>
        </w:rPr>
        <w:t>Dar es</w:t>
      </w:r>
      <w:r w:rsidR="00FE1E4D">
        <w:rPr>
          <w:noProof/>
          <w:lang w:val="fr-FR"/>
        </w:rPr>
        <w:noBreakHyphen/>
      </w:r>
      <w:r w:rsidRPr="00C14D9C">
        <w:rPr>
          <w:noProof/>
          <w:lang w:val="fr-FR"/>
        </w:rPr>
        <w:t>Salaam</w:t>
      </w:r>
      <w:r>
        <w:rPr>
          <w:noProof/>
          <w:lang w:val="fr-FR"/>
        </w:rPr>
        <w:t xml:space="preserve"> demeure la principale ville commerçante</w:t>
      </w:r>
      <w:r w:rsidRPr="00C14D9C">
        <w:rPr>
          <w:noProof/>
          <w:lang w:val="fr-FR"/>
        </w:rPr>
        <w:t>.</w:t>
      </w:r>
    </w:p>
    <w:p w14:paraId="54D1957A" w14:textId="2E7E40DE" w:rsidR="001F46A3" w:rsidRPr="00C14D9C" w:rsidRDefault="001F46A3" w:rsidP="001F46A3">
      <w:pPr>
        <w:pStyle w:val="SingleTxtG"/>
        <w:rPr>
          <w:noProof/>
          <w:lang w:val="fr-FR"/>
        </w:rPr>
      </w:pPr>
      <w:r w:rsidRPr="00C14D9C">
        <w:rPr>
          <w:noProof/>
          <w:lang w:val="fr-FR"/>
        </w:rPr>
        <w:t>16.</w:t>
      </w:r>
      <w:r w:rsidRPr="00C14D9C">
        <w:rPr>
          <w:noProof/>
          <w:lang w:val="fr-FR"/>
        </w:rPr>
        <w:tab/>
      </w:r>
      <w:r>
        <w:rPr>
          <w:noProof/>
          <w:lang w:val="fr-FR"/>
        </w:rPr>
        <w:t>E</w:t>
      </w:r>
      <w:r w:rsidRPr="00C14D9C">
        <w:rPr>
          <w:noProof/>
          <w:lang w:val="fr-FR"/>
        </w:rPr>
        <w:t xml:space="preserve">n 2018, </w:t>
      </w:r>
      <w:r>
        <w:rPr>
          <w:noProof/>
          <w:lang w:val="fr-FR"/>
        </w:rPr>
        <w:t>le PIB réel a augmenté de 7</w:t>
      </w:r>
      <w:r w:rsidR="00797C84">
        <w:rPr>
          <w:noProof/>
          <w:lang w:val="fr-FR"/>
        </w:rPr>
        <w:t> %</w:t>
      </w:r>
      <w:r>
        <w:rPr>
          <w:noProof/>
          <w:lang w:val="fr-FR"/>
        </w:rPr>
        <w:t xml:space="preserve"> en moyenne, contre 6,8</w:t>
      </w:r>
      <w:r w:rsidR="00797C84">
        <w:rPr>
          <w:noProof/>
          <w:lang w:val="fr-FR"/>
        </w:rPr>
        <w:t> %</w:t>
      </w:r>
      <w:r>
        <w:rPr>
          <w:noProof/>
          <w:lang w:val="fr-FR"/>
        </w:rPr>
        <w:t xml:space="preserve"> en</w:t>
      </w:r>
      <w:r w:rsidRPr="00C14D9C">
        <w:rPr>
          <w:noProof/>
          <w:lang w:val="fr-FR"/>
        </w:rPr>
        <w:t xml:space="preserve"> 2013. </w:t>
      </w:r>
      <w:r>
        <w:rPr>
          <w:noProof/>
          <w:lang w:val="fr-FR"/>
        </w:rPr>
        <w:t>Cette</w:t>
      </w:r>
      <w:r w:rsidR="00797C84">
        <w:rPr>
          <w:noProof/>
          <w:lang w:val="fr-FR"/>
        </w:rPr>
        <w:t> </w:t>
      </w:r>
      <w:r>
        <w:rPr>
          <w:noProof/>
          <w:lang w:val="fr-FR"/>
        </w:rPr>
        <w:t xml:space="preserve">augmentation a été principalement attribuée à l’exécution de projets d’infrastructure, notamment routiers, ferroviaires et aéroportuaires, à l’augmentation de la </w:t>
      </w:r>
      <w:r w:rsidRPr="00C14D9C">
        <w:rPr>
          <w:noProof/>
          <w:lang w:val="fr-FR"/>
        </w:rPr>
        <w:t xml:space="preserve">production </w:t>
      </w:r>
      <w:r>
        <w:rPr>
          <w:noProof/>
          <w:lang w:val="fr-FR"/>
        </w:rPr>
        <w:t>de minéraux comme les diamants et le charbon, ainsi qu’à l’amélioration des performances du secteur agricole</w:t>
      </w:r>
      <w:r w:rsidRPr="00C14D9C">
        <w:rPr>
          <w:noProof/>
          <w:lang w:val="fr-FR"/>
        </w:rPr>
        <w:t>.</w:t>
      </w:r>
    </w:p>
    <w:p w14:paraId="12DDAEFE" w14:textId="18C2EE51" w:rsidR="001F46A3" w:rsidRPr="00C14D9C" w:rsidRDefault="001F46A3" w:rsidP="00797C84">
      <w:pPr>
        <w:pStyle w:val="Titre1"/>
        <w:spacing w:after="120"/>
        <w:rPr>
          <w:b/>
          <w:bCs/>
          <w:noProof/>
          <w:lang w:val="fr-FR"/>
        </w:rPr>
      </w:pPr>
      <w:r w:rsidRPr="00C14D9C">
        <w:rPr>
          <w:noProof/>
          <w:lang w:val="fr-FR"/>
        </w:rPr>
        <w:t>Table</w:t>
      </w:r>
      <w:r>
        <w:rPr>
          <w:noProof/>
          <w:lang w:val="fr-FR"/>
        </w:rPr>
        <w:t>au</w:t>
      </w:r>
      <w:r w:rsidRPr="00C14D9C">
        <w:rPr>
          <w:noProof/>
          <w:lang w:val="fr-FR"/>
        </w:rPr>
        <w:t xml:space="preserve"> 2</w:t>
      </w:r>
      <w:r w:rsidR="00261F20">
        <w:rPr>
          <w:noProof/>
          <w:lang w:val="fr-FR"/>
        </w:rPr>
        <w:t xml:space="preserve"> </w:t>
      </w:r>
      <w:r w:rsidR="00797C84">
        <w:rPr>
          <w:noProof/>
          <w:lang w:val="fr-FR"/>
        </w:rPr>
        <w:br/>
      </w:r>
      <w:r>
        <w:rPr>
          <w:b/>
          <w:bCs/>
          <w:noProof/>
          <w:lang w:val="fr-FR"/>
        </w:rPr>
        <w:t>Croissance é</w:t>
      </w:r>
      <w:r w:rsidRPr="00C14D9C">
        <w:rPr>
          <w:b/>
          <w:bCs/>
          <w:noProof/>
          <w:lang w:val="fr-FR"/>
        </w:rPr>
        <w:t>conomi</w:t>
      </w:r>
      <w:r>
        <w:rPr>
          <w:b/>
          <w:bCs/>
          <w:noProof/>
          <w:lang w:val="fr-FR"/>
        </w:rPr>
        <w:t xml:space="preserve">que </w:t>
      </w:r>
      <w:r w:rsidRPr="00C14D9C">
        <w:rPr>
          <w:b/>
          <w:bCs/>
          <w:noProof/>
          <w:lang w:val="fr-FR"/>
        </w:rPr>
        <w:t>2013</w:t>
      </w:r>
      <w:r w:rsidR="00FE1E4D">
        <w:rPr>
          <w:noProof/>
          <w:lang w:val="fr-FR"/>
        </w:rPr>
        <w:noBreakHyphen/>
      </w:r>
      <w:r w:rsidRPr="00C14D9C">
        <w:rPr>
          <w:b/>
          <w:bCs/>
          <w:noProof/>
          <w:lang w:val="fr-FR"/>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23"/>
        <w:gridCol w:w="3947"/>
      </w:tblGrid>
      <w:tr w:rsidR="001F46A3" w:rsidRPr="00C14D9C" w14:paraId="520A212B" w14:textId="77777777" w:rsidTr="00797C84">
        <w:trPr>
          <w:cantSplit/>
          <w:tblHeader/>
        </w:trPr>
        <w:tc>
          <w:tcPr>
            <w:tcW w:w="7370" w:type="dxa"/>
            <w:gridSpan w:val="2"/>
            <w:tcBorders>
              <w:top w:val="single" w:sz="4" w:space="0" w:color="auto"/>
              <w:bottom w:val="single" w:sz="4" w:space="0" w:color="auto"/>
            </w:tcBorders>
            <w:shd w:val="clear" w:color="auto" w:fill="auto"/>
            <w:noWrap/>
            <w:vAlign w:val="bottom"/>
            <w:hideMark/>
          </w:tcPr>
          <w:p w14:paraId="5D8F0044" w14:textId="09CC690B" w:rsidR="001F46A3" w:rsidRPr="00C14D9C" w:rsidRDefault="001F46A3" w:rsidP="00797C84">
            <w:pPr>
              <w:pStyle w:val="SingleTxtG"/>
              <w:tabs>
                <w:tab w:val="clear" w:pos="1701"/>
                <w:tab w:val="clear" w:pos="2268"/>
              </w:tabs>
              <w:suppressAutoHyphens w:val="0"/>
              <w:spacing w:before="80" w:after="80" w:line="200" w:lineRule="exact"/>
              <w:ind w:left="0" w:right="0"/>
              <w:jc w:val="center"/>
              <w:rPr>
                <w:i/>
                <w:noProof/>
                <w:sz w:val="16"/>
                <w:lang w:val="fr-FR"/>
              </w:rPr>
            </w:pPr>
            <w:r>
              <w:rPr>
                <w:i/>
                <w:noProof/>
                <w:sz w:val="16"/>
                <w:lang w:val="fr-FR"/>
              </w:rPr>
              <w:t>Croissance é</w:t>
            </w:r>
            <w:r w:rsidRPr="00C14D9C">
              <w:rPr>
                <w:i/>
                <w:noProof/>
                <w:sz w:val="16"/>
                <w:lang w:val="fr-FR"/>
              </w:rPr>
              <w:t>conomi</w:t>
            </w:r>
            <w:r>
              <w:rPr>
                <w:i/>
                <w:noProof/>
                <w:sz w:val="16"/>
                <w:lang w:val="fr-FR"/>
              </w:rPr>
              <w:t xml:space="preserve">que </w:t>
            </w:r>
            <w:r w:rsidRPr="00C14D9C">
              <w:rPr>
                <w:i/>
                <w:noProof/>
                <w:sz w:val="16"/>
                <w:lang w:val="fr-FR"/>
              </w:rPr>
              <w:t>2013</w:t>
            </w:r>
            <w:r w:rsidR="00FE1E4D">
              <w:rPr>
                <w:noProof/>
                <w:lang w:val="fr-FR"/>
              </w:rPr>
              <w:noBreakHyphen/>
            </w:r>
            <w:r w:rsidRPr="00C14D9C">
              <w:rPr>
                <w:i/>
                <w:noProof/>
                <w:sz w:val="16"/>
                <w:lang w:val="fr-FR"/>
              </w:rPr>
              <w:t>2018</w:t>
            </w:r>
          </w:p>
        </w:tc>
      </w:tr>
      <w:tr w:rsidR="001F46A3" w:rsidRPr="00C14D9C" w14:paraId="6133A58C" w14:textId="77777777" w:rsidTr="00797C84">
        <w:trPr>
          <w:cantSplit/>
        </w:trPr>
        <w:tc>
          <w:tcPr>
            <w:tcW w:w="3423" w:type="dxa"/>
            <w:tcBorders>
              <w:top w:val="single" w:sz="4" w:space="0" w:color="auto"/>
              <w:bottom w:val="single" w:sz="12" w:space="0" w:color="auto"/>
            </w:tcBorders>
            <w:shd w:val="clear" w:color="auto" w:fill="auto"/>
            <w:noWrap/>
            <w:hideMark/>
          </w:tcPr>
          <w:p w14:paraId="69A7611C" w14:textId="77777777" w:rsidR="001F46A3" w:rsidRPr="00C14D9C" w:rsidRDefault="001F46A3" w:rsidP="00797C84">
            <w:pPr>
              <w:pStyle w:val="SingleTxtG"/>
              <w:tabs>
                <w:tab w:val="clear" w:pos="1701"/>
                <w:tab w:val="clear" w:pos="2268"/>
              </w:tabs>
              <w:suppressAutoHyphens w:val="0"/>
              <w:spacing w:before="80" w:after="80" w:line="200" w:lineRule="exact"/>
              <w:ind w:left="0" w:right="0"/>
              <w:jc w:val="left"/>
              <w:rPr>
                <w:i/>
                <w:noProof/>
                <w:sz w:val="16"/>
                <w:lang w:val="fr-FR"/>
              </w:rPr>
            </w:pPr>
            <w:r>
              <w:rPr>
                <w:i/>
                <w:noProof/>
                <w:sz w:val="16"/>
                <w:lang w:val="fr-FR"/>
              </w:rPr>
              <w:t>Année</w:t>
            </w:r>
          </w:p>
        </w:tc>
        <w:tc>
          <w:tcPr>
            <w:tcW w:w="3947" w:type="dxa"/>
            <w:tcBorders>
              <w:top w:val="single" w:sz="4" w:space="0" w:color="auto"/>
              <w:bottom w:val="single" w:sz="12" w:space="0" w:color="auto"/>
            </w:tcBorders>
            <w:shd w:val="clear" w:color="auto" w:fill="auto"/>
            <w:noWrap/>
            <w:hideMark/>
          </w:tcPr>
          <w:p w14:paraId="55455DFD" w14:textId="77777777" w:rsidR="001F46A3" w:rsidRPr="00C14D9C" w:rsidRDefault="001F46A3" w:rsidP="00797C84">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P</w:t>
            </w:r>
            <w:r>
              <w:rPr>
                <w:i/>
                <w:noProof/>
                <w:sz w:val="16"/>
                <w:lang w:val="fr-FR"/>
              </w:rPr>
              <w:t>ou</w:t>
            </w:r>
            <w:r w:rsidRPr="00C14D9C">
              <w:rPr>
                <w:i/>
                <w:noProof/>
                <w:sz w:val="16"/>
                <w:lang w:val="fr-FR"/>
              </w:rPr>
              <w:t>rcentage</w:t>
            </w:r>
          </w:p>
        </w:tc>
      </w:tr>
      <w:tr w:rsidR="001F46A3" w:rsidRPr="00C14D9C" w14:paraId="4810AE77" w14:textId="77777777" w:rsidTr="00797C84">
        <w:trPr>
          <w:cantSplit/>
        </w:trPr>
        <w:tc>
          <w:tcPr>
            <w:tcW w:w="3423" w:type="dxa"/>
            <w:tcBorders>
              <w:top w:val="single" w:sz="12" w:space="0" w:color="auto"/>
            </w:tcBorders>
            <w:shd w:val="clear" w:color="auto" w:fill="auto"/>
            <w:noWrap/>
            <w:hideMark/>
          </w:tcPr>
          <w:p w14:paraId="1562E89E"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left"/>
              <w:rPr>
                <w:noProof/>
                <w:sz w:val="18"/>
                <w:lang w:val="fr-FR"/>
              </w:rPr>
            </w:pPr>
            <w:r w:rsidRPr="00C14D9C">
              <w:rPr>
                <w:noProof/>
                <w:sz w:val="18"/>
                <w:lang w:val="fr-FR"/>
              </w:rPr>
              <w:t>2013</w:t>
            </w:r>
          </w:p>
        </w:tc>
        <w:tc>
          <w:tcPr>
            <w:tcW w:w="3947" w:type="dxa"/>
            <w:tcBorders>
              <w:top w:val="single" w:sz="12" w:space="0" w:color="auto"/>
            </w:tcBorders>
            <w:shd w:val="clear" w:color="auto" w:fill="auto"/>
            <w:noWrap/>
            <w:hideMark/>
          </w:tcPr>
          <w:p w14:paraId="0E82B970"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r>
              <w:rPr>
                <w:noProof/>
                <w:sz w:val="18"/>
                <w:lang w:val="fr-FR"/>
              </w:rPr>
              <w:t>,</w:t>
            </w:r>
            <w:r w:rsidRPr="00C14D9C">
              <w:rPr>
                <w:noProof/>
                <w:sz w:val="18"/>
                <w:lang w:val="fr-FR"/>
              </w:rPr>
              <w:t>8</w:t>
            </w:r>
          </w:p>
        </w:tc>
      </w:tr>
      <w:tr w:rsidR="001F46A3" w:rsidRPr="00C14D9C" w14:paraId="4FCC3A1F" w14:textId="77777777" w:rsidTr="00797C84">
        <w:trPr>
          <w:cantSplit/>
        </w:trPr>
        <w:tc>
          <w:tcPr>
            <w:tcW w:w="3423" w:type="dxa"/>
            <w:shd w:val="clear" w:color="auto" w:fill="auto"/>
            <w:noWrap/>
            <w:hideMark/>
          </w:tcPr>
          <w:p w14:paraId="4301EE96"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left"/>
              <w:rPr>
                <w:noProof/>
                <w:sz w:val="18"/>
                <w:lang w:val="fr-FR"/>
              </w:rPr>
            </w:pPr>
            <w:r w:rsidRPr="00C14D9C">
              <w:rPr>
                <w:noProof/>
                <w:sz w:val="18"/>
                <w:lang w:val="fr-FR"/>
              </w:rPr>
              <w:t>2014</w:t>
            </w:r>
          </w:p>
        </w:tc>
        <w:tc>
          <w:tcPr>
            <w:tcW w:w="3947" w:type="dxa"/>
            <w:shd w:val="clear" w:color="auto" w:fill="auto"/>
            <w:noWrap/>
            <w:hideMark/>
          </w:tcPr>
          <w:p w14:paraId="3C2AC4C9"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r>
              <w:rPr>
                <w:noProof/>
                <w:sz w:val="18"/>
                <w:lang w:val="fr-FR"/>
              </w:rPr>
              <w:t>,</w:t>
            </w:r>
            <w:r w:rsidRPr="00C14D9C">
              <w:rPr>
                <w:noProof/>
                <w:sz w:val="18"/>
                <w:lang w:val="fr-FR"/>
              </w:rPr>
              <w:t>7</w:t>
            </w:r>
          </w:p>
        </w:tc>
      </w:tr>
      <w:tr w:rsidR="001F46A3" w:rsidRPr="00C14D9C" w14:paraId="794D6FC9" w14:textId="77777777" w:rsidTr="00797C84">
        <w:trPr>
          <w:cantSplit/>
        </w:trPr>
        <w:tc>
          <w:tcPr>
            <w:tcW w:w="3423" w:type="dxa"/>
            <w:shd w:val="clear" w:color="auto" w:fill="auto"/>
            <w:noWrap/>
            <w:hideMark/>
          </w:tcPr>
          <w:p w14:paraId="68DE8EB3"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left"/>
              <w:rPr>
                <w:noProof/>
                <w:sz w:val="18"/>
                <w:lang w:val="fr-FR"/>
              </w:rPr>
            </w:pPr>
            <w:r w:rsidRPr="00C14D9C">
              <w:rPr>
                <w:noProof/>
                <w:sz w:val="18"/>
                <w:lang w:val="fr-FR"/>
              </w:rPr>
              <w:t>2015</w:t>
            </w:r>
          </w:p>
        </w:tc>
        <w:tc>
          <w:tcPr>
            <w:tcW w:w="3947" w:type="dxa"/>
            <w:shd w:val="clear" w:color="auto" w:fill="auto"/>
            <w:noWrap/>
            <w:hideMark/>
          </w:tcPr>
          <w:p w14:paraId="3D156842"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r>
              <w:rPr>
                <w:noProof/>
                <w:sz w:val="18"/>
                <w:lang w:val="fr-FR"/>
              </w:rPr>
              <w:t>,</w:t>
            </w:r>
            <w:r w:rsidRPr="00C14D9C">
              <w:rPr>
                <w:noProof/>
                <w:sz w:val="18"/>
                <w:lang w:val="fr-FR"/>
              </w:rPr>
              <w:t>2</w:t>
            </w:r>
          </w:p>
        </w:tc>
      </w:tr>
      <w:tr w:rsidR="001F46A3" w:rsidRPr="00C14D9C" w14:paraId="12DB0512" w14:textId="77777777" w:rsidTr="00797C84">
        <w:trPr>
          <w:cantSplit/>
        </w:trPr>
        <w:tc>
          <w:tcPr>
            <w:tcW w:w="3423" w:type="dxa"/>
            <w:shd w:val="clear" w:color="auto" w:fill="auto"/>
            <w:noWrap/>
            <w:hideMark/>
          </w:tcPr>
          <w:p w14:paraId="2AC65A9F"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left"/>
              <w:rPr>
                <w:noProof/>
                <w:sz w:val="18"/>
                <w:lang w:val="fr-FR"/>
              </w:rPr>
            </w:pPr>
            <w:r w:rsidRPr="00C14D9C">
              <w:rPr>
                <w:noProof/>
                <w:sz w:val="18"/>
                <w:lang w:val="fr-FR"/>
              </w:rPr>
              <w:t>2016</w:t>
            </w:r>
          </w:p>
        </w:tc>
        <w:tc>
          <w:tcPr>
            <w:tcW w:w="3947" w:type="dxa"/>
            <w:shd w:val="clear" w:color="auto" w:fill="auto"/>
            <w:noWrap/>
            <w:hideMark/>
          </w:tcPr>
          <w:p w14:paraId="168F4F1F"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r>
              <w:rPr>
                <w:noProof/>
                <w:sz w:val="18"/>
                <w:lang w:val="fr-FR"/>
              </w:rPr>
              <w:t>,</w:t>
            </w:r>
            <w:r w:rsidRPr="00C14D9C">
              <w:rPr>
                <w:noProof/>
                <w:sz w:val="18"/>
                <w:lang w:val="fr-FR"/>
              </w:rPr>
              <w:t>9</w:t>
            </w:r>
          </w:p>
        </w:tc>
      </w:tr>
      <w:tr w:rsidR="001F46A3" w:rsidRPr="00C14D9C" w14:paraId="38DF3C3F" w14:textId="77777777" w:rsidTr="00797C84">
        <w:trPr>
          <w:cantSplit/>
        </w:trPr>
        <w:tc>
          <w:tcPr>
            <w:tcW w:w="3423" w:type="dxa"/>
            <w:shd w:val="clear" w:color="auto" w:fill="auto"/>
            <w:noWrap/>
            <w:hideMark/>
          </w:tcPr>
          <w:p w14:paraId="775E4ED7"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left"/>
              <w:rPr>
                <w:noProof/>
                <w:sz w:val="18"/>
                <w:lang w:val="fr-FR"/>
              </w:rPr>
            </w:pPr>
            <w:r w:rsidRPr="00C14D9C">
              <w:rPr>
                <w:noProof/>
                <w:sz w:val="18"/>
                <w:lang w:val="fr-FR"/>
              </w:rPr>
              <w:t>2017</w:t>
            </w:r>
          </w:p>
        </w:tc>
        <w:tc>
          <w:tcPr>
            <w:tcW w:w="3947" w:type="dxa"/>
            <w:shd w:val="clear" w:color="auto" w:fill="auto"/>
            <w:noWrap/>
            <w:hideMark/>
          </w:tcPr>
          <w:p w14:paraId="78037CFF"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r>
              <w:rPr>
                <w:noProof/>
                <w:sz w:val="18"/>
                <w:lang w:val="fr-FR"/>
              </w:rPr>
              <w:t>,</w:t>
            </w:r>
            <w:r w:rsidRPr="00C14D9C">
              <w:rPr>
                <w:noProof/>
                <w:sz w:val="18"/>
                <w:lang w:val="fr-FR"/>
              </w:rPr>
              <w:t>8</w:t>
            </w:r>
          </w:p>
        </w:tc>
      </w:tr>
      <w:tr w:rsidR="001F46A3" w:rsidRPr="00C14D9C" w14:paraId="560159D8" w14:textId="77777777" w:rsidTr="00797C84">
        <w:trPr>
          <w:cantSplit/>
        </w:trPr>
        <w:tc>
          <w:tcPr>
            <w:tcW w:w="3423" w:type="dxa"/>
            <w:shd w:val="clear" w:color="auto" w:fill="auto"/>
            <w:noWrap/>
            <w:hideMark/>
          </w:tcPr>
          <w:p w14:paraId="67170F3B"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left"/>
              <w:rPr>
                <w:noProof/>
                <w:sz w:val="18"/>
                <w:lang w:val="fr-FR"/>
              </w:rPr>
            </w:pPr>
            <w:r w:rsidRPr="00C14D9C">
              <w:rPr>
                <w:noProof/>
                <w:sz w:val="18"/>
                <w:lang w:val="fr-FR"/>
              </w:rPr>
              <w:t>2018</w:t>
            </w:r>
          </w:p>
        </w:tc>
        <w:tc>
          <w:tcPr>
            <w:tcW w:w="3947" w:type="dxa"/>
            <w:shd w:val="clear" w:color="auto" w:fill="auto"/>
            <w:noWrap/>
            <w:hideMark/>
          </w:tcPr>
          <w:p w14:paraId="7AB03C2C" w14:textId="77777777" w:rsidR="001F46A3" w:rsidRPr="00C14D9C" w:rsidRDefault="001F46A3" w:rsidP="00797C8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7</w:t>
            </w:r>
            <w:r>
              <w:rPr>
                <w:noProof/>
                <w:sz w:val="18"/>
                <w:lang w:val="fr-FR"/>
              </w:rPr>
              <w:t>,</w:t>
            </w:r>
            <w:r w:rsidRPr="00C14D9C">
              <w:rPr>
                <w:noProof/>
                <w:sz w:val="18"/>
                <w:lang w:val="fr-FR"/>
              </w:rPr>
              <w:t>0</w:t>
            </w:r>
          </w:p>
        </w:tc>
      </w:tr>
    </w:tbl>
    <w:p w14:paraId="0CE0A909" w14:textId="4CD8F1D4" w:rsidR="001F46A3" w:rsidRPr="00797C84" w:rsidRDefault="001F46A3" w:rsidP="001F46A3">
      <w:pPr>
        <w:spacing w:before="120"/>
        <w:ind w:left="1134" w:right="1134" w:firstLine="170"/>
        <w:rPr>
          <w:noProof/>
          <w:spacing w:val="-3"/>
          <w:sz w:val="18"/>
          <w:lang w:val="fr-FR"/>
        </w:rPr>
      </w:pPr>
      <w:r w:rsidRPr="00797C84">
        <w:rPr>
          <w:i/>
          <w:iCs/>
          <w:noProof/>
          <w:spacing w:val="-3"/>
          <w:sz w:val="18"/>
          <w:lang w:val="fr-FR"/>
        </w:rPr>
        <w:t>Source </w:t>
      </w:r>
      <w:r w:rsidRPr="00797C84">
        <w:rPr>
          <w:noProof/>
          <w:spacing w:val="-3"/>
          <w:sz w:val="18"/>
          <w:lang w:val="fr-FR"/>
        </w:rPr>
        <w:t>: Bureau national de statistique</w:t>
      </w:r>
      <w:r w:rsidR="00797C84">
        <w:rPr>
          <w:noProof/>
          <w:spacing w:val="-3"/>
          <w:sz w:val="18"/>
          <w:lang w:val="fr-FR"/>
        </w:rPr>
        <w:t> − </w:t>
      </w:r>
      <w:r w:rsidRPr="00797C84">
        <w:rPr>
          <w:noProof/>
          <w:spacing w:val="-3"/>
          <w:sz w:val="18"/>
          <w:lang w:val="fr-FR"/>
        </w:rPr>
        <w:t>Economic Survey Book (Livre des études économiques) 2018.</w:t>
      </w:r>
    </w:p>
    <w:p w14:paraId="21C17186" w14:textId="048E629D" w:rsidR="001F46A3" w:rsidRPr="00C14D9C" w:rsidRDefault="001F46A3" w:rsidP="00797C84">
      <w:pPr>
        <w:pStyle w:val="SingleTxtG"/>
        <w:rPr>
          <w:noProof/>
          <w:lang w:val="fr-FR"/>
        </w:rPr>
      </w:pPr>
      <w:r w:rsidRPr="00C14D9C">
        <w:rPr>
          <w:noProof/>
          <w:lang w:val="fr-FR"/>
        </w:rPr>
        <w:lastRenderedPageBreak/>
        <w:t>17.</w:t>
      </w:r>
      <w:r w:rsidRPr="00C14D9C">
        <w:rPr>
          <w:noProof/>
          <w:lang w:val="fr-FR"/>
        </w:rPr>
        <w:tab/>
      </w:r>
      <w:r>
        <w:rPr>
          <w:noProof/>
          <w:lang w:val="fr-FR"/>
        </w:rPr>
        <w:t>Au cours de la période considérée</w:t>
      </w:r>
      <w:r w:rsidRPr="00C14D9C">
        <w:rPr>
          <w:noProof/>
          <w:lang w:val="fr-FR"/>
        </w:rPr>
        <w:t xml:space="preserve">, </w:t>
      </w:r>
      <w:r>
        <w:rPr>
          <w:noProof/>
          <w:lang w:val="fr-FR"/>
        </w:rPr>
        <w:t>l’État partie a mis en œuvre les importantes stratégies de développement social et économique visant à réduire la pauvreté ci</w:t>
      </w:r>
      <w:r w:rsidR="00FE1E4D">
        <w:rPr>
          <w:noProof/>
          <w:lang w:val="fr-FR"/>
        </w:rPr>
        <w:noBreakHyphen/>
      </w:r>
      <w:r>
        <w:rPr>
          <w:noProof/>
          <w:lang w:val="fr-FR"/>
        </w:rPr>
        <w:t>après :</w:t>
      </w:r>
    </w:p>
    <w:p w14:paraId="152CDE73" w14:textId="642A55A3" w:rsidR="001F46A3" w:rsidRPr="00C14D9C" w:rsidRDefault="001F46A3" w:rsidP="00797C84">
      <w:pPr>
        <w:pStyle w:val="SingleTxtG"/>
        <w:ind w:firstLine="567"/>
        <w:rPr>
          <w:noProof/>
          <w:lang w:val="fr-FR"/>
        </w:rPr>
      </w:pPr>
      <w:r w:rsidRPr="00C14D9C">
        <w:rPr>
          <w:noProof/>
          <w:lang w:val="fr-FR"/>
        </w:rPr>
        <w:t>a)</w:t>
      </w:r>
      <w:r w:rsidRPr="00C14D9C">
        <w:rPr>
          <w:noProof/>
          <w:lang w:val="fr-FR"/>
        </w:rPr>
        <w:tab/>
      </w:r>
      <w:r>
        <w:rPr>
          <w:noProof/>
          <w:lang w:val="fr-FR"/>
        </w:rPr>
        <w:t xml:space="preserve">Le deuxième plan quinquennal de développement </w:t>
      </w:r>
      <w:r w:rsidRPr="00C14D9C">
        <w:rPr>
          <w:noProof/>
          <w:lang w:val="fr-FR"/>
        </w:rPr>
        <w:t>(2016</w:t>
      </w:r>
      <w:r>
        <w:rPr>
          <w:noProof/>
          <w:lang w:val="fr-FR"/>
        </w:rPr>
        <w:t>/2017</w:t>
      </w:r>
      <w:r w:rsidR="00FE1E4D">
        <w:rPr>
          <w:noProof/>
          <w:lang w:val="fr-FR"/>
        </w:rPr>
        <w:noBreakHyphen/>
      </w:r>
      <w:r w:rsidRPr="00C14D9C">
        <w:rPr>
          <w:noProof/>
          <w:lang w:val="fr-FR"/>
        </w:rPr>
        <w:t>2020</w:t>
      </w:r>
      <w:r>
        <w:rPr>
          <w:noProof/>
          <w:lang w:val="fr-FR"/>
        </w:rPr>
        <w:t>/20</w:t>
      </w:r>
      <w:r w:rsidRPr="00C14D9C">
        <w:rPr>
          <w:noProof/>
          <w:lang w:val="fr-FR"/>
        </w:rPr>
        <w:t>21)</w:t>
      </w:r>
      <w:r>
        <w:rPr>
          <w:noProof/>
          <w:lang w:val="fr-FR"/>
        </w:rPr>
        <w:t>, qui s’inscrit dans le prolongement du premier plan quinquennal de développement (</w:t>
      </w:r>
      <w:r w:rsidRPr="00C14D9C">
        <w:rPr>
          <w:noProof/>
          <w:lang w:val="fr-FR"/>
        </w:rPr>
        <w:t>2011</w:t>
      </w:r>
      <w:r>
        <w:rPr>
          <w:noProof/>
          <w:lang w:val="fr-FR"/>
        </w:rPr>
        <w:t>/20</w:t>
      </w:r>
      <w:r w:rsidRPr="00C14D9C">
        <w:rPr>
          <w:noProof/>
          <w:lang w:val="fr-FR"/>
        </w:rPr>
        <w:t>12</w:t>
      </w:r>
      <w:r w:rsidR="00FE1E4D">
        <w:rPr>
          <w:noProof/>
          <w:lang w:val="fr-FR"/>
        </w:rPr>
        <w:noBreakHyphen/>
      </w:r>
      <w:r w:rsidRPr="00C14D9C">
        <w:rPr>
          <w:noProof/>
          <w:lang w:val="fr-FR"/>
        </w:rPr>
        <w:t>2015</w:t>
      </w:r>
      <w:r>
        <w:rPr>
          <w:noProof/>
          <w:lang w:val="fr-FR"/>
        </w:rPr>
        <w:t>/20</w:t>
      </w:r>
      <w:r w:rsidRPr="00C14D9C">
        <w:rPr>
          <w:noProof/>
          <w:lang w:val="fr-FR"/>
        </w:rPr>
        <w:t>16</w:t>
      </w:r>
      <w:r>
        <w:rPr>
          <w:noProof/>
          <w:lang w:val="fr-FR"/>
        </w:rPr>
        <w:t>) et de la deuxième stratégie n</w:t>
      </w:r>
      <w:r w:rsidRPr="00C14D9C">
        <w:rPr>
          <w:noProof/>
          <w:lang w:val="fr-FR"/>
        </w:rPr>
        <w:t>ational</w:t>
      </w:r>
      <w:r>
        <w:rPr>
          <w:noProof/>
          <w:lang w:val="fr-FR"/>
        </w:rPr>
        <w:t>e</w:t>
      </w:r>
      <w:r w:rsidRPr="00C14D9C">
        <w:rPr>
          <w:noProof/>
          <w:lang w:val="fr-FR"/>
        </w:rPr>
        <w:t xml:space="preserve"> </w:t>
      </w:r>
      <w:r>
        <w:rPr>
          <w:noProof/>
          <w:lang w:val="fr-FR"/>
        </w:rPr>
        <w:t xml:space="preserve">pour la croissance et la réduction de la pauvreté </w:t>
      </w:r>
      <w:r w:rsidRPr="00C14D9C">
        <w:rPr>
          <w:noProof/>
          <w:lang w:val="fr-FR"/>
        </w:rPr>
        <w:t>(2010</w:t>
      </w:r>
      <w:r>
        <w:rPr>
          <w:noProof/>
          <w:lang w:val="fr-FR"/>
        </w:rPr>
        <w:t>/2011</w:t>
      </w:r>
      <w:r w:rsidR="00FE1E4D">
        <w:rPr>
          <w:noProof/>
          <w:lang w:val="fr-FR"/>
        </w:rPr>
        <w:noBreakHyphen/>
      </w:r>
      <w:r w:rsidRPr="00C14D9C">
        <w:rPr>
          <w:noProof/>
          <w:lang w:val="fr-FR"/>
        </w:rPr>
        <w:t>2014</w:t>
      </w:r>
      <w:r>
        <w:rPr>
          <w:noProof/>
          <w:lang w:val="fr-FR"/>
        </w:rPr>
        <w:t>/20</w:t>
      </w:r>
      <w:r w:rsidRPr="00C14D9C">
        <w:rPr>
          <w:noProof/>
          <w:lang w:val="fr-FR"/>
        </w:rPr>
        <w:t>15)</w:t>
      </w:r>
      <w:r>
        <w:rPr>
          <w:noProof/>
          <w:lang w:val="fr-FR"/>
        </w:rPr>
        <w:t>,</w:t>
      </w:r>
      <w:r w:rsidRPr="00C14D9C">
        <w:rPr>
          <w:noProof/>
          <w:lang w:val="fr-FR"/>
        </w:rPr>
        <w:t xml:space="preserve"> </w:t>
      </w:r>
      <w:r>
        <w:rPr>
          <w:noProof/>
          <w:lang w:val="fr-FR"/>
        </w:rPr>
        <w:t>est en cours de mise en œuvre</w:t>
      </w:r>
      <w:r w:rsidRPr="00C14D9C">
        <w:rPr>
          <w:noProof/>
          <w:lang w:val="fr-FR"/>
        </w:rPr>
        <w:t xml:space="preserve"> </w:t>
      </w:r>
      <w:r>
        <w:rPr>
          <w:noProof/>
          <w:lang w:val="fr-FR"/>
        </w:rPr>
        <w:t xml:space="preserve">en </w:t>
      </w:r>
      <w:r w:rsidRPr="00C14D9C">
        <w:rPr>
          <w:noProof/>
          <w:lang w:val="fr-FR"/>
        </w:rPr>
        <w:t>Tanzani</w:t>
      </w:r>
      <w:r>
        <w:rPr>
          <w:noProof/>
          <w:lang w:val="fr-FR"/>
        </w:rPr>
        <w:t>e continentale</w:t>
      </w:r>
      <w:r w:rsidRPr="00C14D9C">
        <w:rPr>
          <w:noProof/>
          <w:lang w:val="fr-FR"/>
        </w:rPr>
        <w:t xml:space="preserve">. </w:t>
      </w:r>
      <w:r>
        <w:rPr>
          <w:noProof/>
          <w:lang w:val="fr-FR"/>
        </w:rPr>
        <w:t xml:space="preserve">Il établit un lien entre </w:t>
      </w:r>
      <w:r w:rsidRPr="007A283D">
        <w:rPr>
          <w:noProof/>
          <w:lang w:val="fr-FR"/>
        </w:rPr>
        <w:t>la Vision du développement de la Tanzanie («</w:t>
      </w:r>
      <w:r w:rsidR="00797C84">
        <w:rPr>
          <w:lang w:val="fr-FR"/>
        </w:rPr>
        <w:t> </w:t>
      </w:r>
      <w:r w:rsidRPr="00E26069">
        <w:rPr>
          <w:lang w:val="fr-FR"/>
        </w:rPr>
        <w:t>Vision 2025</w:t>
      </w:r>
      <w:r w:rsidR="00797C84">
        <w:rPr>
          <w:lang w:val="fr-FR"/>
        </w:rPr>
        <w:t> </w:t>
      </w:r>
      <w:r w:rsidRPr="00E26069">
        <w:rPr>
          <w:lang w:val="fr-FR"/>
        </w:rPr>
        <w:t>»)</w:t>
      </w:r>
      <w:r w:rsidRPr="00C14D9C">
        <w:rPr>
          <w:noProof/>
          <w:lang w:val="fr-FR"/>
        </w:rPr>
        <w:t xml:space="preserve"> </w:t>
      </w:r>
      <w:r>
        <w:rPr>
          <w:noProof/>
          <w:lang w:val="fr-FR"/>
        </w:rPr>
        <w:t xml:space="preserve">et les objectifs de développement durable (ODD) à l’horizon </w:t>
      </w:r>
      <w:r w:rsidRPr="00C14D9C">
        <w:rPr>
          <w:noProof/>
          <w:lang w:val="fr-FR"/>
        </w:rPr>
        <w:t>2030</w:t>
      </w:r>
      <w:r>
        <w:rPr>
          <w:noProof/>
          <w:lang w:val="fr-FR"/>
        </w:rPr>
        <w:t xml:space="preserve"> et les autres cadres stratégiques de lutte contre la pauvreté convenus à l’échelle internationale</w:t>
      </w:r>
      <w:r w:rsidR="00D43634">
        <w:rPr>
          <w:noProof/>
          <w:lang w:val="fr-FR"/>
        </w:rPr>
        <w:t> ;</w:t>
      </w:r>
    </w:p>
    <w:p w14:paraId="755EA12A" w14:textId="2213E9A9" w:rsidR="001F46A3" w:rsidRPr="00C14D9C" w:rsidRDefault="001F46A3" w:rsidP="00797C84">
      <w:pPr>
        <w:pStyle w:val="SingleTxtG"/>
        <w:ind w:firstLine="567"/>
        <w:rPr>
          <w:noProof/>
          <w:lang w:val="fr-FR"/>
        </w:rPr>
      </w:pPr>
      <w:r w:rsidRPr="00C14D9C">
        <w:rPr>
          <w:noProof/>
          <w:lang w:val="fr-FR"/>
        </w:rPr>
        <w:t>b)</w:t>
      </w:r>
      <w:r w:rsidRPr="00C14D9C">
        <w:rPr>
          <w:noProof/>
          <w:lang w:val="fr-FR"/>
        </w:rPr>
        <w:tab/>
      </w:r>
      <w:r>
        <w:rPr>
          <w:noProof/>
          <w:lang w:val="fr-FR"/>
        </w:rPr>
        <w:t>À</w:t>
      </w:r>
      <w:r w:rsidRPr="00C14D9C">
        <w:rPr>
          <w:noProof/>
          <w:lang w:val="fr-FR"/>
        </w:rPr>
        <w:t xml:space="preserve"> Zanzibar, </w:t>
      </w:r>
      <w:r>
        <w:rPr>
          <w:noProof/>
          <w:lang w:val="fr-FR"/>
        </w:rPr>
        <w:t xml:space="preserve">la deuxième stratégie de </w:t>
      </w:r>
      <w:r w:rsidRPr="00C14D9C">
        <w:rPr>
          <w:noProof/>
          <w:lang w:val="fr-FR"/>
        </w:rPr>
        <w:t xml:space="preserve">Zanzibar </w:t>
      </w:r>
      <w:r>
        <w:rPr>
          <w:noProof/>
          <w:lang w:val="fr-FR"/>
        </w:rPr>
        <w:t>pour la croissance et la réduction de la pauvreté a été mise en œuvre</w:t>
      </w:r>
      <w:r w:rsidRPr="00C14D9C">
        <w:rPr>
          <w:noProof/>
          <w:lang w:val="fr-FR"/>
        </w:rPr>
        <w:t xml:space="preserve"> </w:t>
      </w:r>
      <w:r>
        <w:rPr>
          <w:noProof/>
          <w:lang w:val="fr-FR"/>
        </w:rPr>
        <w:t xml:space="preserve">entre </w:t>
      </w:r>
      <w:r w:rsidRPr="00C14D9C">
        <w:rPr>
          <w:noProof/>
          <w:lang w:val="fr-FR"/>
        </w:rPr>
        <w:t>2010</w:t>
      </w:r>
      <w:r>
        <w:rPr>
          <w:noProof/>
          <w:lang w:val="fr-FR"/>
        </w:rPr>
        <w:t xml:space="preserve"> et </w:t>
      </w:r>
      <w:r w:rsidRPr="00C14D9C">
        <w:rPr>
          <w:noProof/>
          <w:lang w:val="fr-FR"/>
        </w:rPr>
        <w:t xml:space="preserve">2015. </w:t>
      </w:r>
      <w:r>
        <w:rPr>
          <w:noProof/>
          <w:lang w:val="fr-FR"/>
        </w:rPr>
        <w:t>À</w:t>
      </w:r>
      <w:r w:rsidRPr="00C14D9C">
        <w:rPr>
          <w:noProof/>
          <w:lang w:val="fr-FR"/>
        </w:rPr>
        <w:t xml:space="preserve"> </w:t>
      </w:r>
      <w:r>
        <w:rPr>
          <w:noProof/>
          <w:lang w:val="fr-FR"/>
        </w:rPr>
        <w:t>l’heure actuelle</w:t>
      </w:r>
      <w:r w:rsidRPr="00C14D9C">
        <w:rPr>
          <w:noProof/>
          <w:lang w:val="fr-FR"/>
        </w:rPr>
        <w:t xml:space="preserve">, Zanzibar </w:t>
      </w:r>
      <w:r>
        <w:rPr>
          <w:noProof/>
          <w:lang w:val="fr-FR"/>
        </w:rPr>
        <w:t>met en œuvre</w:t>
      </w:r>
      <w:r w:rsidRPr="00C14D9C">
        <w:rPr>
          <w:noProof/>
          <w:lang w:val="fr-FR"/>
        </w:rPr>
        <w:t xml:space="preserve"> </w:t>
      </w:r>
      <w:r>
        <w:rPr>
          <w:noProof/>
          <w:lang w:val="fr-FR"/>
        </w:rPr>
        <w:t>la troisième stratégie (</w:t>
      </w:r>
      <w:r w:rsidRPr="00C14D9C">
        <w:rPr>
          <w:noProof/>
          <w:lang w:val="fr-FR"/>
        </w:rPr>
        <w:t>2016</w:t>
      </w:r>
      <w:r w:rsidR="00FE1E4D">
        <w:rPr>
          <w:noProof/>
          <w:lang w:val="fr-FR"/>
        </w:rPr>
        <w:noBreakHyphen/>
      </w:r>
      <w:r w:rsidRPr="00C14D9C">
        <w:rPr>
          <w:noProof/>
          <w:lang w:val="fr-FR"/>
        </w:rPr>
        <w:t>2020</w:t>
      </w:r>
      <w:r>
        <w:rPr>
          <w:noProof/>
          <w:lang w:val="fr-FR"/>
        </w:rPr>
        <w:t>)</w:t>
      </w:r>
      <w:r w:rsidRPr="00C14D9C">
        <w:rPr>
          <w:noProof/>
          <w:lang w:val="fr-FR"/>
        </w:rPr>
        <w:t xml:space="preserve">. </w:t>
      </w:r>
      <w:r>
        <w:rPr>
          <w:noProof/>
          <w:lang w:val="fr-FR"/>
        </w:rPr>
        <w:t xml:space="preserve">Il s’agit d’un outil indispensable pour concrétiser la </w:t>
      </w:r>
      <w:r w:rsidRPr="007A283D">
        <w:rPr>
          <w:noProof/>
          <w:lang w:val="fr-FR"/>
        </w:rPr>
        <w:t xml:space="preserve">Vision du développement de </w:t>
      </w:r>
      <w:r w:rsidRPr="00C14D9C">
        <w:rPr>
          <w:noProof/>
          <w:lang w:val="fr-FR"/>
        </w:rPr>
        <w:t xml:space="preserve">Zanzibar </w:t>
      </w:r>
      <w:r w:rsidRPr="007A283D">
        <w:rPr>
          <w:noProof/>
          <w:lang w:val="fr-FR"/>
        </w:rPr>
        <w:t>(«</w:t>
      </w:r>
      <w:r w:rsidR="00797C84">
        <w:rPr>
          <w:lang w:val="fr-FR"/>
        </w:rPr>
        <w:t> </w:t>
      </w:r>
      <w:r w:rsidRPr="00E26069">
        <w:rPr>
          <w:lang w:val="fr-FR"/>
        </w:rPr>
        <w:t>Vision 2020</w:t>
      </w:r>
      <w:r w:rsidR="00797C84">
        <w:rPr>
          <w:lang w:val="fr-FR"/>
        </w:rPr>
        <w:t> </w:t>
      </w:r>
      <w:r w:rsidRPr="00E26069">
        <w:rPr>
          <w:lang w:val="fr-FR"/>
        </w:rPr>
        <w:t>»)</w:t>
      </w:r>
      <w:r w:rsidRPr="00C14D9C">
        <w:rPr>
          <w:noProof/>
          <w:lang w:val="fr-FR"/>
        </w:rPr>
        <w:t xml:space="preserve">. </w:t>
      </w:r>
      <w:r>
        <w:rPr>
          <w:noProof/>
          <w:lang w:val="fr-FR"/>
        </w:rPr>
        <w:t>Cette stratégie tient également compte du fait que la transformation économique et sociale dépend de l’autonomisation des femmes et de la protection des enfants, et elle intègre des résultats et des objectifs concernant spécifiquement la prévention de la violence à l’égard des femmes et des enfants et la lutte contre celle</w:t>
      </w:r>
      <w:r w:rsidR="00FE1E4D">
        <w:rPr>
          <w:noProof/>
          <w:lang w:val="fr-FR"/>
        </w:rPr>
        <w:noBreakHyphen/>
      </w:r>
      <w:r>
        <w:rPr>
          <w:noProof/>
          <w:lang w:val="fr-FR"/>
        </w:rPr>
        <w:t>ci</w:t>
      </w:r>
      <w:r w:rsidRPr="00C14D9C">
        <w:rPr>
          <w:noProof/>
          <w:lang w:val="fr-FR"/>
        </w:rPr>
        <w:t>.</w:t>
      </w:r>
    </w:p>
    <w:p w14:paraId="4A59BBB9" w14:textId="6910759A" w:rsidR="001F46A3" w:rsidRPr="00C14D9C" w:rsidRDefault="001F46A3" w:rsidP="001F46A3">
      <w:pPr>
        <w:pStyle w:val="SingleTxtG"/>
        <w:rPr>
          <w:noProof/>
          <w:lang w:val="fr-FR"/>
        </w:rPr>
      </w:pPr>
      <w:r w:rsidRPr="00C14D9C">
        <w:rPr>
          <w:noProof/>
          <w:lang w:val="fr-FR"/>
        </w:rPr>
        <w:t>18.</w:t>
      </w:r>
      <w:r w:rsidRPr="00C14D9C">
        <w:rPr>
          <w:noProof/>
          <w:lang w:val="fr-FR"/>
        </w:rPr>
        <w:tab/>
      </w:r>
      <w:r>
        <w:rPr>
          <w:noProof/>
          <w:lang w:val="fr-FR"/>
        </w:rPr>
        <w:t>L’État partie a adopté les plans nationaux sectoriels et intersectoriels de grande ampleur sur les questions relatives aux enfants ci</w:t>
      </w:r>
      <w:r w:rsidR="00FE1E4D">
        <w:rPr>
          <w:noProof/>
          <w:lang w:val="fr-FR"/>
        </w:rPr>
        <w:noBreakHyphen/>
      </w:r>
      <w:r>
        <w:rPr>
          <w:noProof/>
          <w:lang w:val="fr-FR"/>
        </w:rPr>
        <w:t>après :</w:t>
      </w:r>
    </w:p>
    <w:p w14:paraId="6F837E99" w14:textId="0EF91F82" w:rsidR="001F46A3" w:rsidRPr="00C14D9C" w:rsidRDefault="001F46A3" w:rsidP="00797C84">
      <w:pPr>
        <w:pStyle w:val="SingleTxtG"/>
        <w:ind w:firstLine="567"/>
        <w:rPr>
          <w:noProof/>
          <w:lang w:val="fr-FR"/>
        </w:rPr>
      </w:pPr>
      <w:r w:rsidRPr="00C14D9C">
        <w:rPr>
          <w:noProof/>
          <w:lang w:val="fr-FR"/>
        </w:rPr>
        <w:t>a)</w:t>
      </w:r>
      <w:r w:rsidRPr="00C14D9C">
        <w:rPr>
          <w:noProof/>
          <w:lang w:val="fr-FR"/>
        </w:rPr>
        <w:tab/>
      </w:r>
      <w:r>
        <w:rPr>
          <w:noProof/>
          <w:lang w:val="fr-FR"/>
        </w:rPr>
        <w:t>E</w:t>
      </w:r>
      <w:r w:rsidRPr="00C14D9C">
        <w:rPr>
          <w:noProof/>
          <w:lang w:val="fr-FR"/>
        </w:rPr>
        <w:t>n Tanzani</w:t>
      </w:r>
      <w:r>
        <w:rPr>
          <w:noProof/>
          <w:lang w:val="fr-FR"/>
        </w:rPr>
        <w:t xml:space="preserve">e continentale, le </w:t>
      </w:r>
      <w:r w:rsidR="00B85917">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 xml:space="preserve">à l’égard des femmes et des enfants </w:t>
      </w:r>
      <w:r w:rsidRPr="00C14D9C">
        <w:rPr>
          <w:noProof/>
          <w:lang w:val="fr-FR"/>
        </w:rPr>
        <w:t>(2017/</w:t>
      </w:r>
      <w:r>
        <w:rPr>
          <w:noProof/>
          <w:lang w:val="fr-FR"/>
        </w:rPr>
        <w:t>2</w:t>
      </w:r>
      <w:r w:rsidR="00B85917">
        <w:rPr>
          <w:noProof/>
          <w:lang w:val="fr-FR"/>
        </w:rPr>
        <w:t>0</w:t>
      </w:r>
      <w:r w:rsidRPr="00C14D9C">
        <w:rPr>
          <w:noProof/>
          <w:lang w:val="fr-FR"/>
        </w:rPr>
        <w:t>18</w:t>
      </w:r>
      <w:r w:rsidR="00FE1E4D">
        <w:rPr>
          <w:noProof/>
          <w:lang w:val="fr-FR"/>
        </w:rPr>
        <w:noBreakHyphen/>
      </w:r>
      <w:r w:rsidRPr="00C14D9C">
        <w:rPr>
          <w:noProof/>
          <w:lang w:val="fr-FR"/>
        </w:rPr>
        <w:t>2021/</w:t>
      </w:r>
      <w:r>
        <w:rPr>
          <w:noProof/>
          <w:lang w:val="fr-FR"/>
        </w:rPr>
        <w:t>20</w:t>
      </w:r>
      <w:r w:rsidRPr="00C14D9C">
        <w:rPr>
          <w:noProof/>
          <w:lang w:val="fr-FR"/>
        </w:rPr>
        <w:t xml:space="preserve">22) </w:t>
      </w:r>
      <w:r>
        <w:rPr>
          <w:noProof/>
          <w:lang w:val="fr-FR"/>
        </w:rPr>
        <w:t xml:space="preserve">a été </w:t>
      </w:r>
      <w:r w:rsidRPr="00C14D9C">
        <w:rPr>
          <w:noProof/>
          <w:lang w:val="fr-FR"/>
        </w:rPr>
        <w:t>adopt</w:t>
      </w:r>
      <w:r>
        <w:rPr>
          <w:noProof/>
          <w:lang w:val="fr-FR"/>
        </w:rPr>
        <w:t>é</w:t>
      </w:r>
      <w:r w:rsidRPr="00C14D9C">
        <w:rPr>
          <w:noProof/>
          <w:lang w:val="fr-FR"/>
        </w:rPr>
        <w:t xml:space="preserve"> </w:t>
      </w:r>
      <w:r>
        <w:rPr>
          <w:noProof/>
          <w:lang w:val="fr-FR"/>
        </w:rPr>
        <w:t>e</w:t>
      </w:r>
      <w:r w:rsidRPr="00C14D9C">
        <w:rPr>
          <w:noProof/>
          <w:lang w:val="fr-FR"/>
        </w:rPr>
        <w:t>n 2016</w:t>
      </w:r>
      <w:r w:rsidR="00D43634">
        <w:rPr>
          <w:noProof/>
          <w:lang w:val="fr-FR"/>
        </w:rPr>
        <w:t> ;</w:t>
      </w:r>
      <w:r w:rsidRPr="00C14D9C">
        <w:rPr>
          <w:noProof/>
          <w:lang w:val="fr-FR"/>
        </w:rPr>
        <w:t xml:space="preserve"> </w:t>
      </w:r>
    </w:p>
    <w:p w14:paraId="229C9DFB" w14:textId="4317D9BC" w:rsidR="001F46A3" w:rsidRPr="00C14D9C" w:rsidRDefault="001F46A3" w:rsidP="00797C84">
      <w:pPr>
        <w:pStyle w:val="SingleTxtG"/>
        <w:ind w:firstLine="567"/>
        <w:rPr>
          <w:noProof/>
          <w:lang w:val="fr-FR"/>
        </w:rPr>
      </w:pPr>
      <w:r w:rsidRPr="00C14D9C">
        <w:rPr>
          <w:noProof/>
          <w:lang w:val="fr-FR"/>
        </w:rPr>
        <w:t>b)</w:t>
      </w:r>
      <w:r w:rsidRPr="00C14D9C">
        <w:rPr>
          <w:noProof/>
          <w:lang w:val="fr-FR"/>
        </w:rPr>
        <w:tab/>
      </w:r>
      <w:r>
        <w:rPr>
          <w:noProof/>
          <w:lang w:val="fr-FR"/>
        </w:rPr>
        <w:t xml:space="preserve">De son côté, </w:t>
      </w:r>
      <w:r w:rsidRPr="00C14D9C">
        <w:rPr>
          <w:noProof/>
          <w:lang w:val="fr-FR"/>
        </w:rPr>
        <w:t xml:space="preserve">Zanzibar </w:t>
      </w:r>
      <w:r>
        <w:rPr>
          <w:noProof/>
          <w:lang w:val="fr-FR"/>
        </w:rPr>
        <w:t>a mis en œuvre</w:t>
      </w:r>
      <w:r w:rsidRPr="00C14D9C">
        <w:rPr>
          <w:noProof/>
          <w:lang w:val="fr-FR"/>
        </w:rPr>
        <w:t xml:space="preserve"> </w:t>
      </w:r>
      <w:r>
        <w:rPr>
          <w:noProof/>
          <w:lang w:val="fr-FR"/>
        </w:rPr>
        <w:t xml:space="preserve">le </w:t>
      </w:r>
      <w:r w:rsidR="00B85917">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sidR="00FE1E4D">
        <w:rPr>
          <w:noProof/>
          <w:lang w:val="fr-FR"/>
        </w:rPr>
        <w:noBreakHyphen/>
      </w:r>
      <w:r w:rsidRPr="00C14D9C">
        <w:rPr>
          <w:noProof/>
          <w:lang w:val="fr-FR"/>
        </w:rPr>
        <w:t>2022</w:t>
      </w:r>
      <w:r>
        <w:rPr>
          <w:noProof/>
          <w:lang w:val="fr-FR"/>
        </w:rPr>
        <w:t>)</w:t>
      </w:r>
      <w:r w:rsidRPr="00C14D9C">
        <w:rPr>
          <w:noProof/>
          <w:lang w:val="fr-FR"/>
        </w:rPr>
        <w:t xml:space="preserve">. </w:t>
      </w:r>
      <w:r>
        <w:rPr>
          <w:noProof/>
          <w:lang w:val="fr-FR"/>
        </w:rPr>
        <w:t xml:space="preserve">Ce </w:t>
      </w:r>
      <w:r w:rsidRPr="00C14D9C">
        <w:rPr>
          <w:noProof/>
          <w:lang w:val="fr-FR"/>
        </w:rPr>
        <w:t xml:space="preserve">plan </w:t>
      </w:r>
      <w:r>
        <w:rPr>
          <w:noProof/>
          <w:lang w:val="fr-FR"/>
        </w:rPr>
        <w:t>est un cadre global devant permettre de lutter contre la violence frappant tant les femmes que les enfants.</w:t>
      </w:r>
      <w:r w:rsidR="00B85917">
        <w:rPr>
          <w:noProof/>
          <w:lang w:val="fr-FR"/>
        </w:rPr>
        <w:t xml:space="preserve"> </w:t>
      </w:r>
      <w:r>
        <w:rPr>
          <w:noProof/>
          <w:lang w:val="fr-FR"/>
        </w:rPr>
        <w:t>Il vise à tirer parti de l’</w:t>
      </w:r>
      <w:r w:rsidRPr="00C14D9C">
        <w:rPr>
          <w:noProof/>
          <w:lang w:val="fr-FR"/>
        </w:rPr>
        <w:t>exp</w:t>
      </w:r>
      <w:r>
        <w:rPr>
          <w:noProof/>
          <w:lang w:val="fr-FR"/>
        </w:rPr>
        <w:t>é</w:t>
      </w:r>
      <w:r w:rsidRPr="00C14D9C">
        <w:rPr>
          <w:noProof/>
          <w:lang w:val="fr-FR"/>
        </w:rPr>
        <w:t>rience</w:t>
      </w:r>
      <w:r>
        <w:rPr>
          <w:noProof/>
          <w:lang w:val="fr-FR"/>
        </w:rPr>
        <w:t xml:space="preserve"> acquise lors de la mise en œuvre</w:t>
      </w:r>
      <w:r w:rsidRPr="00C14D9C">
        <w:rPr>
          <w:noProof/>
          <w:lang w:val="fr-FR"/>
        </w:rPr>
        <w:t xml:space="preserve"> </w:t>
      </w:r>
      <w:r>
        <w:rPr>
          <w:noProof/>
          <w:lang w:val="fr-FR"/>
        </w:rPr>
        <w:t xml:space="preserve">du </w:t>
      </w:r>
      <w:r w:rsidR="00B85917">
        <w:rPr>
          <w:noProof/>
          <w:lang w:val="fr-FR"/>
        </w:rPr>
        <w:t>P</w:t>
      </w:r>
      <w:r>
        <w:rPr>
          <w:noProof/>
          <w:lang w:val="fr-FR"/>
        </w:rPr>
        <w:t>lan d’action national m</w:t>
      </w:r>
      <w:r w:rsidRPr="00C14D9C">
        <w:rPr>
          <w:noProof/>
          <w:lang w:val="fr-FR"/>
        </w:rPr>
        <w:t>ulti</w:t>
      </w:r>
      <w:r>
        <w:rPr>
          <w:noProof/>
          <w:lang w:val="fr-FR"/>
        </w:rPr>
        <w:t>sectoriel de</w:t>
      </w:r>
      <w:r w:rsidR="00B85917">
        <w:rPr>
          <w:noProof/>
          <w:lang w:val="fr-FR"/>
        </w:rPr>
        <w:t xml:space="preserve"> </w:t>
      </w:r>
      <w:r>
        <w:rPr>
          <w:noProof/>
          <w:lang w:val="fr-FR"/>
        </w:rPr>
        <w:t xml:space="preserve">lutte contre la violence à l’égard des enfants à </w:t>
      </w:r>
      <w:r w:rsidRPr="00C14D9C">
        <w:rPr>
          <w:noProof/>
          <w:lang w:val="fr-FR"/>
        </w:rPr>
        <w:t xml:space="preserve">Zanzibar </w:t>
      </w:r>
      <w:r>
        <w:rPr>
          <w:noProof/>
          <w:lang w:val="fr-FR"/>
        </w:rPr>
        <w:t>(</w:t>
      </w:r>
      <w:r w:rsidRPr="00C14D9C">
        <w:rPr>
          <w:noProof/>
          <w:lang w:val="fr-FR"/>
        </w:rPr>
        <w:t>2011</w:t>
      </w:r>
      <w:r w:rsidR="00FE1E4D">
        <w:rPr>
          <w:noProof/>
          <w:lang w:val="fr-FR"/>
        </w:rPr>
        <w:noBreakHyphen/>
      </w:r>
      <w:r w:rsidRPr="00C14D9C">
        <w:rPr>
          <w:noProof/>
          <w:lang w:val="fr-FR"/>
        </w:rPr>
        <w:t>2015</w:t>
      </w:r>
      <w:r>
        <w:rPr>
          <w:noProof/>
          <w:lang w:val="fr-FR"/>
        </w:rPr>
        <w:t>)</w:t>
      </w:r>
      <w:r w:rsidRPr="00C14D9C">
        <w:rPr>
          <w:noProof/>
          <w:lang w:val="fr-FR"/>
        </w:rPr>
        <w:t xml:space="preserve"> </w:t>
      </w:r>
      <w:r>
        <w:rPr>
          <w:noProof/>
          <w:lang w:val="fr-FR"/>
        </w:rPr>
        <w:t xml:space="preserve">et de la </w:t>
      </w:r>
      <w:r w:rsidR="00B85917">
        <w:rPr>
          <w:noProof/>
          <w:lang w:val="fr-FR"/>
        </w:rPr>
        <w:t>S</w:t>
      </w:r>
      <w:r>
        <w:rPr>
          <w:noProof/>
          <w:lang w:val="fr-FR"/>
        </w:rPr>
        <w:t xml:space="preserve">tratégie et </w:t>
      </w:r>
      <w:r w:rsidR="00B85917">
        <w:rPr>
          <w:noProof/>
          <w:lang w:val="fr-FR"/>
        </w:rPr>
        <w:t>P</w:t>
      </w:r>
      <w:r>
        <w:rPr>
          <w:noProof/>
          <w:lang w:val="fr-FR"/>
        </w:rPr>
        <w:t>lan d’action nationaux m</w:t>
      </w:r>
      <w:r w:rsidRPr="00C14D9C">
        <w:rPr>
          <w:noProof/>
          <w:lang w:val="fr-FR"/>
        </w:rPr>
        <w:t>ulti</w:t>
      </w:r>
      <w:r>
        <w:rPr>
          <w:noProof/>
          <w:lang w:val="fr-FR"/>
        </w:rPr>
        <w:t>s</w:t>
      </w:r>
      <w:r w:rsidRPr="00C14D9C">
        <w:rPr>
          <w:noProof/>
          <w:lang w:val="fr-FR"/>
        </w:rPr>
        <w:t>ector</w:t>
      </w:r>
      <w:r>
        <w:rPr>
          <w:noProof/>
          <w:lang w:val="fr-FR"/>
        </w:rPr>
        <w:t>iels pour la prévention et la répression de la violence fondée sur le genre à</w:t>
      </w:r>
      <w:r w:rsidRPr="00C14D9C">
        <w:rPr>
          <w:noProof/>
          <w:lang w:val="fr-FR"/>
        </w:rPr>
        <w:t xml:space="preserve"> Zanzibar </w:t>
      </w:r>
      <w:r>
        <w:rPr>
          <w:noProof/>
          <w:lang w:val="fr-FR"/>
        </w:rPr>
        <w:t>de</w:t>
      </w:r>
      <w:r w:rsidRPr="00C14D9C">
        <w:rPr>
          <w:noProof/>
          <w:lang w:val="fr-FR"/>
        </w:rPr>
        <w:t xml:space="preserve"> 2011.</w:t>
      </w:r>
    </w:p>
    <w:p w14:paraId="6D657D53" w14:textId="3CF1803C" w:rsidR="001F46A3" w:rsidRPr="00C14D9C" w:rsidRDefault="001F46A3" w:rsidP="001F46A3">
      <w:pPr>
        <w:pStyle w:val="SingleTxtG"/>
        <w:rPr>
          <w:noProof/>
          <w:lang w:val="fr-FR"/>
        </w:rPr>
      </w:pPr>
      <w:r w:rsidRPr="00C14D9C">
        <w:rPr>
          <w:noProof/>
          <w:lang w:val="fr-FR"/>
        </w:rPr>
        <w:t>19.</w:t>
      </w:r>
      <w:r w:rsidRPr="00C14D9C">
        <w:rPr>
          <w:noProof/>
          <w:lang w:val="fr-FR"/>
        </w:rPr>
        <w:tab/>
      </w:r>
      <w:r>
        <w:rPr>
          <w:noProof/>
          <w:lang w:val="fr-FR"/>
        </w:rPr>
        <w:t>L’État partie a mis en œuvre</w:t>
      </w:r>
      <w:r w:rsidRPr="00C14D9C">
        <w:rPr>
          <w:noProof/>
          <w:lang w:val="fr-FR"/>
        </w:rPr>
        <w:t xml:space="preserve"> </w:t>
      </w:r>
      <w:r>
        <w:rPr>
          <w:noProof/>
          <w:lang w:val="fr-FR"/>
        </w:rPr>
        <w:t xml:space="preserve">les autres plans </w:t>
      </w:r>
      <w:r w:rsidRPr="00C14D9C">
        <w:rPr>
          <w:noProof/>
          <w:lang w:val="fr-FR"/>
        </w:rPr>
        <w:t>important</w:t>
      </w:r>
      <w:r>
        <w:rPr>
          <w:noProof/>
          <w:lang w:val="fr-FR"/>
        </w:rPr>
        <w:t>s</w:t>
      </w:r>
      <w:r w:rsidRPr="00C14D9C">
        <w:rPr>
          <w:noProof/>
          <w:lang w:val="fr-FR"/>
        </w:rPr>
        <w:t xml:space="preserve"> </w:t>
      </w:r>
      <w:r>
        <w:rPr>
          <w:noProof/>
          <w:lang w:val="fr-FR"/>
        </w:rPr>
        <w:t>énumérés ci</w:t>
      </w:r>
      <w:r w:rsidR="00FE1E4D">
        <w:rPr>
          <w:noProof/>
          <w:lang w:val="fr-FR"/>
        </w:rPr>
        <w:noBreakHyphen/>
      </w:r>
      <w:r>
        <w:rPr>
          <w:noProof/>
          <w:lang w:val="fr-FR"/>
        </w:rPr>
        <w:t>après :</w:t>
      </w:r>
    </w:p>
    <w:p w14:paraId="6985BC81" w14:textId="19313602" w:rsidR="001F46A3" w:rsidRPr="00C14D9C" w:rsidRDefault="001F46A3" w:rsidP="00797C84">
      <w:pPr>
        <w:pStyle w:val="SingleTxtG"/>
        <w:ind w:firstLine="567"/>
        <w:rPr>
          <w:noProof/>
          <w:lang w:val="fr-FR"/>
        </w:rPr>
      </w:pPr>
      <w:r w:rsidRPr="00C14D9C">
        <w:rPr>
          <w:noProof/>
          <w:lang w:val="fr-FR"/>
        </w:rPr>
        <w:t>a)</w:t>
      </w:r>
      <w:r w:rsidRPr="00C14D9C">
        <w:rPr>
          <w:noProof/>
          <w:lang w:val="fr-FR"/>
        </w:rPr>
        <w:tab/>
      </w:r>
      <w:r>
        <w:rPr>
          <w:noProof/>
          <w:lang w:val="fr-FR"/>
        </w:rPr>
        <w:t>Plan d’action national m</w:t>
      </w:r>
      <w:r w:rsidRPr="00C14D9C">
        <w:rPr>
          <w:noProof/>
          <w:lang w:val="fr-FR"/>
        </w:rPr>
        <w:t>ulti</w:t>
      </w:r>
      <w:r>
        <w:rPr>
          <w:noProof/>
          <w:lang w:val="fr-FR"/>
        </w:rPr>
        <w:t>sectoriel</w:t>
      </w:r>
      <w:r w:rsidRPr="00C14D9C">
        <w:rPr>
          <w:noProof/>
          <w:lang w:val="fr-FR"/>
        </w:rPr>
        <w:t xml:space="preserve"> </w:t>
      </w:r>
      <w:r>
        <w:rPr>
          <w:noProof/>
          <w:lang w:val="fr-FR"/>
        </w:rPr>
        <w:t>pour la nutrition</w:t>
      </w:r>
      <w:r w:rsidR="00645D2B">
        <w:rPr>
          <w:noProof/>
          <w:lang w:val="fr-FR"/>
        </w:rPr>
        <w:t xml:space="preserve"> </w:t>
      </w:r>
      <w:r w:rsidRPr="00C14D9C">
        <w:rPr>
          <w:noProof/>
          <w:lang w:val="fr-FR"/>
        </w:rPr>
        <w:t>(2015/</w:t>
      </w:r>
      <w:r>
        <w:rPr>
          <w:noProof/>
          <w:lang w:val="fr-FR"/>
        </w:rPr>
        <w:t>20</w:t>
      </w:r>
      <w:r w:rsidRPr="00C14D9C">
        <w:rPr>
          <w:noProof/>
          <w:lang w:val="fr-FR"/>
        </w:rPr>
        <w:t>16</w:t>
      </w:r>
      <w:r w:rsidR="00FE1E4D">
        <w:rPr>
          <w:noProof/>
          <w:lang w:val="fr-FR"/>
        </w:rPr>
        <w:noBreakHyphen/>
      </w:r>
      <w:r w:rsidRPr="00C14D9C">
        <w:rPr>
          <w:noProof/>
          <w:lang w:val="fr-FR"/>
        </w:rPr>
        <w:t>2020/</w:t>
      </w:r>
      <w:r>
        <w:rPr>
          <w:noProof/>
          <w:lang w:val="fr-FR"/>
        </w:rPr>
        <w:t>20</w:t>
      </w:r>
      <w:r w:rsidRPr="00C14D9C">
        <w:rPr>
          <w:noProof/>
          <w:lang w:val="fr-FR"/>
        </w:rPr>
        <w:t xml:space="preserve">21). </w:t>
      </w:r>
      <w:r>
        <w:rPr>
          <w:noProof/>
          <w:lang w:val="fr-FR"/>
        </w:rPr>
        <w:t>Il s’agit d’un plan global qui devait permettre de remédier à des niveaux de malnutrition élevés</w:t>
      </w:r>
      <w:r w:rsidRPr="00C14D9C">
        <w:rPr>
          <w:noProof/>
          <w:lang w:val="fr-FR"/>
        </w:rPr>
        <w:t xml:space="preserve">. </w:t>
      </w:r>
      <w:r>
        <w:rPr>
          <w:noProof/>
          <w:lang w:val="fr-FR"/>
        </w:rPr>
        <w:t>L’un de ses principaux objectifs a consisté à réduire la prévalence de l’hypotrophie nutritionnelle de 34</w:t>
      </w:r>
      <w:r w:rsidR="00645D2B">
        <w:rPr>
          <w:noProof/>
          <w:lang w:val="fr-FR"/>
        </w:rPr>
        <w:t> </w:t>
      </w:r>
      <w:r w:rsidR="00797C84">
        <w:rPr>
          <w:noProof/>
          <w:lang w:val="fr-FR"/>
        </w:rPr>
        <w:t>%</w:t>
      </w:r>
      <w:r>
        <w:rPr>
          <w:noProof/>
          <w:lang w:val="fr-FR"/>
        </w:rPr>
        <w:t xml:space="preserve"> au début du plan à </w:t>
      </w:r>
      <w:r w:rsidRPr="00C14D9C">
        <w:rPr>
          <w:noProof/>
          <w:lang w:val="fr-FR"/>
        </w:rPr>
        <w:t>28</w:t>
      </w:r>
      <w:r w:rsidR="00645D2B">
        <w:rPr>
          <w:noProof/>
          <w:lang w:val="fr-FR"/>
        </w:rPr>
        <w:t> </w:t>
      </w:r>
      <w:r w:rsidR="00797C84">
        <w:rPr>
          <w:noProof/>
          <w:lang w:val="fr-FR"/>
        </w:rPr>
        <w:t>%</w:t>
      </w:r>
      <w:r>
        <w:rPr>
          <w:noProof/>
          <w:lang w:val="fr-FR"/>
        </w:rPr>
        <w:t xml:space="preserve"> en </w:t>
      </w:r>
      <w:r w:rsidRPr="00C14D9C">
        <w:rPr>
          <w:noProof/>
          <w:lang w:val="fr-FR"/>
        </w:rPr>
        <w:t>2021</w:t>
      </w:r>
      <w:r w:rsidR="00D43634">
        <w:rPr>
          <w:noProof/>
          <w:lang w:val="fr-FR"/>
        </w:rPr>
        <w:t> ;</w:t>
      </w:r>
    </w:p>
    <w:p w14:paraId="4A9D9BAC" w14:textId="58D5BCA4" w:rsidR="001F46A3" w:rsidRPr="00C14D9C" w:rsidRDefault="001F46A3" w:rsidP="00797C84">
      <w:pPr>
        <w:pStyle w:val="SingleTxtG"/>
        <w:ind w:firstLine="567"/>
        <w:rPr>
          <w:noProof/>
          <w:lang w:val="fr-FR"/>
        </w:rPr>
      </w:pPr>
      <w:r w:rsidRPr="00C14D9C">
        <w:rPr>
          <w:noProof/>
          <w:lang w:val="fr-FR"/>
        </w:rPr>
        <w:t>b)</w:t>
      </w:r>
      <w:r w:rsidRPr="00C14D9C">
        <w:rPr>
          <w:noProof/>
          <w:lang w:val="fr-FR"/>
        </w:rPr>
        <w:tab/>
      </w:r>
      <w:r>
        <w:rPr>
          <w:noProof/>
          <w:lang w:val="fr-FR"/>
        </w:rPr>
        <w:t xml:space="preserve">Plan de développement du secteur de l’éducation </w:t>
      </w:r>
      <w:r w:rsidRPr="00C14D9C">
        <w:rPr>
          <w:noProof/>
          <w:lang w:val="fr-FR"/>
        </w:rPr>
        <w:t>(2016/</w:t>
      </w:r>
      <w:r>
        <w:rPr>
          <w:noProof/>
          <w:lang w:val="fr-FR"/>
        </w:rPr>
        <w:t>20</w:t>
      </w:r>
      <w:r w:rsidRPr="00C14D9C">
        <w:rPr>
          <w:noProof/>
          <w:lang w:val="fr-FR"/>
        </w:rPr>
        <w:t>17</w:t>
      </w:r>
      <w:r w:rsidR="00FE1E4D">
        <w:rPr>
          <w:noProof/>
          <w:lang w:val="fr-FR"/>
        </w:rPr>
        <w:noBreakHyphen/>
      </w:r>
      <w:r w:rsidRPr="00C14D9C">
        <w:rPr>
          <w:noProof/>
          <w:lang w:val="fr-FR"/>
        </w:rPr>
        <w:t>2020/</w:t>
      </w:r>
      <w:r>
        <w:rPr>
          <w:noProof/>
          <w:lang w:val="fr-FR"/>
        </w:rPr>
        <w:t>20</w:t>
      </w:r>
      <w:r w:rsidRPr="00C14D9C">
        <w:rPr>
          <w:noProof/>
          <w:lang w:val="fr-FR"/>
        </w:rPr>
        <w:t xml:space="preserve">21) </w:t>
      </w:r>
      <w:r>
        <w:rPr>
          <w:noProof/>
          <w:lang w:val="fr-FR"/>
        </w:rPr>
        <w:t xml:space="preserve">pour la </w:t>
      </w:r>
      <w:r w:rsidRPr="00C14D9C">
        <w:rPr>
          <w:noProof/>
          <w:lang w:val="fr-FR"/>
        </w:rPr>
        <w:t>Tanzani</w:t>
      </w:r>
      <w:r>
        <w:rPr>
          <w:noProof/>
          <w:lang w:val="fr-FR"/>
        </w:rPr>
        <w:t>e continentale</w:t>
      </w:r>
      <w:r w:rsidRPr="00C14D9C">
        <w:rPr>
          <w:noProof/>
          <w:lang w:val="fr-FR"/>
        </w:rPr>
        <w:t xml:space="preserve">. </w:t>
      </w:r>
      <w:r>
        <w:rPr>
          <w:noProof/>
          <w:lang w:val="fr-FR"/>
        </w:rPr>
        <w:t>Ce plan visait à assurer à tous, notamment aux plus défavorisés, un accès équitable à l’éducation et à la formation</w:t>
      </w:r>
      <w:r w:rsidRPr="00C14D9C">
        <w:rPr>
          <w:noProof/>
          <w:lang w:val="fr-FR"/>
        </w:rPr>
        <w:t xml:space="preserve">. </w:t>
      </w:r>
      <w:r>
        <w:rPr>
          <w:noProof/>
          <w:lang w:val="fr-FR"/>
        </w:rPr>
        <w:t>À</w:t>
      </w:r>
      <w:r w:rsidRPr="00C14D9C">
        <w:rPr>
          <w:noProof/>
          <w:lang w:val="fr-FR"/>
        </w:rPr>
        <w:t xml:space="preserve"> Zanzibar, </w:t>
      </w:r>
      <w:r>
        <w:rPr>
          <w:noProof/>
          <w:lang w:val="fr-FR"/>
        </w:rPr>
        <w:t xml:space="preserve">le deuxième programme de développement de l’éducation à </w:t>
      </w:r>
      <w:r w:rsidRPr="00C14D9C">
        <w:rPr>
          <w:noProof/>
          <w:lang w:val="fr-FR"/>
        </w:rPr>
        <w:t>Zanzibar</w:t>
      </w:r>
      <w:r>
        <w:rPr>
          <w:noProof/>
          <w:lang w:val="fr-FR"/>
        </w:rPr>
        <w:t xml:space="preserve"> </w:t>
      </w:r>
      <w:r w:rsidRPr="00C14D9C">
        <w:rPr>
          <w:noProof/>
          <w:lang w:val="fr-FR"/>
        </w:rPr>
        <w:t>(2017</w:t>
      </w:r>
      <w:r w:rsidR="00FE1E4D">
        <w:rPr>
          <w:noProof/>
          <w:lang w:val="fr-FR"/>
        </w:rPr>
        <w:noBreakHyphen/>
      </w:r>
      <w:r w:rsidRPr="00C14D9C">
        <w:rPr>
          <w:noProof/>
          <w:lang w:val="fr-FR"/>
        </w:rPr>
        <w:t xml:space="preserve">2022) </w:t>
      </w:r>
      <w:r>
        <w:rPr>
          <w:noProof/>
          <w:lang w:val="fr-FR"/>
        </w:rPr>
        <w:t>est en cours de mise en œuvre</w:t>
      </w:r>
      <w:r w:rsidR="00D43634">
        <w:rPr>
          <w:noProof/>
          <w:lang w:val="fr-FR"/>
        </w:rPr>
        <w:t> ;</w:t>
      </w:r>
      <w:r w:rsidRPr="00C14D9C">
        <w:rPr>
          <w:noProof/>
          <w:lang w:val="fr-FR"/>
        </w:rPr>
        <w:t xml:space="preserve"> </w:t>
      </w:r>
    </w:p>
    <w:p w14:paraId="1B69E429" w14:textId="36C0EC87" w:rsidR="001F46A3" w:rsidRPr="00C14D9C" w:rsidRDefault="001F46A3" w:rsidP="00797C84">
      <w:pPr>
        <w:pStyle w:val="SingleTxtG"/>
        <w:ind w:firstLine="567"/>
        <w:rPr>
          <w:noProof/>
          <w:lang w:val="fr-FR"/>
        </w:rPr>
      </w:pPr>
      <w:r w:rsidRPr="00C14D9C">
        <w:rPr>
          <w:noProof/>
          <w:lang w:val="fr-FR"/>
        </w:rPr>
        <w:t>c)</w:t>
      </w:r>
      <w:r w:rsidRPr="00C14D9C">
        <w:rPr>
          <w:noProof/>
          <w:lang w:val="fr-FR"/>
        </w:rPr>
        <w:tab/>
      </w:r>
      <w:r>
        <w:rPr>
          <w:noProof/>
          <w:lang w:val="fr-FR"/>
        </w:rPr>
        <w:t>Quatrième p</w:t>
      </w:r>
      <w:r w:rsidRPr="00C14D9C">
        <w:rPr>
          <w:noProof/>
          <w:lang w:val="fr-FR"/>
        </w:rPr>
        <w:t xml:space="preserve">lan </w:t>
      </w:r>
      <w:r>
        <w:rPr>
          <w:noProof/>
          <w:lang w:val="fr-FR"/>
        </w:rPr>
        <w:t>stratégique pour le secteur de la santé (</w:t>
      </w:r>
      <w:r w:rsidRPr="00C14D9C">
        <w:rPr>
          <w:noProof/>
          <w:lang w:val="fr-FR"/>
        </w:rPr>
        <w:t>2015</w:t>
      </w:r>
      <w:r w:rsidR="00FE1E4D">
        <w:rPr>
          <w:noProof/>
          <w:lang w:val="fr-FR"/>
        </w:rPr>
        <w:noBreakHyphen/>
      </w:r>
      <w:r w:rsidRPr="00C14D9C">
        <w:rPr>
          <w:noProof/>
          <w:lang w:val="fr-FR"/>
        </w:rPr>
        <w:t>2020</w:t>
      </w:r>
      <w:r>
        <w:rPr>
          <w:noProof/>
          <w:lang w:val="fr-FR"/>
        </w:rPr>
        <w:t>). Ce plan vise à rendre les services de santé essentiels et les services de protection sociale accessibles pour tous les ménages</w:t>
      </w:r>
      <w:r w:rsidRPr="00C14D9C">
        <w:rPr>
          <w:noProof/>
          <w:lang w:val="fr-FR"/>
        </w:rPr>
        <w:t xml:space="preserve">. </w:t>
      </w:r>
      <w:r>
        <w:rPr>
          <w:noProof/>
          <w:lang w:val="fr-FR"/>
        </w:rPr>
        <w:t xml:space="preserve">De même, </w:t>
      </w:r>
      <w:r w:rsidRPr="00C14D9C">
        <w:rPr>
          <w:noProof/>
          <w:lang w:val="fr-FR"/>
        </w:rPr>
        <w:t xml:space="preserve">Zanzibar </w:t>
      </w:r>
      <w:r>
        <w:rPr>
          <w:noProof/>
          <w:lang w:val="fr-FR"/>
        </w:rPr>
        <w:t xml:space="preserve">a mis en œuvre le troisième </w:t>
      </w:r>
      <w:r w:rsidR="00B85917">
        <w:rPr>
          <w:noProof/>
          <w:lang w:val="fr-FR"/>
        </w:rPr>
        <w:t>P</w:t>
      </w:r>
      <w:r w:rsidRPr="00C14D9C">
        <w:rPr>
          <w:noProof/>
          <w:lang w:val="fr-FR"/>
        </w:rPr>
        <w:t xml:space="preserve">lan </w:t>
      </w:r>
      <w:r>
        <w:rPr>
          <w:noProof/>
          <w:lang w:val="fr-FR"/>
        </w:rPr>
        <w:t xml:space="preserve">stratégique pour le secteur de la santé de </w:t>
      </w:r>
      <w:r w:rsidRPr="00C14D9C">
        <w:rPr>
          <w:noProof/>
          <w:lang w:val="fr-FR"/>
        </w:rPr>
        <w:t>Zanzibar (2013/</w:t>
      </w:r>
      <w:r>
        <w:rPr>
          <w:noProof/>
          <w:lang w:val="fr-FR"/>
        </w:rPr>
        <w:t>20</w:t>
      </w:r>
      <w:r w:rsidRPr="00C14D9C">
        <w:rPr>
          <w:noProof/>
          <w:lang w:val="fr-FR"/>
        </w:rPr>
        <w:t>14</w:t>
      </w:r>
      <w:r w:rsidR="00FE1E4D">
        <w:rPr>
          <w:noProof/>
          <w:lang w:val="fr-FR"/>
        </w:rPr>
        <w:noBreakHyphen/>
      </w:r>
      <w:r w:rsidRPr="00C14D9C">
        <w:rPr>
          <w:noProof/>
          <w:lang w:val="fr-FR"/>
        </w:rPr>
        <w:t>2018/</w:t>
      </w:r>
      <w:r>
        <w:rPr>
          <w:noProof/>
          <w:lang w:val="fr-FR"/>
        </w:rPr>
        <w:t>20</w:t>
      </w:r>
      <w:r w:rsidRPr="00C14D9C">
        <w:rPr>
          <w:noProof/>
          <w:lang w:val="fr-FR"/>
        </w:rPr>
        <w:t xml:space="preserve">19). </w:t>
      </w:r>
      <w:r>
        <w:rPr>
          <w:noProof/>
          <w:lang w:val="fr-FR"/>
        </w:rPr>
        <w:t xml:space="preserve">Ce </w:t>
      </w:r>
      <w:r w:rsidRPr="00C14D9C">
        <w:rPr>
          <w:noProof/>
          <w:lang w:val="fr-FR"/>
        </w:rPr>
        <w:t xml:space="preserve">plan </w:t>
      </w:r>
      <w:r>
        <w:rPr>
          <w:noProof/>
          <w:lang w:val="fr-FR"/>
        </w:rPr>
        <w:t>vise à garantir</w:t>
      </w:r>
      <w:r w:rsidRPr="00C14D9C">
        <w:rPr>
          <w:noProof/>
          <w:lang w:val="fr-FR"/>
        </w:rPr>
        <w:t xml:space="preserve"> </w:t>
      </w:r>
      <w:r>
        <w:rPr>
          <w:noProof/>
          <w:lang w:val="fr-FR"/>
        </w:rPr>
        <w:t xml:space="preserve">la fourniture de services de santé de </w:t>
      </w:r>
      <w:r w:rsidRPr="00C14D9C">
        <w:rPr>
          <w:noProof/>
          <w:lang w:val="fr-FR"/>
        </w:rPr>
        <w:t>qualit</w:t>
      </w:r>
      <w:r>
        <w:rPr>
          <w:noProof/>
          <w:lang w:val="fr-FR"/>
        </w:rPr>
        <w:t>é</w:t>
      </w:r>
      <w:r w:rsidRPr="00C14D9C">
        <w:rPr>
          <w:noProof/>
          <w:lang w:val="fr-FR"/>
        </w:rPr>
        <w:t xml:space="preserve">, </w:t>
      </w:r>
      <w:r>
        <w:rPr>
          <w:noProof/>
          <w:lang w:val="fr-FR"/>
        </w:rPr>
        <w:t xml:space="preserve">d’un coût abordable et </w:t>
      </w:r>
      <w:r w:rsidRPr="00C14D9C">
        <w:rPr>
          <w:noProof/>
          <w:lang w:val="fr-FR"/>
        </w:rPr>
        <w:t>accessible</w:t>
      </w:r>
      <w:r>
        <w:rPr>
          <w:noProof/>
          <w:lang w:val="fr-FR"/>
        </w:rPr>
        <w:t>s</w:t>
      </w:r>
      <w:r w:rsidRPr="00C14D9C">
        <w:rPr>
          <w:noProof/>
          <w:lang w:val="fr-FR"/>
        </w:rPr>
        <w:t xml:space="preserve"> </w:t>
      </w:r>
      <w:r>
        <w:rPr>
          <w:noProof/>
          <w:lang w:val="fr-FR"/>
        </w:rPr>
        <w:t>à tous</w:t>
      </w:r>
      <w:r w:rsidR="00D43634">
        <w:rPr>
          <w:noProof/>
          <w:lang w:val="fr-FR"/>
        </w:rPr>
        <w:t> ;</w:t>
      </w:r>
    </w:p>
    <w:p w14:paraId="4862C818" w14:textId="48B84577" w:rsidR="001F46A3" w:rsidRPr="00C14D9C" w:rsidRDefault="001F46A3" w:rsidP="00797C84">
      <w:pPr>
        <w:pStyle w:val="SingleTxtG"/>
        <w:ind w:firstLine="567"/>
        <w:rPr>
          <w:noProof/>
          <w:lang w:val="fr-FR"/>
        </w:rPr>
      </w:pPr>
      <w:r w:rsidRPr="00C14D9C">
        <w:rPr>
          <w:noProof/>
          <w:lang w:val="fr-FR"/>
        </w:rPr>
        <w:t>d)</w:t>
      </w:r>
      <w:r w:rsidRPr="00C14D9C">
        <w:rPr>
          <w:noProof/>
          <w:lang w:val="fr-FR"/>
        </w:rPr>
        <w:tab/>
      </w:r>
      <w:r>
        <w:rPr>
          <w:noProof/>
          <w:lang w:val="fr-FR"/>
        </w:rPr>
        <w:t>Quatrième plan sanitaire stratégique de lutte contre le VIH/sida</w:t>
      </w:r>
      <w:r w:rsidRPr="00C14D9C">
        <w:rPr>
          <w:noProof/>
          <w:lang w:val="fr-FR"/>
        </w:rPr>
        <w:t xml:space="preserve"> </w:t>
      </w:r>
      <w:r>
        <w:rPr>
          <w:noProof/>
          <w:lang w:val="fr-FR"/>
        </w:rPr>
        <w:t>(</w:t>
      </w:r>
      <w:r w:rsidRPr="00C14D9C">
        <w:rPr>
          <w:noProof/>
          <w:lang w:val="fr-FR"/>
        </w:rPr>
        <w:t>2017</w:t>
      </w:r>
      <w:r w:rsidR="00FE1E4D">
        <w:rPr>
          <w:noProof/>
          <w:lang w:val="fr-FR"/>
        </w:rPr>
        <w:noBreakHyphen/>
      </w:r>
      <w:r w:rsidRPr="00C14D9C">
        <w:rPr>
          <w:noProof/>
          <w:lang w:val="fr-FR"/>
        </w:rPr>
        <w:t>2022</w:t>
      </w:r>
      <w:r>
        <w:rPr>
          <w:noProof/>
          <w:lang w:val="fr-FR"/>
        </w:rPr>
        <w:t>). Il s’agit d’une stratégie sectorielle élaborée pour orienter les interventions</w:t>
      </w:r>
      <w:r w:rsidRPr="00C14D9C">
        <w:rPr>
          <w:noProof/>
          <w:lang w:val="fr-FR"/>
        </w:rPr>
        <w:t xml:space="preserve"> </w:t>
      </w:r>
      <w:r>
        <w:rPr>
          <w:noProof/>
          <w:lang w:val="fr-FR"/>
        </w:rPr>
        <w:t>liées au VIH des différentes parties prenantes travaillant dans le secteur de la santé</w:t>
      </w:r>
      <w:r w:rsidRPr="00C14D9C">
        <w:rPr>
          <w:noProof/>
          <w:lang w:val="fr-FR"/>
        </w:rPr>
        <w:t xml:space="preserve">. </w:t>
      </w:r>
      <w:r>
        <w:rPr>
          <w:noProof/>
          <w:lang w:val="fr-FR"/>
        </w:rPr>
        <w:t xml:space="preserve">Ce plan doit permettre d’atteindre l’objectif mondial </w:t>
      </w:r>
      <w:r w:rsidRPr="00C14D9C">
        <w:rPr>
          <w:noProof/>
          <w:lang w:val="fr-FR"/>
        </w:rPr>
        <w:t>90</w:t>
      </w:r>
      <w:r w:rsidR="00FE1E4D">
        <w:rPr>
          <w:noProof/>
          <w:lang w:val="fr-FR"/>
        </w:rPr>
        <w:noBreakHyphen/>
      </w:r>
      <w:r w:rsidRPr="00C14D9C">
        <w:rPr>
          <w:noProof/>
          <w:lang w:val="fr-FR"/>
        </w:rPr>
        <w:t>90</w:t>
      </w:r>
      <w:r w:rsidR="00FE1E4D">
        <w:rPr>
          <w:noProof/>
          <w:lang w:val="fr-FR"/>
        </w:rPr>
        <w:noBreakHyphen/>
      </w:r>
      <w:r w:rsidRPr="00C14D9C">
        <w:rPr>
          <w:noProof/>
          <w:lang w:val="fr-FR"/>
        </w:rPr>
        <w:t xml:space="preserve">90 </w:t>
      </w:r>
      <w:r>
        <w:rPr>
          <w:noProof/>
          <w:lang w:val="fr-FR"/>
        </w:rPr>
        <w:t>et les ODD liés à la santé</w:t>
      </w:r>
      <w:r w:rsidRPr="00C14D9C">
        <w:rPr>
          <w:noProof/>
          <w:lang w:val="fr-FR"/>
        </w:rPr>
        <w:t xml:space="preserve">. </w:t>
      </w:r>
      <w:r>
        <w:rPr>
          <w:noProof/>
          <w:lang w:val="fr-FR"/>
        </w:rPr>
        <w:t>De même, le troisième plan sanitaire stratégique de lutte contre le VIH/sida</w:t>
      </w:r>
      <w:r w:rsidRPr="00C14D9C">
        <w:rPr>
          <w:noProof/>
          <w:lang w:val="fr-FR"/>
        </w:rPr>
        <w:t xml:space="preserve"> </w:t>
      </w:r>
      <w:r>
        <w:rPr>
          <w:noProof/>
          <w:lang w:val="fr-FR"/>
        </w:rPr>
        <w:t>(</w:t>
      </w:r>
      <w:r w:rsidRPr="00C14D9C">
        <w:rPr>
          <w:noProof/>
          <w:lang w:val="fr-FR"/>
        </w:rPr>
        <w:t>2017</w:t>
      </w:r>
      <w:r w:rsidR="00FE1E4D">
        <w:rPr>
          <w:noProof/>
          <w:lang w:val="fr-FR"/>
        </w:rPr>
        <w:noBreakHyphen/>
      </w:r>
      <w:r w:rsidRPr="00C14D9C">
        <w:rPr>
          <w:noProof/>
          <w:lang w:val="fr-FR"/>
        </w:rPr>
        <w:t>2022</w:t>
      </w:r>
      <w:r>
        <w:rPr>
          <w:noProof/>
          <w:lang w:val="fr-FR"/>
        </w:rPr>
        <w:t>) a été mis en œuvre</w:t>
      </w:r>
      <w:r w:rsidRPr="00C14D9C">
        <w:rPr>
          <w:noProof/>
          <w:lang w:val="fr-FR"/>
        </w:rPr>
        <w:t xml:space="preserve"> </w:t>
      </w:r>
      <w:r>
        <w:rPr>
          <w:noProof/>
          <w:lang w:val="fr-FR"/>
        </w:rPr>
        <w:t>à</w:t>
      </w:r>
      <w:r w:rsidRPr="00C14D9C">
        <w:rPr>
          <w:noProof/>
          <w:lang w:val="fr-FR"/>
        </w:rPr>
        <w:t xml:space="preserve"> Zanzibar</w:t>
      </w:r>
      <w:r w:rsidR="00D43634">
        <w:rPr>
          <w:noProof/>
          <w:lang w:val="fr-FR"/>
        </w:rPr>
        <w:t> ;</w:t>
      </w:r>
      <w:r w:rsidRPr="00C14D9C">
        <w:rPr>
          <w:noProof/>
          <w:lang w:val="fr-FR"/>
        </w:rPr>
        <w:t xml:space="preserve"> </w:t>
      </w:r>
    </w:p>
    <w:p w14:paraId="10A31A56" w14:textId="0D6CC254" w:rsidR="001F46A3" w:rsidRPr="00C14D9C" w:rsidRDefault="001F46A3" w:rsidP="00797C84">
      <w:pPr>
        <w:pStyle w:val="SingleTxtG"/>
        <w:ind w:firstLine="567"/>
        <w:rPr>
          <w:noProof/>
          <w:lang w:val="fr-FR"/>
        </w:rPr>
      </w:pPr>
      <w:r w:rsidRPr="00C14D9C">
        <w:rPr>
          <w:noProof/>
          <w:lang w:val="fr-FR"/>
        </w:rPr>
        <w:t>e)</w:t>
      </w:r>
      <w:r w:rsidRPr="00C14D9C">
        <w:rPr>
          <w:noProof/>
          <w:lang w:val="fr-FR"/>
        </w:rPr>
        <w:tab/>
      </w:r>
      <w:r>
        <w:rPr>
          <w:noProof/>
          <w:lang w:val="fr-FR"/>
        </w:rPr>
        <w:t>Programme de développement du secteur de l’eau (</w:t>
      </w:r>
      <w:r w:rsidRPr="00C14D9C">
        <w:rPr>
          <w:noProof/>
          <w:lang w:val="fr-FR"/>
        </w:rPr>
        <w:t>2006</w:t>
      </w:r>
      <w:r w:rsidR="00FE1E4D">
        <w:rPr>
          <w:noProof/>
          <w:lang w:val="fr-FR"/>
        </w:rPr>
        <w:noBreakHyphen/>
      </w:r>
      <w:r w:rsidRPr="00C14D9C">
        <w:rPr>
          <w:noProof/>
          <w:lang w:val="fr-FR"/>
        </w:rPr>
        <w:t>2025</w:t>
      </w:r>
      <w:r>
        <w:rPr>
          <w:noProof/>
          <w:lang w:val="fr-FR"/>
        </w:rPr>
        <w:t>)</w:t>
      </w:r>
      <w:r w:rsidRPr="00C14D9C">
        <w:rPr>
          <w:noProof/>
          <w:lang w:val="fr-FR"/>
        </w:rPr>
        <w:t xml:space="preserve"> </w:t>
      </w:r>
      <w:r>
        <w:rPr>
          <w:noProof/>
          <w:lang w:val="fr-FR"/>
        </w:rPr>
        <w:t xml:space="preserve">et deuxième phase du Programme de développement du secteur de l’eau </w:t>
      </w:r>
      <w:r w:rsidRPr="00C14D9C">
        <w:rPr>
          <w:noProof/>
          <w:lang w:val="fr-FR"/>
        </w:rPr>
        <w:t>(2015</w:t>
      </w:r>
      <w:r w:rsidR="00FE1E4D">
        <w:rPr>
          <w:noProof/>
          <w:lang w:val="fr-FR"/>
        </w:rPr>
        <w:noBreakHyphen/>
      </w:r>
      <w:r w:rsidRPr="00C14D9C">
        <w:rPr>
          <w:noProof/>
          <w:lang w:val="fr-FR"/>
        </w:rPr>
        <w:t>2019</w:t>
      </w:r>
      <w:r>
        <w:rPr>
          <w:noProof/>
          <w:lang w:val="fr-FR"/>
        </w:rPr>
        <w:t>)</w:t>
      </w:r>
      <w:r w:rsidRPr="00C14D9C">
        <w:rPr>
          <w:noProof/>
          <w:lang w:val="fr-FR"/>
        </w:rPr>
        <w:t xml:space="preserve">. </w:t>
      </w:r>
    </w:p>
    <w:p w14:paraId="215DBC7B" w14:textId="740F483E" w:rsidR="001F46A3" w:rsidRPr="00C14D9C" w:rsidRDefault="001F46A3" w:rsidP="00645D2B">
      <w:pPr>
        <w:pStyle w:val="HChG"/>
        <w:rPr>
          <w:noProof/>
          <w:lang w:val="fr-FR"/>
        </w:rPr>
      </w:pPr>
      <w:r w:rsidRPr="00C14D9C">
        <w:rPr>
          <w:noProof/>
          <w:lang w:val="fr-FR"/>
        </w:rPr>
        <w:lastRenderedPageBreak/>
        <w:tab/>
        <w:t>2.</w:t>
      </w:r>
      <w:r w:rsidRPr="00C14D9C">
        <w:rPr>
          <w:noProof/>
          <w:lang w:val="fr-FR"/>
        </w:rPr>
        <w:tab/>
      </w:r>
      <w:r>
        <w:rPr>
          <w:noProof/>
          <w:lang w:val="fr-FR"/>
        </w:rPr>
        <w:t>Mesures d’application générales</w:t>
      </w:r>
      <w:r w:rsidR="00645D2B">
        <w:rPr>
          <w:noProof/>
          <w:lang w:val="fr-FR"/>
        </w:rPr>
        <w:br/>
      </w:r>
      <w:r w:rsidRPr="00C14D9C">
        <w:rPr>
          <w:noProof/>
          <w:lang w:val="fr-FR"/>
        </w:rPr>
        <w:t>(</w:t>
      </w:r>
      <w:r>
        <w:rPr>
          <w:noProof/>
          <w:lang w:val="fr-FR"/>
        </w:rPr>
        <w:t>art. </w:t>
      </w:r>
      <w:r w:rsidRPr="00C14D9C">
        <w:rPr>
          <w:noProof/>
          <w:lang w:val="fr-FR"/>
        </w:rPr>
        <w:t xml:space="preserve">4, 42 </w:t>
      </w:r>
      <w:r>
        <w:rPr>
          <w:noProof/>
          <w:lang w:val="fr-FR"/>
        </w:rPr>
        <w:t>et</w:t>
      </w:r>
      <w:r w:rsidRPr="00C14D9C">
        <w:rPr>
          <w:noProof/>
          <w:lang w:val="fr-FR"/>
        </w:rPr>
        <w:t xml:space="preserve"> 44</w:t>
      </w:r>
      <w:r>
        <w:rPr>
          <w:noProof/>
          <w:lang w:val="fr-FR"/>
        </w:rPr>
        <w:t xml:space="preserve"> (par. </w:t>
      </w:r>
      <w:r w:rsidRPr="00C14D9C">
        <w:rPr>
          <w:noProof/>
          <w:lang w:val="fr-FR"/>
        </w:rPr>
        <w:t>6</w:t>
      </w:r>
      <w:r>
        <w:rPr>
          <w:noProof/>
          <w:lang w:val="fr-FR"/>
        </w:rPr>
        <w:t>)</w:t>
      </w:r>
      <w:r w:rsidRPr="00C14D9C">
        <w:rPr>
          <w:noProof/>
          <w:lang w:val="fr-FR"/>
        </w:rPr>
        <w:t xml:space="preserve"> </w:t>
      </w:r>
      <w:r>
        <w:rPr>
          <w:noProof/>
          <w:lang w:val="fr-FR"/>
        </w:rPr>
        <w:t xml:space="preserve">de la </w:t>
      </w:r>
      <w:r w:rsidRPr="00C14D9C">
        <w:rPr>
          <w:noProof/>
          <w:lang w:val="fr-FR"/>
        </w:rPr>
        <w:t>Convention)</w:t>
      </w:r>
    </w:p>
    <w:p w14:paraId="241487C9" w14:textId="77777777" w:rsidR="001F46A3" w:rsidRPr="00C14D9C" w:rsidRDefault="001F46A3" w:rsidP="001F46A3">
      <w:pPr>
        <w:pStyle w:val="SingleTxtG"/>
        <w:rPr>
          <w:noProof/>
          <w:lang w:val="fr-FR"/>
        </w:rPr>
      </w:pPr>
      <w:r w:rsidRPr="00C14D9C">
        <w:rPr>
          <w:noProof/>
          <w:lang w:val="fr-FR"/>
        </w:rPr>
        <w:t>20.</w:t>
      </w:r>
      <w:r w:rsidRPr="00C14D9C">
        <w:rPr>
          <w:noProof/>
          <w:lang w:val="fr-FR"/>
        </w:rPr>
        <w:tab/>
      </w:r>
      <w:r>
        <w:rPr>
          <w:noProof/>
          <w:lang w:val="fr-FR"/>
        </w:rPr>
        <w:t>Comme suite aux observations finales, l’État partie a pris, pour mettre en œuvre la Convention, plusieurs mesures d’ordre législatif, politique, administratif et judiciaire énoncées dans divers paragraphes tout au long du présent rapport</w:t>
      </w:r>
      <w:r w:rsidRPr="00C14D9C">
        <w:rPr>
          <w:noProof/>
          <w:lang w:val="fr-FR"/>
        </w:rPr>
        <w:t xml:space="preserve">. </w:t>
      </w:r>
    </w:p>
    <w:p w14:paraId="42AA0056" w14:textId="095355E2" w:rsidR="001F46A3" w:rsidRPr="00C14D9C" w:rsidRDefault="001F46A3" w:rsidP="00B10C77">
      <w:pPr>
        <w:pStyle w:val="H1G"/>
        <w:rPr>
          <w:noProof/>
          <w:lang w:val="fr-FR"/>
        </w:rPr>
      </w:pPr>
      <w:bookmarkStart w:id="3" w:name="_Toc27832759"/>
      <w:r w:rsidRPr="00C14D9C">
        <w:rPr>
          <w:noProof/>
          <w:lang w:val="fr-FR"/>
        </w:rPr>
        <w:tab/>
        <w:t>2.1</w:t>
      </w:r>
      <w:r w:rsidRPr="00C14D9C">
        <w:rPr>
          <w:noProof/>
          <w:lang w:val="fr-FR"/>
        </w:rPr>
        <w:tab/>
      </w:r>
      <w:r>
        <w:rPr>
          <w:noProof/>
          <w:lang w:val="fr-FR"/>
        </w:rPr>
        <w:t xml:space="preserve">Cadre juridique adapté garantissant la conformité aux dispositions </w:t>
      </w:r>
      <w:r w:rsidR="00645D2B">
        <w:rPr>
          <w:noProof/>
          <w:lang w:val="fr-FR"/>
        </w:rPr>
        <w:br/>
      </w:r>
      <w:r>
        <w:rPr>
          <w:noProof/>
          <w:lang w:val="fr-FR"/>
        </w:rPr>
        <w:t xml:space="preserve">de la Convention </w:t>
      </w:r>
      <w:bookmarkEnd w:id="3"/>
    </w:p>
    <w:p w14:paraId="0EDBC6AD" w14:textId="0C7A4F78" w:rsidR="001F46A3" w:rsidRPr="00C14D9C" w:rsidRDefault="001F46A3" w:rsidP="001F46A3">
      <w:pPr>
        <w:pStyle w:val="SingleTxtG"/>
        <w:rPr>
          <w:noProof/>
          <w:lang w:val="fr-FR"/>
        </w:rPr>
      </w:pPr>
      <w:r w:rsidRPr="00C14D9C">
        <w:rPr>
          <w:noProof/>
          <w:lang w:val="fr-FR"/>
        </w:rPr>
        <w:t>21.</w:t>
      </w:r>
      <w:r w:rsidRPr="00C14D9C">
        <w:rPr>
          <w:noProof/>
          <w:lang w:val="fr-FR"/>
        </w:rPr>
        <w:tab/>
      </w:r>
      <w:r>
        <w:rPr>
          <w:noProof/>
          <w:lang w:val="fr-FR"/>
        </w:rPr>
        <w:t xml:space="preserve">Pour donner suite au </w:t>
      </w:r>
      <w:r w:rsidR="00645D2B">
        <w:rPr>
          <w:noProof/>
          <w:lang w:val="fr-FR"/>
        </w:rPr>
        <w:t>paragraphe </w:t>
      </w:r>
      <w:r>
        <w:rPr>
          <w:noProof/>
          <w:lang w:val="fr-FR"/>
        </w:rPr>
        <w:t xml:space="preserve">8 des observations finales, l’État partie a </w:t>
      </w:r>
      <w:r w:rsidRPr="00C14D9C">
        <w:rPr>
          <w:noProof/>
          <w:lang w:val="fr-FR"/>
        </w:rPr>
        <w:t>continu</w:t>
      </w:r>
      <w:r>
        <w:rPr>
          <w:noProof/>
          <w:lang w:val="fr-FR"/>
        </w:rPr>
        <w:t>é</w:t>
      </w:r>
      <w:r w:rsidRPr="00C14D9C">
        <w:rPr>
          <w:noProof/>
          <w:lang w:val="fr-FR"/>
        </w:rPr>
        <w:t xml:space="preserve"> </w:t>
      </w:r>
      <w:r>
        <w:rPr>
          <w:noProof/>
          <w:lang w:val="fr-FR"/>
        </w:rPr>
        <w:t xml:space="preserve">de mobiliser les parties prenantes, par l’intermédiaire </w:t>
      </w:r>
      <w:r w:rsidRPr="000903A4">
        <w:rPr>
          <w:noProof/>
          <w:lang w:val="fr-FR"/>
        </w:rPr>
        <w:t>du Ministère des affaires constitutionnelles et juridiques, de la Commission de la réforme législative et du Bureau du Procureur général, afin de</w:t>
      </w:r>
      <w:r>
        <w:rPr>
          <w:noProof/>
          <w:lang w:val="fr-FR"/>
        </w:rPr>
        <w:t xml:space="preserve"> modifier les dispositions de la loi sur le mariage (</w:t>
      </w:r>
      <w:r w:rsidR="00645D2B">
        <w:rPr>
          <w:noProof/>
          <w:lang w:val="fr-FR"/>
        </w:rPr>
        <w:t>chap. </w:t>
      </w:r>
      <w:r>
        <w:rPr>
          <w:noProof/>
          <w:lang w:val="fr-FR"/>
        </w:rPr>
        <w:t>29 du Recueil des lois tanzaniennes), du Code pénal (</w:t>
      </w:r>
      <w:r w:rsidR="00645D2B">
        <w:rPr>
          <w:noProof/>
          <w:lang w:val="fr-FR"/>
        </w:rPr>
        <w:t>chap. </w:t>
      </w:r>
      <w:r>
        <w:rPr>
          <w:noProof/>
          <w:lang w:val="fr-FR"/>
        </w:rPr>
        <w:t xml:space="preserve">16 du Recueil) et du droit successoral qui entravent la pleine </w:t>
      </w:r>
      <w:r w:rsidRPr="00C14D9C">
        <w:rPr>
          <w:noProof/>
          <w:lang w:val="fr-FR"/>
        </w:rPr>
        <w:t>r</w:t>
      </w:r>
      <w:r>
        <w:rPr>
          <w:noProof/>
          <w:lang w:val="fr-FR"/>
        </w:rPr>
        <w:t>é</w:t>
      </w:r>
      <w:r w:rsidRPr="00C14D9C">
        <w:rPr>
          <w:noProof/>
          <w:lang w:val="fr-FR"/>
        </w:rPr>
        <w:t>ali</w:t>
      </w:r>
      <w:r>
        <w:rPr>
          <w:noProof/>
          <w:lang w:val="fr-FR"/>
        </w:rPr>
        <w:t>s</w:t>
      </w:r>
      <w:r w:rsidRPr="00C14D9C">
        <w:rPr>
          <w:noProof/>
          <w:lang w:val="fr-FR"/>
        </w:rPr>
        <w:t xml:space="preserve">ation </w:t>
      </w:r>
      <w:r>
        <w:rPr>
          <w:noProof/>
          <w:lang w:val="fr-FR"/>
        </w:rPr>
        <w:t>des droits de l’enfant</w:t>
      </w:r>
      <w:r w:rsidRPr="00C14D9C">
        <w:rPr>
          <w:noProof/>
          <w:lang w:val="fr-FR"/>
        </w:rPr>
        <w:t>.</w:t>
      </w:r>
    </w:p>
    <w:p w14:paraId="20618FC0" w14:textId="46B745E1" w:rsidR="001F46A3" w:rsidRPr="00D43634" w:rsidRDefault="001F46A3" w:rsidP="001F46A3">
      <w:pPr>
        <w:pStyle w:val="SingleTxtG"/>
        <w:rPr>
          <w:noProof/>
          <w:lang w:val="fr-FR"/>
        </w:rPr>
      </w:pPr>
      <w:r w:rsidRPr="00C14D9C">
        <w:rPr>
          <w:noProof/>
          <w:lang w:val="fr-FR"/>
        </w:rPr>
        <w:t>22.</w:t>
      </w:r>
      <w:r w:rsidRPr="00C14D9C">
        <w:rPr>
          <w:noProof/>
          <w:lang w:val="fr-FR"/>
        </w:rPr>
        <w:tab/>
      </w:r>
      <w:r>
        <w:rPr>
          <w:noProof/>
          <w:lang w:val="fr-FR"/>
        </w:rPr>
        <w:t xml:space="preserve">Afin de renforcer la </w:t>
      </w:r>
      <w:r w:rsidRPr="00C14D9C">
        <w:rPr>
          <w:noProof/>
          <w:lang w:val="fr-FR"/>
        </w:rPr>
        <w:t xml:space="preserve">protection </w:t>
      </w:r>
      <w:r>
        <w:rPr>
          <w:noProof/>
          <w:lang w:val="fr-FR"/>
        </w:rPr>
        <w:t xml:space="preserve">des droits de l’enfant en Tanzanie continentale, l’État partie a </w:t>
      </w:r>
      <w:r w:rsidRPr="00C14D9C">
        <w:rPr>
          <w:noProof/>
          <w:lang w:val="fr-FR"/>
        </w:rPr>
        <w:t>adopt</w:t>
      </w:r>
      <w:r>
        <w:rPr>
          <w:noProof/>
          <w:lang w:val="fr-FR"/>
        </w:rPr>
        <w:t>é des règlements pour mettre en œuvre la loi sur les enfants (</w:t>
      </w:r>
      <w:r w:rsidR="00645D2B">
        <w:rPr>
          <w:noProof/>
          <w:lang w:val="fr-FR"/>
        </w:rPr>
        <w:t>chap. </w:t>
      </w:r>
      <w:r>
        <w:rPr>
          <w:noProof/>
          <w:lang w:val="fr-FR"/>
        </w:rPr>
        <w:t xml:space="preserve">13) et l’harmoniser </w:t>
      </w:r>
      <w:r w:rsidRPr="00D43634">
        <w:rPr>
          <w:noProof/>
          <w:lang w:val="fr-FR"/>
        </w:rPr>
        <w:t>avec la Convention relative aux droits de l’enfant. Ces règlements sont énumérés ci</w:t>
      </w:r>
      <w:r w:rsidR="00FE1E4D" w:rsidRPr="00D43634">
        <w:rPr>
          <w:noProof/>
          <w:lang w:val="fr-FR"/>
        </w:rPr>
        <w:noBreakHyphen/>
      </w:r>
      <w:r w:rsidRPr="00D43634">
        <w:rPr>
          <w:noProof/>
          <w:lang w:val="fr-FR"/>
        </w:rPr>
        <w:t>après :</w:t>
      </w:r>
    </w:p>
    <w:p w14:paraId="59D4755E" w14:textId="5EB1D35D" w:rsidR="001F46A3" w:rsidRPr="00D43634" w:rsidRDefault="001F46A3" w:rsidP="00797C84">
      <w:pPr>
        <w:pStyle w:val="SingleTxtG"/>
        <w:ind w:firstLine="567"/>
        <w:rPr>
          <w:noProof/>
          <w:lang w:val="fr-FR"/>
        </w:rPr>
      </w:pPr>
      <w:r w:rsidRPr="00D43634">
        <w:rPr>
          <w:noProof/>
          <w:lang w:val="fr-FR"/>
        </w:rPr>
        <w:t>a)</w:t>
      </w:r>
      <w:r w:rsidRPr="00D43634">
        <w:rPr>
          <w:noProof/>
          <w:lang w:val="fr-FR"/>
        </w:rPr>
        <w:tab/>
        <w:t>Règlement d’application de la loi sur les enfants (placement en famille d’accueil)</w:t>
      </w:r>
      <w:r w:rsidRPr="00D43634">
        <w:rPr>
          <w:rStyle w:val="Appelnotedebasdep"/>
        </w:rPr>
        <w:footnoteReference w:id="4"/>
      </w:r>
      <w:r w:rsidR="00D43634">
        <w:rPr>
          <w:noProof/>
          <w:lang w:val="fr-FR"/>
        </w:rPr>
        <w:t> ;</w:t>
      </w:r>
    </w:p>
    <w:p w14:paraId="46A76EF7" w14:textId="0672616F" w:rsidR="001F46A3" w:rsidRPr="00D43634" w:rsidRDefault="001F46A3" w:rsidP="00797C84">
      <w:pPr>
        <w:pStyle w:val="SingleTxtG"/>
        <w:ind w:firstLine="567"/>
        <w:rPr>
          <w:noProof/>
          <w:lang w:val="fr-FR"/>
        </w:rPr>
      </w:pPr>
      <w:r w:rsidRPr="00D43634">
        <w:rPr>
          <w:noProof/>
          <w:lang w:val="fr-FR"/>
        </w:rPr>
        <w:t>b)</w:t>
      </w:r>
      <w:r w:rsidRPr="00D43634">
        <w:rPr>
          <w:noProof/>
          <w:lang w:val="fr-FR"/>
        </w:rPr>
        <w:tab/>
        <w:t>Règlement d’application de la loi sur les enfants (apprentissage)</w:t>
      </w:r>
      <w:r w:rsidRPr="00D43634">
        <w:rPr>
          <w:rStyle w:val="Appelnotedebasdep"/>
        </w:rPr>
        <w:footnoteReference w:id="5"/>
      </w:r>
      <w:r w:rsidR="00D43634">
        <w:rPr>
          <w:noProof/>
          <w:lang w:val="fr-FR"/>
        </w:rPr>
        <w:t> ;</w:t>
      </w:r>
    </w:p>
    <w:p w14:paraId="2058CF13" w14:textId="5210DE8A" w:rsidR="001F46A3" w:rsidRPr="00C14D9C" w:rsidRDefault="001F46A3" w:rsidP="00797C84">
      <w:pPr>
        <w:pStyle w:val="SingleTxtG"/>
        <w:ind w:firstLine="567"/>
        <w:rPr>
          <w:noProof/>
          <w:lang w:val="fr-FR"/>
        </w:rPr>
      </w:pPr>
      <w:r w:rsidRPr="00D43634">
        <w:rPr>
          <w:noProof/>
          <w:lang w:val="fr-FR"/>
        </w:rPr>
        <w:t>c)</w:t>
      </w:r>
      <w:r w:rsidRPr="00D43634">
        <w:rPr>
          <w:noProof/>
          <w:lang w:val="fr-FR"/>
        </w:rPr>
        <w:tab/>
        <w:t>Règlement d’application de la loi sur les enfants (maisons d’enfants</w:t>
      </w:r>
      <w:r w:rsidRPr="00C14D9C">
        <w:rPr>
          <w:noProof/>
          <w:lang w:val="fr-FR"/>
        </w:rPr>
        <w:t>)</w:t>
      </w:r>
      <w:r w:rsidRPr="00E26069">
        <w:rPr>
          <w:rStyle w:val="Appelnotedebasdep"/>
        </w:rPr>
        <w:footnoteReference w:id="6"/>
      </w:r>
      <w:r w:rsidR="00D43634">
        <w:rPr>
          <w:noProof/>
          <w:lang w:val="fr-FR"/>
        </w:rPr>
        <w:t> ;</w:t>
      </w:r>
      <w:r w:rsidRPr="00C14D9C">
        <w:rPr>
          <w:noProof/>
          <w:lang w:val="fr-FR"/>
        </w:rPr>
        <w:t xml:space="preserve"> </w:t>
      </w:r>
    </w:p>
    <w:p w14:paraId="0A0CE179" w14:textId="4AE8A0DF" w:rsidR="001F46A3" w:rsidRPr="00C14D9C" w:rsidRDefault="001F46A3" w:rsidP="00797C84">
      <w:pPr>
        <w:pStyle w:val="SingleTxtG"/>
        <w:ind w:firstLine="567"/>
        <w:rPr>
          <w:noProof/>
          <w:lang w:val="fr-FR"/>
        </w:rPr>
      </w:pPr>
      <w:r w:rsidRPr="00C14D9C">
        <w:rPr>
          <w:noProof/>
          <w:lang w:val="fr-FR"/>
        </w:rPr>
        <w:t>d)</w:t>
      </w:r>
      <w:r w:rsidRPr="00C14D9C">
        <w:rPr>
          <w:noProof/>
          <w:lang w:val="fr-FR"/>
        </w:rPr>
        <w:tab/>
      </w:r>
      <w:r>
        <w:rPr>
          <w:noProof/>
          <w:lang w:val="fr-FR"/>
        </w:rPr>
        <w:t xml:space="preserve">Règlement portant modification du Règlement d’application de la loi sur les enfants </w:t>
      </w:r>
      <w:r w:rsidRPr="00C14D9C">
        <w:rPr>
          <w:noProof/>
          <w:lang w:val="fr-FR"/>
        </w:rPr>
        <w:t>(</w:t>
      </w:r>
      <w:r>
        <w:rPr>
          <w:noProof/>
          <w:lang w:val="fr-FR"/>
        </w:rPr>
        <w:t>maisons d’enfants)</w:t>
      </w:r>
      <w:r w:rsidRPr="00E26069">
        <w:rPr>
          <w:rStyle w:val="Appelnotedebasdep"/>
        </w:rPr>
        <w:footnoteReference w:id="7"/>
      </w:r>
      <w:r w:rsidR="00D43634">
        <w:rPr>
          <w:noProof/>
          <w:lang w:val="fr-FR"/>
        </w:rPr>
        <w:t> ;</w:t>
      </w:r>
    </w:p>
    <w:p w14:paraId="2B32A312" w14:textId="7855FAD2" w:rsidR="001F46A3" w:rsidRPr="00C14D9C" w:rsidRDefault="001F46A3" w:rsidP="00797C84">
      <w:pPr>
        <w:pStyle w:val="SingleTxtG"/>
        <w:ind w:firstLine="567"/>
        <w:rPr>
          <w:noProof/>
          <w:lang w:val="fr-FR"/>
        </w:rPr>
      </w:pPr>
      <w:r w:rsidRPr="00C14D9C">
        <w:rPr>
          <w:noProof/>
          <w:lang w:val="fr-FR"/>
        </w:rPr>
        <w:t>e)</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a</w:t>
      </w:r>
      <w:r w:rsidRPr="00C14D9C">
        <w:rPr>
          <w:noProof/>
          <w:lang w:val="fr-FR"/>
        </w:rPr>
        <w:t>doption)</w:t>
      </w:r>
      <w:r w:rsidRPr="00E26069">
        <w:rPr>
          <w:rStyle w:val="Appelnotedebasdep"/>
        </w:rPr>
        <w:footnoteReference w:id="8"/>
      </w:r>
      <w:r w:rsidR="00D43634">
        <w:rPr>
          <w:noProof/>
          <w:lang w:val="fr-FR"/>
        </w:rPr>
        <w:t> ;</w:t>
      </w:r>
    </w:p>
    <w:p w14:paraId="50A6A149" w14:textId="45086A64" w:rsidR="001F46A3" w:rsidRPr="00C14D9C" w:rsidRDefault="001F46A3" w:rsidP="00797C84">
      <w:pPr>
        <w:pStyle w:val="SingleTxtG"/>
        <w:ind w:firstLine="567"/>
        <w:rPr>
          <w:noProof/>
          <w:lang w:val="fr-FR"/>
        </w:rPr>
      </w:pPr>
      <w:r w:rsidRPr="00C14D9C">
        <w:rPr>
          <w:noProof/>
          <w:lang w:val="fr-FR"/>
        </w:rPr>
        <w:t>f)</w:t>
      </w:r>
      <w:r w:rsidRPr="00C14D9C">
        <w:rPr>
          <w:noProof/>
          <w:lang w:val="fr-FR"/>
        </w:rPr>
        <w:tab/>
      </w:r>
      <w:r>
        <w:rPr>
          <w:noProof/>
          <w:lang w:val="fr-FR"/>
        </w:rPr>
        <w:t xml:space="preserve">Règles d’application de la loi sur les enfants </w:t>
      </w:r>
      <w:r w:rsidRPr="00C14D9C">
        <w:rPr>
          <w:noProof/>
          <w:lang w:val="fr-FR"/>
        </w:rPr>
        <w:t>(</w:t>
      </w:r>
      <w:r>
        <w:rPr>
          <w:noProof/>
          <w:lang w:val="fr-FR"/>
        </w:rPr>
        <w:t>centres de détention</w:t>
      </w:r>
      <w:r w:rsidRPr="00C14D9C">
        <w:rPr>
          <w:noProof/>
          <w:lang w:val="fr-FR"/>
        </w:rPr>
        <w:t>)</w:t>
      </w:r>
      <w:r w:rsidRPr="00E26069">
        <w:rPr>
          <w:rStyle w:val="Appelnotedebasdep"/>
        </w:rPr>
        <w:footnoteReference w:id="9"/>
      </w:r>
      <w:r w:rsidR="00D43634">
        <w:rPr>
          <w:noProof/>
          <w:lang w:val="fr-FR"/>
        </w:rPr>
        <w:t> ;</w:t>
      </w:r>
      <w:r w:rsidRPr="00C14D9C">
        <w:rPr>
          <w:noProof/>
          <w:lang w:val="fr-FR"/>
        </w:rPr>
        <w:t xml:space="preserve"> </w:t>
      </w:r>
    </w:p>
    <w:p w14:paraId="23864CC1" w14:textId="4DD10EEC" w:rsidR="001F46A3" w:rsidRPr="00C14D9C" w:rsidRDefault="001F46A3" w:rsidP="00797C84">
      <w:pPr>
        <w:pStyle w:val="SingleTxtG"/>
        <w:ind w:firstLine="567"/>
        <w:rPr>
          <w:noProof/>
          <w:lang w:val="fr-FR"/>
        </w:rPr>
      </w:pPr>
      <w:r w:rsidRPr="00C14D9C">
        <w:rPr>
          <w:noProof/>
          <w:lang w:val="fr-FR"/>
        </w:rPr>
        <w:t>g)</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emploi des enfants</w:t>
      </w:r>
      <w:r w:rsidRPr="00C14D9C">
        <w:rPr>
          <w:noProof/>
          <w:lang w:val="fr-FR"/>
        </w:rPr>
        <w:t>)</w:t>
      </w:r>
      <w:r w:rsidRPr="00E26069">
        <w:rPr>
          <w:rStyle w:val="Appelnotedebasdep"/>
        </w:rPr>
        <w:footnoteReference w:id="10"/>
      </w:r>
      <w:r w:rsidR="00D43634">
        <w:rPr>
          <w:noProof/>
          <w:lang w:val="fr-FR"/>
        </w:rPr>
        <w:t> ;</w:t>
      </w:r>
    </w:p>
    <w:p w14:paraId="723B5CC8" w14:textId="40BAC5A5" w:rsidR="001F46A3" w:rsidRPr="00C14D9C" w:rsidRDefault="001F46A3" w:rsidP="00797C84">
      <w:pPr>
        <w:pStyle w:val="SingleTxtG"/>
        <w:ind w:firstLine="567"/>
        <w:rPr>
          <w:noProof/>
          <w:lang w:val="fr-FR"/>
        </w:rPr>
      </w:pPr>
      <w:r w:rsidRPr="00C14D9C">
        <w:rPr>
          <w:noProof/>
          <w:lang w:val="fr-FR"/>
        </w:rPr>
        <w:t>h)</w:t>
      </w:r>
      <w:r w:rsidRPr="00C14D9C">
        <w:rPr>
          <w:noProof/>
          <w:lang w:val="fr-FR"/>
        </w:rPr>
        <w:tab/>
      </w:r>
      <w:r>
        <w:rPr>
          <w:noProof/>
          <w:lang w:val="fr-FR"/>
        </w:rPr>
        <w:t xml:space="preserve">Règles d’application de la loi sur les enfants </w:t>
      </w:r>
      <w:r w:rsidRPr="00C14D9C">
        <w:rPr>
          <w:noProof/>
          <w:lang w:val="fr-FR"/>
        </w:rPr>
        <w:t>(</w:t>
      </w:r>
      <w:r>
        <w:rPr>
          <w:noProof/>
          <w:lang w:val="fr-FR"/>
        </w:rPr>
        <w:t>tribunal pour enfants</w:t>
      </w:r>
      <w:r w:rsidRPr="00C14D9C">
        <w:rPr>
          <w:noProof/>
          <w:lang w:val="fr-FR"/>
        </w:rPr>
        <w:t>)</w:t>
      </w:r>
      <w:r w:rsidRPr="00E26069">
        <w:rPr>
          <w:rStyle w:val="Appelnotedebasdep"/>
        </w:rPr>
        <w:footnoteReference w:id="11"/>
      </w:r>
      <w:r w:rsidR="00D43634">
        <w:rPr>
          <w:noProof/>
          <w:lang w:val="fr-FR"/>
        </w:rPr>
        <w:t> ;</w:t>
      </w:r>
    </w:p>
    <w:p w14:paraId="6A63483C" w14:textId="36CF77A8" w:rsidR="001F46A3" w:rsidRPr="00C14D9C" w:rsidRDefault="001F46A3" w:rsidP="00797C84">
      <w:pPr>
        <w:pStyle w:val="SingleTxtG"/>
        <w:ind w:firstLine="567"/>
        <w:rPr>
          <w:noProof/>
          <w:lang w:val="fr-FR"/>
        </w:rPr>
      </w:pPr>
      <w:r w:rsidRPr="00C14D9C">
        <w:rPr>
          <w:noProof/>
          <w:lang w:val="fr-FR"/>
        </w:rPr>
        <w:t>i)</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protection de l’enfance</w:t>
      </w:r>
      <w:r w:rsidRPr="00C14D9C">
        <w:rPr>
          <w:noProof/>
          <w:lang w:val="fr-FR"/>
        </w:rPr>
        <w:t>)</w:t>
      </w:r>
      <w:r w:rsidRPr="00E26069">
        <w:rPr>
          <w:rStyle w:val="Appelnotedebasdep"/>
        </w:rPr>
        <w:footnoteReference w:id="12"/>
      </w:r>
      <w:r w:rsidR="00D43634">
        <w:rPr>
          <w:noProof/>
          <w:lang w:val="fr-FR"/>
        </w:rPr>
        <w:t> ;</w:t>
      </w:r>
    </w:p>
    <w:p w14:paraId="7DD70F11" w14:textId="132EB7DD" w:rsidR="001F46A3" w:rsidRPr="00C14D9C" w:rsidRDefault="001F46A3" w:rsidP="00797C84">
      <w:pPr>
        <w:pStyle w:val="SingleTxtG"/>
        <w:ind w:firstLine="567"/>
        <w:rPr>
          <w:noProof/>
          <w:lang w:val="fr-FR"/>
        </w:rPr>
      </w:pPr>
      <w:r w:rsidRPr="00C14D9C">
        <w:rPr>
          <w:noProof/>
          <w:lang w:val="fr-FR"/>
        </w:rPr>
        <w:t>j)</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garderies d’enfants et</w:t>
      </w:r>
      <w:r w:rsidRPr="00C14D9C">
        <w:rPr>
          <w:noProof/>
          <w:lang w:val="fr-FR"/>
        </w:rPr>
        <w:t xml:space="preserve"> </w:t>
      </w:r>
      <w:r>
        <w:rPr>
          <w:noProof/>
          <w:lang w:val="fr-FR"/>
        </w:rPr>
        <w:t>c</w:t>
      </w:r>
      <w:r w:rsidRPr="00C14D9C">
        <w:rPr>
          <w:noProof/>
          <w:lang w:val="fr-FR"/>
        </w:rPr>
        <w:t>rèches)</w:t>
      </w:r>
      <w:r w:rsidRPr="00E26069">
        <w:rPr>
          <w:rStyle w:val="Appelnotedebasdep"/>
        </w:rPr>
        <w:footnoteReference w:id="13"/>
      </w:r>
      <w:r>
        <w:rPr>
          <w:noProof/>
          <w:lang w:val="fr-FR"/>
        </w:rPr>
        <w:t>.</w:t>
      </w:r>
    </w:p>
    <w:p w14:paraId="3E6A073F" w14:textId="6CE7002E" w:rsidR="001F46A3" w:rsidRPr="00C14D9C" w:rsidRDefault="001F46A3" w:rsidP="001F46A3">
      <w:pPr>
        <w:pStyle w:val="SingleTxtG"/>
        <w:rPr>
          <w:noProof/>
          <w:lang w:val="fr-FR"/>
        </w:rPr>
      </w:pPr>
      <w:r w:rsidRPr="00C14D9C">
        <w:rPr>
          <w:noProof/>
          <w:lang w:val="fr-FR"/>
        </w:rPr>
        <w:t>23.</w:t>
      </w:r>
      <w:r w:rsidRPr="00C14D9C">
        <w:rPr>
          <w:noProof/>
          <w:lang w:val="fr-FR"/>
        </w:rPr>
        <w:tab/>
      </w:r>
      <w:r>
        <w:rPr>
          <w:noProof/>
          <w:lang w:val="fr-FR"/>
        </w:rPr>
        <w:t>D’autres règlements relatifs à la protection de l’enfance ont été adoptés au titre de la loi sur l’emploi et les relations professionnelles</w:t>
      </w:r>
      <w:r w:rsidRPr="00C14D9C">
        <w:rPr>
          <w:noProof/>
          <w:lang w:val="fr-FR"/>
        </w:rPr>
        <w:t xml:space="preserve"> </w:t>
      </w:r>
      <w:r>
        <w:rPr>
          <w:noProof/>
          <w:lang w:val="fr-FR"/>
        </w:rPr>
        <w:t>(</w:t>
      </w:r>
      <w:r w:rsidR="00645D2B">
        <w:rPr>
          <w:noProof/>
          <w:lang w:val="fr-FR"/>
        </w:rPr>
        <w:t>chap. </w:t>
      </w:r>
      <w:r w:rsidRPr="00C14D9C">
        <w:rPr>
          <w:noProof/>
          <w:lang w:val="fr-FR"/>
        </w:rPr>
        <w:t>366</w:t>
      </w:r>
      <w:r>
        <w:rPr>
          <w:noProof/>
          <w:lang w:val="fr-FR"/>
        </w:rPr>
        <w:t>)</w:t>
      </w:r>
      <w:r w:rsidRPr="00C14D9C">
        <w:rPr>
          <w:noProof/>
          <w:lang w:val="fr-FR"/>
        </w:rPr>
        <w:t xml:space="preserve">, </w:t>
      </w:r>
      <w:r>
        <w:rPr>
          <w:noProof/>
          <w:lang w:val="fr-FR"/>
        </w:rPr>
        <w:t>de la loi sur la lutte contre la traite des personnes (</w:t>
      </w:r>
      <w:r w:rsidR="00645D2B">
        <w:rPr>
          <w:noProof/>
          <w:lang w:val="fr-FR"/>
        </w:rPr>
        <w:t>chap. </w:t>
      </w:r>
      <w:r w:rsidRPr="00C14D9C">
        <w:rPr>
          <w:noProof/>
          <w:lang w:val="fr-FR"/>
        </w:rPr>
        <w:t>432</w:t>
      </w:r>
      <w:r>
        <w:rPr>
          <w:noProof/>
          <w:lang w:val="fr-FR"/>
        </w:rPr>
        <w:t>) et de la loi sur l’exercice des droits et devoirs fondamentaux</w:t>
      </w:r>
      <w:r w:rsidRPr="00C14D9C">
        <w:rPr>
          <w:noProof/>
          <w:lang w:val="fr-FR"/>
        </w:rPr>
        <w:t xml:space="preserve"> </w:t>
      </w:r>
      <w:r>
        <w:rPr>
          <w:noProof/>
          <w:lang w:val="fr-FR"/>
        </w:rPr>
        <w:t>(</w:t>
      </w:r>
      <w:r w:rsidR="00645D2B">
        <w:rPr>
          <w:noProof/>
          <w:lang w:val="fr-FR"/>
        </w:rPr>
        <w:t>chap. </w:t>
      </w:r>
      <w:r w:rsidRPr="00C14D9C">
        <w:rPr>
          <w:noProof/>
          <w:lang w:val="fr-FR"/>
        </w:rPr>
        <w:t>3</w:t>
      </w:r>
      <w:r>
        <w:rPr>
          <w:noProof/>
          <w:lang w:val="fr-FR"/>
        </w:rPr>
        <w:t>)</w:t>
      </w:r>
      <w:r w:rsidRPr="00C14D9C">
        <w:rPr>
          <w:noProof/>
          <w:lang w:val="fr-FR"/>
        </w:rPr>
        <w:t xml:space="preserve">. </w:t>
      </w:r>
      <w:r>
        <w:rPr>
          <w:noProof/>
          <w:lang w:val="fr-FR"/>
        </w:rPr>
        <w:t>Ces règlements sont les suivants : Règlement général en matière d’emploi et de relations professionnelles (</w:t>
      </w:r>
      <w:r w:rsidRPr="00C14D9C">
        <w:rPr>
          <w:noProof/>
          <w:lang w:val="fr-FR"/>
        </w:rPr>
        <w:t>N</w:t>
      </w:r>
      <w:r>
        <w:rPr>
          <w:noProof/>
          <w:lang w:val="fr-FR"/>
        </w:rPr>
        <w:t>.</w:t>
      </w:r>
      <w:r w:rsidR="00645D2B">
        <w:rPr>
          <w:noProof/>
          <w:lang w:val="fr-FR"/>
        </w:rPr>
        <w:t> </w:t>
      </w:r>
      <w:r>
        <w:rPr>
          <w:noProof/>
          <w:lang w:val="fr-FR"/>
        </w:rPr>
        <w:t>G.</w:t>
      </w:r>
      <w:r w:rsidRPr="00C14D9C">
        <w:rPr>
          <w:noProof/>
          <w:lang w:val="fr-FR"/>
        </w:rPr>
        <w:t xml:space="preserve"> </w:t>
      </w:r>
      <w:r>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47 </w:t>
      </w:r>
      <w:r>
        <w:rPr>
          <w:noProof/>
          <w:lang w:val="fr-FR"/>
        </w:rPr>
        <w:t>de</w:t>
      </w:r>
      <w:r w:rsidRPr="00C14D9C">
        <w:rPr>
          <w:noProof/>
          <w:lang w:val="fr-FR"/>
        </w:rPr>
        <w:t xml:space="preserve"> 2017</w:t>
      </w:r>
      <w:r>
        <w:rPr>
          <w:noProof/>
          <w:lang w:val="fr-FR"/>
        </w:rPr>
        <w:t>)</w:t>
      </w:r>
      <w:r w:rsidRPr="00C14D9C">
        <w:rPr>
          <w:noProof/>
          <w:lang w:val="fr-FR"/>
        </w:rPr>
        <w:t xml:space="preserve">, </w:t>
      </w:r>
      <w:r>
        <w:rPr>
          <w:noProof/>
          <w:lang w:val="fr-FR"/>
        </w:rPr>
        <w:t>Règles régissant la pratique et la procédure en matière d’exercice des droits et devoirs fondamentaux</w:t>
      </w:r>
      <w:r w:rsidRPr="00C14D9C">
        <w:rPr>
          <w:noProof/>
          <w:lang w:val="fr-FR"/>
        </w:rPr>
        <w:t xml:space="preserve"> </w:t>
      </w:r>
      <w:r>
        <w:rPr>
          <w:noProof/>
          <w:lang w:val="fr-FR"/>
        </w:rPr>
        <w:t>(</w:t>
      </w:r>
      <w:r w:rsidRPr="00C14D9C">
        <w:rPr>
          <w:noProof/>
          <w:lang w:val="fr-FR"/>
        </w:rPr>
        <w:t>N</w:t>
      </w:r>
      <w:r>
        <w:rPr>
          <w:noProof/>
          <w:lang w:val="fr-FR"/>
        </w:rPr>
        <w:t>.</w:t>
      </w:r>
      <w:r w:rsidR="00645D2B">
        <w:rPr>
          <w:noProof/>
          <w:lang w:val="fr-FR"/>
        </w:rPr>
        <w:t> </w:t>
      </w:r>
      <w:r>
        <w:rPr>
          <w:noProof/>
          <w:lang w:val="fr-FR"/>
        </w:rPr>
        <w:t>G.</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304 </w:t>
      </w:r>
      <w:r>
        <w:rPr>
          <w:noProof/>
          <w:lang w:val="fr-FR"/>
        </w:rPr>
        <w:t xml:space="preserve">de </w:t>
      </w:r>
      <w:r w:rsidRPr="00C14D9C">
        <w:rPr>
          <w:noProof/>
          <w:lang w:val="fr-FR"/>
        </w:rPr>
        <w:t>2014</w:t>
      </w:r>
      <w:r>
        <w:rPr>
          <w:noProof/>
          <w:lang w:val="fr-FR"/>
        </w:rPr>
        <w:t>)</w:t>
      </w:r>
      <w:r w:rsidRPr="00C14D9C">
        <w:rPr>
          <w:noProof/>
          <w:lang w:val="fr-FR"/>
        </w:rPr>
        <w:t xml:space="preserve">, </w:t>
      </w:r>
      <w:r>
        <w:rPr>
          <w:noProof/>
          <w:lang w:val="fr-FR"/>
        </w:rPr>
        <w:t>Règlement régissant la prévention, la protection et le traitement dans le domaine de la lutte contre la traite des personnes (</w:t>
      </w:r>
      <w:r w:rsidRPr="00C14D9C">
        <w:rPr>
          <w:noProof/>
          <w:lang w:val="fr-FR"/>
        </w:rPr>
        <w:t>N</w:t>
      </w:r>
      <w:r>
        <w:rPr>
          <w:noProof/>
          <w:lang w:val="fr-FR"/>
        </w:rPr>
        <w:t>.</w:t>
      </w:r>
      <w:r w:rsidR="00645D2B">
        <w:rPr>
          <w:noProof/>
          <w:lang w:val="fr-FR"/>
        </w:rPr>
        <w:t> </w:t>
      </w:r>
      <w:r>
        <w:rPr>
          <w:noProof/>
          <w:lang w:val="fr-FR"/>
        </w:rPr>
        <w:t>G.</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28 </w:t>
      </w:r>
      <w:r>
        <w:rPr>
          <w:noProof/>
          <w:lang w:val="fr-FR"/>
        </w:rPr>
        <w:t>de</w:t>
      </w:r>
      <w:r w:rsidRPr="00C14D9C">
        <w:rPr>
          <w:noProof/>
          <w:lang w:val="fr-FR"/>
        </w:rPr>
        <w:t xml:space="preserve"> 2015</w:t>
      </w:r>
      <w:r>
        <w:rPr>
          <w:noProof/>
          <w:lang w:val="fr-FR"/>
        </w:rPr>
        <w:t>)</w:t>
      </w:r>
      <w:r w:rsidRPr="00C14D9C">
        <w:rPr>
          <w:noProof/>
          <w:lang w:val="fr-FR"/>
        </w:rPr>
        <w:t xml:space="preserve">, </w:t>
      </w:r>
      <w:r>
        <w:rPr>
          <w:noProof/>
          <w:lang w:val="fr-FR"/>
        </w:rPr>
        <w:t xml:space="preserve">Règlement des centres de protection des victimes </w:t>
      </w:r>
      <w:r>
        <w:rPr>
          <w:noProof/>
          <w:lang w:val="fr-FR"/>
        </w:rPr>
        <w:lastRenderedPageBreak/>
        <w:t>de la traite des personnes et d’assistance à ces dernières</w:t>
      </w:r>
      <w:r w:rsidRPr="00C14D9C">
        <w:rPr>
          <w:noProof/>
          <w:lang w:val="fr-FR"/>
        </w:rPr>
        <w:t xml:space="preserve"> </w:t>
      </w:r>
      <w:r>
        <w:rPr>
          <w:noProof/>
          <w:lang w:val="fr-FR"/>
        </w:rPr>
        <w:t>(</w:t>
      </w:r>
      <w:r w:rsidR="00645D2B">
        <w:rPr>
          <w:noProof/>
          <w:lang w:val="fr-FR"/>
        </w:rPr>
        <w:t>N. G.</w:t>
      </w:r>
      <w:r w:rsidRPr="00C14D9C">
        <w:rPr>
          <w:noProof/>
          <w:lang w:val="fr-FR"/>
        </w:rPr>
        <w:t>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27 </w:t>
      </w:r>
      <w:r>
        <w:rPr>
          <w:noProof/>
          <w:lang w:val="fr-FR"/>
        </w:rPr>
        <w:t>de</w:t>
      </w:r>
      <w:r w:rsidRPr="00C14D9C">
        <w:rPr>
          <w:noProof/>
          <w:lang w:val="fr-FR"/>
        </w:rPr>
        <w:t xml:space="preserve"> 2015</w:t>
      </w:r>
      <w:r>
        <w:rPr>
          <w:noProof/>
          <w:lang w:val="fr-FR"/>
        </w:rPr>
        <w:t>)</w:t>
      </w:r>
      <w:r w:rsidRPr="00C14D9C">
        <w:rPr>
          <w:noProof/>
          <w:lang w:val="fr-FR"/>
        </w:rPr>
        <w:t xml:space="preserve">, </w:t>
      </w:r>
      <w:r>
        <w:rPr>
          <w:noProof/>
          <w:lang w:val="fr-FR"/>
        </w:rPr>
        <w:t>Règles de la magistrature et de l’application des lois concernant la p</w:t>
      </w:r>
      <w:r w:rsidRPr="00C14D9C">
        <w:rPr>
          <w:noProof/>
          <w:lang w:val="fr-FR"/>
        </w:rPr>
        <w:t>rati</w:t>
      </w:r>
      <w:r>
        <w:rPr>
          <w:noProof/>
          <w:lang w:val="fr-FR"/>
        </w:rPr>
        <w:t>qu</w:t>
      </w:r>
      <w:r w:rsidRPr="00C14D9C">
        <w:rPr>
          <w:noProof/>
          <w:lang w:val="fr-FR"/>
        </w:rPr>
        <w:t xml:space="preserve">e </w:t>
      </w:r>
      <w:r>
        <w:rPr>
          <w:noProof/>
          <w:lang w:val="fr-FR"/>
        </w:rPr>
        <w:t>et la p</w:t>
      </w:r>
      <w:r w:rsidRPr="00C14D9C">
        <w:rPr>
          <w:noProof/>
          <w:lang w:val="fr-FR"/>
        </w:rPr>
        <w:t>roc</w:t>
      </w:r>
      <w:r>
        <w:rPr>
          <w:noProof/>
          <w:lang w:val="fr-FR"/>
        </w:rPr>
        <w:t>é</w:t>
      </w:r>
      <w:r w:rsidRPr="00C14D9C">
        <w:rPr>
          <w:noProof/>
          <w:lang w:val="fr-FR"/>
        </w:rPr>
        <w:t xml:space="preserve">dure </w:t>
      </w:r>
      <w:r>
        <w:rPr>
          <w:noProof/>
          <w:lang w:val="fr-FR"/>
        </w:rPr>
        <w:t>dans les affaires relatives à des groupes vulnérables</w:t>
      </w:r>
      <w:r w:rsidRPr="00C14D9C">
        <w:rPr>
          <w:noProof/>
          <w:lang w:val="fr-FR"/>
        </w:rPr>
        <w:t xml:space="preserve"> </w:t>
      </w:r>
      <w:r>
        <w:rPr>
          <w:noProof/>
          <w:lang w:val="fr-FR"/>
        </w:rPr>
        <w:t>(</w:t>
      </w:r>
      <w:r w:rsidR="00645D2B">
        <w:rPr>
          <w:noProof/>
          <w:lang w:val="fr-FR"/>
        </w:rPr>
        <w:t>N. G.</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110 </w:t>
      </w:r>
      <w:r>
        <w:rPr>
          <w:noProof/>
          <w:lang w:val="fr-FR"/>
        </w:rPr>
        <w:t>de</w:t>
      </w:r>
      <w:r w:rsidRPr="00C14D9C">
        <w:rPr>
          <w:noProof/>
          <w:lang w:val="fr-FR"/>
        </w:rPr>
        <w:t xml:space="preserve"> 2019</w:t>
      </w:r>
      <w:r>
        <w:rPr>
          <w:noProof/>
          <w:lang w:val="fr-FR"/>
        </w:rPr>
        <w:t>)</w:t>
      </w:r>
      <w:r w:rsidRPr="00C14D9C">
        <w:rPr>
          <w:noProof/>
          <w:lang w:val="fr-FR"/>
        </w:rPr>
        <w:t xml:space="preserve"> </w:t>
      </w:r>
      <w:r>
        <w:rPr>
          <w:noProof/>
          <w:lang w:val="fr-FR"/>
        </w:rPr>
        <w:t xml:space="preserve">et le Règlement relatif à l’aide juridictionnelle de </w:t>
      </w:r>
      <w:r w:rsidRPr="00C14D9C">
        <w:rPr>
          <w:noProof/>
          <w:lang w:val="fr-FR"/>
        </w:rPr>
        <w:t>2018.</w:t>
      </w:r>
    </w:p>
    <w:p w14:paraId="04A4D056" w14:textId="3EAFCE85" w:rsidR="001F46A3" w:rsidRPr="00C14D9C" w:rsidRDefault="001F46A3" w:rsidP="001F46A3">
      <w:pPr>
        <w:pStyle w:val="SingleTxtG"/>
        <w:rPr>
          <w:noProof/>
          <w:lang w:val="fr-FR"/>
        </w:rPr>
      </w:pPr>
      <w:r w:rsidRPr="00C14D9C">
        <w:rPr>
          <w:noProof/>
          <w:lang w:val="fr-FR"/>
        </w:rPr>
        <w:t>24.</w:t>
      </w:r>
      <w:r w:rsidRPr="00C14D9C">
        <w:rPr>
          <w:noProof/>
          <w:lang w:val="fr-FR"/>
        </w:rPr>
        <w:tab/>
      </w:r>
      <w:r>
        <w:rPr>
          <w:noProof/>
          <w:lang w:val="fr-FR"/>
        </w:rPr>
        <w:t xml:space="preserve">L’État partie a pris des mesures </w:t>
      </w:r>
      <w:r w:rsidRPr="00C14D9C">
        <w:rPr>
          <w:noProof/>
          <w:lang w:val="fr-FR"/>
        </w:rPr>
        <w:t>l</w:t>
      </w:r>
      <w:r>
        <w:rPr>
          <w:noProof/>
          <w:lang w:val="fr-FR"/>
        </w:rPr>
        <w:t>é</w:t>
      </w:r>
      <w:r w:rsidRPr="00C14D9C">
        <w:rPr>
          <w:noProof/>
          <w:lang w:val="fr-FR"/>
        </w:rPr>
        <w:t>gislative</w:t>
      </w:r>
      <w:r>
        <w:rPr>
          <w:noProof/>
          <w:lang w:val="fr-FR"/>
        </w:rPr>
        <w:t>s pour réviser, modifier et adopter des lois qui renforcent la protection des droits des enfants. Il a notamment modifié la loi sur l’éducation (</w:t>
      </w:r>
      <w:r w:rsidR="00645D2B">
        <w:rPr>
          <w:noProof/>
          <w:lang w:val="fr-FR"/>
        </w:rPr>
        <w:t>chap. </w:t>
      </w:r>
      <w:r>
        <w:rPr>
          <w:noProof/>
          <w:lang w:val="fr-FR"/>
        </w:rPr>
        <w:t xml:space="preserve">353) en adoptant la loi </w:t>
      </w:r>
      <w:r w:rsidR="00645D2B">
        <w:rPr>
          <w:noProof/>
          <w:lang w:val="fr-FR"/>
        </w:rPr>
        <w:t>n</w:t>
      </w:r>
      <w:r w:rsidR="00645D2B" w:rsidRPr="00645D2B">
        <w:rPr>
          <w:noProof/>
          <w:vertAlign w:val="superscript"/>
          <w:lang w:val="fr-FR"/>
        </w:rPr>
        <w:t>o</w:t>
      </w:r>
      <w:r w:rsidR="00645D2B">
        <w:rPr>
          <w:noProof/>
          <w:lang w:val="fr-FR"/>
        </w:rPr>
        <w:t> </w:t>
      </w:r>
      <w:r>
        <w:rPr>
          <w:noProof/>
          <w:lang w:val="fr-FR"/>
        </w:rPr>
        <w:t>2 de 2016 portant diverses modifications de la loi sur les lois écrites, et a adopté les lois suivantes : loi sur les lanceurs d’alerte et la protection des témoins (</w:t>
      </w:r>
      <w:r w:rsidR="00645D2B">
        <w:rPr>
          <w:noProof/>
          <w:lang w:val="fr-FR"/>
        </w:rPr>
        <w:t>chap. </w:t>
      </w:r>
      <w:r w:rsidRPr="00C14D9C">
        <w:rPr>
          <w:noProof/>
          <w:lang w:val="fr-FR"/>
        </w:rPr>
        <w:t>446</w:t>
      </w:r>
      <w:r>
        <w:rPr>
          <w:noProof/>
          <w:lang w:val="fr-FR"/>
        </w:rPr>
        <w:t>)</w:t>
      </w:r>
      <w:r w:rsidR="00E0286B">
        <w:rPr>
          <w:noProof/>
          <w:lang w:val="fr-FR"/>
        </w:rPr>
        <w:t> </w:t>
      </w:r>
      <w:r w:rsidRPr="00C14D9C">
        <w:rPr>
          <w:noProof/>
          <w:lang w:val="fr-FR"/>
        </w:rPr>
        <w:t xml:space="preserve">; </w:t>
      </w:r>
      <w:r>
        <w:rPr>
          <w:noProof/>
          <w:lang w:val="fr-FR"/>
        </w:rPr>
        <w:t>loi sur la cybercriminalité (</w:t>
      </w:r>
      <w:r w:rsidR="00645D2B">
        <w:rPr>
          <w:noProof/>
          <w:lang w:val="fr-FR"/>
        </w:rPr>
        <w:t>chap. </w:t>
      </w:r>
      <w:r w:rsidRPr="00C14D9C">
        <w:rPr>
          <w:noProof/>
          <w:lang w:val="fr-FR"/>
        </w:rPr>
        <w:t>443</w:t>
      </w:r>
      <w:r>
        <w:rPr>
          <w:noProof/>
          <w:lang w:val="fr-FR"/>
        </w:rPr>
        <w:t>)</w:t>
      </w:r>
      <w:r w:rsidR="00E0286B">
        <w:rPr>
          <w:noProof/>
          <w:lang w:val="fr-FR"/>
        </w:rPr>
        <w:t> </w:t>
      </w:r>
      <w:r w:rsidRPr="00C14D9C">
        <w:rPr>
          <w:noProof/>
          <w:lang w:val="fr-FR"/>
        </w:rPr>
        <w:t xml:space="preserve">; </w:t>
      </w:r>
      <w:r>
        <w:rPr>
          <w:noProof/>
          <w:lang w:val="fr-FR"/>
        </w:rPr>
        <w:t>loi sur les services de médias</w:t>
      </w:r>
      <w:r w:rsidRPr="00C14D9C">
        <w:rPr>
          <w:noProof/>
          <w:lang w:val="fr-FR"/>
        </w:rPr>
        <w:t xml:space="preserve"> </w:t>
      </w:r>
      <w:r>
        <w:rPr>
          <w:noProof/>
          <w:lang w:val="fr-FR"/>
        </w:rPr>
        <w:t>(</w:t>
      </w:r>
      <w:r w:rsidR="00645D2B">
        <w:rPr>
          <w:noProof/>
          <w:lang w:val="fr-FR"/>
        </w:rPr>
        <w:t>chap. </w:t>
      </w:r>
      <w:r w:rsidRPr="00C14D9C">
        <w:rPr>
          <w:noProof/>
          <w:lang w:val="fr-FR"/>
        </w:rPr>
        <w:t>229</w:t>
      </w:r>
      <w:r>
        <w:rPr>
          <w:noProof/>
          <w:lang w:val="fr-FR"/>
        </w:rPr>
        <w:t>)</w:t>
      </w:r>
      <w:r w:rsidR="00E0286B">
        <w:rPr>
          <w:noProof/>
          <w:lang w:val="fr-FR"/>
        </w:rPr>
        <w:t> </w:t>
      </w:r>
      <w:r w:rsidRPr="00C14D9C">
        <w:rPr>
          <w:noProof/>
          <w:lang w:val="fr-FR"/>
        </w:rPr>
        <w:t xml:space="preserve">; </w:t>
      </w:r>
      <w:r>
        <w:rPr>
          <w:noProof/>
          <w:lang w:val="fr-FR"/>
        </w:rPr>
        <w:t>loi sur l’aide juridictionnelle</w:t>
      </w:r>
      <w:r w:rsidRPr="00C14D9C">
        <w:rPr>
          <w:noProof/>
          <w:lang w:val="fr-FR"/>
        </w:rPr>
        <w:t xml:space="preserve"> </w:t>
      </w:r>
      <w:r>
        <w:rPr>
          <w:noProof/>
          <w:lang w:val="fr-FR"/>
        </w:rPr>
        <w:t>(</w:t>
      </w:r>
      <w:r w:rsidR="00645D2B">
        <w:rPr>
          <w:noProof/>
          <w:lang w:val="fr-FR"/>
        </w:rPr>
        <w:t>chap. </w:t>
      </w:r>
      <w:r w:rsidRPr="00C14D9C">
        <w:rPr>
          <w:noProof/>
          <w:lang w:val="fr-FR"/>
        </w:rPr>
        <w:t>21</w:t>
      </w:r>
      <w:r>
        <w:rPr>
          <w:noProof/>
          <w:lang w:val="fr-FR"/>
        </w:rPr>
        <w:t>)</w:t>
      </w:r>
      <w:r w:rsidR="00E0286B">
        <w:rPr>
          <w:noProof/>
          <w:lang w:val="fr-FR"/>
        </w:rPr>
        <w:t> </w:t>
      </w:r>
      <w:r w:rsidRPr="00C14D9C">
        <w:rPr>
          <w:noProof/>
          <w:lang w:val="fr-FR"/>
        </w:rPr>
        <w:t xml:space="preserve">; </w:t>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11 de 2019 (modifications diverses) portant modification de la loi sur l’enregistrement des naissances et des décès (</w:t>
      </w:r>
      <w:r w:rsidR="00645D2B">
        <w:rPr>
          <w:noProof/>
          <w:lang w:val="fr-FR"/>
        </w:rPr>
        <w:t>chap. </w:t>
      </w:r>
      <w:r w:rsidRPr="00C14D9C">
        <w:rPr>
          <w:noProof/>
          <w:lang w:val="fr-FR"/>
        </w:rPr>
        <w:t>108</w:t>
      </w:r>
      <w:r>
        <w:rPr>
          <w:noProof/>
          <w:lang w:val="fr-FR"/>
        </w:rPr>
        <w:t>), et loi sur la preuve (</w:t>
      </w:r>
      <w:r w:rsidR="00645D2B">
        <w:rPr>
          <w:noProof/>
          <w:lang w:val="fr-FR"/>
        </w:rPr>
        <w:t>chap. </w:t>
      </w:r>
      <w:r w:rsidRPr="00C14D9C">
        <w:rPr>
          <w:noProof/>
          <w:lang w:val="fr-FR"/>
        </w:rPr>
        <w:t>6</w:t>
      </w:r>
      <w:r>
        <w:rPr>
          <w:noProof/>
          <w:lang w:val="fr-FR"/>
        </w:rPr>
        <w:t>)</w:t>
      </w:r>
      <w:r w:rsidRPr="00C14D9C">
        <w:rPr>
          <w:noProof/>
          <w:lang w:val="fr-FR"/>
        </w:rPr>
        <w:t>.</w:t>
      </w:r>
    </w:p>
    <w:p w14:paraId="41D91B8E" w14:textId="7EAC63BC" w:rsidR="001F46A3" w:rsidRPr="00D43634" w:rsidRDefault="001F46A3" w:rsidP="001F46A3">
      <w:pPr>
        <w:pStyle w:val="SingleTxtG"/>
        <w:rPr>
          <w:noProof/>
          <w:lang w:val="fr-FR"/>
        </w:rPr>
      </w:pPr>
      <w:r w:rsidRPr="00C14D9C">
        <w:rPr>
          <w:noProof/>
          <w:lang w:val="fr-FR"/>
        </w:rPr>
        <w:t>25.</w:t>
      </w:r>
      <w:r w:rsidRPr="00C14D9C">
        <w:rPr>
          <w:noProof/>
          <w:lang w:val="fr-FR"/>
        </w:rPr>
        <w:tab/>
      </w:r>
      <w:r>
        <w:rPr>
          <w:noProof/>
          <w:lang w:val="fr-FR"/>
        </w:rPr>
        <w:t xml:space="preserve">À </w:t>
      </w:r>
      <w:r w:rsidRPr="00C14D9C">
        <w:rPr>
          <w:noProof/>
          <w:lang w:val="fr-FR"/>
        </w:rPr>
        <w:t xml:space="preserve">Zanzibar, </w:t>
      </w:r>
      <w:r>
        <w:rPr>
          <w:noProof/>
          <w:lang w:val="fr-FR"/>
        </w:rPr>
        <w:t>plusieurs lois ont été révisées dans le sens des dispositions de la Convention, puis adoptées.</w:t>
      </w:r>
      <w:r w:rsidRPr="00C14D9C">
        <w:rPr>
          <w:noProof/>
          <w:lang w:val="fr-FR"/>
        </w:rPr>
        <w:t xml:space="preserve"> </w:t>
      </w:r>
      <w:r>
        <w:rPr>
          <w:noProof/>
          <w:lang w:val="fr-FR"/>
        </w:rPr>
        <w:t>E</w:t>
      </w:r>
      <w:r w:rsidRPr="00C14D9C">
        <w:rPr>
          <w:noProof/>
          <w:lang w:val="fr-FR"/>
        </w:rPr>
        <w:t xml:space="preserve">n </w:t>
      </w:r>
      <w:r>
        <w:rPr>
          <w:noProof/>
          <w:lang w:val="fr-FR"/>
        </w:rPr>
        <w:t>outre</w:t>
      </w:r>
      <w:r w:rsidRPr="00C14D9C">
        <w:rPr>
          <w:noProof/>
          <w:lang w:val="fr-FR"/>
        </w:rPr>
        <w:t xml:space="preserve">, </w:t>
      </w:r>
      <w:r>
        <w:rPr>
          <w:noProof/>
          <w:lang w:val="fr-FR"/>
        </w:rPr>
        <w:t xml:space="preserve">plusieurs </w:t>
      </w:r>
      <w:r w:rsidRPr="00D43634">
        <w:rPr>
          <w:noProof/>
          <w:lang w:val="fr-FR"/>
        </w:rPr>
        <w:t>règlements ont été adoptés pour mettre en œuvre la loi de 2011 sur l’enfance de Zanzibar. Les lois en question sont les suivantes :</w:t>
      </w:r>
    </w:p>
    <w:p w14:paraId="4102E5C9" w14:textId="3685B3A9" w:rsidR="001F46A3" w:rsidRPr="00D43634" w:rsidRDefault="001F46A3" w:rsidP="00645D2B">
      <w:pPr>
        <w:pStyle w:val="SingleTxtG"/>
        <w:ind w:firstLine="567"/>
        <w:rPr>
          <w:noProof/>
          <w:lang w:val="fr-FR"/>
        </w:rPr>
      </w:pPr>
      <w:r w:rsidRPr="00D43634">
        <w:rPr>
          <w:noProof/>
          <w:lang w:val="fr-FR"/>
        </w:rPr>
        <w:t>a)</w:t>
      </w:r>
      <w:r w:rsidRPr="00D43634">
        <w:rPr>
          <w:noProof/>
          <w:lang w:val="fr-FR"/>
        </w:rPr>
        <w:tab/>
        <w:t xml:space="preserve">La loi </w:t>
      </w:r>
      <w:r w:rsidR="00645D2B" w:rsidRPr="00D43634">
        <w:rPr>
          <w:noProof/>
          <w:lang w:val="fr-FR"/>
        </w:rPr>
        <w:t>n</w:t>
      </w:r>
      <w:r w:rsidR="00645D2B" w:rsidRPr="00D43634">
        <w:rPr>
          <w:noProof/>
          <w:vertAlign w:val="superscript"/>
          <w:lang w:val="fr-FR"/>
        </w:rPr>
        <w:t>o</w:t>
      </w:r>
      <w:r w:rsidR="00645D2B" w:rsidRPr="00D43634">
        <w:rPr>
          <w:noProof/>
          <w:lang w:val="fr-FR"/>
        </w:rPr>
        <w:t> </w:t>
      </w:r>
      <w:r w:rsidRPr="00D43634">
        <w:rPr>
          <w:noProof/>
          <w:lang w:val="fr-FR"/>
        </w:rPr>
        <w:t>9 de 2016 sur la preuve a abrogé et remplacé le chapitre</w:t>
      </w:r>
      <w:r w:rsidR="00E0286B" w:rsidRPr="00D43634">
        <w:rPr>
          <w:noProof/>
          <w:lang w:val="fr-FR"/>
        </w:rPr>
        <w:t> </w:t>
      </w:r>
      <w:r w:rsidRPr="00D43634">
        <w:rPr>
          <w:noProof/>
          <w:lang w:val="fr-FR"/>
        </w:rPr>
        <w:t>5 du décret sur la preuve de 1917. La nouvelle loi donne une définition du jeune enfant et prévoit la recevabilité des dépositions de témoins vulnérables et intimidés, notamment un enfant</w:t>
      </w:r>
      <w:r w:rsidR="00D43634">
        <w:rPr>
          <w:noProof/>
          <w:lang w:val="fr-FR"/>
        </w:rPr>
        <w:t> ;</w:t>
      </w:r>
    </w:p>
    <w:p w14:paraId="273629A3" w14:textId="7F414970" w:rsidR="001F46A3" w:rsidRPr="00C14D9C" w:rsidRDefault="001F46A3" w:rsidP="00645D2B">
      <w:pPr>
        <w:pStyle w:val="SingleTxtG"/>
        <w:ind w:firstLine="567"/>
        <w:rPr>
          <w:noProof/>
          <w:lang w:val="fr-FR"/>
        </w:rPr>
      </w:pPr>
      <w:r w:rsidRPr="00D43634">
        <w:rPr>
          <w:noProof/>
          <w:lang w:val="fr-FR"/>
        </w:rPr>
        <w:t>b)</w:t>
      </w:r>
      <w:r w:rsidRPr="00D43634">
        <w:rPr>
          <w:noProof/>
          <w:lang w:val="fr-FR"/>
        </w:rPr>
        <w:tab/>
        <w:t xml:space="preserve">La loi pénale </w:t>
      </w:r>
      <w:r w:rsidR="00645D2B" w:rsidRPr="00D43634">
        <w:rPr>
          <w:noProof/>
          <w:lang w:val="fr-FR"/>
        </w:rPr>
        <w:t>n</w:t>
      </w:r>
      <w:r w:rsidR="00645D2B" w:rsidRPr="00D43634">
        <w:rPr>
          <w:noProof/>
          <w:vertAlign w:val="superscript"/>
          <w:lang w:val="fr-FR"/>
        </w:rPr>
        <w:t>o</w:t>
      </w:r>
      <w:r w:rsidR="00645D2B" w:rsidRPr="00D43634">
        <w:rPr>
          <w:noProof/>
          <w:lang w:val="fr-FR"/>
        </w:rPr>
        <w:t> </w:t>
      </w:r>
      <w:r w:rsidRPr="00D43634">
        <w:rPr>
          <w:noProof/>
          <w:lang w:val="fr-FR"/>
        </w:rPr>
        <w:t xml:space="preserve">6 de 2018 a abrogé et remplacé la loi pénale </w:t>
      </w:r>
      <w:r w:rsidR="00645D2B" w:rsidRPr="00D43634">
        <w:rPr>
          <w:noProof/>
          <w:lang w:val="fr-FR"/>
        </w:rPr>
        <w:t>n</w:t>
      </w:r>
      <w:r w:rsidR="00645D2B" w:rsidRPr="00D43634">
        <w:rPr>
          <w:noProof/>
          <w:vertAlign w:val="superscript"/>
          <w:lang w:val="fr-FR"/>
        </w:rPr>
        <w:t>o</w:t>
      </w:r>
      <w:r w:rsidR="00645D2B" w:rsidRPr="00D43634">
        <w:rPr>
          <w:noProof/>
          <w:lang w:val="fr-FR"/>
        </w:rPr>
        <w:t> </w:t>
      </w:r>
      <w:r w:rsidRPr="00D43634">
        <w:rPr>
          <w:noProof/>
          <w:lang w:val="fr-FR"/>
        </w:rPr>
        <w:t>6 de 2004. La</w:t>
      </w:r>
      <w:r w:rsidR="00645D2B" w:rsidRPr="00D43634">
        <w:rPr>
          <w:noProof/>
          <w:lang w:val="fr-FR"/>
        </w:rPr>
        <w:t> </w:t>
      </w:r>
      <w:r w:rsidRPr="00D43634">
        <w:rPr>
          <w:noProof/>
          <w:lang w:val="fr-FR"/>
        </w:rPr>
        <w:t>nouvelle loi incrimine la divulgation de l’identité de la victime d’infractions sexuelles, notamment s’il s’agit d’un enfant</w:t>
      </w:r>
      <w:r w:rsidR="00D43634">
        <w:rPr>
          <w:noProof/>
          <w:lang w:val="fr-FR"/>
        </w:rPr>
        <w:t> ;</w:t>
      </w:r>
      <w:r w:rsidRPr="00C14D9C">
        <w:rPr>
          <w:noProof/>
          <w:lang w:val="fr-FR"/>
        </w:rPr>
        <w:t xml:space="preserve"> </w:t>
      </w:r>
    </w:p>
    <w:p w14:paraId="63E80EFB" w14:textId="6CFC26EB" w:rsidR="001F46A3" w:rsidRPr="00C14D9C" w:rsidRDefault="001F46A3" w:rsidP="00645D2B">
      <w:pPr>
        <w:pStyle w:val="SingleTxtG"/>
        <w:ind w:firstLine="567"/>
        <w:rPr>
          <w:noProof/>
          <w:lang w:val="fr-FR"/>
        </w:rPr>
      </w:pPr>
      <w:r w:rsidRPr="00C14D9C">
        <w:rPr>
          <w:noProof/>
          <w:lang w:val="fr-FR"/>
        </w:rPr>
        <w:t>c)</w:t>
      </w:r>
      <w:r w:rsidRPr="00C14D9C">
        <w:rPr>
          <w:noProof/>
          <w:lang w:val="fr-FR"/>
        </w:rPr>
        <w:tab/>
      </w:r>
      <w:r>
        <w:rPr>
          <w:noProof/>
          <w:lang w:val="fr-FR"/>
        </w:rPr>
        <w:t xml:space="preserve">La loi </w:t>
      </w:r>
      <w:r w:rsidR="00645D2B">
        <w:rPr>
          <w:noProof/>
          <w:lang w:val="fr-FR"/>
        </w:rPr>
        <w:t>n</w:t>
      </w:r>
      <w:r w:rsidR="00645D2B" w:rsidRPr="00645D2B">
        <w:rPr>
          <w:noProof/>
          <w:vertAlign w:val="superscript"/>
          <w:lang w:val="fr-FR"/>
        </w:rPr>
        <w:t>o</w:t>
      </w:r>
      <w:r w:rsidR="00645D2B">
        <w:rPr>
          <w:noProof/>
          <w:lang w:val="fr-FR"/>
        </w:rPr>
        <w:t> </w:t>
      </w:r>
      <w:r>
        <w:rPr>
          <w:noProof/>
          <w:lang w:val="fr-FR"/>
        </w:rPr>
        <w:t xml:space="preserve">7 de 2018 sur la procédure pénale a abrogé et remplacé la loi </w:t>
      </w:r>
      <w:r w:rsidR="00645D2B">
        <w:rPr>
          <w:noProof/>
          <w:lang w:val="fr-FR"/>
        </w:rPr>
        <w:t>n</w:t>
      </w:r>
      <w:r w:rsidR="00645D2B" w:rsidRPr="00645D2B">
        <w:rPr>
          <w:noProof/>
          <w:vertAlign w:val="superscript"/>
          <w:lang w:val="fr-FR"/>
        </w:rPr>
        <w:t>o</w:t>
      </w:r>
      <w:r w:rsidR="00645D2B">
        <w:rPr>
          <w:noProof/>
          <w:lang w:val="fr-FR"/>
        </w:rPr>
        <w:t> </w:t>
      </w:r>
      <w:r>
        <w:rPr>
          <w:noProof/>
          <w:lang w:val="fr-FR"/>
        </w:rPr>
        <w:t>7 de 2004 sur la procédure pénale</w:t>
      </w:r>
      <w:r w:rsidRPr="00C14D9C">
        <w:rPr>
          <w:noProof/>
          <w:lang w:val="fr-FR"/>
        </w:rPr>
        <w:t xml:space="preserve">. </w:t>
      </w:r>
      <w:r>
        <w:rPr>
          <w:noProof/>
          <w:lang w:val="fr-FR"/>
        </w:rPr>
        <w:t>La nouvelle loi fait de la violence fondée sur le genre</w:t>
      </w:r>
      <w:r w:rsidRPr="00C14D9C">
        <w:rPr>
          <w:noProof/>
          <w:lang w:val="fr-FR"/>
        </w:rPr>
        <w:t xml:space="preserve"> </w:t>
      </w:r>
      <w:r>
        <w:rPr>
          <w:noProof/>
          <w:lang w:val="fr-FR"/>
        </w:rPr>
        <w:t xml:space="preserve">une infraction n’ouvrant pas droit à une libération sous caution et </w:t>
      </w:r>
      <w:r w:rsidRPr="00C14D9C">
        <w:rPr>
          <w:noProof/>
          <w:lang w:val="fr-FR"/>
        </w:rPr>
        <w:t>a</w:t>
      </w:r>
      <w:r>
        <w:rPr>
          <w:noProof/>
          <w:lang w:val="fr-FR"/>
        </w:rPr>
        <w:t xml:space="preserve">lourdit les peines que les tribunaux régionaux et la Haute Cour sont habilités à prononcer en les faisant passer de sept à </w:t>
      </w:r>
      <w:r w:rsidR="00645D2B">
        <w:rPr>
          <w:noProof/>
          <w:lang w:val="fr-FR"/>
        </w:rPr>
        <w:t xml:space="preserve">quatorze </w:t>
      </w:r>
      <w:r w:rsidR="00797C84">
        <w:rPr>
          <w:noProof/>
          <w:lang w:val="fr-FR"/>
        </w:rPr>
        <w:t>ans</w:t>
      </w:r>
      <w:r>
        <w:rPr>
          <w:noProof/>
          <w:lang w:val="fr-FR"/>
        </w:rPr>
        <w:t xml:space="preserve"> d’emprisonnement et de </w:t>
      </w:r>
      <w:r w:rsidR="00645D2B">
        <w:rPr>
          <w:noProof/>
          <w:lang w:val="fr-FR"/>
        </w:rPr>
        <w:t xml:space="preserve">trente </w:t>
      </w:r>
      <w:r w:rsidR="00797C84">
        <w:rPr>
          <w:noProof/>
          <w:lang w:val="fr-FR"/>
        </w:rPr>
        <w:t>ans</w:t>
      </w:r>
      <w:r>
        <w:rPr>
          <w:noProof/>
          <w:lang w:val="fr-FR"/>
        </w:rPr>
        <w:t xml:space="preserve"> d’emprisonnement à la prison à vie, respectivement</w:t>
      </w:r>
      <w:r w:rsidR="00D43634">
        <w:rPr>
          <w:noProof/>
          <w:lang w:val="fr-FR"/>
        </w:rPr>
        <w:t> ;</w:t>
      </w:r>
    </w:p>
    <w:p w14:paraId="589398EF" w14:textId="596897F3" w:rsidR="001F46A3" w:rsidRPr="00C14D9C" w:rsidRDefault="001F46A3" w:rsidP="00645D2B">
      <w:pPr>
        <w:pStyle w:val="SingleTxtG"/>
        <w:ind w:firstLine="567"/>
        <w:rPr>
          <w:noProof/>
          <w:lang w:val="fr-FR"/>
        </w:rPr>
      </w:pPr>
      <w:r w:rsidRPr="00C14D9C">
        <w:rPr>
          <w:noProof/>
          <w:lang w:val="fr-FR"/>
        </w:rPr>
        <w:t>d)</w:t>
      </w:r>
      <w:r w:rsidRPr="00C14D9C">
        <w:rPr>
          <w:noProof/>
          <w:lang w:val="fr-FR"/>
        </w:rPr>
        <w:tab/>
      </w:r>
      <w:r>
        <w:rPr>
          <w:noProof/>
          <w:lang w:val="fr-FR"/>
        </w:rPr>
        <w:t xml:space="preserve">La loi </w:t>
      </w:r>
      <w:r w:rsidR="00645D2B">
        <w:rPr>
          <w:noProof/>
          <w:lang w:val="fr-FR"/>
        </w:rPr>
        <w:t>n</w:t>
      </w:r>
      <w:r w:rsidR="00645D2B" w:rsidRPr="00645D2B">
        <w:rPr>
          <w:noProof/>
          <w:vertAlign w:val="superscript"/>
          <w:lang w:val="fr-FR"/>
        </w:rPr>
        <w:t>o</w:t>
      </w:r>
      <w:r w:rsidR="00645D2B">
        <w:rPr>
          <w:noProof/>
          <w:lang w:val="fr-FR"/>
        </w:rPr>
        <w:t> </w:t>
      </w:r>
      <w:r>
        <w:rPr>
          <w:noProof/>
          <w:lang w:val="fr-FR"/>
        </w:rPr>
        <w:t xml:space="preserve">3 de 2018 sur l’enregistrement des faits d’état civil de </w:t>
      </w:r>
      <w:r w:rsidRPr="00C14D9C">
        <w:rPr>
          <w:noProof/>
          <w:lang w:val="fr-FR"/>
        </w:rPr>
        <w:t xml:space="preserve">Zanzibar </w:t>
      </w:r>
      <w:r>
        <w:rPr>
          <w:noProof/>
          <w:lang w:val="fr-FR"/>
        </w:rPr>
        <w:t>a créé le Bureau de l’état civil et contient des dispositions relatives à l’enregistrement des naissances et à d’autres questions</w:t>
      </w:r>
      <w:r w:rsidRPr="00C14D9C">
        <w:rPr>
          <w:noProof/>
          <w:lang w:val="fr-FR"/>
        </w:rPr>
        <w:t>.</w:t>
      </w:r>
    </w:p>
    <w:p w14:paraId="315EFC4A" w14:textId="475BB1C5" w:rsidR="001F46A3" w:rsidRPr="00C14D9C" w:rsidRDefault="001F46A3" w:rsidP="001F46A3">
      <w:pPr>
        <w:pStyle w:val="SingleTxtG"/>
        <w:rPr>
          <w:noProof/>
          <w:lang w:val="fr-FR"/>
        </w:rPr>
      </w:pPr>
      <w:r w:rsidRPr="00C14D9C">
        <w:rPr>
          <w:noProof/>
          <w:lang w:val="fr-FR"/>
        </w:rPr>
        <w:t>26.</w:t>
      </w:r>
      <w:r w:rsidRPr="00C14D9C">
        <w:rPr>
          <w:noProof/>
          <w:lang w:val="fr-FR"/>
        </w:rPr>
        <w:tab/>
      </w:r>
      <w:r>
        <w:rPr>
          <w:noProof/>
          <w:lang w:val="fr-FR"/>
        </w:rPr>
        <w:t xml:space="preserve">La loi de 2011 sur l’enfance de </w:t>
      </w:r>
      <w:r w:rsidRPr="00C14D9C">
        <w:rPr>
          <w:noProof/>
          <w:lang w:val="fr-FR"/>
        </w:rPr>
        <w:t xml:space="preserve">Zanzibar </w:t>
      </w:r>
      <w:r>
        <w:rPr>
          <w:noProof/>
          <w:lang w:val="fr-FR"/>
        </w:rPr>
        <w:t>a été rendue opérationnelle par l’adoption du règlement d’application de la loi sur l’enfance de 2017 (prise en charge et protection des enfants)</w:t>
      </w:r>
      <w:r w:rsidRPr="00C14D9C">
        <w:rPr>
          <w:noProof/>
          <w:lang w:val="fr-FR"/>
        </w:rPr>
        <w:t xml:space="preserve">, </w:t>
      </w:r>
      <w:r>
        <w:rPr>
          <w:noProof/>
          <w:lang w:val="fr-FR"/>
        </w:rPr>
        <w:t>du règlement d’application de la loi sur l’enfance de 2017 (placement en famille d’accueil)</w:t>
      </w:r>
      <w:r w:rsidRPr="00C14D9C">
        <w:rPr>
          <w:noProof/>
          <w:lang w:val="fr-FR"/>
        </w:rPr>
        <w:t xml:space="preserve">, </w:t>
      </w:r>
      <w:r>
        <w:rPr>
          <w:noProof/>
          <w:lang w:val="fr-FR"/>
        </w:rPr>
        <w:t>du règlement d’application de la loi sur l’enfance de 2017 (établissements résidentiels agréés) et des règles d’application de la loi sur l’enfance de 2015 (tribunaux pour enfants)</w:t>
      </w:r>
      <w:r w:rsidRPr="00C14D9C">
        <w:rPr>
          <w:noProof/>
          <w:lang w:val="fr-FR"/>
        </w:rPr>
        <w:t>.</w:t>
      </w:r>
    </w:p>
    <w:p w14:paraId="24017934" w14:textId="77777777" w:rsidR="001F46A3" w:rsidRPr="00C14D9C" w:rsidRDefault="001F46A3" w:rsidP="00B10C77">
      <w:pPr>
        <w:pStyle w:val="H1G"/>
        <w:rPr>
          <w:noProof/>
          <w:lang w:val="fr-FR"/>
        </w:rPr>
      </w:pPr>
      <w:bookmarkStart w:id="4" w:name="_Toc27832760"/>
      <w:r w:rsidRPr="00C14D9C">
        <w:rPr>
          <w:noProof/>
          <w:lang w:val="fr-FR"/>
        </w:rPr>
        <w:tab/>
        <w:t>2.2</w:t>
      </w:r>
      <w:r w:rsidRPr="00C14D9C">
        <w:rPr>
          <w:noProof/>
          <w:lang w:val="fr-FR"/>
        </w:rPr>
        <w:tab/>
      </w:r>
      <w:r>
        <w:rPr>
          <w:noProof/>
          <w:lang w:val="fr-FR"/>
        </w:rPr>
        <w:t xml:space="preserve">Politique et stratégie globales </w:t>
      </w:r>
      <w:bookmarkEnd w:id="4"/>
    </w:p>
    <w:p w14:paraId="67937CF5" w14:textId="0E47AA2B" w:rsidR="001F46A3" w:rsidRPr="00C14D9C" w:rsidRDefault="001F46A3" w:rsidP="001F46A3">
      <w:pPr>
        <w:pStyle w:val="SingleTxtG"/>
        <w:rPr>
          <w:noProof/>
          <w:lang w:val="fr-FR"/>
        </w:rPr>
      </w:pPr>
      <w:r w:rsidRPr="00C14D9C">
        <w:rPr>
          <w:noProof/>
          <w:lang w:val="fr-FR"/>
        </w:rPr>
        <w:t>27.</w:t>
      </w:r>
      <w:r w:rsidRPr="00C14D9C">
        <w:rPr>
          <w:noProof/>
          <w:lang w:val="fr-FR"/>
        </w:rPr>
        <w:tab/>
      </w:r>
      <w:r>
        <w:rPr>
          <w:noProof/>
          <w:lang w:val="fr-FR"/>
        </w:rPr>
        <w:t xml:space="preserve">Afin de donner effet au </w:t>
      </w:r>
      <w:r w:rsidR="00645D2B">
        <w:rPr>
          <w:noProof/>
          <w:lang w:val="fr-FR"/>
        </w:rPr>
        <w:t>paragraphe </w:t>
      </w:r>
      <w:r>
        <w:rPr>
          <w:noProof/>
          <w:lang w:val="fr-FR"/>
        </w:rPr>
        <w:t xml:space="preserve">10 des observations finales, l’État partie a progressivement augmenté les ressources humaines, techniques et financières pour mettre effectivement en œuvre les </w:t>
      </w:r>
      <w:r w:rsidRPr="00C14D9C">
        <w:rPr>
          <w:noProof/>
          <w:lang w:val="fr-FR"/>
        </w:rPr>
        <w:t>strat</w:t>
      </w:r>
      <w:r>
        <w:rPr>
          <w:noProof/>
          <w:lang w:val="fr-FR"/>
        </w:rPr>
        <w:t>é</w:t>
      </w:r>
      <w:r w:rsidRPr="00C14D9C">
        <w:rPr>
          <w:noProof/>
          <w:lang w:val="fr-FR"/>
        </w:rPr>
        <w:t xml:space="preserve">gies </w:t>
      </w:r>
      <w:r>
        <w:rPr>
          <w:noProof/>
          <w:lang w:val="fr-FR"/>
        </w:rPr>
        <w:t>existantes traitant des questions relatives à l’enfance</w:t>
      </w:r>
      <w:r w:rsidRPr="00C14D9C">
        <w:rPr>
          <w:noProof/>
          <w:lang w:val="fr-FR"/>
        </w:rPr>
        <w:t xml:space="preserve">. </w:t>
      </w:r>
      <w:r>
        <w:rPr>
          <w:noProof/>
          <w:lang w:val="fr-FR"/>
        </w:rPr>
        <w:t>E</w:t>
      </w:r>
      <w:r w:rsidRPr="00C14D9C">
        <w:rPr>
          <w:noProof/>
          <w:lang w:val="fr-FR"/>
        </w:rPr>
        <w:t xml:space="preserve">n collaboration </w:t>
      </w:r>
      <w:r>
        <w:rPr>
          <w:noProof/>
          <w:lang w:val="fr-FR"/>
        </w:rPr>
        <w:t>avec les parties prenantes</w:t>
      </w:r>
      <w:r w:rsidRPr="00C14D9C">
        <w:rPr>
          <w:noProof/>
          <w:lang w:val="fr-FR"/>
        </w:rPr>
        <w:t xml:space="preserve">, </w:t>
      </w:r>
      <w:r>
        <w:rPr>
          <w:noProof/>
          <w:lang w:val="fr-FR"/>
        </w:rPr>
        <w:t xml:space="preserve">il a réalisé diverses activités pour mettre en œuvre lesdites </w:t>
      </w:r>
      <w:r w:rsidRPr="00C14D9C">
        <w:rPr>
          <w:noProof/>
          <w:lang w:val="fr-FR"/>
        </w:rPr>
        <w:t>strat</w:t>
      </w:r>
      <w:r>
        <w:rPr>
          <w:noProof/>
          <w:lang w:val="fr-FR"/>
        </w:rPr>
        <w:t>é</w:t>
      </w:r>
      <w:r w:rsidRPr="00C14D9C">
        <w:rPr>
          <w:noProof/>
          <w:lang w:val="fr-FR"/>
        </w:rPr>
        <w:t>gies</w:t>
      </w:r>
      <w:r>
        <w:rPr>
          <w:noProof/>
          <w:lang w:val="fr-FR"/>
        </w:rPr>
        <w:t>, comme indiqué aux paragraphes</w:t>
      </w:r>
      <w:r w:rsidR="00645D2B">
        <w:rPr>
          <w:noProof/>
          <w:lang w:val="fr-FR"/>
        </w:rPr>
        <w:t> </w:t>
      </w:r>
      <w:r w:rsidRPr="00C14D9C">
        <w:rPr>
          <w:noProof/>
          <w:lang w:val="fr-FR"/>
        </w:rPr>
        <w:t xml:space="preserve">33 </w:t>
      </w:r>
      <w:r>
        <w:rPr>
          <w:noProof/>
          <w:lang w:val="fr-FR"/>
        </w:rPr>
        <w:t>et</w:t>
      </w:r>
      <w:r w:rsidRPr="00C14D9C">
        <w:rPr>
          <w:noProof/>
          <w:lang w:val="fr-FR"/>
        </w:rPr>
        <w:t xml:space="preserve"> 34 </w:t>
      </w:r>
      <w:r>
        <w:rPr>
          <w:noProof/>
          <w:lang w:val="fr-FR"/>
        </w:rPr>
        <w:t>plus loin</w:t>
      </w:r>
      <w:r w:rsidRPr="00C14D9C">
        <w:rPr>
          <w:noProof/>
          <w:lang w:val="fr-FR"/>
        </w:rPr>
        <w:t xml:space="preserve">. </w:t>
      </w:r>
    </w:p>
    <w:p w14:paraId="202D9E45" w14:textId="77777777" w:rsidR="001F46A3" w:rsidRPr="00C14D9C" w:rsidRDefault="001F46A3" w:rsidP="00B10C77">
      <w:pPr>
        <w:pStyle w:val="H1G"/>
        <w:rPr>
          <w:noProof/>
          <w:lang w:val="fr-FR"/>
        </w:rPr>
      </w:pPr>
      <w:bookmarkStart w:id="5" w:name="_Toc27832761"/>
      <w:r w:rsidRPr="00C14D9C">
        <w:rPr>
          <w:noProof/>
          <w:lang w:val="fr-FR"/>
        </w:rPr>
        <w:tab/>
        <w:t>2.3</w:t>
      </w:r>
      <w:r w:rsidRPr="00C14D9C">
        <w:rPr>
          <w:noProof/>
          <w:lang w:val="fr-FR"/>
        </w:rPr>
        <w:tab/>
        <w:t>Coordination</w:t>
      </w:r>
      <w:bookmarkEnd w:id="5"/>
    </w:p>
    <w:p w14:paraId="111D79B0" w14:textId="77777777" w:rsidR="001F46A3" w:rsidRPr="00C14D9C" w:rsidRDefault="001F46A3" w:rsidP="001F46A3">
      <w:pPr>
        <w:pStyle w:val="SingleTxtG"/>
        <w:rPr>
          <w:noProof/>
          <w:lang w:val="fr-FR"/>
        </w:rPr>
      </w:pPr>
      <w:r w:rsidRPr="00C14D9C">
        <w:rPr>
          <w:noProof/>
          <w:lang w:val="fr-FR"/>
        </w:rPr>
        <w:t>28.</w:t>
      </w:r>
      <w:r w:rsidRPr="00C14D9C">
        <w:rPr>
          <w:noProof/>
          <w:lang w:val="fr-FR"/>
        </w:rPr>
        <w:tab/>
      </w:r>
      <w:r>
        <w:rPr>
          <w:noProof/>
          <w:lang w:val="fr-FR"/>
        </w:rPr>
        <w:t>L’État partie est déterminé à faire en sorte que tous les secteurs associés à l’application de la Convention coordonnent efficacement leur action</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à l’échelle nationale, c’était le </w:t>
      </w:r>
      <w:r w:rsidRPr="00C14D9C">
        <w:rPr>
          <w:noProof/>
          <w:lang w:val="fr-FR"/>
        </w:rPr>
        <w:t>Minist</w:t>
      </w:r>
      <w:r>
        <w:rPr>
          <w:noProof/>
          <w:lang w:val="fr-FR"/>
        </w:rPr>
        <w:t>ère de la santé</w:t>
      </w:r>
      <w:r w:rsidRPr="00C14D9C">
        <w:rPr>
          <w:noProof/>
          <w:lang w:val="fr-FR"/>
        </w:rPr>
        <w:t xml:space="preserve">, </w:t>
      </w:r>
      <w:r>
        <w:rPr>
          <w:noProof/>
          <w:lang w:val="fr-FR"/>
        </w:rPr>
        <w:t>du développement local, de l’égalité des genres, des personnes âgées et des enfants, comme il s’appelait alors, qui était investi du mandat général de réalisation des droits des enfants</w:t>
      </w:r>
      <w:r w:rsidRPr="00C14D9C">
        <w:rPr>
          <w:noProof/>
          <w:lang w:val="fr-FR"/>
        </w:rPr>
        <w:t xml:space="preserve">. </w:t>
      </w:r>
    </w:p>
    <w:p w14:paraId="32D20664" w14:textId="23BFB0AE" w:rsidR="001F46A3" w:rsidRPr="00C14D9C" w:rsidRDefault="001F46A3" w:rsidP="00645D2B">
      <w:pPr>
        <w:pStyle w:val="SingleTxtG"/>
        <w:keepNext/>
        <w:keepLines/>
        <w:rPr>
          <w:noProof/>
          <w:lang w:val="fr-FR"/>
        </w:rPr>
      </w:pPr>
      <w:r w:rsidRPr="00C14D9C">
        <w:rPr>
          <w:noProof/>
          <w:lang w:val="fr-FR"/>
        </w:rPr>
        <w:lastRenderedPageBreak/>
        <w:t>29.</w:t>
      </w:r>
      <w:r w:rsidRPr="00C14D9C">
        <w:rPr>
          <w:noProof/>
          <w:lang w:val="fr-FR"/>
        </w:rPr>
        <w:tab/>
      </w:r>
      <w:r>
        <w:rPr>
          <w:noProof/>
          <w:lang w:val="fr-FR"/>
        </w:rPr>
        <w:t>Les autorités locales</w:t>
      </w:r>
      <w:r w:rsidRPr="00C14D9C">
        <w:rPr>
          <w:noProof/>
          <w:lang w:val="fr-FR"/>
        </w:rPr>
        <w:t xml:space="preserve"> </w:t>
      </w:r>
      <w:r>
        <w:rPr>
          <w:noProof/>
          <w:lang w:val="fr-FR"/>
        </w:rPr>
        <w:t>ont été transférées du Cabinet du Premier Ministre au Cabinet du Président (Administration régionale et locale)</w:t>
      </w:r>
      <w:r w:rsidRPr="00C14D9C">
        <w:rPr>
          <w:noProof/>
          <w:lang w:val="fr-FR"/>
        </w:rPr>
        <w:t xml:space="preserve"> </w:t>
      </w:r>
      <w:r>
        <w:rPr>
          <w:noProof/>
          <w:lang w:val="fr-FR"/>
        </w:rPr>
        <w:t xml:space="preserve">afin de mieux contrôler, encadrer et coordonner l’action de ces administrations. </w:t>
      </w:r>
      <w:r w:rsidRPr="00C14D9C">
        <w:rPr>
          <w:noProof/>
          <w:lang w:val="fr-FR"/>
        </w:rPr>
        <w:t>A</w:t>
      </w:r>
      <w:r>
        <w:rPr>
          <w:noProof/>
          <w:lang w:val="fr-FR"/>
        </w:rPr>
        <w:t xml:space="preserve">u niveau </w:t>
      </w:r>
      <w:r w:rsidRPr="00C14D9C">
        <w:rPr>
          <w:noProof/>
          <w:lang w:val="fr-FR"/>
        </w:rPr>
        <w:t xml:space="preserve">local, </w:t>
      </w:r>
      <w:r>
        <w:rPr>
          <w:noProof/>
          <w:lang w:val="fr-FR"/>
        </w:rPr>
        <w:t xml:space="preserve">les services du directeur exécutif de district </w:t>
      </w:r>
      <w:r w:rsidRPr="00C14D9C">
        <w:rPr>
          <w:noProof/>
          <w:lang w:val="fr-FR"/>
        </w:rPr>
        <w:t>coord</w:t>
      </w:r>
      <w:r>
        <w:rPr>
          <w:noProof/>
          <w:lang w:val="fr-FR"/>
        </w:rPr>
        <w:t>onnent la réalisation des droits des enfants</w:t>
      </w:r>
      <w:r w:rsidRPr="00C14D9C">
        <w:rPr>
          <w:noProof/>
          <w:lang w:val="fr-FR"/>
        </w:rPr>
        <w:t xml:space="preserve">. </w:t>
      </w:r>
      <w:r>
        <w:rPr>
          <w:noProof/>
          <w:lang w:val="fr-FR"/>
        </w:rPr>
        <w:t>Tous les secteurs œuvrant à la réalisation de ces droits rendent compte tous les trois mois des progrès accomplis et des difficultés rencontrées.</w:t>
      </w:r>
      <w:r w:rsidRPr="00C14D9C">
        <w:rPr>
          <w:noProof/>
          <w:lang w:val="fr-FR"/>
        </w:rPr>
        <w:t xml:space="preserve"> </w:t>
      </w:r>
    </w:p>
    <w:p w14:paraId="3E4BFFAC" w14:textId="77777777" w:rsidR="001F46A3" w:rsidRPr="00C14D9C" w:rsidRDefault="001F46A3" w:rsidP="001F46A3">
      <w:pPr>
        <w:pStyle w:val="SingleTxtG"/>
        <w:rPr>
          <w:noProof/>
          <w:lang w:val="fr-FR"/>
        </w:rPr>
      </w:pPr>
      <w:r w:rsidRPr="00C14D9C">
        <w:rPr>
          <w:noProof/>
          <w:lang w:val="fr-FR"/>
        </w:rPr>
        <w:t>30.</w:t>
      </w:r>
      <w:r w:rsidRPr="00C14D9C">
        <w:rPr>
          <w:noProof/>
          <w:lang w:val="fr-FR"/>
        </w:rPr>
        <w:tab/>
      </w:r>
      <w:r>
        <w:rPr>
          <w:noProof/>
          <w:lang w:val="fr-FR"/>
        </w:rPr>
        <w:t xml:space="preserve">À </w:t>
      </w:r>
      <w:r w:rsidRPr="00C14D9C">
        <w:rPr>
          <w:noProof/>
          <w:lang w:val="fr-FR"/>
        </w:rPr>
        <w:t xml:space="preserve">Zanzibar, </w:t>
      </w:r>
      <w:r>
        <w:rPr>
          <w:noProof/>
          <w:lang w:val="fr-FR"/>
        </w:rPr>
        <w:t xml:space="preserve">le Ministère du travail, de l’autonomisation, des anciens, des femmes et des enfants </w:t>
      </w:r>
      <w:r w:rsidRPr="00C14D9C">
        <w:rPr>
          <w:noProof/>
          <w:lang w:val="fr-FR"/>
        </w:rPr>
        <w:t>(</w:t>
      </w:r>
      <w:r>
        <w:rPr>
          <w:noProof/>
          <w:lang w:val="fr-FR"/>
        </w:rPr>
        <w:t>comme il s’appelait alors</w:t>
      </w:r>
      <w:r w:rsidRPr="00C14D9C">
        <w:rPr>
          <w:noProof/>
          <w:lang w:val="fr-FR"/>
        </w:rPr>
        <w:t xml:space="preserve">) </w:t>
      </w:r>
      <w:r>
        <w:rPr>
          <w:noProof/>
          <w:lang w:val="fr-FR"/>
        </w:rPr>
        <w:t xml:space="preserve">a </w:t>
      </w:r>
      <w:r w:rsidRPr="00C14D9C">
        <w:rPr>
          <w:noProof/>
          <w:lang w:val="fr-FR"/>
        </w:rPr>
        <w:t>coord</w:t>
      </w:r>
      <w:r>
        <w:rPr>
          <w:noProof/>
          <w:lang w:val="fr-FR"/>
        </w:rPr>
        <w:t>onné la mise en œuvre de la Convention par tous les secteurs concernés à tous les niveaux de l’administration, du plus élevé au plus bas échelon de l’administration locale (</w:t>
      </w:r>
      <w:r w:rsidRPr="00226731">
        <w:rPr>
          <w:i/>
          <w:iCs/>
          <w:noProof/>
          <w:lang w:val="fr-FR"/>
        </w:rPr>
        <w:t>shehia</w:t>
      </w:r>
      <w:r>
        <w:rPr>
          <w:noProof/>
          <w:lang w:val="fr-FR"/>
        </w:rPr>
        <w:t>)</w:t>
      </w:r>
      <w:r w:rsidRPr="00C14D9C">
        <w:rPr>
          <w:noProof/>
          <w:lang w:val="fr-FR"/>
        </w:rPr>
        <w:t xml:space="preserve">. </w:t>
      </w:r>
      <w:r>
        <w:rPr>
          <w:noProof/>
          <w:lang w:val="fr-FR"/>
        </w:rPr>
        <w:t>Le Ministère collabore étroitement avec les autres ministères, départements et organismes gouvernementaux et les organisations de la société civile à la mise en œuvre des dispositions de la Convention</w:t>
      </w:r>
      <w:r w:rsidRPr="00C14D9C">
        <w:rPr>
          <w:noProof/>
          <w:lang w:val="fr-FR"/>
        </w:rPr>
        <w:t>.</w:t>
      </w:r>
    </w:p>
    <w:p w14:paraId="049C3F0E" w14:textId="2DB46FBF" w:rsidR="001F46A3" w:rsidRPr="00D43634" w:rsidRDefault="001F46A3" w:rsidP="001F46A3">
      <w:pPr>
        <w:pStyle w:val="SingleTxtG"/>
        <w:rPr>
          <w:noProof/>
          <w:lang w:val="fr-FR"/>
        </w:rPr>
      </w:pPr>
      <w:r w:rsidRPr="00C14D9C">
        <w:rPr>
          <w:noProof/>
          <w:lang w:val="fr-FR"/>
        </w:rPr>
        <w:t>31.</w:t>
      </w:r>
      <w:r w:rsidRPr="00C14D9C">
        <w:rPr>
          <w:noProof/>
          <w:lang w:val="fr-FR"/>
        </w:rPr>
        <w:tab/>
      </w:r>
      <w:r>
        <w:rPr>
          <w:noProof/>
          <w:lang w:val="fr-FR"/>
        </w:rPr>
        <w:t>L’État partie a mis en place des mécanismes de coordination institutionnelle fonctionnels, sectoriels comme intersectoriels</w:t>
      </w:r>
      <w:r w:rsidRPr="00C14D9C">
        <w:rPr>
          <w:noProof/>
          <w:lang w:val="fr-FR"/>
        </w:rPr>
        <w:t xml:space="preserve">, </w:t>
      </w:r>
      <w:r>
        <w:rPr>
          <w:noProof/>
          <w:lang w:val="fr-FR"/>
        </w:rPr>
        <w:t>associant tous les ministères d’exécution et les autres ministères, départements et organismes gouvernementaux compétents, ainsi que les autres parties prenantes clefs à la mise en œuvre de la Convention</w:t>
      </w:r>
      <w:r w:rsidRPr="00C14D9C">
        <w:rPr>
          <w:noProof/>
          <w:lang w:val="fr-FR"/>
        </w:rPr>
        <w:t xml:space="preserve"> </w:t>
      </w:r>
      <w:r>
        <w:rPr>
          <w:noProof/>
          <w:lang w:val="fr-FR"/>
        </w:rPr>
        <w:t xml:space="preserve">en Tanzanie continentale </w:t>
      </w:r>
      <w:r w:rsidRPr="00D43634">
        <w:rPr>
          <w:noProof/>
          <w:lang w:val="fr-FR"/>
        </w:rPr>
        <w:t>et à Zanzibar. Cette coordination a permis l’opérationnalisation effective des plans, politiques et stratégies nationaux aux niveaux national et infranational. Elle se décline comme suit :</w:t>
      </w:r>
    </w:p>
    <w:p w14:paraId="792BC031" w14:textId="726AF269" w:rsidR="001F46A3" w:rsidRPr="00D43634" w:rsidRDefault="001F46A3" w:rsidP="00645D2B">
      <w:pPr>
        <w:pStyle w:val="SingleTxtG"/>
        <w:ind w:firstLine="567"/>
        <w:rPr>
          <w:noProof/>
          <w:lang w:val="fr-FR"/>
        </w:rPr>
      </w:pPr>
      <w:r w:rsidRPr="00D43634">
        <w:rPr>
          <w:noProof/>
          <w:lang w:val="fr-FR"/>
        </w:rPr>
        <w:t>a)</w:t>
      </w:r>
      <w:r w:rsidRPr="00D43634">
        <w:rPr>
          <w:noProof/>
          <w:lang w:val="fr-FR"/>
        </w:rPr>
        <w:tab/>
        <w:t xml:space="preserve">En Tanzanie continentale, un organisme multisectoriel et interjuridictionnel unifié coordonne aux niveaux national et infranational le </w:t>
      </w:r>
      <w:r w:rsidR="0002458C" w:rsidRPr="00D43634">
        <w:rPr>
          <w:noProof/>
          <w:lang w:val="fr-FR"/>
        </w:rPr>
        <w:t>P</w:t>
      </w:r>
      <w:r w:rsidRPr="00D43634">
        <w:rPr>
          <w:noProof/>
          <w:lang w:val="fr-FR"/>
        </w:rPr>
        <w:t>lan d’action national pour l’élimination de la violence à l’égard des femmes et des enfants (2017</w:t>
      </w:r>
      <w:r w:rsidR="00FE1E4D" w:rsidRPr="00D43634">
        <w:rPr>
          <w:noProof/>
          <w:lang w:val="fr-FR"/>
        </w:rPr>
        <w:noBreakHyphen/>
      </w:r>
      <w:r w:rsidRPr="00D43634">
        <w:rPr>
          <w:noProof/>
          <w:lang w:val="fr-FR"/>
        </w:rPr>
        <w:t xml:space="preserve">2022). Au niveau national, les structures de coordination de ce plan d’action sont le Comité directeur national de la protection, le Comité technique national de la protection et les groupes de travail thématiques. Le Comité directeur national de la protection est l’organe interministériel le plus élevé, qui fonctionne sous la direction du Secrétaire permanent du Cabinet du Premier Ministre. Il définit les grandes orientations du </w:t>
      </w:r>
      <w:r w:rsidR="0002458C" w:rsidRPr="00D43634">
        <w:rPr>
          <w:noProof/>
          <w:lang w:val="fr-FR"/>
        </w:rPr>
        <w:t>P</w:t>
      </w:r>
      <w:r w:rsidRPr="00D43634">
        <w:rPr>
          <w:noProof/>
          <w:lang w:val="fr-FR"/>
        </w:rPr>
        <w:t>lan d’action national pour l’élimination de la violence à l’égard des femmes et des enfants et en assure la coordination générale. Au niveau infranational, des comités de protection des femmes et des enfants ont été créé</w:t>
      </w:r>
      <w:r w:rsidR="0002458C" w:rsidRPr="00D43634">
        <w:rPr>
          <w:noProof/>
          <w:lang w:val="fr-FR"/>
        </w:rPr>
        <w:t>s</w:t>
      </w:r>
      <w:r w:rsidRPr="00D43634">
        <w:rPr>
          <w:noProof/>
          <w:lang w:val="fr-FR"/>
        </w:rPr>
        <w:t xml:space="preserve"> au niveau des régions, des conseils, des circonscriptions (</w:t>
      </w:r>
      <w:r w:rsidRPr="00D43634">
        <w:rPr>
          <w:i/>
          <w:iCs/>
          <w:noProof/>
          <w:lang w:val="fr-FR"/>
        </w:rPr>
        <w:t>wards</w:t>
      </w:r>
      <w:r w:rsidRPr="00D43634">
        <w:rPr>
          <w:b/>
          <w:bCs/>
          <w:noProof/>
          <w:lang w:val="fr-FR"/>
        </w:rPr>
        <w:t>)</w:t>
      </w:r>
      <w:r w:rsidRPr="00D43634">
        <w:rPr>
          <w:noProof/>
          <w:lang w:val="fr-FR"/>
        </w:rPr>
        <w:t xml:space="preserve"> et des villages pour réaliser les droits de l’enfant</w:t>
      </w:r>
      <w:r w:rsidR="00D43634">
        <w:rPr>
          <w:noProof/>
          <w:lang w:val="fr-FR"/>
        </w:rPr>
        <w:t> ;</w:t>
      </w:r>
      <w:r w:rsidRPr="00D43634">
        <w:rPr>
          <w:noProof/>
          <w:lang w:val="fr-FR"/>
        </w:rPr>
        <w:t xml:space="preserve"> </w:t>
      </w:r>
    </w:p>
    <w:p w14:paraId="1E791C47" w14:textId="5940F7D6" w:rsidR="001F46A3" w:rsidRPr="00C14D9C" w:rsidRDefault="001F46A3" w:rsidP="00645D2B">
      <w:pPr>
        <w:pStyle w:val="SingleTxtG"/>
        <w:ind w:firstLine="567"/>
        <w:rPr>
          <w:noProof/>
          <w:lang w:val="fr-FR"/>
        </w:rPr>
      </w:pPr>
      <w:r w:rsidRPr="00D43634">
        <w:rPr>
          <w:noProof/>
          <w:lang w:val="fr-FR"/>
        </w:rPr>
        <w:t>b)</w:t>
      </w:r>
      <w:r w:rsidRPr="00D43634">
        <w:rPr>
          <w:noProof/>
          <w:lang w:val="fr-FR"/>
        </w:rPr>
        <w:tab/>
        <w:t xml:space="preserve">À Zanzibar, le Comité national de lutte contre la violence à l’égard des femmes et des enfants coordonne au niveau national le </w:t>
      </w:r>
      <w:r w:rsidR="0002458C" w:rsidRPr="00D43634">
        <w:rPr>
          <w:noProof/>
          <w:lang w:val="fr-FR"/>
        </w:rPr>
        <w:t>P</w:t>
      </w:r>
      <w:r w:rsidRPr="00D43634">
        <w:rPr>
          <w:noProof/>
          <w:lang w:val="fr-FR"/>
        </w:rPr>
        <w:t>lan d’action national pour l’élimination de la violence à l’égard des femmes et des enfants (2017</w:t>
      </w:r>
      <w:r w:rsidR="00FE1E4D" w:rsidRPr="00D43634">
        <w:rPr>
          <w:noProof/>
          <w:lang w:val="fr-FR"/>
        </w:rPr>
        <w:noBreakHyphen/>
      </w:r>
      <w:r w:rsidRPr="00D43634">
        <w:rPr>
          <w:noProof/>
          <w:lang w:val="fr-FR"/>
        </w:rPr>
        <w:t>2022). Il tient des réunions semestrielles pour faire le bilan des progrès accomplis dans l’exécution de ce plan d’action et en rendre compte. Il soumet également des rapports réguliers au Conseil révolutionnaire de Zanzibar. Au niveau local, on a créé des comités de district de lutte contre la violence à l’égard des femmes et des enfants, qui supervisent</w:t>
      </w:r>
      <w:r>
        <w:rPr>
          <w:noProof/>
          <w:lang w:val="fr-FR"/>
        </w:rPr>
        <w:t xml:space="preserve"> la planification, la </w:t>
      </w:r>
      <w:r w:rsidRPr="00C14D9C">
        <w:rPr>
          <w:noProof/>
          <w:lang w:val="fr-FR"/>
        </w:rPr>
        <w:t xml:space="preserve">coordination, </w:t>
      </w:r>
      <w:r>
        <w:rPr>
          <w:noProof/>
          <w:lang w:val="fr-FR"/>
        </w:rPr>
        <w:t xml:space="preserve">la mise en œuvre et le suivi des </w:t>
      </w:r>
      <w:r w:rsidRPr="00C14D9C">
        <w:rPr>
          <w:noProof/>
          <w:lang w:val="fr-FR"/>
        </w:rPr>
        <w:t xml:space="preserve">interventions </w:t>
      </w:r>
      <w:r>
        <w:rPr>
          <w:noProof/>
          <w:lang w:val="fr-FR"/>
        </w:rPr>
        <w:t>menées pour lutter contre cette v</w:t>
      </w:r>
      <w:r w:rsidRPr="00C14D9C">
        <w:rPr>
          <w:noProof/>
          <w:lang w:val="fr-FR"/>
        </w:rPr>
        <w:t xml:space="preserve">iolence. </w:t>
      </w:r>
      <w:r>
        <w:rPr>
          <w:noProof/>
          <w:lang w:val="fr-FR"/>
        </w:rPr>
        <w:t>À</w:t>
      </w:r>
      <w:r w:rsidRPr="00C14D9C">
        <w:rPr>
          <w:noProof/>
          <w:lang w:val="fr-FR"/>
        </w:rPr>
        <w:t xml:space="preserve"> </w:t>
      </w:r>
      <w:r>
        <w:rPr>
          <w:noProof/>
          <w:lang w:val="fr-FR"/>
        </w:rPr>
        <w:t xml:space="preserve">un échelon administratif inférieur, on a mis en place des comités de </w:t>
      </w:r>
      <w:r w:rsidRPr="00BB5BF6">
        <w:rPr>
          <w:i/>
          <w:iCs/>
          <w:noProof/>
          <w:lang w:val="fr-FR"/>
        </w:rPr>
        <w:t>sheia</w:t>
      </w:r>
      <w:r w:rsidRPr="00C14D9C">
        <w:rPr>
          <w:noProof/>
          <w:lang w:val="fr-FR"/>
        </w:rPr>
        <w:t xml:space="preserve"> </w:t>
      </w:r>
      <w:r>
        <w:rPr>
          <w:noProof/>
          <w:lang w:val="fr-FR"/>
        </w:rPr>
        <w:t>de lutte contre la v</w:t>
      </w:r>
      <w:r w:rsidRPr="00C14D9C">
        <w:rPr>
          <w:noProof/>
          <w:lang w:val="fr-FR"/>
        </w:rPr>
        <w:t xml:space="preserve">iolence </w:t>
      </w:r>
      <w:r>
        <w:rPr>
          <w:noProof/>
          <w:lang w:val="fr-FR"/>
        </w:rPr>
        <w:t>à l’égard des femmes et des enfants en tant que premières structures efficaces</w:t>
      </w:r>
      <w:r w:rsidRPr="00C14D9C">
        <w:rPr>
          <w:noProof/>
          <w:lang w:val="fr-FR"/>
        </w:rPr>
        <w:t xml:space="preserve"> </w:t>
      </w:r>
      <w:r>
        <w:rPr>
          <w:noProof/>
          <w:lang w:val="fr-FR"/>
        </w:rPr>
        <w:t>destinées à prévenir cette violence et à y faire face</w:t>
      </w:r>
      <w:r w:rsidR="00D43634">
        <w:rPr>
          <w:noProof/>
          <w:lang w:val="fr-FR"/>
        </w:rPr>
        <w:t> ;</w:t>
      </w:r>
      <w:r w:rsidRPr="00C14D9C">
        <w:rPr>
          <w:noProof/>
          <w:lang w:val="fr-FR"/>
        </w:rPr>
        <w:t xml:space="preserve"> </w:t>
      </w:r>
    </w:p>
    <w:p w14:paraId="273E88AA" w14:textId="3C8A2EEE" w:rsidR="001F46A3" w:rsidRPr="005E43B8" w:rsidRDefault="001F46A3" w:rsidP="00645D2B">
      <w:pPr>
        <w:pStyle w:val="SingleTxtG"/>
        <w:ind w:firstLine="567"/>
        <w:rPr>
          <w:noProof/>
          <w:lang w:val="fr-FR"/>
        </w:rPr>
      </w:pPr>
      <w:r w:rsidRPr="00C14D9C">
        <w:rPr>
          <w:noProof/>
          <w:lang w:val="fr-FR"/>
        </w:rPr>
        <w:t>c)</w:t>
      </w:r>
      <w:r w:rsidRPr="00C14D9C">
        <w:rPr>
          <w:noProof/>
          <w:lang w:val="fr-FR"/>
        </w:rPr>
        <w:tab/>
      </w:r>
      <w:r w:rsidRPr="005E43B8">
        <w:rPr>
          <w:noProof/>
          <w:lang w:val="fr-FR"/>
        </w:rPr>
        <w:t>L</w:t>
      </w:r>
      <w:r>
        <w:rPr>
          <w:noProof/>
          <w:lang w:val="fr-FR"/>
        </w:rPr>
        <w:t>’</w:t>
      </w:r>
      <w:r w:rsidRPr="005E43B8">
        <w:rPr>
          <w:noProof/>
          <w:lang w:val="fr-FR"/>
        </w:rPr>
        <w:t>Équipe spéciale nationale multisectorielle est chargée d</w:t>
      </w:r>
      <w:r>
        <w:rPr>
          <w:noProof/>
          <w:lang w:val="fr-FR"/>
        </w:rPr>
        <w:t>’</w:t>
      </w:r>
      <w:r w:rsidRPr="005E43B8">
        <w:rPr>
          <w:noProof/>
          <w:lang w:val="fr-FR"/>
        </w:rPr>
        <w:t>examiner la mise en œuvre du Plan d</w:t>
      </w:r>
      <w:r>
        <w:rPr>
          <w:noProof/>
          <w:lang w:val="fr-FR"/>
        </w:rPr>
        <w:t>’</w:t>
      </w:r>
      <w:r w:rsidRPr="005E43B8">
        <w:rPr>
          <w:noProof/>
          <w:lang w:val="fr-FR"/>
        </w:rPr>
        <w:t>action national triennal de lutte contre la violence à l</w:t>
      </w:r>
      <w:r>
        <w:rPr>
          <w:noProof/>
          <w:lang w:val="fr-FR"/>
        </w:rPr>
        <w:t>’</w:t>
      </w:r>
      <w:r w:rsidRPr="005E43B8">
        <w:rPr>
          <w:noProof/>
          <w:lang w:val="fr-FR"/>
        </w:rPr>
        <w:t>égard des enfants (2013</w:t>
      </w:r>
      <w:r w:rsidR="00FE1E4D">
        <w:rPr>
          <w:noProof/>
          <w:lang w:val="fr-FR"/>
        </w:rPr>
        <w:noBreakHyphen/>
      </w:r>
      <w:r w:rsidRPr="005E43B8">
        <w:rPr>
          <w:noProof/>
          <w:lang w:val="fr-FR"/>
        </w:rPr>
        <w:t>2016)</w:t>
      </w:r>
      <w:r w:rsidR="00D43634">
        <w:rPr>
          <w:noProof/>
          <w:lang w:val="fr-FR"/>
        </w:rPr>
        <w:t> ;</w:t>
      </w:r>
    </w:p>
    <w:p w14:paraId="250DB66E" w14:textId="1A0ADF7F" w:rsidR="001F46A3" w:rsidRPr="00C14D9C" w:rsidRDefault="001F46A3" w:rsidP="00645D2B">
      <w:pPr>
        <w:pStyle w:val="SingleTxtG"/>
        <w:ind w:firstLine="567"/>
        <w:rPr>
          <w:noProof/>
          <w:lang w:val="fr-FR"/>
        </w:rPr>
      </w:pPr>
      <w:r w:rsidRPr="005E43B8">
        <w:rPr>
          <w:noProof/>
          <w:lang w:val="fr-FR"/>
        </w:rPr>
        <w:t>d)</w:t>
      </w:r>
      <w:r w:rsidRPr="005E43B8">
        <w:rPr>
          <w:noProof/>
          <w:lang w:val="fr-FR"/>
        </w:rPr>
        <w:tab/>
        <w:t>Le Groupe des partenaires d</w:t>
      </w:r>
      <w:r>
        <w:rPr>
          <w:noProof/>
          <w:lang w:val="fr-FR"/>
        </w:rPr>
        <w:t>’</w:t>
      </w:r>
      <w:r w:rsidRPr="005E43B8">
        <w:rPr>
          <w:noProof/>
          <w:lang w:val="fr-FR"/>
        </w:rPr>
        <w:t>exécution se réunit régulièrement pour examiner la mise en œuvre du deuxième Plan d</w:t>
      </w:r>
      <w:r>
        <w:rPr>
          <w:noProof/>
          <w:lang w:val="fr-FR"/>
        </w:rPr>
        <w:t>’</w:t>
      </w:r>
      <w:r w:rsidRPr="005E43B8">
        <w:rPr>
          <w:noProof/>
          <w:lang w:val="fr-FR"/>
        </w:rPr>
        <w:t>action national chiffré pour les enfants les plus vulnérables (</w:t>
      </w:r>
      <w:r w:rsidRPr="00E26069">
        <w:rPr>
          <w:lang w:val="fr-FR"/>
        </w:rPr>
        <w:t>2013</w:t>
      </w:r>
      <w:r w:rsidR="00FE1E4D">
        <w:rPr>
          <w:noProof/>
          <w:lang w:val="fr-FR"/>
        </w:rPr>
        <w:noBreakHyphen/>
      </w:r>
      <w:r w:rsidRPr="00E26069">
        <w:rPr>
          <w:lang w:val="fr-FR"/>
        </w:rPr>
        <w:t>2017)</w:t>
      </w:r>
      <w:r w:rsidR="00D43634">
        <w:rPr>
          <w:lang w:val="fr-FR"/>
        </w:rPr>
        <w:t> ;</w:t>
      </w:r>
    </w:p>
    <w:p w14:paraId="1A1C572E" w14:textId="0A6182C1" w:rsidR="001F46A3" w:rsidRPr="00C14D9C" w:rsidRDefault="001F46A3" w:rsidP="001F46A3">
      <w:pPr>
        <w:pStyle w:val="SingleTxtG"/>
        <w:rPr>
          <w:noProof/>
          <w:lang w:val="fr-FR"/>
        </w:rPr>
      </w:pPr>
      <w:r w:rsidRPr="00C14D9C">
        <w:rPr>
          <w:noProof/>
          <w:lang w:val="fr-FR"/>
        </w:rPr>
        <w:t>32.</w:t>
      </w:r>
      <w:r w:rsidRPr="00C14D9C">
        <w:rPr>
          <w:noProof/>
          <w:lang w:val="fr-FR"/>
        </w:rPr>
        <w:tab/>
      </w:r>
      <w:r>
        <w:rPr>
          <w:noProof/>
          <w:lang w:val="fr-FR"/>
        </w:rPr>
        <w:t>En dépit des mesures susmentionnées, l’État partie</w:t>
      </w:r>
      <w:r w:rsidRPr="00C14D9C">
        <w:rPr>
          <w:noProof/>
          <w:lang w:val="fr-FR"/>
        </w:rPr>
        <w:t xml:space="preserve"> </w:t>
      </w:r>
      <w:r>
        <w:rPr>
          <w:noProof/>
          <w:lang w:val="fr-FR"/>
        </w:rPr>
        <w:t>se heurte, en matière de coordination, au problème suivant :</w:t>
      </w:r>
    </w:p>
    <w:p w14:paraId="4C49428C" w14:textId="4CD90D31" w:rsidR="001F46A3" w:rsidRPr="00C14D9C" w:rsidRDefault="001F46A3" w:rsidP="00645D2B">
      <w:pPr>
        <w:pStyle w:val="SingleTxtG"/>
        <w:ind w:firstLine="567"/>
        <w:rPr>
          <w:noProof/>
          <w:lang w:val="fr-FR"/>
        </w:rPr>
      </w:pPr>
      <w:r w:rsidRPr="00C14D9C">
        <w:rPr>
          <w:noProof/>
          <w:lang w:val="fr-FR"/>
        </w:rPr>
        <w:t>a)</w:t>
      </w:r>
      <w:r w:rsidRPr="00C14D9C">
        <w:rPr>
          <w:noProof/>
          <w:lang w:val="fr-FR"/>
        </w:rPr>
        <w:tab/>
        <w:t>Insuffi</w:t>
      </w:r>
      <w:r>
        <w:rPr>
          <w:noProof/>
          <w:lang w:val="fr-FR"/>
        </w:rPr>
        <w:t xml:space="preserve">sance des ressources </w:t>
      </w:r>
      <w:r w:rsidRPr="00C14D9C">
        <w:rPr>
          <w:noProof/>
          <w:lang w:val="fr-FR"/>
        </w:rPr>
        <w:t>financi</w:t>
      </w:r>
      <w:r>
        <w:rPr>
          <w:noProof/>
          <w:lang w:val="fr-FR"/>
        </w:rPr>
        <w:t xml:space="preserve">ères, </w:t>
      </w:r>
      <w:r w:rsidRPr="00C14D9C">
        <w:rPr>
          <w:noProof/>
          <w:lang w:val="fr-FR"/>
        </w:rPr>
        <w:t>techni</w:t>
      </w:r>
      <w:r>
        <w:rPr>
          <w:noProof/>
          <w:lang w:val="fr-FR"/>
        </w:rPr>
        <w:t>ques et humaines allouées aux ministères, départements et organismes gouvernementaux pour promouvoir et protéger les droits de l’enfant</w:t>
      </w:r>
      <w:r w:rsidRPr="00C14D9C">
        <w:rPr>
          <w:noProof/>
          <w:lang w:val="fr-FR"/>
        </w:rPr>
        <w:t>.</w:t>
      </w:r>
    </w:p>
    <w:p w14:paraId="318ACF99" w14:textId="77777777" w:rsidR="001F46A3" w:rsidRPr="00C14D9C" w:rsidRDefault="001F46A3" w:rsidP="00B10C77">
      <w:pPr>
        <w:pStyle w:val="H1G"/>
        <w:rPr>
          <w:noProof/>
          <w:lang w:val="fr-FR"/>
        </w:rPr>
      </w:pPr>
      <w:bookmarkStart w:id="6" w:name="_Toc27832762"/>
      <w:r w:rsidRPr="00C14D9C">
        <w:rPr>
          <w:noProof/>
          <w:lang w:val="fr-FR"/>
        </w:rPr>
        <w:lastRenderedPageBreak/>
        <w:tab/>
        <w:t>2.4</w:t>
      </w:r>
      <w:r w:rsidRPr="00C14D9C">
        <w:rPr>
          <w:noProof/>
          <w:lang w:val="fr-FR"/>
        </w:rPr>
        <w:tab/>
        <w:t xml:space="preserve">Mesures </w:t>
      </w:r>
      <w:r>
        <w:rPr>
          <w:noProof/>
          <w:lang w:val="fr-FR"/>
        </w:rPr>
        <w:t xml:space="preserve">prises pour relever les allocations budgétaires </w:t>
      </w:r>
      <w:bookmarkEnd w:id="6"/>
    </w:p>
    <w:p w14:paraId="354AF926" w14:textId="4A3CB251" w:rsidR="001F46A3" w:rsidRPr="00D43634" w:rsidRDefault="001F46A3" w:rsidP="001F46A3">
      <w:pPr>
        <w:pStyle w:val="SingleTxtG"/>
        <w:rPr>
          <w:noProof/>
          <w:lang w:val="fr-FR"/>
        </w:rPr>
      </w:pPr>
      <w:r w:rsidRPr="00C14D9C">
        <w:rPr>
          <w:noProof/>
          <w:lang w:val="fr-FR"/>
        </w:rPr>
        <w:t>33.</w:t>
      </w:r>
      <w:r w:rsidRPr="00C14D9C">
        <w:rPr>
          <w:noProof/>
          <w:lang w:val="fr-FR"/>
        </w:rPr>
        <w:tab/>
      </w:r>
      <w:r>
        <w:rPr>
          <w:noProof/>
          <w:lang w:val="fr-FR"/>
        </w:rPr>
        <w:t>L’État partie</w:t>
      </w:r>
      <w:r w:rsidRPr="00C14D9C">
        <w:rPr>
          <w:noProof/>
          <w:lang w:val="fr-FR"/>
        </w:rPr>
        <w:t xml:space="preserve"> </w:t>
      </w:r>
      <w:r>
        <w:rPr>
          <w:noProof/>
          <w:lang w:val="fr-FR"/>
        </w:rPr>
        <w:t xml:space="preserve">a adopté plusieurs mesures destinées à relever les dotations versées aux secteurs associés à la </w:t>
      </w:r>
      <w:r w:rsidRPr="00D43634">
        <w:rPr>
          <w:noProof/>
          <w:lang w:val="fr-FR"/>
        </w:rPr>
        <w:t>réalisation des droits de l’enfant. C’est ainsi qu’il a :</w:t>
      </w:r>
    </w:p>
    <w:p w14:paraId="1844F51C" w14:textId="4627B9E2" w:rsidR="001F46A3" w:rsidRPr="00D43634" w:rsidRDefault="001F46A3" w:rsidP="00645D2B">
      <w:pPr>
        <w:pStyle w:val="SingleTxtG"/>
        <w:ind w:firstLine="567"/>
        <w:rPr>
          <w:noProof/>
          <w:lang w:val="fr-FR"/>
        </w:rPr>
      </w:pPr>
      <w:r w:rsidRPr="00D43634">
        <w:rPr>
          <w:noProof/>
          <w:lang w:val="fr-FR"/>
        </w:rPr>
        <w:t>a)</w:t>
      </w:r>
      <w:r w:rsidRPr="00D43634">
        <w:rPr>
          <w:noProof/>
          <w:lang w:val="fr-FR"/>
        </w:rPr>
        <w:tab/>
        <w:t>Accru les recettes fiscales en élargissant la base d’imposition, ce qui a permis à l’administration fiscale d’atteindre ou de dépasser ses objectifs en matière de collecte de l’impôt, qui ont été portés de 815</w:t>
      </w:r>
      <w:r w:rsidR="00645D2B" w:rsidRPr="00D43634">
        <w:rPr>
          <w:noProof/>
          <w:lang w:val="fr-FR"/>
        </w:rPr>
        <w:t> </w:t>
      </w:r>
      <w:r w:rsidRPr="00D43634">
        <w:rPr>
          <w:noProof/>
          <w:lang w:val="fr-FR"/>
        </w:rPr>
        <w:t>milliards de shillings tanzaniens en 2015 à 1,3</w:t>
      </w:r>
      <w:r w:rsidR="00645D2B" w:rsidRPr="00D43634">
        <w:rPr>
          <w:noProof/>
          <w:lang w:val="fr-FR"/>
        </w:rPr>
        <w:t> </w:t>
      </w:r>
      <w:r w:rsidRPr="00D43634">
        <w:rPr>
          <w:noProof/>
          <w:lang w:val="fr-FR"/>
        </w:rPr>
        <w:t>billion de shillings en 2018</w:t>
      </w:r>
      <w:r w:rsidR="00D43634">
        <w:rPr>
          <w:noProof/>
          <w:lang w:val="fr-FR"/>
        </w:rPr>
        <w:t> ;</w:t>
      </w:r>
    </w:p>
    <w:p w14:paraId="287BDF88" w14:textId="059EA3DF" w:rsidR="001F46A3" w:rsidRPr="00C14D9C" w:rsidRDefault="001F46A3" w:rsidP="00645D2B">
      <w:pPr>
        <w:pStyle w:val="SingleTxtG"/>
        <w:ind w:firstLine="567"/>
        <w:rPr>
          <w:noProof/>
          <w:lang w:val="fr-FR"/>
        </w:rPr>
      </w:pPr>
      <w:r w:rsidRPr="00D43634">
        <w:rPr>
          <w:noProof/>
          <w:lang w:val="fr-FR"/>
        </w:rPr>
        <w:t>b)</w:t>
      </w:r>
      <w:r w:rsidRPr="00D43634">
        <w:rPr>
          <w:noProof/>
          <w:lang w:val="fr-FR"/>
        </w:rPr>
        <w:tab/>
        <w:t>Connecté les ministères, départements et organismes gouvernementaux, les organismes publics et les organisations parapubliques au portail de paiement électronique du Gouvernement en 2017 afin d’améliorer la collecte des recettes fiscales et de limiter les pertes de recettes publiques. En mai 2018, 234</w:t>
      </w:r>
      <w:r w:rsidR="00645D2B" w:rsidRPr="00D43634">
        <w:rPr>
          <w:noProof/>
          <w:lang w:val="fr-FR"/>
        </w:rPr>
        <w:t> </w:t>
      </w:r>
      <w:r w:rsidRPr="00D43634">
        <w:rPr>
          <w:noProof/>
          <w:lang w:val="fr-FR"/>
        </w:rPr>
        <w:t>organismes</w:t>
      </w:r>
      <w:r>
        <w:rPr>
          <w:noProof/>
          <w:lang w:val="fr-FR"/>
        </w:rPr>
        <w:t xml:space="preserve"> publics, dont les </w:t>
      </w:r>
      <w:r w:rsidRPr="00C14D9C">
        <w:rPr>
          <w:noProof/>
          <w:lang w:val="fr-FR"/>
        </w:rPr>
        <w:t>185</w:t>
      </w:r>
      <w:r w:rsidR="00645D2B">
        <w:rPr>
          <w:noProof/>
          <w:lang w:val="fr-FR"/>
        </w:rPr>
        <w:t> </w:t>
      </w:r>
      <w:r>
        <w:rPr>
          <w:noProof/>
          <w:lang w:val="fr-FR"/>
        </w:rPr>
        <w:t>conseils, étaient reliés au portail</w:t>
      </w:r>
      <w:r w:rsidR="00D43634">
        <w:rPr>
          <w:noProof/>
          <w:lang w:val="fr-FR"/>
        </w:rPr>
        <w:t> ;</w:t>
      </w:r>
    </w:p>
    <w:p w14:paraId="333B2C43" w14:textId="549132BE" w:rsidR="001F46A3" w:rsidRPr="00C14D9C" w:rsidRDefault="001F46A3" w:rsidP="00645D2B">
      <w:pPr>
        <w:pStyle w:val="SingleTxtG"/>
        <w:ind w:firstLine="567"/>
        <w:rPr>
          <w:noProof/>
          <w:lang w:val="fr-FR"/>
        </w:rPr>
      </w:pPr>
      <w:r w:rsidRPr="00C14D9C">
        <w:rPr>
          <w:noProof/>
          <w:lang w:val="fr-FR"/>
        </w:rPr>
        <w:t>c)</w:t>
      </w:r>
      <w:r w:rsidRPr="00C14D9C">
        <w:rPr>
          <w:noProof/>
          <w:lang w:val="fr-FR"/>
        </w:rPr>
        <w:tab/>
      </w:r>
      <w:r>
        <w:rPr>
          <w:iCs/>
          <w:noProof/>
          <w:lang w:val="fr-FR"/>
        </w:rPr>
        <w:t>É</w:t>
      </w:r>
      <w:r>
        <w:rPr>
          <w:noProof/>
          <w:lang w:val="fr-FR"/>
        </w:rPr>
        <w:t xml:space="preserve">tabli une </w:t>
      </w:r>
      <w:r w:rsidRPr="00C14D9C">
        <w:rPr>
          <w:iCs/>
          <w:noProof/>
          <w:lang w:val="fr-FR"/>
        </w:rPr>
        <w:t xml:space="preserve">allocation </w:t>
      </w:r>
      <w:r>
        <w:rPr>
          <w:iCs/>
          <w:noProof/>
          <w:lang w:val="fr-FR"/>
        </w:rPr>
        <w:t xml:space="preserve">budgétaire minimale en faveur de la </w:t>
      </w:r>
      <w:r w:rsidRPr="00C14D9C">
        <w:rPr>
          <w:iCs/>
          <w:noProof/>
          <w:lang w:val="fr-FR"/>
        </w:rPr>
        <w:t xml:space="preserve">nutrition </w:t>
      </w:r>
      <w:r>
        <w:rPr>
          <w:iCs/>
          <w:noProof/>
          <w:lang w:val="fr-FR"/>
        </w:rPr>
        <w:t xml:space="preserve">au moyen d’un </w:t>
      </w:r>
      <w:r w:rsidRPr="00645D2B">
        <w:rPr>
          <w:noProof/>
          <w:lang w:val="fr-FR"/>
        </w:rPr>
        <w:t>financement</w:t>
      </w:r>
      <w:r>
        <w:rPr>
          <w:iCs/>
          <w:noProof/>
          <w:lang w:val="fr-FR"/>
        </w:rPr>
        <w:t xml:space="preserve"> national de façon à atteindre d’ici</w:t>
      </w:r>
      <w:r w:rsidR="0002458C">
        <w:rPr>
          <w:iCs/>
          <w:noProof/>
          <w:lang w:val="fr-FR"/>
        </w:rPr>
        <w:t xml:space="preserve"> à</w:t>
      </w:r>
      <w:r>
        <w:rPr>
          <w:iCs/>
          <w:noProof/>
          <w:lang w:val="fr-FR"/>
        </w:rPr>
        <w:t xml:space="preserve"> 2025 l’objectif mondial de 8,5</w:t>
      </w:r>
      <w:r w:rsidR="00645D2B">
        <w:rPr>
          <w:iCs/>
          <w:noProof/>
          <w:lang w:val="fr-FR"/>
        </w:rPr>
        <w:t> </w:t>
      </w:r>
      <w:r>
        <w:rPr>
          <w:iCs/>
          <w:noProof/>
          <w:lang w:val="fr-FR"/>
        </w:rPr>
        <w:t>dollars des États</w:t>
      </w:r>
      <w:r w:rsidR="00FE1E4D">
        <w:rPr>
          <w:noProof/>
          <w:lang w:val="fr-FR"/>
        </w:rPr>
        <w:noBreakHyphen/>
      </w:r>
      <w:r>
        <w:rPr>
          <w:iCs/>
          <w:noProof/>
          <w:lang w:val="fr-FR"/>
        </w:rPr>
        <w:t xml:space="preserve">Unis par enfant de moins de </w:t>
      </w:r>
      <w:r w:rsidR="0002458C">
        <w:rPr>
          <w:iCs/>
          <w:noProof/>
          <w:lang w:val="fr-FR"/>
        </w:rPr>
        <w:t>5</w:t>
      </w:r>
      <w:r w:rsidR="00797C84">
        <w:rPr>
          <w:iCs/>
          <w:noProof/>
          <w:lang w:val="fr-FR"/>
        </w:rPr>
        <w:t> ans</w:t>
      </w:r>
      <w:r w:rsidR="00D43634">
        <w:rPr>
          <w:iCs/>
          <w:noProof/>
          <w:lang w:val="fr-FR"/>
        </w:rPr>
        <w:t> ;</w:t>
      </w:r>
    </w:p>
    <w:p w14:paraId="001DE79A" w14:textId="6B5504CB" w:rsidR="001F46A3" w:rsidRPr="00C14D9C" w:rsidRDefault="001F46A3" w:rsidP="00645D2B">
      <w:pPr>
        <w:pStyle w:val="SingleTxtG"/>
        <w:ind w:firstLine="567"/>
        <w:rPr>
          <w:noProof/>
          <w:lang w:val="fr-FR"/>
        </w:rPr>
      </w:pPr>
      <w:r w:rsidRPr="00C14D9C">
        <w:rPr>
          <w:noProof/>
          <w:lang w:val="fr-FR"/>
        </w:rPr>
        <w:t>d)</w:t>
      </w:r>
      <w:r w:rsidRPr="00C14D9C">
        <w:rPr>
          <w:noProof/>
          <w:lang w:val="fr-FR"/>
        </w:rPr>
        <w:tab/>
      </w:r>
      <w:r w:rsidRPr="00645D2B">
        <w:rPr>
          <w:noProof/>
          <w:lang w:val="fr-FR"/>
        </w:rPr>
        <w:t>Intégré</w:t>
      </w:r>
      <w:r>
        <w:rPr>
          <w:iCs/>
          <w:noProof/>
          <w:lang w:val="fr-FR"/>
        </w:rPr>
        <w:t xml:space="preserve"> les </w:t>
      </w:r>
      <w:r w:rsidRPr="00C14D9C">
        <w:rPr>
          <w:iCs/>
          <w:noProof/>
          <w:lang w:val="fr-FR"/>
        </w:rPr>
        <w:t xml:space="preserve">interventions </w:t>
      </w:r>
      <w:r>
        <w:rPr>
          <w:iCs/>
          <w:noProof/>
          <w:lang w:val="fr-FR"/>
        </w:rPr>
        <w:t>nutritionnelles dans les cadres de dépenses à moyen terme des conseils de d</w:t>
      </w:r>
      <w:r w:rsidRPr="00C14D9C">
        <w:rPr>
          <w:iCs/>
          <w:noProof/>
          <w:lang w:val="fr-FR"/>
        </w:rPr>
        <w:t>istrict</w:t>
      </w:r>
      <w:r>
        <w:rPr>
          <w:iCs/>
          <w:noProof/>
          <w:lang w:val="fr-FR"/>
        </w:rPr>
        <w:t>.</w:t>
      </w:r>
      <w:r w:rsidRPr="00C14D9C">
        <w:rPr>
          <w:iCs/>
          <w:noProof/>
          <w:lang w:val="fr-FR"/>
        </w:rPr>
        <w:t xml:space="preserve"> </w:t>
      </w:r>
    </w:p>
    <w:p w14:paraId="164AA995" w14:textId="061312DC" w:rsidR="001F46A3" w:rsidRPr="00C14D9C" w:rsidRDefault="001F46A3" w:rsidP="001F46A3">
      <w:pPr>
        <w:pStyle w:val="SingleTxtG"/>
        <w:rPr>
          <w:noProof/>
          <w:lang w:val="fr-FR"/>
        </w:rPr>
      </w:pPr>
      <w:r w:rsidRPr="00C14D9C">
        <w:rPr>
          <w:noProof/>
          <w:lang w:val="fr-FR"/>
        </w:rPr>
        <w:t>34.</w:t>
      </w:r>
      <w:r w:rsidRPr="00C14D9C">
        <w:rPr>
          <w:noProof/>
          <w:lang w:val="fr-FR"/>
        </w:rPr>
        <w:tab/>
      </w:r>
      <w:r>
        <w:rPr>
          <w:noProof/>
          <w:lang w:val="fr-FR"/>
        </w:rPr>
        <w:t xml:space="preserve">Entre </w:t>
      </w:r>
      <w:r w:rsidRPr="00C14D9C">
        <w:rPr>
          <w:noProof/>
          <w:lang w:val="fr-FR"/>
        </w:rPr>
        <w:t>2013</w:t>
      </w:r>
      <w:r w:rsidR="00FE1E4D">
        <w:rPr>
          <w:noProof/>
          <w:lang w:val="fr-FR"/>
        </w:rPr>
        <w:noBreakHyphen/>
      </w:r>
      <w:r>
        <w:rPr>
          <w:noProof/>
          <w:lang w:val="fr-FR"/>
        </w:rPr>
        <w:t>20</w:t>
      </w:r>
      <w:r w:rsidRPr="00C14D9C">
        <w:rPr>
          <w:noProof/>
          <w:lang w:val="fr-FR"/>
        </w:rPr>
        <w:t xml:space="preserve">14 </w:t>
      </w:r>
      <w:r>
        <w:rPr>
          <w:noProof/>
          <w:lang w:val="fr-FR"/>
        </w:rPr>
        <w:t>et</w:t>
      </w:r>
      <w:r w:rsidRPr="00C14D9C">
        <w:rPr>
          <w:noProof/>
          <w:lang w:val="fr-FR"/>
        </w:rPr>
        <w:t xml:space="preserve"> 2017</w:t>
      </w:r>
      <w:r w:rsidR="00FE1E4D">
        <w:rPr>
          <w:noProof/>
          <w:lang w:val="fr-FR"/>
        </w:rPr>
        <w:noBreakHyphen/>
      </w:r>
      <w:r w:rsidRPr="00C14D9C">
        <w:rPr>
          <w:noProof/>
          <w:lang w:val="fr-FR"/>
        </w:rPr>
        <w:t>2018</w:t>
      </w:r>
      <w:r>
        <w:rPr>
          <w:noProof/>
          <w:lang w:val="fr-FR"/>
        </w:rPr>
        <w:t>, des crédits importants ont été prévus pour les secteurs sociaux tels que la santé, l’eau et l’éducation</w:t>
      </w:r>
      <w:r w:rsidRPr="00C14D9C">
        <w:rPr>
          <w:noProof/>
          <w:lang w:val="fr-FR"/>
        </w:rPr>
        <w:t>.</w:t>
      </w:r>
      <w:r>
        <w:rPr>
          <w:noProof/>
          <w:lang w:val="fr-FR"/>
        </w:rPr>
        <w:t xml:space="preserve"> Les crédits alloués à l’éducation sont passés de </w:t>
      </w:r>
      <w:r w:rsidRPr="00C14D9C">
        <w:rPr>
          <w:noProof/>
          <w:lang w:val="fr-FR"/>
        </w:rPr>
        <w:t>3</w:t>
      </w:r>
      <w:r>
        <w:rPr>
          <w:noProof/>
          <w:lang w:val="fr-FR"/>
        </w:rPr>
        <w:t>,</w:t>
      </w:r>
      <w:r w:rsidRPr="00C14D9C">
        <w:rPr>
          <w:noProof/>
          <w:lang w:val="fr-FR"/>
        </w:rPr>
        <w:t>8</w:t>
      </w:r>
      <w:r w:rsidR="00645D2B">
        <w:rPr>
          <w:noProof/>
          <w:lang w:val="fr-FR"/>
        </w:rPr>
        <w:t> </w:t>
      </w:r>
      <w:r>
        <w:rPr>
          <w:noProof/>
          <w:lang w:val="fr-FR"/>
        </w:rPr>
        <w:t xml:space="preserve">milliards de shillings en </w:t>
      </w:r>
      <w:r w:rsidRPr="00C14D9C">
        <w:rPr>
          <w:noProof/>
          <w:lang w:val="fr-FR"/>
        </w:rPr>
        <w:t>2015</w:t>
      </w:r>
      <w:r w:rsidR="00FE1E4D">
        <w:rPr>
          <w:noProof/>
          <w:lang w:val="fr-FR"/>
        </w:rPr>
        <w:noBreakHyphen/>
      </w:r>
      <w:r>
        <w:rPr>
          <w:noProof/>
          <w:lang w:val="fr-FR"/>
        </w:rPr>
        <w:t>20</w:t>
      </w:r>
      <w:r w:rsidRPr="00C14D9C">
        <w:rPr>
          <w:noProof/>
          <w:lang w:val="fr-FR"/>
        </w:rPr>
        <w:t xml:space="preserve">16 </w:t>
      </w:r>
      <w:r>
        <w:rPr>
          <w:noProof/>
          <w:lang w:val="fr-FR"/>
        </w:rPr>
        <w:t>à</w:t>
      </w:r>
      <w:r w:rsidRPr="00C14D9C">
        <w:rPr>
          <w:noProof/>
          <w:lang w:val="fr-FR"/>
        </w:rPr>
        <w:t xml:space="preserve"> 4</w:t>
      </w:r>
      <w:r>
        <w:rPr>
          <w:noProof/>
          <w:lang w:val="fr-FR"/>
        </w:rPr>
        <w:t>,</w:t>
      </w:r>
      <w:r w:rsidRPr="00C14D9C">
        <w:rPr>
          <w:noProof/>
          <w:lang w:val="fr-FR"/>
        </w:rPr>
        <w:t>6</w:t>
      </w:r>
      <w:r w:rsidR="00645D2B">
        <w:rPr>
          <w:noProof/>
          <w:lang w:val="fr-FR"/>
        </w:rPr>
        <w:t> </w:t>
      </w:r>
      <w:r>
        <w:rPr>
          <w:noProof/>
          <w:lang w:val="fr-FR"/>
        </w:rPr>
        <w:t xml:space="preserve">milliards en </w:t>
      </w:r>
      <w:r w:rsidRPr="00C14D9C">
        <w:rPr>
          <w:noProof/>
          <w:lang w:val="fr-FR"/>
        </w:rPr>
        <w:t>2018</w:t>
      </w:r>
      <w:r w:rsidR="00FE1E4D">
        <w:rPr>
          <w:noProof/>
          <w:lang w:val="fr-FR"/>
        </w:rPr>
        <w:noBreakHyphen/>
      </w:r>
      <w:r>
        <w:rPr>
          <w:noProof/>
          <w:lang w:val="fr-FR"/>
        </w:rPr>
        <w:t>20</w:t>
      </w:r>
      <w:r w:rsidRPr="00C14D9C">
        <w:rPr>
          <w:noProof/>
          <w:lang w:val="fr-FR"/>
        </w:rPr>
        <w:t>19</w:t>
      </w:r>
      <w:r w:rsidRPr="00E26069">
        <w:rPr>
          <w:rStyle w:val="Appelnotedebasdep"/>
        </w:rPr>
        <w:footnoteReference w:id="14"/>
      </w:r>
      <w:r>
        <w:rPr>
          <w:noProof/>
          <w:lang w:val="fr-FR"/>
        </w:rPr>
        <w:t xml:space="preserve">. L’enveloppe du secteur de l’eau est passée de </w:t>
      </w:r>
      <w:r w:rsidRPr="00C14D9C">
        <w:rPr>
          <w:noProof/>
          <w:lang w:val="fr-FR"/>
        </w:rPr>
        <w:t>573</w:t>
      </w:r>
      <w:r>
        <w:rPr>
          <w:noProof/>
          <w:lang w:val="fr-FR"/>
        </w:rPr>
        <w:t>,</w:t>
      </w:r>
      <w:r w:rsidRPr="00C14D9C">
        <w:rPr>
          <w:noProof/>
          <w:lang w:val="fr-FR"/>
        </w:rPr>
        <w:t>5</w:t>
      </w:r>
      <w:r w:rsidR="00645D2B">
        <w:rPr>
          <w:noProof/>
          <w:lang w:val="fr-FR"/>
        </w:rPr>
        <w:t> </w:t>
      </w:r>
      <w:r>
        <w:rPr>
          <w:noProof/>
          <w:lang w:val="fr-FR"/>
        </w:rPr>
        <w:t xml:space="preserve">milliards de shillings en </w:t>
      </w:r>
      <w:r w:rsidRPr="00C14D9C">
        <w:rPr>
          <w:noProof/>
          <w:lang w:val="fr-FR"/>
        </w:rPr>
        <w:t>2015</w:t>
      </w:r>
      <w:r w:rsidR="00FE1E4D">
        <w:rPr>
          <w:noProof/>
          <w:lang w:val="fr-FR"/>
        </w:rPr>
        <w:noBreakHyphen/>
      </w:r>
      <w:r>
        <w:rPr>
          <w:noProof/>
          <w:lang w:val="fr-FR"/>
        </w:rPr>
        <w:t>20</w:t>
      </w:r>
      <w:r w:rsidRPr="00C14D9C">
        <w:rPr>
          <w:noProof/>
          <w:lang w:val="fr-FR"/>
        </w:rPr>
        <w:t xml:space="preserve">16 </w:t>
      </w:r>
      <w:r>
        <w:rPr>
          <w:noProof/>
          <w:lang w:val="fr-FR"/>
        </w:rPr>
        <w:t>à</w:t>
      </w:r>
      <w:r w:rsidRPr="00C14D9C">
        <w:rPr>
          <w:noProof/>
          <w:lang w:val="fr-FR"/>
        </w:rPr>
        <w:t xml:space="preserve"> 697</w:t>
      </w:r>
      <w:r>
        <w:rPr>
          <w:noProof/>
          <w:lang w:val="fr-FR"/>
        </w:rPr>
        <w:t>,</w:t>
      </w:r>
      <w:r w:rsidRPr="00C14D9C">
        <w:rPr>
          <w:noProof/>
          <w:lang w:val="fr-FR"/>
        </w:rPr>
        <w:t>5</w:t>
      </w:r>
      <w:r w:rsidR="00645D2B">
        <w:rPr>
          <w:noProof/>
          <w:lang w:val="fr-FR"/>
        </w:rPr>
        <w:t> </w:t>
      </w:r>
      <w:r>
        <w:rPr>
          <w:noProof/>
          <w:lang w:val="fr-FR"/>
        </w:rPr>
        <w:t xml:space="preserve">milliards en </w:t>
      </w:r>
      <w:r w:rsidRPr="00C14D9C">
        <w:rPr>
          <w:noProof/>
          <w:lang w:val="fr-FR"/>
        </w:rPr>
        <w:t>2018</w:t>
      </w:r>
      <w:r w:rsidR="00FE1E4D">
        <w:rPr>
          <w:noProof/>
          <w:lang w:val="fr-FR"/>
        </w:rPr>
        <w:noBreakHyphen/>
      </w:r>
      <w:r>
        <w:rPr>
          <w:noProof/>
          <w:lang w:val="fr-FR"/>
        </w:rPr>
        <w:t>20</w:t>
      </w:r>
      <w:r w:rsidRPr="00C14D9C">
        <w:rPr>
          <w:noProof/>
          <w:lang w:val="fr-FR"/>
        </w:rPr>
        <w:t>19</w:t>
      </w:r>
      <w:r w:rsidRPr="00E26069">
        <w:rPr>
          <w:rStyle w:val="Appelnotedebasdep"/>
        </w:rPr>
        <w:footnoteReference w:id="15"/>
      </w:r>
      <w:r>
        <w:rPr>
          <w:noProof/>
          <w:lang w:val="fr-FR"/>
        </w:rPr>
        <w:t>.</w:t>
      </w:r>
      <w:r w:rsidRPr="00C14D9C">
        <w:rPr>
          <w:noProof/>
          <w:lang w:val="fr-FR"/>
        </w:rPr>
        <w:t xml:space="preserve"> </w:t>
      </w:r>
      <w:r>
        <w:rPr>
          <w:noProof/>
          <w:lang w:val="fr-FR"/>
        </w:rPr>
        <w:t xml:space="preserve">Dans le cadre du budget national pour </w:t>
      </w:r>
      <w:r w:rsidRPr="00C14D9C">
        <w:rPr>
          <w:noProof/>
          <w:lang w:val="fr-FR"/>
        </w:rPr>
        <w:t>2018</w:t>
      </w:r>
      <w:r w:rsidR="00FE1E4D">
        <w:rPr>
          <w:noProof/>
          <w:lang w:val="fr-FR"/>
        </w:rPr>
        <w:noBreakHyphen/>
      </w:r>
      <w:r>
        <w:rPr>
          <w:noProof/>
          <w:lang w:val="fr-FR"/>
        </w:rPr>
        <w:t>20</w:t>
      </w:r>
      <w:r w:rsidRPr="00C14D9C">
        <w:rPr>
          <w:noProof/>
          <w:lang w:val="fr-FR"/>
        </w:rPr>
        <w:t xml:space="preserve">19, </w:t>
      </w:r>
      <w:r>
        <w:rPr>
          <w:noProof/>
          <w:lang w:val="fr-FR"/>
        </w:rPr>
        <w:t>l’État partie, agissant par l’intermédiaire du Ministère des finances et du Plan, s’est attaché à exécuter des projets phares, notamment dans le domaine des services sociaux</w:t>
      </w:r>
      <w:r w:rsidRPr="00C14D9C">
        <w:rPr>
          <w:noProof/>
          <w:lang w:val="fr-FR"/>
        </w:rPr>
        <w:t xml:space="preserve">. </w:t>
      </w:r>
      <w:r>
        <w:rPr>
          <w:noProof/>
          <w:lang w:val="fr-FR"/>
        </w:rPr>
        <w:t>Les mesures susmentionnées et la lutte permanente contre la corruption visent à garantir la possibilité d’allouer des crédits suffisants aux secteurs sociaux</w:t>
      </w:r>
      <w:r w:rsidRPr="00C14D9C">
        <w:rPr>
          <w:noProof/>
          <w:lang w:val="fr-FR"/>
        </w:rPr>
        <w:t xml:space="preserve">. </w:t>
      </w:r>
    </w:p>
    <w:p w14:paraId="49587A2B" w14:textId="42B742F8" w:rsidR="001F46A3" w:rsidRPr="00C14D9C" w:rsidRDefault="001F46A3" w:rsidP="001F46A3">
      <w:pPr>
        <w:pStyle w:val="SingleTxtG"/>
        <w:rPr>
          <w:noProof/>
          <w:lang w:val="fr-FR"/>
        </w:rPr>
      </w:pPr>
      <w:r w:rsidRPr="00C14D9C">
        <w:rPr>
          <w:noProof/>
          <w:lang w:val="fr-FR"/>
        </w:rPr>
        <w:t>35.</w:t>
      </w:r>
      <w:r w:rsidRPr="00C14D9C">
        <w:rPr>
          <w:noProof/>
          <w:lang w:val="fr-FR"/>
        </w:rPr>
        <w:tab/>
      </w:r>
      <w:r>
        <w:rPr>
          <w:noProof/>
          <w:lang w:val="fr-FR"/>
        </w:rPr>
        <w:t>L’État partie</w:t>
      </w:r>
      <w:r w:rsidRPr="00C14D9C">
        <w:rPr>
          <w:noProof/>
          <w:lang w:val="fr-FR"/>
        </w:rPr>
        <w:t xml:space="preserve"> </w:t>
      </w:r>
      <w:r>
        <w:rPr>
          <w:noProof/>
          <w:lang w:val="fr-FR"/>
        </w:rPr>
        <w:t xml:space="preserve">a mis au point des </w:t>
      </w:r>
      <w:r w:rsidRPr="00C14D9C">
        <w:rPr>
          <w:noProof/>
          <w:lang w:val="fr-FR"/>
        </w:rPr>
        <w:t xml:space="preserve">interventions </w:t>
      </w:r>
      <w:r>
        <w:rPr>
          <w:noProof/>
          <w:lang w:val="fr-FR"/>
        </w:rPr>
        <w:t>destinées à améliorer le niveau de vie des personnes en situation d’extrême pauvreté et à protéger les enfants vivant dans des environnements vulnérables à la faveur du programme de filets de protection sociale productifs mis en œuvre par le Fonds tanzanien d’action sociale</w:t>
      </w:r>
      <w:r w:rsidRPr="00C14D9C">
        <w:rPr>
          <w:noProof/>
          <w:lang w:val="fr-FR"/>
        </w:rPr>
        <w:t xml:space="preserve"> (</w:t>
      </w:r>
      <w:r>
        <w:rPr>
          <w:noProof/>
          <w:lang w:val="fr-FR"/>
        </w:rPr>
        <w:t>FTAS</w:t>
      </w:r>
      <w:r w:rsidRPr="00C14D9C">
        <w:rPr>
          <w:noProof/>
          <w:lang w:val="fr-FR"/>
        </w:rPr>
        <w:t xml:space="preserve">). </w:t>
      </w:r>
      <w:r>
        <w:rPr>
          <w:noProof/>
          <w:lang w:val="fr-FR"/>
        </w:rPr>
        <w:t>Les interventions décidées au titre de ce programme sont menées dans le cadre de trois guichets, à savoir les transferts monétaires assortis de conditions</w:t>
      </w:r>
      <w:r w:rsidRPr="00C14D9C">
        <w:rPr>
          <w:noProof/>
          <w:lang w:val="fr-FR"/>
        </w:rPr>
        <w:t xml:space="preserve">, </w:t>
      </w:r>
      <w:r>
        <w:rPr>
          <w:noProof/>
          <w:lang w:val="fr-FR"/>
        </w:rPr>
        <w:t>le programme de travaux publics et</w:t>
      </w:r>
      <w:r w:rsidRPr="00C14D9C">
        <w:rPr>
          <w:noProof/>
          <w:lang w:val="fr-FR"/>
        </w:rPr>
        <w:t xml:space="preserve"> </w:t>
      </w:r>
      <w:r>
        <w:rPr>
          <w:noProof/>
          <w:lang w:val="fr-FR"/>
        </w:rPr>
        <w:t>l’amélioration des moyens d’existence</w:t>
      </w:r>
      <w:r w:rsidRPr="00C14D9C">
        <w:rPr>
          <w:noProof/>
          <w:lang w:val="fr-FR"/>
        </w:rPr>
        <w:t xml:space="preserve">. </w:t>
      </w:r>
      <w:r>
        <w:rPr>
          <w:noProof/>
          <w:lang w:val="fr-FR"/>
        </w:rPr>
        <w:t xml:space="preserve">En décembre </w:t>
      </w:r>
      <w:r w:rsidRPr="00C14D9C">
        <w:rPr>
          <w:noProof/>
          <w:lang w:val="fr-FR"/>
        </w:rPr>
        <w:t>2018, 791</w:t>
      </w:r>
      <w:r>
        <w:rPr>
          <w:noProof/>
          <w:lang w:val="fr-FR"/>
        </w:rPr>
        <w:t>,</w:t>
      </w:r>
      <w:r w:rsidRPr="00C14D9C">
        <w:rPr>
          <w:noProof/>
          <w:lang w:val="fr-FR"/>
        </w:rPr>
        <w:t>83</w:t>
      </w:r>
      <w:r w:rsidR="00645D2B">
        <w:rPr>
          <w:noProof/>
          <w:lang w:val="fr-FR"/>
        </w:rPr>
        <w:t> </w:t>
      </w:r>
      <w:r>
        <w:rPr>
          <w:noProof/>
          <w:lang w:val="fr-FR"/>
        </w:rPr>
        <w:t xml:space="preserve">milliards de shillings avaient été versés aux bénéficiaires des filets de protection sociale productifs sous la forme de transferts monétaires et de projets de travaux publics, contre </w:t>
      </w:r>
      <w:r w:rsidRPr="00C14D9C">
        <w:rPr>
          <w:noProof/>
          <w:lang w:val="fr-FR"/>
        </w:rPr>
        <w:t>668</w:t>
      </w:r>
      <w:r>
        <w:rPr>
          <w:noProof/>
          <w:lang w:val="fr-FR"/>
        </w:rPr>
        <w:t>,</w:t>
      </w:r>
      <w:r w:rsidRPr="00C14D9C">
        <w:rPr>
          <w:noProof/>
          <w:lang w:val="fr-FR"/>
        </w:rPr>
        <w:t>3</w:t>
      </w:r>
      <w:r w:rsidR="00645D2B">
        <w:rPr>
          <w:noProof/>
          <w:lang w:val="fr-FR"/>
        </w:rPr>
        <w:t> </w:t>
      </w:r>
      <w:r>
        <w:rPr>
          <w:noProof/>
          <w:lang w:val="fr-FR"/>
        </w:rPr>
        <w:t xml:space="preserve">milliards en </w:t>
      </w:r>
      <w:r w:rsidRPr="00C14D9C">
        <w:rPr>
          <w:noProof/>
          <w:lang w:val="fr-FR"/>
        </w:rPr>
        <w:t xml:space="preserve">2017, </w:t>
      </w:r>
      <w:r>
        <w:rPr>
          <w:noProof/>
          <w:lang w:val="fr-FR"/>
        </w:rPr>
        <w:t xml:space="preserve">soit une progression de </w:t>
      </w:r>
      <w:r w:rsidRPr="00C14D9C">
        <w:rPr>
          <w:noProof/>
          <w:lang w:val="fr-FR"/>
        </w:rPr>
        <w:t>18</w:t>
      </w:r>
      <w:r>
        <w:rPr>
          <w:noProof/>
          <w:lang w:val="fr-FR"/>
        </w:rPr>
        <w:t>,</w:t>
      </w:r>
      <w:r w:rsidRPr="00C14D9C">
        <w:rPr>
          <w:noProof/>
          <w:lang w:val="fr-FR"/>
        </w:rPr>
        <w:t>5</w:t>
      </w:r>
      <w:r w:rsidR="0002458C">
        <w:rPr>
          <w:noProof/>
          <w:lang w:val="fr-FR"/>
        </w:rPr>
        <w:t> </w:t>
      </w:r>
      <w:r w:rsidR="00797C84">
        <w:rPr>
          <w:noProof/>
          <w:lang w:val="fr-FR"/>
        </w:rPr>
        <w:t>%</w:t>
      </w:r>
      <w:r w:rsidRPr="00C14D9C">
        <w:rPr>
          <w:noProof/>
          <w:lang w:val="fr-FR"/>
        </w:rPr>
        <w:t xml:space="preserve">. </w:t>
      </w:r>
      <w:r>
        <w:rPr>
          <w:noProof/>
          <w:lang w:val="fr-FR"/>
        </w:rPr>
        <w:t xml:space="preserve">En ce qui concerne le programme de travaux publics, </w:t>
      </w:r>
      <w:r w:rsidRPr="00C14D9C">
        <w:rPr>
          <w:noProof/>
          <w:lang w:val="fr-FR"/>
        </w:rPr>
        <w:t>83</w:t>
      </w:r>
      <w:r>
        <w:rPr>
          <w:noProof/>
          <w:lang w:val="fr-FR"/>
        </w:rPr>
        <w:t>,</w:t>
      </w:r>
      <w:r w:rsidRPr="00C14D9C">
        <w:rPr>
          <w:noProof/>
          <w:lang w:val="fr-FR"/>
        </w:rPr>
        <w:t>29</w:t>
      </w:r>
      <w:r w:rsidR="00645D2B">
        <w:rPr>
          <w:noProof/>
          <w:lang w:val="fr-FR"/>
        </w:rPr>
        <w:t> </w:t>
      </w:r>
      <w:r>
        <w:rPr>
          <w:noProof/>
          <w:lang w:val="fr-FR"/>
        </w:rPr>
        <w:t xml:space="preserve">milliards avaient été versés sous la forme de salaires aux ménages pauvres ayant participé aux projets recensés dans leur localité, contre </w:t>
      </w:r>
      <w:r w:rsidRPr="00C14D9C">
        <w:rPr>
          <w:noProof/>
          <w:lang w:val="fr-FR"/>
        </w:rPr>
        <w:t>47</w:t>
      </w:r>
      <w:r>
        <w:rPr>
          <w:noProof/>
          <w:lang w:val="fr-FR"/>
        </w:rPr>
        <w:t>,</w:t>
      </w:r>
      <w:r w:rsidRPr="00C14D9C">
        <w:rPr>
          <w:noProof/>
          <w:lang w:val="fr-FR"/>
        </w:rPr>
        <w:t>6</w:t>
      </w:r>
      <w:r w:rsidR="00645D2B">
        <w:rPr>
          <w:noProof/>
          <w:lang w:val="fr-FR"/>
        </w:rPr>
        <w:t> </w:t>
      </w:r>
      <w:r>
        <w:rPr>
          <w:noProof/>
          <w:lang w:val="fr-FR"/>
        </w:rPr>
        <w:t xml:space="preserve">milliards versés en </w:t>
      </w:r>
      <w:r w:rsidRPr="00C14D9C">
        <w:rPr>
          <w:noProof/>
          <w:lang w:val="fr-FR"/>
        </w:rPr>
        <w:t xml:space="preserve">2017. </w:t>
      </w:r>
    </w:p>
    <w:p w14:paraId="3D054F01" w14:textId="63D9A71B" w:rsidR="001F46A3" w:rsidRPr="00C14D9C" w:rsidRDefault="001F46A3" w:rsidP="00645D2B">
      <w:pPr>
        <w:pStyle w:val="Titre1"/>
        <w:spacing w:after="120"/>
        <w:rPr>
          <w:b/>
          <w:bCs/>
          <w:noProof/>
          <w:lang w:val="fr-FR"/>
        </w:rPr>
      </w:pPr>
      <w:r w:rsidRPr="00C14D9C">
        <w:rPr>
          <w:noProof/>
          <w:lang w:val="fr-FR"/>
        </w:rPr>
        <w:t>Table</w:t>
      </w:r>
      <w:r>
        <w:rPr>
          <w:noProof/>
          <w:lang w:val="fr-FR"/>
        </w:rPr>
        <w:t>au</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3</w:t>
      </w:r>
      <w:r w:rsidR="00645D2B">
        <w:rPr>
          <w:noProof/>
          <w:lang w:val="fr-FR"/>
        </w:rPr>
        <w:br/>
      </w:r>
      <w:r>
        <w:rPr>
          <w:b/>
          <w:bCs/>
          <w:noProof/>
          <w:lang w:val="fr-FR"/>
        </w:rPr>
        <w:t>Ventilation des bénéficiaires directs des filets de protection sociale productifs</w:t>
      </w:r>
      <w:r w:rsidR="001B379B">
        <w:rPr>
          <w:b/>
          <w:bCs/>
          <w:noProof/>
          <w:lang w:val="fr-FR"/>
        </w:rPr>
        <w:br/>
        <w:t>− </w:t>
      </w:r>
      <w:r>
        <w:rPr>
          <w:b/>
          <w:bCs/>
          <w:noProof/>
          <w:lang w:val="fr-FR"/>
        </w:rPr>
        <w:t>dé</w:t>
      </w:r>
      <w:r w:rsidRPr="00C14D9C">
        <w:rPr>
          <w:b/>
          <w:bCs/>
          <w:noProof/>
          <w:lang w:val="fr-FR"/>
        </w:rPr>
        <w:t>cemb</w:t>
      </w:r>
      <w:r>
        <w:rPr>
          <w:b/>
          <w:bCs/>
          <w:noProof/>
          <w:lang w:val="fr-FR"/>
        </w:rPr>
        <w:t>re</w:t>
      </w:r>
      <w:r w:rsidRPr="00C14D9C">
        <w:rPr>
          <w:b/>
          <w:bCs/>
          <w:noProof/>
          <w:lang w:val="fr-FR"/>
        </w:rPr>
        <w:t xml:space="preserv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6"/>
        <w:gridCol w:w="1044"/>
        <w:gridCol w:w="1043"/>
        <w:gridCol w:w="1088"/>
        <w:gridCol w:w="1088"/>
        <w:gridCol w:w="1043"/>
        <w:gridCol w:w="1088"/>
      </w:tblGrid>
      <w:tr w:rsidR="001F46A3" w:rsidRPr="00C14D9C" w14:paraId="6027427D" w14:textId="77777777" w:rsidTr="00442272">
        <w:trPr>
          <w:cantSplit/>
          <w:tblHeader/>
        </w:trPr>
        <w:tc>
          <w:tcPr>
            <w:tcW w:w="1273" w:type="dxa"/>
            <w:vMerge w:val="restart"/>
            <w:tcBorders>
              <w:top w:val="single" w:sz="4" w:space="0" w:color="auto"/>
              <w:bottom w:val="single" w:sz="12" w:space="0" w:color="auto"/>
            </w:tcBorders>
            <w:shd w:val="clear" w:color="auto" w:fill="auto"/>
            <w:vAlign w:val="bottom"/>
          </w:tcPr>
          <w:p w14:paraId="0FB4AFD5" w14:textId="77777777" w:rsidR="001F46A3" w:rsidRPr="00C14D9C" w:rsidRDefault="001F46A3" w:rsidP="00442272">
            <w:pPr>
              <w:suppressAutoHyphens w:val="0"/>
              <w:spacing w:before="80" w:after="80" w:line="200" w:lineRule="exact"/>
              <w:ind w:right="113"/>
              <w:rPr>
                <w:i/>
                <w:noProof/>
                <w:sz w:val="16"/>
                <w:lang w:val="fr-FR"/>
              </w:rPr>
            </w:pPr>
            <w:r>
              <w:rPr>
                <w:i/>
                <w:noProof/>
                <w:sz w:val="16"/>
                <w:lang w:val="fr-FR"/>
              </w:rPr>
              <w:t>Année</w:t>
            </w:r>
          </w:p>
        </w:tc>
        <w:tc>
          <w:tcPr>
            <w:tcW w:w="6933" w:type="dxa"/>
            <w:gridSpan w:val="5"/>
            <w:tcBorders>
              <w:top w:val="single" w:sz="4" w:space="0" w:color="auto"/>
              <w:bottom w:val="single" w:sz="4" w:space="0" w:color="auto"/>
            </w:tcBorders>
            <w:shd w:val="clear" w:color="auto" w:fill="auto"/>
            <w:vAlign w:val="bottom"/>
          </w:tcPr>
          <w:p w14:paraId="21CA4962" w14:textId="77777777" w:rsidR="001F46A3" w:rsidRPr="00C14D9C" w:rsidRDefault="001F46A3" w:rsidP="00442272">
            <w:pPr>
              <w:suppressAutoHyphens w:val="0"/>
              <w:spacing w:before="80" w:after="80" w:line="200" w:lineRule="exact"/>
              <w:ind w:right="113"/>
              <w:jc w:val="center"/>
              <w:rPr>
                <w:i/>
                <w:noProof/>
                <w:sz w:val="16"/>
                <w:lang w:val="fr-FR"/>
              </w:rPr>
            </w:pPr>
            <w:r w:rsidRPr="00C14D9C">
              <w:rPr>
                <w:i/>
                <w:noProof/>
                <w:sz w:val="16"/>
                <w:lang w:val="fr-FR"/>
              </w:rPr>
              <w:t>Group</w:t>
            </w:r>
            <w:r>
              <w:rPr>
                <w:i/>
                <w:noProof/>
                <w:sz w:val="16"/>
                <w:lang w:val="fr-FR"/>
              </w:rPr>
              <w:t>e d’âge</w:t>
            </w:r>
          </w:p>
        </w:tc>
        <w:tc>
          <w:tcPr>
            <w:tcW w:w="1422" w:type="dxa"/>
            <w:vMerge w:val="restart"/>
            <w:tcBorders>
              <w:top w:val="single" w:sz="4" w:space="0" w:color="auto"/>
              <w:bottom w:val="single" w:sz="12" w:space="0" w:color="auto"/>
            </w:tcBorders>
            <w:shd w:val="clear" w:color="auto" w:fill="auto"/>
            <w:vAlign w:val="bottom"/>
          </w:tcPr>
          <w:p w14:paraId="686E079F" w14:textId="77777777" w:rsidR="001F46A3" w:rsidRPr="00C14D9C" w:rsidRDefault="001F46A3" w:rsidP="00442272">
            <w:pPr>
              <w:suppressAutoHyphens w:val="0"/>
              <w:spacing w:before="80" w:after="80" w:line="200" w:lineRule="exact"/>
              <w:ind w:right="113"/>
              <w:jc w:val="right"/>
              <w:rPr>
                <w:i/>
                <w:noProof/>
                <w:sz w:val="16"/>
                <w:lang w:val="fr-FR"/>
              </w:rPr>
            </w:pPr>
            <w:r w:rsidRPr="00C14D9C">
              <w:rPr>
                <w:i/>
                <w:noProof/>
                <w:sz w:val="16"/>
                <w:lang w:val="fr-FR"/>
              </w:rPr>
              <w:t>Total</w:t>
            </w:r>
          </w:p>
        </w:tc>
      </w:tr>
      <w:tr w:rsidR="001F46A3" w:rsidRPr="00C14D9C" w14:paraId="65341ACA" w14:textId="77777777" w:rsidTr="00442272">
        <w:trPr>
          <w:cantSplit/>
          <w:tblHeader/>
        </w:trPr>
        <w:tc>
          <w:tcPr>
            <w:tcW w:w="1273" w:type="dxa"/>
            <w:vMerge/>
            <w:tcBorders>
              <w:top w:val="single" w:sz="12" w:space="0" w:color="auto"/>
              <w:bottom w:val="single" w:sz="12" w:space="0" w:color="auto"/>
            </w:tcBorders>
            <w:shd w:val="clear" w:color="auto" w:fill="auto"/>
            <w:vAlign w:val="bottom"/>
          </w:tcPr>
          <w:p w14:paraId="5D2EAC8B" w14:textId="77777777" w:rsidR="001F46A3" w:rsidRPr="00C14D9C" w:rsidRDefault="001F46A3" w:rsidP="00442272">
            <w:pPr>
              <w:suppressAutoHyphens w:val="0"/>
              <w:spacing w:before="40" w:after="40" w:line="220" w:lineRule="exact"/>
              <w:ind w:right="113"/>
              <w:rPr>
                <w:noProof/>
                <w:sz w:val="18"/>
                <w:lang w:val="fr-FR"/>
              </w:rPr>
            </w:pPr>
          </w:p>
        </w:tc>
        <w:tc>
          <w:tcPr>
            <w:tcW w:w="1363" w:type="dxa"/>
            <w:tcBorders>
              <w:top w:val="single" w:sz="4" w:space="0" w:color="auto"/>
              <w:bottom w:val="single" w:sz="12" w:space="0" w:color="auto"/>
            </w:tcBorders>
            <w:shd w:val="clear" w:color="auto" w:fill="auto"/>
            <w:vAlign w:val="bottom"/>
          </w:tcPr>
          <w:p w14:paraId="629E495B" w14:textId="0A8BEDE4" w:rsidR="001F46A3" w:rsidRPr="00C14D9C" w:rsidRDefault="001F46A3" w:rsidP="00442272">
            <w:pPr>
              <w:suppressAutoHyphens w:val="0"/>
              <w:spacing w:before="80" w:after="80" w:line="200" w:lineRule="exact"/>
              <w:ind w:right="113"/>
              <w:jc w:val="right"/>
              <w:rPr>
                <w:i/>
                <w:noProof/>
                <w:sz w:val="16"/>
                <w:szCs w:val="16"/>
                <w:lang w:val="fr-FR"/>
              </w:rPr>
            </w:pPr>
            <w:r w:rsidRPr="00C14D9C">
              <w:rPr>
                <w:i/>
                <w:noProof/>
                <w:sz w:val="16"/>
                <w:szCs w:val="16"/>
                <w:lang w:val="fr-FR"/>
              </w:rPr>
              <w:t>0</w:t>
            </w:r>
            <w:r w:rsidR="00FE1E4D">
              <w:rPr>
                <w:noProof/>
                <w:lang w:val="fr-FR"/>
              </w:rPr>
              <w:noBreakHyphen/>
            </w:r>
            <w:r w:rsidRPr="00C14D9C">
              <w:rPr>
                <w:i/>
                <w:noProof/>
                <w:sz w:val="16"/>
                <w:szCs w:val="16"/>
                <w:lang w:val="fr-FR"/>
              </w:rPr>
              <w:t>2</w:t>
            </w:r>
            <w:r w:rsidR="00797C84">
              <w:rPr>
                <w:i/>
                <w:noProof/>
                <w:sz w:val="16"/>
                <w:szCs w:val="16"/>
                <w:lang w:val="fr-FR"/>
              </w:rPr>
              <w:t> ans</w:t>
            </w:r>
          </w:p>
        </w:tc>
        <w:tc>
          <w:tcPr>
            <w:tcW w:w="1363" w:type="dxa"/>
            <w:tcBorders>
              <w:top w:val="single" w:sz="4" w:space="0" w:color="auto"/>
              <w:bottom w:val="single" w:sz="12" w:space="0" w:color="auto"/>
            </w:tcBorders>
            <w:shd w:val="clear" w:color="auto" w:fill="auto"/>
            <w:vAlign w:val="bottom"/>
          </w:tcPr>
          <w:p w14:paraId="6D71015F" w14:textId="5BC07C49" w:rsidR="001F46A3" w:rsidRPr="00C14D9C" w:rsidRDefault="001F46A3" w:rsidP="00442272">
            <w:pPr>
              <w:suppressAutoHyphens w:val="0"/>
              <w:spacing w:before="80" w:after="80" w:line="200" w:lineRule="exact"/>
              <w:ind w:right="113"/>
              <w:jc w:val="right"/>
              <w:rPr>
                <w:i/>
                <w:noProof/>
                <w:sz w:val="16"/>
                <w:szCs w:val="16"/>
                <w:lang w:val="fr-FR"/>
              </w:rPr>
            </w:pPr>
            <w:r w:rsidRPr="00C14D9C">
              <w:rPr>
                <w:i/>
                <w:noProof/>
                <w:sz w:val="16"/>
                <w:szCs w:val="16"/>
                <w:lang w:val="fr-FR"/>
              </w:rPr>
              <w:t>3</w:t>
            </w:r>
            <w:r w:rsidR="00FE1E4D">
              <w:rPr>
                <w:noProof/>
                <w:lang w:val="fr-FR"/>
              </w:rPr>
              <w:noBreakHyphen/>
            </w:r>
            <w:r w:rsidRPr="00C14D9C">
              <w:rPr>
                <w:i/>
                <w:noProof/>
                <w:sz w:val="16"/>
                <w:szCs w:val="16"/>
                <w:lang w:val="fr-FR"/>
              </w:rPr>
              <w:t>5</w:t>
            </w:r>
            <w:r w:rsidR="00797C84">
              <w:rPr>
                <w:i/>
                <w:noProof/>
                <w:sz w:val="16"/>
                <w:szCs w:val="16"/>
                <w:lang w:val="fr-FR"/>
              </w:rPr>
              <w:t> ans</w:t>
            </w:r>
          </w:p>
        </w:tc>
        <w:tc>
          <w:tcPr>
            <w:tcW w:w="1422" w:type="dxa"/>
            <w:tcBorders>
              <w:top w:val="single" w:sz="4" w:space="0" w:color="auto"/>
              <w:bottom w:val="single" w:sz="12" w:space="0" w:color="auto"/>
            </w:tcBorders>
            <w:shd w:val="clear" w:color="auto" w:fill="auto"/>
            <w:vAlign w:val="bottom"/>
          </w:tcPr>
          <w:p w14:paraId="234E8722" w14:textId="2911436D" w:rsidR="001F46A3" w:rsidRPr="00C14D9C" w:rsidRDefault="001F46A3" w:rsidP="00442272">
            <w:pPr>
              <w:suppressAutoHyphens w:val="0"/>
              <w:spacing w:before="80" w:after="80" w:line="200" w:lineRule="exact"/>
              <w:ind w:right="113"/>
              <w:jc w:val="right"/>
              <w:rPr>
                <w:i/>
                <w:noProof/>
                <w:sz w:val="16"/>
                <w:szCs w:val="16"/>
                <w:lang w:val="fr-FR"/>
              </w:rPr>
            </w:pPr>
            <w:r w:rsidRPr="00C14D9C">
              <w:rPr>
                <w:i/>
                <w:noProof/>
                <w:sz w:val="16"/>
                <w:szCs w:val="16"/>
                <w:lang w:val="fr-FR"/>
              </w:rPr>
              <w:t>6</w:t>
            </w:r>
            <w:r w:rsidR="00FE1E4D">
              <w:rPr>
                <w:noProof/>
                <w:lang w:val="fr-FR"/>
              </w:rPr>
              <w:noBreakHyphen/>
            </w:r>
            <w:r w:rsidRPr="00C14D9C">
              <w:rPr>
                <w:i/>
                <w:noProof/>
                <w:sz w:val="16"/>
                <w:szCs w:val="16"/>
                <w:lang w:val="fr-FR"/>
              </w:rPr>
              <w:t>18</w:t>
            </w:r>
            <w:r w:rsidR="00797C84">
              <w:rPr>
                <w:i/>
                <w:noProof/>
                <w:sz w:val="16"/>
                <w:szCs w:val="16"/>
                <w:lang w:val="fr-FR"/>
              </w:rPr>
              <w:t> ans</w:t>
            </w:r>
          </w:p>
        </w:tc>
        <w:tc>
          <w:tcPr>
            <w:tcW w:w="1422" w:type="dxa"/>
            <w:tcBorders>
              <w:top w:val="single" w:sz="4" w:space="0" w:color="auto"/>
              <w:bottom w:val="single" w:sz="12" w:space="0" w:color="auto"/>
            </w:tcBorders>
            <w:shd w:val="clear" w:color="auto" w:fill="auto"/>
            <w:vAlign w:val="bottom"/>
          </w:tcPr>
          <w:p w14:paraId="16A2F34E" w14:textId="404F668C" w:rsidR="001F46A3" w:rsidRPr="00C14D9C" w:rsidRDefault="001F46A3" w:rsidP="00442272">
            <w:pPr>
              <w:suppressAutoHyphens w:val="0"/>
              <w:spacing w:before="80" w:after="80" w:line="200" w:lineRule="exact"/>
              <w:ind w:right="113"/>
              <w:jc w:val="right"/>
              <w:rPr>
                <w:i/>
                <w:noProof/>
                <w:sz w:val="16"/>
                <w:szCs w:val="16"/>
                <w:lang w:val="fr-FR"/>
              </w:rPr>
            </w:pPr>
            <w:r w:rsidRPr="00C14D9C">
              <w:rPr>
                <w:i/>
                <w:noProof/>
                <w:sz w:val="16"/>
                <w:szCs w:val="16"/>
                <w:lang w:val="fr-FR"/>
              </w:rPr>
              <w:t>19</w:t>
            </w:r>
            <w:r w:rsidR="00FE1E4D">
              <w:rPr>
                <w:noProof/>
                <w:lang w:val="fr-FR"/>
              </w:rPr>
              <w:noBreakHyphen/>
            </w:r>
            <w:r w:rsidRPr="00C14D9C">
              <w:rPr>
                <w:i/>
                <w:noProof/>
                <w:sz w:val="16"/>
                <w:szCs w:val="16"/>
                <w:lang w:val="fr-FR"/>
              </w:rPr>
              <w:t>60</w:t>
            </w:r>
            <w:r w:rsidR="00797C84">
              <w:rPr>
                <w:i/>
                <w:noProof/>
                <w:sz w:val="16"/>
                <w:szCs w:val="16"/>
                <w:lang w:val="fr-FR"/>
              </w:rPr>
              <w:t> ans</w:t>
            </w:r>
          </w:p>
        </w:tc>
        <w:tc>
          <w:tcPr>
            <w:tcW w:w="1363" w:type="dxa"/>
            <w:tcBorders>
              <w:top w:val="single" w:sz="4" w:space="0" w:color="auto"/>
              <w:bottom w:val="single" w:sz="12" w:space="0" w:color="auto"/>
            </w:tcBorders>
            <w:shd w:val="clear" w:color="auto" w:fill="auto"/>
            <w:vAlign w:val="bottom"/>
          </w:tcPr>
          <w:p w14:paraId="045CA38C" w14:textId="23C67101" w:rsidR="001F46A3" w:rsidRPr="00C14D9C" w:rsidRDefault="0002458C" w:rsidP="00442272">
            <w:pPr>
              <w:suppressAutoHyphens w:val="0"/>
              <w:spacing w:before="80" w:after="80" w:line="200" w:lineRule="exact"/>
              <w:ind w:right="113"/>
              <w:jc w:val="right"/>
              <w:rPr>
                <w:i/>
                <w:noProof/>
                <w:sz w:val="16"/>
                <w:szCs w:val="16"/>
                <w:lang w:val="fr-FR"/>
              </w:rPr>
            </w:pPr>
            <w:r w:rsidRPr="0002458C">
              <w:rPr>
                <w:i/>
                <w:noProof/>
                <w:sz w:val="16"/>
                <w:szCs w:val="16"/>
                <w:lang w:val="fr-FR"/>
              </w:rPr>
              <w:t>+</w:t>
            </w:r>
            <w:r w:rsidR="001F46A3" w:rsidRPr="0002458C">
              <w:rPr>
                <w:i/>
                <w:noProof/>
                <w:sz w:val="16"/>
                <w:szCs w:val="16"/>
                <w:lang w:val="fr-FR"/>
              </w:rPr>
              <w:t>60</w:t>
            </w:r>
            <w:r w:rsidR="00797C84" w:rsidRPr="0002458C">
              <w:rPr>
                <w:i/>
                <w:noProof/>
                <w:sz w:val="16"/>
                <w:szCs w:val="16"/>
                <w:lang w:val="fr-FR"/>
              </w:rPr>
              <w:t> ans</w:t>
            </w:r>
          </w:p>
        </w:tc>
        <w:tc>
          <w:tcPr>
            <w:tcW w:w="1422" w:type="dxa"/>
            <w:vMerge/>
            <w:tcBorders>
              <w:top w:val="single" w:sz="12" w:space="0" w:color="auto"/>
              <w:bottom w:val="single" w:sz="12" w:space="0" w:color="auto"/>
            </w:tcBorders>
            <w:shd w:val="clear" w:color="auto" w:fill="auto"/>
            <w:vAlign w:val="bottom"/>
          </w:tcPr>
          <w:p w14:paraId="70FAEBC7" w14:textId="77777777" w:rsidR="001F46A3" w:rsidRPr="00C14D9C" w:rsidRDefault="001F46A3" w:rsidP="00442272">
            <w:pPr>
              <w:suppressAutoHyphens w:val="0"/>
              <w:spacing w:before="40" w:after="40" w:line="220" w:lineRule="exact"/>
              <w:ind w:right="113"/>
              <w:jc w:val="right"/>
              <w:rPr>
                <w:noProof/>
                <w:sz w:val="18"/>
                <w:lang w:val="fr-FR"/>
              </w:rPr>
            </w:pPr>
          </w:p>
        </w:tc>
      </w:tr>
      <w:tr w:rsidR="001F46A3" w:rsidRPr="00C14D9C" w14:paraId="5DD4108D" w14:textId="77777777" w:rsidTr="00442272">
        <w:trPr>
          <w:cantSplit/>
        </w:trPr>
        <w:tc>
          <w:tcPr>
            <w:tcW w:w="1273" w:type="dxa"/>
            <w:tcBorders>
              <w:top w:val="single" w:sz="12" w:space="0" w:color="auto"/>
            </w:tcBorders>
            <w:shd w:val="clear" w:color="auto" w:fill="auto"/>
          </w:tcPr>
          <w:p w14:paraId="1AF4ADFF" w14:textId="77777777" w:rsidR="001F46A3" w:rsidRPr="00C14D9C" w:rsidRDefault="001F46A3" w:rsidP="00442272">
            <w:pPr>
              <w:suppressAutoHyphens w:val="0"/>
              <w:spacing w:before="40" w:after="40" w:line="220" w:lineRule="exact"/>
              <w:ind w:right="113"/>
              <w:rPr>
                <w:noProof/>
                <w:sz w:val="18"/>
                <w:lang w:val="fr-FR"/>
              </w:rPr>
            </w:pPr>
            <w:r w:rsidRPr="00C14D9C">
              <w:rPr>
                <w:noProof/>
                <w:sz w:val="18"/>
                <w:lang w:val="fr-FR"/>
              </w:rPr>
              <w:t>2017</w:t>
            </w:r>
          </w:p>
        </w:tc>
        <w:tc>
          <w:tcPr>
            <w:tcW w:w="1363" w:type="dxa"/>
            <w:tcBorders>
              <w:top w:val="single" w:sz="12" w:space="0" w:color="auto"/>
            </w:tcBorders>
            <w:shd w:val="clear" w:color="auto" w:fill="auto"/>
            <w:vAlign w:val="bottom"/>
          </w:tcPr>
          <w:p w14:paraId="37C3D7B8"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343 558</w:t>
            </w:r>
          </w:p>
        </w:tc>
        <w:tc>
          <w:tcPr>
            <w:tcW w:w="1363" w:type="dxa"/>
            <w:tcBorders>
              <w:top w:val="single" w:sz="12" w:space="0" w:color="auto"/>
            </w:tcBorders>
            <w:shd w:val="clear" w:color="auto" w:fill="auto"/>
            <w:vAlign w:val="bottom"/>
          </w:tcPr>
          <w:p w14:paraId="6F377DA4"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487 134</w:t>
            </w:r>
          </w:p>
        </w:tc>
        <w:tc>
          <w:tcPr>
            <w:tcW w:w="1422" w:type="dxa"/>
            <w:tcBorders>
              <w:top w:val="single" w:sz="12" w:space="0" w:color="auto"/>
            </w:tcBorders>
            <w:shd w:val="clear" w:color="auto" w:fill="auto"/>
            <w:vAlign w:val="bottom"/>
          </w:tcPr>
          <w:p w14:paraId="3EDBE793"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1 994 687</w:t>
            </w:r>
          </w:p>
        </w:tc>
        <w:tc>
          <w:tcPr>
            <w:tcW w:w="1422" w:type="dxa"/>
            <w:tcBorders>
              <w:top w:val="single" w:sz="12" w:space="0" w:color="auto"/>
            </w:tcBorders>
            <w:shd w:val="clear" w:color="auto" w:fill="auto"/>
            <w:vAlign w:val="bottom"/>
          </w:tcPr>
          <w:p w14:paraId="154FDAEE"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1 697 279</w:t>
            </w:r>
          </w:p>
        </w:tc>
        <w:tc>
          <w:tcPr>
            <w:tcW w:w="1363" w:type="dxa"/>
            <w:tcBorders>
              <w:top w:val="single" w:sz="12" w:space="0" w:color="auto"/>
            </w:tcBorders>
            <w:shd w:val="clear" w:color="auto" w:fill="auto"/>
            <w:vAlign w:val="bottom"/>
          </w:tcPr>
          <w:p w14:paraId="338E9ED9"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605 072</w:t>
            </w:r>
          </w:p>
        </w:tc>
        <w:tc>
          <w:tcPr>
            <w:tcW w:w="1422" w:type="dxa"/>
            <w:tcBorders>
              <w:top w:val="single" w:sz="12" w:space="0" w:color="auto"/>
            </w:tcBorders>
            <w:shd w:val="clear" w:color="auto" w:fill="auto"/>
            <w:vAlign w:val="bottom"/>
          </w:tcPr>
          <w:p w14:paraId="0170C221"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5 127 730</w:t>
            </w:r>
          </w:p>
        </w:tc>
      </w:tr>
      <w:tr w:rsidR="001F46A3" w:rsidRPr="00C14D9C" w14:paraId="638E2C20" w14:textId="77777777" w:rsidTr="00442272">
        <w:trPr>
          <w:cantSplit/>
        </w:trPr>
        <w:tc>
          <w:tcPr>
            <w:tcW w:w="1273" w:type="dxa"/>
            <w:shd w:val="clear" w:color="auto" w:fill="auto"/>
          </w:tcPr>
          <w:p w14:paraId="2B8BE3A4" w14:textId="77777777" w:rsidR="001F46A3" w:rsidRPr="00C14D9C" w:rsidRDefault="001F46A3" w:rsidP="00442272">
            <w:pPr>
              <w:suppressAutoHyphens w:val="0"/>
              <w:spacing w:before="40" w:after="40" w:line="220" w:lineRule="exact"/>
              <w:ind w:right="113"/>
              <w:rPr>
                <w:noProof/>
                <w:sz w:val="18"/>
                <w:lang w:val="fr-FR"/>
              </w:rPr>
            </w:pPr>
            <w:r w:rsidRPr="00C14D9C">
              <w:rPr>
                <w:noProof/>
                <w:sz w:val="18"/>
                <w:lang w:val="fr-FR"/>
              </w:rPr>
              <w:t>2018</w:t>
            </w:r>
          </w:p>
        </w:tc>
        <w:tc>
          <w:tcPr>
            <w:tcW w:w="1363" w:type="dxa"/>
            <w:shd w:val="clear" w:color="auto" w:fill="auto"/>
            <w:vAlign w:val="bottom"/>
          </w:tcPr>
          <w:p w14:paraId="30A8D788"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380 741</w:t>
            </w:r>
          </w:p>
        </w:tc>
        <w:tc>
          <w:tcPr>
            <w:tcW w:w="1363" w:type="dxa"/>
            <w:shd w:val="clear" w:color="auto" w:fill="auto"/>
            <w:vAlign w:val="bottom"/>
          </w:tcPr>
          <w:p w14:paraId="586144C9"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497 683</w:t>
            </w:r>
          </w:p>
        </w:tc>
        <w:tc>
          <w:tcPr>
            <w:tcW w:w="1422" w:type="dxa"/>
            <w:shd w:val="clear" w:color="auto" w:fill="auto"/>
            <w:vAlign w:val="bottom"/>
          </w:tcPr>
          <w:p w14:paraId="2698BEB2"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2 061 746</w:t>
            </w:r>
          </w:p>
        </w:tc>
        <w:tc>
          <w:tcPr>
            <w:tcW w:w="1422" w:type="dxa"/>
            <w:shd w:val="clear" w:color="auto" w:fill="auto"/>
            <w:vAlign w:val="bottom"/>
          </w:tcPr>
          <w:p w14:paraId="4CD866D0"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1 714 158</w:t>
            </w:r>
          </w:p>
        </w:tc>
        <w:tc>
          <w:tcPr>
            <w:tcW w:w="1363" w:type="dxa"/>
            <w:shd w:val="clear" w:color="auto" w:fill="auto"/>
            <w:vAlign w:val="bottom"/>
          </w:tcPr>
          <w:p w14:paraId="24ED2397"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605 175</w:t>
            </w:r>
          </w:p>
        </w:tc>
        <w:tc>
          <w:tcPr>
            <w:tcW w:w="1422" w:type="dxa"/>
            <w:shd w:val="clear" w:color="auto" w:fill="auto"/>
            <w:vAlign w:val="bottom"/>
          </w:tcPr>
          <w:p w14:paraId="387B0C28" w14:textId="77777777" w:rsidR="001F46A3" w:rsidRPr="00C14D9C" w:rsidRDefault="001F46A3" w:rsidP="00442272">
            <w:pPr>
              <w:suppressAutoHyphens w:val="0"/>
              <w:spacing w:before="40" w:after="40" w:line="220" w:lineRule="exact"/>
              <w:ind w:right="113"/>
              <w:jc w:val="right"/>
              <w:rPr>
                <w:noProof/>
                <w:sz w:val="18"/>
                <w:lang w:val="fr-FR"/>
              </w:rPr>
            </w:pPr>
            <w:r w:rsidRPr="00C14D9C">
              <w:rPr>
                <w:noProof/>
                <w:sz w:val="18"/>
                <w:lang w:val="fr-FR"/>
              </w:rPr>
              <w:t>5 259 503</w:t>
            </w:r>
          </w:p>
        </w:tc>
      </w:tr>
    </w:tbl>
    <w:p w14:paraId="603FC068" w14:textId="027DE8AA" w:rsidR="001F46A3" w:rsidRPr="00645D2B" w:rsidRDefault="001F46A3" w:rsidP="001F46A3">
      <w:pPr>
        <w:spacing w:before="120" w:after="240"/>
        <w:ind w:left="1134" w:right="1134" w:firstLine="170"/>
        <w:rPr>
          <w:noProof/>
          <w:spacing w:val="-3"/>
          <w:sz w:val="18"/>
          <w:lang w:val="fr-FR"/>
        </w:rPr>
      </w:pPr>
      <w:r w:rsidRPr="00645D2B">
        <w:rPr>
          <w:i/>
          <w:iCs/>
          <w:noProof/>
          <w:spacing w:val="-3"/>
          <w:sz w:val="18"/>
          <w:lang w:val="fr-FR"/>
        </w:rPr>
        <w:t>Source </w:t>
      </w:r>
      <w:r w:rsidRPr="00645D2B">
        <w:rPr>
          <w:noProof/>
          <w:spacing w:val="-3"/>
          <w:sz w:val="18"/>
          <w:lang w:val="fr-FR"/>
        </w:rPr>
        <w:t>: Bureau national de statistique</w:t>
      </w:r>
      <w:r w:rsidR="00645D2B">
        <w:rPr>
          <w:noProof/>
          <w:spacing w:val="-3"/>
          <w:sz w:val="18"/>
          <w:lang w:val="fr-FR"/>
        </w:rPr>
        <w:t> − </w:t>
      </w:r>
      <w:r w:rsidRPr="00645D2B">
        <w:rPr>
          <w:noProof/>
          <w:spacing w:val="-3"/>
          <w:sz w:val="18"/>
          <w:lang w:val="fr-FR"/>
        </w:rPr>
        <w:t>Economic Survey Book (Livre des études économiques) 2018.</w:t>
      </w:r>
    </w:p>
    <w:p w14:paraId="08C54E7F" w14:textId="7D52B530" w:rsidR="001F46A3" w:rsidRPr="00C14D9C" w:rsidRDefault="001F46A3" w:rsidP="00645D2B">
      <w:pPr>
        <w:pStyle w:val="SingleTxtG"/>
        <w:keepNext/>
        <w:keepLines/>
        <w:rPr>
          <w:noProof/>
          <w:lang w:val="fr-FR"/>
        </w:rPr>
      </w:pPr>
      <w:r w:rsidRPr="00C14D9C">
        <w:rPr>
          <w:noProof/>
          <w:lang w:val="fr-FR"/>
        </w:rPr>
        <w:lastRenderedPageBreak/>
        <w:t>36.</w:t>
      </w:r>
      <w:r w:rsidRPr="00C14D9C">
        <w:rPr>
          <w:noProof/>
          <w:lang w:val="fr-FR"/>
        </w:rPr>
        <w:tab/>
      </w:r>
      <w:r>
        <w:rPr>
          <w:noProof/>
          <w:lang w:val="fr-FR"/>
        </w:rPr>
        <w:t>Pour remédier au problème des contraintes budgétaires, l’État partie a collaboré avec les partenaires de développement, les organismes des Nations Unies et les organisations de la société civile à la mise en œuvre de différents programmes, plans et activités sur les questions relatives aux droits de l’enfant.</w:t>
      </w:r>
      <w:r w:rsidRPr="00C14D9C">
        <w:rPr>
          <w:noProof/>
          <w:lang w:val="fr-FR"/>
        </w:rPr>
        <w:t xml:space="preserve"> </w:t>
      </w:r>
    </w:p>
    <w:p w14:paraId="14610327" w14:textId="77777777" w:rsidR="001F46A3" w:rsidRPr="00C14D9C" w:rsidRDefault="001F46A3" w:rsidP="001F46A3">
      <w:pPr>
        <w:pStyle w:val="SingleTxtG"/>
        <w:rPr>
          <w:noProof/>
          <w:lang w:val="fr-FR"/>
        </w:rPr>
      </w:pPr>
      <w:r w:rsidRPr="00C14D9C">
        <w:rPr>
          <w:noProof/>
          <w:lang w:val="fr-FR"/>
        </w:rPr>
        <w:t>37.</w:t>
      </w:r>
      <w:r w:rsidRPr="00C14D9C">
        <w:rPr>
          <w:noProof/>
          <w:lang w:val="fr-FR"/>
        </w:rPr>
        <w:tab/>
      </w:r>
      <w:r>
        <w:rPr>
          <w:noProof/>
          <w:lang w:val="fr-FR"/>
        </w:rPr>
        <w:t xml:space="preserve">Le budget que l’État partie consacre à l’application de la Convention est commun aux ministères, départements et organismes gouvernementaux, et les dépenses liées à l’enfance à tous les échelons de l’administration sont indiquées dans les </w:t>
      </w:r>
      <w:r>
        <w:rPr>
          <w:iCs/>
          <w:noProof/>
          <w:lang w:val="fr-FR"/>
        </w:rPr>
        <w:t>cadres de dépenses à moyen terme du secteur correspondant.</w:t>
      </w:r>
    </w:p>
    <w:p w14:paraId="68C2BEAA" w14:textId="77777777" w:rsidR="001F46A3" w:rsidRPr="00C14D9C" w:rsidRDefault="001F46A3" w:rsidP="00B10C77">
      <w:pPr>
        <w:pStyle w:val="H1G"/>
        <w:rPr>
          <w:noProof/>
          <w:lang w:val="fr-FR"/>
        </w:rPr>
      </w:pPr>
      <w:bookmarkStart w:id="7" w:name="_Toc27832763"/>
      <w:r w:rsidRPr="00C14D9C">
        <w:rPr>
          <w:noProof/>
          <w:lang w:val="fr-FR"/>
        </w:rPr>
        <w:tab/>
        <w:t>2.5</w:t>
      </w:r>
      <w:r w:rsidRPr="00C14D9C">
        <w:rPr>
          <w:noProof/>
          <w:lang w:val="fr-FR"/>
        </w:rPr>
        <w:tab/>
      </w:r>
      <w:r>
        <w:rPr>
          <w:noProof/>
          <w:lang w:val="fr-FR"/>
        </w:rPr>
        <w:t xml:space="preserve">Collecte de données </w:t>
      </w:r>
      <w:bookmarkEnd w:id="7"/>
    </w:p>
    <w:p w14:paraId="12197540" w14:textId="1CDFA9A8" w:rsidR="001F46A3" w:rsidRPr="00C14D9C" w:rsidRDefault="001F46A3" w:rsidP="001F46A3">
      <w:pPr>
        <w:pStyle w:val="SingleTxtG"/>
        <w:rPr>
          <w:noProof/>
          <w:lang w:val="fr-FR"/>
        </w:rPr>
      </w:pPr>
      <w:r w:rsidRPr="00C14D9C">
        <w:rPr>
          <w:noProof/>
          <w:lang w:val="fr-FR"/>
        </w:rPr>
        <w:t>38.</w:t>
      </w:r>
      <w:r w:rsidRPr="00C14D9C">
        <w:rPr>
          <w:noProof/>
          <w:lang w:val="fr-FR"/>
        </w:rPr>
        <w:tab/>
      </w:r>
      <w:r>
        <w:rPr>
          <w:noProof/>
          <w:lang w:val="fr-FR"/>
        </w:rPr>
        <w:t xml:space="preserve">Afin de se conformer au </w:t>
      </w:r>
      <w:r w:rsidR="00645D2B">
        <w:rPr>
          <w:noProof/>
          <w:lang w:val="fr-FR"/>
        </w:rPr>
        <w:t>paragraphe </w:t>
      </w:r>
      <w:r>
        <w:rPr>
          <w:noProof/>
          <w:lang w:val="fr-FR"/>
        </w:rPr>
        <w:t>16 des observations finales, l’État partie a adopté un système centralisé de collecte et de gestion de données géré par le Bureau national de statistique, qui recueille des données émanant de tous les secteurs et ministères</w:t>
      </w:r>
      <w:r w:rsidRPr="00C14D9C">
        <w:rPr>
          <w:noProof/>
          <w:lang w:val="fr-FR"/>
        </w:rPr>
        <w:t xml:space="preserve">. </w:t>
      </w:r>
      <w:r>
        <w:rPr>
          <w:noProof/>
          <w:lang w:val="fr-FR"/>
        </w:rPr>
        <w:t>Chaque ministère, département ou organisme gouvernemental est doté d’un système d’information sectoriel indépendant qui alimente le système de collecte de données du Bureau national de statistique</w:t>
      </w:r>
      <w:r w:rsidRPr="00C14D9C">
        <w:rPr>
          <w:noProof/>
          <w:lang w:val="fr-FR"/>
        </w:rPr>
        <w:t xml:space="preserve">. </w:t>
      </w:r>
      <w:r>
        <w:rPr>
          <w:noProof/>
          <w:lang w:val="fr-FR"/>
        </w:rPr>
        <w:t xml:space="preserve">Les sources de données </w:t>
      </w:r>
      <w:r w:rsidRPr="00C14D9C">
        <w:rPr>
          <w:noProof/>
          <w:lang w:val="fr-FR"/>
        </w:rPr>
        <w:t>multisector</w:t>
      </w:r>
      <w:r>
        <w:rPr>
          <w:noProof/>
          <w:lang w:val="fr-FR"/>
        </w:rPr>
        <w:t xml:space="preserve">ielles </w:t>
      </w:r>
      <w:r w:rsidRPr="00C14D9C">
        <w:rPr>
          <w:noProof/>
          <w:lang w:val="fr-FR"/>
        </w:rPr>
        <w:t>l</w:t>
      </w:r>
      <w:r>
        <w:rPr>
          <w:noProof/>
          <w:lang w:val="fr-FR"/>
        </w:rPr>
        <w:t>es plus importantes</w:t>
      </w:r>
      <w:r w:rsidRPr="00C14D9C">
        <w:rPr>
          <w:noProof/>
          <w:lang w:val="fr-FR"/>
        </w:rPr>
        <w:t xml:space="preserve"> </w:t>
      </w:r>
      <w:r>
        <w:rPr>
          <w:noProof/>
          <w:lang w:val="fr-FR"/>
        </w:rPr>
        <w:t>de ce dernier sont le recensement national de la p</w:t>
      </w:r>
      <w:r w:rsidRPr="00C14D9C">
        <w:rPr>
          <w:noProof/>
          <w:lang w:val="fr-FR"/>
        </w:rPr>
        <w:t xml:space="preserve">opulation </w:t>
      </w:r>
      <w:r>
        <w:rPr>
          <w:noProof/>
          <w:lang w:val="fr-FR"/>
        </w:rPr>
        <w:t xml:space="preserve">et du logement de </w:t>
      </w:r>
      <w:r w:rsidRPr="00C14D9C">
        <w:rPr>
          <w:noProof/>
          <w:lang w:val="fr-FR"/>
        </w:rPr>
        <w:t xml:space="preserve">2012 </w:t>
      </w:r>
      <w:r>
        <w:rPr>
          <w:noProof/>
          <w:lang w:val="fr-FR"/>
        </w:rPr>
        <w:t>et l’enquête démographique et sanitaire et sur les indicateurs du paludisme nationales</w:t>
      </w:r>
      <w:bookmarkStart w:id="8" w:name="_Hlk69991271"/>
      <w:r>
        <w:rPr>
          <w:noProof/>
          <w:lang w:val="fr-FR"/>
        </w:rPr>
        <w:t xml:space="preserve"> de</w:t>
      </w:r>
      <w:r w:rsidRPr="00C14D9C">
        <w:rPr>
          <w:noProof/>
          <w:lang w:val="fr-FR"/>
        </w:rPr>
        <w:t xml:space="preserve"> 2015</w:t>
      </w:r>
      <w:r w:rsidR="00FE1E4D">
        <w:rPr>
          <w:noProof/>
          <w:lang w:val="fr-FR"/>
        </w:rPr>
        <w:noBreakHyphen/>
      </w:r>
      <w:r w:rsidRPr="00C14D9C">
        <w:rPr>
          <w:noProof/>
          <w:lang w:val="fr-FR"/>
        </w:rPr>
        <w:t xml:space="preserve">2016. </w:t>
      </w:r>
      <w:bookmarkEnd w:id="8"/>
      <w:r>
        <w:rPr>
          <w:noProof/>
          <w:lang w:val="fr-FR"/>
        </w:rPr>
        <w:t xml:space="preserve">En </w:t>
      </w:r>
      <w:r w:rsidRPr="00C14D9C">
        <w:rPr>
          <w:noProof/>
          <w:lang w:val="fr-FR"/>
        </w:rPr>
        <w:t>Tanzani</w:t>
      </w:r>
      <w:r>
        <w:rPr>
          <w:noProof/>
          <w:lang w:val="fr-FR"/>
        </w:rPr>
        <w:t>e continentale, l’État partie a pris des mesures pour mettre en œuvre le Plan</w:t>
      </w:r>
      <w:r w:rsidR="00FE1E4D">
        <w:rPr>
          <w:noProof/>
          <w:lang w:val="fr-FR"/>
        </w:rPr>
        <w:noBreakHyphen/>
      </w:r>
      <w:r>
        <w:rPr>
          <w:noProof/>
          <w:lang w:val="fr-FR"/>
        </w:rPr>
        <w:t xml:space="preserve">cadre statistique national en renforçant la </w:t>
      </w:r>
      <w:r w:rsidRPr="00C14D9C">
        <w:rPr>
          <w:noProof/>
          <w:lang w:val="fr-FR"/>
        </w:rPr>
        <w:t>mesure</w:t>
      </w:r>
      <w:r>
        <w:rPr>
          <w:noProof/>
          <w:lang w:val="fr-FR"/>
        </w:rPr>
        <w:t xml:space="preserve"> des indicateurs cl</w:t>
      </w:r>
      <w:r w:rsidR="00645D2B">
        <w:rPr>
          <w:noProof/>
          <w:lang w:val="fr-FR"/>
        </w:rPr>
        <w:t>ef</w:t>
      </w:r>
      <w:r>
        <w:rPr>
          <w:noProof/>
          <w:lang w:val="fr-FR"/>
        </w:rPr>
        <w:t>s sur les enfants</w:t>
      </w:r>
      <w:r w:rsidRPr="00C14D9C">
        <w:rPr>
          <w:noProof/>
          <w:lang w:val="fr-FR"/>
        </w:rPr>
        <w:t xml:space="preserve">. </w:t>
      </w:r>
      <w:r>
        <w:rPr>
          <w:noProof/>
          <w:lang w:val="fr-FR"/>
        </w:rPr>
        <w:t>L’enquête démographique et sanitaire</w:t>
      </w:r>
      <w:r w:rsidRPr="00C14D9C">
        <w:rPr>
          <w:noProof/>
          <w:lang w:val="fr-FR"/>
        </w:rPr>
        <w:t xml:space="preserve"> </w:t>
      </w:r>
      <w:r>
        <w:rPr>
          <w:noProof/>
          <w:lang w:val="fr-FR"/>
        </w:rPr>
        <w:t xml:space="preserve">de </w:t>
      </w:r>
      <w:r w:rsidRPr="00C14D9C">
        <w:rPr>
          <w:noProof/>
          <w:lang w:val="fr-FR"/>
        </w:rPr>
        <w:t>2015</w:t>
      </w:r>
      <w:r w:rsidR="00FE1E4D">
        <w:rPr>
          <w:noProof/>
          <w:lang w:val="fr-FR"/>
        </w:rPr>
        <w:noBreakHyphen/>
      </w:r>
      <w:r w:rsidRPr="00C14D9C">
        <w:rPr>
          <w:noProof/>
          <w:lang w:val="fr-FR"/>
        </w:rPr>
        <w:t xml:space="preserve">2016 </w:t>
      </w:r>
      <w:r>
        <w:rPr>
          <w:noProof/>
          <w:lang w:val="fr-FR"/>
        </w:rPr>
        <w:t xml:space="preserve">comporte des </w:t>
      </w:r>
      <w:r w:rsidRPr="00C14D9C">
        <w:rPr>
          <w:noProof/>
          <w:lang w:val="fr-FR"/>
        </w:rPr>
        <w:t xml:space="preserve">questions </w:t>
      </w:r>
      <w:r>
        <w:rPr>
          <w:noProof/>
          <w:lang w:val="fr-FR"/>
        </w:rPr>
        <w:t xml:space="preserve">sur l’enregistrement de la naissance et la </w:t>
      </w:r>
      <w:r w:rsidRPr="00C14D9C">
        <w:rPr>
          <w:noProof/>
          <w:lang w:val="fr-FR"/>
        </w:rPr>
        <w:t xml:space="preserve">violence </w:t>
      </w:r>
      <w:r>
        <w:rPr>
          <w:noProof/>
          <w:lang w:val="fr-FR"/>
        </w:rPr>
        <w:t>contre les enfants</w:t>
      </w:r>
      <w:r w:rsidRPr="00C14D9C">
        <w:rPr>
          <w:noProof/>
          <w:lang w:val="fr-FR"/>
        </w:rPr>
        <w:t xml:space="preserve">. </w:t>
      </w:r>
      <w:r>
        <w:rPr>
          <w:noProof/>
          <w:lang w:val="fr-FR"/>
        </w:rPr>
        <w:t>L’État partie a également mis en place la deuxième version du système d’information sur la santé au niveau du d</w:t>
      </w:r>
      <w:r w:rsidRPr="00C14D9C">
        <w:rPr>
          <w:noProof/>
          <w:lang w:val="fr-FR"/>
        </w:rPr>
        <w:t>istrict</w:t>
      </w:r>
      <w:r>
        <w:rPr>
          <w:noProof/>
          <w:lang w:val="fr-FR"/>
        </w:rPr>
        <w:t xml:space="preserve">, qui recueille et transmet des données ventilées sur la santé des mères, des nourrissons et des enfants de moins de </w:t>
      </w:r>
      <w:r w:rsidR="001B379B">
        <w:rPr>
          <w:noProof/>
          <w:lang w:val="fr-FR"/>
        </w:rPr>
        <w:t>5</w:t>
      </w:r>
      <w:r w:rsidR="00797C84">
        <w:rPr>
          <w:noProof/>
          <w:lang w:val="fr-FR"/>
        </w:rPr>
        <w:t> ans</w:t>
      </w:r>
      <w:r w:rsidRPr="00C14D9C">
        <w:rPr>
          <w:noProof/>
          <w:lang w:val="fr-FR"/>
        </w:rPr>
        <w:t xml:space="preserve">. </w:t>
      </w:r>
      <w:r>
        <w:rPr>
          <w:noProof/>
          <w:lang w:val="fr-FR"/>
        </w:rPr>
        <w:t>Cela a permis d’améliorer la qualité des données et de réduire les déficits de données</w:t>
      </w:r>
      <w:r w:rsidRPr="00C14D9C">
        <w:rPr>
          <w:noProof/>
          <w:lang w:val="fr-FR"/>
        </w:rPr>
        <w:t xml:space="preserve">. </w:t>
      </w:r>
      <w:r>
        <w:rPr>
          <w:noProof/>
          <w:lang w:val="fr-FR"/>
        </w:rPr>
        <w:t>De</w:t>
      </w:r>
      <w:r w:rsidR="001B379B">
        <w:rPr>
          <w:noProof/>
          <w:lang w:val="fr-FR"/>
        </w:rPr>
        <w:t> </w:t>
      </w:r>
      <w:r>
        <w:rPr>
          <w:noProof/>
          <w:lang w:val="fr-FR"/>
        </w:rPr>
        <w:t>plus, le Bureau n</w:t>
      </w:r>
      <w:r w:rsidRPr="00C14D9C">
        <w:rPr>
          <w:noProof/>
          <w:lang w:val="fr-FR"/>
        </w:rPr>
        <w:t xml:space="preserve">ational </w:t>
      </w:r>
      <w:r>
        <w:rPr>
          <w:noProof/>
          <w:lang w:val="fr-FR"/>
        </w:rPr>
        <w:t>de s</w:t>
      </w:r>
      <w:r w:rsidRPr="00C14D9C">
        <w:rPr>
          <w:noProof/>
          <w:lang w:val="fr-FR"/>
        </w:rPr>
        <w:t>tatisti</w:t>
      </w:r>
      <w:r>
        <w:rPr>
          <w:noProof/>
          <w:lang w:val="fr-FR"/>
        </w:rPr>
        <w:t>que</w:t>
      </w:r>
      <w:r w:rsidRPr="00C14D9C">
        <w:rPr>
          <w:noProof/>
          <w:lang w:val="fr-FR"/>
        </w:rPr>
        <w:t xml:space="preserve"> </w:t>
      </w:r>
      <w:r>
        <w:rPr>
          <w:noProof/>
          <w:lang w:val="fr-FR"/>
        </w:rPr>
        <w:t>et</w:t>
      </w:r>
      <w:r w:rsidRPr="00C14D9C">
        <w:rPr>
          <w:noProof/>
          <w:lang w:val="fr-FR"/>
        </w:rPr>
        <w:t xml:space="preserve"> </w:t>
      </w:r>
      <w:bookmarkStart w:id="9" w:name="_Hlk69991358"/>
      <w:r>
        <w:rPr>
          <w:noProof/>
          <w:lang w:val="fr-FR"/>
        </w:rPr>
        <w:t xml:space="preserve">le </w:t>
      </w:r>
      <w:r w:rsidRPr="000E306C">
        <w:rPr>
          <w:noProof/>
          <w:lang w:val="fr-FR"/>
        </w:rPr>
        <w:t>Bureau du statisticien en chef du gouvernement</w:t>
      </w:r>
      <w:r w:rsidRPr="00C14D9C">
        <w:rPr>
          <w:noProof/>
          <w:lang w:val="fr-FR"/>
        </w:rPr>
        <w:t xml:space="preserve"> </w:t>
      </w:r>
      <w:r>
        <w:rPr>
          <w:noProof/>
          <w:lang w:val="fr-FR"/>
        </w:rPr>
        <w:t>de</w:t>
      </w:r>
      <w:r w:rsidRPr="00C14D9C">
        <w:rPr>
          <w:noProof/>
          <w:lang w:val="fr-FR"/>
        </w:rPr>
        <w:t xml:space="preserve"> Zanzibar </w:t>
      </w:r>
      <w:bookmarkEnd w:id="9"/>
      <w:r>
        <w:rPr>
          <w:noProof/>
          <w:lang w:val="fr-FR"/>
        </w:rPr>
        <w:t>ont établi en 2012, dans le cadre du recensement de la population et du logement, des m</w:t>
      </w:r>
      <w:r w:rsidRPr="00C14D9C">
        <w:rPr>
          <w:noProof/>
          <w:lang w:val="fr-FR"/>
        </w:rPr>
        <w:t>onograph</w:t>
      </w:r>
      <w:r>
        <w:rPr>
          <w:noProof/>
          <w:lang w:val="fr-FR"/>
        </w:rPr>
        <w:t>ie</w:t>
      </w:r>
      <w:r w:rsidRPr="00C14D9C">
        <w:rPr>
          <w:noProof/>
          <w:lang w:val="fr-FR"/>
        </w:rPr>
        <w:t xml:space="preserve">s </w:t>
      </w:r>
      <w:r>
        <w:rPr>
          <w:noProof/>
          <w:lang w:val="fr-FR"/>
        </w:rPr>
        <w:t xml:space="preserve">sur la </w:t>
      </w:r>
      <w:r w:rsidRPr="00C14D9C">
        <w:rPr>
          <w:noProof/>
          <w:lang w:val="fr-FR"/>
        </w:rPr>
        <w:t>mortalit</w:t>
      </w:r>
      <w:r>
        <w:rPr>
          <w:noProof/>
          <w:lang w:val="fr-FR"/>
        </w:rPr>
        <w:t>é</w:t>
      </w:r>
      <w:r w:rsidRPr="00C14D9C">
        <w:rPr>
          <w:noProof/>
          <w:lang w:val="fr-FR"/>
        </w:rPr>
        <w:t xml:space="preserve">, </w:t>
      </w:r>
      <w:r>
        <w:rPr>
          <w:noProof/>
          <w:lang w:val="fr-FR"/>
        </w:rPr>
        <w:t>la santé et le handicap</w:t>
      </w:r>
      <w:r w:rsidRPr="00C14D9C">
        <w:rPr>
          <w:noProof/>
          <w:lang w:val="fr-FR"/>
        </w:rPr>
        <w:t xml:space="preserve">. </w:t>
      </w:r>
      <w:r>
        <w:rPr>
          <w:noProof/>
          <w:lang w:val="fr-FR"/>
        </w:rPr>
        <w:t>Elles mettent à jour les estimations des taux de mortalité maternelle, infantile, juvénile et infanto</w:t>
      </w:r>
      <w:r w:rsidR="00FE1E4D">
        <w:rPr>
          <w:noProof/>
          <w:lang w:val="fr-FR"/>
        </w:rPr>
        <w:noBreakHyphen/>
      </w:r>
      <w:r>
        <w:rPr>
          <w:noProof/>
          <w:lang w:val="fr-FR"/>
        </w:rPr>
        <w:t>juvénile, et de l’</w:t>
      </w:r>
      <w:r w:rsidRPr="00C14D9C">
        <w:rPr>
          <w:noProof/>
          <w:lang w:val="fr-FR"/>
        </w:rPr>
        <w:t xml:space="preserve">incidence </w:t>
      </w:r>
      <w:r>
        <w:rPr>
          <w:noProof/>
          <w:lang w:val="fr-FR"/>
        </w:rPr>
        <w:t>du handicap</w:t>
      </w:r>
      <w:r w:rsidRPr="00C14D9C">
        <w:rPr>
          <w:noProof/>
          <w:lang w:val="fr-FR"/>
        </w:rPr>
        <w:t xml:space="preserve"> </w:t>
      </w:r>
      <w:r>
        <w:rPr>
          <w:noProof/>
          <w:lang w:val="fr-FR"/>
        </w:rPr>
        <w:t>parmi les adultes et les enfants</w:t>
      </w:r>
      <w:r w:rsidRPr="00C14D9C">
        <w:rPr>
          <w:noProof/>
          <w:lang w:val="fr-FR"/>
        </w:rPr>
        <w:t>.</w:t>
      </w:r>
    </w:p>
    <w:p w14:paraId="75B3C488" w14:textId="06F348F2" w:rsidR="001F46A3" w:rsidRPr="00C14D9C" w:rsidRDefault="001F46A3" w:rsidP="001F46A3">
      <w:pPr>
        <w:pStyle w:val="SingleTxtG"/>
        <w:rPr>
          <w:noProof/>
          <w:lang w:val="fr-FR"/>
        </w:rPr>
      </w:pPr>
      <w:r w:rsidRPr="00C14D9C">
        <w:rPr>
          <w:noProof/>
          <w:lang w:val="fr-FR"/>
        </w:rPr>
        <w:t>39.</w:t>
      </w:r>
      <w:r w:rsidRPr="00C14D9C">
        <w:rPr>
          <w:noProof/>
          <w:lang w:val="fr-FR"/>
        </w:rPr>
        <w:tab/>
      </w:r>
      <w:r>
        <w:rPr>
          <w:noProof/>
          <w:lang w:val="fr-FR"/>
        </w:rPr>
        <w:t xml:space="preserve">À </w:t>
      </w:r>
      <w:r w:rsidRPr="00C14D9C">
        <w:rPr>
          <w:noProof/>
          <w:lang w:val="fr-FR"/>
        </w:rPr>
        <w:t xml:space="preserve">Zanzibar, </w:t>
      </w:r>
      <w:r>
        <w:rPr>
          <w:noProof/>
          <w:lang w:val="fr-FR"/>
        </w:rPr>
        <w:t xml:space="preserve">l’amélioration des systèmes de collecte de données repose sur la création d’une cellule genre dans le </w:t>
      </w:r>
      <w:r w:rsidRPr="000E306C">
        <w:rPr>
          <w:noProof/>
          <w:lang w:val="fr-FR"/>
        </w:rPr>
        <w:t>Bureau du statisticien en chef du gouvernement</w:t>
      </w:r>
      <w:r w:rsidRPr="00C14D9C">
        <w:rPr>
          <w:noProof/>
          <w:lang w:val="fr-FR"/>
        </w:rPr>
        <w:t xml:space="preserve"> </w:t>
      </w:r>
      <w:r>
        <w:rPr>
          <w:noProof/>
          <w:lang w:val="fr-FR"/>
        </w:rPr>
        <w:t xml:space="preserve">et au sein du Comité directeur des statistiques genrées pour superviser la </w:t>
      </w:r>
      <w:r w:rsidRPr="00C14D9C">
        <w:rPr>
          <w:noProof/>
          <w:lang w:val="fr-FR"/>
        </w:rPr>
        <w:t>collect</w:t>
      </w:r>
      <w:r>
        <w:rPr>
          <w:noProof/>
          <w:lang w:val="fr-FR"/>
        </w:rPr>
        <w:t>e</w:t>
      </w:r>
      <w:r w:rsidRPr="00C14D9C">
        <w:rPr>
          <w:noProof/>
          <w:lang w:val="fr-FR"/>
        </w:rPr>
        <w:t xml:space="preserve">, </w:t>
      </w:r>
      <w:r>
        <w:rPr>
          <w:noProof/>
          <w:lang w:val="fr-FR"/>
        </w:rPr>
        <w:t>l’</w:t>
      </w:r>
      <w:r w:rsidRPr="00C14D9C">
        <w:rPr>
          <w:noProof/>
          <w:lang w:val="fr-FR"/>
        </w:rPr>
        <w:t>analys</w:t>
      </w:r>
      <w:r>
        <w:rPr>
          <w:noProof/>
          <w:lang w:val="fr-FR"/>
        </w:rPr>
        <w:t>e</w:t>
      </w:r>
      <w:r w:rsidRPr="00C14D9C">
        <w:rPr>
          <w:noProof/>
          <w:lang w:val="fr-FR"/>
        </w:rPr>
        <w:t xml:space="preserve"> </w:t>
      </w:r>
      <w:r>
        <w:rPr>
          <w:noProof/>
          <w:lang w:val="fr-FR"/>
        </w:rPr>
        <w:t>et l’utilisation des statistiques genrées au Bureau du statisticien en chef et dans d’autres institutions. On</w:t>
      </w:r>
      <w:r w:rsidR="00645D2B">
        <w:rPr>
          <w:noProof/>
          <w:lang w:val="fr-FR"/>
        </w:rPr>
        <w:t> </w:t>
      </w:r>
      <w:r>
        <w:rPr>
          <w:noProof/>
          <w:lang w:val="fr-FR"/>
        </w:rPr>
        <w:t xml:space="preserve">dispose ainsi, chaque trimestre, de données ventilées sur la </w:t>
      </w:r>
      <w:r w:rsidRPr="00C14D9C">
        <w:rPr>
          <w:noProof/>
          <w:lang w:val="fr-FR"/>
        </w:rPr>
        <w:t xml:space="preserve">violence </w:t>
      </w:r>
      <w:r>
        <w:rPr>
          <w:noProof/>
          <w:lang w:val="fr-FR"/>
        </w:rPr>
        <w:t>contre les femmes et les enfants</w:t>
      </w:r>
      <w:r w:rsidRPr="00C14D9C">
        <w:rPr>
          <w:noProof/>
          <w:lang w:val="fr-FR"/>
        </w:rPr>
        <w:t xml:space="preserve">. </w:t>
      </w:r>
      <w:r>
        <w:rPr>
          <w:noProof/>
          <w:lang w:val="fr-FR"/>
        </w:rPr>
        <w:t xml:space="preserve">De plus, les indicateurs relatifs aux enfants ont été intégrés dans les </w:t>
      </w:r>
      <w:r w:rsidRPr="00C14D9C">
        <w:rPr>
          <w:noProof/>
          <w:lang w:val="fr-FR"/>
        </w:rPr>
        <w:t xml:space="preserve">questionnaires </w:t>
      </w:r>
      <w:r>
        <w:rPr>
          <w:noProof/>
          <w:lang w:val="fr-FR"/>
        </w:rPr>
        <w:t xml:space="preserve">utilisés pour l’enquête sur le budget des ménages de </w:t>
      </w:r>
      <w:r w:rsidRPr="00C14D9C">
        <w:rPr>
          <w:noProof/>
          <w:lang w:val="fr-FR"/>
        </w:rPr>
        <w:t>Zanzibar</w:t>
      </w:r>
      <w:r w:rsidRPr="00E26069">
        <w:rPr>
          <w:rStyle w:val="Appelnotedebasdep"/>
        </w:rPr>
        <w:footnoteReference w:id="16"/>
      </w:r>
      <w:r>
        <w:rPr>
          <w:noProof/>
          <w:lang w:val="fr-FR"/>
        </w:rPr>
        <w:t>.</w:t>
      </w:r>
    </w:p>
    <w:p w14:paraId="0C877CA9" w14:textId="77777777" w:rsidR="001F46A3" w:rsidRPr="00C14D9C" w:rsidRDefault="001F46A3" w:rsidP="00B10C77">
      <w:pPr>
        <w:pStyle w:val="H1G"/>
        <w:rPr>
          <w:noProof/>
          <w:lang w:val="fr-FR"/>
        </w:rPr>
      </w:pPr>
      <w:bookmarkStart w:id="10" w:name="_Toc27832764"/>
      <w:r w:rsidRPr="00C14D9C">
        <w:rPr>
          <w:noProof/>
          <w:lang w:val="fr-FR"/>
        </w:rPr>
        <w:tab/>
        <w:t>2.6</w:t>
      </w:r>
      <w:r w:rsidRPr="00C14D9C">
        <w:rPr>
          <w:noProof/>
          <w:lang w:val="fr-FR"/>
        </w:rPr>
        <w:tab/>
      </w:r>
      <w:r>
        <w:rPr>
          <w:noProof/>
          <w:lang w:val="fr-FR"/>
        </w:rPr>
        <w:t xml:space="preserve">Mécanisme de suivi indépendant </w:t>
      </w:r>
      <w:bookmarkEnd w:id="10"/>
    </w:p>
    <w:p w14:paraId="44C61E8F" w14:textId="0B7E5CB3" w:rsidR="001F46A3" w:rsidRPr="00645D2B" w:rsidRDefault="001F46A3" w:rsidP="001F46A3">
      <w:pPr>
        <w:pStyle w:val="SingleTxtG"/>
        <w:rPr>
          <w:noProof/>
          <w:spacing w:val="2"/>
          <w:lang w:val="fr-FR"/>
        </w:rPr>
      </w:pPr>
      <w:r w:rsidRPr="00C14D9C">
        <w:rPr>
          <w:noProof/>
          <w:lang w:val="fr-FR"/>
        </w:rPr>
        <w:t>40.</w:t>
      </w:r>
      <w:r w:rsidRPr="00C14D9C">
        <w:rPr>
          <w:noProof/>
          <w:lang w:val="fr-FR"/>
        </w:rPr>
        <w:tab/>
      </w:r>
      <w:r w:rsidRPr="00645D2B">
        <w:rPr>
          <w:noProof/>
          <w:spacing w:val="2"/>
          <w:lang w:val="fr-FR"/>
        </w:rPr>
        <w:t xml:space="preserve">Pour se conformer au </w:t>
      </w:r>
      <w:r w:rsidR="00645D2B" w:rsidRPr="00645D2B">
        <w:rPr>
          <w:noProof/>
          <w:spacing w:val="2"/>
          <w:lang w:val="fr-FR"/>
        </w:rPr>
        <w:t>paragraphe </w:t>
      </w:r>
      <w:r w:rsidRPr="00645D2B">
        <w:rPr>
          <w:noProof/>
          <w:spacing w:val="2"/>
          <w:lang w:val="fr-FR"/>
        </w:rPr>
        <w:t>18 des observations finales, l’État partie a pris des mesures administratives pour que le Bureau spécial de l’enfance de la Commission pour la promotion des droits de l’homme et de la bonne gouvernance soit doté de ressources humaines et financières suffisantes pour en garantir le bon fonctionnement. En ce qui concerne l’accroissement des ressources humaines, huit personnes ont été recrutées entre 2013 et 2019. Quatre d’entre elles gèrent le Bureau au siège et les quatre autres sont affectées aux quatre bureaux de zone en Tanzanie continentale et à Zanzibar. Cette augmentation de l’effectif a permis à la Commission de traiter 113</w:t>
      </w:r>
      <w:r w:rsidR="00645D2B" w:rsidRPr="00645D2B">
        <w:rPr>
          <w:noProof/>
          <w:spacing w:val="2"/>
          <w:lang w:val="fr-FR"/>
        </w:rPr>
        <w:t> </w:t>
      </w:r>
      <w:r w:rsidRPr="00645D2B">
        <w:rPr>
          <w:noProof/>
          <w:spacing w:val="2"/>
          <w:lang w:val="fr-FR"/>
        </w:rPr>
        <w:t>cas pendant la période considérée.</w:t>
      </w:r>
    </w:p>
    <w:p w14:paraId="7F8F3281" w14:textId="4B372863" w:rsidR="001F46A3" w:rsidRPr="00C14D9C" w:rsidRDefault="001F46A3" w:rsidP="001F46A3">
      <w:pPr>
        <w:pStyle w:val="SingleTxtG"/>
        <w:rPr>
          <w:noProof/>
          <w:lang w:val="fr-FR"/>
        </w:rPr>
      </w:pPr>
      <w:r w:rsidRPr="00C14D9C">
        <w:rPr>
          <w:noProof/>
          <w:lang w:val="fr-FR"/>
        </w:rPr>
        <w:t>41.</w:t>
      </w:r>
      <w:r w:rsidRPr="00C14D9C">
        <w:rPr>
          <w:noProof/>
          <w:lang w:val="fr-FR"/>
        </w:rPr>
        <w:tab/>
      </w:r>
      <w:r>
        <w:rPr>
          <w:noProof/>
          <w:lang w:val="fr-FR"/>
        </w:rPr>
        <w:t>Pour remédier encore à l’insuffisance de ressources financières et de capacités techniques</w:t>
      </w:r>
      <w:r w:rsidRPr="00C14D9C">
        <w:rPr>
          <w:noProof/>
          <w:lang w:val="fr-FR"/>
        </w:rPr>
        <w:t xml:space="preserve">, </w:t>
      </w:r>
      <w:r>
        <w:rPr>
          <w:noProof/>
          <w:lang w:val="fr-FR"/>
        </w:rPr>
        <w:t xml:space="preserve">la Commission a </w:t>
      </w:r>
      <w:r w:rsidRPr="00C14D9C">
        <w:rPr>
          <w:noProof/>
          <w:lang w:val="fr-FR"/>
        </w:rPr>
        <w:t>collabor</w:t>
      </w:r>
      <w:r>
        <w:rPr>
          <w:noProof/>
          <w:lang w:val="fr-FR"/>
        </w:rPr>
        <w:t xml:space="preserve">é avec des organisations internationales et des organisations de la société civile à la mise en œuvre de divers </w:t>
      </w:r>
      <w:r w:rsidRPr="00C14D9C">
        <w:rPr>
          <w:noProof/>
          <w:lang w:val="fr-FR"/>
        </w:rPr>
        <w:t>projets, program</w:t>
      </w:r>
      <w:r>
        <w:rPr>
          <w:noProof/>
          <w:lang w:val="fr-FR"/>
        </w:rPr>
        <w:t>me</w:t>
      </w:r>
      <w:r w:rsidRPr="00C14D9C">
        <w:rPr>
          <w:noProof/>
          <w:lang w:val="fr-FR"/>
        </w:rPr>
        <w:t xml:space="preserve">s </w:t>
      </w:r>
      <w:r>
        <w:rPr>
          <w:noProof/>
          <w:lang w:val="fr-FR"/>
        </w:rPr>
        <w:t>et</w:t>
      </w:r>
      <w:r w:rsidRPr="00C14D9C">
        <w:rPr>
          <w:noProof/>
          <w:lang w:val="fr-FR"/>
        </w:rPr>
        <w:t xml:space="preserve"> activit</w:t>
      </w:r>
      <w:r>
        <w:rPr>
          <w:noProof/>
          <w:lang w:val="fr-FR"/>
        </w:rPr>
        <w:t xml:space="preserve">és, qui portaient notamment sur le renforcement de l’accessibilité des mécanismes de </w:t>
      </w:r>
      <w:r>
        <w:rPr>
          <w:noProof/>
          <w:lang w:val="fr-FR"/>
        </w:rPr>
        <w:lastRenderedPageBreak/>
        <w:t>plainte pour les enfants, la mise en place d’un mécanisme de coordination interinstitutions pour la surveillance et l’inspection des centres de détention pour enfants</w:t>
      </w:r>
      <w:r w:rsidRPr="00C14D9C">
        <w:rPr>
          <w:noProof/>
          <w:lang w:val="fr-FR"/>
        </w:rPr>
        <w:t xml:space="preserve">, </w:t>
      </w:r>
      <w:r>
        <w:rPr>
          <w:noProof/>
          <w:lang w:val="fr-FR"/>
        </w:rPr>
        <w:t xml:space="preserve">la création de </w:t>
      </w:r>
      <w:r w:rsidRPr="00C14D9C">
        <w:rPr>
          <w:noProof/>
          <w:lang w:val="fr-FR"/>
        </w:rPr>
        <w:t xml:space="preserve">clubs </w:t>
      </w:r>
      <w:r>
        <w:rPr>
          <w:noProof/>
          <w:lang w:val="fr-FR"/>
        </w:rPr>
        <w:t>des droits de l’homme dans 128</w:t>
      </w:r>
      <w:r w:rsidR="00645D2B">
        <w:rPr>
          <w:noProof/>
          <w:lang w:val="fr-FR"/>
        </w:rPr>
        <w:t> </w:t>
      </w:r>
      <w:r>
        <w:rPr>
          <w:noProof/>
          <w:lang w:val="fr-FR"/>
        </w:rPr>
        <w:t>écoles secondaires et la formation des acteurs de la justice pour enfants</w:t>
      </w:r>
      <w:r w:rsidRPr="00C14D9C">
        <w:rPr>
          <w:noProof/>
          <w:lang w:val="fr-FR"/>
        </w:rPr>
        <w:t>.</w:t>
      </w:r>
    </w:p>
    <w:p w14:paraId="339187E9" w14:textId="77777777" w:rsidR="001F46A3" w:rsidRPr="00C14D9C" w:rsidRDefault="001F46A3" w:rsidP="00B10C77">
      <w:pPr>
        <w:pStyle w:val="H1G"/>
        <w:rPr>
          <w:noProof/>
          <w:lang w:val="fr-FR"/>
        </w:rPr>
      </w:pPr>
      <w:r w:rsidRPr="00C14D9C">
        <w:rPr>
          <w:noProof/>
          <w:lang w:val="fr-FR"/>
        </w:rPr>
        <w:tab/>
        <w:t>2.7</w:t>
      </w:r>
      <w:r w:rsidRPr="00C14D9C">
        <w:rPr>
          <w:noProof/>
          <w:lang w:val="fr-FR"/>
        </w:rPr>
        <w:tab/>
        <w:t>Di</w:t>
      </w:r>
      <w:r>
        <w:rPr>
          <w:noProof/>
          <w:lang w:val="fr-FR"/>
        </w:rPr>
        <w:t xml:space="preserve">ffusion et sensibilisation </w:t>
      </w:r>
    </w:p>
    <w:p w14:paraId="7117B1A9" w14:textId="28537501" w:rsidR="001F46A3" w:rsidRPr="00D43634" w:rsidRDefault="001F46A3" w:rsidP="001F46A3">
      <w:pPr>
        <w:pStyle w:val="SingleTxtG"/>
        <w:rPr>
          <w:noProof/>
          <w:lang w:val="fr-FR"/>
        </w:rPr>
      </w:pPr>
      <w:r w:rsidRPr="00C14D9C">
        <w:rPr>
          <w:noProof/>
          <w:lang w:val="fr-FR"/>
        </w:rPr>
        <w:t>42.</w:t>
      </w:r>
      <w:r w:rsidRPr="00C14D9C">
        <w:rPr>
          <w:noProof/>
          <w:lang w:val="fr-FR"/>
        </w:rPr>
        <w:tab/>
      </w:r>
      <w:r>
        <w:rPr>
          <w:noProof/>
          <w:lang w:val="fr-FR"/>
        </w:rPr>
        <w:t>L’État partie a pris des mesures pour diffuser largement les dispositions de la Convention, de la loi sur les enfants (</w:t>
      </w:r>
      <w:r w:rsidR="00645D2B">
        <w:rPr>
          <w:noProof/>
          <w:lang w:val="fr-FR"/>
        </w:rPr>
        <w:t>chap. </w:t>
      </w:r>
      <w:r>
        <w:rPr>
          <w:noProof/>
          <w:lang w:val="fr-FR"/>
        </w:rPr>
        <w:t xml:space="preserve">13) et de la loi de 2011 sur l’enfance de Zanzibar auprès des </w:t>
      </w:r>
      <w:r w:rsidRPr="00D43634">
        <w:rPr>
          <w:noProof/>
          <w:lang w:val="fr-FR"/>
        </w:rPr>
        <w:t>parents, du grand public et des enfants eux</w:t>
      </w:r>
      <w:r w:rsidR="00FE1E4D" w:rsidRPr="00D43634">
        <w:rPr>
          <w:noProof/>
          <w:lang w:val="fr-FR"/>
        </w:rPr>
        <w:noBreakHyphen/>
      </w:r>
      <w:r w:rsidRPr="00D43634">
        <w:rPr>
          <w:noProof/>
          <w:lang w:val="fr-FR"/>
        </w:rPr>
        <w:t>mêmes dans le cadre de formations, de campagnes, de dialogues, d’ateliers, de séminaires et de l’utilisation des médias, comme indiqué ci</w:t>
      </w:r>
      <w:r w:rsidR="00FE1E4D" w:rsidRPr="00D43634">
        <w:rPr>
          <w:noProof/>
          <w:lang w:val="fr-FR"/>
        </w:rPr>
        <w:noBreakHyphen/>
      </w:r>
      <w:r w:rsidRPr="00D43634">
        <w:rPr>
          <w:noProof/>
          <w:lang w:val="fr-FR"/>
        </w:rPr>
        <w:t>dessous :</w:t>
      </w:r>
    </w:p>
    <w:p w14:paraId="35078D31" w14:textId="1CA72F08" w:rsidR="001F46A3" w:rsidRPr="00D43634" w:rsidRDefault="001F46A3" w:rsidP="00B10C77">
      <w:pPr>
        <w:pStyle w:val="SingleTxtG"/>
        <w:ind w:firstLine="567"/>
        <w:rPr>
          <w:noProof/>
          <w:lang w:val="fr-FR"/>
        </w:rPr>
      </w:pPr>
      <w:r w:rsidRPr="00D43634">
        <w:rPr>
          <w:noProof/>
          <w:lang w:val="fr-FR"/>
        </w:rPr>
        <w:t>a)</w:t>
      </w:r>
      <w:r w:rsidRPr="00D43634">
        <w:rPr>
          <w:noProof/>
          <w:lang w:val="fr-FR"/>
        </w:rPr>
        <w:tab/>
        <w:t>En Tanzanie continentale et à Zanzibar, une action de sensibilisation aux principes et dispositions de la Convention a été menée. Les professionnels travaillant pour ou avec des enfants dans différents domaines, notamment les agents des services de protection sociale, les agents des cellules genre et enfance de la police, les agents de développement communautaire, les juges, les procureurs, les agents de l’Inspection du travail, les enseignants, les personnels de santé et les agents de l’immigration, ont suivi une formation en cours d’emploi. Une formation à la lutte contre la violence fondée sur le genre et la violence contre les enfants a été dispensée à 7</w:t>
      </w:r>
      <w:r w:rsidR="00645D2B" w:rsidRPr="00D43634">
        <w:rPr>
          <w:noProof/>
          <w:lang w:val="fr-FR"/>
        </w:rPr>
        <w:t> </w:t>
      </w:r>
      <w:r w:rsidRPr="00D43634">
        <w:rPr>
          <w:noProof/>
          <w:lang w:val="fr-FR"/>
        </w:rPr>
        <w:t>215</w:t>
      </w:r>
      <w:r w:rsidR="00645D2B" w:rsidRPr="00D43634">
        <w:rPr>
          <w:noProof/>
          <w:lang w:val="fr-FR"/>
        </w:rPr>
        <w:t> </w:t>
      </w:r>
      <w:r w:rsidRPr="00D43634">
        <w:rPr>
          <w:noProof/>
          <w:lang w:val="fr-FR"/>
        </w:rPr>
        <w:t>agents des cellules genre et enfance de la police</w:t>
      </w:r>
      <w:r w:rsidR="00D43634">
        <w:rPr>
          <w:noProof/>
          <w:lang w:val="fr-FR"/>
        </w:rPr>
        <w:t> ;</w:t>
      </w:r>
    </w:p>
    <w:p w14:paraId="7DC060BF" w14:textId="35B935E9" w:rsidR="001F46A3" w:rsidRPr="00C14D9C" w:rsidRDefault="001F46A3" w:rsidP="00B10C77">
      <w:pPr>
        <w:pStyle w:val="SingleTxtG"/>
        <w:ind w:firstLine="567"/>
        <w:rPr>
          <w:noProof/>
          <w:lang w:val="fr-FR"/>
        </w:rPr>
      </w:pPr>
      <w:r w:rsidRPr="00D43634">
        <w:rPr>
          <w:noProof/>
          <w:lang w:val="fr-FR"/>
        </w:rPr>
        <w:t>b)</w:t>
      </w:r>
      <w:r w:rsidRPr="00D43634">
        <w:rPr>
          <w:noProof/>
          <w:lang w:val="fr-FR"/>
        </w:rPr>
        <w:tab/>
        <w:t>Élaboration et diffusion de directives, de consignes permanentes et de manuels de formation concernant différents aspects des droits de l’enfant. Par exemple, la police a élaboré des consignes permanentes relatives à la lutte contre la violence fondée sur le genre et la violence contre les enfants</w:t>
      </w:r>
      <w:r>
        <w:rPr>
          <w:noProof/>
          <w:lang w:val="fr-FR"/>
        </w:rPr>
        <w:t xml:space="preserve"> en </w:t>
      </w:r>
      <w:r w:rsidRPr="00C14D9C">
        <w:rPr>
          <w:noProof/>
          <w:lang w:val="fr-FR"/>
        </w:rPr>
        <w:t xml:space="preserve">2013 </w:t>
      </w:r>
      <w:r>
        <w:rPr>
          <w:noProof/>
          <w:lang w:val="fr-FR"/>
        </w:rPr>
        <w:t>et des consignes permanentes sur les mineurs délinquants</w:t>
      </w:r>
      <w:r w:rsidRPr="00C14D9C">
        <w:rPr>
          <w:noProof/>
          <w:lang w:val="fr-FR"/>
        </w:rPr>
        <w:t xml:space="preserve"> </w:t>
      </w:r>
      <w:r>
        <w:rPr>
          <w:noProof/>
          <w:lang w:val="fr-FR"/>
        </w:rPr>
        <w:t>e</w:t>
      </w:r>
      <w:r w:rsidRPr="00C14D9C">
        <w:rPr>
          <w:noProof/>
          <w:lang w:val="fr-FR"/>
        </w:rPr>
        <w:t xml:space="preserve">n 2014. </w:t>
      </w:r>
      <w:r>
        <w:rPr>
          <w:noProof/>
          <w:lang w:val="fr-FR"/>
        </w:rPr>
        <w:t>En 2015, elle a également élaboré un manuel de formation avancée à la lutte contre la violence fondée sur le genre et la violence contre les enfants. Cette année</w:t>
      </w:r>
      <w:r w:rsidR="00FE1E4D">
        <w:rPr>
          <w:noProof/>
          <w:lang w:val="fr-FR"/>
        </w:rPr>
        <w:noBreakHyphen/>
      </w:r>
      <w:r>
        <w:rPr>
          <w:noProof/>
          <w:lang w:val="fr-FR"/>
        </w:rPr>
        <w:t xml:space="preserve">là, </w:t>
      </w:r>
      <w:r w:rsidRPr="00C14D9C">
        <w:rPr>
          <w:noProof/>
          <w:lang w:val="fr-FR"/>
        </w:rPr>
        <w:t>15</w:t>
      </w:r>
      <w:r w:rsidR="001B379B">
        <w:rPr>
          <w:noProof/>
          <w:lang w:val="fr-FR"/>
        </w:rPr>
        <w:t> </w:t>
      </w:r>
      <w:r>
        <w:rPr>
          <w:noProof/>
          <w:lang w:val="fr-FR"/>
        </w:rPr>
        <w:t>policiers ont suivi une formation de formateur certifié de formateurs</w:t>
      </w:r>
      <w:r w:rsidRPr="00E26069">
        <w:rPr>
          <w:lang w:val="fr-FR"/>
        </w:rPr>
        <w:t xml:space="preserve"> </w:t>
      </w:r>
      <w:r>
        <w:rPr>
          <w:noProof/>
          <w:lang w:val="fr-FR"/>
        </w:rPr>
        <w:t>dans ces deux domaines</w:t>
      </w:r>
      <w:r w:rsidR="00D43634">
        <w:rPr>
          <w:noProof/>
          <w:lang w:val="fr-FR"/>
        </w:rPr>
        <w:t> ;</w:t>
      </w:r>
      <w:r w:rsidRPr="00C14D9C">
        <w:rPr>
          <w:noProof/>
          <w:lang w:val="fr-FR"/>
        </w:rPr>
        <w:t xml:space="preserve"> </w:t>
      </w:r>
    </w:p>
    <w:p w14:paraId="584C7852" w14:textId="467E43C8" w:rsidR="001F46A3" w:rsidRPr="00C14D9C" w:rsidRDefault="001F46A3" w:rsidP="00B10C77">
      <w:pPr>
        <w:pStyle w:val="SingleTxtG"/>
        <w:ind w:firstLine="567"/>
        <w:rPr>
          <w:noProof/>
          <w:lang w:val="fr-FR"/>
        </w:rPr>
      </w:pPr>
      <w:r w:rsidRPr="00C14D9C">
        <w:rPr>
          <w:noProof/>
          <w:lang w:val="fr-FR"/>
        </w:rPr>
        <w:t>c)</w:t>
      </w:r>
      <w:r w:rsidRPr="00C14D9C">
        <w:rPr>
          <w:noProof/>
          <w:lang w:val="fr-FR"/>
        </w:rPr>
        <w:tab/>
      </w:r>
      <w:r>
        <w:rPr>
          <w:noProof/>
          <w:lang w:val="fr-FR"/>
        </w:rPr>
        <w:t>Le manuel d’éducation à la parentalité destiné à inculquer la parentalité positive aux parents et aux tuteurs au sein de la famille a été élaboré, et</w:t>
      </w:r>
      <w:r w:rsidRPr="00C14D9C">
        <w:rPr>
          <w:noProof/>
          <w:lang w:val="fr-FR"/>
        </w:rPr>
        <w:t xml:space="preserve"> 600</w:t>
      </w:r>
      <w:r w:rsidR="00B10C77">
        <w:rPr>
          <w:noProof/>
          <w:lang w:val="fr-FR"/>
        </w:rPr>
        <w:t> </w:t>
      </w:r>
      <w:r>
        <w:rPr>
          <w:noProof/>
          <w:lang w:val="fr-FR"/>
        </w:rPr>
        <w:t>enseignants</w:t>
      </w:r>
      <w:r w:rsidRPr="00C14D9C">
        <w:rPr>
          <w:noProof/>
          <w:lang w:val="fr-FR"/>
        </w:rPr>
        <w:t xml:space="preserve">, </w:t>
      </w:r>
      <w:r>
        <w:rPr>
          <w:noProof/>
          <w:lang w:val="fr-FR"/>
        </w:rPr>
        <w:t>agents de développement communautaire et agents des services de protection sociale ont suivi une formation à son utilisation</w:t>
      </w:r>
      <w:r w:rsidR="00D43634">
        <w:rPr>
          <w:noProof/>
          <w:lang w:val="fr-FR"/>
        </w:rPr>
        <w:t> ;</w:t>
      </w:r>
    </w:p>
    <w:p w14:paraId="08B0C23A" w14:textId="35A96879" w:rsidR="001F46A3" w:rsidRPr="00C14D9C" w:rsidRDefault="001F46A3" w:rsidP="00B10C77">
      <w:pPr>
        <w:pStyle w:val="SingleTxtG"/>
        <w:ind w:firstLine="567"/>
        <w:rPr>
          <w:noProof/>
          <w:lang w:val="fr-FR"/>
        </w:rPr>
      </w:pPr>
      <w:r w:rsidRPr="00C14D9C">
        <w:rPr>
          <w:noProof/>
          <w:lang w:val="fr-FR"/>
        </w:rPr>
        <w:t>d)</w:t>
      </w:r>
      <w:r w:rsidRPr="00C14D9C">
        <w:rPr>
          <w:noProof/>
          <w:lang w:val="fr-FR"/>
        </w:rPr>
        <w:tab/>
      </w:r>
      <w:r>
        <w:rPr>
          <w:noProof/>
          <w:lang w:val="fr-FR"/>
        </w:rPr>
        <w:t xml:space="preserve">Des campagnes de sensibilisation destinées à mettre fin aux </w:t>
      </w:r>
      <w:r w:rsidRPr="00C14D9C">
        <w:rPr>
          <w:noProof/>
          <w:lang w:val="fr-FR"/>
        </w:rPr>
        <w:t>prati</w:t>
      </w:r>
      <w:r>
        <w:rPr>
          <w:noProof/>
          <w:lang w:val="fr-FR"/>
        </w:rPr>
        <w:t>qu</w:t>
      </w:r>
      <w:r w:rsidRPr="00C14D9C">
        <w:rPr>
          <w:noProof/>
          <w:lang w:val="fr-FR"/>
        </w:rPr>
        <w:t xml:space="preserve">es </w:t>
      </w:r>
      <w:r>
        <w:rPr>
          <w:noProof/>
          <w:lang w:val="fr-FR"/>
        </w:rPr>
        <w:t>traditionnelles préjudiciables, en particulier les mutilations génitales féminines (MGF) et les mariages d’enfants, ont été organisées par des agents des services de protection sociale et des agents de développement communautaire au sein des collectivités locales</w:t>
      </w:r>
      <w:r w:rsidRPr="00C14D9C">
        <w:rPr>
          <w:noProof/>
          <w:lang w:val="fr-FR"/>
        </w:rPr>
        <w:t xml:space="preserve">. </w:t>
      </w:r>
      <w:r>
        <w:rPr>
          <w:noProof/>
          <w:lang w:val="fr-FR"/>
        </w:rPr>
        <w:t>En outre, les comités de protection des femmes et des enfants ont participé à différents niveaux à des programmes de sensibilisation à la lutte contre les pratiques préjudiciables.</w:t>
      </w:r>
      <w:r w:rsidRPr="00C14D9C">
        <w:rPr>
          <w:noProof/>
          <w:lang w:val="fr-FR"/>
        </w:rPr>
        <w:t xml:space="preserve"> </w:t>
      </w:r>
      <w:r>
        <w:rPr>
          <w:noProof/>
          <w:lang w:val="fr-FR"/>
        </w:rPr>
        <w:t>Des émissions de radio ont servi à diffuser auprès des communautés des messages essentiels sur les droits de l’enfant, la violence fondée sur le genre, la violence contre les enfants, la parentalité et la nutrition</w:t>
      </w:r>
      <w:r w:rsidRPr="00C14D9C">
        <w:rPr>
          <w:noProof/>
          <w:lang w:val="fr-FR"/>
        </w:rPr>
        <w:t>.</w:t>
      </w:r>
    </w:p>
    <w:p w14:paraId="0017D5C9" w14:textId="77777777" w:rsidR="001F46A3" w:rsidRPr="00C14D9C" w:rsidRDefault="001F46A3" w:rsidP="001F46A3">
      <w:pPr>
        <w:pStyle w:val="SingleTxtG"/>
        <w:rPr>
          <w:noProof/>
          <w:lang w:val="fr-FR"/>
        </w:rPr>
      </w:pPr>
      <w:r w:rsidRPr="00C14D9C">
        <w:rPr>
          <w:noProof/>
          <w:lang w:val="fr-FR"/>
        </w:rPr>
        <w:t>43.</w:t>
      </w:r>
      <w:r w:rsidRPr="00C14D9C">
        <w:rPr>
          <w:noProof/>
          <w:lang w:val="fr-FR"/>
        </w:rPr>
        <w:tab/>
      </w:r>
      <w:r>
        <w:rPr>
          <w:noProof/>
          <w:lang w:val="fr-FR"/>
        </w:rPr>
        <w:t>L’éducation aux droits de l’enfant a été intégrée aux programmes de formation des travailleurs de première ligne travaillant pour ou avec les enfants, notamment les agents des services de protection sociale et les agents de développement communautaire</w:t>
      </w:r>
      <w:r w:rsidRPr="00C14D9C">
        <w:rPr>
          <w:noProof/>
          <w:lang w:val="fr-FR"/>
        </w:rPr>
        <w:t xml:space="preserve">. </w:t>
      </w:r>
      <w:r>
        <w:rPr>
          <w:noProof/>
          <w:lang w:val="fr-FR"/>
        </w:rPr>
        <w:t xml:space="preserve">Le nouveau programme </w:t>
      </w:r>
      <w:r w:rsidRPr="00C14D9C">
        <w:rPr>
          <w:noProof/>
          <w:lang w:val="fr-FR"/>
        </w:rPr>
        <w:t xml:space="preserve">national </w:t>
      </w:r>
      <w:r>
        <w:rPr>
          <w:noProof/>
          <w:lang w:val="fr-FR"/>
        </w:rPr>
        <w:t>de formation mis en place en 2016 dans les instituts de formation au développement communautaire prévoit des cours sur la protection des enfants</w:t>
      </w:r>
      <w:r w:rsidRPr="00C14D9C">
        <w:rPr>
          <w:noProof/>
          <w:lang w:val="fr-FR"/>
        </w:rPr>
        <w:t xml:space="preserve">. </w:t>
      </w:r>
      <w:r>
        <w:rPr>
          <w:noProof/>
          <w:lang w:val="fr-FR"/>
        </w:rPr>
        <w:t>Par ailleurs, le programme de formation dispensé dans les écoles de police fait une place, depuis les cours de base jusqu’aux cours de promotion, à la lutte contre la violence fondée sur le genre et la violence contre les enfants</w:t>
      </w:r>
      <w:r w:rsidRPr="00C14D9C">
        <w:rPr>
          <w:noProof/>
          <w:lang w:val="fr-FR"/>
        </w:rPr>
        <w:t>.</w:t>
      </w:r>
    </w:p>
    <w:p w14:paraId="2D7121AA" w14:textId="1DB719EF" w:rsidR="001F46A3" w:rsidRPr="00C14D9C" w:rsidRDefault="001F46A3" w:rsidP="00B10C77">
      <w:pPr>
        <w:pStyle w:val="SingleTxtG"/>
        <w:keepNext/>
        <w:keepLines/>
        <w:rPr>
          <w:noProof/>
          <w:lang w:val="fr-FR"/>
        </w:rPr>
      </w:pPr>
      <w:r w:rsidRPr="00C14D9C">
        <w:rPr>
          <w:noProof/>
          <w:lang w:val="fr-FR"/>
        </w:rPr>
        <w:lastRenderedPageBreak/>
        <w:t>44.</w:t>
      </w:r>
      <w:r w:rsidRPr="00C14D9C">
        <w:rPr>
          <w:noProof/>
          <w:lang w:val="fr-FR"/>
        </w:rPr>
        <w:tab/>
      </w:r>
      <w:r>
        <w:rPr>
          <w:noProof/>
          <w:lang w:val="fr-FR"/>
        </w:rPr>
        <w:t xml:space="preserve">En Tanzanie continentale, </w:t>
      </w:r>
      <w:r w:rsidRPr="00C14D9C">
        <w:rPr>
          <w:noProof/>
          <w:lang w:val="fr-FR"/>
        </w:rPr>
        <w:t>1</w:t>
      </w:r>
      <w:r w:rsidR="00B10C77">
        <w:rPr>
          <w:noProof/>
          <w:lang w:val="fr-FR"/>
        </w:rPr>
        <w:t> </w:t>
      </w:r>
      <w:r w:rsidRPr="00C14D9C">
        <w:rPr>
          <w:noProof/>
          <w:lang w:val="fr-FR"/>
        </w:rPr>
        <w:t>669</w:t>
      </w:r>
      <w:r w:rsidR="00B10C77">
        <w:rPr>
          <w:noProof/>
          <w:lang w:val="fr-FR"/>
        </w:rPr>
        <w:t> </w:t>
      </w:r>
      <w:r>
        <w:rPr>
          <w:noProof/>
          <w:lang w:val="fr-FR"/>
        </w:rPr>
        <w:t>conseils de jeunes ont été créés dans toutes les régions et au sein des conseils</w:t>
      </w:r>
      <w:r w:rsidRPr="00E26069">
        <w:rPr>
          <w:rStyle w:val="Appelnotedebasdep"/>
        </w:rPr>
        <w:footnoteReference w:id="17"/>
      </w:r>
      <w:r>
        <w:rPr>
          <w:noProof/>
          <w:lang w:val="fr-FR"/>
        </w:rPr>
        <w:t>.</w:t>
      </w:r>
      <w:r w:rsidRPr="00C14D9C">
        <w:rPr>
          <w:noProof/>
          <w:lang w:val="fr-FR"/>
        </w:rPr>
        <w:t xml:space="preserve"> </w:t>
      </w:r>
      <w:r>
        <w:rPr>
          <w:noProof/>
          <w:lang w:val="fr-FR"/>
        </w:rPr>
        <w:t>Les enfants ont pu utiliser ces conseils de jeunes pour examiner différents aspects de la loi sur les enfants (chap.</w:t>
      </w:r>
      <w:r w:rsidR="00B10C77">
        <w:rPr>
          <w:noProof/>
          <w:lang w:val="fr-FR"/>
        </w:rPr>
        <w:t> </w:t>
      </w:r>
      <w:r>
        <w:rPr>
          <w:noProof/>
          <w:lang w:val="fr-FR"/>
        </w:rPr>
        <w:t xml:space="preserve">13) et de la Convention relative aux droits de l’enfant. </w:t>
      </w:r>
    </w:p>
    <w:p w14:paraId="68253F96" w14:textId="46886EF2" w:rsidR="001F46A3" w:rsidRPr="00C14D9C" w:rsidRDefault="001F46A3" w:rsidP="001F46A3">
      <w:pPr>
        <w:pStyle w:val="SingleTxtG"/>
        <w:rPr>
          <w:noProof/>
          <w:lang w:val="fr-FR"/>
        </w:rPr>
      </w:pPr>
      <w:r w:rsidRPr="00C14D9C">
        <w:rPr>
          <w:noProof/>
          <w:lang w:val="fr-FR"/>
        </w:rPr>
        <w:t>45.</w:t>
      </w:r>
      <w:r w:rsidRPr="00C14D9C">
        <w:rPr>
          <w:noProof/>
          <w:lang w:val="fr-FR"/>
        </w:rPr>
        <w:tab/>
      </w:r>
      <w:r>
        <w:rPr>
          <w:noProof/>
          <w:lang w:val="fr-FR"/>
        </w:rPr>
        <w:t xml:space="preserve">À </w:t>
      </w:r>
      <w:r w:rsidRPr="00C14D9C">
        <w:rPr>
          <w:noProof/>
          <w:lang w:val="fr-FR"/>
        </w:rPr>
        <w:t xml:space="preserve">Zanzibar, </w:t>
      </w:r>
      <w:r>
        <w:rPr>
          <w:noProof/>
          <w:lang w:val="fr-FR"/>
        </w:rPr>
        <w:t xml:space="preserve">on a renforcé les capacités des comités de </w:t>
      </w:r>
      <w:r w:rsidRPr="004463DD">
        <w:rPr>
          <w:i/>
          <w:iCs/>
          <w:noProof/>
          <w:lang w:val="fr-FR"/>
        </w:rPr>
        <w:t>shehia</w:t>
      </w:r>
      <w:r w:rsidRPr="00C14D9C">
        <w:rPr>
          <w:noProof/>
          <w:lang w:val="fr-FR"/>
        </w:rPr>
        <w:t xml:space="preserve">, </w:t>
      </w:r>
      <w:r>
        <w:rPr>
          <w:noProof/>
          <w:lang w:val="fr-FR"/>
        </w:rPr>
        <w:t xml:space="preserve">des enfants et de </w:t>
      </w:r>
      <w:r w:rsidRPr="00C14D9C">
        <w:rPr>
          <w:noProof/>
          <w:lang w:val="fr-FR"/>
        </w:rPr>
        <w:t>93</w:t>
      </w:r>
      <w:r w:rsidR="00B10C77">
        <w:rPr>
          <w:noProof/>
          <w:lang w:val="fr-FR"/>
        </w:rPr>
        <w:t> </w:t>
      </w:r>
      <w:r w:rsidRPr="00C14D9C">
        <w:rPr>
          <w:noProof/>
          <w:lang w:val="fr-FR"/>
        </w:rPr>
        <w:t>745</w:t>
      </w:r>
      <w:r w:rsidR="00B10C77">
        <w:rPr>
          <w:noProof/>
          <w:lang w:val="fr-FR"/>
        </w:rPr>
        <w:t> </w:t>
      </w:r>
      <w:r>
        <w:rPr>
          <w:noProof/>
          <w:lang w:val="fr-FR"/>
        </w:rPr>
        <w:t xml:space="preserve">chefs </w:t>
      </w:r>
      <w:r w:rsidRPr="00C14D9C">
        <w:rPr>
          <w:noProof/>
          <w:lang w:val="fr-FR"/>
        </w:rPr>
        <w:t>religi</w:t>
      </w:r>
      <w:r>
        <w:rPr>
          <w:noProof/>
          <w:lang w:val="fr-FR"/>
        </w:rPr>
        <w:t>eux pour ce qui est de prévenir la violence à l’égard des femmes et des enfants en en repérant les déterminants</w:t>
      </w:r>
      <w:r w:rsidRPr="00C14D9C">
        <w:rPr>
          <w:noProof/>
          <w:lang w:val="fr-FR"/>
        </w:rPr>
        <w:t xml:space="preserve">. </w:t>
      </w:r>
      <w:r>
        <w:rPr>
          <w:noProof/>
          <w:lang w:val="fr-FR"/>
        </w:rPr>
        <w:t>Une brochure sur la parentalité positive a été élaborée et distribuée à 1</w:t>
      </w:r>
      <w:r w:rsidR="00B10C77">
        <w:rPr>
          <w:noProof/>
          <w:lang w:val="fr-FR"/>
        </w:rPr>
        <w:t> </w:t>
      </w:r>
      <w:r>
        <w:rPr>
          <w:noProof/>
          <w:lang w:val="fr-FR"/>
        </w:rPr>
        <w:t>800</w:t>
      </w:r>
      <w:r w:rsidR="00B10C77">
        <w:rPr>
          <w:noProof/>
          <w:lang w:val="fr-FR"/>
        </w:rPr>
        <w:t> </w:t>
      </w:r>
      <w:r>
        <w:rPr>
          <w:noProof/>
          <w:lang w:val="fr-FR"/>
        </w:rPr>
        <w:t>parents ou personnes qui s’occupent d’enfants (</w:t>
      </w:r>
      <w:r w:rsidRPr="00C14D9C">
        <w:rPr>
          <w:noProof/>
          <w:lang w:val="fr-FR"/>
        </w:rPr>
        <w:t>1</w:t>
      </w:r>
      <w:r w:rsidR="00B10C77">
        <w:rPr>
          <w:noProof/>
          <w:lang w:val="fr-FR"/>
        </w:rPr>
        <w:t> </w:t>
      </w:r>
      <w:r w:rsidRPr="00C14D9C">
        <w:rPr>
          <w:noProof/>
          <w:lang w:val="fr-FR"/>
        </w:rPr>
        <w:t>450</w:t>
      </w:r>
      <w:r w:rsidR="00B10C77">
        <w:rPr>
          <w:noProof/>
          <w:lang w:val="fr-FR"/>
        </w:rPr>
        <w:t> </w:t>
      </w:r>
      <w:r>
        <w:rPr>
          <w:noProof/>
          <w:lang w:val="fr-FR"/>
        </w:rPr>
        <w:t xml:space="preserve">hommes et </w:t>
      </w:r>
      <w:r w:rsidRPr="00C14D9C">
        <w:rPr>
          <w:noProof/>
          <w:lang w:val="fr-FR"/>
        </w:rPr>
        <w:t>350</w:t>
      </w:r>
      <w:r w:rsidR="00B10C77">
        <w:rPr>
          <w:noProof/>
          <w:lang w:val="fr-FR"/>
        </w:rPr>
        <w:t> </w:t>
      </w:r>
      <w:r>
        <w:rPr>
          <w:noProof/>
          <w:lang w:val="fr-FR"/>
        </w:rPr>
        <w:t>femmes</w:t>
      </w:r>
      <w:r w:rsidRPr="00C14D9C">
        <w:rPr>
          <w:noProof/>
          <w:lang w:val="fr-FR"/>
        </w:rPr>
        <w:t xml:space="preserve">). </w:t>
      </w:r>
      <w:r>
        <w:rPr>
          <w:noProof/>
          <w:lang w:val="fr-FR"/>
        </w:rPr>
        <w:t>Pour assurer une utilisation efficace de cette brochure</w:t>
      </w:r>
      <w:r w:rsidRPr="00C14D9C">
        <w:rPr>
          <w:noProof/>
          <w:lang w:val="fr-FR"/>
        </w:rPr>
        <w:t xml:space="preserve">, </w:t>
      </w:r>
      <w:r>
        <w:rPr>
          <w:noProof/>
          <w:lang w:val="fr-FR"/>
        </w:rPr>
        <w:t xml:space="preserve">le Ministère du travail, de l’autonomisation, des anciens, des femmes et des enfants a formé </w:t>
      </w:r>
      <w:r w:rsidRPr="00C14D9C">
        <w:rPr>
          <w:noProof/>
          <w:lang w:val="fr-FR"/>
        </w:rPr>
        <w:t>70 facilitat</w:t>
      </w:r>
      <w:r>
        <w:rPr>
          <w:noProof/>
          <w:lang w:val="fr-FR"/>
        </w:rPr>
        <w:t>eu</w:t>
      </w:r>
      <w:r w:rsidRPr="00C14D9C">
        <w:rPr>
          <w:noProof/>
          <w:lang w:val="fr-FR"/>
        </w:rPr>
        <w:t xml:space="preserve">rs. </w:t>
      </w:r>
      <w:r>
        <w:rPr>
          <w:noProof/>
          <w:lang w:val="fr-FR"/>
        </w:rPr>
        <w:t xml:space="preserve">De plus, </w:t>
      </w:r>
      <w:r w:rsidRPr="00C14D9C">
        <w:rPr>
          <w:noProof/>
          <w:lang w:val="fr-FR"/>
        </w:rPr>
        <w:t>21</w:t>
      </w:r>
      <w:r w:rsidR="00B10C77">
        <w:rPr>
          <w:noProof/>
          <w:lang w:val="fr-FR"/>
        </w:rPr>
        <w:t> </w:t>
      </w:r>
      <w:r>
        <w:rPr>
          <w:noProof/>
          <w:lang w:val="fr-FR"/>
        </w:rPr>
        <w:t xml:space="preserve">comités de parentalité de </w:t>
      </w:r>
      <w:r w:rsidRPr="00CD1481">
        <w:rPr>
          <w:i/>
          <w:iCs/>
          <w:noProof/>
          <w:lang w:val="fr-FR"/>
        </w:rPr>
        <w:t>shehia</w:t>
      </w:r>
      <w:r w:rsidRPr="00C14D9C">
        <w:rPr>
          <w:noProof/>
          <w:lang w:val="fr-FR"/>
        </w:rPr>
        <w:t xml:space="preserve"> </w:t>
      </w:r>
      <w:r>
        <w:rPr>
          <w:noProof/>
          <w:lang w:val="fr-FR"/>
        </w:rPr>
        <w:t>ont suivi une formation et ont créé des réseaux de parentalité</w:t>
      </w:r>
      <w:r w:rsidRPr="00C14D9C">
        <w:rPr>
          <w:noProof/>
          <w:lang w:val="fr-FR"/>
        </w:rPr>
        <w:t xml:space="preserve">. </w:t>
      </w:r>
      <w:r>
        <w:rPr>
          <w:noProof/>
          <w:lang w:val="fr-FR"/>
        </w:rPr>
        <w:t xml:space="preserve">Un </w:t>
      </w:r>
      <w:r w:rsidRPr="00C14D9C">
        <w:rPr>
          <w:noProof/>
          <w:lang w:val="fr-FR"/>
        </w:rPr>
        <w:t>guide</w:t>
      </w:r>
      <w:r>
        <w:rPr>
          <w:noProof/>
          <w:lang w:val="fr-FR"/>
        </w:rPr>
        <w:t xml:space="preserve"> des peines de substitution a été élaboré et distribué aux écoles</w:t>
      </w:r>
      <w:r w:rsidRPr="00C14D9C">
        <w:rPr>
          <w:noProof/>
          <w:lang w:val="fr-FR"/>
        </w:rPr>
        <w:t>. A</w:t>
      </w:r>
      <w:r>
        <w:rPr>
          <w:noProof/>
          <w:lang w:val="fr-FR"/>
        </w:rPr>
        <w:t>u</w:t>
      </w:r>
      <w:r w:rsidRPr="00C14D9C">
        <w:rPr>
          <w:noProof/>
          <w:lang w:val="fr-FR"/>
        </w:rPr>
        <w:t xml:space="preserve"> total</w:t>
      </w:r>
      <w:r>
        <w:rPr>
          <w:noProof/>
          <w:lang w:val="fr-FR"/>
        </w:rPr>
        <w:t>,</w:t>
      </w:r>
      <w:r w:rsidRPr="00C14D9C">
        <w:rPr>
          <w:noProof/>
          <w:lang w:val="fr-FR"/>
        </w:rPr>
        <w:t xml:space="preserve"> </w:t>
      </w:r>
      <w:r>
        <w:rPr>
          <w:noProof/>
          <w:lang w:val="fr-FR"/>
        </w:rPr>
        <w:t xml:space="preserve">une formation à l’utilisation de ce guide a été dispensée à </w:t>
      </w:r>
      <w:r w:rsidRPr="00C14D9C">
        <w:rPr>
          <w:noProof/>
          <w:lang w:val="fr-FR"/>
        </w:rPr>
        <w:t>1</w:t>
      </w:r>
      <w:r w:rsidR="00B10C77">
        <w:rPr>
          <w:noProof/>
          <w:lang w:val="fr-FR"/>
        </w:rPr>
        <w:t> </w:t>
      </w:r>
      <w:r w:rsidRPr="00C14D9C">
        <w:rPr>
          <w:noProof/>
          <w:lang w:val="fr-FR"/>
        </w:rPr>
        <w:t>539</w:t>
      </w:r>
      <w:r w:rsidR="00B10C77">
        <w:rPr>
          <w:noProof/>
          <w:lang w:val="fr-FR"/>
        </w:rPr>
        <w:t> </w:t>
      </w:r>
      <w:r>
        <w:rPr>
          <w:noProof/>
          <w:lang w:val="fr-FR"/>
        </w:rPr>
        <w:t>enseignants (</w:t>
      </w:r>
      <w:r w:rsidRPr="00C14D9C">
        <w:rPr>
          <w:noProof/>
          <w:lang w:val="fr-FR"/>
        </w:rPr>
        <w:t>818</w:t>
      </w:r>
      <w:r w:rsidR="00B10C77">
        <w:rPr>
          <w:noProof/>
          <w:lang w:val="fr-FR"/>
        </w:rPr>
        <w:t> </w:t>
      </w:r>
      <w:r>
        <w:rPr>
          <w:noProof/>
          <w:lang w:val="fr-FR"/>
        </w:rPr>
        <w:t xml:space="preserve">hommes et </w:t>
      </w:r>
      <w:r w:rsidRPr="00C14D9C">
        <w:rPr>
          <w:noProof/>
          <w:lang w:val="fr-FR"/>
        </w:rPr>
        <w:t>721</w:t>
      </w:r>
      <w:r w:rsidR="00B10C77">
        <w:rPr>
          <w:noProof/>
          <w:lang w:val="fr-FR"/>
        </w:rPr>
        <w:t> </w:t>
      </w:r>
      <w:r>
        <w:rPr>
          <w:noProof/>
          <w:lang w:val="fr-FR"/>
        </w:rPr>
        <w:t>femmes)</w:t>
      </w:r>
      <w:r w:rsidRPr="00C14D9C">
        <w:rPr>
          <w:noProof/>
          <w:lang w:val="fr-FR"/>
        </w:rPr>
        <w:t xml:space="preserve">. </w:t>
      </w:r>
      <w:r>
        <w:rPr>
          <w:noProof/>
          <w:lang w:val="fr-FR"/>
        </w:rPr>
        <w:t xml:space="preserve">De plus, </w:t>
      </w:r>
      <w:r w:rsidRPr="00C14D9C">
        <w:rPr>
          <w:noProof/>
          <w:lang w:val="fr-FR"/>
        </w:rPr>
        <w:t>1</w:t>
      </w:r>
      <w:r w:rsidR="00B10C77">
        <w:rPr>
          <w:noProof/>
          <w:lang w:val="fr-FR"/>
        </w:rPr>
        <w:t> </w:t>
      </w:r>
      <w:r w:rsidRPr="00C14D9C">
        <w:rPr>
          <w:noProof/>
          <w:lang w:val="fr-FR"/>
        </w:rPr>
        <w:t>700</w:t>
      </w:r>
      <w:r w:rsidR="00B10C77">
        <w:rPr>
          <w:noProof/>
          <w:lang w:val="fr-FR"/>
        </w:rPr>
        <w:t> </w:t>
      </w:r>
      <w:r>
        <w:rPr>
          <w:noProof/>
          <w:lang w:val="fr-FR"/>
        </w:rPr>
        <w:t>agents de santé communautaires bénévoles</w:t>
      </w:r>
      <w:r w:rsidRPr="00C14D9C">
        <w:rPr>
          <w:noProof/>
          <w:lang w:val="fr-FR"/>
        </w:rPr>
        <w:t xml:space="preserve"> </w:t>
      </w:r>
      <w:r>
        <w:rPr>
          <w:noProof/>
          <w:lang w:val="fr-FR"/>
        </w:rPr>
        <w:t xml:space="preserve">de </w:t>
      </w:r>
      <w:r w:rsidRPr="00C14D9C">
        <w:rPr>
          <w:noProof/>
          <w:lang w:val="fr-FR"/>
        </w:rPr>
        <w:t>10</w:t>
      </w:r>
      <w:r w:rsidR="00B10C77">
        <w:rPr>
          <w:noProof/>
          <w:lang w:val="fr-FR"/>
        </w:rPr>
        <w:t> </w:t>
      </w:r>
      <w:r>
        <w:rPr>
          <w:noProof/>
          <w:lang w:val="fr-FR"/>
        </w:rPr>
        <w:t>d</w:t>
      </w:r>
      <w:r w:rsidRPr="00C14D9C">
        <w:rPr>
          <w:noProof/>
          <w:lang w:val="fr-FR"/>
        </w:rPr>
        <w:t xml:space="preserve">istricts </w:t>
      </w:r>
      <w:r>
        <w:rPr>
          <w:noProof/>
          <w:lang w:val="fr-FR"/>
        </w:rPr>
        <w:t>de</w:t>
      </w:r>
      <w:r w:rsidRPr="00C14D9C">
        <w:rPr>
          <w:noProof/>
          <w:lang w:val="fr-FR"/>
        </w:rPr>
        <w:t xml:space="preserve"> Zanzibar </w:t>
      </w:r>
      <w:r>
        <w:rPr>
          <w:noProof/>
          <w:lang w:val="fr-FR"/>
        </w:rPr>
        <w:t xml:space="preserve">ont reçu une formation devant leur permettre d’appuyer les activités de prévention et de signaler les cas de violence contre les enfants dans leurs </w:t>
      </w:r>
      <w:r w:rsidRPr="00CD1481">
        <w:rPr>
          <w:i/>
          <w:iCs/>
          <w:noProof/>
          <w:lang w:val="fr-FR"/>
        </w:rPr>
        <w:t>shehia</w:t>
      </w:r>
      <w:r w:rsidRPr="00C14D9C">
        <w:rPr>
          <w:noProof/>
          <w:lang w:val="fr-FR"/>
        </w:rPr>
        <w:t xml:space="preserve"> respecti</w:t>
      </w:r>
      <w:r>
        <w:rPr>
          <w:noProof/>
          <w:lang w:val="fr-FR"/>
        </w:rPr>
        <w:t>fs</w:t>
      </w:r>
      <w:r w:rsidRPr="00C14D9C">
        <w:rPr>
          <w:noProof/>
          <w:lang w:val="fr-FR"/>
        </w:rPr>
        <w:t>.</w:t>
      </w:r>
    </w:p>
    <w:p w14:paraId="78055A3F" w14:textId="6E0873C8" w:rsidR="001F46A3" w:rsidRPr="00C14D9C" w:rsidRDefault="001F46A3" w:rsidP="00B10C77">
      <w:pPr>
        <w:pStyle w:val="H1G"/>
        <w:rPr>
          <w:noProof/>
          <w:lang w:val="fr-FR"/>
        </w:rPr>
      </w:pPr>
      <w:bookmarkStart w:id="11" w:name="_Toc27832765"/>
      <w:r w:rsidRPr="00C14D9C">
        <w:rPr>
          <w:noProof/>
          <w:lang w:val="fr-FR"/>
        </w:rPr>
        <w:tab/>
        <w:t>2.8</w:t>
      </w:r>
      <w:r w:rsidRPr="00C14D9C">
        <w:rPr>
          <w:noProof/>
          <w:lang w:val="fr-FR"/>
        </w:rPr>
        <w:tab/>
        <w:t xml:space="preserve">Mesures </w:t>
      </w:r>
      <w:r>
        <w:rPr>
          <w:noProof/>
          <w:lang w:val="fr-FR"/>
        </w:rPr>
        <w:t xml:space="preserve">prises pour promouvoir les droits de l’enfant </w:t>
      </w:r>
      <w:r w:rsidR="00B10C77">
        <w:rPr>
          <w:noProof/>
          <w:lang w:val="fr-FR"/>
        </w:rPr>
        <w:br/>
      </w:r>
      <w:r>
        <w:rPr>
          <w:noProof/>
          <w:lang w:val="fr-FR"/>
        </w:rPr>
        <w:t>dans les entreprises</w:t>
      </w:r>
      <w:bookmarkEnd w:id="11"/>
    </w:p>
    <w:p w14:paraId="00640D4A" w14:textId="1126AD2E" w:rsidR="001F46A3" w:rsidRPr="00D43634" w:rsidRDefault="001F46A3" w:rsidP="00B10C77">
      <w:pPr>
        <w:pStyle w:val="SingleTxtG"/>
        <w:keepNext/>
        <w:rPr>
          <w:noProof/>
          <w:lang w:val="fr-FR"/>
        </w:rPr>
      </w:pPr>
      <w:r w:rsidRPr="00C14D9C">
        <w:rPr>
          <w:noProof/>
          <w:lang w:val="fr-FR"/>
        </w:rPr>
        <w:t>46.</w:t>
      </w:r>
      <w:r w:rsidRPr="00C14D9C">
        <w:rPr>
          <w:noProof/>
          <w:lang w:val="fr-FR"/>
        </w:rPr>
        <w:tab/>
      </w:r>
      <w:r w:rsidRPr="00677629">
        <w:rPr>
          <w:noProof/>
          <w:lang w:val="fr-FR"/>
        </w:rPr>
        <w:t xml:space="preserve">Pour se conformer </w:t>
      </w:r>
      <w:r>
        <w:rPr>
          <w:noProof/>
          <w:lang w:val="fr-FR"/>
        </w:rPr>
        <w:t xml:space="preserve">au </w:t>
      </w:r>
      <w:r w:rsidR="00645D2B">
        <w:rPr>
          <w:noProof/>
          <w:lang w:val="fr-FR"/>
        </w:rPr>
        <w:t>paragraphe </w:t>
      </w:r>
      <w:r>
        <w:rPr>
          <w:noProof/>
          <w:lang w:val="fr-FR"/>
        </w:rPr>
        <w:t xml:space="preserve">22 des </w:t>
      </w:r>
      <w:r w:rsidRPr="00677629">
        <w:rPr>
          <w:noProof/>
          <w:lang w:val="fr-FR"/>
        </w:rPr>
        <w:t>observation</w:t>
      </w:r>
      <w:r>
        <w:rPr>
          <w:noProof/>
          <w:lang w:val="fr-FR"/>
        </w:rPr>
        <w:t>s</w:t>
      </w:r>
      <w:r w:rsidRPr="00677629">
        <w:rPr>
          <w:noProof/>
          <w:lang w:val="fr-FR"/>
        </w:rPr>
        <w:t xml:space="preserve"> finale</w:t>
      </w:r>
      <w:r>
        <w:rPr>
          <w:noProof/>
          <w:lang w:val="fr-FR"/>
        </w:rPr>
        <w:t>s</w:t>
      </w:r>
      <w:r w:rsidRPr="00677629">
        <w:rPr>
          <w:noProof/>
          <w:lang w:val="fr-FR"/>
        </w:rPr>
        <w:t>, l</w:t>
      </w:r>
      <w:r>
        <w:rPr>
          <w:noProof/>
          <w:lang w:val="fr-FR"/>
        </w:rPr>
        <w:t>’</w:t>
      </w:r>
      <w:r w:rsidRPr="00677629">
        <w:rPr>
          <w:noProof/>
          <w:lang w:val="fr-FR"/>
        </w:rPr>
        <w:t>État partie a pris des mesures législatives et administratives pour que les investissements privés, en particulier dans l</w:t>
      </w:r>
      <w:r>
        <w:rPr>
          <w:noProof/>
          <w:lang w:val="fr-FR"/>
        </w:rPr>
        <w:t>’</w:t>
      </w:r>
      <w:r w:rsidRPr="00677629">
        <w:rPr>
          <w:noProof/>
          <w:lang w:val="fr-FR"/>
        </w:rPr>
        <w:t>exploitation des ressources naturelles, profitent aux communautés locales. Ces</w:t>
      </w:r>
      <w:r w:rsidR="00B10C77">
        <w:rPr>
          <w:noProof/>
          <w:lang w:val="fr-FR"/>
        </w:rPr>
        <w:t> </w:t>
      </w:r>
      <w:r w:rsidRPr="00677629">
        <w:rPr>
          <w:noProof/>
          <w:lang w:val="fr-FR"/>
        </w:rPr>
        <w:t xml:space="preserve">mesures </w:t>
      </w:r>
      <w:r w:rsidRPr="00D43634">
        <w:rPr>
          <w:noProof/>
          <w:lang w:val="fr-FR"/>
        </w:rPr>
        <w:t xml:space="preserve">sont notamment les suivantes : </w:t>
      </w:r>
    </w:p>
    <w:p w14:paraId="195E80AA" w14:textId="442233CF" w:rsidR="001F46A3" w:rsidRPr="00D43634" w:rsidRDefault="001F46A3" w:rsidP="00B10C77">
      <w:pPr>
        <w:pStyle w:val="SingleTxtG"/>
        <w:ind w:firstLine="567"/>
        <w:rPr>
          <w:noProof/>
          <w:lang w:val="fr-FR"/>
        </w:rPr>
      </w:pPr>
      <w:r w:rsidRPr="00D43634">
        <w:rPr>
          <w:noProof/>
          <w:lang w:val="fr-FR"/>
        </w:rPr>
        <w:t>a)</w:t>
      </w:r>
      <w:r w:rsidRPr="00D43634">
        <w:rPr>
          <w:noProof/>
          <w:lang w:val="fr-FR"/>
        </w:rPr>
        <w:tab/>
        <w:t>Adoption de nouvelles lois visant à réglementer l’exploitation des ressources naturelles, notamment la loi</w:t>
      </w:r>
      <w:r w:rsidR="00B10C77" w:rsidRPr="00D43634">
        <w:rPr>
          <w:noProof/>
          <w:lang w:val="fr-FR"/>
        </w:rPr>
        <w:t> </w:t>
      </w:r>
      <w:r w:rsidR="007E56A2" w:rsidRPr="00D43634">
        <w:rPr>
          <w:noProof/>
          <w:lang w:val="fr-FR"/>
        </w:rPr>
        <w:t>n</w:t>
      </w:r>
      <w:r w:rsidR="007E56A2" w:rsidRPr="00D43634">
        <w:rPr>
          <w:noProof/>
          <w:vertAlign w:val="superscript"/>
          <w:lang w:val="fr-FR"/>
        </w:rPr>
        <w:t>o</w:t>
      </w:r>
      <w:r w:rsidR="007E56A2" w:rsidRPr="00D43634">
        <w:rPr>
          <w:noProof/>
          <w:lang w:val="fr-FR"/>
        </w:rPr>
        <w:t> </w:t>
      </w:r>
      <w:r w:rsidRPr="00D43634">
        <w:rPr>
          <w:noProof/>
          <w:lang w:val="fr-FR"/>
        </w:rPr>
        <w:t>449 sur la souveraineté permanente sur les richesses et ressources naturelles et la loi</w:t>
      </w:r>
      <w:r w:rsidR="00B10C77" w:rsidRPr="00D43634">
        <w:rPr>
          <w:noProof/>
          <w:lang w:val="fr-FR"/>
        </w:rPr>
        <w:t> </w:t>
      </w:r>
      <w:r w:rsidR="007E56A2" w:rsidRPr="00D43634">
        <w:rPr>
          <w:noProof/>
          <w:lang w:val="fr-FR"/>
        </w:rPr>
        <w:t>n</w:t>
      </w:r>
      <w:r w:rsidR="007E56A2" w:rsidRPr="00D43634">
        <w:rPr>
          <w:noProof/>
          <w:vertAlign w:val="superscript"/>
          <w:lang w:val="fr-FR"/>
        </w:rPr>
        <w:t>o</w:t>
      </w:r>
      <w:r w:rsidR="007E56A2" w:rsidRPr="00D43634">
        <w:rPr>
          <w:noProof/>
          <w:lang w:val="fr-FR"/>
        </w:rPr>
        <w:t> </w:t>
      </w:r>
      <w:r w:rsidRPr="00D43634">
        <w:rPr>
          <w:noProof/>
          <w:lang w:val="fr-FR"/>
        </w:rPr>
        <w:t>450 sur l’examen et la renégociation des clauses inacceptables des contrats relatifs à l’exploitation des richesses et ressources naturelles. Ont également été adoptées la loi sur la gestion des recettes pétrolières et gazières (</w:t>
      </w:r>
      <w:r w:rsidR="00645D2B" w:rsidRPr="00D43634">
        <w:rPr>
          <w:noProof/>
          <w:lang w:val="fr-FR"/>
        </w:rPr>
        <w:t>chap. </w:t>
      </w:r>
      <w:r w:rsidRPr="00D43634">
        <w:rPr>
          <w:noProof/>
          <w:lang w:val="fr-FR"/>
        </w:rPr>
        <w:t>328), la loi sur le pétrole (</w:t>
      </w:r>
      <w:r w:rsidR="00645D2B" w:rsidRPr="00D43634">
        <w:rPr>
          <w:noProof/>
          <w:lang w:val="fr-FR"/>
        </w:rPr>
        <w:t>chap. </w:t>
      </w:r>
      <w:r w:rsidRPr="00D43634">
        <w:rPr>
          <w:noProof/>
          <w:lang w:val="fr-FR"/>
        </w:rPr>
        <w:t>392), la loi sur la responsabilité et la transparence des industries extractives tanzaniennes (</w:t>
      </w:r>
      <w:r w:rsidR="00645D2B" w:rsidRPr="00D43634">
        <w:rPr>
          <w:noProof/>
          <w:lang w:val="fr-FR"/>
        </w:rPr>
        <w:t>chap. </w:t>
      </w:r>
      <w:r w:rsidRPr="00D43634">
        <w:rPr>
          <w:noProof/>
          <w:lang w:val="fr-FR"/>
        </w:rPr>
        <w:t xml:space="preserve">447) et la loi </w:t>
      </w:r>
      <w:r w:rsidR="00645D2B" w:rsidRPr="00D43634">
        <w:rPr>
          <w:noProof/>
          <w:lang w:val="fr-FR"/>
        </w:rPr>
        <w:t>n</w:t>
      </w:r>
      <w:r w:rsidR="00645D2B" w:rsidRPr="00D43634">
        <w:rPr>
          <w:noProof/>
          <w:vertAlign w:val="superscript"/>
          <w:lang w:val="fr-FR"/>
        </w:rPr>
        <w:t>o</w:t>
      </w:r>
      <w:r w:rsidR="00645D2B" w:rsidRPr="00D43634">
        <w:rPr>
          <w:noProof/>
          <w:lang w:val="fr-FR"/>
        </w:rPr>
        <w:t> </w:t>
      </w:r>
      <w:r w:rsidRPr="00D43634">
        <w:rPr>
          <w:noProof/>
          <w:lang w:val="fr-FR"/>
        </w:rPr>
        <w:t>9 de 2017 sur les lois écrites (modifications diverses)</w:t>
      </w:r>
      <w:r w:rsidR="00D43634">
        <w:rPr>
          <w:noProof/>
          <w:lang w:val="fr-FR"/>
        </w:rPr>
        <w:t> ;</w:t>
      </w:r>
    </w:p>
    <w:p w14:paraId="597AB6C0" w14:textId="54405496" w:rsidR="001F46A3" w:rsidRPr="00C14D9C" w:rsidRDefault="001F46A3" w:rsidP="00B10C77">
      <w:pPr>
        <w:pStyle w:val="SingleTxtG"/>
        <w:ind w:firstLine="567"/>
        <w:rPr>
          <w:noProof/>
          <w:lang w:val="fr-FR"/>
        </w:rPr>
      </w:pPr>
      <w:r w:rsidRPr="00D43634">
        <w:rPr>
          <w:noProof/>
          <w:lang w:val="fr-FR"/>
        </w:rPr>
        <w:t>b)</w:t>
      </w:r>
      <w:r w:rsidRPr="00D43634">
        <w:rPr>
          <w:noProof/>
          <w:lang w:val="fr-FR"/>
        </w:rPr>
        <w:tab/>
        <w:t>Modification de la loi sur l’exploitation minière (</w:t>
      </w:r>
      <w:r w:rsidR="00645D2B" w:rsidRPr="00D43634">
        <w:rPr>
          <w:noProof/>
          <w:lang w:val="fr-FR"/>
        </w:rPr>
        <w:t>chap. </w:t>
      </w:r>
      <w:r w:rsidRPr="00D43634">
        <w:rPr>
          <w:noProof/>
          <w:lang w:val="fr-FR"/>
        </w:rPr>
        <w:t>123) par l’introduction de l’article 105 qui décrit la procédure que les détenteurs de titres d’exploitation de mines doivent suivre pour établir</w:t>
      </w:r>
      <w:r>
        <w:rPr>
          <w:noProof/>
          <w:lang w:val="fr-FR"/>
        </w:rPr>
        <w:t xml:space="preserve"> et exécuter, en collaboration avec les autorités locales, des plans de responsabilité sociale des entreprises (RSE)</w:t>
      </w:r>
      <w:r w:rsidRPr="00C14D9C">
        <w:rPr>
          <w:noProof/>
          <w:lang w:val="fr-FR"/>
        </w:rPr>
        <w:t xml:space="preserve">. </w:t>
      </w:r>
      <w:r>
        <w:rPr>
          <w:noProof/>
          <w:lang w:val="fr-FR"/>
        </w:rPr>
        <w:t xml:space="preserve">Dans le cadre de ces plans, des projets, activités et programmes de développement communautaire dans les domaines de l’éducation, du développement des </w:t>
      </w:r>
      <w:r w:rsidRPr="00C14D9C">
        <w:rPr>
          <w:noProof/>
          <w:lang w:val="fr-FR"/>
        </w:rPr>
        <w:t>infrastructure</w:t>
      </w:r>
      <w:r>
        <w:rPr>
          <w:noProof/>
          <w:lang w:val="fr-FR"/>
        </w:rPr>
        <w:t>s</w:t>
      </w:r>
      <w:r w:rsidRPr="00C14D9C">
        <w:rPr>
          <w:noProof/>
          <w:lang w:val="fr-FR"/>
        </w:rPr>
        <w:t xml:space="preserve">, </w:t>
      </w:r>
      <w:r>
        <w:rPr>
          <w:noProof/>
          <w:lang w:val="fr-FR"/>
        </w:rPr>
        <w:t>de la santé et de l’eau ont été mis en œuvre à proximité des secteurs où opèrent les sociétés minières</w:t>
      </w:r>
      <w:r w:rsidRPr="00C14D9C">
        <w:rPr>
          <w:noProof/>
          <w:lang w:val="fr-FR"/>
        </w:rPr>
        <w:t>.</w:t>
      </w:r>
    </w:p>
    <w:p w14:paraId="53C1C669" w14:textId="21C75D15" w:rsidR="001F46A3" w:rsidRPr="00C14D9C" w:rsidRDefault="001F46A3" w:rsidP="001F46A3">
      <w:pPr>
        <w:pStyle w:val="SingleTxtG"/>
        <w:rPr>
          <w:noProof/>
          <w:lang w:val="fr-FR"/>
        </w:rPr>
      </w:pPr>
      <w:r w:rsidRPr="00C14D9C">
        <w:rPr>
          <w:noProof/>
          <w:lang w:val="fr-FR"/>
        </w:rPr>
        <w:t>47.</w:t>
      </w:r>
      <w:r w:rsidRPr="00C14D9C">
        <w:rPr>
          <w:noProof/>
          <w:lang w:val="fr-FR"/>
        </w:rPr>
        <w:tab/>
      </w:r>
      <w:r>
        <w:rPr>
          <w:noProof/>
          <w:lang w:val="fr-FR"/>
        </w:rPr>
        <w:t>L’</w:t>
      </w:r>
      <w:r w:rsidRPr="00677629">
        <w:rPr>
          <w:noProof/>
          <w:lang w:val="fr-FR"/>
        </w:rPr>
        <w:t xml:space="preserve">État partie a </w:t>
      </w:r>
      <w:r>
        <w:rPr>
          <w:noProof/>
          <w:lang w:val="fr-FR"/>
        </w:rPr>
        <w:t xml:space="preserve">également </w:t>
      </w:r>
      <w:r w:rsidRPr="00677629">
        <w:rPr>
          <w:noProof/>
          <w:lang w:val="fr-FR"/>
        </w:rPr>
        <w:t xml:space="preserve">pris des mesures législatives et administratives pour </w:t>
      </w:r>
      <w:r>
        <w:rPr>
          <w:noProof/>
          <w:lang w:val="fr-FR"/>
        </w:rPr>
        <w:t xml:space="preserve">réguler les effets négatifs des investissements privés sur les enfants, en </w:t>
      </w:r>
      <w:r w:rsidRPr="00C14D9C">
        <w:rPr>
          <w:noProof/>
          <w:lang w:val="fr-FR"/>
        </w:rPr>
        <w:t>particul</w:t>
      </w:r>
      <w:r>
        <w:rPr>
          <w:noProof/>
          <w:lang w:val="fr-FR"/>
        </w:rPr>
        <w:t>ier dans l’</w:t>
      </w:r>
      <w:r w:rsidRPr="00C14D9C">
        <w:rPr>
          <w:noProof/>
          <w:lang w:val="fr-FR"/>
        </w:rPr>
        <w:t xml:space="preserve">exploitation </w:t>
      </w:r>
      <w:r>
        <w:rPr>
          <w:noProof/>
          <w:lang w:val="fr-FR"/>
        </w:rPr>
        <w:t xml:space="preserve">des </w:t>
      </w:r>
      <w:r w:rsidRPr="00C14D9C">
        <w:rPr>
          <w:noProof/>
          <w:lang w:val="fr-FR"/>
        </w:rPr>
        <w:t>re</w:t>
      </w:r>
      <w:r>
        <w:rPr>
          <w:noProof/>
          <w:lang w:val="fr-FR"/>
        </w:rPr>
        <w:t>s</w:t>
      </w:r>
      <w:r w:rsidRPr="00C14D9C">
        <w:rPr>
          <w:noProof/>
          <w:lang w:val="fr-FR"/>
        </w:rPr>
        <w:t>sources</w:t>
      </w:r>
      <w:r>
        <w:rPr>
          <w:noProof/>
          <w:lang w:val="fr-FR"/>
        </w:rPr>
        <w:t xml:space="preserve"> naturelles</w:t>
      </w:r>
      <w:r w:rsidRPr="00C14D9C">
        <w:rPr>
          <w:noProof/>
          <w:lang w:val="fr-FR"/>
        </w:rPr>
        <w:t xml:space="preserve">. </w:t>
      </w:r>
      <w:r>
        <w:rPr>
          <w:noProof/>
          <w:lang w:val="fr-FR"/>
        </w:rPr>
        <w:t>La législation sur l’e</w:t>
      </w:r>
      <w:r w:rsidRPr="00C14D9C">
        <w:rPr>
          <w:noProof/>
          <w:lang w:val="fr-FR"/>
        </w:rPr>
        <w:t>nviron</w:t>
      </w:r>
      <w:r>
        <w:rPr>
          <w:noProof/>
          <w:lang w:val="fr-FR"/>
        </w:rPr>
        <w:t>ne</w:t>
      </w:r>
      <w:r w:rsidRPr="00C14D9C">
        <w:rPr>
          <w:noProof/>
          <w:lang w:val="fr-FR"/>
        </w:rPr>
        <w:t>ment</w:t>
      </w:r>
      <w:r>
        <w:rPr>
          <w:noProof/>
          <w:lang w:val="fr-FR"/>
        </w:rPr>
        <w:t xml:space="preserve"> impose aux entreprises de Tanzanie continentale et de </w:t>
      </w:r>
      <w:r w:rsidRPr="00C14D9C">
        <w:rPr>
          <w:noProof/>
          <w:lang w:val="fr-FR"/>
        </w:rPr>
        <w:t xml:space="preserve">Zanzibar </w:t>
      </w:r>
      <w:r>
        <w:rPr>
          <w:noProof/>
          <w:lang w:val="fr-FR"/>
        </w:rPr>
        <w:t>de promouvoir le respect des normes sanitaires et environnementales pour tous, en particulier les enfants</w:t>
      </w:r>
      <w:r w:rsidRPr="00C14D9C">
        <w:rPr>
          <w:noProof/>
          <w:lang w:val="fr-FR"/>
        </w:rPr>
        <w:t xml:space="preserve">. </w:t>
      </w:r>
      <w:r>
        <w:rPr>
          <w:noProof/>
          <w:lang w:val="fr-FR"/>
        </w:rPr>
        <w:t>La loi sur la gestion de l’environnement (</w:t>
      </w:r>
      <w:r w:rsidR="00645D2B">
        <w:rPr>
          <w:noProof/>
          <w:lang w:val="fr-FR"/>
        </w:rPr>
        <w:t>chap. </w:t>
      </w:r>
      <w:r>
        <w:rPr>
          <w:noProof/>
          <w:lang w:val="fr-FR"/>
        </w:rPr>
        <w:t xml:space="preserve">191) et la loi de 2015 sur la gestion environnementale de </w:t>
      </w:r>
      <w:r w:rsidRPr="00C14D9C">
        <w:rPr>
          <w:noProof/>
          <w:lang w:val="fr-FR"/>
        </w:rPr>
        <w:t xml:space="preserve">Zanzibar </w:t>
      </w:r>
      <w:r>
        <w:rPr>
          <w:noProof/>
          <w:lang w:val="fr-FR"/>
        </w:rPr>
        <w:t>instaurent des infractions environnementales et, en cas d’atteintes à l’environnement, prévoient des sanctions telles que des amendes et l’indemnisation des communautés touchées</w:t>
      </w:r>
      <w:r w:rsidRPr="00C14D9C">
        <w:rPr>
          <w:noProof/>
          <w:lang w:val="fr-FR"/>
        </w:rPr>
        <w:t>.</w:t>
      </w:r>
    </w:p>
    <w:p w14:paraId="4BE59451" w14:textId="04A23C1A" w:rsidR="001F46A3" w:rsidRPr="00C14D9C" w:rsidRDefault="001F46A3" w:rsidP="001F46A3">
      <w:pPr>
        <w:pStyle w:val="SingleTxtG"/>
        <w:rPr>
          <w:noProof/>
          <w:lang w:val="fr-FR"/>
        </w:rPr>
      </w:pPr>
      <w:r w:rsidRPr="00C14D9C">
        <w:rPr>
          <w:noProof/>
          <w:lang w:val="fr-FR"/>
        </w:rPr>
        <w:t>48.</w:t>
      </w:r>
      <w:r w:rsidRPr="00C14D9C">
        <w:rPr>
          <w:noProof/>
          <w:lang w:val="fr-FR"/>
        </w:rPr>
        <w:tab/>
      </w:r>
      <w:r>
        <w:rPr>
          <w:noProof/>
          <w:lang w:val="fr-FR"/>
        </w:rPr>
        <w:t>L’</w:t>
      </w:r>
      <w:r w:rsidRPr="00677629">
        <w:rPr>
          <w:noProof/>
          <w:lang w:val="fr-FR"/>
        </w:rPr>
        <w:t xml:space="preserve">État partie </w:t>
      </w:r>
      <w:r>
        <w:rPr>
          <w:noProof/>
          <w:lang w:val="fr-FR"/>
        </w:rPr>
        <w:t xml:space="preserve">a </w:t>
      </w:r>
      <w:r w:rsidRPr="00C14D9C">
        <w:rPr>
          <w:noProof/>
          <w:lang w:val="fr-FR"/>
        </w:rPr>
        <w:t>continu</w:t>
      </w:r>
      <w:r>
        <w:rPr>
          <w:noProof/>
          <w:lang w:val="fr-FR"/>
        </w:rPr>
        <w:t>é de veiller à ce que le Conseil national de gestion environnementale</w:t>
      </w:r>
      <w:r w:rsidRPr="00C14D9C">
        <w:rPr>
          <w:noProof/>
          <w:lang w:val="fr-FR"/>
        </w:rPr>
        <w:t xml:space="preserve"> </w:t>
      </w:r>
      <w:r>
        <w:rPr>
          <w:noProof/>
          <w:lang w:val="fr-FR"/>
        </w:rPr>
        <w:t xml:space="preserve">en Tanzanie continentale et l’Autorité de gestion environnementale à </w:t>
      </w:r>
      <w:r w:rsidRPr="00C14D9C">
        <w:rPr>
          <w:noProof/>
          <w:lang w:val="fr-FR"/>
        </w:rPr>
        <w:t>Zanzibar</w:t>
      </w:r>
      <w:r>
        <w:rPr>
          <w:noProof/>
          <w:lang w:val="fr-FR"/>
        </w:rPr>
        <w:t xml:space="preserve"> procèdent à des études d’impact sur l’environnement </w:t>
      </w:r>
      <w:r w:rsidRPr="00C14D9C">
        <w:rPr>
          <w:noProof/>
          <w:lang w:val="fr-FR"/>
        </w:rPr>
        <w:t>(EI</w:t>
      </w:r>
      <w:r>
        <w:rPr>
          <w:noProof/>
          <w:lang w:val="fr-FR"/>
        </w:rPr>
        <w:t>E</w:t>
      </w:r>
      <w:r w:rsidRPr="00C14D9C">
        <w:rPr>
          <w:noProof/>
          <w:lang w:val="fr-FR"/>
        </w:rPr>
        <w:t xml:space="preserve">) </w:t>
      </w:r>
      <w:r>
        <w:rPr>
          <w:noProof/>
          <w:lang w:val="fr-FR"/>
        </w:rPr>
        <w:t xml:space="preserve">pour tous les investissements réalisés dans les industries extractives avant que les sociétés concernées ne </w:t>
      </w:r>
      <w:r>
        <w:rPr>
          <w:noProof/>
          <w:lang w:val="fr-FR"/>
        </w:rPr>
        <w:lastRenderedPageBreak/>
        <w:t>commencent à opérer</w:t>
      </w:r>
      <w:r w:rsidRPr="00E26069">
        <w:rPr>
          <w:rStyle w:val="Appelnotedebasdep"/>
        </w:rPr>
        <w:footnoteReference w:id="18"/>
      </w:r>
      <w:r>
        <w:rPr>
          <w:noProof/>
          <w:lang w:val="fr-FR"/>
        </w:rPr>
        <w:t>.</w:t>
      </w:r>
      <w:r w:rsidRPr="00C14D9C">
        <w:rPr>
          <w:noProof/>
          <w:lang w:val="fr-FR"/>
        </w:rPr>
        <w:t xml:space="preserve"> </w:t>
      </w:r>
      <w:r>
        <w:rPr>
          <w:noProof/>
          <w:lang w:val="fr-FR"/>
        </w:rPr>
        <w:t>Dans le cadre du processus d’EIE, les sociétés privées investisseuses soumettent des plans de gestion de l’impact environnemental, qui doivent inventorier les incidences environnementales, socioéconomiques et culturelles de leurs investissements sur la population locale, notamment les enfants, et énumérer des mesures d’atténuation de ces incidences.</w:t>
      </w:r>
      <w:r w:rsidRPr="00C14D9C">
        <w:rPr>
          <w:noProof/>
          <w:lang w:val="fr-FR"/>
        </w:rPr>
        <w:t xml:space="preserve"> </w:t>
      </w:r>
      <w:r>
        <w:rPr>
          <w:noProof/>
          <w:lang w:val="fr-FR"/>
        </w:rPr>
        <w:t>Une fois que ces sociétés ont commencé à opérer, le Conseil national de gestion environnementale</w:t>
      </w:r>
      <w:r w:rsidRPr="00C14D9C">
        <w:rPr>
          <w:noProof/>
          <w:lang w:val="fr-FR"/>
        </w:rPr>
        <w:t xml:space="preserve"> </w:t>
      </w:r>
      <w:r>
        <w:rPr>
          <w:noProof/>
          <w:lang w:val="fr-FR"/>
        </w:rPr>
        <w:t>et l’Autorité de gestion environnementale contrôlent leur activité afin d’en évaluer le niveau de conformité avec les prescriptions légales.</w:t>
      </w:r>
      <w:r w:rsidRPr="00C14D9C">
        <w:rPr>
          <w:noProof/>
          <w:lang w:val="fr-FR"/>
        </w:rPr>
        <w:t xml:space="preserve"> </w:t>
      </w:r>
      <w:r>
        <w:rPr>
          <w:noProof/>
          <w:lang w:val="fr-FR"/>
        </w:rPr>
        <w:t>Participatif, le processus d’EIE sollicite l’avis de tous, y compris des enfants</w:t>
      </w:r>
      <w:r w:rsidRPr="00C14D9C">
        <w:rPr>
          <w:noProof/>
          <w:lang w:val="fr-FR"/>
        </w:rPr>
        <w:t xml:space="preserve">. </w:t>
      </w:r>
    </w:p>
    <w:p w14:paraId="4177D007" w14:textId="77777777" w:rsidR="001F46A3" w:rsidRPr="00C14D9C" w:rsidRDefault="001F46A3" w:rsidP="001F46A3">
      <w:pPr>
        <w:pStyle w:val="SingleTxtG"/>
        <w:rPr>
          <w:noProof/>
          <w:lang w:val="fr-FR"/>
        </w:rPr>
      </w:pPr>
      <w:r w:rsidRPr="00C14D9C">
        <w:rPr>
          <w:noProof/>
          <w:lang w:val="fr-FR"/>
        </w:rPr>
        <w:t>49.</w:t>
      </w:r>
      <w:r w:rsidRPr="00C14D9C">
        <w:rPr>
          <w:noProof/>
          <w:lang w:val="fr-FR"/>
        </w:rPr>
        <w:tab/>
      </w:r>
      <w:r>
        <w:rPr>
          <w:noProof/>
          <w:lang w:val="fr-FR"/>
        </w:rPr>
        <w:t>L’</w:t>
      </w:r>
      <w:r w:rsidRPr="00677629">
        <w:rPr>
          <w:noProof/>
          <w:lang w:val="fr-FR"/>
        </w:rPr>
        <w:t xml:space="preserve">État partie </w:t>
      </w:r>
      <w:r>
        <w:rPr>
          <w:noProof/>
          <w:lang w:val="fr-FR"/>
        </w:rPr>
        <w:t>fait obligation aux investisseurs privés menant des activités d’extraction de ressources naturelles, telles que les sociétés minières, de signer avec les collectivités locales un mé</w:t>
      </w:r>
      <w:r w:rsidRPr="00C14D9C">
        <w:rPr>
          <w:noProof/>
          <w:lang w:val="fr-FR"/>
        </w:rPr>
        <w:t xml:space="preserve">morandum </w:t>
      </w:r>
      <w:r>
        <w:rPr>
          <w:noProof/>
          <w:lang w:val="fr-FR"/>
        </w:rPr>
        <w:t>d’accord visant à gérer les risques sociaux, sanitaires et environnementaux de ces activités dans les secteurs où ils opèrent</w:t>
      </w:r>
      <w:r w:rsidRPr="00C14D9C">
        <w:rPr>
          <w:noProof/>
          <w:lang w:val="fr-FR"/>
        </w:rPr>
        <w:t xml:space="preserve">. </w:t>
      </w:r>
      <w:r>
        <w:rPr>
          <w:noProof/>
          <w:lang w:val="fr-FR"/>
        </w:rPr>
        <w:t>Certaines de ses clauses portent sur l’atténuation de l’impact préjudiciable de ces activités sur la population, notamment les enfants.</w:t>
      </w:r>
      <w:r w:rsidRPr="00C14D9C">
        <w:rPr>
          <w:noProof/>
          <w:lang w:val="fr-FR"/>
        </w:rPr>
        <w:t xml:space="preserve"> </w:t>
      </w:r>
      <w:r>
        <w:rPr>
          <w:noProof/>
          <w:lang w:val="fr-FR"/>
        </w:rPr>
        <w:t>Par exemple, e</w:t>
      </w:r>
      <w:r w:rsidRPr="00C14D9C">
        <w:rPr>
          <w:noProof/>
          <w:lang w:val="fr-FR"/>
        </w:rPr>
        <w:t xml:space="preserve">n 2018, Geita Gold Mining Limited, </w:t>
      </w:r>
      <w:r>
        <w:rPr>
          <w:noProof/>
          <w:lang w:val="fr-FR"/>
        </w:rPr>
        <w:t xml:space="preserve">le conseil du district de </w:t>
      </w:r>
      <w:r w:rsidRPr="00C14D9C">
        <w:rPr>
          <w:noProof/>
          <w:lang w:val="fr-FR"/>
        </w:rPr>
        <w:t xml:space="preserve">Geita </w:t>
      </w:r>
      <w:r>
        <w:rPr>
          <w:noProof/>
          <w:lang w:val="fr-FR"/>
        </w:rPr>
        <w:t xml:space="preserve">et le conseil municipal de </w:t>
      </w:r>
      <w:r w:rsidRPr="00C14D9C">
        <w:rPr>
          <w:noProof/>
          <w:lang w:val="fr-FR"/>
        </w:rPr>
        <w:t xml:space="preserve">Geita </w:t>
      </w:r>
      <w:r>
        <w:rPr>
          <w:noProof/>
          <w:lang w:val="fr-FR"/>
        </w:rPr>
        <w:t xml:space="preserve">ont </w:t>
      </w:r>
      <w:r w:rsidRPr="00C14D9C">
        <w:rPr>
          <w:noProof/>
          <w:lang w:val="fr-FR"/>
        </w:rPr>
        <w:t>sign</w:t>
      </w:r>
      <w:r>
        <w:rPr>
          <w:noProof/>
          <w:lang w:val="fr-FR"/>
        </w:rPr>
        <w:t>é un mé</w:t>
      </w:r>
      <w:r w:rsidRPr="00C14D9C">
        <w:rPr>
          <w:noProof/>
          <w:lang w:val="fr-FR"/>
        </w:rPr>
        <w:t xml:space="preserve">morandum </w:t>
      </w:r>
      <w:r>
        <w:rPr>
          <w:noProof/>
          <w:lang w:val="fr-FR"/>
        </w:rPr>
        <w:t xml:space="preserve">d’accord concernant le plan de responsabilité sociale des entreprises minières pour </w:t>
      </w:r>
      <w:r w:rsidRPr="00C14D9C">
        <w:rPr>
          <w:noProof/>
          <w:lang w:val="fr-FR"/>
        </w:rPr>
        <w:t>2018.</w:t>
      </w:r>
    </w:p>
    <w:p w14:paraId="2C7465E6" w14:textId="7E82615F" w:rsidR="001F46A3" w:rsidRPr="004A126A" w:rsidRDefault="001F46A3" w:rsidP="001F46A3">
      <w:pPr>
        <w:pStyle w:val="SingleTxtG"/>
        <w:rPr>
          <w:noProof/>
          <w:lang w:val="fr-FR"/>
        </w:rPr>
      </w:pPr>
      <w:r w:rsidRPr="00C14D9C">
        <w:rPr>
          <w:noProof/>
          <w:lang w:val="fr-FR"/>
        </w:rPr>
        <w:t>50.</w:t>
      </w:r>
      <w:r w:rsidRPr="00C14D9C">
        <w:rPr>
          <w:noProof/>
          <w:lang w:val="fr-FR"/>
        </w:rPr>
        <w:tab/>
      </w:r>
      <w:r>
        <w:rPr>
          <w:noProof/>
          <w:lang w:val="fr-FR"/>
        </w:rPr>
        <w:t xml:space="preserve">Conformément </w:t>
      </w:r>
      <w:r w:rsidRPr="004A126A">
        <w:rPr>
          <w:noProof/>
          <w:lang w:val="fr-FR"/>
        </w:rPr>
        <w:t>au cadre de référence «</w:t>
      </w:r>
      <w:r w:rsidR="00B10C77">
        <w:rPr>
          <w:noProof/>
          <w:lang w:val="fr-FR"/>
        </w:rPr>
        <w:t> </w:t>
      </w:r>
      <w:r w:rsidRPr="004A126A">
        <w:rPr>
          <w:noProof/>
          <w:lang w:val="fr-FR"/>
        </w:rPr>
        <w:t>Protéger, respecter et réparer</w:t>
      </w:r>
      <w:r w:rsidR="00B10C77">
        <w:rPr>
          <w:noProof/>
          <w:lang w:val="fr-FR"/>
        </w:rPr>
        <w:t> </w:t>
      </w:r>
      <w:r w:rsidRPr="004A126A">
        <w:rPr>
          <w:noProof/>
          <w:lang w:val="fr-FR"/>
        </w:rPr>
        <w:t>», l</w:t>
      </w:r>
      <w:r>
        <w:rPr>
          <w:noProof/>
          <w:lang w:val="fr-FR"/>
        </w:rPr>
        <w:t>’</w:t>
      </w:r>
      <w:r w:rsidRPr="004A126A">
        <w:rPr>
          <w:noProof/>
          <w:lang w:val="fr-FR"/>
        </w:rPr>
        <w:t>État partie a intégré les aspects relatifs aux droits de l</w:t>
      </w:r>
      <w:r>
        <w:rPr>
          <w:noProof/>
          <w:lang w:val="fr-FR"/>
        </w:rPr>
        <w:t>’</w:t>
      </w:r>
      <w:r w:rsidRPr="004A126A">
        <w:rPr>
          <w:noProof/>
          <w:lang w:val="fr-FR"/>
        </w:rPr>
        <w:t>homme dans les différentes lois sectorielles sur l</w:t>
      </w:r>
      <w:r>
        <w:rPr>
          <w:noProof/>
          <w:lang w:val="fr-FR"/>
        </w:rPr>
        <w:t>’</w:t>
      </w:r>
      <w:r w:rsidRPr="004A126A">
        <w:rPr>
          <w:noProof/>
          <w:lang w:val="fr-FR"/>
        </w:rPr>
        <w:t>exploitation des ressources humaines</w:t>
      </w:r>
      <w:r w:rsidRPr="00E26069">
        <w:rPr>
          <w:rStyle w:val="Appelnotedebasdep"/>
        </w:rPr>
        <w:footnoteReference w:id="19"/>
      </w:r>
      <w:r w:rsidRPr="004A126A">
        <w:rPr>
          <w:noProof/>
          <w:lang w:val="fr-FR"/>
        </w:rPr>
        <w:t>. Il a collaboré avec les entreprises privées et les organisations de la société civile à la mise en œuvre de projets, de programmes et d</w:t>
      </w:r>
      <w:r>
        <w:rPr>
          <w:noProof/>
          <w:lang w:val="fr-FR"/>
        </w:rPr>
        <w:t>’</w:t>
      </w:r>
      <w:r w:rsidRPr="004A126A">
        <w:rPr>
          <w:noProof/>
          <w:lang w:val="fr-FR"/>
        </w:rPr>
        <w:t>activités visant à éliminer l</w:t>
      </w:r>
      <w:r>
        <w:rPr>
          <w:noProof/>
          <w:lang w:val="fr-FR"/>
        </w:rPr>
        <w:t>’</w:t>
      </w:r>
      <w:r w:rsidRPr="004A126A">
        <w:rPr>
          <w:noProof/>
          <w:lang w:val="fr-FR"/>
        </w:rPr>
        <w:t>exploitation du travail des enfants ou leur exploitation sexuelle à des fins commerciales, et leur exposition à des pratiques préjudiciables dans l</w:t>
      </w:r>
      <w:r>
        <w:rPr>
          <w:noProof/>
          <w:lang w:val="fr-FR"/>
        </w:rPr>
        <w:t>’</w:t>
      </w:r>
      <w:r w:rsidRPr="004A126A">
        <w:rPr>
          <w:noProof/>
          <w:lang w:val="fr-FR"/>
        </w:rPr>
        <w:t>industrie extractive. De</w:t>
      </w:r>
      <w:r w:rsidR="00B10C77">
        <w:rPr>
          <w:noProof/>
          <w:lang w:val="fr-FR"/>
        </w:rPr>
        <w:t> </w:t>
      </w:r>
      <w:r w:rsidRPr="004A126A">
        <w:rPr>
          <w:noProof/>
          <w:lang w:val="fr-FR"/>
        </w:rPr>
        <w:t>plus, la Commission pour la promotion des droits de l</w:t>
      </w:r>
      <w:r>
        <w:rPr>
          <w:noProof/>
          <w:lang w:val="fr-FR"/>
        </w:rPr>
        <w:t>’</w:t>
      </w:r>
      <w:r w:rsidRPr="004A126A">
        <w:rPr>
          <w:noProof/>
          <w:lang w:val="fr-FR"/>
        </w:rPr>
        <w:t>homme et de la bonne gouvernance a réalisé en 2017 une évaluation nationale de référence concernant les entreprises et les droits de l</w:t>
      </w:r>
      <w:r>
        <w:rPr>
          <w:noProof/>
          <w:lang w:val="fr-FR"/>
        </w:rPr>
        <w:t>’</w:t>
      </w:r>
      <w:r w:rsidRPr="004A126A">
        <w:rPr>
          <w:noProof/>
          <w:lang w:val="fr-FR"/>
        </w:rPr>
        <w:t xml:space="preserve">homme. </w:t>
      </w:r>
    </w:p>
    <w:p w14:paraId="0875FBBB" w14:textId="6E5FC55B" w:rsidR="001F46A3" w:rsidRPr="00C14D9C" w:rsidRDefault="001F46A3" w:rsidP="001F46A3">
      <w:pPr>
        <w:pStyle w:val="SingleTxtG"/>
        <w:rPr>
          <w:noProof/>
          <w:lang w:val="fr-FR"/>
        </w:rPr>
      </w:pPr>
      <w:r w:rsidRPr="00C14D9C">
        <w:rPr>
          <w:noProof/>
          <w:lang w:val="fr-FR"/>
        </w:rPr>
        <w:t>51.</w:t>
      </w:r>
      <w:r w:rsidRPr="00C14D9C">
        <w:rPr>
          <w:noProof/>
          <w:lang w:val="fr-FR"/>
        </w:rPr>
        <w:tab/>
      </w:r>
      <w:r>
        <w:rPr>
          <w:noProof/>
          <w:lang w:val="fr-FR"/>
        </w:rPr>
        <w:t>E</w:t>
      </w:r>
      <w:r w:rsidRPr="00C14D9C">
        <w:rPr>
          <w:noProof/>
          <w:lang w:val="fr-FR"/>
        </w:rPr>
        <w:t xml:space="preserve">n </w:t>
      </w:r>
      <w:r>
        <w:rPr>
          <w:noProof/>
          <w:lang w:val="fr-FR"/>
        </w:rPr>
        <w:t xml:space="preserve">application des Principes directeurs relatifs aux entreprises et aux droits de l’homme, </w:t>
      </w:r>
      <w:r w:rsidRPr="00C14D9C">
        <w:rPr>
          <w:noProof/>
          <w:lang w:val="fr-FR"/>
        </w:rPr>
        <w:t xml:space="preserve">Zanzibar </w:t>
      </w:r>
      <w:r>
        <w:rPr>
          <w:noProof/>
          <w:lang w:val="fr-FR"/>
        </w:rPr>
        <w:t>a intégré les aspects relatifs aux droits de l’homme dans la loi de 2016 sur les activités pétrolières et gazières en amont, qui vise à protéger les droits du public, et notamment des enfants</w:t>
      </w:r>
      <w:r w:rsidRPr="00C14D9C">
        <w:rPr>
          <w:noProof/>
          <w:lang w:val="fr-FR"/>
        </w:rPr>
        <w:t xml:space="preserve">. </w:t>
      </w:r>
      <w:r>
        <w:rPr>
          <w:noProof/>
          <w:lang w:val="fr-FR"/>
        </w:rPr>
        <w:t>Les entreprises sont tenues de procéder à des évaluations avant de commencer leurs activités afin d’empêcher que celles</w:t>
      </w:r>
      <w:r w:rsidR="00FE1E4D">
        <w:rPr>
          <w:noProof/>
          <w:lang w:val="fr-FR"/>
        </w:rPr>
        <w:noBreakHyphen/>
      </w:r>
      <w:r>
        <w:rPr>
          <w:noProof/>
          <w:lang w:val="fr-FR"/>
        </w:rPr>
        <w:t>ci n’entraînent des conséquences négatives pour l’environnement</w:t>
      </w:r>
      <w:r w:rsidRPr="00C14D9C">
        <w:rPr>
          <w:noProof/>
          <w:lang w:val="fr-FR"/>
        </w:rPr>
        <w:t xml:space="preserve">. </w:t>
      </w:r>
      <w:r>
        <w:rPr>
          <w:noProof/>
          <w:lang w:val="fr-FR"/>
        </w:rPr>
        <w:t xml:space="preserve">La loi exige également qu’il soit procédé à une évaluation de l’impact social et environnemental d’activités pétrolières potentielles sur le développement national et les </w:t>
      </w:r>
      <w:r w:rsidRPr="00C14D9C">
        <w:rPr>
          <w:noProof/>
          <w:lang w:val="fr-FR"/>
        </w:rPr>
        <w:t>commun</w:t>
      </w:r>
      <w:r>
        <w:rPr>
          <w:noProof/>
          <w:lang w:val="fr-FR"/>
        </w:rPr>
        <w:t>autés locales</w:t>
      </w:r>
      <w:r w:rsidRPr="00E26069">
        <w:rPr>
          <w:rStyle w:val="Appelnotedebasdep"/>
        </w:rPr>
        <w:footnoteReference w:id="20"/>
      </w:r>
      <w:r>
        <w:rPr>
          <w:noProof/>
          <w:lang w:val="fr-FR"/>
        </w:rPr>
        <w:t>.</w:t>
      </w:r>
    </w:p>
    <w:p w14:paraId="06212EE9" w14:textId="77263746" w:rsidR="001F46A3" w:rsidRPr="00C14D9C" w:rsidRDefault="001F46A3" w:rsidP="00B10C77">
      <w:pPr>
        <w:pStyle w:val="HChG"/>
        <w:rPr>
          <w:noProof/>
          <w:lang w:val="fr-FR"/>
        </w:rPr>
      </w:pPr>
      <w:bookmarkStart w:id="12" w:name="_Toc27832766"/>
      <w:r w:rsidRPr="00C14D9C">
        <w:rPr>
          <w:noProof/>
          <w:lang w:val="fr-FR"/>
        </w:rPr>
        <w:tab/>
        <w:t>3.</w:t>
      </w:r>
      <w:r w:rsidRPr="00C14D9C">
        <w:rPr>
          <w:noProof/>
          <w:lang w:val="fr-FR"/>
        </w:rPr>
        <w:tab/>
        <w:t>D</w:t>
      </w:r>
      <w:r>
        <w:rPr>
          <w:noProof/>
          <w:lang w:val="fr-FR"/>
        </w:rPr>
        <w:t>é</w:t>
      </w:r>
      <w:r w:rsidRPr="00C14D9C">
        <w:rPr>
          <w:noProof/>
          <w:lang w:val="fr-FR"/>
        </w:rPr>
        <w:t xml:space="preserve">finition </w:t>
      </w:r>
      <w:r>
        <w:rPr>
          <w:noProof/>
          <w:lang w:val="fr-FR"/>
        </w:rPr>
        <w:t xml:space="preserve">de l’enfant </w:t>
      </w:r>
      <w:bookmarkEnd w:id="12"/>
      <w:r w:rsidR="00B10C77">
        <w:rPr>
          <w:noProof/>
          <w:lang w:val="fr-FR"/>
        </w:rPr>
        <w:br/>
      </w:r>
      <w:r w:rsidRPr="00C14D9C">
        <w:rPr>
          <w:noProof/>
          <w:lang w:val="fr-FR"/>
        </w:rPr>
        <w:t>(</w:t>
      </w:r>
      <w:r>
        <w:rPr>
          <w:lang w:val="fr-FR"/>
        </w:rPr>
        <w:t>art. </w:t>
      </w:r>
      <w:r w:rsidRPr="00E26069">
        <w:rPr>
          <w:lang w:val="fr-FR"/>
        </w:rPr>
        <w:t>1</w:t>
      </w:r>
      <w:r w:rsidRPr="00B10C77">
        <w:rPr>
          <w:vertAlign w:val="superscript"/>
          <w:lang w:val="fr-FR"/>
        </w:rPr>
        <w:t>er</w:t>
      </w:r>
      <w:r w:rsidRPr="00C14D9C">
        <w:rPr>
          <w:noProof/>
          <w:lang w:val="fr-FR"/>
        </w:rPr>
        <w:t>)</w:t>
      </w:r>
    </w:p>
    <w:p w14:paraId="42114D87" w14:textId="77777777" w:rsidR="001F46A3" w:rsidRPr="00C14D9C" w:rsidRDefault="001F46A3" w:rsidP="00B10C77">
      <w:pPr>
        <w:pStyle w:val="H1G"/>
        <w:rPr>
          <w:noProof/>
          <w:lang w:val="fr-FR"/>
        </w:rPr>
      </w:pPr>
      <w:bookmarkStart w:id="13" w:name="_Toc27832767"/>
      <w:r w:rsidRPr="00C14D9C">
        <w:rPr>
          <w:noProof/>
          <w:lang w:val="fr-FR"/>
        </w:rPr>
        <w:tab/>
      </w:r>
      <w:r w:rsidRPr="00C14D9C">
        <w:rPr>
          <w:noProof/>
          <w:lang w:val="fr-FR"/>
        </w:rPr>
        <w:tab/>
        <w:t xml:space="preserve">Mesures </w:t>
      </w:r>
      <w:r>
        <w:rPr>
          <w:noProof/>
          <w:lang w:val="fr-FR"/>
        </w:rPr>
        <w:t xml:space="preserve">prises pour éliminer les mariages d’enfants </w:t>
      </w:r>
      <w:bookmarkEnd w:id="13"/>
    </w:p>
    <w:p w14:paraId="2CD80651" w14:textId="4127275D" w:rsidR="001F46A3" w:rsidRPr="00C14D9C" w:rsidRDefault="001F46A3" w:rsidP="001F46A3">
      <w:pPr>
        <w:pStyle w:val="SingleTxtG"/>
        <w:rPr>
          <w:noProof/>
          <w:lang w:val="fr-FR"/>
        </w:rPr>
      </w:pPr>
      <w:r w:rsidRPr="00C14D9C">
        <w:rPr>
          <w:noProof/>
          <w:lang w:val="fr-FR"/>
        </w:rPr>
        <w:t>52.</w:t>
      </w:r>
      <w:r w:rsidRPr="00C14D9C">
        <w:rPr>
          <w:noProof/>
          <w:lang w:val="fr-FR"/>
        </w:rPr>
        <w:tab/>
      </w:r>
      <w:r>
        <w:rPr>
          <w:noProof/>
          <w:lang w:val="fr-FR"/>
        </w:rPr>
        <w:t xml:space="preserve">Le Gouvernement procède à l’application de l’arrêt rendu par la Cour d’appel </w:t>
      </w:r>
      <w:r w:rsidR="007E56A2">
        <w:rPr>
          <w:noProof/>
          <w:lang w:val="fr-FR"/>
        </w:rPr>
        <w:t>dans</w:t>
      </w:r>
      <w:r>
        <w:rPr>
          <w:noProof/>
          <w:lang w:val="fr-FR"/>
        </w:rPr>
        <w:t xml:space="preserve"> l’affaire </w:t>
      </w:r>
      <w:r w:rsidRPr="004F2AC8">
        <w:rPr>
          <w:i/>
          <w:iCs/>
          <w:noProof/>
          <w:lang w:val="fr-FR"/>
        </w:rPr>
        <w:t>Attorney General vs Rebecca Gyumi</w:t>
      </w:r>
      <w:r>
        <w:rPr>
          <w:noProof/>
          <w:lang w:val="fr-FR"/>
        </w:rPr>
        <w:t xml:space="preserve"> (recours civil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204 </w:t>
      </w:r>
      <w:r>
        <w:rPr>
          <w:noProof/>
          <w:lang w:val="fr-FR"/>
        </w:rPr>
        <w:t>de</w:t>
      </w:r>
      <w:r w:rsidRPr="00C14D9C">
        <w:rPr>
          <w:noProof/>
          <w:lang w:val="fr-FR"/>
        </w:rPr>
        <w:t xml:space="preserve"> 2017</w:t>
      </w:r>
      <w:r>
        <w:rPr>
          <w:noProof/>
          <w:lang w:val="fr-FR"/>
        </w:rPr>
        <w:t>), selon lequel le mariage ne doit</w:t>
      </w:r>
      <w:r w:rsidRPr="00C14D9C">
        <w:rPr>
          <w:noProof/>
          <w:lang w:val="fr-FR"/>
        </w:rPr>
        <w:t xml:space="preserve"> </w:t>
      </w:r>
      <w:r>
        <w:rPr>
          <w:noProof/>
          <w:lang w:val="fr-FR"/>
        </w:rPr>
        <w:t>pas être contracté avant 18</w:t>
      </w:r>
      <w:r w:rsidR="00797C84">
        <w:rPr>
          <w:noProof/>
          <w:lang w:val="fr-FR"/>
        </w:rPr>
        <w:t> ans</w:t>
      </w:r>
      <w:r>
        <w:rPr>
          <w:noProof/>
          <w:lang w:val="fr-FR"/>
        </w:rPr>
        <w:t xml:space="preserve"> révolus</w:t>
      </w:r>
      <w:r w:rsidRPr="00C14D9C">
        <w:rPr>
          <w:noProof/>
          <w:lang w:val="fr-FR"/>
        </w:rPr>
        <w:t xml:space="preserve">. </w:t>
      </w:r>
      <w:r>
        <w:rPr>
          <w:noProof/>
          <w:lang w:val="fr-FR"/>
        </w:rPr>
        <w:t>Le Gouvernement a présenté un projet de modification de la loi sur le mariage (</w:t>
      </w:r>
      <w:r w:rsidR="00645D2B">
        <w:rPr>
          <w:noProof/>
          <w:lang w:val="fr-FR"/>
        </w:rPr>
        <w:t>chap. </w:t>
      </w:r>
      <w:r>
        <w:rPr>
          <w:noProof/>
          <w:lang w:val="fr-FR"/>
        </w:rPr>
        <w:t>29) au Parlement, qui lui a demandé de</w:t>
      </w:r>
      <w:r w:rsidRPr="00C14D9C">
        <w:rPr>
          <w:noProof/>
          <w:lang w:val="fr-FR"/>
        </w:rPr>
        <w:t xml:space="preserve"> </w:t>
      </w:r>
      <w:r>
        <w:rPr>
          <w:noProof/>
          <w:lang w:val="fr-FR"/>
        </w:rPr>
        <w:t xml:space="preserve">solliciter l’avis du </w:t>
      </w:r>
      <w:r w:rsidRPr="00C14D9C">
        <w:rPr>
          <w:noProof/>
          <w:lang w:val="fr-FR"/>
        </w:rPr>
        <w:t xml:space="preserve">public </w:t>
      </w:r>
      <w:r>
        <w:rPr>
          <w:noProof/>
          <w:lang w:val="fr-FR"/>
        </w:rPr>
        <w:t>sur la question</w:t>
      </w:r>
      <w:r w:rsidRPr="00C14D9C">
        <w:rPr>
          <w:noProof/>
          <w:lang w:val="fr-FR"/>
        </w:rPr>
        <w:t xml:space="preserve">. </w:t>
      </w:r>
      <w:r>
        <w:rPr>
          <w:noProof/>
          <w:lang w:val="fr-FR"/>
        </w:rPr>
        <w:t>Comme indiqué dans les derniers rapports périodiques, la loi sur les enfants (</w:t>
      </w:r>
      <w:r w:rsidR="00645D2B">
        <w:rPr>
          <w:noProof/>
          <w:lang w:val="fr-FR"/>
        </w:rPr>
        <w:t>chap. </w:t>
      </w:r>
      <w:r>
        <w:rPr>
          <w:noProof/>
          <w:lang w:val="fr-FR"/>
        </w:rPr>
        <w:t xml:space="preserve">13) en </w:t>
      </w:r>
      <w:r w:rsidRPr="00C14D9C">
        <w:rPr>
          <w:noProof/>
          <w:lang w:val="fr-FR"/>
        </w:rPr>
        <w:t>Tanzani</w:t>
      </w:r>
      <w:r>
        <w:rPr>
          <w:noProof/>
          <w:lang w:val="fr-FR"/>
        </w:rPr>
        <w:t>e continentale et la loi de 2011 sur l’enfance à Zanzibar définissent l’enfant comme toute personne âgée de moins de 18</w:t>
      </w:r>
      <w:r w:rsidR="00797C84">
        <w:rPr>
          <w:noProof/>
          <w:lang w:val="fr-FR"/>
        </w:rPr>
        <w:t> ans</w:t>
      </w:r>
      <w:r w:rsidRPr="00C14D9C">
        <w:rPr>
          <w:noProof/>
          <w:lang w:val="fr-FR"/>
        </w:rPr>
        <w:t xml:space="preserve">. </w:t>
      </w:r>
      <w:r>
        <w:rPr>
          <w:noProof/>
          <w:lang w:val="fr-FR"/>
        </w:rPr>
        <w:t>Toutefois, ces deux lois n’ont pas annulé l’article </w:t>
      </w:r>
      <w:r w:rsidRPr="00C14D9C">
        <w:rPr>
          <w:noProof/>
          <w:lang w:val="fr-FR"/>
        </w:rPr>
        <w:t xml:space="preserve">13 </w:t>
      </w:r>
      <w:r>
        <w:rPr>
          <w:noProof/>
          <w:lang w:val="fr-FR"/>
        </w:rPr>
        <w:t>de la loi sur le mariage (</w:t>
      </w:r>
      <w:r w:rsidR="00645D2B">
        <w:rPr>
          <w:noProof/>
          <w:lang w:val="fr-FR"/>
        </w:rPr>
        <w:t>chap. </w:t>
      </w:r>
      <w:r>
        <w:rPr>
          <w:noProof/>
          <w:lang w:val="fr-FR"/>
        </w:rPr>
        <w:t>29), qui ne fixe pas à 18</w:t>
      </w:r>
      <w:r w:rsidR="00797C84">
        <w:rPr>
          <w:noProof/>
          <w:lang w:val="fr-FR"/>
        </w:rPr>
        <w:t> ans</w:t>
      </w:r>
      <w:r>
        <w:rPr>
          <w:noProof/>
          <w:lang w:val="fr-FR"/>
        </w:rPr>
        <w:t xml:space="preserve"> révolus l’âge minimal du mariage</w:t>
      </w:r>
      <w:r w:rsidRPr="00C14D9C">
        <w:rPr>
          <w:noProof/>
          <w:lang w:val="fr-FR"/>
        </w:rPr>
        <w:t xml:space="preserve">. </w:t>
      </w:r>
    </w:p>
    <w:p w14:paraId="767715D5" w14:textId="412E395D" w:rsidR="001F46A3" w:rsidRPr="00C14D9C" w:rsidRDefault="001F46A3" w:rsidP="001F46A3">
      <w:pPr>
        <w:pStyle w:val="SingleTxtG"/>
        <w:rPr>
          <w:noProof/>
          <w:lang w:val="fr-FR"/>
        </w:rPr>
      </w:pPr>
      <w:r w:rsidRPr="00C14D9C">
        <w:rPr>
          <w:noProof/>
          <w:lang w:val="fr-FR"/>
        </w:rPr>
        <w:lastRenderedPageBreak/>
        <w:t>53.</w:t>
      </w:r>
      <w:r w:rsidRPr="00C14D9C">
        <w:rPr>
          <w:noProof/>
          <w:lang w:val="fr-FR"/>
        </w:rPr>
        <w:tab/>
      </w:r>
      <w:r>
        <w:rPr>
          <w:noProof/>
          <w:lang w:val="fr-FR"/>
        </w:rPr>
        <w:t>L’</w:t>
      </w:r>
      <w:r w:rsidRPr="004A126A">
        <w:rPr>
          <w:noProof/>
          <w:lang w:val="fr-FR"/>
        </w:rPr>
        <w:t xml:space="preserve">État partie </w:t>
      </w:r>
      <w:r>
        <w:rPr>
          <w:noProof/>
          <w:lang w:val="fr-FR"/>
        </w:rPr>
        <w:t xml:space="preserve">a également pris les mesures </w:t>
      </w:r>
      <w:r w:rsidRPr="00C14D9C">
        <w:rPr>
          <w:noProof/>
          <w:lang w:val="fr-FR"/>
        </w:rPr>
        <w:t>l</w:t>
      </w:r>
      <w:r>
        <w:rPr>
          <w:noProof/>
          <w:lang w:val="fr-FR"/>
        </w:rPr>
        <w:t>é</w:t>
      </w:r>
      <w:r w:rsidRPr="00C14D9C">
        <w:rPr>
          <w:noProof/>
          <w:lang w:val="fr-FR"/>
        </w:rPr>
        <w:t>gislative</w:t>
      </w:r>
      <w:r>
        <w:rPr>
          <w:noProof/>
          <w:lang w:val="fr-FR"/>
        </w:rPr>
        <w:t>s</w:t>
      </w:r>
      <w:r w:rsidRPr="00C14D9C">
        <w:rPr>
          <w:noProof/>
          <w:lang w:val="fr-FR"/>
        </w:rPr>
        <w:t xml:space="preserve"> </w:t>
      </w:r>
      <w:r>
        <w:rPr>
          <w:noProof/>
          <w:lang w:val="fr-FR"/>
        </w:rPr>
        <w:t>et</w:t>
      </w:r>
      <w:r w:rsidRPr="00C14D9C">
        <w:rPr>
          <w:noProof/>
          <w:lang w:val="fr-FR"/>
        </w:rPr>
        <w:t xml:space="preserve"> administrative</w:t>
      </w:r>
      <w:r>
        <w:rPr>
          <w:noProof/>
          <w:lang w:val="fr-FR"/>
        </w:rPr>
        <w:t>s</w:t>
      </w:r>
      <w:r w:rsidRPr="00C14D9C">
        <w:rPr>
          <w:noProof/>
          <w:lang w:val="fr-FR"/>
        </w:rPr>
        <w:t xml:space="preserve"> </w:t>
      </w:r>
      <w:r>
        <w:rPr>
          <w:noProof/>
          <w:lang w:val="fr-FR"/>
        </w:rPr>
        <w:t>ci</w:t>
      </w:r>
      <w:r w:rsidR="00FE1E4D">
        <w:rPr>
          <w:noProof/>
          <w:lang w:val="fr-FR"/>
        </w:rPr>
        <w:noBreakHyphen/>
      </w:r>
      <w:r>
        <w:rPr>
          <w:noProof/>
          <w:lang w:val="fr-FR"/>
        </w:rPr>
        <w:t>après pour éliminer les mariages d’enfants conformément aux obligations qui lui incombent au titre de la Convention :</w:t>
      </w:r>
    </w:p>
    <w:p w14:paraId="518D865D" w14:textId="1158DABB" w:rsidR="001F46A3" w:rsidRPr="00C14D9C" w:rsidRDefault="001F46A3" w:rsidP="00CC524F">
      <w:pPr>
        <w:pStyle w:val="SingleTxtG"/>
        <w:ind w:firstLine="567"/>
        <w:rPr>
          <w:noProof/>
          <w:lang w:val="fr-FR"/>
        </w:rPr>
      </w:pPr>
      <w:r w:rsidRPr="00C14D9C">
        <w:rPr>
          <w:noProof/>
          <w:lang w:val="fr-FR"/>
        </w:rPr>
        <w:t>a)</w:t>
      </w:r>
      <w:r w:rsidRPr="00C14D9C">
        <w:rPr>
          <w:noProof/>
          <w:lang w:val="fr-FR"/>
        </w:rPr>
        <w:tab/>
      </w:r>
      <w:r>
        <w:rPr>
          <w:noProof/>
          <w:lang w:val="fr-FR"/>
        </w:rPr>
        <w:t>La loi sur l’é</w:t>
      </w:r>
      <w:r w:rsidRPr="00C14D9C">
        <w:rPr>
          <w:noProof/>
          <w:lang w:val="fr-FR"/>
        </w:rPr>
        <w:t xml:space="preserve">ducation </w:t>
      </w:r>
      <w:r>
        <w:rPr>
          <w:noProof/>
          <w:lang w:val="fr-FR"/>
        </w:rPr>
        <w:t>(</w:t>
      </w:r>
      <w:r w:rsidR="00645D2B">
        <w:rPr>
          <w:noProof/>
          <w:lang w:val="fr-FR"/>
        </w:rPr>
        <w:t>chap. </w:t>
      </w:r>
      <w:r w:rsidRPr="00C14D9C">
        <w:rPr>
          <w:noProof/>
          <w:lang w:val="fr-FR"/>
        </w:rPr>
        <w:t>353</w:t>
      </w:r>
      <w:r>
        <w:rPr>
          <w:noProof/>
          <w:lang w:val="fr-FR"/>
        </w:rPr>
        <w:t>)</w:t>
      </w:r>
      <w:r w:rsidRPr="00C14D9C">
        <w:rPr>
          <w:noProof/>
          <w:lang w:val="fr-FR"/>
        </w:rPr>
        <w:t xml:space="preserve"> </w:t>
      </w:r>
      <w:r>
        <w:rPr>
          <w:noProof/>
          <w:lang w:val="fr-FR"/>
        </w:rPr>
        <w:t xml:space="preserve">a été modifiée par la loi </w:t>
      </w:r>
      <w:r w:rsidR="00645D2B">
        <w:rPr>
          <w:noProof/>
          <w:lang w:val="fr-FR"/>
        </w:rPr>
        <w:t>n</w:t>
      </w:r>
      <w:r w:rsidR="00645D2B" w:rsidRPr="00645D2B">
        <w:rPr>
          <w:noProof/>
          <w:vertAlign w:val="superscript"/>
          <w:lang w:val="fr-FR"/>
        </w:rPr>
        <w:t>o</w:t>
      </w:r>
      <w:r w:rsidR="00645D2B">
        <w:rPr>
          <w:noProof/>
          <w:lang w:val="fr-FR"/>
        </w:rPr>
        <w:t> </w:t>
      </w:r>
      <w:r>
        <w:rPr>
          <w:noProof/>
          <w:lang w:val="fr-FR"/>
        </w:rPr>
        <w:t>2 de 2016 portant diverses modifications de la loi sur les lois écrites</w:t>
      </w:r>
      <w:r w:rsidRPr="00C14D9C">
        <w:rPr>
          <w:noProof/>
          <w:lang w:val="fr-FR"/>
        </w:rPr>
        <w:t xml:space="preserve">. </w:t>
      </w:r>
      <w:r>
        <w:rPr>
          <w:noProof/>
          <w:lang w:val="fr-FR"/>
        </w:rPr>
        <w:t>L’article ajouté interdit d’épouser ou de mettre enceinte une écolière du primaire ou du secondaire</w:t>
      </w:r>
      <w:r w:rsidRPr="00C14D9C">
        <w:rPr>
          <w:noProof/>
          <w:lang w:val="fr-FR"/>
        </w:rPr>
        <w:t xml:space="preserve">. </w:t>
      </w:r>
      <w:r>
        <w:rPr>
          <w:noProof/>
          <w:lang w:val="fr-FR"/>
        </w:rPr>
        <w:t xml:space="preserve">Les contrevenants sont passibles d’une peine de </w:t>
      </w:r>
      <w:r w:rsidR="00CC524F">
        <w:rPr>
          <w:noProof/>
          <w:lang w:val="fr-FR"/>
        </w:rPr>
        <w:t xml:space="preserve">trente </w:t>
      </w:r>
      <w:r w:rsidR="00797C84">
        <w:rPr>
          <w:noProof/>
          <w:lang w:val="fr-FR"/>
        </w:rPr>
        <w:t>ans</w:t>
      </w:r>
      <w:r>
        <w:rPr>
          <w:noProof/>
          <w:lang w:val="fr-FR"/>
        </w:rPr>
        <w:t xml:space="preserve"> d’emprisonnement</w:t>
      </w:r>
      <w:r w:rsidRPr="00C14D9C">
        <w:rPr>
          <w:noProof/>
          <w:lang w:val="fr-FR"/>
        </w:rPr>
        <w:t xml:space="preserve">. </w:t>
      </w:r>
      <w:r>
        <w:rPr>
          <w:noProof/>
          <w:lang w:val="fr-FR"/>
        </w:rPr>
        <w:t xml:space="preserve">De plus, le fait d’aider ou d’inciter une écolière du primaire ou du secondaire à se marier ou de lui proposer le mariage est une infraction passible d’une amende d’au moins </w:t>
      </w:r>
      <w:r w:rsidR="007E56A2">
        <w:rPr>
          <w:noProof/>
          <w:lang w:val="fr-FR"/>
        </w:rPr>
        <w:t>5</w:t>
      </w:r>
      <w:r>
        <w:rPr>
          <w:noProof/>
          <w:lang w:val="fr-FR"/>
        </w:rPr>
        <w:t xml:space="preserve"> millions de shillings ou d’une peine de cinq</w:t>
      </w:r>
      <w:r w:rsidR="00797C84">
        <w:rPr>
          <w:noProof/>
          <w:lang w:val="fr-FR"/>
        </w:rPr>
        <w:t> ans</w:t>
      </w:r>
      <w:r>
        <w:rPr>
          <w:noProof/>
          <w:lang w:val="fr-FR"/>
        </w:rPr>
        <w:t xml:space="preserve"> d’emprisonnement ou des deux</w:t>
      </w:r>
      <w:r w:rsidRPr="00C14D9C">
        <w:rPr>
          <w:noProof/>
          <w:lang w:val="fr-FR"/>
        </w:rPr>
        <w:t xml:space="preserve">. </w:t>
      </w:r>
      <w:r>
        <w:rPr>
          <w:noProof/>
          <w:lang w:val="fr-FR"/>
        </w:rPr>
        <w:t>Les chefs d’établissement ont l’obligation de tenir des registres et de soumettre au commissaire ou à son représentant un rapport trimestriel détaillé sur tous cas de mariage et de grossesse, et de poursuivre en justice les auteurs d’infractions de ce type.</w:t>
      </w:r>
      <w:r w:rsidRPr="00C14D9C">
        <w:rPr>
          <w:noProof/>
          <w:lang w:val="fr-FR"/>
        </w:rPr>
        <w:t xml:space="preserve"> </w:t>
      </w:r>
      <w:r>
        <w:rPr>
          <w:noProof/>
          <w:lang w:val="fr-FR"/>
        </w:rPr>
        <w:t>Des poursuites sont engagées contre ceux qui mettent des écolières enceintes</w:t>
      </w:r>
      <w:r w:rsidRPr="00C14D9C">
        <w:rPr>
          <w:noProof/>
          <w:lang w:val="fr-FR"/>
        </w:rPr>
        <w:t xml:space="preserve">. </w:t>
      </w:r>
      <w:r>
        <w:rPr>
          <w:noProof/>
          <w:lang w:val="fr-FR"/>
        </w:rPr>
        <w:t>Des</w:t>
      </w:r>
      <w:r w:rsidR="00CC524F">
        <w:rPr>
          <w:noProof/>
          <w:lang w:val="fr-FR"/>
        </w:rPr>
        <w:t> </w:t>
      </w:r>
      <w:r>
        <w:rPr>
          <w:noProof/>
          <w:lang w:val="fr-FR"/>
        </w:rPr>
        <w:t>p</w:t>
      </w:r>
      <w:r w:rsidRPr="00C14D9C">
        <w:rPr>
          <w:noProof/>
          <w:lang w:val="fr-FR"/>
        </w:rPr>
        <w:t xml:space="preserve">arents </w:t>
      </w:r>
      <w:r>
        <w:rPr>
          <w:noProof/>
          <w:lang w:val="fr-FR"/>
        </w:rPr>
        <w:t>qui mariaient leurs filles écolières ont également été traduits en justice</w:t>
      </w:r>
      <w:r w:rsidR="00D43634">
        <w:rPr>
          <w:noProof/>
          <w:lang w:val="fr-FR"/>
        </w:rPr>
        <w:t> ;</w:t>
      </w:r>
    </w:p>
    <w:p w14:paraId="3D686C89" w14:textId="655C7FB6" w:rsidR="001F46A3" w:rsidRPr="00C14D9C" w:rsidRDefault="001F46A3" w:rsidP="00CC524F">
      <w:pPr>
        <w:pStyle w:val="SingleTxtG"/>
        <w:ind w:firstLine="567"/>
        <w:rPr>
          <w:noProof/>
          <w:lang w:val="fr-FR"/>
        </w:rPr>
      </w:pPr>
      <w:r w:rsidRPr="00C14D9C">
        <w:rPr>
          <w:noProof/>
          <w:lang w:val="fr-FR"/>
        </w:rPr>
        <w:t>b)</w:t>
      </w:r>
      <w:r w:rsidRPr="00C14D9C">
        <w:rPr>
          <w:noProof/>
          <w:lang w:val="fr-FR"/>
        </w:rPr>
        <w:tab/>
      </w:r>
      <w:r>
        <w:rPr>
          <w:noProof/>
          <w:lang w:val="fr-FR"/>
        </w:rPr>
        <w:t>Une enquête nationale sur les déterminants et les c</w:t>
      </w:r>
      <w:r w:rsidRPr="00C14D9C">
        <w:rPr>
          <w:noProof/>
          <w:lang w:val="fr-FR"/>
        </w:rPr>
        <w:t>ons</w:t>
      </w:r>
      <w:r>
        <w:rPr>
          <w:noProof/>
          <w:lang w:val="fr-FR"/>
        </w:rPr>
        <w:t>é</w:t>
      </w:r>
      <w:r w:rsidRPr="00C14D9C">
        <w:rPr>
          <w:noProof/>
          <w:lang w:val="fr-FR"/>
        </w:rPr>
        <w:t xml:space="preserve">quences </w:t>
      </w:r>
      <w:r>
        <w:rPr>
          <w:noProof/>
          <w:lang w:val="fr-FR"/>
        </w:rPr>
        <w:t xml:space="preserve">des mariages d’enfants en </w:t>
      </w:r>
      <w:r w:rsidRPr="00C14D9C">
        <w:rPr>
          <w:noProof/>
          <w:lang w:val="fr-FR"/>
        </w:rPr>
        <w:t>Tanzani</w:t>
      </w:r>
      <w:r>
        <w:rPr>
          <w:noProof/>
          <w:lang w:val="fr-FR"/>
        </w:rPr>
        <w:t>e</w:t>
      </w:r>
      <w:r w:rsidRPr="00C14D9C">
        <w:rPr>
          <w:noProof/>
          <w:lang w:val="fr-FR"/>
        </w:rPr>
        <w:t xml:space="preserve"> </w:t>
      </w:r>
      <w:r>
        <w:rPr>
          <w:noProof/>
          <w:lang w:val="fr-FR"/>
        </w:rPr>
        <w:t xml:space="preserve">a été réalisée en </w:t>
      </w:r>
      <w:r w:rsidRPr="00C14D9C">
        <w:rPr>
          <w:noProof/>
          <w:lang w:val="fr-FR"/>
        </w:rPr>
        <w:t xml:space="preserve">2017. </w:t>
      </w:r>
      <w:r>
        <w:rPr>
          <w:noProof/>
          <w:lang w:val="fr-FR"/>
        </w:rPr>
        <w:t>La pauvreté a été identifiée comme étant un facteur cl</w:t>
      </w:r>
      <w:r w:rsidR="00512285">
        <w:rPr>
          <w:noProof/>
          <w:lang w:val="fr-FR"/>
        </w:rPr>
        <w:t>ef</w:t>
      </w:r>
      <w:r>
        <w:rPr>
          <w:noProof/>
          <w:lang w:val="fr-FR"/>
        </w:rPr>
        <w:t xml:space="preserve"> et des recommandations ont été formulées. L’</w:t>
      </w:r>
      <w:r w:rsidRPr="004A126A">
        <w:rPr>
          <w:noProof/>
          <w:lang w:val="fr-FR"/>
        </w:rPr>
        <w:t xml:space="preserve">État partie </w:t>
      </w:r>
      <w:r>
        <w:rPr>
          <w:noProof/>
          <w:lang w:val="fr-FR"/>
        </w:rPr>
        <w:t>y a donné suite en prenant diverses mesures</w:t>
      </w:r>
      <w:r w:rsidR="00D43634">
        <w:rPr>
          <w:noProof/>
          <w:lang w:val="fr-FR"/>
        </w:rPr>
        <w:t> ;</w:t>
      </w:r>
      <w:r w:rsidRPr="00C14D9C">
        <w:rPr>
          <w:noProof/>
          <w:lang w:val="fr-FR"/>
        </w:rPr>
        <w:t xml:space="preserve"> </w:t>
      </w:r>
    </w:p>
    <w:p w14:paraId="6A1899EF" w14:textId="45B41526" w:rsidR="001F46A3" w:rsidRPr="00C14D9C" w:rsidRDefault="001F46A3" w:rsidP="00CC524F">
      <w:pPr>
        <w:pStyle w:val="SingleTxtG"/>
        <w:ind w:firstLine="567"/>
        <w:rPr>
          <w:noProof/>
          <w:lang w:val="fr-FR"/>
        </w:rPr>
      </w:pPr>
      <w:r w:rsidRPr="00C14D9C">
        <w:rPr>
          <w:noProof/>
          <w:lang w:val="fr-FR"/>
        </w:rPr>
        <w:t>c)</w:t>
      </w:r>
      <w:r w:rsidRPr="00C14D9C">
        <w:rPr>
          <w:noProof/>
          <w:lang w:val="fr-FR"/>
        </w:rPr>
        <w:tab/>
      </w:r>
      <w:r>
        <w:rPr>
          <w:noProof/>
          <w:lang w:val="fr-FR"/>
        </w:rPr>
        <w:t>Les écoles primaires et secondaires appliquent désormais une politique de gratuité de l’enseignement</w:t>
      </w:r>
      <w:r w:rsidRPr="00C14D9C">
        <w:rPr>
          <w:noProof/>
          <w:lang w:val="fr-FR"/>
        </w:rPr>
        <w:t xml:space="preserve">. </w:t>
      </w:r>
      <w:r>
        <w:rPr>
          <w:noProof/>
          <w:lang w:val="fr-FR"/>
        </w:rPr>
        <w:t xml:space="preserve">En 2015, le Gouvernement a publié la circulaire </w:t>
      </w:r>
      <w:r w:rsidR="00645D2B">
        <w:rPr>
          <w:noProof/>
          <w:lang w:val="fr-FR"/>
        </w:rPr>
        <w:t>n</w:t>
      </w:r>
      <w:r w:rsidR="00645D2B" w:rsidRPr="00645D2B">
        <w:rPr>
          <w:noProof/>
          <w:vertAlign w:val="superscript"/>
          <w:lang w:val="fr-FR"/>
        </w:rPr>
        <w:t>o</w:t>
      </w:r>
      <w:r w:rsidR="00645D2B">
        <w:rPr>
          <w:noProof/>
          <w:lang w:val="fr-FR"/>
        </w:rPr>
        <w:t> </w:t>
      </w:r>
      <w:r>
        <w:rPr>
          <w:noProof/>
          <w:lang w:val="fr-FR"/>
        </w:rPr>
        <w:t xml:space="preserve">5 concernant l’application de la politique d’éducation et de formation de </w:t>
      </w:r>
      <w:r w:rsidRPr="00C14D9C">
        <w:rPr>
          <w:noProof/>
          <w:lang w:val="fr-FR"/>
        </w:rPr>
        <w:t xml:space="preserve">2014, </w:t>
      </w:r>
      <w:r>
        <w:rPr>
          <w:noProof/>
          <w:lang w:val="fr-FR"/>
        </w:rPr>
        <w:t>en vertu de laquelle les organismes publics doivent garantir la gratuité de l’enseignement secondaire pour tous les enfants.</w:t>
      </w:r>
      <w:r w:rsidRPr="00C14D9C">
        <w:rPr>
          <w:noProof/>
          <w:lang w:val="fr-FR"/>
        </w:rPr>
        <w:t xml:space="preserve"> </w:t>
      </w:r>
      <w:r>
        <w:rPr>
          <w:noProof/>
          <w:lang w:val="fr-FR"/>
        </w:rPr>
        <w:t xml:space="preserve">Cette </w:t>
      </w:r>
      <w:r w:rsidRPr="00C14D9C">
        <w:rPr>
          <w:noProof/>
          <w:lang w:val="fr-FR"/>
        </w:rPr>
        <w:t xml:space="preserve">initiative </w:t>
      </w:r>
      <w:r>
        <w:rPr>
          <w:noProof/>
          <w:lang w:val="fr-FR"/>
        </w:rPr>
        <w:t>est une réponse à la pauvreté considérée comme</w:t>
      </w:r>
      <w:r w:rsidRPr="00C14D9C">
        <w:rPr>
          <w:noProof/>
          <w:lang w:val="fr-FR"/>
        </w:rPr>
        <w:t xml:space="preserve"> </w:t>
      </w:r>
      <w:r>
        <w:rPr>
          <w:noProof/>
          <w:lang w:val="fr-FR"/>
        </w:rPr>
        <w:t>l’un des déterminants des mariages d’enfants, en particulier en milieu rural</w:t>
      </w:r>
      <w:r w:rsidR="00D43634">
        <w:rPr>
          <w:noProof/>
          <w:lang w:val="fr-FR"/>
        </w:rPr>
        <w:t> ;</w:t>
      </w:r>
      <w:r w:rsidRPr="00C14D9C">
        <w:rPr>
          <w:noProof/>
          <w:lang w:val="fr-FR"/>
        </w:rPr>
        <w:t xml:space="preserve"> </w:t>
      </w:r>
    </w:p>
    <w:p w14:paraId="4CD661AE" w14:textId="3FB42D37" w:rsidR="001F46A3" w:rsidRPr="00C14D9C" w:rsidRDefault="001F46A3" w:rsidP="00CC524F">
      <w:pPr>
        <w:pStyle w:val="SingleTxtG"/>
        <w:ind w:firstLine="567"/>
        <w:rPr>
          <w:noProof/>
          <w:lang w:val="fr-FR"/>
        </w:rPr>
      </w:pPr>
      <w:r w:rsidRPr="00C14D9C">
        <w:rPr>
          <w:noProof/>
          <w:lang w:val="fr-FR"/>
        </w:rPr>
        <w:t>d)</w:t>
      </w:r>
      <w:r w:rsidRPr="00C14D9C">
        <w:rPr>
          <w:noProof/>
          <w:lang w:val="fr-FR"/>
        </w:rPr>
        <w:tab/>
      </w:r>
      <w:r>
        <w:rPr>
          <w:noProof/>
          <w:lang w:val="fr-FR"/>
        </w:rPr>
        <w:t>Des sessions de renforcement des capacités</w:t>
      </w:r>
      <w:r w:rsidRPr="00C14D9C">
        <w:rPr>
          <w:noProof/>
          <w:lang w:val="fr-FR"/>
        </w:rPr>
        <w:t xml:space="preserve">, </w:t>
      </w:r>
      <w:r>
        <w:rPr>
          <w:noProof/>
          <w:lang w:val="fr-FR"/>
        </w:rPr>
        <w:t>des programmes de sensibilisation</w:t>
      </w:r>
      <w:r w:rsidRPr="00C14D9C">
        <w:rPr>
          <w:noProof/>
          <w:lang w:val="fr-FR"/>
        </w:rPr>
        <w:t xml:space="preserve">, </w:t>
      </w:r>
      <w:r>
        <w:rPr>
          <w:noProof/>
          <w:lang w:val="fr-FR"/>
        </w:rPr>
        <w:t xml:space="preserve">des </w:t>
      </w:r>
      <w:r w:rsidRPr="00C14D9C">
        <w:rPr>
          <w:noProof/>
          <w:lang w:val="fr-FR"/>
        </w:rPr>
        <w:t xml:space="preserve">dialogues </w:t>
      </w:r>
      <w:r>
        <w:rPr>
          <w:noProof/>
          <w:lang w:val="fr-FR"/>
        </w:rPr>
        <w:t>et des campagnes nationales sur les mariages d’enfants ont été organisés</w:t>
      </w:r>
      <w:r w:rsidRPr="00C14D9C">
        <w:rPr>
          <w:noProof/>
          <w:lang w:val="fr-FR"/>
        </w:rPr>
        <w:t xml:space="preserve">. </w:t>
      </w:r>
      <w:r>
        <w:rPr>
          <w:noProof/>
          <w:lang w:val="fr-FR"/>
        </w:rPr>
        <w:t xml:space="preserve">Par exemple, la campagne sur le thème Zone sans mariage d’enfants a été mise en place en </w:t>
      </w:r>
      <w:r w:rsidRPr="00C14D9C">
        <w:rPr>
          <w:noProof/>
          <w:lang w:val="fr-FR"/>
        </w:rPr>
        <w:t xml:space="preserve">2014 </w:t>
      </w:r>
      <w:r>
        <w:rPr>
          <w:noProof/>
          <w:lang w:val="fr-FR"/>
        </w:rPr>
        <w:t xml:space="preserve">à l’appui des </w:t>
      </w:r>
      <w:r w:rsidRPr="00C14D9C">
        <w:rPr>
          <w:noProof/>
          <w:lang w:val="fr-FR"/>
        </w:rPr>
        <w:t xml:space="preserve">efforts </w:t>
      </w:r>
      <w:r>
        <w:rPr>
          <w:noProof/>
          <w:lang w:val="fr-FR"/>
        </w:rPr>
        <w:t>faits pour mettre fin aux mariages d’enfants en préconisant la révision de la législation discriminatoire</w:t>
      </w:r>
      <w:r w:rsidRPr="00C14D9C">
        <w:rPr>
          <w:noProof/>
          <w:lang w:val="fr-FR"/>
        </w:rPr>
        <w:t xml:space="preserve">. </w:t>
      </w:r>
      <w:r>
        <w:rPr>
          <w:noProof/>
          <w:lang w:val="fr-FR"/>
        </w:rPr>
        <w:t>De plus, la campagne nationale « </w:t>
      </w:r>
      <w:r w:rsidRPr="00C14D9C">
        <w:rPr>
          <w:noProof/>
          <w:lang w:val="fr-FR"/>
        </w:rPr>
        <w:t>Mimi ni Msichana Najitambua, Elimu ndio Mpango Mzima</w:t>
      </w:r>
      <w:r>
        <w:rPr>
          <w:noProof/>
          <w:lang w:val="fr-FR"/>
        </w:rPr>
        <w:t> »</w:t>
      </w:r>
      <w:r w:rsidRPr="00E26069">
        <w:rPr>
          <w:rStyle w:val="Appelnotedebasdep"/>
        </w:rPr>
        <w:footnoteReference w:id="21"/>
      </w:r>
      <w:r w:rsidRPr="00C14D9C">
        <w:rPr>
          <w:noProof/>
          <w:lang w:val="fr-FR"/>
        </w:rPr>
        <w:t xml:space="preserve"> </w:t>
      </w:r>
      <w:r>
        <w:rPr>
          <w:noProof/>
          <w:lang w:val="fr-FR"/>
        </w:rPr>
        <w:t xml:space="preserve">a été lancée en </w:t>
      </w:r>
      <w:r w:rsidRPr="00C14D9C">
        <w:rPr>
          <w:noProof/>
          <w:lang w:val="fr-FR"/>
        </w:rPr>
        <w:t xml:space="preserve">2017 </w:t>
      </w:r>
      <w:r>
        <w:rPr>
          <w:noProof/>
          <w:lang w:val="fr-FR"/>
        </w:rPr>
        <w:t xml:space="preserve">pour appuyer le </w:t>
      </w:r>
      <w:r w:rsidR="00512285">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Pr>
          <w:noProof/>
          <w:lang w:val="fr-FR"/>
        </w:rPr>
        <w:t>20</w:t>
      </w:r>
      <w:r w:rsidRPr="00C14D9C">
        <w:rPr>
          <w:noProof/>
          <w:lang w:val="fr-FR"/>
        </w:rPr>
        <w:t>18</w:t>
      </w:r>
      <w:r w:rsidR="00FE1E4D">
        <w:rPr>
          <w:noProof/>
          <w:lang w:val="fr-FR"/>
        </w:rPr>
        <w:noBreakHyphen/>
      </w:r>
      <w:r w:rsidRPr="00C14D9C">
        <w:rPr>
          <w:noProof/>
          <w:lang w:val="fr-FR"/>
        </w:rPr>
        <w:t>2021/</w:t>
      </w:r>
      <w:r>
        <w:rPr>
          <w:noProof/>
          <w:lang w:val="fr-FR"/>
        </w:rPr>
        <w:t>20</w:t>
      </w:r>
      <w:r w:rsidRPr="00C14D9C">
        <w:rPr>
          <w:noProof/>
          <w:lang w:val="fr-FR"/>
        </w:rPr>
        <w:t xml:space="preserve">22). </w:t>
      </w:r>
      <w:r>
        <w:rPr>
          <w:noProof/>
          <w:lang w:val="fr-FR"/>
        </w:rPr>
        <w:t>Dans le cadre de cette campagne, les zones rurales et les régions présentant des taux élevés de mariages d’enfants ont été sensibilisées aux effets néfastes de cette pratique</w:t>
      </w:r>
      <w:r w:rsidRPr="00C14D9C">
        <w:rPr>
          <w:noProof/>
          <w:lang w:val="fr-FR"/>
        </w:rPr>
        <w:t>.</w:t>
      </w:r>
    </w:p>
    <w:p w14:paraId="576E33B7" w14:textId="371444A0" w:rsidR="001F46A3" w:rsidRPr="00C14D9C" w:rsidRDefault="001F46A3" w:rsidP="001F46A3">
      <w:pPr>
        <w:pStyle w:val="SingleTxtG"/>
        <w:rPr>
          <w:noProof/>
          <w:lang w:val="fr-FR"/>
        </w:rPr>
      </w:pPr>
      <w:r w:rsidRPr="00C14D9C">
        <w:rPr>
          <w:noProof/>
          <w:lang w:val="fr-FR"/>
        </w:rPr>
        <w:t>54.</w:t>
      </w:r>
      <w:r w:rsidRPr="00C14D9C">
        <w:rPr>
          <w:noProof/>
          <w:lang w:val="fr-FR"/>
        </w:rPr>
        <w:tab/>
      </w:r>
      <w:r>
        <w:rPr>
          <w:noProof/>
          <w:lang w:val="fr-FR"/>
        </w:rPr>
        <w:t>À</w:t>
      </w:r>
      <w:r>
        <w:rPr>
          <w:rFonts w:ascii="Calibri" w:hAnsi="Calibri" w:cs="Calibri"/>
          <w:noProof/>
          <w:lang w:val="fr-FR"/>
        </w:rPr>
        <w:t xml:space="preserve"> </w:t>
      </w:r>
      <w:r w:rsidRPr="00C14D9C">
        <w:rPr>
          <w:noProof/>
          <w:lang w:val="fr-FR"/>
        </w:rPr>
        <w:t xml:space="preserve">Zanzibar, </w:t>
      </w:r>
      <w:r>
        <w:rPr>
          <w:noProof/>
          <w:lang w:val="fr-FR"/>
        </w:rPr>
        <w:t xml:space="preserve">l’État partie, agissant en collaboration avec les médias, a organisé des campagnes d’information du public sur les effets négatifs du mariage d’enfants. En </w:t>
      </w:r>
      <w:r w:rsidRPr="00C14D9C">
        <w:rPr>
          <w:noProof/>
          <w:lang w:val="fr-FR"/>
        </w:rPr>
        <w:t>2017, 180</w:t>
      </w:r>
      <w:r w:rsidR="00512285">
        <w:rPr>
          <w:noProof/>
          <w:lang w:val="fr-FR"/>
        </w:rPr>
        <w:t> </w:t>
      </w:r>
      <w:r>
        <w:rPr>
          <w:noProof/>
          <w:lang w:val="fr-FR"/>
        </w:rPr>
        <w:t xml:space="preserve">émissions de </w:t>
      </w:r>
      <w:r w:rsidRPr="00C14D9C">
        <w:rPr>
          <w:noProof/>
          <w:lang w:val="fr-FR"/>
        </w:rPr>
        <w:t xml:space="preserve">radio </w:t>
      </w:r>
      <w:r>
        <w:rPr>
          <w:noProof/>
          <w:lang w:val="fr-FR"/>
        </w:rPr>
        <w:t xml:space="preserve">et </w:t>
      </w:r>
      <w:r w:rsidRPr="00C14D9C">
        <w:rPr>
          <w:noProof/>
          <w:lang w:val="fr-FR"/>
        </w:rPr>
        <w:t>100</w:t>
      </w:r>
      <w:r w:rsidR="00CC524F">
        <w:rPr>
          <w:noProof/>
          <w:lang w:val="fr-FR"/>
        </w:rPr>
        <w:t> </w:t>
      </w:r>
      <w:r>
        <w:rPr>
          <w:noProof/>
          <w:lang w:val="fr-FR"/>
        </w:rPr>
        <w:t>é</w:t>
      </w:r>
      <w:r w:rsidRPr="00C14D9C">
        <w:rPr>
          <w:noProof/>
          <w:lang w:val="fr-FR"/>
        </w:rPr>
        <w:t xml:space="preserve">pisodes </w:t>
      </w:r>
      <w:r>
        <w:rPr>
          <w:noProof/>
          <w:lang w:val="fr-FR"/>
        </w:rPr>
        <w:t>de pièces radiophoniques ont été diffusées pour informer le public sur la violence contre les enfants et les mariages d’enfants</w:t>
      </w:r>
      <w:r w:rsidRPr="00C14D9C">
        <w:rPr>
          <w:noProof/>
          <w:lang w:val="fr-FR"/>
        </w:rPr>
        <w:t>.</w:t>
      </w:r>
    </w:p>
    <w:p w14:paraId="39C2D5B6" w14:textId="1A2AD6D2" w:rsidR="001F46A3" w:rsidRPr="00C14D9C" w:rsidRDefault="001F46A3" w:rsidP="001F46A3">
      <w:pPr>
        <w:pStyle w:val="SingleTxtG"/>
        <w:rPr>
          <w:i/>
          <w:noProof/>
          <w:lang w:val="fr-FR"/>
        </w:rPr>
      </w:pPr>
      <w:r w:rsidRPr="00C14D9C">
        <w:rPr>
          <w:noProof/>
          <w:lang w:val="fr-FR"/>
        </w:rPr>
        <w:t>55.</w:t>
      </w:r>
      <w:r w:rsidRPr="00C14D9C">
        <w:rPr>
          <w:noProof/>
          <w:lang w:val="fr-FR"/>
        </w:rPr>
        <w:tab/>
      </w:r>
      <w:r>
        <w:rPr>
          <w:noProof/>
          <w:lang w:val="fr-FR"/>
        </w:rPr>
        <w:t xml:space="preserve">La loi </w:t>
      </w:r>
      <w:r w:rsidR="00645D2B">
        <w:rPr>
          <w:noProof/>
          <w:lang w:val="fr-FR"/>
        </w:rPr>
        <w:t>n</w:t>
      </w:r>
      <w:r w:rsidR="00645D2B" w:rsidRPr="00645D2B">
        <w:rPr>
          <w:noProof/>
          <w:vertAlign w:val="superscript"/>
          <w:lang w:val="fr-FR"/>
        </w:rPr>
        <w:t>o</w:t>
      </w:r>
      <w:r w:rsidR="00645D2B">
        <w:rPr>
          <w:noProof/>
          <w:lang w:val="fr-FR"/>
        </w:rPr>
        <w:t> </w:t>
      </w:r>
      <w:r>
        <w:rPr>
          <w:noProof/>
          <w:lang w:val="fr-FR"/>
        </w:rPr>
        <w:t xml:space="preserve">5 de 1982 sur l’éducation de </w:t>
      </w:r>
      <w:r w:rsidRPr="00C14D9C">
        <w:rPr>
          <w:noProof/>
          <w:lang w:val="fr-FR"/>
        </w:rPr>
        <w:t xml:space="preserve">Zanzibar </w:t>
      </w:r>
      <w:r>
        <w:rPr>
          <w:noProof/>
          <w:lang w:val="fr-FR"/>
        </w:rPr>
        <w:t>institue l’obligation de fréquentation scolaire, en vertu de laquelle le parent ou le tuteur de chaque enfant inscrit dans une école primaire est juridiquement tenu de s’assurer que l’enfant fréquente régulièrement l’école jusqu’à ce qu’il achève sa scolarité de base</w:t>
      </w:r>
      <w:r w:rsidRPr="00E26069">
        <w:rPr>
          <w:rStyle w:val="Appelnotedebasdep"/>
        </w:rPr>
        <w:footnoteReference w:id="22"/>
      </w:r>
      <w:r>
        <w:rPr>
          <w:noProof/>
          <w:lang w:val="fr-FR"/>
        </w:rPr>
        <w:t>. De plus, la gratuité de l’enseignement a été étendue à la classe de seconde</w:t>
      </w:r>
      <w:r w:rsidRPr="00E26069">
        <w:rPr>
          <w:rStyle w:val="Appelnotedebasdep"/>
        </w:rPr>
        <w:footnoteReference w:id="23"/>
      </w:r>
      <w:r>
        <w:rPr>
          <w:noProof/>
          <w:lang w:val="fr-FR"/>
        </w:rPr>
        <w:t>.</w:t>
      </w:r>
      <w:r w:rsidRPr="00C14D9C">
        <w:rPr>
          <w:noProof/>
          <w:lang w:val="fr-FR"/>
        </w:rPr>
        <w:t xml:space="preserve"> </w:t>
      </w:r>
      <w:r>
        <w:rPr>
          <w:noProof/>
          <w:lang w:val="fr-FR"/>
        </w:rPr>
        <w:t>La loi interdit à une fille de se marier avant d’avoir achevé sa scolarité de base</w:t>
      </w:r>
      <w:r w:rsidRPr="00C14D9C">
        <w:rPr>
          <w:noProof/>
          <w:lang w:val="fr-FR"/>
        </w:rPr>
        <w:t xml:space="preserve">. </w:t>
      </w:r>
      <w:bookmarkStart w:id="14" w:name="_Toc27832768"/>
    </w:p>
    <w:p w14:paraId="0A59A004" w14:textId="13F34838" w:rsidR="001F46A3" w:rsidRPr="00C14D9C" w:rsidRDefault="001F46A3" w:rsidP="00CC524F">
      <w:pPr>
        <w:pStyle w:val="HChG"/>
        <w:spacing w:after="0"/>
        <w:rPr>
          <w:i/>
          <w:noProof/>
          <w:lang w:val="fr-FR"/>
        </w:rPr>
      </w:pPr>
      <w:r w:rsidRPr="00C14D9C">
        <w:rPr>
          <w:bCs/>
          <w:iCs/>
          <w:noProof/>
          <w:lang w:val="fr-FR"/>
        </w:rPr>
        <w:lastRenderedPageBreak/>
        <w:tab/>
        <w:t>4.</w:t>
      </w:r>
      <w:r w:rsidRPr="00C14D9C">
        <w:rPr>
          <w:bCs/>
          <w:iCs/>
          <w:noProof/>
          <w:lang w:val="fr-FR"/>
        </w:rPr>
        <w:tab/>
      </w:r>
      <w:r>
        <w:rPr>
          <w:bCs/>
          <w:iCs/>
          <w:noProof/>
          <w:lang w:val="fr-FR"/>
        </w:rPr>
        <w:t>Principes généraux</w:t>
      </w:r>
      <w:bookmarkEnd w:id="14"/>
      <w:r w:rsidR="00CC524F">
        <w:rPr>
          <w:bCs/>
          <w:iCs/>
          <w:noProof/>
          <w:lang w:val="fr-FR"/>
        </w:rPr>
        <w:br/>
      </w:r>
      <w:r w:rsidRPr="00C14D9C">
        <w:rPr>
          <w:noProof/>
          <w:lang w:val="fr-FR"/>
        </w:rPr>
        <w:t>(</w:t>
      </w:r>
      <w:r>
        <w:rPr>
          <w:noProof/>
          <w:lang w:val="fr-FR"/>
        </w:rPr>
        <w:t>art. </w:t>
      </w:r>
      <w:r w:rsidRPr="00C14D9C">
        <w:rPr>
          <w:noProof/>
          <w:lang w:val="fr-FR"/>
        </w:rPr>
        <w:t xml:space="preserve">2, 3, 6 </w:t>
      </w:r>
      <w:r>
        <w:rPr>
          <w:noProof/>
          <w:lang w:val="fr-FR"/>
        </w:rPr>
        <w:t>et</w:t>
      </w:r>
      <w:r w:rsidRPr="00C14D9C">
        <w:rPr>
          <w:noProof/>
          <w:lang w:val="fr-FR"/>
        </w:rPr>
        <w:t xml:space="preserve"> 12)</w:t>
      </w:r>
    </w:p>
    <w:p w14:paraId="2B5C64EA" w14:textId="77777777" w:rsidR="001F46A3" w:rsidRPr="00C14D9C" w:rsidRDefault="001F46A3" w:rsidP="00CC524F">
      <w:pPr>
        <w:pStyle w:val="H1G"/>
        <w:rPr>
          <w:noProof/>
          <w:lang w:val="fr-FR"/>
        </w:rPr>
      </w:pPr>
      <w:bookmarkStart w:id="15" w:name="_Toc27832769"/>
      <w:r w:rsidRPr="00C14D9C">
        <w:rPr>
          <w:noProof/>
          <w:lang w:val="fr-FR"/>
        </w:rPr>
        <w:tab/>
        <w:t>4.1</w:t>
      </w:r>
      <w:r w:rsidRPr="00C14D9C">
        <w:rPr>
          <w:noProof/>
          <w:lang w:val="fr-FR"/>
        </w:rPr>
        <w:tab/>
        <w:t xml:space="preserve">Mesures </w:t>
      </w:r>
      <w:r>
        <w:rPr>
          <w:noProof/>
          <w:lang w:val="fr-FR"/>
        </w:rPr>
        <w:t xml:space="preserve">prises pour mettre fin à la </w:t>
      </w:r>
      <w:r w:rsidRPr="00C14D9C">
        <w:rPr>
          <w:noProof/>
          <w:lang w:val="fr-FR"/>
        </w:rPr>
        <w:t>discrimination</w:t>
      </w:r>
      <w:bookmarkEnd w:id="15"/>
    </w:p>
    <w:p w14:paraId="12983CF8" w14:textId="6D89BCD5" w:rsidR="001F46A3" w:rsidRPr="00C14D9C" w:rsidRDefault="001F46A3" w:rsidP="00CC524F">
      <w:pPr>
        <w:pStyle w:val="SingleTxtG"/>
        <w:rPr>
          <w:noProof/>
          <w:lang w:val="fr-FR"/>
        </w:rPr>
      </w:pPr>
      <w:r w:rsidRPr="00C14D9C">
        <w:rPr>
          <w:noProof/>
          <w:lang w:val="fr-FR"/>
        </w:rPr>
        <w:t>56.</w:t>
      </w:r>
      <w:r w:rsidRPr="00C14D9C">
        <w:rPr>
          <w:noProof/>
          <w:lang w:val="fr-FR"/>
        </w:rPr>
        <w:tab/>
      </w:r>
      <w:r>
        <w:rPr>
          <w:noProof/>
          <w:lang w:val="fr-FR"/>
        </w:rPr>
        <w:t>Indépendamment des dispositions de lutte contre la discrimination clairement inscrites dans la</w:t>
      </w:r>
      <w:r w:rsidRPr="00C14D9C">
        <w:rPr>
          <w:noProof/>
          <w:lang w:val="fr-FR"/>
        </w:rPr>
        <w:t xml:space="preserve"> Constitution </w:t>
      </w:r>
      <w:r>
        <w:rPr>
          <w:noProof/>
          <w:lang w:val="fr-FR"/>
        </w:rPr>
        <w:t xml:space="preserve">de la </w:t>
      </w:r>
      <w:r w:rsidRPr="00C14D9C">
        <w:rPr>
          <w:noProof/>
          <w:lang w:val="fr-FR"/>
        </w:rPr>
        <w:t>R</w:t>
      </w:r>
      <w:r>
        <w:rPr>
          <w:noProof/>
          <w:lang w:val="fr-FR"/>
        </w:rPr>
        <w:t>é</w:t>
      </w:r>
      <w:r w:rsidRPr="00C14D9C">
        <w:rPr>
          <w:noProof/>
          <w:lang w:val="fr-FR"/>
        </w:rPr>
        <w:t>publi</w:t>
      </w:r>
      <w:r>
        <w:rPr>
          <w:noProof/>
          <w:lang w:val="fr-FR"/>
        </w:rPr>
        <w:t>que</w:t>
      </w:r>
      <w:r w:rsidR="00FE1E4D">
        <w:rPr>
          <w:noProof/>
          <w:lang w:val="fr-FR"/>
        </w:rPr>
        <w:noBreakHyphen/>
      </w:r>
      <w:r>
        <w:rPr>
          <w:noProof/>
          <w:lang w:val="fr-FR"/>
        </w:rPr>
        <w:t xml:space="preserve">Unie de </w:t>
      </w:r>
      <w:r w:rsidRPr="00C14D9C">
        <w:rPr>
          <w:noProof/>
          <w:lang w:val="fr-FR"/>
        </w:rPr>
        <w:t>Tanzani</w:t>
      </w:r>
      <w:r>
        <w:rPr>
          <w:noProof/>
          <w:lang w:val="fr-FR"/>
        </w:rPr>
        <w:t xml:space="preserve">e de </w:t>
      </w:r>
      <w:r w:rsidRPr="00C14D9C">
        <w:rPr>
          <w:noProof/>
          <w:lang w:val="fr-FR"/>
        </w:rPr>
        <w:t xml:space="preserve">1977 </w:t>
      </w:r>
      <w:r>
        <w:rPr>
          <w:noProof/>
          <w:lang w:val="fr-FR"/>
        </w:rPr>
        <w:t xml:space="preserve">et la </w:t>
      </w:r>
      <w:r w:rsidRPr="00C14D9C">
        <w:rPr>
          <w:noProof/>
          <w:lang w:val="fr-FR"/>
        </w:rPr>
        <w:t xml:space="preserve">Constitution </w:t>
      </w:r>
      <w:r>
        <w:rPr>
          <w:noProof/>
          <w:lang w:val="fr-FR"/>
        </w:rPr>
        <w:t>de</w:t>
      </w:r>
      <w:r w:rsidRPr="00C14D9C">
        <w:rPr>
          <w:noProof/>
          <w:lang w:val="fr-FR"/>
        </w:rPr>
        <w:t xml:space="preserve"> Zanzibar</w:t>
      </w:r>
      <w:r>
        <w:rPr>
          <w:noProof/>
          <w:lang w:val="fr-FR"/>
        </w:rPr>
        <w:t xml:space="preserve"> de</w:t>
      </w:r>
      <w:r w:rsidRPr="00C14D9C">
        <w:rPr>
          <w:noProof/>
          <w:lang w:val="fr-FR"/>
        </w:rPr>
        <w:t xml:space="preserve"> 1984</w:t>
      </w:r>
      <w:r>
        <w:rPr>
          <w:noProof/>
          <w:lang w:val="fr-FR"/>
        </w:rPr>
        <w:t>, ainsi que de l’adoption de la loi sur les enfants (</w:t>
      </w:r>
      <w:r w:rsidR="00645D2B">
        <w:rPr>
          <w:noProof/>
          <w:lang w:val="fr-FR"/>
        </w:rPr>
        <w:t>chap. </w:t>
      </w:r>
      <w:r>
        <w:rPr>
          <w:noProof/>
          <w:lang w:val="fr-FR"/>
        </w:rPr>
        <w:t>13) et de la loi de 2011 sur l’enfance</w:t>
      </w:r>
      <w:r w:rsidRPr="00C14D9C">
        <w:rPr>
          <w:noProof/>
          <w:lang w:val="fr-FR"/>
        </w:rPr>
        <w:t xml:space="preserve">, </w:t>
      </w:r>
      <w:r>
        <w:rPr>
          <w:noProof/>
          <w:lang w:val="fr-FR"/>
        </w:rPr>
        <w:t>l’État partie</w:t>
      </w:r>
      <w:r w:rsidRPr="00C14D9C">
        <w:rPr>
          <w:noProof/>
          <w:lang w:val="fr-FR"/>
        </w:rPr>
        <w:t xml:space="preserve"> </w:t>
      </w:r>
      <w:r>
        <w:rPr>
          <w:noProof/>
          <w:lang w:val="fr-FR"/>
        </w:rPr>
        <w:t>a révisé et promulgué des lois et adopté des règlements visant à mettre la législation en totale conformité avec l’article </w:t>
      </w:r>
      <w:r w:rsidRPr="00C14D9C">
        <w:rPr>
          <w:noProof/>
          <w:lang w:val="fr-FR"/>
        </w:rPr>
        <w:t xml:space="preserve">2 </w:t>
      </w:r>
      <w:r>
        <w:rPr>
          <w:noProof/>
          <w:lang w:val="fr-FR"/>
        </w:rPr>
        <w:t xml:space="preserve">de la </w:t>
      </w:r>
      <w:r w:rsidRPr="00C14D9C">
        <w:rPr>
          <w:noProof/>
          <w:lang w:val="fr-FR"/>
        </w:rPr>
        <w:t xml:space="preserve">Convention. </w:t>
      </w:r>
      <w:r>
        <w:rPr>
          <w:noProof/>
          <w:lang w:val="fr-FR"/>
        </w:rPr>
        <w:t>Les mesures législatives et politiques prises dans le domaine de l’éducation sont notamment la modification de la loi sur l’éducation (</w:t>
      </w:r>
      <w:r w:rsidR="00645D2B">
        <w:rPr>
          <w:noProof/>
          <w:lang w:val="fr-FR"/>
        </w:rPr>
        <w:t>chap. </w:t>
      </w:r>
      <w:r>
        <w:rPr>
          <w:noProof/>
          <w:lang w:val="fr-FR"/>
        </w:rPr>
        <w:t>353) e</w:t>
      </w:r>
      <w:r w:rsidRPr="00C14D9C">
        <w:rPr>
          <w:noProof/>
          <w:lang w:val="fr-FR"/>
        </w:rPr>
        <w:t xml:space="preserve">n 2016 </w:t>
      </w:r>
      <w:r>
        <w:rPr>
          <w:noProof/>
          <w:lang w:val="fr-FR"/>
        </w:rPr>
        <w:t>et l’</w:t>
      </w:r>
      <w:r w:rsidRPr="00C14D9C">
        <w:rPr>
          <w:noProof/>
          <w:lang w:val="fr-FR"/>
        </w:rPr>
        <w:t xml:space="preserve">adoption </w:t>
      </w:r>
      <w:r>
        <w:rPr>
          <w:noProof/>
          <w:lang w:val="fr-FR"/>
        </w:rPr>
        <w:t>de la politique d’é</w:t>
      </w:r>
      <w:r w:rsidRPr="00C14D9C">
        <w:rPr>
          <w:noProof/>
          <w:lang w:val="fr-FR"/>
        </w:rPr>
        <w:t xml:space="preserve">ducation </w:t>
      </w:r>
      <w:r>
        <w:rPr>
          <w:noProof/>
          <w:lang w:val="fr-FR"/>
        </w:rPr>
        <w:t xml:space="preserve">et de formation en </w:t>
      </w:r>
      <w:r w:rsidRPr="00C14D9C">
        <w:rPr>
          <w:noProof/>
          <w:lang w:val="fr-FR"/>
        </w:rPr>
        <w:t xml:space="preserve">2014. </w:t>
      </w:r>
      <w:r>
        <w:rPr>
          <w:noProof/>
          <w:lang w:val="fr-FR"/>
        </w:rPr>
        <w:t xml:space="preserve">Ces mesures ont renforcé la </w:t>
      </w:r>
      <w:r w:rsidRPr="00C14D9C">
        <w:rPr>
          <w:noProof/>
          <w:lang w:val="fr-FR"/>
        </w:rPr>
        <w:t>non</w:t>
      </w:r>
      <w:r w:rsidR="00FE1E4D">
        <w:rPr>
          <w:noProof/>
          <w:lang w:val="fr-FR"/>
        </w:rPr>
        <w:noBreakHyphen/>
      </w:r>
      <w:r w:rsidRPr="00C14D9C">
        <w:rPr>
          <w:noProof/>
          <w:lang w:val="fr-FR"/>
        </w:rPr>
        <w:t xml:space="preserve">discrimination </w:t>
      </w:r>
      <w:r>
        <w:rPr>
          <w:noProof/>
          <w:lang w:val="fr-FR"/>
        </w:rPr>
        <w:t>à l’égard des adolescentes enceintes ou mères</w:t>
      </w:r>
      <w:r w:rsidRPr="00C14D9C">
        <w:rPr>
          <w:noProof/>
          <w:lang w:val="fr-FR"/>
        </w:rPr>
        <w:t xml:space="preserve">, </w:t>
      </w:r>
      <w:r>
        <w:rPr>
          <w:noProof/>
          <w:lang w:val="fr-FR"/>
        </w:rPr>
        <w:t xml:space="preserve">des </w:t>
      </w:r>
      <w:r w:rsidRPr="001B44AF">
        <w:rPr>
          <w:noProof/>
          <w:lang w:val="fr-FR"/>
        </w:rPr>
        <w:t>enfants atteints d</w:t>
      </w:r>
      <w:r>
        <w:rPr>
          <w:noProof/>
          <w:lang w:val="fr-FR"/>
        </w:rPr>
        <w:t>’</w:t>
      </w:r>
      <w:r w:rsidRPr="001B44AF">
        <w:rPr>
          <w:noProof/>
          <w:lang w:val="fr-FR"/>
        </w:rPr>
        <w:t xml:space="preserve">albinisme, </w:t>
      </w:r>
      <w:r>
        <w:rPr>
          <w:noProof/>
          <w:lang w:val="fr-FR"/>
        </w:rPr>
        <w:t>d</w:t>
      </w:r>
      <w:r w:rsidRPr="001B44AF">
        <w:rPr>
          <w:noProof/>
          <w:lang w:val="fr-FR"/>
        </w:rPr>
        <w:t xml:space="preserve">es enfants handicapés et des enfants </w:t>
      </w:r>
      <w:r>
        <w:rPr>
          <w:noProof/>
          <w:lang w:val="fr-FR"/>
        </w:rPr>
        <w:t>infectés ou touchés par le VIH/</w:t>
      </w:r>
      <w:r w:rsidRPr="001B44AF">
        <w:rPr>
          <w:noProof/>
          <w:lang w:val="fr-FR"/>
        </w:rPr>
        <w:t>sida.</w:t>
      </w:r>
      <w:r w:rsidRPr="00C14D9C">
        <w:rPr>
          <w:noProof/>
          <w:lang w:val="fr-FR"/>
        </w:rPr>
        <w:t xml:space="preserve"> </w:t>
      </w:r>
      <w:r>
        <w:rPr>
          <w:noProof/>
          <w:lang w:val="fr-FR"/>
        </w:rPr>
        <w:t xml:space="preserve">À </w:t>
      </w:r>
      <w:r w:rsidRPr="00C14D9C">
        <w:rPr>
          <w:noProof/>
          <w:lang w:val="fr-FR"/>
        </w:rPr>
        <w:t xml:space="preserve">Zanzibar, </w:t>
      </w:r>
      <w:r>
        <w:rPr>
          <w:noProof/>
          <w:lang w:val="fr-FR"/>
        </w:rPr>
        <w:t>l’État partie</w:t>
      </w:r>
      <w:r w:rsidRPr="00C14D9C">
        <w:rPr>
          <w:noProof/>
          <w:lang w:val="fr-FR"/>
        </w:rPr>
        <w:t xml:space="preserve"> </w:t>
      </w:r>
      <w:r>
        <w:rPr>
          <w:noProof/>
          <w:lang w:val="fr-FR"/>
        </w:rPr>
        <w:t>a adopté la loi sur la prévention et la prise en charge du VIH/sida e</w:t>
      </w:r>
      <w:r w:rsidRPr="00C14D9C">
        <w:rPr>
          <w:noProof/>
          <w:lang w:val="fr-FR"/>
        </w:rPr>
        <w:t>n 2013</w:t>
      </w:r>
      <w:r w:rsidRPr="00E26069">
        <w:rPr>
          <w:rStyle w:val="Appelnotedebasdep"/>
        </w:rPr>
        <w:footnoteReference w:id="24"/>
      </w:r>
      <w:r>
        <w:rPr>
          <w:noProof/>
          <w:lang w:val="fr-FR"/>
        </w:rPr>
        <w:t>.</w:t>
      </w:r>
      <w:r w:rsidRPr="00C14D9C">
        <w:rPr>
          <w:noProof/>
          <w:lang w:val="fr-FR"/>
        </w:rPr>
        <w:t xml:space="preserve"> </w:t>
      </w:r>
      <w:r>
        <w:rPr>
          <w:noProof/>
          <w:lang w:val="fr-FR"/>
        </w:rPr>
        <w:t xml:space="preserve">Cette loi prend en considération la question de la </w:t>
      </w:r>
      <w:r w:rsidRPr="00C14D9C">
        <w:rPr>
          <w:noProof/>
          <w:lang w:val="fr-FR"/>
        </w:rPr>
        <w:t xml:space="preserve">discrimination, </w:t>
      </w:r>
      <w:r>
        <w:rPr>
          <w:noProof/>
          <w:lang w:val="fr-FR"/>
        </w:rPr>
        <w:t xml:space="preserve">la stigmatisation </w:t>
      </w:r>
      <w:r w:rsidRPr="00C14D9C">
        <w:rPr>
          <w:noProof/>
          <w:lang w:val="fr-FR"/>
        </w:rPr>
        <w:t>social</w:t>
      </w:r>
      <w:r>
        <w:rPr>
          <w:noProof/>
          <w:lang w:val="fr-FR"/>
        </w:rPr>
        <w:t>e</w:t>
      </w:r>
      <w:r w:rsidRPr="00C14D9C">
        <w:rPr>
          <w:noProof/>
          <w:lang w:val="fr-FR"/>
        </w:rPr>
        <w:t xml:space="preserve">, </w:t>
      </w:r>
      <w:r>
        <w:rPr>
          <w:noProof/>
          <w:lang w:val="fr-FR"/>
        </w:rPr>
        <w:t>l’é</w:t>
      </w:r>
      <w:r w:rsidRPr="00C14D9C">
        <w:rPr>
          <w:noProof/>
          <w:lang w:val="fr-FR"/>
        </w:rPr>
        <w:t xml:space="preserve">ducation, </w:t>
      </w:r>
      <w:r>
        <w:rPr>
          <w:noProof/>
          <w:lang w:val="fr-FR"/>
        </w:rPr>
        <w:t>les personnes handicapées et les personnes touchées par le VIH/sida</w:t>
      </w:r>
      <w:r w:rsidRPr="00C14D9C">
        <w:rPr>
          <w:noProof/>
          <w:lang w:val="fr-FR"/>
        </w:rPr>
        <w:t xml:space="preserve">, </w:t>
      </w:r>
      <w:r>
        <w:rPr>
          <w:noProof/>
          <w:lang w:val="fr-FR"/>
        </w:rPr>
        <w:t>notamment les enfants</w:t>
      </w:r>
      <w:r w:rsidRPr="00E26069">
        <w:rPr>
          <w:rStyle w:val="Appelnotedebasdep"/>
        </w:rPr>
        <w:footnoteReference w:id="25"/>
      </w:r>
      <w:r>
        <w:rPr>
          <w:noProof/>
          <w:lang w:val="fr-FR"/>
        </w:rPr>
        <w:t>.</w:t>
      </w:r>
      <w:r w:rsidRPr="00C14D9C">
        <w:rPr>
          <w:noProof/>
          <w:lang w:val="fr-FR"/>
        </w:rPr>
        <w:t xml:space="preserve"> </w:t>
      </w:r>
      <w:r>
        <w:rPr>
          <w:noProof/>
          <w:lang w:val="fr-FR"/>
        </w:rPr>
        <w:t xml:space="preserve">Elle </w:t>
      </w:r>
      <w:r w:rsidRPr="00C14D9C">
        <w:rPr>
          <w:noProof/>
          <w:lang w:val="fr-FR"/>
        </w:rPr>
        <w:t>garant</w:t>
      </w:r>
      <w:r>
        <w:rPr>
          <w:noProof/>
          <w:lang w:val="fr-FR"/>
        </w:rPr>
        <w:t>it l’</w:t>
      </w:r>
      <w:r w:rsidRPr="00C14D9C">
        <w:rPr>
          <w:noProof/>
          <w:lang w:val="fr-FR"/>
        </w:rPr>
        <w:t>acc</w:t>
      </w:r>
      <w:r>
        <w:rPr>
          <w:noProof/>
          <w:lang w:val="fr-FR"/>
        </w:rPr>
        <w:t>è</w:t>
      </w:r>
      <w:r w:rsidRPr="00C14D9C">
        <w:rPr>
          <w:noProof/>
          <w:lang w:val="fr-FR"/>
        </w:rPr>
        <w:t xml:space="preserve">s </w:t>
      </w:r>
      <w:r>
        <w:rPr>
          <w:noProof/>
          <w:lang w:val="fr-FR"/>
        </w:rPr>
        <w:t xml:space="preserve">aux </w:t>
      </w:r>
      <w:r w:rsidRPr="00C14D9C">
        <w:rPr>
          <w:noProof/>
          <w:lang w:val="fr-FR"/>
        </w:rPr>
        <w:t xml:space="preserve">services </w:t>
      </w:r>
      <w:r>
        <w:rPr>
          <w:noProof/>
          <w:lang w:val="fr-FR"/>
        </w:rPr>
        <w:t xml:space="preserve">de santé et prescrit la </w:t>
      </w:r>
      <w:r w:rsidRPr="00C14D9C">
        <w:rPr>
          <w:noProof/>
          <w:lang w:val="fr-FR"/>
        </w:rPr>
        <w:t>non</w:t>
      </w:r>
      <w:r w:rsidR="00FE1E4D">
        <w:rPr>
          <w:noProof/>
          <w:lang w:val="fr-FR"/>
        </w:rPr>
        <w:noBreakHyphen/>
      </w:r>
      <w:r w:rsidRPr="00C14D9C">
        <w:rPr>
          <w:noProof/>
          <w:lang w:val="fr-FR"/>
        </w:rPr>
        <w:t xml:space="preserve">discrimination </w:t>
      </w:r>
      <w:r>
        <w:rPr>
          <w:noProof/>
          <w:lang w:val="fr-FR"/>
        </w:rPr>
        <w:t>dans les établissements d’enseignement</w:t>
      </w:r>
      <w:r w:rsidRPr="00C14D9C">
        <w:rPr>
          <w:noProof/>
          <w:lang w:val="fr-FR"/>
        </w:rPr>
        <w:t xml:space="preserve">. </w:t>
      </w:r>
    </w:p>
    <w:p w14:paraId="7567A3C2" w14:textId="1600A390" w:rsidR="001F46A3" w:rsidRPr="00C14D9C" w:rsidRDefault="001F46A3" w:rsidP="001F46A3">
      <w:pPr>
        <w:pStyle w:val="SingleTxtG"/>
        <w:rPr>
          <w:noProof/>
          <w:lang w:val="fr-FR"/>
        </w:rPr>
      </w:pPr>
      <w:r w:rsidRPr="00C14D9C">
        <w:rPr>
          <w:noProof/>
          <w:lang w:val="fr-FR"/>
        </w:rPr>
        <w:t>57.</w:t>
      </w:r>
      <w:r w:rsidRPr="00C14D9C">
        <w:rPr>
          <w:noProof/>
          <w:lang w:val="fr-FR"/>
        </w:rPr>
        <w:tab/>
      </w:r>
      <w:r>
        <w:rPr>
          <w:noProof/>
          <w:lang w:val="fr-FR"/>
        </w:rPr>
        <w:t>Les règlements d’application de la loi sur les enfants (</w:t>
      </w:r>
      <w:r w:rsidR="00645D2B">
        <w:rPr>
          <w:noProof/>
          <w:lang w:val="fr-FR"/>
        </w:rPr>
        <w:t>chap. </w:t>
      </w:r>
      <w:r>
        <w:rPr>
          <w:noProof/>
          <w:lang w:val="fr-FR"/>
        </w:rPr>
        <w:t>13) et de la loi de 2011 sur l’enfance</w:t>
      </w:r>
      <w:r w:rsidRPr="00C14D9C">
        <w:rPr>
          <w:noProof/>
          <w:lang w:val="fr-FR"/>
        </w:rPr>
        <w:t xml:space="preserve"> </w:t>
      </w:r>
      <w:r>
        <w:rPr>
          <w:noProof/>
          <w:lang w:val="fr-FR"/>
        </w:rPr>
        <w:t xml:space="preserve">contiennent des dispositions spécifiques de lutte contre la discrimination se rapportant aux différents problèmes que soulève la protection des enfants. En vertu de l’article 3 (par. 1) du règlement d’application de la loi sur l’enfance de </w:t>
      </w:r>
      <w:r w:rsidRPr="00C14D9C">
        <w:rPr>
          <w:noProof/>
          <w:lang w:val="fr-FR"/>
        </w:rPr>
        <w:t>Zanzibar (</w:t>
      </w:r>
      <w:r>
        <w:rPr>
          <w:noProof/>
          <w:lang w:val="fr-FR"/>
        </w:rPr>
        <w:t>prise en charge approuvée et</w:t>
      </w:r>
      <w:r w:rsidRPr="00C14D9C">
        <w:rPr>
          <w:noProof/>
          <w:lang w:val="fr-FR"/>
        </w:rPr>
        <w:t xml:space="preserve"> </w:t>
      </w:r>
      <w:r>
        <w:rPr>
          <w:noProof/>
          <w:lang w:val="fr-FR"/>
        </w:rPr>
        <w:t>p</w:t>
      </w:r>
      <w:r w:rsidRPr="00C14D9C">
        <w:rPr>
          <w:noProof/>
          <w:lang w:val="fr-FR"/>
        </w:rPr>
        <w:t>rotection)</w:t>
      </w:r>
      <w:r>
        <w:rPr>
          <w:noProof/>
          <w:lang w:val="fr-FR"/>
        </w:rPr>
        <w:t>, tous les établissement</w:t>
      </w:r>
      <w:r w:rsidR="00605482">
        <w:rPr>
          <w:noProof/>
          <w:lang w:val="fr-FR"/>
        </w:rPr>
        <w:t>s</w:t>
      </w:r>
      <w:r>
        <w:rPr>
          <w:noProof/>
          <w:lang w:val="fr-FR"/>
        </w:rPr>
        <w:t xml:space="preserve"> publics ou privés de protection sociale, les tribunaux ou les organes administratifs doivent être guidés par le </w:t>
      </w:r>
      <w:r w:rsidRPr="00C14D9C">
        <w:rPr>
          <w:noProof/>
          <w:lang w:val="fr-FR"/>
        </w:rPr>
        <w:t xml:space="preserve">principe </w:t>
      </w:r>
      <w:r>
        <w:rPr>
          <w:noProof/>
          <w:lang w:val="fr-FR"/>
        </w:rPr>
        <w:t>de</w:t>
      </w:r>
      <w:r w:rsidRPr="00C14D9C">
        <w:rPr>
          <w:noProof/>
          <w:lang w:val="fr-FR"/>
        </w:rPr>
        <w:t xml:space="preserve"> non</w:t>
      </w:r>
      <w:r w:rsidR="00FE1E4D">
        <w:rPr>
          <w:noProof/>
          <w:lang w:val="fr-FR"/>
        </w:rPr>
        <w:noBreakHyphen/>
      </w:r>
      <w:r w:rsidRPr="00C14D9C">
        <w:rPr>
          <w:noProof/>
          <w:lang w:val="fr-FR"/>
        </w:rPr>
        <w:t xml:space="preserve">discrimination </w:t>
      </w:r>
      <w:r>
        <w:rPr>
          <w:noProof/>
          <w:lang w:val="fr-FR"/>
        </w:rPr>
        <w:t>lorsqu’ils prennent une décision concernant un enfant</w:t>
      </w:r>
      <w:r w:rsidRPr="00C14D9C">
        <w:rPr>
          <w:noProof/>
          <w:lang w:val="fr-FR"/>
        </w:rPr>
        <w:t xml:space="preserve">. </w:t>
      </w:r>
      <w:r>
        <w:rPr>
          <w:noProof/>
          <w:lang w:val="fr-FR"/>
        </w:rPr>
        <w:t>De plus, l’article 5 (par. 2) du règlement d’application de la loi sur l’enfance (établissements résidentiels agréés</w:t>
      </w:r>
      <w:r w:rsidRPr="00C14D9C">
        <w:rPr>
          <w:noProof/>
          <w:lang w:val="fr-FR"/>
        </w:rPr>
        <w:t xml:space="preserve">) </w:t>
      </w:r>
      <w:r>
        <w:rPr>
          <w:noProof/>
          <w:lang w:val="fr-FR"/>
        </w:rPr>
        <w:t>de</w:t>
      </w:r>
      <w:r w:rsidRPr="00C14D9C">
        <w:rPr>
          <w:noProof/>
          <w:lang w:val="fr-FR"/>
        </w:rPr>
        <w:t xml:space="preserve"> 2017</w:t>
      </w:r>
      <w:r w:rsidR="003A286A">
        <w:rPr>
          <w:noProof/>
          <w:lang w:val="fr-FR"/>
        </w:rPr>
        <w:t xml:space="preserve"> </w:t>
      </w:r>
      <w:r>
        <w:rPr>
          <w:noProof/>
          <w:lang w:val="fr-FR"/>
        </w:rPr>
        <w:t xml:space="preserve">interdit toute </w:t>
      </w:r>
      <w:r w:rsidRPr="00C14D9C">
        <w:rPr>
          <w:noProof/>
          <w:lang w:val="fr-FR"/>
        </w:rPr>
        <w:t xml:space="preserve">discrimination </w:t>
      </w:r>
      <w:r>
        <w:rPr>
          <w:noProof/>
          <w:lang w:val="fr-FR"/>
        </w:rPr>
        <w:t>à l’égard d’un enfant admis dans un établissement résidentiel agréé</w:t>
      </w:r>
      <w:r w:rsidRPr="00E26069">
        <w:rPr>
          <w:rStyle w:val="Appelnotedebasdep"/>
        </w:rPr>
        <w:footnoteReference w:id="26"/>
      </w:r>
      <w:r>
        <w:rPr>
          <w:noProof/>
          <w:lang w:val="fr-FR"/>
        </w:rPr>
        <w:t>.</w:t>
      </w:r>
    </w:p>
    <w:p w14:paraId="240251BC" w14:textId="75D43C5A" w:rsidR="001F46A3" w:rsidRPr="00C14D9C" w:rsidRDefault="001F46A3" w:rsidP="001F46A3">
      <w:pPr>
        <w:pStyle w:val="SingleTxtG"/>
        <w:rPr>
          <w:noProof/>
          <w:lang w:val="fr-FR"/>
        </w:rPr>
      </w:pPr>
      <w:r w:rsidRPr="00C14D9C">
        <w:rPr>
          <w:noProof/>
          <w:lang w:val="fr-FR"/>
        </w:rPr>
        <w:t>58.</w:t>
      </w:r>
      <w:r w:rsidRPr="00C14D9C">
        <w:rPr>
          <w:noProof/>
          <w:lang w:val="fr-FR"/>
        </w:rPr>
        <w:tab/>
      </w:r>
      <w:r>
        <w:rPr>
          <w:noProof/>
          <w:lang w:val="fr-FR"/>
        </w:rPr>
        <w:t>Par ailleurs, l’État partie</w:t>
      </w:r>
      <w:r w:rsidRPr="00C14D9C">
        <w:rPr>
          <w:noProof/>
          <w:lang w:val="fr-FR"/>
        </w:rPr>
        <w:t xml:space="preserve"> </w:t>
      </w:r>
      <w:r>
        <w:rPr>
          <w:noProof/>
          <w:lang w:val="fr-FR"/>
        </w:rPr>
        <w:t>a pris des mesures pour que les enfants aient accès sans discrimination aux soins de santé primaires</w:t>
      </w:r>
      <w:r w:rsidRPr="00C14D9C">
        <w:rPr>
          <w:noProof/>
          <w:lang w:val="fr-FR"/>
        </w:rPr>
        <w:t xml:space="preserve">. </w:t>
      </w:r>
      <w:r>
        <w:rPr>
          <w:noProof/>
          <w:lang w:val="fr-FR"/>
        </w:rPr>
        <w:t>Il fait son possible pour que tous les enfants aient accès sur un pied d’égalité aux services de santé préventifs et curatifs, à l’éducation en santé et aux médicaments essentiels</w:t>
      </w:r>
      <w:r w:rsidRPr="00C14D9C">
        <w:rPr>
          <w:noProof/>
          <w:lang w:val="fr-FR"/>
        </w:rPr>
        <w:t xml:space="preserve">. </w:t>
      </w:r>
      <w:r>
        <w:rPr>
          <w:noProof/>
          <w:lang w:val="fr-FR"/>
        </w:rPr>
        <w:t xml:space="preserve">À </w:t>
      </w:r>
      <w:r w:rsidRPr="00C14D9C">
        <w:rPr>
          <w:noProof/>
          <w:lang w:val="fr-FR"/>
        </w:rPr>
        <w:t xml:space="preserve">Zanzibar, </w:t>
      </w:r>
      <w:r>
        <w:rPr>
          <w:noProof/>
          <w:lang w:val="fr-FR"/>
        </w:rPr>
        <w:t>la gratuité des soins de santé et de l’éducation est maintenue pour promouvoir l’égalité des chances pour tous</w:t>
      </w:r>
      <w:r w:rsidRPr="00C14D9C">
        <w:rPr>
          <w:noProof/>
          <w:lang w:val="fr-FR"/>
        </w:rPr>
        <w:t xml:space="preserve">. </w:t>
      </w:r>
      <w:r>
        <w:rPr>
          <w:noProof/>
          <w:lang w:val="fr-FR"/>
        </w:rPr>
        <w:t xml:space="preserve">Le Gouvernement a élaboré des politiques, des </w:t>
      </w:r>
      <w:r w:rsidRPr="00C14D9C">
        <w:rPr>
          <w:noProof/>
          <w:lang w:val="fr-FR"/>
        </w:rPr>
        <w:t>strat</w:t>
      </w:r>
      <w:r>
        <w:rPr>
          <w:noProof/>
          <w:lang w:val="fr-FR"/>
        </w:rPr>
        <w:t>é</w:t>
      </w:r>
      <w:r w:rsidRPr="00C14D9C">
        <w:rPr>
          <w:noProof/>
          <w:lang w:val="fr-FR"/>
        </w:rPr>
        <w:t xml:space="preserve">gies </w:t>
      </w:r>
      <w:r>
        <w:rPr>
          <w:noProof/>
          <w:lang w:val="fr-FR"/>
        </w:rPr>
        <w:t xml:space="preserve">et des </w:t>
      </w:r>
      <w:r w:rsidRPr="00C14D9C">
        <w:rPr>
          <w:noProof/>
          <w:lang w:val="fr-FR"/>
        </w:rPr>
        <w:t>program</w:t>
      </w:r>
      <w:r>
        <w:rPr>
          <w:noProof/>
          <w:lang w:val="fr-FR"/>
        </w:rPr>
        <w:t>me</w:t>
      </w:r>
      <w:r w:rsidRPr="00C14D9C">
        <w:rPr>
          <w:noProof/>
          <w:lang w:val="fr-FR"/>
        </w:rPr>
        <w:t xml:space="preserve">s </w:t>
      </w:r>
      <w:r>
        <w:rPr>
          <w:noProof/>
          <w:lang w:val="fr-FR"/>
        </w:rPr>
        <w:t>à l’appui de la réalisation de cet objectif</w:t>
      </w:r>
      <w:r w:rsidRPr="00C14D9C">
        <w:rPr>
          <w:noProof/>
          <w:lang w:val="fr-FR"/>
        </w:rPr>
        <w:t>.</w:t>
      </w:r>
    </w:p>
    <w:p w14:paraId="08066C19" w14:textId="0850CE46" w:rsidR="001F46A3" w:rsidRPr="00CC524F" w:rsidRDefault="001F46A3" w:rsidP="001F46A3">
      <w:pPr>
        <w:pStyle w:val="SingleTxtG"/>
        <w:rPr>
          <w:noProof/>
          <w:lang w:val="fr-FR"/>
        </w:rPr>
      </w:pPr>
      <w:r w:rsidRPr="00C14D9C">
        <w:rPr>
          <w:noProof/>
          <w:lang w:val="fr-FR"/>
        </w:rPr>
        <w:t>59.</w:t>
      </w:r>
      <w:r w:rsidRPr="00C14D9C">
        <w:rPr>
          <w:noProof/>
          <w:lang w:val="fr-FR"/>
        </w:rPr>
        <w:tab/>
      </w:r>
      <w:r w:rsidRPr="00C05915">
        <w:rPr>
          <w:noProof/>
          <w:lang w:val="fr-FR"/>
        </w:rPr>
        <w:t>L</w:t>
      </w:r>
      <w:r>
        <w:rPr>
          <w:noProof/>
          <w:lang w:val="fr-FR"/>
        </w:rPr>
        <w:t>’</w:t>
      </w:r>
      <w:r w:rsidRPr="00C05915">
        <w:rPr>
          <w:noProof/>
          <w:lang w:val="fr-FR"/>
        </w:rPr>
        <w:t>État partie a mené de vastes campagnes de sensibilisation pour prévenir et combattre toutes les formes de discrimination. Un dialogue national de trois jours pour mettre fin aux MGF, au</w:t>
      </w:r>
      <w:r>
        <w:rPr>
          <w:noProof/>
          <w:lang w:val="fr-FR"/>
        </w:rPr>
        <w:t>x</w:t>
      </w:r>
      <w:r w:rsidRPr="00C05915">
        <w:rPr>
          <w:noProof/>
          <w:lang w:val="fr-FR"/>
        </w:rPr>
        <w:t xml:space="preserve"> mariage</w:t>
      </w:r>
      <w:r>
        <w:rPr>
          <w:noProof/>
          <w:lang w:val="fr-FR"/>
        </w:rPr>
        <w:t>s</w:t>
      </w:r>
      <w:r w:rsidRPr="00C05915">
        <w:rPr>
          <w:noProof/>
          <w:lang w:val="fr-FR"/>
        </w:rPr>
        <w:t xml:space="preserve"> d</w:t>
      </w:r>
      <w:r>
        <w:rPr>
          <w:noProof/>
          <w:lang w:val="fr-FR"/>
        </w:rPr>
        <w:t>’</w:t>
      </w:r>
      <w:r w:rsidRPr="00C05915">
        <w:rPr>
          <w:noProof/>
          <w:lang w:val="fr-FR"/>
        </w:rPr>
        <w:t>enfants et aux grossesses</w:t>
      </w:r>
      <w:r>
        <w:rPr>
          <w:noProof/>
          <w:lang w:val="fr-FR"/>
        </w:rPr>
        <w:t xml:space="preserve"> chez les adolescentes a été organisé en 2018 à l’approche de la Journée i</w:t>
      </w:r>
      <w:r w:rsidRPr="00C14D9C">
        <w:rPr>
          <w:noProof/>
          <w:lang w:val="fr-FR"/>
        </w:rPr>
        <w:t>nternational</w:t>
      </w:r>
      <w:r>
        <w:rPr>
          <w:noProof/>
          <w:lang w:val="fr-FR"/>
        </w:rPr>
        <w:t>e de la fille</w:t>
      </w:r>
      <w:r w:rsidRPr="00C14D9C">
        <w:rPr>
          <w:noProof/>
          <w:lang w:val="fr-FR"/>
        </w:rPr>
        <w:t xml:space="preserve">. </w:t>
      </w:r>
      <w:r>
        <w:rPr>
          <w:noProof/>
          <w:lang w:val="fr-FR"/>
        </w:rPr>
        <w:t>Des chefs religieux, des chefs coutumiers, des commissaires régionaux, des enfants, des parlementaires, des organisations de la société civile et des universitaires ont participé à ce dialogue</w:t>
      </w:r>
      <w:r w:rsidRPr="00C14D9C">
        <w:rPr>
          <w:noProof/>
          <w:lang w:val="fr-FR"/>
        </w:rPr>
        <w:t xml:space="preserve">. </w:t>
      </w:r>
      <w:r>
        <w:rPr>
          <w:noProof/>
          <w:lang w:val="fr-FR"/>
        </w:rPr>
        <w:t>De plus, la célébration le 1</w:t>
      </w:r>
      <w:r w:rsidRPr="007046D3">
        <w:rPr>
          <w:noProof/>
          <w:vertAlign w:val="superscript"/>
          <w:lang w:val="fr-FR"/>
        </w:rPr>
        <w:t>er</w:t>
      </w:r>
      <w:r w:rsidR="003A286A">
        <w:rPr>
          <w:noProof/>
          <w:lang w:val="fr-FR"/>
        </w:rPr>
        <w:t> </w:t>
      </w:r>
      <w:r>
        <w:rPr>
          <w:noProof/>
          <w:lang w:val="fr-FR"/>
        </w:rPr>
        <w:t xml:space="preserve">mars de chaque année de la Journée </w:t>
      </w:r>
      <w:r w:rsidR="003A286A">
        <w:rPr>
          <w:noProof/>
          <w:lang w:val="fr-FR"/>
        </w:rPr>
        <w:t>Z</w:t>
      </w:r>
      <w:r>
        <w:rPr>
          <w:noProof/>
          <w:lang w:val="fr-FR"/>
        </w:rPr>
        <w:t>é</w:t>
      </w:r>
      <w:r w:rsidRPr="00C14D9C">
        <w:rPr>
          <w:noProof/>
          <w:lang w:val="fr-FR"/>
        </w:rPr>
        <w:t xml:space="preserve">ro </w:t>
      </w:r>
      <w:r>
        <w:rPr>
          <w:noProof/>
          <w:lang w:val="fr-FR"/>
        </w:rPr>
        <w:t>d</w:t>
      </w:r>
      <w:r w:rsidRPr="00C14D9C">
        <w:rPr>
          <w:noProof/>
          <w:lang w:val="fr-FR"/>
        </w:rPr>
        <w:t xml:space="preserve">iscrimination </w:t>
      </w:r>
      <w:r>
        <w:rPr>
          <w:noProof/>
          <w:lang w:val="fr-FR"/>
        </w:rPr>
        <w:t xml:space="preserve">contribue à sensibiliser à l’existence de lois, d’attitudes et de pratiques discriminatoires qui ont des effets </w:t>
      </w:r>
      <w:r w:rsidRPr="00CC524F">
        <w:rPr>
          <w:noProof/>
          <w:lang w:val="fr-FR"/>
        </w:rPr>
        <w:t xml:space="preserve">préjudiciables sur les enfants. </w:t>
      </w:r>
    </w:p>
    <w:p w14:paraId="796DA38A" w14:textId="77777777" w:rsidR="001F46A3" w:rsidRPr="00CC524F" w:rsidRDefault="001F46A3" w:rsidP="00CC524F">
      <w:pPr>
        <w:pStyle w:val="H1G"/>
        <w:rPr>
          <w:noProof/>
          <w:lang w:val="fr-FR"/>
        </w:rPr>
      </w:pPr>
      <w:bookmarkStart w:id="16" w:name="_Toc27832770"/>
      <w:r w:rsidRPr="00CC524F">
        <w:rPr>
          <w:noProof/>
          <w:lang w:val="fr-FR"/>
        </w:rPr>
        <w:tab/>
        <w:t>4.2</w:t>
      </w:r>
      <w:r w:rsidRPr="00CC524F">
        <w:rPr>
          <w:noProof/>
          <w:lang w:val="fr-FR"/>
        </w:rPr>
        <w:tab/>
        <w:t xml:space="preserve">Intérêt supérieur de l’enfant </w:t>
      </w:r>
      <w:bookmarkEnd w:id="16"/>
    </w:p>
    <w:p w14:paraId="7E27E8A1" w14:textId="653869D5" w:rsidR="001F46A3" w:rsidRPr="00CC524F" w:rsidRDefault="001F46A3" w:rsidP="001F46A3">
      <w:pPr>
        <w:pStyle w:val="SingleTxtG"/>
        <w:rPr>
          <w:noProof/>
          <w:lang w:val="fr-FR"/>
        </w:rPr>
      </w:pPr>
      <w:r w:rsidRPr="00CC524F">
        <w:rPr>
          <w:noProof/>
          <w:lang w:val="fr-FR"/>
        </w:rPr>
        <w:t>60.</w:t>
      </w:r>
      <w:r w:rsidRPr="00CC524F">
        <w:rPr>
          <w:noProof/>
          <w:lang w:val="fr-FR"/>
        </w:rPr>
        <w:tab/>
        <w:t xml:space="preserve">Pour donner suite au </w:t>
      </w:r>
      <w:r w:rsidR="00645D2B" w:rsidRPr="00CC524F">
        <w:rPr>
          <w:noProof/>
          <w:lang w:val="fr-FR"/>
        </w:rPr>
        <w:t>paragraphe </w:t>
      </w:r>
      <w:r w:rsidRPr="00CC524F">
        <w:rPr>
          <w:noProof/>
          <w:lang w:val="fr-FR"/>
        </w:rPr>
        <w:t>28 des observations finales, l’État partie a veillé à ce que le principe de l’intérêt supérieur de l’enfant soit pris en considération dans la législation, les politiques, les programmes et les décisions judiciaires. Les dispositions précises de la loi sur les enfants (</w:t>
      </w:r>
      <w:r w:rsidR="00645D2B" w:rsidRPr="00CC524F">
        <w:rPr>
          <w:noProof/>
          <w:lang w:val="fr-FR"/>
        </w:rPr>
        <w:t>chap. </w:t>
      </w:r>
      <w:r w:rsidRPr="00CC524F">
        <w:rPr>
          <w:noProof/>
          <w:lang w:val="fr-FR"/>
        </w:rPr>
        <w:t xml:space="preserve">13) et de la loi de 2011 sur l’enfance ont servi de critères directeurs à </w:t>
      </w:r>
      <w:r w:rsidRPr="00CC524F">
        <w:rPr>
          <w:noProof/>
          <w:lang w:val="fr-FR"/>
        </w:rPr>
        <w:lastRenderedPageBreak/>
        <w:t>cet égard. Le principe a été inscrit dans les divers règlements qui guident l’action des personnes qui travaillent auprès d’enfants ou ont affaire à eux afin que l’intérêt supérieur de l’enfant prévale sur toute autre considération. Par exemple, les règles d’application de la loi sur les enfants (tribunal pour enfants) de 2016 établissent une pratique et des procédures uniformes pour les tribunaux pour enfants en Tanzanie continentale afin de protéger les intérêts des enfants.</w:t>
      </w:r>
    </w:p>
    <w:p w14:paraId="5C14604C" w14:textId="5DAAFC36" w:rsidR="001F46A3" w:rsidRPr="00CC524F" w:rsidRDefault="001F46A3" w:rsidP="001F46A3">
      <w:pPr>
        <w:pStyle w:val="SingleTxtG"/>
        <w:rPr>
          <w:noProof/>
          <w:lang w:val="fr-FR"/>
        </w:rPr>
      </w:pPr>
      <w:r w:rsidRPr="00CC524F">
        <w:rPr>
          <w:noProof/>
          <w:lang w:val="fr-FR"/>
        </w:rPr>
        <w:t>61.</w:t>
      </w:r>
      <w:r w:rsidRPr="00CC524F">
        <w:rPr>
          <w:noProof/>
          <w:lang w:val="fr-FR"/>
        </w:rPr>
        <w:tab/>
        <w:t>À Zanzibar, le règlement d’application de la loi sur l’enfance (prise en charge et protection des enfants) de 2017 réaffirme que les institutions publiques et privées doivent, au moment de prendre une décision au sujet d’un enfant, faire de son intérêt supérieur une considération primordiale</w:t>
      </w:r>
      <w:r w:rsidRPr="00CC524F">
        <w:rPr>
          <w:rStyle w:val="Appelnotedebasdep"/>
        </w:rPr>
        <w:footnoteReference w:id="27"/>
      </w:r>
      <w:r w:rsidRPr="00CC524F">
        <w:rPr>
          <w:noProof/>
          <w:lang w:val="fr-FR"/>
        </w:rPr>
        <w:t>. Cette obligation s’applique au placement d’un enfant dans une famille d’accueil en application du règlement d’application de la loi sur l’enfance (placement en famille d’accueil) de 2017</w:t>
      </w:r>
      <w:r w:rsidRPr="00CC524F">
        <w:rPr>
          <w:rStyle w:val="Appelnotedebasdep"/>
        </w:rPr>
        <w:footnoteReference w:id="28"/>
      </w:r>
      <w:r w:rsidRPr="00CC524F">
        <w:rPr>
          <w:noProof/>
          <w:lang w:val="fr-FR"/>
        </w:rPr>
        <w:t xml:space="preserve"> et à toute mesure ou décision prise concernant l’enfant, comme indiqué dans le règlement d’application de la même loi (établissements résidentiels agréés) de 2017</w:t>
      </w:r>
      <w:r w:rsidRPr="00CC524F">
        <w:rPr>
          <w:rStyle w:val="Appelnotedebasdep"/>
        </w:rPr>
        <w:footnoteReference w:id="29"/>
      </w:r>
      <w:r w:rsidRPr="00CC524F">
        <w:rPr>
          <w:noProof/>
          <w:lang w:val="fr-FR"/>
        </w:rPr>
        <w:t xml:space="preserve">. La loi sur la preuve et la loi pénale, adoptées en 2016 et 2018, respectivement, prennent également en compte l’intérêt supérieur de l’enfant. La recevabilité du témoignage d’un témoin indépendant ou d’un témoin vulnérable ou intimidé vise à protéger les enfants exposés à des atteintes sexuelles. De même, la loi </w:t>
      </w:r>
      <w:r w:rsidR="00645D2B" w:rsidRPr="00CC524F">
        <w:rPr>
          <w:noProof/>
          <w:lang w:val="fr-FR"/>
        </w:rPr>
        <w:t>n</w:t>
      </w:r>
      <w:r w:rsidR="00645D2B" w:rsidRPr="00CC524F">
        <w:rPr>
          <w:noProof/>
          <w:vertAlign w:val="superscript"/>
          <w:lang w:val="fr-FR"/>
        </w:rPr>
        <w:t>o</w:t>
      </w:r>
      <w:r w:rsidR="00645D2B" w:rsidRPr="00CC524F">
        <w:rPr>
          <w:noProof/>
          <w:lang w:val="fr-FR"/>
        </w:rPr>
        <w:t> </w:t>
      </w:r>
      <w:r w:rsidRPr="00CC524F">
        <w:rPr>
          <w:noProof/>
          <w:lang w:val="fr-FR"/>
        </w:rPr>
        <w:t xml:space="preserve">7 de 2018 sur la procédure pénale interdit la libération sous caution dans les cas de violence fondée sur le genre, afin de protéger les enfants contre les abus. </w:t>
      </w:r>
    </w:p>
    <w:p w14:paraId="14BF2E89" w14:textId="6A1C2DC5" w:rsidR="001F46A3" w:rsidRPr="00CC524F" w:rsidRDefault="001F46A3" w:rsidP="001F46A3">
      <w:pPr>
        <w:pStyle w:val="SingleTxtG"/>
        <w:rPr>
          <w:noProof/>
          <w:lang w:val="fr-FR"/>
        </w:rPr>
      </w:pPr>
      <w:r w:rsidRPr="00CC524F">
        <w:rPr>
          <w:noProof/>
          <w:lang w:val="fr-FR"/>
        </w:rPr>
        <w:t>62.</w:t>
      </w:r>
      <w:r w:rsidRPr="00CC524F">
        <w:rPr>
          <w:noProof/>
          <w:lang w:val="fr-FR"/>
        </w:rPr>
        <w:tab/>
        <w:t>L’État partie a également intégré le principe de l’intérêt supérieur de l’enfant dans le système pénitentiaire. Un établissement pénitentiaire séparé, situé à Kingolwira, a été réservé aux femmes détenues avec leurs enfants. De plus, des bureaux de signalement des violences faites aux femmes et aux enfants ont été mis en place dans les prisons. Au niveau de la politique générale, la politique relative aux femmes et aux enfants détenus a été adoptée en 2018 pour répondre aux besoins des enfants au sein du système pénitentiaire et remédier aux difficultés qu’ils y rencontrent.</w:t>
      </w:r>
    </w:p>
    <w:p w14:paraId="0568F8F7" w14:textId="77777777" w:rsidR="001F46A3" w:rsidRPr="00CC524F" w:rsidRDefault="001F46A3" w:rsidP="001F46A3">
      <w:pPr>
        <w:pStyle w:val="SingleTxtG"/>
        <w:rPr>
          <w:noProof/>
          <w:lang w:val="fr-FR"/>
        </w:rPr>
      </w:pPr>
      <w:r w:rsidRPr="00CC524F">
        <w:rPr>
          <w:noProof/>
          <w:lang w:val="fr-FR"/>
        </w:rPr>
        <w:t>63.</w:t>
      </w:r>
      <w:r w:rsidRPr="00CC524F">
        <w:rPr>
          <w:noProof/>
          <w:lang w:val="fr-FR"/>
        </w:rPr>
        <w:tab/>
        <w:t xml:space="preserve">L’État partie a mené, dans les médias, plusieurs activités destinées à sensibiliser les chefs traditionnels et religieux et les agents de l’État à l’applicabilité du principe de l’intérêt supérieur de l’enfant. </w:t>
      </w:r>
    </w:p>
    <w:p w14:paraId="2723E23D" w14:textId="77777777" w:rsidR="001F46A3" w:rsidRPr="00CC524F" w:rsidRDefault="001F46A3" w:rsidP="001F46A3">
      <w:pPr>
        <w:pStyle w:val="H1G"/>
        <w:rPr>
          <w:noProof/>
          <w:lang w:val="fr-FR"/>
        </w:rPr>
      </w:pPr>
      <w:bookmarkStart w:id="17" w:name="_Toc27832771"/>
      <w:r w:rsidRPr="00CC524F">
        <w:rPr>
          <w:noProof/>
          <w:lang w:val="fr-FR"/>
        </w:rPr>
        <w:tab/>
        <w:t>4.3</w:t>
      </w:r>
      <w:r w:rsidRPr="00CC524F">
        <w:rPr>
          <w:noProof/>
          <w:lang w:val="fr-FR"/>
        </w:rPr>
        <w:tab/>
        <w:t xml:space="preserve">Droit à la vie, à la survie et au développement </w:t>
      </w:r>
      <w:bookmarkEnd w:id="17"/>
    </w:p>
    <w:p w14:paraId="26AB1514" w14:textId="318F77D2" w:rsidR="001F46A3" w:rsidRPr="00CC524F" w:rsidRDefault="001F46A3" w:rsidP="001F46A3">
      <w:pPr>
        <w:pStyle w:val="SingleTxtG"/>
        <w:rPr>
          <w:noProof/>
          <w:lang w:val="fr-FR"/>
        </w:rPr>
      </w:pPr>
      <w:r w:rsidRPr="00CC524F">
        <w:rPr>
          <w:noProof/>
          <w:lang w:val="fr-FR"/>
        </w:rPr>
        <w:t>64.</w:t>
      </w:r>
      <w:r w:rsidRPr="00CC524F">
        <w:rPr>
          <w:noProof/>
          <w:lang w:val="fr-FR"/>
        </w:rPr>
        <w:tab/>
        <w:t xml:space="preserve">L’État partie a pris différentes mesures à court et à long terme concernant le droit à la vie, à la survie et au développement, s’agissant en particulier des enfants atteints d’albinisme. Indépendamment de la reconnaissance par la Constitution du droit à la vie et de la législation spécifique sur le handicap qui classe les personnes atteintes d’albinisme parmi les personnes handicapées, il a déployé des efforts concrets pour mettre fin à la discrimination et à la violence à l’égard de ces personnes, notamment des enfants. En 2015, pour protéger les enfants des croyances superstitieuses à l’origine des agressions dont les enfants atteints d’albinisme sont victimes, le Gouvernement a publié une directive imposant l’enregistrement de tous les guérisseurs traditionnels afin de mettre un terme aux activités des guérisseurs malveillants qui assurent à leurs clients que l’utilisation de parties du corps des personnes atteintes d’albinisme leur apportera pouvoir et fortune. </w:t>
      </w:r>
    </w:p>
    <w:p w14:paraId="0C546EB8" w14:textId="066389F8" w:rsidR="001F46A3" w:rsidRPr="00CC524F" w:rsidRDefault="001F46A3" w:rsidP="001F46A3">
      <w:pPr>
        <w:pStyle w:val="SingleTxtG"/>
        <w:rPr>
          <w:noProof/>
          <w:lang w:val="fr-FR"/>
        </w:rPr>
      </w:pPr>
      <w:r w:rsidRPr="00CC524F">
        <w:rPr>
          <w:noProof/>
          <w:lang w:val="fr-FR"/>
        </w:rPr>
        <w:t>65.</w:t>
      </w:r>
      <w:r w:rsidRPr="00CC524F">
        <w:rPr>
          <w:noProof/>
          <w:lang w:val="fr-FR"/>
        </w:rPr>
        <w:tab/>
        <w:t xml:space="preserve">L’État partie a lancé différents programmes et activités de protection des enfants atteints d’albinisme à l’occasion de la mise en œuvre de plans nationaux tels que le </w:t>
      </w:r>
      <w:r w:rsidR="005D19A4">
        <w:rPr>
          <w:noProof/>
          <w:lang w:val="fr-FR"/>
        </w:rPr>
        <w:t>P</w:t>
      </w:r>
      <w:r w:rsidRPr="00CC524F">
        <w:rPr>
          <w:noProof/>
          <w:lang w:val="fr-FR"/>
        </w:rPr>
        <w:t>lan d’action national pour les droits de l’homme (2013</w:t>
      </w:r>
      <w:r w:rsidR="00FE1E4D">
        <w:rPr>
          <w:noProof/>
          <w:lang w:val="fr-FR"/>
        </w:rPr>
        <w:noBreakHyphen/>
      </w:r>
      <w:r w:rsidRPr="00CC524F">
        <w:rPr>
          <w:noProof/>
          <w:lang w:val="fr-FR"/>
        </w:rPr>
        <w:t xml:space="preserve">2017), le </w:t>
      </w:r>
      <w:r w:rsidR="005D19A4">
        <w:rPr>
          <w:noProof/>
          <w:lang w:val="fr-FR"/>
        </w:rPr>
        <w:t>P</w:t>
      </w:r>
      <w:r w:rsidRPr="00CC524F">
        <w:rPr>
          <w:noProof/>
          <w:lang w:val="fr-FR"/>
        </w:rPr>
        <w:t>lan d’action national chiffré pour les enfants les plus vulnérables (2013</w:t>
      </w:r>
      <w:r w:rsidR="00FE1E4D">
        <w:rPr>
          <w:noProof/>
          <w:lang w:val="fr-FR"/>
        </w:rPr>
        <w:noBreakHyphen/>
      </w:r>
      <w:r w:rsidRPr="00CC524F">
        <w:rPr>
          <w:noProof/>
          <w:lang w:val="fr-FR"/>
        </w:rPr>
        <w:t xml:space="preserve">2017) et le </w:t>
      </w:r>
      <w:r w:rsidR="005D19A4">
        <w:rPr>
          <w:noProof/>
          <w:lang w:val="fr-FR"/>
        </w:rPr>
        <w:t>P</w:t>
      </w:r>
      <w:r w:rsidRPr="00CC524F">
        <w:rPr>
          <w:noProof/>
          <w:lang w:val="fr-FR"/>
        </w:rPr>
        <w:t>lan d’action national pour l’élimination de la violence à l’égard des femmes et des enfants (2017</w:t>
      </w:r>
      <w:r w:rsidR="00FE1E4D">
        <w:rPr>
          <w:noProof/>
          <w:lang w:val="fr-FR"/>
        </w:rPr>
        <w:noBreakHyphen/>
      </w:r>
      <w:r w:rsidRPr="00CC524F">
        <w:rPr>
          <w:noProof/>
          <w:lang w:val="fr-FR"/>
        </w:rPr>
        <w:t xml:space="preserve">2022) pour la Tanzanie continentale et Zanzibar. Il participe en outre au </w:t>
      </w:r>
      <w:r w:rsidR="005D19A4">
        <w:rPr>
          <w:noProof/>
          <w:lang w:val="fr-FR"/>
        </w:rPr>
        <w:t>P</w:t>
      </w:r>
      <w:r w:rsidRPr="00CC524F">
        <w:rPr>
          <w:noProof/>
          <w:lang w:val="fr-FR"/>
        </w:rPr>
        <w:t>lan d’action régional sur l’albinisme en Afrique (2017</w:t>
      </w:r>
      <w:r w:rsidR="00FE1E4D">
        <w:rPr>
          <w:noProof/>
          <w:lang w:val="fr-FR"/>
        </w:rPr>
        <w:noBreakHyphen/>
      </w:r>
      <w:r w:rsidRPr="00CC524F">
        <w:rPr>
          <w:noProof/>
          <w:lang w:val="fr-FR"/>
        </w:rPr>
        <w:t>2021), dont il s’inspire pour mettre au point une stratégie destinée à protéger les personnes atteintes d’albinisme, y compris les enfants, et à leur fournir un appui.</w:t>
      </w:r>
    </w:p>
    <w:p w14:paraId="1E284324" w14:textId="5614E01E" w:rsidR="001F46A3" w:rsidRPr="00CC524F" w:rsidRDefault="001F46A3" w:rsidP="001F46A3">
      <w:pPr>
        <w:pStyle w:val="SingleTxtG"/>
        <w:rPr>
          <w:noProof/>
          <w:lang w:val="fr-FR"/>
        </w:rPr>
      </w:pPr>
      <w:r w:rsidRPr="00CC524F">
        <w:rPr>
          <w:noProof/>
          <w:lang w:val="fr-FR"/>
        </w:rPr>
        <w:lastRenderedPageBreak/>
        <w:t>66.</w:t>
      </w:r>
      <w:r w:rsidRPr="00CC524F">
        <w:rPr>
          <w:noProof/>
          <w:lang w:val="fr-FR"/>
        </w:rPr>
        <w:tab/>
        <w:t>L’État partie, agissant par l’intermédiaire du Procureur général, a renforcé les mesures prises pour accélérer les enquêtes et les poursuites concernant les agressions et les meurtres de personnes atteintes d’albinisme, notamment d’enfants, et les autres infractions ciblant expressément ces personnes. Le Parquet national a décidé d’intervenir en priorité dans huit régions affichant une forte incidence d’agressions et de meurtres d’enfants atteints d’albinisme, à la suite de quoi des enquêtes ont été ouvertes dans les affaires de ce type et des poursuites engagées contre les auteurs de ces infractions.</w:t>
      </w:r>
    </w:p>
    <w:p w14:paraId="09A47BB2" w14:textId="1A902A42" w:rsidR="001F46A3" w:rsidRPr="00CC524F" w:rsidRDefault="001F46A3" w:rsidP="001F46A3">
      <w:pPr>
        <w:pStyle w:val="SingleTxtG"/>
        <w:rPr>
          <w:noProof/>
          <w:lang w:val="fr-FR"/>
        </w:rPr>
      </w:pPr>
      <w:r w:rsidRPr="00CC524F">
        <w:rPr>
          <w:noProof/>
          <w:lang w:val="fr-FR"/>
        </w:rPr>
        <w:t>67.</w:t>
      </w:r>
      <w:r w:rsidRPr="00CC524F">
        <w:rPr>
          <w:noProof/>
          <w:lang w:val="fr-FR"/>
        </w:rPr>
        <w:tab/>
        <w:t>Par ailleurs, l’État partie a élaboré en 2019 les directives nationales sur la réintégration des enfants dans leur famille, qui énoncent les procédures devant faciliter le retour des enfants, y compris ceux atteints d’albinisme, dans leur famille, conformément aux directives internationales émanant de l’Inter</w:t>
      </w:r>
      <w:r w:rsidR="00FE1E4D">
        <w:rPr>
          <w:noProof/>
          <w:lang w:val="fr-FR"/>
        </w:rPr>
        <w:noBreakHyphen/>
      </w:r>
      <w:r w:rsidRPr="00CC524F">
        <w:rPr>
          <w:noProof/>
          <w:lang w:val="fr-FR"/>
        </w:rPr>
        <w:t>agency Group on Children’s Reintegration (Groupe interinstitutions sur la réintégration des enfants) (2016).</w:t>
      </w:r>
    </w:p>
    <w:p w14:paraId="062A1750" w14:textId="6CA26C4D" w:rsidR="001F46A3" w:rsidRPr="00CC524F" w:rsidRDefault="001F46A3" w:rsidP="001F46A3">
      <w:pPr>
        <w:pStyle w:val="SingleTxtG"/>
        <w:rPr>
          <w:noProof/>
          <w:lang w:val="fr-FR"/>
        </w:rPr>
      </w:pPr>
      <w:r w:rsidRPr="00CC524F">
        <w:rPr>
          <w:noProof/>
          <w:lang w:val="fr-FR"/>
        </w:rPr>
        <w:t>68.</w:t>
      </w:r>
      <w:r w:rsidRPr="00CC524F">
        <w:rPr>
          <w:noProof/>
          <w:lang w:val="fr-FR"/>
        </w:rPr>
        <w:tab/>
        <w:t>Pour faire prendre conscience au public des droits des personnes atteintes d’albinisme, les mesures ci</w:t>
      </w:r>
      <w:r w:rsidR="00FE1E4D">
        <w:rPr>
          <w:noProof/>
          <w:lang w:val="fr-FR"/>
        </w:rPr>
        <w:noBreakHyphen/>
      </w:r>
      <w:r w:rsidRPr="00CC524F">
        <w:rPr>
          <w:noProof/>
          <w:lang w:val="fr-FR"/>
        </w:rPr>
        <w:t xml:space="preserve">après ont été adoptées : </w:t>
      </w:r>
    </w:p>
    <w:p w14:paraId="17CCFBA8" w14:textId="75D7EEE8" w:rsidR="001F46A3" w:rsidRPr="00CC524F" w:rsidRDefault="001F46A3" w:rsidP="00CC524F">
      <w:pPr>
        <w:pStyle w:val="SingleTxtG"/>
        <w:ind w:firstLine="567"/>
        <w:rPr>
          <w:noProof/>
          <w:lang w:val="fr-FR"/>
        </w:rPr>
      </w:pPr>
      <w:r w:rsidRPr="00CC524F">
        <w:rPr>
          <w:noProof/>
          <w:lang w:val="fr-FR"/>
        </w:rPr>
        <w:t>a)</w:t>
      </w:r>
      <w:r w:rsidRPr="00CC524F">
        <w:rPr>
          <w:noProof/>
          <w:lang w:val="fr-FR"/>
        </w:rPr>
        <w:tab/>
        <w:t>Création au sein du Cabinet du Premier Ministre du Ministère chargé de l’élaboration des politiques et des questions relatives à la coordination des affaires parlementaires, au travail, à l’emploi, à la jeunesse et aux personnes handicapées. L’inclusion des personnes handicapées dans un portefeuille ministériel permet d’intégrer ces personnes, y compris les personnes atteintes d’albinisme, dans les processus décisionnels</w:t>
      </w:r>
      <w:r w:rsidR="00D43634">
        <w:rPr>
          <w:noProof/>
          <w:lang w:val="fr-FR"/>
        </w:rPr>
        <w:t> ;</w:t>
      </w:r>
    </w:p>
    <w:p w14:paraId="2DDF1A39" w14:textId="6513588D" w:rsidR="001F46A3" w:rsidRPr="00CC524F" w:rsidRDefault="001F46A3" w:rsidP="00CC524F">
      <w:pPr>
        <w:pStyle w:val="SingleTxtG"/>
        <w:ind w:firstLine="567"/>
        <w:rPr>
          <w:noProof/>
          <w:lang w:val="fr-FR"/>
        </w:rPr>
      </w:pPr>
      <w:r w:rsidRPr="00CC524F">
        <w:rPr>
          <w:noProof/>
          <w:lang w:val="fr-FR"/>
        </w:rPr>
        <w:t>b)</w:t>
      </w:r>
      <w:r w:rsidRPr="00CC524F">
        <w:rPr>
          <w:noProof/>
          <w:lang w:val="fr-FR"/>
        </w:rPr>
        <w:tab/>
        <w:t>Nomination de personnes atteintes d’albinisme à des postes politiques et administratifs. Ces nominations ont favorisé une prise de conscience et contribué à déconstruire les mythes entourant ces personnes et à battre en brèche la stigmatisation dont elles font l’objet, et incité les enfants atteints d’albinisme à vouloir se réaliser au maximum de leurs capacités</w:t>
      </w:r>
      <w:r w:rsidR="00D43634">
        <w:rPr>
          <w:noProof/>
          <w:lang w:val="fr-FR"/>
        </w:rPr>
        <w:t> ;</w:t>
      </w:r>
    </w:p>
    <w:p w14:paraId="62FDCD67" w14:textId="7890DD1D" w:rsidR="001F46A3" w:rsidRPr="00CC524F" w:rsidRDefault="001F46A3" w:rsidP="00CC524F">
      <w:pPr>
        <w:pStyle w:val="SingleTxtG"/>
        <w:ind w:firstLine="567"/>
        <w:rPr>
          <w:noProof/>
          <w:lang w:val="fr-FR"/>
        </w:rPr>
      </w:pPr>
      <w:r w:rsidRPr="00CC524F">
        <w:rPr>
          <w:noProof/>
          <w:lang w:val="fr-FR"/>
        </w:rPr>
        <w:t>c)</w:t>
      </w:r>
      <w:r w:rsidRPr="00CC524F">
        <w:rPr>
          <w:noProof/>
          <w:lang w:val="fr-FR"/>
        </w:rPr>
        <w:tab/>
        <w:t>Célébration le 13</w:t>
      </w:r>
      <w:r w:rsidR="00CC524F">
        <w:rPr>
          <w:noProof/>
          <w:lang w:val="fr-FR"/>
        </w:rPr>
        <w:t> </w:t>
      </w:r>
      <w:r w:rsidRPr="00CC524F">
        <w:rPr>
          <w:noProof/>
          <w:lang w:val="fr-FR"/>
        </w:rPr>
        <w:t>juin de chaque année de la Journée internationale de sensibilisation à l’albinisme, pour réfléchir à la question de l’albinisme et à amener une prise de conscience du public à ce sujet</w:t>
      </w:r>
      <w:r w:rsidR="00D43634">
        <w:rPr>
          <w:noProof/>
          <w:lang w:val="fr-FR"/>
        </w:rPr>
        <w:t> ;</w:t>
      </w:r>
      <w:r w:rsidRPr="00CC524F">
        <w:rPr>
          <w:noProof/>
          <w:lang w:val="fr-FR"/>
        </w:rPr>
        <w:t xml:space="preserve"> </w:t>
      </w:r>
    </w:p>
    <w:p w14:paraId="3DBDDA4F" w14:textId="195C9172" w:rsidR="001F46A3" w:rsidRPr="00CC524F" w:rsidRDefault="001F46A3" w:rsidP="00CC524F">
      <w:pPr>
        <w:pStyle w:val="SingleTxtG"/>
        <w:ind w:firstLine="567"/>
        <w:rPr>
          <w:noProof/>
          <w:lang w:val="fr-FR"/>
        </w:rPr>
      </w:pPr>
      <w:r w:rsidRPr="00CC524F">
        <w:rPr>
          <w:noProof/>
          <w:lang w:val="fr-FR"/>
        </w:rPr>
        <w:t>d)</w:t>
      </w:r>
      <w:r w:rsidRPr="00CC524F">
        <w:rPr>
          <w:noProof/>
          <w:lang w:val="fr-FR"/>
        </w:rPr>
        <w:tab/>
        <w:t>Élaboration en 2015 de directives sur le repérage et la prise en charge précoces des enfants handicapés</w:t>
      </w:r>
      <w:r w:rsidR="00D43634">
        <w:rPr>
          <w:noProof/>
          <w:lang w:val="fr-FR"/>
        </w:rPr>
        <w:t> ;</w:t>
      </w:r>
      <w:r w:rsidRPr="00CC524F">
        <w:rPr>
          <w:noProof/>
          <w:lang w:val="fr-FR"/>
        </w:rPr>
        <w:t xml:space="preserve"> </w:t>
      </w:r>
    </w:p>
    <w:p w14:paraId="376CE623" w14:textId="62D48119" w:rsidR="001F46A3" w:rsidRPr="00CC524F" w:rsidRDefault="001F46A3" w:rsidP="00CC524F">
      <w:pPr>
        <w:pStyle w:val="SingleTxtG"/>
        <w:ind w:firstLine="567"/>
        <w:rPr>
          <w:noProof/>
          <w:lang w:val="fr-FR"/>
        </w:rPr>
      </w:pPr>
      <w:r w:rsidRPr="00CC524F">
        <w:rPr>
          <w:noProof/>
          <w:lang w:val="fr-FR"/>
        </w:rPr>
        <w:t>e)</w:t>
      </w:r>
      <w:r w:rsidRPr="00CC524F">
        <w:rPr>
          <w:noProof/>
          <w:lang w:val="fr-FR"/>
        </w:rPr>
        <w:tab/>
        <w:t xml:space="preserve">Adoption, en collaboration avec les organisations de la société civile et les organismes des Nations Unies de la stratégie de sensibilisation dans les régions enregistrant le plus grand nombre de meurtres et d’agressions de personnes atteintes d’albinisme. </w:t>
      </w:r>
    </w:p>
    <w:p w14:paraId="67C59398" w14:textId="77777777" w:rsidR="001F46A3" w:rsidRPr="00CC524F" w:rsidRDefault="001F46A3" w:rsidP="00CC524F">
      <w:pPr>
        <w:pStyle w:val="H1G"/>
        <w:rPr>
          <w:noProof/>
          <w:lang w:val="fr-FR"/>
        </w:rPr>
      </w:pPr>
      <w:bookmarkStart w:id="18" w:name="_Toc27832772"/>
      <w:r w:rsidRPr="00CC524F">
        <w:rPr>
          <w:noProof/>
          <w:lang w:val="fr-FR"/>
        </w:rPr>
        <w:tab/>
        <w:t>4.4</w:t>
      </w:r>
      <w:r w:rsidRPr="00CC524F">
        <w:rPr>
          <w:noProof/>
          <w:lang w:val="fr-FR"/>
        </w:rPr>
        <w:tab/>
        <w:t xml:space="preserve">Respect de l’opinion de l’enfant </w:t>
      </w:r>
      <w:bookmarkEnd w:id="18"/>
    </w:p>
    <w:p w14:paraId="21BC27FB" w14:textId="6018A58A" w:rsidR="001F46A3" w:rsidRPr="00CC524F" w:rsidRDefault="001F46A3" w:rsidP="001F46A3">
      <w:pPr>
        <w:pStyle w:val="SingleTxtG"/>
        <w:rPr>
          <w:noProof/>
          <w:lang w:val="fr-FR"/>
        </w:rPr>
      </w:pPr>
      <w:r w:rsidRPr="00CC524F">
        <w:rPr>
          <w:noProof/>
          <w:lang w:val="fr-FR"/>
        </w:rPr>
        <w:t>69.</w:t>
      </w:r>
      <w:r w:rsidRPr="00CC524F">
        <w:rPr>
          <w:noProof/>
          <w:lang w:val="fr-FR"/>
        </w:rPr>
        <w:tab/>
        <w:t>L’État partie a pris plusieurs mesures pour faire mieux respecter l’opinion de l’enfant, par exemple en adoptant des règlements au titre de la loi sur les enfants (</w:t>
      </w:r>
      <w:r w:rsidR="00645D2B" w:rsidRPr="00CC524F">
        <w:rPr>
          <w:noProof/>
          <w:lang w:val="fr-FR"/>
        </w:rPr>
        <w:t>chap. </w:t>
      </w:r>
      <w:r w:rsidRPr="00CC524F">
        <w:rPr>
          <w:noProof/>
          <w:lang w:val="fr-FR"/>
        </w:rPr>
        <w:t>13) et de la loi de 2011 sur l’enfance. Sur le plan administratif, les mesures ci</w:t>
      </w:r>
      <w:r w:rsidR="00FE1E4D">
        <w:rPr>
          <w:noProof/>
          <w:lang w:val="fr-FR"/>
        </w:rPr>
        <w:noBreakHyphen/>
      </w:r>
      <w:r w:rsidRPr="00CC524F">
        <w:rPr>
          <w:noProof/>
          <w:lang w:val="fr-FR"/>
        </w:rPr>
        <w:t>après ont été prises pour favoriser</w:t>
      </w:r>
      <w:r w:rsidRPr="00CC524F">
        <w:rPr>
          <w:lang w:val="fr-FR"/>
        </w:rPr>
        <w:t xml:space="preserve"> la </w:t>
      </w:r>
      <w:r w:rsidRPr="00CC524F">
        <w:rPr>
          <w:noProof/>
          <w:lang w:val="fr-FR"/>
        </w:rPr>
        <w:t>participation pleine et entière des enfants dans les domaines qui les concernent et dans tous les contextes</w:t>
      </w:r>
      <w:r w:rsidRPr="00CC524F">
        <w:rPr>
          <w:lang w:val="fr-FR"/>
        </w:rPr>
        <w:t> :</w:t>
      </w:r>
    </w:p>
    <w:p w14:paraId="4A568207" w14:textId="12739F34" w:rsidR="001F46A3" w:rsidRPr="00CC524F" w:rsidRDefault="001F46A3" w:rsidP="00CC524F">
      <w:pPr>
        <w:pStyle w:val="SingleTxtG"/>
        <w:ind w:firstLine="567"/>
        <w:rPr>
          <w:noProof/>
          <w:lang w:val="fr-FR"/>
        </w:rPr>
      </w:pPr>
      <w:r w:rsidRPr="00CC524F">
        <w:rPr>
          <w:noProof/>
          <w:lang w:val="fr-FR"/>
        </w:rPr>
        <w:t>a)</w:t>
      </w:r>
      <w:r w:rsidRPr="00CC524F">
        <w:rPr>
          <w:noProof/>
          <w:lang w:val="fr-FR"/>
        </w:rPr>
        <w:tab/>
        <w:t xml:space="preserve">Élaboration et mise en œuvre du </w:t>
      </w:r>
      <w:r w:rsidR="00601D2E">
        <w:rPr>
          <w:noProof/>
          <w:lang w:val="fr-FR"/>
        </w:rPr>
        <w:t>P</w:t>
      </w:r>
      <w:r w:rsidRPr="00CC524F">
        <w:rPr>
          <w:noProof/>
          <w:lang w:val="fr-FR"/>
        </w:rPr>
        <w:t>lan d’action national pour la participation des enfants (2014</w:t>
      </w:r>
      <w:r w:rsidR="00FE1E4D">
        <w:rPr>
          <w:noProof/>
          <w:lang w:val="fr-FR"/>
        </w:rPr>
        <w:noBreakHyphen/>
      </w:r>
      <w:r w:rsidRPr="00CC524F">
        <w:rPr>
          <w:noProof/>
          <w:lang w:val="fr-FR"/>
        </w:rPr>
        <w:t>2019). Ce plan offre un cadre destiné à promouvoir la participation des enfants, met en place les structures qui renforcent leur participation en coordonnant les activités de toutes les parties prenantes et facilite la participation des enfants à tous les niveaux. Il aide les enfants, notamment les enfants vulnérables, à comprendre leurs droits et améliore leur participation à la prise des décisions qui les concernent. Il permet également aux parents et autres personnes qui ont la charge d’enfants d’apprendre à communiquer au mieux et à instaurer de bonnes relations avec leurs enfants dans les discussions</w:t>
      </w:r>
      <w:r w:rsidR="00261F20">
        <w:rPr>
          <w:noProof/>
          <w:lang w:val="fr-FR"/>
        </w:rPr>
        <w:t> ;</w:t>
      </w:r>
    </w:p>
    <w:p w14:paraId="73C72912" w14:textId="09CE5BD7" w:rsidR="001F46A3" w:rsidRPr="00CC524F" w:rsidRDefault="001F46A3" w:rsidP="00CC524F">
      <w:pPr>
        <w:pStyle w:val="SingleTxtG"/>
        <w:ind w:firstLine="567"/>
        <w:rPr>
          <w:noProof/>
          <w:lang w:val="fr-FR"/>
        </w:rPr>
      </w:pPr>
      <w:r w:rsidRPr="00CC524F">
        <w:rPr>
          <w:noProof/>
          <w:lang w:val="fr-FR"/>
        </w:rPr>
        <w:t>b)</w:t>
      </w:r>
      <w:r w:rsidRPr="00CC524F">
        <w:rPr>
          <w:noProof/>
          <w:lang w:val="fr-FR"/>
        </w:rPr>
        <w:tab/>
        <w:t xml:space="preserve">Création de comités d’enfants les plus vulnérables, puis de comités pour la protection des femmes et des enfants, dans les conseils de district, les municipalités, les </w:t>
      </w:r>
      <w:r w:rsidRPr="00CC524F">
        <w:rPr>
          <w:i/>
          <w:iCs/>
          <w:noProof/>
          <w:lang w:val="fr-FR"/>
        </w:rPr>
        <w:t>wards</w:t>
      </w:r>
      <w:r w:rsidRPr="00CC524F">
        <w:rPr>
          <w:noProof/>
          <w:lang w:val="fr-FR"/>
        </w:rPr>
        <w:t>, les villes et les villages. Ces comités permettent aux enfants vulnérables, en particulier dans les zones rurales et reculées, de participer aux décisions qui les concernent</w:t>
      </w:r>
      <w:r w:rsidR="00261F20">
        <w:rPr>
          <w:noProof/>
          <w:lang w:val="fr-FR"/>
        </w:rPr>
        <w:t> ;</w:t>
      </w:r>
    </w:p>
    <w:p w14:paraId="3A7F9246" w14:textId="29A5C2D6" w:rsidR="001F46A3" w:rsidRPr="00CC524F" w:rsidRDefault="001F46A3" w:rsidP="00CC524F">
      <w:pPr>
        <w:pStyle w:val="SingleTxtG"/>
        <w:ind w:firstLine="567"/>
        <w:rPr>
          <w:noProof/>
          <w:lang w:val="fr-FR"/>
        </w:rPr>
      </w:pPr>
      <w:r w:rsidRPr="00CC524F">
        <w:rPr>
          <w:noProof/>
          <w:lang w:val="fr-FR"/>
        </w:rPr>
        <w:lastRenderedPageBreak/>
        <w:t>c)</w:t>
      </w:r>
      <w:r w:rsidRPr="00CC524F">
        <w:rPr>
          <w:noProof/>
          <w:lang w:val="fr-FR"/>
        </w:rPr>
        <w:tab/>
        <w:t>Diffusion des directives relatives à la création de conseils de jeunes à tous les niveaux. Il s’en est créé 1</w:t>
      </w:r>
      <w:r w:rsidR="00601D2E">
        <w:rPr>
          <w:noProof/>
          <w:lang w:val="fr-FR"/>
        </w:rPr>
        <w:t> </w:t>
      </w:r>
      <w:r w:rsidRPr="00CC524F">
        <w:rPr>
          <w:noProof/>
          <w:lang w:val="fr-FR"/>
        </w:rPr>
        <w:t>669 et les enfants vulnérables y sont représentés. De plus, le manuel de formation à l’intention des conseils de jeunes a été élaboré en 2019 pour renforcer ces conseils dans l’ensemble du pays</w:t>
      </w:r>
      <w:r w:rsidR="00261F20">
        <w:rPr>
          <w:noProof/>
          <w:lang w:val="fr-FR"/>
        </w:rPr>
        <w:t> ;</w:t>
      </w:r>
    </w:p>
    <w:p w14:paraId="4B1B4F49" w14:textId="4DAACCDB" w:rsidR="001F46A3" w:rsidRPr="00CC524F" w:rsidRDefault="001F46A3" w:rsidP="00CC524F">
      <w:pPr>
        <w:pStyle w:val="SingleTxtG"/>
        <w:ind w:firstLine="567"/>
        <w:rPr>
          <w:noProof/>
          <w:lang w:val="fr-FR"/>
        </w:rPr>
      </w:pPr>
      <w:r w:rsidRPr="00CC524F">
        <w:rPr>
          <w:noProof/>
          <w:lang w:val="fr-FR"/>
        </w:rPr>
        <w:t>d)</w:t>
      </w:r>
      <w:r w:rsidRPr="00CC524F">
        <w:rPr>
          <w:noProof/>
          <w:lang w:val="fr-FR"/>
        </w:rPr>
        <w:tab/>
        <w:t>Création de 127</w:t>
      </w:r>
      <w:r w:rsidR="00601D2E">
        <w:rPr>
          <w:noProof/>
          <w:lang w:val="fr-FR"/>
        </w:rPr>
        <w:t> </w:t>
      </w:r>
      <w:r w:rsidRPr="00CC524F">
        <w:rPr>
          <w:noProof/>
          <w:lang w:val="fr-FR"/>
        </w:rPr>
        <w:t>clubs des droits de l’homme dans des écoles primaires et secondaires de neuf régions</w:t>
      </w:r>
      <w:r w:rsidR="00261F20">
        <w:rPr>
          <w:noProof/>
          <w:lang w:val="fr-FR"/>
        </w:rPr>
        <w:t> ;</w:t>
      </w:r>
    </w:p>
    <w:p w14:paraId="71BD84C6" w14:textId="255E667F" w:rsidR="001F46A3" w:rsidRPr="00CC524F" w:rsidRDefault="001F46A3" w:rsidP="00CC524F">
      <w:pPr>
        <w:pStyle w:val="SingleTxtG"/>
        <w:ind w:firstLine="567"/>
        <w:rPr>
          <w:noProof/>
          <w:lang w:val="fr-FR"/>
        </w:rPr>
      </w:pPr>
      <w:r w:rsidRPr="00CC524F">
        <w:rPr>
          <w:noProof/>
          <w:lang w:val="fr-FR"/>
        </w:rPr>
        <w:t>e)</w:t>
      </w:r>
      <w:r w:rsidRPr="00CC524F">
        <w:rPr>
          <w:noProof/>
          <w:lang w:val="fr-FR"/>
        </w:rPr>
        <w:tab/>
        <w:t>Sensibilisation des enfants à la possibilité de signaler les violences dont ils sont victimes via le service d’assistance téléphonique pour les enfants mis en place en 2013. Ce</w:t>
      </w:r>
      <w:r w:rsidR="00CC524F">
        <w:rPr>
          <w:noProof/>
          <w:lang w:val="fr-FR"/>
        </w:rPr>
        <w:t> </w:t>
      </w:r>
      <w:r w:rsidRPr="00CC524F">
        <w:rPr>
          <w:noProof/>
          <w:lang w:val="fr-FR"/>
        </w:rPr>
        <w:t>service a utilement contribué à promouvoir le respect de l’opinion de l’enfant et 24</w:t>
      </w:r>
      <w:r w:rsidR="00CC524F">
        <w:rPr>
          <w:noProof/>
          <w:lang w:val="fr-FR"/>
        </w:rPr>
        <w:t> </w:t>
      </w:r>
      <w:r w:rsidRPr="00CC524F">
        <w:rPr>
          <w:noProof/>
          <w:lang w:val="fr-FR"/>
        </w:rPr>
        <w:t>225</w:t>
      </w:r>
      <w:r w:rsidR="00CC524F">
        <w:rPr>
          <w:noProof/>
          <w:lang w:val="fr-FR"/>
        </w:rPr>
        <w:t> </w:t>
      </w:r>
      <w:r w:rsidRPr="00CC524F">
        <w:rPr>
          <w:noProof/>
          <w:lang w:val="fr-FR"/>
        </w:rPr>
        <w:t>appels effectifs ont été passés entre 2013 et 2018.</w:t>
      </w:r>
    </w:p>
    <w:p w14:paraId="0E9B974B" w14:textId="3975C047" w:rsidR="001F46A3" w:rsidRPr="00CC524F" w:rsidRDefault="001F46A3" w:rsidP="001F46A3">
      <w:pPr>
        <w:pStyle w:val="SingleTxtG"/>
        <w:rPr>
          <w:noProof/>
          <w:lang w:val="fr-FR"/>
        </w:rPr>
      </w:pPr>
      <w:r w:rsidRPr="00CC524F">
        <w:rPr>
          <w:noProof/>
          <w:lang w:val="fr-FR"/>
        </w:rPr>
        <w:t>70.</w:t>
      </w:r>
      <w:r w:rsidRPr="00CC524F">
        <w:rPr>
          <w:noProof/>
          <w:lang w:val="fr-FR"/>
        </w:rPr>
        <w:tab/>
        <w:t xml:space="preserve">À Zanzibar, des mesures juridiques et administratives ont été prises pour que l’opinion des enfants soit dûment prise en considération. Adoptée en 2013, la loi </w:t>
      </w:r>
      <w:r w:rsidR="00645D2B" w:rsidRPr="00CC524F">
        <w:rPr>
          <w:noProof/>
          <w:lang w:val="fr-FR"/>
        </w:rPr>
        <w:t>n</w:t>
      </w:r>
      <w:r w:rsidR="00645D2B" w:rsidRPr="00CC524F">
        <w:rPr>
          <w:noProof/>
          <w:vertAlign w:val="superscript"/>
          <w:lang w:val="fr-FR"/>
        </w:rPr>
        <w:t>o</w:t>
      </w:r>
      <w:r w:rsidR="00645D2B" w:rsidRPr="00CC524F">
        <w:rPr>
          <w:noProof/>
          <w:lang w:val="fr-FR"/>
        </w:rPr>
        <w:t> </w:t>
      </w:r>
      <w:r w:rsidRPr="00CC524F">
        <w:rPr>
          <w:noProof/>
          <w:lang w:val="fr-FR"/>
        </w:rPr>
        <w:t>16 sur les conseils de jeunes de Zanzibar offre aux enfants et aux jeunes un cadre dans lequel exprimer leur avis sur les questions qui les concernent. De plus, 387</w:t>
      </w:r>
      <w:r w:rsidR="00CC524F">
        <w:rPr>
          <w:noProof/>
          <w:lang w:val="fr-FR"/>
        </w:rPr>
        <w:t> </w:t>
      </w:r>
      <w:r w:rsidRPr="00CC524F">
        <w:rPr>
          <w:noProof/>
          <w:lang w:val="fr-FR"/>
        </w:rPr>
        <w:t>conseils d’enfants ont été créés dans tous les districts. Ces conseils ont permis aux enfants de participer à l’établissement des rapports nationaux sur la situation des droits de l’enfant, qui sont soumis chaque année le 16</w:t>
      </w:r>
      <w:r w:rsidR="00CC524F">
        <w:rPr>
          <w:noProof/>
          <w:lang w:val="fr-FR"/>
        </w:rPr>
        <w:t> </w:t>
      </w:r>
      <w:r w:rsidRPr="00CC524F">
        <w:rPr>
          <w:noProof/>
          <w:lang w:val="fr-FR"/>
        </w:rPr>
        <w:t xml:space="preserve">juin, soit la Journée de l’enfant africain, à l’Assemblée des représentants pour examen. Par la suite, le Conseil consultatif des enfants a été créé pour superviser et contrôler l’application du principe de responsabilité et l’efficacité des conseils d’enfants dans les districts et les </w:t>
      </w:r>
      <w:r w:rsidRPr="00CC524F">
        <w:rPr>
          <w:i/>
          <w:iCs/>
          <w:noProof/>
          <w:lang w:val="fr-FR"/>
        </w:rPr>
        <w:t>shehia</w:t>
      </w:r>
      <w:r w:rsidRPr="00CC524F">
        <w:rPr>
          <w:noProof/>
          <w:lang w:val="fr-FR"/>
        </w:rPr>
        <w:t>.</w:t>
      </w:r>
    </w:p>
    <w:p w14:paraId="0207D95D" w14:textId="77777777" w:rsidR="001F46A3" w:rsidRPr="00CC524F" w:rsidRDefault="001F46A3" w:rsidP="001F46A3">
      <w:pPr>
        <w:pStyle w:val="SingleTxtG"/>
        <w:rPr>
          <w:noProof/>
          <w:lang w:val="fr-FR"/>
        </w:rPr>
      </w:pPr>
      <w:r w:rsidRPr="00CC524F">
        <w:rPr>
          <w:noProof/>
          <w:lang w:val="fr-FR"/>
        </w:rPr>
        <w:t>71.</w:t>
      </w:r>
      <w:r w:rsidRPr="00CC524F">
        <w:rPr>
          <w:noProof/>
          <w:lang w:val="fr-FR"/>
        </w:rPr>
        <w:tab/>
        <w:t>Les règlements adoptés à Zanzibar au titre de la loi sur l’enfance ont pris en compte l’opinion de l’enfant. Le règlement de 2017 relatif à la prise en charge et à la protection des enfants donne à ces derniers le droit d’exprimer librement leur opinion sur toutes les questions qui les concernent et celui d’obtenir que cette opinion soit dûment prise en considération en fonction de leur âge et de leur degré de maturité. De même, le règlement de 2017 relatif au placement en famille d’accueil prescrit le respect de l’opinion de l’enfant s’agissant de le placer dans une famille d’accueil</w:t>
      </w:r>
      <w:r w:rsidRPr="00CC524F">
        <w:rPr>
          <w:rStyle w:val="Appelnotedebasdep"/>
        </w:rPr>
        <w:footnoteReference w:id="30"/>
      </w:r>
      <w:r w:rsidRPr="00CC524F">
        <w:rPr>
          <w:noProof/>
          <w:lang w:val="fr-FR"/>
        </w:rPr>
        <w:t>. Le règlement de 2017 relatif aux établissements résidentiels agréés souligne l’importance du respect de l’opinion de l’enfant dans toutes les décisions prises à son sujet dans les structures résidentielles en question</w:t>
      </w:r>
      <w:r w:rsidRPr="00CC524F">
        <w:rPr>
          <w:rStyle w:val="Appelnotedebasdep"/>
        </w:rPr>
        <w:footnoteReference w:id="31"/>
      </w:r>
      <w:r w:rsidRPr="00CC524F">
        <w:rPr>
          <w:noProof/>
          <w:lang w:val="fr-FR"/>
        </w:rPr>
        <w:t>.</w:t>
      </w:r>
    </w:p>
    <w:p w14:paraId="31715E3B" w14:textId="21A130A0" w:rsidR="001F46A3" w:rsidRPr="00CC524F" w:rsidRDefault="001F46A3" w:rsidP="00CC524F">
      <w:pPr>
        <w:pStyle w:val="HChG"/>
        <w:spacing w:after="0"/>
        <w:rPr>
          <w:noProof/>
          <w:lang w:val="fr-FR"/>
        </w:rPr>
      </w:pPr>
      <w:bookmarkStart w:id="19" w:name="_Toc27832773"/>
      <w:r w:rsidRPr="00CC524F">
        <w:rPr>
          <w:bCs/>
          <w:iCs/>
          <w:noProof/>
          <w:lang w:val="fr-FR"/>
        </w:rPr>
        <w:tab/>
        <w:t>5.</w:t>
      </w:r>
      <w:r w:rsidRPr="00CC524F">
        <w:rPr>
          <w:bCs/>
          <w:iCs/>
          <w:noProof/>
          <w:lang w:val="fr-FR"/>
        </w:rPr>
        <w:tab/>
        <w:t xml:space="preserve">Libertés et droits civils </w:t>
      </w:r>
      <w:bookmarkEnd w:id="19"/>
      <w:r w:rsidR="00CC524F">
        <w:rPr>
          <w:bCs/>
          <w:iCs/>
          <w:noProof/>
          <w:lang w:val="fr-FR"/>
        </w:rPr>
        <w:br/>
      </w:r>
      <w:r w:rsidRPr="00CC524F">
        <w:rPr>
          <w:noProof/>
          <w:lang w:val="fr-FR"/>
        </w:rPr>
        <w:t>(art. 7, 8, 13 à 17 et 37 a))</w:t>
      </w:r>
    </w:p>
    <w:p w14:paraId="6538DA1D" w14:textId="77777777" w:rsidR="001F46A3" w:rsidRPr="00CC524F" w:rsidRDefault="001F46A3" w:rsidP="00CC524F">
      <w:pPr>
        <w:pStyle w:val="H1G"/>
        <w:rPr>
          <w:noProof/>
          <w:lang w:val="fr-FR"/>
        </w:rPr>
      </w:pPr>
      <w:bookmarkStart w:id="20" w:name="_Toc27832774"/>
      <w:r w:rsidRPr="00CC524F">
        <w:rPr>
          <w:noProof/>
          <w:lang w:val="fr-FR"/>
        </w:rPr>
        <w:tab/>
        <w:t>5.1</w:t>
      </w:r>
      <w:r w:rsidRPr="00CC524F">
        <w:rPr>
          <w:noProof/>
          <w:lang w:val="fr-FR"/>
        </w:rPr>
        <w:tab/>
        <w:t xml:space="preserve">Mesures prises pour accroître le taux d’enregistrement des naissances </w:t>
      </w:r>
      <w:bookmarkEnd w:id="20"/>
    </w:p>
    <w:p w14:paraId="5114772E" w14:textId="6E3C41BC" w:rsidR="001F46A3" w:rsidRPr="00CC524F" w:rsidRDefault="001F46A3" w:rsidP="00CC524F">
      <w:pPr>
        <w:pStyle w:val="SingleTxtG"/>
        <w:rPr>
          <w:noProof/>
          <w:lang w:val="fr-FR"/>
        </w:rPr>
      </w:pPr>
      <w:r w:rsidRPr="00CC524F">
        <w:rPr>
          <w:noProof/>
          <w:lang w:val="fr-FR"/>
        </w:rPr>
        <w:t>72.</w:t>
      </w:r>
      <w:r w:rsidRPr="00CC524F">
        <w:rPr>
          <w:noProof/>
          <w:lang w:val="fr-FR"/>
        </w:rPr>
        <w:tab/>
        <w:t>L’État partie a continué de décentraliser les services d’enregistrement des naissances en installant de tels services au niveau des autorités locales, principalement dans les circonscriptions et les structures de santé locales. Il l’a fait en modifiant la loi sur l’enregistrement des naissances et des décès (</w:t>
      </w:r>
      <w:r w:rsidR="00645D2B" w:rsidRPr="00CC524F">
        <w:rPr>
          <w:noProof/>
          <w:lang w:val="fr-FR"/>
        </w:rPr>
        <w:t>chap. </w:t>
      </w:r>
      <w:r w:rsidRPr="00CC524F">
        <w:rPr>
          <w:noProof/>
          <w:lang w:val="fr-FR"/>
        </w:rPr>
        <w:t xml:space="preserve">108) (voir la loi </w:t>
      </w:r>
      <w:r w:rsidR="00645D2B" w:rsidRPr="00CC524F">
        <w:rPr>
          <w:noProof/>
          <w:lang w:val="fr-FR"/>
        </w:rPr>
        <w:t>n</w:t>
      </w:r>
      <w:r w:rsidR="00645D2B" w:rsidRPr="00CC524F">
        <w:rPr>
          <w:noProof/>
          <w:vertAlign w:val="superscript"/>
          <w:lang w:val="fr-FR"/>
        </w:rPr>
        <w:t>o</w:t>
      </w:r>
      <w:r w:rsidR="00645D2B" w:rsidRPr="00CC524F">
        <w:rPr>
          <w:noProof/>
          <w:lang w:val="fr-FR"/>
        </w:rPr>
        <w:t> </w:t>
      </w:r>
      <w:r w:rsidRPr="00CC524F">
        <w:rPr>
          <w:noProof/>
          <w:lang w:val="fr-FR"/>
        </w:rPr>
        <w:t>11 de 2019 portant diverses modifications de la loi sur les lois écrites). On a ainsi pu créer 4</w:t>
      </w:r>
      <w:r w:rsidR="00CC524F">
        <w:rPr>
          <w:noProof/>
          <w:lang w:val="fr-FR"/>
        </w:rPr>
        <w:t> </w:t>
      </w:r>
      <w:r w:rsidRPr="00CC524F">
        <w:rPr>
          <w:noProof/>
          <w:lang w:val="fr-FR"/>
        </w:rPr>
        <w:t>817</w:t>
      </w:r>
      <w:r w:rsidR="00CC524F">
        <w:rPr>
          <w:noProof/>
          <w:lang w:val="fr-FR"/>
        </w:rPr>
        <w:t> </w:t>
      </w:r>
      <w:r w:rsidRPr="00CC524F">
        <w:rPr>
          <w:noProof/>
          <w:lang w:val="fr-FR"/>
        </w:rPr>
        <w:t xml:space="preserve">points d’enregistrement au plus près de la population en Tanzanie continentale. Pour toutes les naissances enregistrées à ce niveau, un acte de naissance manuscrit est délivré gratuitement et un acte informatisé imprimé est disponible à un coût très faible sur demande auprès du directeur exécutif de district. En 2018, le taux d’enregistrement des naissances des enfants de moins de </w:t>
      </w:r>
      <w:r w:rsidR="00C1360D">
        <w:rPr>
          <w:noProof/>
          <w:lang w:val="fr-FR"/>
        </w:rPr>
        <w:t>5</w:t>
      </w:r>
      <w:r w:rsidR="00797C84" w:rsidRPr="00CC524F">
        <w:rPr>
          <w:noProof/>
          <w:lang w:val="fr-FR"/>
        </w:rPr>
        <w:t> ans</w:t>
      </w:r>
      <w:r w:rsidRPr="00CC524F">
        <w:rPr>
          <w:noProof/>
          <w:lang w:val="fr-FR"/>
        </w:rPr>
        <w:t xml:space="preserve"> a atteint 26,4</w:t>
      </w:r>
      <w:r w:rsidR="00CC524F">
        <w:rPr>
          <w:noProof/>
          <w:lang w:val="fr-FR"/>
        </w:rPr>
        <w:t> </w:t>
      </w:r>
      <w:r w:rsidR="00797C84" w:rsidRPr="00CC524F">
        <w:rPr>
          <w:noProof/>
          <w:lang w:val="fr-FR"/>
        </w:rPr>
        <w:t>%</w:t>
      </w:r>
      <w:r w:rsidRPr="00CC524F">
        <w:rPr>
          <w:noProof/>
          <w:lang w:val="fr-FR"/>
        </w:rPr>
        <w:t>, contre 14</w:t>
      </w:r>
      <w:r w:rsidR="00CC524F">
        <w:rPr>
          <w:noProof/>
          <w:lang w:val="fr-FR"/>
        </w:rPr>
        <w:t> </w:t>
      </w:r>
      <w:r w:rsidR="00797C84" w:rsidRPr="00CC524F">
        <w:rPr>
          <w:noProof/>
          <w:lang w:val="fr-FR"/>
        </w:rPr>
        <w:t>%</w:t>
      </w:r>
      <w:r w:rsidRPr="00CC524F">
        <w:rPr>
          <w:noProof/>
          <w:lang w:val="fr-FR"/>
        </w:rPr>
        <w:t xml:space="preserve"> en 2015</w:t>
      </w:r>
      <w:r w:rsidR="00FE1E4D">
        <w:rPr>
          <w:noProof/>
          <w:lang w:val="fr-FR"/>
        </w:rPr>
        <w:noBreakHyphen/>
      </w:r>
      <w:r w:rsidRPr="00CC524F">
        <w:rPr>
          <w:noProof/>
          <w:lang w:val="fr-FR"/>
        </w:rPr>
        <w:t>2016</w:t>
      </w:r>
      <w:r w:rsidRPr="00CC524F">
        <w:rPr>
          <w:rStyle w:val="Appelnotedebasdep"/>
        </w:rPr>
        <w:footnoteReference w:id="32"/>
      </w:r>
      <w:r w:rsidRPr="00CC524F">
        <w:rPr>
          <w:noProof/>
          <w:lang w:val="fr-FR"/>
        </w:rPr>
        <w:t>.</w:t>
      </w:r>
    </w:p>
    <w:p w14:paraId="192D0817" w14:textId="105FADD7" w:rsidR="001F46A3" w:rsidRPr="00CC524F" w:rsidRDefault="001F46A3" w:rsidP="001F46A3">
      <w:pPr>
        <w:pStyle w:val="SingleTxtG"/>
        <w:rPr>
          <w:noProof/>
          <w:lang w:val="fr-FR"/>
        </w:rPr>
      </w:pPr>
      <w:r w:rsidRPr="00CC524F">
        <w:rPr>
          <w:noProof/>
          <w:lang w:val="fr-FR"/>
        </w:rPr>
        <w:t>73.</w:t>
      </w:r>
      <w:r w:rsidRPr="00CC524F">
        <w:rPr>
          <w:noProof/>
          <w:lang w:val="fr-FR"/>
        </w:rPr>
        <w:tab/>
        <w:t xml:space="preserve">Pour étendre l’enregistrement aux zones rurales de Tanzanie continentale, l’État partie a collaboré avec les parties prenantes à la mise en œuvre d’un programme d’enregistrement des naissances par téléphone mobile. Dans le cadre de ce programme, l’organisme d’enregistrement, d’insolvabilité et de tutelle enregistre les nouvelles naissances et celles des enfants de moins de </w:t>
      </w:r>
      <w:r w:rsidR="00C1360D">
        <w:rPr>
          <w:noProof/>
          <w:lang w:val="fr-FR"/>
        </w:rPr>
        <w:t>5</w:t>
      </w:r>
      <w:r w:rsidR="00797C84" w:rsidRPr="00CC524F">
        <w:rPr>
          <w:noProof/>
          <w:lang w:val="fr-FR"/>
        </w:rPr>
        <w:t> ans</w:t>
      </w:r>
      <w:r w:rsidRPr="00CC524F">
        <w:rPr>
          <w:noProof/>
          <w:lang w:val="fr-FR"/>
        </w:rPr>
        <w:t xml:space="preserve"> au moyen d’une sorte de service SMS accessible sur n’importe quel téléphone mobile. Il est ainsi devenu possible d’enregistrer les enfants qui ne sont pas nés dans un établissement de santé et ceux qui n’ont jamais été enregistrés, et 13</w:t>
      </w:r>
      <w:r w:rsidR="00CC524F">
        <w:rPr>
          <w:noProof/>
          <w:lang w:val="fr-FR"/>
        </w:rPr>
        <w:t> </w:t>
      </w:r>
      <w:r w:rsidRPr="00CC524F">
        <w:rPr>
          <w:noProof/>
          <w:lang w:val="fr-FR"/>
        </w:rPr>
        <w:t xml:space="preserve">régions et </w:t>
      </w:r>
      <w:r w:rsidRPr="00CC524F">
        <w:rPr>
          <w:noProof/>
          <w:lang w:val="fr-FR"/>
        </w:rPr>
        <w:lastRenderedPageBreak/>
        <w:t>86</w:t>
      </w:r>
      <w:r w:rsidR="00CC524F">
        <w:rPr>
          <w:noProof/>
          <w:lang w:val="fr-FR"/>
        </w:rPr>
        <w:t> </w:t>
      </w:r>
      <w:r w:rsidRPr="00CC524F">
        <w:rPr>
          <w:noProof/>
          <w:lang w:val="fr-FR"/>
        </w:rPr>
        <w:t>conseils ont été couverts. Au 20</w:t>
      </w:r>
      <w:r w:rsidR="00C1360D">
        <w:rPr>
          <w:noProof/>
          <w:lang w:val="fr-FR"/>
        </w:rPr>
        <w:t> </w:t>
      </w:r>
      <w:r w:rsidRPr="00CC524F">
        <w:rPr>
          <w:noProof/>
          <w:lang w:val="fr-FR"/>
        </w:rPr>
        <w:t>juin 2019, 3</w:t>
      </w:r>
      <w:r w:rsidR="00CC524F">
        <w:rPr>
          <w:noProof/>
          <w:lang w:val="fr-FR"/>
        </w:rPr>
        <w:t> </w:t>
      </w:r>
      <w:r w:rsidRPr="00CC524F">
        <w:rPr>
          <w:noProof/>
          <w:lang w:val="fr-FR"/>
        </w:rPr>
        <w:t>579</w:t>
      </w:r>
      <w:r w:rsidR="00CC524F">
        <w:rPr>
          <w:noProof/>
          <w:lang w:val="fr-FR"/>
        </w:rPr>
        <w:t> </w:t>
      </w:r>
      <w:r w:rsidRPr="00CC524F">
        <w:rPr>
          <w:noProof/>
          <w:lang w:val="fr-FR"/>
        </w:rPr>
        <w:t>355</w:t>
      </w:r>
      <w:r w:rsidR="00CC524F">
        <w:rPr>
          <w:noProof/>
          <w:lang w:val="fr-FR"/>
        </w:rPr>
        <w:t> </w:t>
      </w:r>
      <w:r w:rsidRPr="00CC524F">
        <w:rPr>
          <w:noProof/>
          <w:lang w:val="fr-FR"/>
        </w:rPr>
        <w:t>enfants avaient été enregistrés. Ce</w:t>
      </w:r>
      <w:r w:rsidR="00CC524F">
        <w:rPr>
          <w:noProof/>
          <w:lang w:val="fr-FR"/>
        </w:rPr>
        <w:t> </w:t>
      </w:r>
      <w:r w:rsidRPr="00CC524F">
        <w:rPr>
          <w:noProof/>
          <w:lang w:val="fr-FR"/>
        </w:rPr>
        <w:t>programme devrait permettre de couvrir les 26</w:t>
      </w:r>
      <w:r w:rsidR="00CC524F">
        <w:rPr>
          <w:noProof/>
          <w:lang w:val="fr-FR"/>
        </w:rPr>
        <w:t> </w:t>
      </w:r>
      <w:r w:rsidRPr="00CC524F">
        <w:rPr>
          <w:noProof/>
          <w:lang w:val="fr-FR"/>
        </w:rPr>
        <w:t xml:space="preserve">régions en ce qui concerne les enfants de moins de </w:t>
      </w:r>
      <w:r w:rsidR="00C1360D">
        <w:rPr>
          <w:noProof/>
          <w:lang w:val="fr-FR"/>
        </w:rPr>
        <w:t>5</w:t>
      </w:r>
      <w:r w:rsidR="00797C84" w:rsidRPr="00CC524F">
        <w:rPr>
          <w:noProof/>
          <w:lang w:val="fr-FR"/>
        </w:rPr>
        <w:t> ans</w:t>
      </w:r>
      <w:r w:rsidRPr="00CC524F">
        <w:rPr>
          <w:noProof/>
          <w:lang w:val="fr-FR"/>
        </w:rPr>
        <w:t xml:space="preserve"> et de résorber l’arriéré concernant les enfants de </w:t>
      </w:r>
      <w:r w:rsidR="00CC524F">
        <w:rPr>
          <w:noProof/>
          <w:lang w:val="fr-FR"/>
        </w:rPr>
        <w:t>5</w:t>
      </w:r>
      <w:r w:rsidRPr="00CC524F">
        <w:rPr>
          <w:noProof/>
          <w:lang w:val="fr-FR"/>
        </w:rPr>
        <w:t xml:space="preserve"> à 17</w:t>
      </w:r>
      <w:r w:rsidR="00797C84" w:rsidRPr="00CC524F">
        <w:rPr>
          <w:noProof/>
          <w:lang w:val="fr-FR"/>
        </w:rPr>
        <w:t> ans</w:t>
      </w:r>
      <w:r w:rsidRPr="00CC524F">
        <w:rPr>
          <w:noProof/>
          <w:lang w:val="fr-FR"/>
        </w:rPr>
        <w:t>. Par ailleurs, l’organisme susmentionné collabore avec les médias pour informer la population de l’importance de l’enregistrement des naissances.</w:t>
      </w:r>
    </w:p>
    <w:p w14:paraId="6F9C0ECD" w14:textId="1A095D55" w:rsidR="001F46A3" w:rsidRPr="00CC524F" w:rsidRDefault="001F46A3" w:rsidP="001F46A3">
      <w:pPr>
        <w:pStyle w:val="SingleTxtG"/>
        <w:rPr>
          <w:noProof/>
          <w:lang w:val="fr-FR"/>
        </w:rPr>
      </w:pPr>
      <w:r w:rsidRPr="00CC524F">
        <w:rPr>
          <w:noProof/>
          <w:lang w:val="fr-FR"/>
        </w:rPr>
        <w:t>74.</w:t>
      </w:r>
      <w:r w:rsidRPr="00CC524F">
        <w:rPr>
          <w:noProof/>
          <w:lang w:val="fr-FR"/>
        </w:rPr>
        <w:tab/>
        <w:t xml:space="preserve">À Zanzibar, la loi </w:t>
      </w:r>
      <w:r w:rsidR="00645D2B" w:rsidRPr="00CC524F">
        <w:rPr>
          <w:noProof/>
          <w:lang w:val="fr-FR"/>
        </w:rPr>
        <w:t>n</w:t>
      </w:r>
      <w:r w:rsidR="00645D2B" w:rsidRPr="00CC524F">
        <w:rPr>
          <w:noProof/>
          <w:vertAlign w:val="superscript"/>
          <w:lang w:val="fr-FR"/>
        </w:rPr>
        <w:t>o</w:t>
      </w:r>
      <w:r w:rsidR="00645D2B" w:rsidRPr="00CC524F">
        <w:rPr>
          <w:noProof/>
          <w:lang w:val="fr-FR"/>
        </w:rPr>
        <w:t> </w:t>
      </w:r>
      <w:r w:rsidRPr="00CC524F">
        <w:rPr>
          <w:noProof/>
          <w:lang w:val="fr-FR"/>
        </w:rPr>
        <w:t>3 sur l’enregistrement des faits d’état civil adoptée en 2018 réglemente l’enregistrement des naissances. Elle a créé l’Agence d’enregistrement de l’état civil de Zanzibar</w:t>
      </w:r>
      <w:r w:rsidRPr="00CC524F">
        <w:rPr>
          <w:rStyle w:val="Appelnotedebasdep"/>
        </w:rPr>
        <w:footnoteReference w:id="33"/>
      </w:r>
      <w:r w:rsidRPr="00CC524F">
        <w:rPr>
          <w:noProof/>
          <w:lang w:val="fr-FR"/>
        </w:rPr>
        <w:t xml:space="preserve">. En application de cette loi, tout parent, tuteur ou responsable d’un enfant doit, immédiatement après sa naissance ou après l’avoir trouvé, en informer un agent de l’état civil ou un </w:t>
      </w:r>
      <w:r w:rsidRPr="00CC524F">
        <w:rPr>
          <w:i/>
          <w:iCs/>
          <w:noProof/>
          <w:lang w:val="fr-FR"/>
        </w:rPr>
        <w:t>shehia</w:t>
      </w:r>
      <w:r w:rsidRPr="00CC524F">
        <w:rPr>
          <w:noProof/>
          <w:lang w:val="fr-FR"/>
        </w:rPr>
        <w:t xml:space="preserve"> aux fins d’enregistrement de l’enfant. Si un enfant naît en prison, dans un poste de police, dans un hôpital ou dans une zone de quarantaine, l’enregistrement incombe au fonctionnaire responsable</w:t>
      </w:r>
      <w:r w:rsidRPr="00CC524F">
        <w:rPr>
          <w:rStyle w:val="Appelnotedebasdep"/>
        </w:rPr>
        <w:footnoteReference w:id="34"/>
      </w:r>
      <w:r w:rsidRPr="00CC524F">
        <w:rPr>
          <w:noProof/>
          <w:lang w:val="fr-FR"/>
        </w:rPr>
        <w:t>. L’Agence a décentralisé les services d’enregistrement en installant des bureaux d’enregistrement dans les 11</w:t>
      </w:r>
      <w:r w:rsidR="00CC524F">
        <w:rPr>
          <w:noProof/>
          <w:lang w:val="fr-FR"/>
        </w:rPr>
        <w:t> </w:t>
      </w:r>
      <w:r w:rsidRPr="00CC524F">
        <w:rPr>
          <w:noProof/>
          <w:lang w:val="fr-FR"/>
        </w:rPr>
        <w:t xml:space="preserve">districts de Zanzibar. Elle a également mis en place un système d’enregistrement électronique des naissances qui est opérationnel dans </w:t>
      </w:r>
      <w:r w:rsidR="00C1360D">
        <w:rPr>
          <w:noProof/>
          <w:lang w:val="fr-FR"/>
        </w:rPr>
        <w:t>3</w:t>
      </w:r>
      <w:r w:rsidRPr="00CC524F">
        <w:rPr>
          <w:noProof/>
          <w:lang w:val="fr-FR"/>
        </w:rPr>
        <w:t xml:space="preserve"> des 11</w:t>
      </w:r>
      <w:r w:rsidR="00CC524F">
        <w:rPr>
          <w:noProof/>
          <w:lang w:val="fr-FR"/>
        </w:rPr>
        <w:t> </w:t>
      </w:r>
      <w:r w:rsidRPr="00CC524F">
        <w:rPr>
          <w:noProof/>
          <w:lang w:val="fr-FR"/>
        </w:rPr>
        <w:t>districts pour y assurer une couverture universelle. En mars 2019, 39</w:t>
      </w:r>
      <w:r w:rsidR="00CC524F">
        <w:rPr>
          <w:noProof/>
          <w:lang w:val="fr-FR"/>
        </w:rPr>
        <w:t> </w:t>
      </w:r>
      <w:r w:rsidRPr="00CC524F">
        <w:rPr>
          <w:noProof/>
          <w:lang w:val="fr-FR"/>
        </w:rPr>
        <w:t>089</w:t>
      </w:r>
      <w:r w:rsidR="00CC524F">
        <w:rPr>
          <w:noProof/>
          <w:lang w:val="fr-FR"/>
        </w:rPr>
        <w:t> </w:t>
      </w:r>
      <w:r w:rsidRPr="00CC524F">
        <w:rPr>
          <w:noProof/>
          <w:lang w:val="fr-FR"/>
        </w:rPr>
        <w:t>actes de naissance avaient été délivrés grâce au système électronique. L’objectif est d’enregistrer électroniquement toutes les naissances et autres faits d’état civil d’ici à 2024</w:t>
      </w:r>
      <w:r w:rsidR="00FE1E4D">
        <w:rPr>
          <w:noProof/>
          <w:lang w:val="fr-FR"/>
        </w:rPr>
        <w:noBreakHyphen/>
      </w:r>
      <w:r w:rsidRPr="00CC524F">
        <w:rPr>
          <w:noProof/>
          <w:lang w:val="fr-FR"/>
        </w:rPr>
        <w:t>2025.</w:t>
      </w:r>
    </w:p>
    <w:p w14:paraId="50F0D45E" w14:textId="0F429698" w:rsidR="001F46A3" w:rsidRPr="00CC524F" w:rsidRDefault="001F46A3" w:rsidP="001F46A3">
      <w:pPr>
        <w:pStyle w:val="SingleTxtG"/>
        <w:rPr>
          <w:noProof/>
          <w:lang w:val="fr-FR"/>
        </w:rPr>
      </w:pPr>
      <w:r w:rsidRPr="00CC524F">
        <w:rPr>
          <w:noProof/>
          <w:lang w:val="fr-FR"/>
        </w:rPr>
        <w:t>75.</w:t>
      </w:r>
      <w:r w:rsidRPr="00CC524F">
        <w:rPr>
          <w:noProof/>
          <w:lang w:val="fr-FR"/>
        </w:rPr>
        <w:tab/>
        <w:t>Zanzibar continue de prendre des mesures concrètes pour améliorer l’enregistrement des naissances en milieu rural. Il s’agit notamment de sensibiliser les communautés à l’importance de cet enregistrement. En 2018, quatre émissions radiophoniques ont été diffusées pour sensibiliser les parents à la nécessité de faire enregistrer leurs enfants à la naissance. En 2018, une journée de sensibilisation organisée pour promouvoir l’enregistrement tardif d’enfants a permis l’enregistrement de 200</w:t>
      </w:r>
      <w:r w:rsidR="00CC524F">
        <w:rPr>
          <w:noProof/>
          <w:lang w:val="fr-FR"/>
        </w:rPr>
        <w:t> </w:t>
      </w:r>
      <w:r w:rsidRPr="00CC524F">
        <w:rPr>
          <w:noProof/>
          <w:lang w:val="fr-FR"/>
        </w:rPr>
        <w:t>enfants.</w:t>
      </w:r>
    </w:p>
    <w:p w14:paraId="7C79DB43" w14:textId="3B236F59" w:rsidR="001F46A3" w:rsidRPr="00C14D9C" w:rsidRDefault="001F46A3" w:rsidP="00C1360D">
      <w:pPr>
        <w:pStyle w:val="Titre1"/>
        <w:spacing w:after="120"/>
        <w:ind w:left="0"/>
        <w:rPr>
          <w:b/>
          <w:bCs/>
          <w:noProof/>
          <w:lang w:val="fr-FR"/>
        </w:rPr>
      </w:pPr>
      <w:r w:rsidRPr="00CC524F">
        <w:rPr>
          <w:noProof/>
          <w:lang w:val="fr-FR"/>
        </w:rPr>
        <w:t xml:space="preserve">Tableau </w:t>
      </w:r>
      <w:r w:rsidR="00645D2B" w:rsidRPr="00CC524F">
        <w:rPr>
          <w:noProof/>
          <w:lang w:val="fr-FR"/>
        </w:rPr>
        <w:t>n</w:t>
      </w:r>
      <w:r w:rsidR="00645D2B" w:rsidRPr="00CC524F">
        <w:rPr>
          <w:noProof/>
          <w:vertAlign w:val="superscript"/>
          <w:lang w:val="fr-FR"/>
        </w:rPr>
        <w:t>o</w:t>
      </w:r>
      <w:r w:rsidR="00645D2B" w:rsidRPr="00CC524F">
        <w:rPr>
          <w:noProof/>
          <w:lang w:val="fr-FR"/>
        </w:rPr>
        <w:t> </w:t>
      </w:r>
      <w:r w:rsidRPr="00CC524F">
        <w:rPr>
          <w:noProof/>
          <w:lang w:val="fr-FR"/>
        </w:rPr>
        <w:t>4</w:t>
      </w:r>
      <w:r w:rsidR="00261F20">
        <w:rPr>
          <w:noProof/>
          <w:lang w:val="fr-FR"/>
        </w:rPr>
        <w:t xml:space="preserve"> </w:t>
      </w:r>
      <w:r w:rsidR="00CC524F">
        <w:rPr>
          <w:noProof/>
          <w:lang w:val="fr-FR"/>
        </w:rPr>
        <w:br/>
      </w:r>
      <w:r>
        <w:rPr>
          <w:b/>
          <w:bCs/>
          <w:noProof/>
          <w:lang w:val="fr-FR"/>
        </w:rPr>
        <w:t xml:space="preserve">Évolution de l’enregistrement des naissances à </w:t>
      </w:r>
      <w:r w:rsidRPr="00C14D9C">
        <w:rPr>
          <w:b/>
          <w:bCs/>
          <w:noProof/>
          <w:lang w:val="fr-FR"/>
        </w:rPr>
        <w:t xml:space="preserve">Zanzibar </w:t>
      </w:r>
      <w:r>
        <w:rPr>
          <w:b/>
          <w:bCs/>
          <w:noProof/>
          <w:lang w:val="fr-FR"/>
        </w:rPr>
        <w:t xml:space="preserve">entre </w:t>
      </w:r>
      <w:r w:rsidRPr="00C14D9C">
        <w:rPr>
          <w:b/>
          <w:bCs/>
          <w:noProof/>
          <w:lang w:val="fr-FR"/>
        </w:rPr>
        <w:t>2013</w:t>
      </w:r>
      <w:r>
        <w:rPr>
          <w:b/>
          <w:bCs/>
          <w:noProof/>
          <w:lang w:val="fr-FR"/>
        </w:rPr>
        <w:t xml:space="preserve"> et </w:t>
      </w:r>
      <w:r w:rsidRPr="00C14D9C">
        <w:rPr>
          <w:b/>
          <w:bCs/>
          <w:noProof/>
          <w:lang w:val="fr-FR"/>
        </w:rPr>
        <w:t>2018</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0"/>
        <w:gridCol w:w="593"/>
        <w:gridCol w:w="650"/>
        <w:gridCol w:w="650"/>
        <w:gridCol w:w="650"/>
        <w:gridCol w:w="649"/>
        <w:gridCol w:w="650"/>
        <w:gridCol w:w="650"/>
        <w:gridCol w:w="650"/>
        <w:gridCol w:w="649"/>
        <w:gridCol w:w="650"/>
        <w:gridCol w:w="650"/>
        <w:gridCol w:w="650"/>
        <w:gridCol w:w="708"/>
      </w:tblGrid>
      <w:tr w:rsidR="001F46A3" w:rsidRPr="00C14D9C" w14:paraId="2B08E366" w14:textId="77777777" w:rsidTr="00CC524F">
        <w:trPr>
          <w:cantSplit/>
          <w:tblHeader/>
        </w:trPr>
        <w:tc>
          <w:tcPr>
            <w:tcW w:w="1190" w:type="dxa"/>
            <w:vMerge w:val="restart"/>
            <w:tcBorders>
              <w:top w:val="single" w:sz="4" w:space="0" w:color="auto"/>
            </w:tcBorders>
            <w:shd w:val="clear" w:color="auto" w:fill="auto"/>
            <w:vAlign w:val="bottom"/>
          </w:tcPr>
          <w:p w14:paraId="69DDA647" w14:textId="77777777" w:rsidR="001F46A3" w:rsidRPr="00C14D9C" w:rsidRDefault="001F46A3" w:rsidP="00442272">
            <w:pPr>
              <w:suppressAutoHyphens w:val="0"/>
              <w:spacing w:before="80" w:after="80" w:line="200" w:lineRule="exact"/>
              <w:ind w:right="113"/>
              <w:rPr>
                <w:i/>
                <w:noProof/>
                <w:sz w:val="16"/>
                <w:szCs w:val="16"/>
                <w:lang w:val="fr-FR"/>
              </w:rPr>
            </w:pPr>
            <w:bookmarkStart w:id="21" w:name="_Toc27832775"/>
            <w:r w:rsidRPr="00C14D9C">
              <w:rPr>
                <w:i/>
                <w:noProof/>
                <w:sz w:val="16"/>
                <w:szCs w:val="16"/>
                <w:lang w:val="fr-FR"/>
              </w:rPr>
              <w:t xml:space="preserve">District </w:t>
            </w:r>
          </w:p>
        </w:tc>
        <w:tc>
          <w:tcPr>
            <w:tcW w:w="1243" w:type="dxa"/>
            <w:gridSpan w:val="2"/>
            <w:tcBorders>
              <w:top w:val="single" w:sz="4" w:space="0" w:color="auto"/>
              <w:bottom w:val="single" w:sz="4" w:space="0" w:color="auto"/>
              <w:right w:val="single" w:sz="24" w:space="0" w:color="FFFFFF" w:themeColor="background1"/>
            </w:tcBorders>
            <w:shd w:val="clear" w:color="auto" w:fill="auto"/>
            <w:vAlign w:val="bottom"/>
          </w:tcPr>
          <w:p w14:paraId="7740E541" w14:textId="77777777" w:rsidR="001F46A3" w:rsidRPr="00C14D9C" w:rsidRDefault="001F46A3" w:rsidP="00FC7FEA">
            <w:pPr>
              <w:suppressAutoHyphens w:val="0"/>
              <w:spacing w:before="80" w:after="80" w:line="200" w:lineRule="exact"/>
              <w:jc w:val="center"/>
              <w:rPr>
                <w:i/>
                <w:noProof/>
                <w:sz w:val="16"/>
                <w:szCs w:val="16"/>
                <w:lang w:val="fr-FR"/>
              </w:rPr>
            </w:pPr>
            <w:r w:rsidRPr="00C14D9C">
              <w:rPr>
                <w:i/>
                <w:noProof/>
                <w:sz w:val="16"/>
                <w:szCs w:val="16"/>
                <w:lang w:val="fr-FR"/>
              </w:rPr>
              <w:t>2013</w:t>
            </w:r>
          </w:p>
        </w:tc>
        <w:tc>
          <w:tcPr>
            <w:tcW w:w="13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FA7EB4C" w14:textId="77777777" w:rsidR="001F46A3" w:rsidRPr="00C14D9C" w:rsidRDefault="001F46A3" w:rsidP="00FC7FEA">
            <w:pPr>
              <w:suppressAutoHyphens w:val="0"/>
              <w:spacing w:before="80" w:after="80" w:line="200" w:lineRule="exact"/>
              <w:jc w:val="center"/>
              <w:rPr>
                <w:i/>
                <w:noProof/>
                <w:sz w:val="16"/>
                <w:szCs w:val="16"/>
                <w:lang w:val="fr-FR"/>
              </w:rPr>
            </w:pPr>
            <w:r w:rsidRPr="00C14D9C">
              <w:rPr>
                <w:i/>
                <w:noProof/>
                <w:sz w:val="16"/>
                <w:szCs w:val="16"/>
                <w:lang w:val="fr-FR"/>
              </w:rPr>
              <w:t>2014</w:t>
            </w:r>
          </w:p>
        </w:tc>
        <w:tc>
          <w:tcPr>
            <w:tcW w:w="12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FA7FAD" w14:textId="77777777" w:rsidR="001F46A3" w:rsidRPr="00C14D9C" w:rsidRDefault="001F46A3" w:rsidP="00FC7FEA">
            <w:pPr>
              <w:suppressAutoHyphens w:val="0"/>
              <w:spacing w:before="80" w:after="80" w:line="200" w:lineRule="exact"/>
              <w:jc w:val="center"/>
              <w:rPr>
                <w:i/>
                <w:noProof/>
                <w:sz w:val="16"/>
                <w:szCs w:val="16"/>
                <w:lang w:val="fr-FR"/>
              </w:rPr>
            </w:pPr>
            <w:r w:rsidRPr="00C14D9C">
              <w:rPr>
                <w:i/>
                <w:noProof/>
                <w:sz w:val="16"/>
                <w:szCs w:val="16"/>
                <w:lang w:val="fr-FR"/>
              </w:rPr>
              <w:t>2015</w:t>
            </w:r>
          </w:p>
        </w:tc>
        <w:tc>
          <w:tcPr>
            <w:tcW w:w="13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000EB1D" w14:textId="77777777" w:rsidR="001F46A3" w:rsidRPr="00C14D9C" w:rsidRDefault="001F46A3" w:rsidP="00FC7FEA">
            <w:pPr>
              <w:suppressAutoHyphens w:val="0"/>
              <w:spacing w:before="80" w:after="80" w:line="200" w:lineRule="exact"/>
              <w:jc w:val="center"/>
              <w:rPr>
                <w:i/>
                <w:noProof/>
                <w:sz w:val="16"/>
                <w:szCs w:val="16"/>
                <w:lang w:val="fr-FR"/>
              </w:rPr>
            </w:pPr>
            <w:r w:rsidRPr="00C14D9C">
              <w:rPr>
                <w:i/>
                <w:noProof/>
                <w:sz w:val="16"/>
                <w:szCs w:val="16"/>
                <w:lang w:val="fr-FR"/>
              </w:rPr>
              <w:t>2016</w:t>
            </w:r>
          </w:p>
        </w:tc>
        <w:tc>
          <w:tcPr>
            <w:tcW w:w="12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E487427" w14:textId="77777777" w:rsidR="001F46A3" w:rsidRPr="00C14D9C" w:rsidRDefault="001F46A3" w:rsidP="00FC7FEA">
            <w:pPr>
              <w:suppressAutoHyphens w:val="0"/>
              <w:spacing w:before="80" w:after="80" w:line="200" w:lineRule="exact"/>
              <w:jc w:val="center"/>
              <w:rPr>
                <w:i/>
                <w:noProof/>
                <w:sz w:val="16"/>
                <w:szCs w:val="16"/>
                <w:lang w:val="fr-FR"/>
              </w:rPr>
            </w:pPr>
            <w:r w:rsidRPr="00C14D9C">
              <w:rPr>
                <w:i/>
                <w:noProof/>
                <w:sz w:val="16"/>
                <w:szCs w:val="16"/>
                <w:lang w:val="fr-FR"/>
              </w:rPr>
              <w:t>2017</w:t>
            </w:r>
          </w:p>
        </w:tc>
        <w:tc>
          <w:tcPr>
            <w:tcW w:w="13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C9CD3FD" w14:textId="77777777" w:rsidR="001F46A3" w:rsidRPr="00C14D9C" w:rsidRDefault="001F46A3" w:rsidP="00FC7FEA">
            <w:pPr>
              <w:suppressAutoHyphens w:val="0"/>
              <w:spacing w:before="80" w:after="80" w:line="200" w:lineRule="exact"/>
              <w:jc w:val="center"/>
              <w:rPr>
                <w:i/>
                <w:noProof/>
                <w:sz w:val="16"/>
                <w:szCs w:val="16"/>
                <w:lang w:val="fr-FR"/>
              </w:rPr>
            </w:pPr>
            <w:r w:rsidRPr="00C14D9C">
              <w:rPr>
                <w:i/>
                <w:noProof/>
                <w:sz w:val="16"/>
                <w:szCs w:val="16"/>
                <w:lang w:val="fr-FR"/>
              </w:rPr>
              <w:t>2018</w:t>
            </w:r>
          </w:p>
        </w:tc>
        <w:tc>
          <w:tcPr>
            <w:tcW w:w="708" w:type="dxa"/>
            <w:vMerge w:val="restart"/>
            <w:tcBorders>
              <w:top w:val="single" w:sz="4" w:space="0" w:color="auto"/>
              <w:left w:val="single" w:sz="24" w:space="0" w:color="FFFFFF" w:themeColor="background1"/>
            </w:tcBorders>
            <w:shd w:val="clear" w:color="auto" w:fill="auto"/>
            <w:vAlign w:val="bottom"/>
          </w:tcPr>
          <w:p w14:paraId="477D3FE4" w14:textId="77777777" w:rsidR="001F46A3" w:rsidRPr="00C14D9C" w:rsidRDefault="001F46A3" w:rsidP="00442272">
            <w:pPr>
              <w:suppressAutoHyphens w:val="0"/>
              <w:spacing w:before="80" w:after="80" w:line="200" w:lineRule="exact"/>
              <w:ind w:right="57"/>
              <w:jc w:val="right"/>
              <w:rPr>
                <w:i/>
                <w:noProof/>
                <w:sz w:val="16"/>
                <w:szCs w:val="16"/>
                <w:lang w:val="fr-FR"/>
              </w:rPr>
            </w:pPr>
            <w:r w:rsidRPr="00C14D9C">
              <w:rPr>
                <w:i/>
                <w:noProof/>
                <w:sz w:val="16"/>
                <w:szCs w:val="16"/>
                <w:lang w:val="fr-FR"/>
              </w:rPr>
              <w:t xml:space="preserve">Total </w:t>
            </w:r>
          </w:p>
        </w:tc>
      </w:tr>
      <w:tr w:rsidR="001F46A3" w:rsidRPr="00C14D9C" w14:paraId="44E7D007" w14:textId="77777777" w:rsidTr="00CC524F">
        <w:trPr>
          <w:cantSplit/>
        </w:trPr>
        <w:tc>
          <w:tcPr>
            <w:tcW w:w="1190" w:type="dxa"/>
            <w:vMerge/>
            <w:tcBorders>
              <w:bottom w:val="single" w:sz="12" w:space="0" w:color="auto"/>
            </w:tcBorders>
            <w:shd w:val="clear" w:color="auto" w:fill="auto"/>
          </w:tcPr>
          <w:p w14:paraId="0F08842B" w14:textId="77777777" w:rsidR="001F46A3" w:rsidRPr="00C14D9C" w:rsidRDefault="001F46A3" w:rsidP="00442272">
            <w:pPr>
              <w:suppressAutoHyphens w:val="0"/>
              <w:spacing w:before="40" w:after="40" w:line="220" w:lineRule="exact"/>
              <w:ind w:right="113"/>
              <w:rPr>
                <w:noProof/>
                <w:sz w:val="18"/>
                <w:szCs w:val="16"/>
                <w:lang w:val="fr-FR"/>
              </w:rPr>
            </w:pPr>
          </w:p>
        </w:tc>
        <w:tc>
          <w:tcPr>
            <w:tcW w:w="593" w:type="dxa"/>
            <w:tcBorders>
              <w:top w:val="single" w:sz="4" w:space="0" w:color="auto"/>
              <w:bottom w:val="single" w:sz="12" w:space="0" w:color="auto"/>
            </w:tcBorders>
            <w:shd w:val="clear" w:color="auto" w:fill="auto"/>
            <w:vAlign w:val="bottom"/>
          </w:tcPr>
          <w:p w14:paraId="54C31D5E" w14:textId="77777777" w:rsidR="001F46A3" w:rsidRPr="00C14D9C" w:rsidRDefault="001F46A3" w:rsidP="00CC524F">
            <w:pPr>
              <w:suppressAutoHyphens w:val="0"/>
              <w:spacing w:before="80" w:after="80" w:line="200" w:lineRule="exact"/>
              <w:jc w:val="right"/>
              <w:rPr>
                <w:i/>
                <w:noProof/>
                <w:sz w:val="16"/>
                <w:szCs w:val="16"/>
                <w:lang w:val="fr-FR"/>
              </w:rPr>
            </w:pPr>
            <w:r w:rsidRPr="00C14D9C">
              <w:rPr>
                <w:i/>
                <w:noProof/>
                <w:sz w:val="16"/>
                <w:szCs w:val="16"/>
                <w:lang w:val="fr-FR"/>
              </w:rPr>
              <w:t>Fem</w:t>
            </w:r>
            <w:r>
              <w:rPr>
                <w:i/>
                <w:noProof/>
                <w:sz w:val="16"/>
                <w:szCs w:val="16"/>
                <w:lang w:val="fr-FR"/>
              </w:rPr>
              <w:t>mes</w:t>
            </w:r>
            <w:r w:rsidRPr="00C14D9C">
              <w:rPr>
                <w:i/>
                <w:noProof/>
                <w:sz w:val="16"/>
                <w:szCs w:val="16"/>
                <w:lang w:val="fr-FR"/>
              </w:rPr>
              <w:t xml:space="preserv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5C4A7E62" w14:textId="40986567" w:rsidR="001F46A3" w:rsidRPr="00C14D9C" w:rsidRDefault="001F46A3" w:rsidP="00CC524F">
            <w:pPr>
              <w:suppressAutoHyphens w:val="0"/>
              <w:spacing w:before="80" w:after="80" w:line="200" w:lineRule="exact"/>
              <w:jc w:val="right"/>
              <w:rPr>
                <w:i/>
                <w:noProof/>
                <w:sz w:val="16"/>
                <w:szCs w:val="16"/>
                <w:lang w:val="fr-FR"/>
              </w:rPr>
            </w:pPr>
            <w:r>
              <w:rPr>
                <w:i/>
                <w:noProof/>
                <w:sz w:val="16"/>
                <w:szCs w:val="16"/>
                <w:lang w:val="fr-FR"/>
              </w:rPr>
              <w:t>Hommes</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30DF4A46" w14:textId="77777777" w:rsidR="001F46A3" w:rsidRPr="00C14D9C" w:rsidRDefault="001F46A3" w:rsidP="00CC524F">
            <w:pPr>
              <w:suppressAutoHyphens w:val="0"/>
              <w:spacing w:before="80" w:after="80" w:line="200" w:lineRule="exact"/>
              <w:jc w:val="right"/>
              <w:rPr>
                <w:i/>
                <w:noProof/>
                <w:sz w:val="16"/>
                <w:szCs w:val="16"/>
                <w:lang w:val="fr-FR"/>
              </w:rPr>
            </w:pPr>
            <w:r w:rsidRPr="00C14D9C">
              <w:rPr>
                <w:i/>
                <w:noProof/>
                <w:sz w:val="16"/>
                <w:szCs w:val="16"/>
                <w:lang w:val="fr-FR"/>
              </w:rPr>
              <w:t>Fem</w:t>
            </w:r>
            <w:r>
              <w:rPr>
                <w:i/>
                <w:noProof/>
                <w:sz w:val="16"/>
                <w:szCs w:val="16"/>
                <w:lang w:val="fr-FR"/>
              </w:rPr>
              <w:t>mes</w:t>
            </w:r>
            <w:r w:rsidRPr="00C14D9C">
              <w:rPr>
                <w:i/>
                <w:noProof/>
                <w:sz w:val="16"/>
                <w:szCs w:val="16"/>
                <w:lang w:val="fr-FR"/>
              </w:rPr>
              <w:t xml:space="preserv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01311CA6" w14:textId="77777777" w:rsidR="001F46A3" w:rsidRPr="00C14D9C" w:rsidRDefault="001F46A3" w:rsidP="00CC524F">
            <w:pPr>
              <w:suppressAutoHyphens w:val="0"/>
              <w:spacing w:before="80" w:after="80" w:line="200" w:lineRule="exact"/>
              <w:jc w:val="right"/>
              <w:rPr>
                <w:i/>
                <w:noProof/>
                <w:sz w:val="16"/>
                <w:szCs w:val="16"/>
                <w:lang w:val="fr-FR"/>
              </w:rPr>
            </w:pPr>
            <w:r>
              <w:rPr>
                <w:i/>
                <w:noProof/>
                <w:sz w:val="16"/>
                <w:szCs w:val="16"/>
                <w:lang w:val="fr-FR"/>
              </w:rPr>
              <w:t>Hommes</w:t>
            </w:r>
            <w:r w:rsidRPr="00C14D9C">
              <w:rPr>
                <w:i/>
                <w:noProof/>
                <w:sz w:val="16"/>
                <w:szCs w:val="16"/>
                <w:lang w:val="fr-FR"/>
              </w:rPr>
              <w:t xml:space="preserve"> </w:t>
            </w:r>
          </w:p>
        </w:tc>
        <w:tc>
          <w:tcPr>
            <w:tcW w:w="649" w:type="dxa"/>
            <w:tcBorders>
              <w:top w:val="single" w:sz="4" w:space="0" w:color="auto"/>
              <w:left w:val="single" w:sz="24" w:space="0" w:color="FFFFFF" w:themeColor="background1"/>
              <w:bottom w:val="single" w:sz="12" w:space="0" w:color="auto"/>
            </w:tcBorders>
            <w:shd w:val="clear" w:color="auto" w:fill="auto"/>
            <w:vAlign w:val="bottom"/>
          </w:tcPr>
          <w:p w14:paraId="5424CF24" w14:textId="77777777" w:rsidR="001F46A3" w:rsidRPr="00C14D9C" w:rsidRDefault="001F46A3" w:rsidP="00CC524F">
            <w:pPr>
              <w:suppressAutoHyphens w:val="0"/>
              <w:spacing w:before="80" w:after="80" w:line="200" w:lineRule="exact"/>
              <w:jc w:val="right"/>
              <w:rPr>
                <w:i/>
                <w:noProof/>
                <w:sz w:val="16"/>
                <w:szCs w:val="16"/>
                <w:lang w:val="fr-FR"/>
              </w:rPr>
            </w:pPr>
            <w:r w:rsidRPr="00C14D9C">
              <w:rPr>
                <w:i/>
                <w:noProof/>
                <w:sz w:val="16"/>
                <w:szCs w:val="16"/>
                <w:lang w:val="fr-FR"/>
              </w:rPr>
              <w:t>Fem</w:t>
            </w:r>
            <w:r>
              <w:rPr>
                <w:i/>
                <w:noProof/>
                <w:sz w:val="16"/>
                <w:szCs w:val="16"/>
                <w:lang w:val="fr-FR"/>
              </w:rPr>
              <w:t>mes</w:t>
            </w:r>
            <w:r w:rsidRPr="00C14D9C">
              <w:rPr>
                <w:i/>
                <w:noProof/>
                <w:sz w:val="16"/>
                <w:szCs w:val="16"/>
                <w:lang w:val="fr-FR"/>
              </w:rPr>
              <w:t xml:space="preserv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232B72D2" w14:textId="77777777" w:rsidR="001F46A3" w:rsidRPr="00C14D9C" w:rsidRDefault="001F46A3" w:rsidP="00CC524F">
            <w:pPr>
              <w:suppressAutoHyphens w:val="0"/>
              <w:spacing w:before="80" w:after="80" w:line="200" w:lineRule="exact"/>
              <w:jc w:val="right"/>
              <w:rPr>
                <w:i/>
                <w:noProof/>
                <w:sz w:val="16"/>
                <w:szCs w:val="16"/>
                <w:lang w:val="fr-FR"/>
              </w:rPr>
            </w:pPr>
            <w:r>
              <w:rPr>
                <w:i/>
                <w:noProof/>
                <w:sz w:val="16"/>
                <w:szCs w:val="16"/>
                <w:lang w:val="fr-FR"/>
              </w:rPr>
              <w:t>Hommes</w:t>
            </w:r>
            <w:r w:rsidRPr="00C14D9C">
              <w:rPr>
                <w:i/>
                <w:noProof/>
                <w:sz w:val="16"/>
                <w:szCs w:val="16"/>
                <w:lang w:val="fr-FR"/>
              </w:rPr>
              <w:t xml:space="preserve"> </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54E09FF4" w14:textId="77777777" w:rsidR="001F46A3" w:rsidRPr="00C14D9C" w:rsidRDefault="001F46A3" w:rsidP="00CC524F">
            <w:pPr>
              <w:suppressAutoHyphens w:val="0"/>
              <w:spacing w:before="80" w:after="80" w:line="200" w:lineRule="exact"/>
              <w:jc w:val="right"/>
              <w:rPr>
                <w:i/>
                <w:noProof/>
                <w:sz w:val="16"/>
                <w:szCs w:val="16"/>
                <w:lang w:val="fr-FR"/>
              </w:rPr>
            </w:pPr>
            <w:r w:rsidRPr="00C14D9C">
              <w:rPr>
                <w:i/>
                <w:noProof/>
                <w:sz w:val="16"/>
                <w:szCs w:val="16"/>
                <w:lang w:val="fr-FR"/>
              </w:rPr>
              <w:t>Fem</w:t>
            </w:r>
            <w:r>
              <w:rPr>
                <w:i/>
                <w:noProof/>
                <w:sz w:val="16"/>
                <w:szCs w:val="16"/>
                <w:lang w:val="fr-FR"/>
              </w:rPr>
              <w:t>mes</w:t>
            </w:r>
            <w:r w:rsidRPr="00C14D9C">
              <w:rPr>
                <w:i/>
                <w:noProof/>
                <w:sz w:val="16"/>
                <w:szCs w:val="16"/>
                <w:lang w:val="fr-FR"/>
              </w:rPr>
              <w:t xml:space="preserv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48654049" w14:textId="77777777" w:rsidR="001F46A3" w:rsidRPr="00C14D9C" w:rsidRDefault="001F46A3" w:rsidP="00CC524F">
            <w:pPr>
              <w:suppressAutoHyphens w:val="0"/>
              <w:spacing w:before="80" w:after="80" w:line="200" w:lineRule="exact"/>
              <w:jc w:val="right"/>
              <w:rPr>
                <w:i/>
                <w:noProof/>
                <w:sz w:val="16"/>
                <w:szCs w:val="16"/>
                <w:lang w:val="fr-FR"/>
              </w:rPr>
            </w:pPr>
            <w:r>
              <w:rPr>
                <w:i/>
                <w:noProof/>
                <w:sz w:val="16"/>
                <w:szCs w:val="16"/>
                <w:lang w:val="fr-FR"/>
              </w:rPr>
              <w:t>Hommes</w:t>
            </w:r>
            <w:r w:rsidRPr="00C14D9C">
              <w:rPr>
                <w:i/>
                <w:noProof/>
                <w:sz w:val="16"/>
                <w:szCs w:val="16"/>
                <w:lang w:val="fr-FR"/>
              </w:rPr>
              <w:t xml:space="preserve"> </w:t>
            </w:r>
          </w:p>
        </w:tc>
        <w:tc>
          <w:tcPr>
            <w:tcW w:w="649" w:type="dxa"/>
            <w:tcBorders>
              <w:top w:val="single" w:sz="4" w:space="0" w:color="auto"/>
              <w:left w:val="single" w:sz="24" w:space="0" w:color="FFFFFF" w:themeColor="background1"/>
              <w:bottom w:val="single" w:sz="12" w:space="0" w:color="auto"/>
            </w:tcBorders>
            <w:shd w:val="clear" w:color="auto" w:fill="auto"/>
            <w:vAlign w:val="bottom"/>
          </w:tcPr>
          <w:p w14:paraId="6F6018E4" w14:textId="77777777" w:rsidR="001F46A3" w:rsidRPr="00C14D9C" w:rsidRDefault="001F46A3" w:rsidP="00CC524F">
            <w:pPr>
              <w:suppressAutoHyphens w:val="0"/>
              <w:spacing w:before="80" w:after="80" w:line="200" w:lineRule="exact"/>
              <w:jc w:val="right"/>
              <w:rPr>
                <w:i/>
                <w:noProof/>
                <w:sz w:val="16"/>
                <w:szCs w:val="16"/>
                <w:lang w:val="fr-FR"/>
              </w:rPr>
            </w:pPr>
            <w:r w:rsidRPr="00C14D9C">
              <w:rPr>
                <w:i/>
                <w:noProof/>
                <w:sz w:val="16"/>
                <w:szCs w:val="16"/>
                <w:lang w:val="fr-FR"/>
              </w:rPr>
              <w:t>Fem</w:t>
            </w:r>
            <w:r>
              <w:rPr>
                <w:i/>
                <w:noProof/>
                <w:sz w:val="16"/>
                <w:szCs w:val="16"/>
                <w:lang w:val="fr-FR"/>
              </w:rPr>
              <w:t>mes</w:t>
            </w:r>
            <w:r w:rsidRPr="00C14D9C">
              <w:rPr>
                <w:i/>
                <w:noProof/>
                <w:sz w:val="16"/>
                <w:szCs w:val="16"/>
                <w:lang w:val="fr-FR"/>
              </w:rPr>
              <w:t xml:space="preserv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54A7E401" w14:textId="77777777" w:rsidR="001F46A3" w:rsidRPr="00C14D9C" w:rsidRDefault="001F46A3" w:rsidP="00CC524F">
            <w:pPr>
              <w:suppressAutoHyphens w:val="0"/>
              <w:spacing w:before="80" w:after="80" w:line="200" w:lineRule="exact"/>
              <w:jc w:val="right"/>
              <w:rPr>
                <w:i/>
                <w:noProof/>
                <w:sz w:val="16"/>
                <w:szCs w:val="16"/>
                <w:lang w:val="fr-FR"/>
              </w:rPr>
            </w:pPr>
            <w:r>
              <w:rPr>
                <w:i/>
                <w:noProof/>
                <w:sz w:val="16"/>
                <w:szCs w:val="16"/>
                <w:lang w:val="fr-FR"/>
              </w:rPr>
              <w:t>Hommes</w:t>
            </w:r>
            <w:r w:rsidRPr="00C14D9C">
              <w:rPr>
                <w:i/>
                <w:noProof/>
                <w:sz w:val="16"/>
                <w:szCs w:val="16"/>
                <w:lang w:val="fr-FR"/>
              </w:rPr>
              <w:t xml:space="preserve"> </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47E2D9E6" w14:textId="77777777" w:rsidR="001F46A3" w:rsidRPr="00C14D9C" w:rsidRDefault="001F46A3" w:rsidP="00CC524F">
            <w:pPr>
              <w:suppressAutoHyphens w:val="0"/>
              <w:spacing w:before="80" w:after="80" w:line="200" w:lineRule="exact"/>
              <w:jc w:val="right"/>
              <w:rPr>
                <w:i/>
                <w:noProof/>
                <w:sz w:val="16"/>
                <w:szCs w:val="16"/>
                <w:lang w:val="fr-FR"/>
              </w:rPr>
            </w:pPr>
            <w:r w:rsidRPr="00C14D9C">
              <w:rPr>
                <w:i/>
                <w:noProof/>
                <w:sz w:val="16"/>
                <w:szCs w:val="16"/>
                <w:lang w:val="fr-FR"/>
              </w:rPr>
              <w:t>Fem</w:t>
            </w:r>
            <w:r>
              <w:rPr>
                <w:i/>
                <w:noProof/>
                <w:sz w:val="16"/>
                <w:szCs w:val="16"/>
                <w:lang w:val="fr-FR"/>
              </w:rPr>
              <w:t>mes</w:t>
            </w:r>
            <w:r w:rsidRPr="00C14D9C">
              <w:rPr>
                <w:i/>
                <w:noProof/>
                <w:sz w:val="16"/>
                <w:szCs w:val="16"/>
                <w:lang w:val="fr-FR"/>
              </w:rPr>
              <w:t xml:space="preserve"> </w:t>
            </w:r>
          </w:p>
        </w:tc>
        <w:tc>
          <w:tcPr>
            <w:tcW w:w="650" w:type="dxa"/>
            <w:tcBorders>
              <w:top w:val="single" w:sz="4" w:space="0" w:color="auto"/>
              <w:bottom w:val="single" w:sz="12" w:space="0" w:color="auto"/>
              <w:right w:val="single" w:sz="24" w:space="0" w:color="FFFFFF" w:themeColor="background1"/>
            </w:tcBorders>
            <w:shd w:val="clear" w:color="auto" w:fill="auto"/>
            <w:vAlign w:val="bottom"/>
          </w:tcPr>
          <w:p w14:paraId="64CE16BB" w14:textId="77777777" w:rsidR="001F46A3" w:rsidRPr="00C14D9C" w:rsidRDefault="001F46A3" w:rsidP="00CC524F">
            <w:pPr>
              <w:suppressAutoHyphens w:val="0"/>
              <w:spacing w:before="80" w:after="80" w:line="200" w:lineRule="exact"/>
              <w:jc w:val="right"/>
              <w:rPr>
                <w:i/>
                <w:noProof/>
                <w:sz w:val="16"/>
                <w:szCs w:val="16"/>
                <w:lang w:val="fr-FR"/>
              </w:rPr>
            </w:pPr>
            <w:r>
              <w:rPr>
                <w:i/>
                <w:noProof/>
                <w:sz w:val="16"/>
                <w:szCs w:val="16"/>
                <w:lang w:val="fr-FR"/>
              </w:rPr>
              <w:t>Hommes</w:t>
            </w:r>
            <w:r w:rsidRPr="00C14D9C">
              <w:rPr>
                <w:i/>
                <w:noProof/>
                <w:sz w:val="16"/>
                <w:szCs w:val="16"/>
                <w:lang w:val="fr-FR"/>
              </w:rPr>
              <w:t xml:space="preserve"> </w:t>
            </w:r>
          </w:p>
        </w:tc>
        <w:tc>
          <w:tcPr>
            <w:tcW w:w="708" w:type="dxa"/>
            <w:vMerge/>
            <w:tcBorders>
              <w:left w:val="single" w:sz="24" w:space="0" w:color="FFFFFF" w:themeColor="background1"/>
              <w:bottom w:val="single" w:sz="12" w:space="0" w:color="auto"/>
            </w:tcBorders>
            <w:shd w:val="clear" w:color="auto" w:fill="auto"/>
            <w:vAlign w:val="bottom"/>
          </w:tcPr>
          <w:p w14:paraId="514AFD64" w14:textId="77777777" w:rsidR="001F46A3" w:rsidRPr="00C14D9C" w:rsidRDefault="001F46A3" w:rsidP="00CC524F">
            <w:pPr>
              <w:suppressAutoHyphens w:val="0"/>
              <w:spacing w:before="80" w:after="80" w:line="200" w:lineRule="exact"/>
              <w:jc w:val="right"/>
              <w:rPr>
                <w:i/>
                <w:noProof/>
                <w:sz w:val="16"/>
                <w:szCs w:val="16"/>
                <w:lang w:val="fr-FR"/>
              </w:rPr>
            </w:pPr>
          </w:p>
        </w:tc>
      </w:tr>
      <w:tr w:rsidR="001F46A3" w:rsidRPr="00C14D9C" w14:paraId="5739CB78" w14:textId="77777777" w:rsidTr="00CC524F">
        <w:trPr>
          <w:cantSplit/>
        </w:trPr>
        <w:tc>
          <w:tcPr>
            <w:tcW w:w="1190" w:type="dxa"/>
            <w:tcBorders>
              <w:top w:val="single" w:sz="12" w:space="0" w:color="auto"/>
            </w:tcBorders>
            <w:shd w:val="clear" w:color="auto" w:fill="auto"/>
          </w:tcPr>
          <w:p w14:paraId="0C246933" w14:textId="7E59C195" w:rsidR="001F46A3" w:rsidRPr="00CC524F" w:rsidRDefault="001F46A3" w:rsidP="00442272">
            <w:pPr>
              <w:suppressAutoHyphens w:val="0"/>
              <w:spacing w:before="40" w:after="40" w:line="220" w:lineRule="exact"/>
              <w:rPr>
                <w:noProof/>
                <w:spacing w:val="-3"/>
                <w:sz w:val="18"/>
                <w:szCs w:val="16"/>
                <w:lang w:val="fr-FR"/>
              </w:rPr>
            </w:pPr>
            <w:r w:rsidRPr="00CC524F">
              <w:rPr>
                <w:noProof/>
                <w:spacing w:val="-3"/>
                <w:sz w:val="18"/>
                <w:szCs w:val="16"/>
                <w:lang w:val="fr-FR"/>
              </w:rPr>
              <w:t xml:space="preserve">Kaskazini </w:t>
            </w:r>
            <w:r w:rsidR="00CC524F" w:rsidRPr="00CC524F">
              <w:rPr>
                <w:noProof/>
                <w:spacing w:val="-3"/>
                <w:sz w:val="18"/>
                <w:szCs w:val="16"/>
                <w:lang w:val="fr-FR"/>
              </w:rPr>
              <w:t>« </w:t>
            </w:r>
            <w:r w:rsidRPr="00CC524F">
              <w:rPr>
                <w:noProof/>
                <w:spacing w:val="-3"/>
                <w:sz w:val="18"/>
                <w:szCs w:val="16"/>
                <w:lang w:val="fr-FR"/>
              </w:rPr>
              <w:t>A</w:t>
            </w:r>
            <w:r w:rsidR="00CC524F" w:rsidRPr="00CC524F">
              <w:rPr>
                <w:noProof/>
                <w:spacing w:val="-3"/>
                <w:sz w:val="18"/>
                <w:szCs w:val="16"/>
                <w:lang w:val="fr-FR"/>
              </w:rPr>
              <w:t> »</w:t>
            </w:r>
          </w:p>
        </w:tc>
        <w:tc>
          <w:tcPr>
            <w:tcW w:w="593" w:type="dxa"/>
            <w:tcBorders>
              <w:top w:val="single" w:sz="12" w:space="0" w:color="auto"/>
            </w:tcBorders>
            <w:shd w:val="clear" w:color="auto" w:fill="auto"/>
            <w:vAlign w:val="bottom"/>
          </w:tcPr>
          <w:p w14:paraId="6BE4760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2 535</w:t>
            </w:r>
          </w:p>
        </w:tc>
        <w:tc>
          <w:tcPr>
            <w:tcW w:w="650" w:type="dxa"/>
            <w:tcBorders>
              <w:top w:val="single" w:sz="12" w:space="0" w:color="auto"/>
            </w:tcBorders>
            <w:shd w:val="clear" w:color="auto" w:fill="auto"/>
            <w:vAlign w:val="bottom"/>
          </w:tcPr>
          <w:p w14:paraId="36910D10"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1 825</w:t>
            </w:r>
          </w:p>
        </w:tc>
        <w:tc>
          <w:tcPr>
            <w:tcW w:w="650" w:type="dxa"/>
            <w:tcBorders>
              <w:top w:val="single" w:sz="12" w:space="0" w:color="auto"/>
            </w:tcBorders>
            <w:shd w:val="clear" w:color="auto" w:fill="auto"/>
            <w:vAlign w:val="bottom"/>
          </w:tcPr>
          <w:p w14:paraId="75AEF7E6"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1 917</w:t>
            </w:r>
          </w:p>
        </w:tc>
        <w:tc>
          <w:tcPr>
            <w:tcW w:w="650" w:type="dxa"/>
            <w:tcBorders>
              <w:top w:val="single" w:sz="12" w:space="0" w:color="auto"/>
            </w:tcBorders>
            <w:shd w:val="clear" w:color="auto" w:fill="auto"/>
            <w:vAlign w:val="bottom"/>
          </w:tcPr>
          <w:p w14:paraId="546931A2"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1 917</w:t>
            </w:r>
          </w:p>
        </w:tc>
        <w:tc>
          <w:tcPr>
            <w:tcW w:w="649" w:type="dxa"/>
            <w:tcBorders>
              <w:top w:val="single" w:sz="12" w:space="0" w:color="auto"/>
            </w:tcBorders>
            <w:shd w:val="clear" w:color="auto" w:fill="auto"/>
            <w:vAlign w:val="bottom"/>
          </w:tcPr>
          <w:p w14:paraId="62A1F016"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1 379</w:t>
            </w:r>
          </w:p>
        </w:tc>
        <w:tc>
          <w:tcPr>
            <w:tcW w:w="650" w:type="dxa"/>
            <w:tcBorders>
              <w:top w:val="single" w:sz="12" w:space="0" w:color="auto"/>
            </w:tcBorders>
            <w:shd w:val="clear" w:color="auto" w:fill="auto"/>
            <w:vAlign w:val="bottom"/>
          </w:tcPr>
          <w:p w14:paraId="79846CD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1 513</w:t>
            </w:r>
          </w:p>
        </w:tc>
        <w:tc>
          <w:tcPr>
            <w:tcW w:w="650" w:type="dxa"/>
            <w:tcBorders>
              <w:top w:val="single" w:sz="12" w:space="0" w:color="auto"/>
            </w:tcBorders>
            <w:shd w:val="clear" w:color="auto" w:fill="auto"/>
            <w:vAlign w:val="bottom"/>
          </w:tcPr>
          <w:p w14:paraId="6850165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1 743</w:t>
            </w:r>
          </w:p>
        </w:tc>
        <w:tc>
          <w:tcPr>
            <w:tcW w:w="650" w:type="dxa"/>
            <w:tcBorders>
              <w:top w:val="single" w:sz="12" w:space="0" w:color="auto"/>
            </w:tcBorders>
            <w:shd w:val="clear" w:color="auto" w:fill="auto"/>
            <w:vAlign w:val="bottom"/>
          </w:tcPr>
          <w:p w14:paraId="63762E9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1 812</w:t>
            </w:r>
          </w:p>
        </w:tc>
        <w:tc>
          <w:tcPr>
            <w:tcW w:w="649" w:type="dxa"/>
            <w:tcBorders>
              <w:top w:val="single" w:sz="12" w:space="0" w:color="auto"/>
            </w:tcBorders>
            <w:shd w:val="clear" w:color="auto" w:fill="auto"/>
            <w:vAlign w:val="bottom"/>
          </w:tcPr>
          <w:p w14:paraId="47E75EE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2 456</w:t>
            </w:r>
          </w:p>
        </w:tc>
        <w:tc>
          <w:tcPr>
            <w:tcW w:w="650" w:type="dxa"/>
            <w:tcBorders>
              <w:top w:val="single" w:sz="12" w:space="0" w:color="auto"/>
            </w:tcBorders>
            <w:shd w:val="clear" w:color="auto" w:fill="auto"/>
            <w:vAlign w:val="bottom"/>
          </w:tcPr>
          <w:p w14:paraId="122FC4C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2 621</w:t>
            </w:r>
          </w:p>
        </w:tc>
        <w:tc>
          <w:tcPr>
            <w:tcW w:w="650" w:type="dxa"/>
            <w:tcBorders>
              <w:top w:val="single" w:sz="12" w:space="0" w:color="auto"/>
            </w:tcBorders>
            <w:shd w:val="clear" w:color="auto" w:fill="auto"/>
            <w:vAlign w:val="bottom"/>
          </w:tcPr>
          <w:p w14:paraId="4D9C63A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1 614</w:t>
            </w:r>
          </w:p>
        </w:tc>
        <w:tc>
          <w:tcPr>
            <w:tcW w:w="650" w:type="dxa"/>
            <w:tcBorders>
              <w:top w:val="single" w:sz="12" w:space="0" w:color="auto"/>
            </w:tcBorders>
            <w:shd w:val="clear" w:color="auto" w:fill="auto"/>
            <w:vAlign w:val="bottom"/>
          </w:tcPr>
          <w:p w14:paraId="03A8C0D6"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1 594</w:t>
            </w:r>
          </w:p>
        </w:tc>
        <w:tc>
          <w:tcPr>
            <w:tcW w:w="708" w:type="dxa"/>
            <w:tcBorders>
              <w:top w:val="single" w:sz="12" w:space="0" w:color="auto"/>
            </w:tcBorders>
            <w:shd w:val="clear" w:color="auto" w:fill="auto"/>
            <w:vAlign w:val="bottom"/>
          </w:tcPr>
          <w:p w14:paraId="7BFA952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22 926</w:t>
            </w:r>
          </w:p>
        </w:tc>
      </w:tr>
      <w:tr w:rsidR="001F46A3" w:rsidRPr="00C14D9C" w14:paraId="207F510D" w14:textId="77777777" w:rsidTr="00CC524F">
        <w:trPr>
          <w:cantSplit/>
        </w:trPr>
        <w:tc>
          <w:tcPr>
            <w:tcW w:w="1190" w:type="dxa"/>
            <w:shd w:val="clear" w:color="auto" w:fill="auto"/>
          </w:tcPr>
          <w:p w14:paraId="5F3F98A1" w14:textId="359BE839" w:rsidR="001F46A3" w:rsidRPr="00CC524F" w:rsidRDefault="001F46A3" w:rsidP="00442272">
            <w:pPr>
              <w:suppressAutoHyphens w:val="0"/>
              <w:spacing w:before="40" w:after="40" w:line="220" w:lineRule="exact"/>
              <w:rPr>
                <w:noProof/>
                <w:spacing w:val="-3"/>
                <w:sz w:val="18"/>
                <w:szCs w:val="16"/>
                <w:lang w:val="fr-FR"/>
              </w:rPr>
            </w:pPr>
            <w:r w:rsidRPr="00CC524F">
              <w:rPr>
                <w:noProof/>
                <w:spacing w:val="-3"/>
                <w:sz w:val="18"/>
                <w:szCs w:val="16"/>
                <w:lang w:val="fr-FR"/>
              </w:rPr>
              <w:t xml:space="preserve">Kaskazini </w:t>
            </w:r>
            <w:r w:rsidR="00CC524F" w:rsidRPr="00CC524F">
              <w:rPr>
                <w:noProof/>
                <w:spacing w:val="-3"/>
                <w:sz w:val="18"/>
                <w:szCs w:val="16"/>
                <w:lang w:val="fr-FR"/>
              </w:rPr>
              <w:t>« </w:t>
            </w:r>
            <w:r w:rsidRPr="00CC524F">
              <w:rPr>
                <w:noProof/>
                <w:spacing w:val="-3"/>
                <w:sz w:val="18"/>
                <w:szCs w:val="16"/>
                <w:lang w:val="fr-FR"/>
              </w:rPr>
              <w:t>B</w:t>
            </w:r>
            <w:r w:rsidR="00CC524F" w:rsidRPr="00CC524F">
              <w:rPr>
                <w:noProof/>
                <w:spacing w:val="-3"/>
                <w:sz w:val="18"/>
                <w:szCs w:val="16"/>
                <w:lang w:val="fr-FR"/>
              </w:rPr>
              <w:t> »</w:t>
            </w:r>
          </w:p>
        </w:tc>
        <w:tc>
          <w:tcPr>
            <w:tcW w:w="593" w:type="dxa"/>
            <w:shd w:val="clear" w:color="auto" w:fill="auto"/>
            <w:vAlign w:val="bottom"/>
          </w:tcPr>
          <w:p w14:paraId="25CF30C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970</w:t>
            </w:r>
          </w:p>
        </w:tc>
        <w:tc>
          <w:tcPr>
            <w:tcW w:w="650" w:type="dxa"/>
            <w:shd w:val="clear" w:color="auto" w:fill="auto"/>
            <w:vAlign w:val="bottom"/>
          </w:tcPr>
          <w:p w14:paraId="188E34E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762</w:t>
            </w:r>
          </w:p>
        </w:tc>
        <w:tc>
          <w:tcPr>
            <w:tcW w:w="650" w:type="dxa"/>
            <w:shd w:val="clear" w:color="auto" w:fill="auto"/>
            <w:vAlign w:val="bottom"/>
          </w:tcPr>
          <w:p w14:paraId="22906520"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1 025</w:t>
            </w:r>
          </w:p>
        </w:tc>
        <w:tc>
          <w:tcPr>
            <w:tcW w:w="650" w:type="dxa"/>
            <w:shd w:val="clear" w:color="auto" w:fill="auto"/>
            <w:vAlign w:val="bottom"/>
          </w:tcPr>
          <w:p w14:paraId="188442FC"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983</w:t>
            </w:r>
          </w:p>
        </w:tc>
        <w:tc>
          <w:tcPr>
            <w:tcW w:w="649" w:type="dxa"/>
            <w:shd w:val="clear" w:color="auto" w:fill="auto"/>
            <w:vAlign w:val="bottom"/>
          </w:tcPr>
          <w:p w14:paraId="250A868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863</w:t>
            </w:r>
          </w:p>
        </w:tc>
        <w:tc>
          <w:tcPr>
            <w:tcW w:w="650" w:type="dxa"/>
            <w:shd w:val="clear" w:color="auto" w:fill="auto"/>
            <w:vAlign w:val="bottom"/>
          </w:tcPr>
          <w:p w14:paraId="1FD7BFB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879</w:t>
            </w:r>
          </w:p>
        </w:tc>
        <w:tc>
          <w:tcPr>
            <w:tcW w:w="650" w:type="dxa"/>
            <w:shd w:val="clear" w:color="auto" w:fill="auto"/>
            <w:vAlign w:val="bottom"/>
          </w:tcPr>
          <w:p w14:paraId="32E36F3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1 127</w:t>
            </w:r>
          </w:p>
        </w:tc>
        <w:tc>
          <w:tcPr>
            <w:tcW w:w="650" w:type="dxa"/>
            <w:shd w:val="clear" w:color="auto" w:fill="auto"/>
            <w:vAlign w:val="bottom"/>
          </w:tcPr>
          <w:p w14:paraId="5A2E0AE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1 090</w:t>
            </w:r>
          </w:p>
        </w:tc>
        <w:tc>
          <w:tcPr>
            <w:tcW w:w="649" w:type="dxa"/>
            <w:shd w:val="clear" w:color="auto" w:fill="auto"/>
            <w:vAlign w:val="bottom"/>
          </w:tcPr>
          <w:p w14:paraId="33657180"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1 654</w:t>
            </w:r>
          </w:p>
        </w:tc>
        <w:tc>
          <w:tcPr>
            <w:tcW w:w="650" w:type="dxa"/>
            <w:shd w:val="clear" w:color="auto" w:fill="auto"/>
            <w:vAlign w:val="bottom"/>
          </w:tcPr>
          <w:p w14:paraId="55C001B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1 981</w:t>
            </w:r>
          </w:p>
        </w:tc>
        <w:tc>
          <w:tcPr>
            <w:tcW w:w="650" w:type="dxa"/>
            <w:shd w:val="clear" w:color="auto" w:fill="auto"/>
            <w:vAlign w:val="bottom"/>
          </w:tcPr>
          <w:p w14:paraId="420E5E2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905</w:t>
            </w:r>
          </w:p>
        </w:tc>
        <w:tc>
          <w:tcPr>
            <w:tcW w:w="650" w:type="dxa"/>
            <w:shd w:val="clear" w:color="auto" w:fill="auto"/>
            <w:vAlign w:val="bottom"/>
          </w:tcPr>
          <w:p w14:paraId="3C3F29D4"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936</w:t>
            </w:r>
          </w:p>
        </w:tc>
        <w:tc>
          <w:tcPr>
            <w:tcW w:w="708" w:type="dxa"/>
            <w:shd w:val="clear" w:color="auto" w:fill="auto"/>
            <w:vAlign w:val="bottom"/>
          </w:tcPr>
          <w:p w14:paraId="5E34892C"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131 175</w:t>
            </w:r>
          </w:p>
        </w:tc>
      </w:tr>
      <w:tr w:rsidR="001F46A3" w:rsidRPr="00C14D9C" w14:paraId="7FFB2772" w14:textId="77777777" w:rsidTr="00CC524F">
        <w:trPr>
          <w:cantSplit/>
        </w:trPr>
        <w:tc>
          <w:tcPr>
            <w:tcW w:w="1190" w:type="dxa"/>
            <w:shd w:val="clear" w:color="auto" w:fill="auto"/>
          </w:tcPr>
          <w:p w14:paraId="4F55210F"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Kati </w:t>
            </w:r>
          </w:p>
        </w:tc>
        <w:tc>
          <w:tcPr>
            <w:tcW w:w="593" w:type="dxa"/>
            <w:shd w:val="clear" w:color="auto" w:fill="auto"/>
            <w:vAlign w:val="bottom"/>
          </w:tcPr>
          <w:p w14:paraId="0FE2254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403</w:t>
            </w:r>
          </w:p>
        </w:tc>
        <w:tc>
          <w:tcPr>
            <w:tcW w:w="650" w:type="dxa"/>
            <w:shd w:val="clear" w:color="auto" w:fill="auto"/>
            <w:vAlign w:val="bottom"/>
          </w:tcPr>
          <w:p w14:paraId="71BCCCB0"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325</w:t>
            </w:r>
          </w:p>
        </w:tc>
        <w:tc>
          <w:tcPr>
            <w:tcW w:w="650" w:type="dxa"/>
            <w:shd w:val="clear" w:color="auto" w:fill="auto"/>
            <w:vAlign w:val="bottom"/>
          </w:tcPr>
          <w:p w14:paraId="7305691B"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434</w:t>
            </w:r>
          </w:p>
        </w:tc>
        <w:tc>
          <w:tcPr>
            <w:tcW w:w="650" w:type="dxa"/>
            <w:shd w:val="clear" w:color="auto" w:fill="auto"/>
            <w:vAlign w:val="bottom"/>
          </w:tcPr>
          <w:p w14:paraId="319E23A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435</w:t>
            </w:r>
          </w:p>
        </w:tc>
        <w:tc>
          <w:tcPr>
            <w:tcW w:w="649" w:type="dxa"/>
            <w:shd w:val="clear" w:color="auto" w:fill="auto"/>
            <w:vAlign w:val="bottom"/>
          </w:tcPr>
          <w:p w14:paraId="1ACB68DC"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201</w:t>
            </w:r>
          </w:p>
        </w:tc>
        <w:tc>
          <w:tcPr>
            <w:tcW w:w="650" w:type="dxa"/>
            <w:shd w:val="clear" w:color="auto" w:fill="auto"/>
            <w:vAlign w:val="bottom"/>
          </w:tcPr>
          <w:p w14:paraId="08827E9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211</w:t>
            </w:r>
          </w:p>
        </w:tc>
        <w:tc>
          <w:tcPr>
            <w:tcW w:w="650" w:type="dxa"/>
            <w:shd w:val="clear" w:color="auto" w:fill="auto"/>
            <w:vAlign w:val="bottom"/>
          </w:tcPr>
          <w:p w14:paraId="113E2E76"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385</w:t>
            </w:r>
          </w:p>
        </w:tc>
        <w:tc>
          <w:tcPr>
            <w:tcW w:w="650" w:type="dxa"/>
            <w:shd w:val="clear" w:color="auto" w:fill="auto"/>
            <w:vAlign w:val="bottom"/>
          </w:tcPr>
          <w:p w14:paraId="198917AC"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330</w:t>
            </w:r>
          </w:p>
        </w:tc>
        <w:tc>
          <w:tcPr>
            <w:tcW w:w="649" w:type="dxa"/>
            <w:shd w:val="clear" w:color="auto" w:fill="auto"/>
            <w:vAlign w:val="bottom"/>
          </w:tcPr>
          <w:p w14:paraId="3B5DDAC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564</w:t>
            </w:r>
          </w:p>
        </w:tc>
        <w:tc>
          <w:tcPr>
            <w:tcW w:w="650" w:type="dxa"/>
            <w:shd w:val="clear" w:color="auto" w:fill="auto"/>
            <w:vAlign w:val="bottom"/>
          </w:tcPr>
          <w:p w14:paraId="1A9FE8F4"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645</w:t>
            </w:r>
          </w:p>
        </w:tc>
        <w:tc>
          <w:tcPr>
            <w:tcW w:w="650" w:type="dxa"/>
            <w:shd w:val="clear" w:color="auto" w:fill="auto"/>
            <w:vAlign w:val="bottom"/>
          </w:tcPr>
          <w:p w14:paraId="03B8A37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493</w:t>
            </w:r>
          </w:p>
        </w:tc>
        <w:tc>
          <w:tcPr>
            <w:tcW w:w="650" w:type="dxa"/>
            <w:shd w:val="clear" w:color="auto" w:fill="auto"/>
            <w:vAlign w:val="bottom"/>
          </w:tcPr>
          <w:p w14:paraId="5D65043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491</w:t>
            </w:r>
          </w:p>
        </w:tc>
        <w:tc>
          <w:tcPr>
            <w:tcW w:w="708" w:type="dxa"/>
            <w:shd w:val="clear" w:color="auto" w:fill="auto"/>
            <w:vAlign w:val="bottom"/>
          </w:tcPr>
          <w:p w14:paraId="075FC452"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4 913</w:t>
            </w:r>
          </w:p>
        </w:tc>
      </w:tr>
      <w:tr w:rsidR="001F46A3" w:rsidRPr="00C14D9C" w14:paraId="6FA6BDE7" w14:textId="77777777" w:rsidTr="00CC524F">
        <w:trPr>
          <w:cantSplit/>
        </w:trPr>
        <w:tc>
          <w:tcPr>
            <w:tcW w:w="1190" w:type="dxa"/>
            <w:shd w:val="clear" w:color="auto" w:fill="auto"/>
          </w:tcPr>
          <w:p w14:paraId="61254051"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Kusini </w:t>
            </w:r>
          </w:p>
        </w:tc>
        <w:tc>
          <w:tcPr>
            <w:tcW w:w="593" w:type="dxa"/>
            <w:shd w:val="clear" w:color="auto" w:fill="auto"/>
            <w:vAlign w:val="bottom"/>
          </w:tcPr>
          <w:p w14:paraId="6D213FA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638</w:t>
            </w:r>
          </w:p>
        </w:tc>
        <w:tc>
          <w:tcPr>
            <w:tcW w:w="650" w:type="dxa"/>
            <w:shd w:val="clear" w:color="auto" w:fill="auto"/>
            <w:vAlign w:val="bottom"/>
          </w:tcPr>
          <w:p w14:paraId="2F94273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490</w:t>
            </w:r>
          </w:p>
        </w:tc>
        <w:tc>
          <w:tcPr>
            <w:tcW w:w="650" w:type="dxa"/>
            <w:shd w:val="clear" w:color="auto" w:fill="auto"/>
            <w:vAlign w:val="bottom"/>
          </w:tcPr>
          <w:p w14:paraId="61B217E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802</w:t>
            </w:r>
          </w:p>
        </w:tc>
        <w:tc>
          <w:tcPr>
            <w:tcW w:w="650" w:type="dxa"/>
            <w:shd w:val="clear" w:color="auto" w:fill="auto"/>
            <w:vAlign w:val="bottom"/>
          </w:tcPr>
          <w:p w14:paraId="084C542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805</w:t>
            </w:r>
          </w:p>
        </w:tc>
        <w:tc>
          <w:tcPr>
            <w:tcW w:w="649" w:type="dxa"/>
            <w:shd w:val="clear" w:color="auto" w:fill="auto"/>
            <w:vAlign w:val="bottom"/>
          </w:tcPr>
          <w:p w14:paraId="73456EC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510</w:t>
            </w:r>
          </w:p>
        </w:tc>
        <w:tc>
          <w:tcPr>
            <w:tcW w:w="650" w:type="dxa"/>
            <w:shd w:val="clear" w:color="auto" w:fill="auto"/>
            <w:vAlign w:val="bottom"/>
          </w:tcPr>
          <w:p w14:paraId="49B89A5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460</w:t>
            </w:r>
          </w:p>
        </w:tc>
        <w:tc>
          <w:tcPr>
            <w:tcW w:w="650" w:type="dxa"/>
            <w:shd w:val="clear" w:color="auto" w:fill="auto"/>
            <w:vAlign w:val="bottom"/>
          </w:tcPr>
          <w:p w14:paraId="4A06F79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463</w:t>
            </w:r>
          </w:p>
        </w:tc>
        <w:tc>
          <w:tcPr>
            <w:tcW w:w="650" w:type="dxa"/>
            <w:shd w:val="clear" w:color="auto" w:fill="auto"/>
            <w:vAlign w:val="bottom"/>
          </w:tcPr>
          <w:p w14:paraId="0854535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422</w:t>
            </w:r>
          </w:p>
        </w:tc>
        <w:tc>
          <w:tcPr>
            <w:tcW w:w="649" w:type="dxa"/>
            <w:shd w:val="clear" w:color="auto" w:fill="auto"/>
            <w:vAlign w:val="bottom"/>
          </w:tcPr>
          <w:p w14:paraId="260DE60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812</w:t>
            </w:r>
          </w:p>
        </w:tc>
        <w:tc>
          <w:tcPr>
            <w:tcW w:w="650" w:type="dxa"/>
            <w:shd w:val="clear" w:color="auto" w:fill="auto"/>
            <w:vAlign w:val="bottom"/>
          </w:tcPr>
          <w:p w14:paraId="7E3E87E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945</w:t>
            </w:r>
          </w:p>
        </w:tc>
        <w:tc>
          <w:tcPr>
            <w:tcW w:w="650" w:type="dxa"/>
            <w:shd w:val="clear" w:color="auto" w:fill="auto"/>
            <w:vAlign w:val="bottom"/>
          </w:tcPr>
          <w:p w14:paraId="3FF1E38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465</w:t>
            </w:r>
          </w:p>
        </w:tc>
        <w:tc>
          <w:tcPr>
            <w:tcW w:w="650" w:type="dxa"/>
            <w:shd w:val="clear" w:color="auto" w:fill="auto"/>
            <w:vAlign w:val="bottom"/>
          </w:tcPr>
          <w:p w14:paraId="3DB23D5C"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456</w:t>
            </w:r>
          </w:p>
        </w:tc>
        <w:tc>
          <w:tcPr>
            <w:tcW w:w="708" w:type="dxa"/>
            <w:shd w:val="clear" w:color="auto" w:fill="auto"/>
            <w:vAlign w:val="bottom"/>
          </w:tcPr>
          <w:p w14:paraId="79E8B64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7 268</w:t>
            </w:r>
          </w:p>
        </w:tc>
      </w:tr>
      <w:tr w:rsidR="001F46A3" w:rsidRPr="00C14D9C" w14:paraId="71EB9C22" w14:textId="77777777" w:rsidTr="00CC524F">
        <w:trPr>
          <w:cantSplit/>
        </w:trPr>
        <w:tc>
          <w:tcPr>
            <w:tcW w:w="1190" w:type="dxa"/>
            <w:shd w:val="clear" w:color="auto" w:fill="auto"/>
          </w:tcPr>
          <w:p w14:paraId="6AD03296"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Magharibi </w:t>
            </w:r>
          </w:p>
        </w:tc>
        <w:tc>
          <w:tcPr>
            <w:tcW w:w="593" w:type="dxa"/>
            <w:shd w:val="clear" w:color="auto" w:fill="auto"/>
            <w:vAlign w:val="bottom"/>
          </w:tcPr>
          <w:p w14:paraId="5031A57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1 659</w:t>
            </w:r>
          </w:p>
        </w:tc>
        <w:tc>
          <w:tcPr>
            <w:tcW w:w="650" w:type="dxa"/>
            <w:shd w:val="clear" w:color="auto" w:fill="auto"/>
            <w:vAlign w:val="bottom"/>
          </w:tcPr>
          <w:p w14:paraId="1BA4D11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1 430</w:t>
            </w:r>
          </w:p>
        </w:tc>
        <w:tc>
          <w:tcPr>
            <w:tcW w:w="650" w:type="dxa"/>
            <w:shd w:val="clear" w:color="auto" w:fill="auto"/>
            <w:vAlign w:val="bottom"/>
          </w:tcPr>
          <w:p w14:paraId="1CF7496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2 196</w:t>
            </w:r>
          </w:p>
        </w:tc>
        <w:tc>
          <w:tcPr>
            <w:tcW w:w="650" w:type="dxa"/>
            <w:shd w:val="clear" w:color="auto" w:fill="auto"/>
            <w:vAlign w:val="bottom"/>
          </w:tcPr>
          <w:p w14:paraId="55C80EF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2 307</w:t>
            </w:r>
          </w:p>
        </w:tc>
        <w:tc>
          <w:tcPr>
            <w:tcW w:w="649" w:type="dxa"/>
            <w:shd w:val="clear" w:color="auto" w:fill="auto"/>
            <w:vAlign w:val="bottom"/>
          </w:tcPr>
          <w:p w14:paraId="76F41BE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1 683</w:t>
            </w:r>
          </w:p>
        </w:tc>
        <w:tc>
          <w:tcPr>
            <w:tcW w:w="650" w:type="dxa"/>
            <w:shd w:val="clear" w:color="auto" w:fill="auto"/>
            <w:vAlign w:val="bottom"/>
          </w:tcPr>
          <w:p w14:paraId="0DDF9A3B"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1 732</w:t>
            </w:r>
          </w:p>
        </w:tc>
        <w:tc>
          <w:tcPr>
            <w:tcW w:w="650" w:type="dxa"/>
            <w:shd w:val="clear" w:color="auto" w:fill="auto"/>
            <w:vAlign w:val="bottom"/>
          </w:tcPr>
          <w:p w14:paraId="562C822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2 717</w:t>
            </w:r>
          </w:p>
        </w:tc>
        <w:tc>
          <w:tcPr>
            <w:tcW w:w="650" w:type="dxa"/>
            <w:shd w:val="clear" w:color="auto" w:fill="auto"/>
            <w:vAlign w:val="bottom"/>
          </w:tcPr>
          <w:p w14:paraId="0489FF44"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2 608</w:t>
            </w:r>
          </w:p>
        </w:tc>
        <w:tc>
          <w:tcPr>
            <w:tcW w:w="649" w:type="dxa"/>
            <w:shd w:val="clear" w:color="auto" w:fill="auto"/>
            <w:vAlign w:val="bottom"/>
          </w:tcPr>
          <w:p w14:paraId="3D12992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2 865</w:t>
            </w:r>
          </w:p>
        </w:tc>
        <w:tc>
          <w:tcPr>
            <w:tcW w:w="650" w:type="dxa"/>
            <w:shd w:val="clear" w:color="auto" w:fill="auto"/>
            <w:vAlign w:val="bottom"/>
          </w:tcPr>
          <w:p w14:paraId="0D8AA25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3 456</w:t>
            </w:r>
          </w:p>
        </w:tc>
        <w:tc>
          <w:tcPr>
            <w:tcW w:w="650" w:type="dxa"/>
            <w:shd w:val="clear" w:color="auto" w:fill="auto"/>
            <w:vAlign w:val="bottom"/>
          </w:tcPr>
          <w:p w14:paraId="1A82EBC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1 005</w:t>
            </w:r>
          </w:p>
        </w:tc>
        <w:tc>
          <w:tcPr>
            <w:tcW w:w="650" w:type="dxa"/>
            <w:shd w:val="clear" w:color="auto" w:fill="auto"/>
            <w:vAlign w:val="bottom"/>
          </w:tcPr>
          <w:p w14:paraId="2B9B002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991</w:t>
            </w:r>
          </w:p>
        </w:tc>
        <w:tc>
          <w:tcPr>
            <w:tcW w:w="708" w:type="dxa"/>
            <w:shd w:val="clear" w:color="auto" w:fill="auto"/>
            <w:vAlign w:val="bottom"/>
          </w:tcPr>
          <w:p w14:paraId="746215C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24 649</w:t>
            </w:r>
          </w:p>
        </w:tc>
      </w:tr>
      <w:tr w:rsidR="001F46A3" w:rsidRPr="00C14D9C" w14:paraId="7A86ACA7" w14:textId="77777777" w:rsidTr="00CC524F">
        <w:trPr>
          <w:cantSplit/>
        </w:trPr>
        <w:tc>
          <w:tcPr>
            <w:tcW w:w="1190" w:type="dxa"/>
            <w:shd w:val="clear" w:color="auto" w:fill="auto"/>
          </w:tcPr>
          <w:p w14:paraId="76D1C0F4"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Mjini </w:t>
            </w:r>
          </w:p>
        </w:tc>
        <w:tc>
          <w:tcPr>
            <w:tcW w:w="593" w:type="dxa"/>
            <w:shd w:val="clear" w:color="auto" w:fill="auto"/>
            <w:vAlign w:val="bottom"/>
          </w:tcPr>
          <w:p w14:paraId="67E4538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8 850</w:t>
            </w:r>
          </w:p>
        </w:tc>
        <w:tc>
          <w:tcPr>
            <w:tcW w:w="650" w:type="dxa"/>
            <w:shd w:val="clear" w:color="auto" w:fill="auto"/>
            <w:vAlign w:val="bottom"/>
          </w:tcPr>
          <w:p w14:paraId="3D65BB8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8 161</w:t>
            </w:r>
          </w:p>
        </w:tc>
        <w:tc>
          <w:tcPr>
            <w:tcW w:w="650" w:type="dxa"/>
            <w:shd w:val="clear" w:color="auto" w:fill="auto"/>
            <w:vAlign w:val="bottom"/>
          </w:tcPr>
          <w:p w14:paraId="02D9426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12 244</w:t>
            </w:r>
          </w:p>
        </w:tc>
        <w:tc>
          <w:tcPr>
            <w:tcW w:w="650" w:type="dxa"/>
            <w:shd w:val="clear" w:color="auto" w:fill="auto"/>
            <w:vAlign w:val="bottom"/>
          </w:tcPr>
          <w:p w14:paraId="63D54102"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12 451</w:t>
            </w:r>
          </w:p>
        </w:tc>
        <w:tc>
          <w:tcPr>
            <w:tcW w:w="649" w:type="dxa"/>
            <w:shd w:val="clear" w:color="auto" w:fill="auto"/>
            <w:vAlign w:val="bottom"/>
          </w:tcPr>
          <w:p w14:paraId="072BD08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9 851</w:t>
            </w:r>
          </w:p>
        </w:tc>
        <w:tc>
          <w:tcPr>
            <w:tcW w:w="650" w:type="dxa"/>
            <w:shd w:val="clear" w:color="auto" w:fill="auto"/>
            <w:vAlign w:val="bottom"/>
          </w:tcPr>
          <w:p w14:paraId="36EBC3F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10 798</w:t>
            </w:r>
          </w:p>
        </w:tc>
        <w:tc>
          <w:tcPr>
            <w:tcW w:w="650" w:type="dxa"/>
            <w:shd w:val="clear" w:color="auto" w:fill="auto"/>
            <w:vAlign w:val="bottom"/>
          </w:tcPr>
          <w:p w14:paraId="0DCA2E1B"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15 605</w:t>
            </w:r>
          </w:p>
        </w:tc>
        <w:tc>
          <w:tcPr>
            <w:tcW w:w="650" w:type="dxa"/>
            <w:shd w:val="clear" w:color="auto" w:fill="auto"/>
            <w:vAlign w:val="bottom"/>
          </w:tcPr>
          <w:p w14:paraId="205784F2"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14 583</w:t>
            </w:r>
          </w:p>
        </w:tc>
        <w:tc>
          <w:tcPr>
            <w:tcW w:w="649" w:type="dxa"/>
            <w:shd w:val="clear" w:color="auto" w:fill="auto"/>
            <w:vAlign w:val="bottom"/>
          </w:tcPr>
          <w:p w14:paraId="5894082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16 543</w:t>
            </w:r>
          </w:p>
        </w:tc>
        <w:tc>
          <w:tcPr>
            <w:tcW w:w="650" w:type="dxa"/>
            <w:shd w:val="clear" w:color="auto" w:fill="auto"/>
            <w:vAlign w:val="bottom"/>
          </w:tcPr>
          <w:p w14:paraId="4209FB5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16 734</w:t>
            </w:r>
          </w:p>
        </w:tc>
        <w:tc>
          <w:tcPr>
            <w:tcW w:w="650" w:type="dxa"/>
            <w:shd w:val="clear" w:color="auto" w:fill="auto"/>
            <w:vAlign w:val="bottom"/>
          </w:tcPr>
          <w:p w14:paraId="13FC086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8 511</w:t>
            </w:r>
          </w:p>
        </w:tc>
        <w:tc>
          <w:tcPr>
            <w:tcW w:w="650" w:type="dxa"/>
            <w:shd w:val="clear" w:color="auto" w:fill="auto"/>
            <w:vAlign w:val="bottom"/>
          </w:tcPr>
          <w:p w14:paraId="46DB426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8 721</w:t>
            </w:r>
          </w:p>
        </w:tc>
        <w:tc>
          <w:tcPr>
            <w:tcW w:w="708" w:type="dxa"/>
            <w:shd w:val="clear" w:color="auto" w:fill="auto"/>
            <w:vAlign w:val="bottom"/>
          </w:tcPr>
          <w:p w14:paraId="648FC50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143 052</w:t>
            </w:r>
          </w:p>
        </w:tc>
      </w:tr>
      <w:tr w:rsidR="001F46A3" w:rsidRPr="00C14D9C" w14:paraId="373836DD" w14:textId="77777777" w:rsidTr="00CC524F">
        <w:trPr>
          <w:cantSplit/>
        </w:trPr>
        <w:tc>
          <w:tcPr>
            <w:tcW w:w="1190" w:type="dxa"/>
            <w:shd w:val="clear" w:color="auto" w:fill="auto"/>
          </w:tcPr>
          <w:p w14:paraId="1B9A8053"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Wete </w:t>
            </w:r>
          </w:p>
        </w:tc>
        <w:tc>
          <w:tcPr>
            <w:tcW w:w="593" w:type="dxa"/>
            <w:shd w:val="clear" w:color="auto" w:fill="auto"/>
            <w:vAlign w:val="bottom"/>
          </w:tcPr>
          <w:p w14:paraId="1139BB2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1 869</w:t>
            </w:r>
          </w:p>
        </w:tc>
        <w:tc>
          <w:tcPr>
            <w:tcW w:w="650" w:type="dxa"/>
            <w:shd w:val="clear" w:color="auto" w:fill="auto"/>
            <w:vAlign w:val="bottom"/>
          </w:tcPr>
          <w:p w14:paraId="6ECDC08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1 724</w:t>
            </w:r>
          </w:p>
        </w:tc>
        <w:tc>
          <w:tcPr>
            <w:tcW w:w="650" w:type="dxa"/>
            <w:shd w:val="clear" w:color="auto" w:fill="auto"/>
            <w:vAlign w:val="bottom"/>
          </w:tcPr>
          <w:p w14:paraId="6660C4F3"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2 573</w:t>
            </w:r>
          </w:p>
        </w:tc>
        <w:tc>
          <w:tcPr>
            <w:tcW w:w="650" w:type="dxa"/>
            <w:shd w:val="clear" w:color="auto" w:fill="auto"/>
            <w:vAlign w:val="bottom"/>
          </w:tcPr>
          <w:p w14:paraId="2970957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2 630</w:t>
            </w:r>
          </w:p>
        </w:tc>
        <w:tc>
          <w:tcPr>
            <w:tcW w:w="649" w:type="dxa"/>
            <w:shd w:val="clear" w:color="auto" w:fill="auto"/>
            <w:vAlign w:val="bottom"/>
          </w:tcPr>
          <w:p w14:paraId="5F23B5D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19 291</w:t>
            </w:r>
          </w:p>
        </w:tc>
        <w:tc>
          <w:tcPr>
            <w:tcW w:w="650" w:type="dxa"/>
            <w:shd w:val="clear" w:color="auto" w:fill="auto"/>
            <w:vAlign w:val="bottom"/>
          </w:tcPr>
          <w:p w14:paraId="7805279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1 987</w:t>
            </w:r>
          </w:p>
        </w:tc>
        <w:tc>
          <w:tcPr>
            <w:tcW w:w="650" w:type="dxa"/>
            <w:shd w:val="clear" w:color="auto" w:fill="auto"/>
            <w:vAlign w:val="bottom"/>
          </w:tcPr>
          <w:p w14:paraId="78CBD3AB"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2 278</w:t>
            </w:r>
          </w:p>
        </w:tc>
        <w:tc>
          <w:tcPr>
            <w:tcW w:w="650" w:type="dxa"/>
            <w:shd w:val="clear" w:color="auto" w:fill="auto"/>
            <w:vAlign w:val="bottom"/>
          </w:tcPr>
          <w:p w14:paraId="3E8439D6"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2 199</w:t>
            </w:r>
          </w:p>
        </w:tc>
        <w:tc>
          <w:tcPr>
            <w:tcW w:w="649" w:type="dxa"/>
            <w:shd w:val="clear" w:color="auto" w:fill="auto"/>
            <w:vAlign w:val="bottom"/>
          </w:tcPr>
          <w:p w14:paraId="71ABA42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2 315</w:t>
            </w:r>
          </w:p>
        </w:tc>
        <w:tc>
          <w:tcPr>
            <w:tcW w:w="650" w:type="dxa"/>
            <w:shd w:val="clear" w:color="auto" w:fill="auto"/>
            <w:vAlign w:val="bottom"/>
          </w:tcPr>
          <w:p w14:paraId="60C63F9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2 632</w:t>
            </w:r>
          </w:p>
        </w:tc>
        <w:tc>
          <w:tcPr>
            <w:tcW w:w="650" w:type="dxa"/>
            <w:shd w:val="clear" w:color="auto" w:fill="auto"/>
            <w:vAlign w:val="bottom"/>
          </w:tcPr>
          <w:p w14:paraId="30827DC4"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1 870</w:t>
            </w:r>
          </w:p>
        </w:tc>
        <w:tc>
          <w:tcPr>
            <w:tcW w:w="650" w:type="dxa"/>
            <w:shd w:val="clear" w:color="auto" w:fill="auto"/>
            <w:vAlign w:val="bottom"/>
          </w:tcPr>
          <w:p w14:paraId="191F8FF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1 928</w:t>
            </w:r>
          </w:p>
        </w:tc>
        <w:tc>
          <w:tcPr>
            <w:tcW w:w="708" w:type="dxa"/>
            <w:shd w:val="clear" w:color="auto" w:fill="auto"/>
            <w:vAlign w:val="bottom"/>
          </w:tcPr>
          <w:p w14:paraId="6AE390D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43 526</w:t>
            </w:r>
          </w:p>
        </w:tc>
      </w:tr>
      <w:tr w:rsidR="001F46A3" w:rsidRPr="00C14D9C" w14:paraId="64E233C2" w14:textId="77777777" w:rsidTr="00CC524F">
        <w:trPr>
          <w:cantSplit/>
        </w:trPr>
        <w:tc>
          <w:tcPr>
            <w:tcW w:w="1190" w:type="dxa"/>
            <w:shd w:val="clear" w:color="auto" w:fill="auto"/>
          </w:tcPr>
          <w:p w14:paraId="029D7CF4"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Micheweni </w:t>
            </w:r>
          </w:p>
        </w:tc>
        <w:tc>
          <w:tcPr>
            <w:tcW w:w="593" w:type="dxa"/>
            <w:shd w:val="clear" w:color="auto" w:fill="auto"/>
            <w:vAlign w:val="bottom"/>
          </w:tcPr>
          <w:p w14:paraId="6ECF46B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2 211</w:t>
            </w:r>
          </w:p>
        </w:tc>
        <w:tc>
          <w:tcPr>
            <w:tcW w:w="650" w:type="dxa"/>
            <w:shd w:val="clear" w:color="auto" w:fill="auto"/>
            <w:vAlign w:val="bottom"/>
          </w:tcPr>
          <w:p w14:paraId="20DA10B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1 837</w:t>
            </w:r>
          </w:p>
        </w:tc>
        <w:tc>
          <w:tcPr>
            <w:tcW w:w="650" w:type="dxa"/>
            <w:shd w:val="clear" w:color="auto" w:fill="auto"/>
            <w:vAlign w:val="bottom"/>
          </w:tcPr>
          <w:p w14:paraId="68C0FD1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2 521</w:t>
            </w:r>
          </w:p>
        </w:tc>
        <w:tc>
          <w:tcPr>
            <w:tcW w:w="650" w:type="dxa"/>
            <w:shd w:val="clear" w:color="auto" w:fill="auto"/>
            <w:vAlign w:val="bottom"/>
          </w:tcPr>
          <w:p w14:paraId="4EBA8B23"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2 684</w:t>
            </w:r>
          </w:p>
        </w:tc>
        <w:tc>
          <w:tcPr>
            <w:tcW w:w="649" w:type="dxa"/>
            <w:shd w:val="clear" w:color="auto" w:fill="auto"/>
            <w:vAlign w:val="bottom"/>
          </w:tcPr>
          <w:p w14:paraId="65789C7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1 793</w:t>
            </w:r>
          </w:p>
        </w:tc>
        <w:tc>
          <w:tcPr>
            <w:tcW w:w="650" w:type="dxa"/>
            <w:shd w:val="clear" w:color="auto" w:fill="auto"/>
            <w:vAlign w:val="bottom"/>
          </w:tcPr>
          <w:p w14:paraId="5F18ABB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1 856</w:t>
            </w:r>
          </w:p>
        </w:tc>
        <w:tc>
          <w:tcPr>
            <w:tcW w:w="650" w:type="dxa"/>
            <w:shd w:val="clear" w:color="auto" w:fill="auto"/>
            <w:vAlign w:val="bottom"/>
          </w:tcPr>
          <w:p w14:paraId="5080AE26"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1 513</w:t>
            </w:r>
          </w:p>
        </w:tc>
        <w:tc>
          <w:tcPr>
            <w:tcW w:w="650" w:type="dxa"/>
            <w:shd w:val="clear" w:color="auto" w:fill="auto"/>
            <w:vAlign w:val="bottom"/>
          </w:tcPr>
          <w:p w14:paraId="73A5CEC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1 415</w:t>
            </w:r>
          </w:p>
        </w:tc>
        <w:tc>
          <w:tcPr>
            <w:tcW w:w="649" w:type="dxa"/>
            <w:shd w:val="clear" w:color="auto" w:fill="auto"/>
            <w:vAlign w:val="bottom"/>
          </w:tcPr>
          <w:p w14:paraId="3AF9B1FB"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1 432</w:t>
            </w:r>
          </w:p>
        </w:tc>
        <w:tc>
          <w:tcPr>
            <w:tcW w:w="650" w:type="dxa"/>
            <w:shd w:val="clear" w:color="auto" w:fill="auto"/>
            <w:vAlign w:val="bottom"/>
          </w:tcPr>
          <w:p w14:paraId="182DCB5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1 500</w:t>
            </w:r>
          </w:p>
        </w:tc>
        <w:tc>
          <w:tcPr>
            <w:tcW w:w="650" w:type="dxa"/>
            <w:shd w:val="clear" w:color="auto" w:fill="auto"/>
            <w:vAlign w:val="bottom"/>
          </w:tcPr>
          <w:p w14:paraId="2FDF9F2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1 616</w:t>
            </w:r>
          </w:p>
        </w:tc>
        <w:tc>
          <w:tcPr>
            <w:tcW w:w="650" w:type="dxa"/>
            <w:shd w:val="clear" w:color="auto" w:fill="auto"/>
            <w:vAlign w:val="bottom"/>
          </w:tcPr>
          <w:p w14:paraId="30EA6CDF"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1 647</w:t>
            </w:r>
          </w:p>
        </w:tc>
        <w:tc>
          <w:tcPr>
            <w:tcW w:w="708" w:type="dxa"/>
            <w:shd w:val="clear" w:color="auto" w:fill="auto"/>
            <w:vAlign w:val="bottom"/>
          </w:tcPr>
          <w:p w14:paraId="2C5F739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22 025</w:t>
            </w:r>
          </w:p>
        </w:tc>
      </w:tr>
      <w:tr w:rsidR="001F46A3" w:rsidRPr="00C14D9C" w14:paraId="314933A4" w14:textId="77777777" w:rsidTr="00CC524F">
        <w:trPr>
          <w:cantSplit/>
        </w:trPr>
        <w:tc>
          <w:tcPr>
            <w:tcW w:w="1190" w:type="dxa"/>
            <w:shd w:val="clear" w:color="auto" w:fill="auto"/>
          </w:tcPr>
          <w:p w14:paraId="54E87364"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Chake chake </w:t>
            </w:r>
          </w:p>
        </w:tc>
        <w:tc>
          <w:tcPr>
            <w:tcW w:w="593" w:type="dxa"/>
            <w:shd w:val="clear" w:color="auto" w:fill="auto"/>
            <w:vAlign w:val="bottom"/>
          </w:tcPr>
          <w:p w14:paraId="749F9BF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2 266</w:t>
            </w:r>
          </w:p>
        </w:tc>
        <w:tc>
          <w:tcPr>
            <w:tcW w:w="650" w:type="dxa"/>
            <w:shd w:val="clear" w:color="auto" w:fill="auto"/>
            <w:vAlign w:val="bottom"/>
          </w:tcPr>
          <w:p w14:paraId="2A2F4E5D"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2 039</w:t>
            </w:r>
          </w:p>
        </w:tc>
        <w:tc>
          <w:tcPr>
            <w:tcW w:w="650" w:type="dxa"/>
            <w:shd w:val="clear" w:color="auto" w:fill="auto"/>
            <w:vAlign w:val="bottom"/>
          </w:tcPr>
          <w:p w14:paraId="73DE148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3 019</w:t>
            </w:r>
          </w:p>
        </w:tc>
        <w:tc>
          <w:tcPr>
            <w:tcW w:w="650" w:type="dxa"/>
            <w:shd w:val="clear" w:color="auto" w:fill="auto"/>
            <w:vAlign w:val="bottom"/>
          </w:tcPr>
          <w:p w14:paraId="29C6A1F0"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3 151</w:t>
            </w:r>
          </w:p>
        </w:tc>
        <w:tc>
          <w:tcPr>
            <w:tcW w:w="649" w:type="dxa"/>
            <w:shd w:val="clear" w:color="auto" w:fill="auto"/>
            <w:vAlign w:val="bottom"/>
          </w:tcPr>
          <w:p w14:paraId="443F49D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2 348</w:t>
            </w:r>
          </w:p>
        </w:tc>
        <w:tc>
          <w:tcPr>
            <w:tcW w:w="650" w:type="dxa"/>
            <w:shd w:val="clear" w:color="auto" w:fill="auto"/>
            <w:vAlign w:val="bottom"/>
          </w:tcPr>
          <w:p w14:paraId="4B003B75"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2 086</w:t>
            </w:r>
          </w:p>
        </w:tc>
        <w:tc>
          <w:tcPr>
            <w:tcW w:w="650" w:type="dxa"/>
            <w:shd w:val="clear" w:color="auto" w:fill="auto"/>
            <w:vAlign w:val="bottom"/>
          </w:tcPr>
          <w:p w14:paraId="62F5D17E"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2 736</w:t>
            </w:r>
          </w:p>
        </w:tc>
        <w:tc>
          <w:tcPr>
            <w:tcW w:w="650" w:type="dxa"/>
            <w:shd w:val="clear" w:color="auto" w:fill="auto"/>
            <w:vAlign w:val="bottom"/>
          </w:tcPr>
          <w:p w14:paraId="0B72AE63"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2 597</w:t>
            </w:r>
          </w:p>
        </w:tc>
        <w:tc>
          <w:tcPr>
            <w:tcW w:w="649" w:type="dxa"/>
            <w:shd w:val="clear" w:color="auto" w:fill="auto"/>
            <w:vAlign w:val="bottom"/>
          </w:tcPr>
          <w:p w14:paraId="4998B6C0"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2 546</w:t>
            </w:r>
          </w:p>
        </w:tc>
        <w:tc>
          <w:tcPr>
            <w:tcW w:w="650" w:type="dxa"/>
            <w:shd w:val="clear" w:color="auto" w:fill="auto"/>
            <w:vAlign w:val="bottom"/>
          </w:tcPr>
          <w:p w14:paraId="02A7B2B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2 610</w:t>
            </w:r>
          </w:p>
        </w:tc>
        <w:tc>
          <w:tcPr>
            <w:tcW w:w="650" w:type="dxa"/>
            <w:shd w:val="clear" w:color="auto" w:fill="auto"/>
            <w:vAlign w:val="bottom"/>
          </w:tcPr>
          <w:p w14:paraId="76804E47"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2 128</w:t>
            </w:r>
          </w:p>
        </w:tc>
        <w:tc>
          <w:tcPr>
            <w:tcW w:w="650" w:type="dxa"/>
            <w:shd w:val="clear" w:color="auto" w:fill="auto"/>
            <w:vAlign w:val="bottom"/>
          </w:tcPr>
          <w:p w14:paraId="3347E94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1 967</w:t>
            </w:r>
          </w:p>
        </w:tc>
        <w:tc>
          <w:tcPr>
            <w:tcW w:w="708" w:type="dxa"/>
            <w:shd w:val="clear" w:color="auto" w:fill="auto"/>
            <w:vAlign w:val="bottom"/>
          </w:tcPr>
          <w:p w14:paraId="68CD9139"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29 493</w:t>
            </w:r>
          </w:p>
        </w:tc>
      </w:tr>
      <w:tr w:rsidR="001F46A3" w:rsidRPr="00C14D9C" w14:paraId="49CD45E7" w14:textId="77777777" w:rsidTr="00CC524F">
        <w:trPr>
          <w:cantSplit/>
        </w:trPr>
        <w:tc>
          <w:tcPr>
            <w:tcW w:w="1190" w:type="dxa"/>
            <w:tcBorders>
              <w:bottom w:val="single" w:sz="4" w:space="0" w:color="auto"/>
            </w:tcBorders>
            <w:shd w:val="clear" w:color="auto" w:fill="auto"/>
          </w:tcPr>
          <w:p w14:paraId="604EDEB0" w14:textId="77777777" w:rsidR="001F46A3" w:rsidRPr="00C14D9C" w:rsidRDefault="001F46A3" w:rsidP="00442272">
            <w:pPr>
              <w:suppressAutoHyphens w:val="0"/>
              <w:spacing w:before="40" w:after="40" w:line="220" w:lineRule="exact"/>
              <w:rPr>
                <w:noProof/>
                <w:sz w:val="18"/>
                <w:szCs w:val="16"/>
                <w:lang w:val="fr-FR"/>
              </w:rPr>
            </w:pPr>
            <w:r w:rsidRPr="00C14D9C">
              <w:rPr>
                <w:noProof/>
                <w:sz w:val="18"/>
                <w:szCs w:val="16"/>
                <w:lang w:val="fr-FR"/>
              </w:rPr>
              <w:t xml:space="preserve">Mkoani </w:t>
            </w:r>
          </w:p>
        </w:tc>
        <w:tc>
          <w:tcPr>
            <w:tcW w:w="593" w:type="dxa"/>
            <w:tcBorders>
              <w:bottom w:val="single" w:sz="4" w:space="0" w:color="auto"/>
            </w:tcBorders>
            <w:shd w:val="clear" w:color="auto" w:fill="auto"/>
            <w:vAlign w:val="bottom"/>
          </w:tcPr>
          <w:p w14:paraId="4CC1E40C"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2 040</w:t>
            </w:r>
          </w:p>
        </w:tc>
        <w:tc>
          <w:tcPr>
            <w:tcW w:w="650" w:type="dxa"/>
            <w:tcBorders>
              <w:bottom w:val="single" w:sz="4" w:space="0" w:color="auto"/>
            </w:tcBorders>
            <w:shd w:val="clear" w:color="auto" w:fill="auto"/>
            <w:vAlign w:val="bottom"/>
          </w:tcPr>
          <w:p w14:paraId="45567F9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1 699</w:t>
            </w:r>
          </w:p>
        </w:tc>
        <w:tc>
          <w:tcPr>
            <w:tcW w:w="650" w:type="dxa"/>
            <w:tcBorders>
              <w:bottom w:val="single" w:sz="4" w:space="0" w:color="auto"/>
            </w:tcBorders>
            <w:shd w:val="clear" w:color="auto" w:fill="auto"/>
            <w:vAlign w:val="bottom"/>
          </w:tcPr>
          <w:p w14:paraId="2269BEE4"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2 233</w:t>
            </w:r>
          </w:p>
        </w:tc>
        <w:tc>
          <w:tcPr>
            <w:tcW w:w="650" w:type="dxa"/>
            <w:tcBorders>
              <w:bottom w:val="single" w:sz="4" w:space="0" w:color="auto"/>
            </w:tcBorders>
            <w:shd w:val="clear" w:color="auto" w:fill="auto"/>
            <w:vAlign w:val="bottom"/>
          </w:tcPr>
          <w:p w14:paraId="4DCCEE0B"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2 344</w:t>
            </w:r>
          </w:p>
        </w:tc>
        <w:tc>
          <w:tcPr>
            <w:tcW w:w="649" w:type="dxa"/>
            <w:tcBorders>
              <w:bottom w:val="single" w:sz="4" w:space="0" w:color="auto"/>
            </w:tcBorders>
            <w:shd w:val="clear" w:color="auto" w:fill="auto"/>
            <w:vAlign w:val="bottom"/>
          </w:tcPr>
          <w:p w14:paraId="49D50532"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2 247</w:t>
            </w:r>
          </w:p>
        </w:tc>
        <w:tc>
          <w:tcPr>
            <w:tcW w:w="650" w:type="dxa"/>
            <w:tcBorders>
              <w:bottom w:val="single" w:sz="4" w:space="0" w:color="auto"/>
            </w:tcBorders>
            <w:shd w:val="clear" w:color="auto" w:fill="auto"/>
            <w:vAlign w:val="bottom"/>
          </w:tcPr>
          <w:p w14:paraId="0C3529E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2 440</w:t>
            </w:r>
          </w:p>
        </w:tc>
        <w:tc>
          <w:tcPr>
            <w:tcW w:w="650" w:type="dxa"/>
            <w:tcBorders>
              <w:bottom w:val="single" w:sz="4" w:space="0" w:color="auto"/>
            </w:tcBorders>
            <w:shd w:val="clear" w:color="auto" w:fill="auto"/>
            <w:vAlign w:val="bottom"/>
          </w:tcPr>
          <w:p w14:paraId="6E955B7B"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2 253</w:t>
            </w:r>
          </w:p>
        </w:tc>
        <w:tc>
          <w:tcPr>
            <w:tcW w:w="650" w:type="dxa"/>
            <w:tcBorders>
              <w:bottom w:val="single" w:sz="4" w:space="0" w:color="auto"/>
            </w:tcBorders>
            <w:shd w:val="clear" w:color="auto" w:fill="auto"/>
            <w:vAlign w:val="bottom"/>
          </w:tcPr>
          <w:p w14:paraId="72E37258"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2 315</w:t>
            </w:r>
          </w:p>
        </w:tc>
        <w:tc>
          <w:tcPr>
            <w:tcW w:w="649" w:type="dxa"/>
            <w:tcBorders>
              <w:bottom w:val="single" w:sz="4" w:space="0" w:color="auto"/>
            </w:tcBorders>
            <w:shd w:val="clear" w:color="auto" w:fill="auto"/>
            <w:vAlign w:val="bottom"/>
          </w:tcPr>
          <w:p w14:paraId="1AA69321"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2 560</w:t>
            </w:r>
          </w:p>
        </w:tc>
        <w:tc>
          <w:tcPr>
            <w:tcW w:w="650" w:type="dxa"/>
            <w:tcBorders>
              <w:bottom w:val="single" w:sz="4" w:space="0" w:color="auto"/>
            </w:tcBorders>
            <w:shd w:val="clear" w:color="auto" w:fill="auto"/>
            <w:vAlign w:val="bottom"/>
          </w:tcPr>
          <w:p w14:paraId="036727E4"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2 600</w:t>
            </w:r>
          </w:p>
        </w:tc>
        <w:tc>
          <w:tcPr>
            <w:tcW w:w="650" w:type="dxa"/>
            <w:tcBorders>
              <w:bottom w:val="single" w:sz="4" w:space="0" w:color="auto"/>
            </w:tcBorders>
            <w:shd w:val="clear" w:color="auto" w:fill="auto"/>
            <w:vAlign w:val="bottom"/>
          </w:tcPr>
          <w:p w14:paraId="27721392"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1 718</w:t>
            </w:r>
          </w:p>
        </w:tc>
        <w:tc>
          <w:tcPr>
            <w:tcW w:w="650" w:type="dxa"/>
            <w:tcBorders>
              <w:bottom w:val="single" w:sz="4" w:space="0" w:color="auto"/>
            </w:tcBorders>
            <w:shd w:val="clear" w:color="auto" w:fill="auto"/>
            <w:vAlign w:val="bottom"/>
          </w:tcPr>
          <w:p w14:paraId="5E65954A"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1 811</w:t>
            </w:r>
          </w:p>
        </w:tc>
        <w:tc>
          <w:tcPr>
            <w:tcW w:w="708" w:type="dxa"/>
            <w:tcBorders>
              <w:bottom w:val="single" w:sz="4" w:space="0" w:color="auto"/>
            </w:tcBorders>
            <w:shd w:val="clear" w:color="auto" w:fill="auto"/>
            <w:vAlign w:val="bottom"/>
          </w:tcPr>
          <w:p w14:paraId="7A1D1C22" w14:textId="77777777" w:rsidR="001F46A3" w:rsidRPr="00C14D9C" w:rsidRDefault="001F46A3" w:rsidP="00CC524F">
            <w:pPr>
              <w:suppressAutoHyphens w:val="0"/>
              <w:spacing w:before="40" w:after="40" w:line="220" w:lineRule="exact"/>
              <w:jc w:val="right"/>
              <w:rPr>
                <w:noProof/>
                <w:sz w:val="18"/>
                <w:szCs w:val="16"/>
                <w:lang w:val="fr-FR"/>
              </w:rPr>
            </w:pPr>
            <w:r w:rsidRPr="00C14D9C">
              <w:rPr>
                <w:noProof/>
                <w:sz w:val="18"/>
                <w:szCs w:val="16"/>
                <w:lang w:val="fr-FR"/>
              </w:rPr>
              <w:t>26 260</w:t>
            </w:r>
          </w:p>
        </w:tc>
      </w:tr>
      <w:tr w:rsidR="001F46A3" w:rsidRPr="00CC524F" w14:paraId="6A032312" w14:textId="77777777" w:rsidTr="00CC524F">
        <w:trPr>
          <w:cantSplit/>
        </w:trPr>
        <w:tc>
          <w:tcPr>
            <w:tcW w:w="1190" w:type="dxa"/>
            <w:tcBorders>
              <w:top w:val="single" w:sz="4" w:space="0" w:color="auto"/>
              <w:bottom w:val="single" w:sz="12" w:space="0" w:color="auto"/>
            </w:tcBorders>
            <w:shd w:val="clear" w:color="auto" w:fill="auto"/>
          </w:tcPr>
          <w:p w14:paraId="62FF8B01" w14:textId="77777777" w:rsidR="001F46A3" w:rsidRPr="00CC524F" w:rsidRDefault="001F46A3" w:rsidP="00CC524F">
            <w:pPr>
              <w:suppressAutoHyphens w:val="0"/>
              <w:spacing w:before="80" w:after="80" w:line="220" w:lineRule="exact"/>
              <w:ind w:left="283"/>
              <w:rPr>
                <w:b/>
                <w:bCs/>
                <w:noProof/>
                <w:sz w:val="18"/>
                <w:szCs w:val="16"/>
                <w:lang w:val="fr-FR"/>
              </w:rPr>
            </w:pPr>
            <w:r w:rsidRPr="00CC524F">
              <w:rPr>
                <w:b/>
                <w:bCs/>
                <w:noProof/>
                <w:sz w:val="18"/>
                <w:szCs w:val="16"/>
                <w:lang w:val="fr-FR"/>
              </w:rPr>
              <w:t xml:space="preserve">Total </w:t>
            </w:r>
          </w:p>
        </w:tc>
        <w:tc>
          <w:tcPr>
            <w:tcW w:w="593" w:type="dxa"/>
            <w:tcBorders>
              <w:top w:val="single" w:sz="4" w:space="0" w:color="auto"/>
              <w:bottom w:val="single" w:sz="12" w:space="0" w:color="auto"/>
            </w:tcBorders>
            <w:shd w:val="clear" w:color="auto" w:fill="auto"/>
            <w:vAlign w:val="bottom"/>
          </w:tcPr>
          <w:p w14:paraId="00848846"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23 441</w:t>
            </w:r>
          </w:p>
        </w:tc>
        <w:tc>
          <w:tcPr>
            <w:tcW w:w="650" w:type="dxa"/>
            <w:tcBorders>
              <w:top w:val="single" w:sz="4" w:space="0" w:color="auto"/>
              <w:bottom w:val="single" w:sz="12" w:space="0" w:color="auto"/>
            </w:tcBorders>
            <w:shd w:val="clear" w:color="auto" w:fill="auto"/>
            <w:vAlign w:val="bottom"/>
          </w:tcPr>
          <w:p w14:paraId="776C8FE9"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20 292</w:t>
            </w:r>
          </w:p>
        </w:tc>
        <w:tc>
          <w:tcPr>
            <w:tcW w:w="650" w:type="dxa"/>
            <w:tcBorders>
              <w:top w:val="single" w:sz="4" w:space="0" w:color="auto"/>
              <w:bottom w:val="single" w:sz="12" w:space="0" w:color="auto"/>
            </w:tcBorders>
            <w:shd w:val="clear" w:color="auto" w:fill="auto"/>
            <w:vAlign w:val="bottom"/>
          </w:tcPr>
          <w:p w14:paraId="1AD9DD7A"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28 964</w:t>
            </w:r>
          </w:p>
        </w:tc>
        <w:tc>
          <w:tcPr>
            <w:tcW w:w="650" w:type="dxa"/>
            <w:tcBorders>
              <w:top w:val="single" w:sz="4" w:space="0" w:color="auto"/>
              <w:bottom w:val="single" w:sz="12" w:space="0" w:color="auto"/>
            </w:tcBorders>
            <w:shd w:val="clear" w:color="auto" w:fill="auto"/>
            <w:vAlign w:val="bottom"/>
          </w:tcPr>
          <w:p w14:paraId="33124BB1"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29 707</w:t>
            </w:r>
          </w:p>
        </w:tc>
        <w:tc>
          <w:tcPr>
            <w:tcW w:w="649" w:type="dxa"/>
            <w:tcBorders>
              <w:top w:val="single" w:sz="4" w:space="0" w:color="auto"/>
              <w:bottom w:val="single" w:sz="12" w:space="0" w:color="auto"/>
            </w:tcBorders>
            <w:shd w:val="clear" w:color="auto" w:fill="auto"/>
            <w:vAlign w:val="bottom"/>
          </w:tcPr>
          <w:p w14:paraId="5FEE8BE2"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40 166</w:t>
            </w:r>
          </w:p>
        </w:tc>
        <w:tc>
          <w:tcPr>
            <w:tcW w:w="650" w:type="dxa"/>
            <w:tcBorders>
              <w:top w:val="single" w:sz="4" w:space="0" w:color="auto"/>
              <w:bottom w:val="single" w:sz="12" w:space="0" w:color="auto"/>
            </w:tcBorders>
            <w:shd w:val="clear" w:color="auto" w:fill="auto"/>
            <w:vAlign w:val="bottom"/>
          </w:tcPr>
          <w:p w14:paraId="5D793AFC"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23 962</w:t>
            </w:r>
          </w:p>
        </w:tc>
        <w:tc>
          <w:tcPr>
            <w:tcW w:w="650" w:type="dxa"/>
            <w:tcBorders>
              <w:top w:val="single" w:sz="4" w:space="0" w:color="auto"/>
              <w:bottom w:val="single" w:sz="12" w:space="0" w:color="auto"/>
            </w:tcBorders>
            <w:shd w:val="clear" w:color="auto" w:fill="auto"/>
            <w:vAlign w:val="bottom"/>
          </w:tcPr>
          <w:p w14:paraId="0ED8C63E"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31 020</w:t>
            </w:r>
          </w:p>
        </w:tc>
        <w:tc>
          <w:tcPr>
            <w:tcW w:w="650" w:type="dxa"/>
            <w:tcBorders>
              <w:top w:val="single" w:sz="4" w:space="0" w:color="auto"/>
              <w:bottom w:val="single" w:sz="12" w:space="0" w:color="auto"/>
            </w:tcBorders>
            <w:shd w:val="clear" w:color="auto" w:fill="auto"/>
            <w:vAlign w:val="bottom"/>
          </w:tcPr>
          <w:p w14:paraId="2D39F332"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29 371</w:t>
            </w:r>
          </w:p>
        </w:tc>
        <w:tc>
          <w:tcPr>
            <w:tcW w:w="649" w:type="dxa"/>
            <w:tcBorders>
              <w:top w:val="single" w:sz="4" w:space="0" w:color="auto"/>
              <w:bottom w:val="single" w:sz="12" w:space="0" w:color="auto"/>
            </w:tcBorders>
            <w:shd w:val="clear" w:color="auto" w:fill="auto"/>
            <w:vAlign w:val="bottom"/>
          </w:tcPr>
          <w:p w14:paraId="23338142"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33 777</w:t>
            </w:r>
          </w:p>
        </w:tc>
        <w:tc>
          <w:tcPr>
            <w:tcW w:w="650" w:type="dxa"/>
            <w:tcBorders>
              <w:top w:val="single" w:sz="4" w:space="0" w:color="auto"/>
              <w:bottom w:val="single" w:sz="12" w:space="0" w:color="auto"/>
            </w:tcBorders>
            <w:shd w:val="clear" w:color="auto" w:fill="auto"/>
            <w:vAlign w:val="bottom"/>
          </w:tcPr>
          <w:p w14:paraId="09F28E62"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35 724</w:t>
            </w:r>
          </w:p>
        </w:tc>
        <w:tc>
          <w:tcPr>
            <w:tcW w:w="650" w:type="dxa"/>
            <w:tcBorders>
              <w:top w:val="single" w:sz="4" w:space="0" w:color="auto"/>
              <w:bottom w:val="single" w:sz="12" w:space="0" w:color="auto"/>
            </w:tcBorders>
            <w:shd w:val="clear" w:color="auto" w:fill="auto"/>
            <w:vAlign w:val="bottom"/>
          </w:tcPr>
          <w:p w14:paraId="394CEB11"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20 325</w:t>
            </w:r>
          </w:p>
        </w:tc>
        <w:tc>
          <w:tcPr>
            <w:tcW w:w="650" w:type="dxa"/>
            <w:tcBorders>
              <w:top w:val="single" w:sz="4" w:space="0" w:color="auto"/>
              <w:bottom w:val="single" w:sz="12" w:space="0" w:color="auto"/>
            </w:tcBorders>
            <w:shd w:val="clear" w:color="auto" w:fill="auto"/>
            <w:vAlign w:val="bottom"/>
          </w:tcPr>
          <w:p w14:paraId="56E2BE1F"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20 542</w:t>
            </w:r>
          </w:p>
        </w:tc>
        <w:tc>
          <w:tcPr>
            <w:tcW w:w="708" w:type="dxa"/>
            <w:tcBorders>
              <w:top w:val="single" w:sz="4" w:space="0" w:color="auto"/>
              <w:bottom w:val="single" w:sz="12" w:space="0" w:color="auto"/>
            </w:tcBorders>
            <w:shd w:val="clear" w:color="auto" w:fill="auto"/>
            <w:vAlign w:val="bottom"/>
          </w:tcPr>
          <w:p w14:paraId="53A48806" w14:textId="77777777" w:rsidR="001F46A3" w:rsidRPr="00CC524F" w:rsidRDefault="001F46A3" w:rsidP="00CC524F">
            <w:pPr>
              <w:suppressAutoHyphens w:val="0"/>
              <w:spacing w:before="80" w:after="80" w:line="220" w:lineRule="exact"/>
              <w:jc w:val="right"/>
              <w:rPr>
                <w:b/>
                <w:bCs/>
                <w:noProof/>
                <w:sz w:val="18"/>
                <w:szCs w:val="16"/>
                <w:lang w:val="fr-FR"/>
              </w:rPr>
            </w:pPr>
            <w:r w:rsidRPr="00CC524F">
              <w:rPr>
                <w:b/>
                <w:bCs/>
                <w:noProof/>
                <w:sz w:val="18"/>
                <w:szCs w:val="16"/>
                <w:lang w:val="fr-FR"/>
              </w:rPr>
              <w:t>337 291</w:t>
            </w:r>
          </w:p>
        </w:tc>
      </w:tr>
    </w:tbl>
    <w:p w14:paraId="15656207" w14:textId="561722D9" w:rsidR="001F46A3" w:rsidRPr="00C14D9C" w:rsidRDefault="001F46A3" w:rsidP="001F46A3">
      <w:pPr>
        <w:spacing w:before="120"/>
        <w:ind w:left="1134" w:right="1134" w:hanging="850"/>
        <w:rPr>
          <w:noProof/>
          <w:sz w:val="18"/>
          <w:lang w:val="fr-FR"/>
        </w:rPr>
      </w:pPr>
      <w:r w:rsidRPr="00C14D9C">
        <w:rPr>
          <w:i/>
          <w:iCs/>
          <w:noProof/>
          <w:sz w:val="18"/>
          <w:lang w:val="fr-FR"/>
        </w:rPr>
        <w:t>Source</w:t>
      </w:r>
      <w:r>
        <w:rPr>
          <w:i/>
          <w:iCs/>
          <w:noProof/>
          <w:sz w:val="18"/>
          <w:lang w:val="fr-FR"/>
        </w:rPr>
        <w:t> </w:t>
      </w:r>
      <w:r w:rsidRPr="00CC524F">
        <w:rPr>
          <w:noProof/>
          <w:sz w:val="18"/>
          <w:lang w:val="fr-FR"/>
        </w:rPr>
        <w:t xml:space="preserve">: </w:t>
      </w:r>
      <w:r w:rsidRPr="00A9443C">
        <w:rPr>
          <w:noProof/>
          <w:sz w:val="18"/>
          <w:szCs w:val="18"/>
          <w:lang w:val="fr-FR"/>
        </w:rPr>
        <w:t>Ministère du travail, de l</w:t>
      </w:r>
      <w:r>
        <w:rPr>
          <w:noProof/>
          <w:sz w:val="18"/>
          <w:szCs w:val="18"/>
          <w:lang w:val="fr-FR"/>
        </w:rPr>
        <w:t>’</w:t>
      </w:r>
      <w:r w:rsidRPr="00A9443C">
        <w:rPr>
          <w:noProof/>
          <w:sz w:val="18"/>
          <w:szCs w:val="18"/>
          <w:lang w:val="fr-FR"/>
        </w:rPr>
        <w:t>autonomisation, des anciens, des femmes et des enfants</w:t>
      </w:r>
      <w:r w:rsidRPr="00C14D9C">
        <w:rPr>
          <w:noProof/>
          <w:sz w:val="18"/>
          <w:lang w:val="fr-FR"/>
        </w:rPr>
        <w:t xml:space="preserve"> 2019.</w:t>
      </w:r>
    </w:p>
    <w:p w14:paraId="3DF33E51" w14:textId="54A6BF8E" w:rsidR="001F46A3" w:rsidRPr="00C14D9C" w:rsidRDefault="001F46A3" w:rsidP="00276F6D">
      <w:pPr>
        <w:pStyle w:val="HChG"/>
        <w:spacing w:after="0"/>
        <w:rPr>
          <w:noProof/>
          <w:lang w:val="fr-FR"/>
        </w:rPr>
      </w:pPr>
      <w:r w:rsidRPr="00C14D9C">
        <w:rPr>
          <w:bCs/>
          <w:iCs/>
          <w:noProof/>
          <w:lang w:val="fr-FR"/>
        </w:rPr>
        <w:tab/>
        <w:t>6.</w:t>
      </w:r>
      <w:r w:rsidRPr="00C14D9C">
        <w:rPr>
          <w:bCs/>
          <w:iCs/>
          <w:noProof/>
          <w:lang w:val="fr-FR"/>
        </w:rPr>
        <w:tab/>
        <w:t xml:space="preserve">Violence </w:t>
      </w:r>
      <w:r>
        <w:rPr>
          <w:bCs/>
          <w:iCs/>
          <w:noProof/>
          <w:lang w:val="fr-FR"/>
        </w:rPr>
        <w:t>à l’égard des enfants</w:t>
      </w:r>
      <w:bookmarkEnd w:id="21"/>
      <w:r w:rsidR="00276F6D">
        <w:rPr>
          <w:bCs/>
          <w:iCs/>
          <w:noProof/>
          <w:lang w:val="fr-FR"/>
        </w:rPr>
        <w:br/>
      </w:r>
      <w:r w:rsidRPr="00FC7FEA">
        <w:rPr>
          <w:noProof/>
          <w:lang w:val="fr-FR"/>
        </w:rPr>
        <w:t>(art. 19, 24 (par. 3), 28 (par. 2), 34, 37 a) et 39)</w:t>
      </w:r>
      <w:r w:rsidR="00FC7FEA" w:rsidRPr="00FC7FEA">
        <w:rPr>
          <w:noProof/>
          <w:lang w:val="fr-FR"/>
        </w:rPr>
        <w:t>)</w:t>
      </w:r>
    </w:p>
    <w:p w14:paraId="37AA7794" w14:textId="77777777" w:rsidR="001F46A3" w:rsidRPr="00C14D9C" w:rsidRDefault="001F46A3" w:rsidP="00276F6D">
      <w:pPr>
        <w:pStyle w:val="H1G"/>
        <w:rPr>
          <w:noProof/>
          <w:lang w:val="fr-FR"/>
        </w:rPr>
      </w:pPr>
      <w:bookmarkStart w:id="22" w:name="_Toc27832776"/>
      <w:r w:rsidRPr="00C14D9C">
        <w:rPr>
          <w:noProof/>
          <w:lang w:val="fr-FR"/>
        </w:rPr>
        <w:tab/>
        <w:t>6.1</w:t>
      </w:r>
      <w:r w:rsidRPr="00C14D9C">
        <w:rPr>
          <w:noProof/>
          <w:lang w:val="fr-FR"/>
        </w:rPr>
        <w:tab/>
        <w:t xml:space="preserve">Mesures </w:t>
      </w:r>
      <w:r>
        <w:rPr>
          <w:noProof/>
          <w:lang w:val="fr-FR"/>
        </w:rPr>
        <w:t xml:space="preserve">prises pour mettre fin aux châtiments corporels </w:t>
      </w:r>
      <w:bookmarkEnd w:id="22"/>
    </w:p>
    <w:p w14:paraId="21BA2D8D" w14:textId="6A4AA86D" w:rsidR="001F46A3" w:rsidRPr="00C14D9C" w:rsidRDefault="001F46A3" w:rsidP="00FC7FEA">
      <w:pPr>
        <w:pStyle w:val="SingleTxtG"/>
        <w:widowControl w:val="0"/>
        <w:rPr>
          <w:noProof/>
          <w:lang w:val="fr-FR"/>
        </w:rPr>
      </w:pPr>
      <w:r w:rsidRPr="00C14D9C">
        <w:rPr>
          <w:noProof/>
          <w:lang w:val="fr-FR"/>
        </w:rPr>
        <w:t>76.</w:t>
      </w:r>
      <w:r w:rsidRPr="00C14D9C">
        <w:rPr>
          <w:noProof/>
          <w:lang w:val="fr-FR"/>
        </w:rPr>
        <w:tab/>
      </w:r>
      <w:r w:rsidRPr="00590E13">
        <w:rPr>
          <w:noProof/>
          <w:spacing w:val="-2"/>
          <w:lang w:val="fr-FR"/>
        </w:rPr>
        <w:t>Le</w:t>
      </w:r>
      <w:r w:rsidR="00FC7FEA" w:rsidRPr="00590E13">
        <w:rPr>
          <w:noProof/>
          <w:spacing w:val="-2"/>
          <w:lang w:val="fr-FR"/>
        </w:rPr>
        <w:t>s</w:t>
      </w:r>
      <w:r w:rsidRPr="00590E13">
        <w:rPr>
          <w:noProof/>
          <w:spacing w:val="-2"/>
          <w:lang w:val="fr-FR"/>
        </w:rPr>
        <w:t xml:space="preserve"> châtiments corporels demeurent l’une des peines prononcées par les tribunaux et la bastonnade reste une forme de punition utilisée dans les écoles. L’État partie admet que le </w:t>
      </w:r>
      <w:r w:rsidRPr="00590E13">
        <w:rPr>
          <w:noProof/>
          <w:spacing w:val="-2"/>
          <w:lang w:val="fr-FR"/>
        </w:rPr>
        <w:lastRenderedPageBreak/>
        <w:t>processus de révision de la politique, de la législation et des directives concernant cette forme de punition peut nécessiter des recherches et des consultations supplémentaires compte tenu des positions culturelles et religieuses actuelles en matière d’accueil et d’éducation des enfants.</w:t>
      </w:r>
    </w:p>
    <w:p w14:paraId="7E724A51" w14:textId="61A5328A" w:rsidR="001F46A3" w:rsidRPr="00C14D9C" w:rsidRDefault="001F46A3" w:rsidP="001F46A3">
      <w:pPr>
        <w:pStyle w:val="SingleTxtG"/>
        <w:rPr>
          <w:noProof/>
          <w:lang w:val="fr-FR"/>
        </w:rPr>
      </w:pPr>
      <w:r w:rsidRPr="00C14D9C">
        <w:rPr>
          <w:noProof/>
          <w:lang w:val="fr-FR"/>
        </w:rPr>
        <w:t>77.</w:t>
      </w:r>
      <w:r w:rsidRPr="00C14D9C">
        <w:rPr>
          <w:noProof/>
          <w:lang w:val="fr-FR"/>
        </w:rPr>
        <w:tab/>
      </w:r>
      <w:r>
        <w:rPr>
          <w:noProof/>
          <w:lang w:val="fr-FR"/>
        </w:rPr>
        <w:t>On s’est employé à ce que les châtiments corporels, qui sont infligés dans des circonstances prescrites, ne donnent pas lieu à des abus</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l’article 11 (par. 1) f)) du règlement d’application de la loi sur les enfants (placement en famille d’accueil) de 2012 impose aux parents d’accueil de promouvoir des formes positives de </w:t>
      </w:r>
      <w:r w:rsidRPr="00C14D9C">
        <w:rPr>
          <w:noProof/>
          <w:lang w:val="fr-FR"/>
        </w:rPr>
        <w:t xml:space="preserve">discipline </w:t>
      </w:r>
      <w:r>
        <w:rPr>
          <w:noProof/>
          <w:lang w:val="fr-FR"/>
        </w:rPr>
        <w:t xml:space="preserve">et d’éviter de recourir à des formes humiliantes ou dégradantes de </w:t>
      </w:r>
      <w:r w:rsidRPr="00C14D9C">
        <w:rPr>
          <w:noProof/>
          <w:lang w:val="fr-FR"/>
        </w:rPr>
        <w:t xml:space="preserve">discipline. </w:t>
      </w:r>
      <w:r>
        <w:rPr>
          <w:noProof/>
          <w:lang w:val="fr-FR"/>
        </w:rPr>
        <w:t>À</w:t>
      </w:r>
      <w:r w:rsidR="00276F6D">
        <w:rPr>
          <w:noProof/>
          <w:lang w:val="fr-FR"/>
        </w:rPr>
        <w:t> </w:t>
      </w:r>
      <w:r w:rsidRPr="00C14D9C">
        <w:rPr>
          <w:noProof/>
          <w:lang w:val="fr-FR"/>
        </w:rPr>
        <w:t xml:space="preserve">Zanzibar, </w:t>
      </w:r>
      <w:r>
        <w:rPr>
          <w:noProof/>
          <w:lang w:val="fr-FR"/>
        </w:rPr>
        <w:t xml:space="preserve">la loi </w:t>
      </w:r>
      <w:r w:rsidR="00645D2B">
        <w:rPr>
          <w:noProof/>
          <w:lang w:val="fr-FR"/>
        </w:rPr>
        <w:t>n</w:t>
      </w:r>
      <w:r w:rsidR="00645D2B" w:rsidRPr="00645D2B">
        <w:rPr>
          <w:noProof/>
          <w:vertAlign w:val="superscript"/>
          <w:lang w:val="fr-FR"/>
        </w:rPr>
        <w:t>o</w:t>
      </w:r>
      <w:r w:rsidR="00645D2B">
        <w:rPr>
          <w:noProof/>
          <w:lang w:val="fr-FR"/>
        </w:rPr>
        <w:t> </w:t>
      </w:r>
      <w:r>
        <w:rPr>
          <w:noProof/>
          <w:lang w:val="fr-FR"/>
        </w:rPr>
        <w:t>7 de 2018 sur la procédure pénale a supprimé les châtiments corporels de la liste des peines imposées par les tribunaux aux personnes reconnues coupables d’une infraction</w:t>
      </w:r>
      <w:r w:rsidRPr="00C14D9C">
        <w:rPr>
          <w:noProof/>
          <w:lang w:val="fr-FR"/>
        </w:rPr>
        <w:t xml:space="preserve">. </w:t>
      </w:r>
    </w:p>
    <w:p w14:paraId="019A0C4D" w14:textId="5FCEC634" w:rsidR="001F46A3" w:rsidRPr="00C14D9C" w:rsidRDefault="001F46A3" w:rsidP="001F46A3">
      <w:pPr>
        <w:pStyle w:val="SingleTxtG"/>
        <w:rPr>
          <w:noProof/>
          <w:lang w:val="fr-FR"/>
        </w:rPr>
      </w:pPr>
      <w:r w:rsidRPr="00C14D9C">
        <w:rPr>
          <w:noProof/>
          <w:lang w:val="fr-FR"/>
        </w:rPr>
        <w:t>78.</w:t>
      </w:r>
      <w:r w:rsidRPr="00C14D9C">
        <w:rPr>
          <w:noProof/>
          <w:lang w:val="fr-FR"/>
        </w:rPr>
        <w:tab/>
      </w:r>
      <w:r>
        <w:rPr>
          <w:noProof/>
          <w:lang w:val="fr-FR"/>
        </w:rPr>
        <w:t xml:space="preserve">On a également intégré la </w:t>
      </w:r>
      <w:r w:rsidRPr="00C14D9C">
        <w:rPr>
          <w:noProof/>
          <w:lang w:val="fr-FR"/>
        </w:rPr>
        <w:t xml:space="preserve">discipline </w:t>
      </w:r>
      <w:r>
        <w:rPr>
          <w:noProof/>
          <w:lang w:val="fr-FR"/>
        </w:rPr>
        <w:t>positive au programme de formation des enseignants</w:t>
      </w:r>
      <w:r w:rsidRPr="00C14D9C">
        <w:rPr>
          <w:noProof/>
          <w:lang w:val="fr-FR"/>
        </w:rPr>
        <w:t xml:space="preserve"> </w:t>
      </w:r>
      <w:r>
        <w:rPr>
          <w:noProof/>
          <w:lang w:val="fr-FR"/>
        </w:rPr>
        <w:t>et révisé leur code de conduite et de déontologie professionnelle (</w:t>
      </w:r>
      <w:r w:rsidRPr="00C14D9C">
        <w:rPr>
          <w:noProof/>
          <w:lang w:val="fr-FR"/>
        </w:rPr>
        <w:t>1963</w:t>
      </w:r>
      <w:r>
        <w:rPr>
          <w:noProof/>
          <w:lang w:val="fr-FR"/>
        </w:rPr>
        <w:t>) pour y</w:t>
      </w:r>
      <w:r w:rsidR="00276F6D">
        <w:rPr>
          <w:noProof/>
          <w:lang w:val="fr-FR"/>
        </w:rPr>
        <w:t> </w:t>
      </w:r>
      <w:r>
        <w:rPr>
          <w:noProof/>
          <w:lang w:val="fr-FR"/>
        </w:rPr>
        <w:t>faire une place aux questions relatives à la protection de l’enfant, notamment la maltraitance et le harcèlement</w:t>
      </w:r>
      <w:r w:rsidRPr="00C14D9C">
        <w:rPr>
          <w:noProof/>
          <w:lang w:val="fr-FR"/>
        </w:rPr>
        <w:t xml:space="preserve">. </w:t>
      </w:r>
      <w:r>
        <w:rPr>
          <w:noProof/>
          <w:lang w:val="fr-FR"/>
        </w:rPr>
        <w:t>La Commission du personnel enseignant</w:t>
      </w:r>
      <w:r w:rsidRPr="00C14D9C">
        <w:rPr>
          <w:noProof/>
          <w:lang w:val="fr-FR"/>
        </w:rPr>
        <w:t xml:space="preserve">, </w:t>
      </w:r>
      <w:r>
        <w:rPr>
          <w:noProof/>
          <w:lang w:val="fr-FR"/>
        </w:rPr>
        <w:t xml:space="preserve">créée en </w:t>
      </w:r>
      <w:r w:rsidRPr="00C14D9C">
        <w:rPr>
          <w:noProof/>
          <w:lang w:val="fr-FR"/>
        </w:rPr>
        <w:t xml:space="preserve">2015, </w:t>
      </w:r>
      <w:r>
        <w:rPr>
          <w:noProof/>
          <w:lang w:val="fr-FR"/>
        </w:rPr>
        <w:t>fait appliquer ce c</w:t>
      </w:r>
      <w:r w:rsidRPr="00C14D9C">
        <w:rPr>
          <w:noProof/>
          <w:lang w:val="fr-FR"/>
        </w:rPr>
        <w:t xml:space="preserve">ode </w:t>
      </w:r>
      <w:r>
        <w:rPr>
          <w:noProof/>
          <w:lang w:val="fr-FR"/>
        </w:rPr>
        <w:t>et sensibilise les enseignants aux effets néfastes de l’utilisation abusive de la bastonnade comme forme de punition.</w:t>
      </w:r>
      <w:r w:rsidRPr="00C14D9C">
        <w:rPr>
          <w:noProof/>
          <w:lang w:val="fr-FR"/>
        </w:rPr>
        <w:t xml:space="preserve"> </w:t>
      </w:r>
    </w:p>
    <w:p w14:paraId="0DD697A7" w14:textId="781AC84E" w:rsidR="001F46A3" w:rsidRPr="00C14D9C" w:rsidRDefault="001F46A3" w:rsidP="001F46A3">
      <w:pPr>
        <w:pStyle w:val="SingleTxtG"/>
        <w:rPr>
          <w:noProof/>
          <w:lang w:val="fr-FR"/>
        </w:rPr>
      </w:pPr>
      <w:r w:rsidRPr="00C14D9C">
        <w:rPr>
          <w:noProof/>
          <w:lang w:val="fr-FR"/>
        </w:rPr>
        <w:t>79.</w:t>
      </w:r>
      <w:r w:rsidRPr="00C14D9C">
        <w:rPr>
          <w:noProof/>
          <w:lang w:val="fr-FR"/>
        </w:rPr>
        <w:tab/>
      </w:r>
      <w:r>
        <w:rPr>
          <w:noProof/>
          <w:lang w:val="fr-FR"/>
        </w:rPr>
        <w:t xml:space="preserve">On a élaboré en 2014 un </w:t>
      </w:r>
      <w:r w:rsidR="00FC7FEA">
        <w:rPr>
          <w:noProof/>
          <w:lang w:val="fr-FR"/>
        </w:rPr>
        <w:t>M</w:t>
      </w:r>
      <w:r>
        <w:rPr>
          <w:noProof/>
          <w:lang w:val="fr-FR"/>
        </w:rPr>
        <w:t xml:space="preserve">anuel national d’éducation et de formation à la parentalité à l’intention des familles. </w:t>
      </w:r>
      <w:r w:rsidRPr="003E160C">
        <w:rPr>
          <w:noProof/>
          <w:lang w:val="fr-FR"/>
        </w:rPr>
        <w:t>Ce manuel promeut des formes positives, non violentes et participatives d</w:t>
      </w:r>
      <w:r>
        <w:rPr>
          <w:noProof/>
          <w:lang w:val="fr-FR"/>
        </w:rPr>
        <w:t>’</w:t>
      </w:r>
      <w:r w:rsidRPr="003E160C">
        <w:rPr>
          <w:noProof/>
          <w:lang w:val="fr-FR"/>
        </w:rPr>
        <w:t>éducation des enfants et de discipline dans tous les contextes.</w:t>
      </w:r>
      <w:r w:rsidRPr="00C14D9C">
        <w:rPr>
          <w:noProof/>
          <w:lang w:val="fr-FR"/>
        </w:rPr>
        <w:t xml:space="preserve"> </w:t>
      </w:r>
      <w:r>
        <w:rPr>
          <w:noProof/>
          <w:lang w:val="fr-FR"/>
        </w:rPr>
        <w:t xml:space="preserve">À partir de </w:t>
      </w:r>
      <w:r w:rsidRPr="00C14D9C">
        <w:rPr>
          <w:noProof/>
          <w:lang w:val="fr-FR"/>
        </w:rPr>
        <w:t>2019, 7</w:t>
      </w:r>
      <w:r w:rsidR="00276F6D">
        <w:rPr>
          <w:noProof/>
          <w:lang w:val="fr-FR"/>
        </w:rPr>
        <w:t> </w:t>
      </w:r>
      <w:r w:rsidRPr="00C14D9C">
        <w:rPr>
          <w:noProof/>
          <w:lang w:val="fr-FR"/>
        </w:rPr>
        <w:t>605</w:t>
      </w:r>
      <w:r w:rsidR="00276F6D">
        <w:rPr>
          <w:noProof/>
          <w:lang w:val="fr-FR"/>
        </w:rPr>
        <w:t> </w:t>
      </w:r>
      <w:r>
        <w:rPr>
          <w:noProof/>
          <w:lang w:val="fr-FR"/>
        </w:rPr>
        <w:t xml:space="preserve">groupes d’éducation parentale ont été créés dans </w:t>
      </w:r>
      <w:r w:rsidRPr="00C14D9C">
        <w:rPr>
          <w:noProof/>
          <w:lang w:val="fr-FR"/>
        </w:rPr>
        <w:t>132</w:t>
      </w:r>
      <w:r w:rsidR="00276F6D">
        <w:rPr>
          <w:noProof/>
          <w:lang w:val="fr-FR"/>
        </w:rPr>
        <w:t> </w:t>
      </w:r>
      <w:r>
        <w:rPr>
          <w:noProof/>
          <w:lang w:val="fr-FR"/>
        </w:rPr>
        <w:t>conseils de d</w:t>
      </w:r>
      <w:r w:rsidRPr="00C14D9C">
        <w:rPr>
          <w:noProof/>
          <w:lang w:val="fr-FR"/>
        </w:rPr>
        <w:t xml:space="preserve">istrict </w:t>
      </w:r>
      <w:r>
        <w:rPr>
          <w:noProof/>
          <w:lang w:val="fr-FR"/>
        </w:rPr>
        <w:t xml:space="preserve">de Tanzanie continentale. Ils ont dispensé une formation à </w:t>
      </w:r>
      <w:r w:rsidRPr="00C14D9C">
        <w:rPr>
          <w:noProof/>
          <w:lang w:val="fr-FR"/>
        </w:rPr>
        <w:t>7</w:t>
      </w:r>
      <w:r w:rsidR="00276F6D">
        <w:rPr>
          <w:noProof/>
          <w:lang w:val="fr-FR"/>
        </w:rPr>
        <w:t> </w:t>
      </w:r>
      <w:r w:rsidRPr="00C14D9C">
        <w:rPr>
          <w:noProof/>
          <w:lang w:val="fr-FR"/>
        </w:rPr>
        <w:t>455</w:t>
      </w:r>
      <w:r w:rsidR="00276F6D">
        <w:rPr>
          <w:noProof/>
          <w:lang w:val="fr-FR"/>
        </w:rPr>
        <w:t> </w:t>
      </w:r>
      <w:r>
        <w:rPr>
          <w:noProof/>
          <w:lang w:val="fr-FR"/>
        </w:rPr>
        <w:t xml:space="preserve">facilitateurs communautaires et une éducation à la parentalité à </w:t>
      </w:r>
      <w:r w:rsidRPr="00C14D9C">
        <w:rPr>
          <w:noProof/>
          <w:lang w:val="fr-FR"/>
        </w:rPr>
        <w:t>110</w:t>
      </w:r>
      <w:r w:rsidR="00276F6D">
        <w:rPr>
          <w:noProof/>
          <w:lang w:val="fr-FR"/>
        </w:rPr>
        <w:t> </w:t>
      </w:r>
      <w:r w:rsidRPr="00C14D9C">
        <w:rPr>
          <w:noProof/>
          <w:lang w:val="fr-FR"/>
        </w:rPr>
        <w:t>805</w:t>
      </w:r>
      <w:r w:rsidR="00276F6D">
        <w:rPr>
          <w:noProof/>
          <w:lang w:val="fr-FR"/>
        </w:rPr>
        <w:t> </w:t>
      </w:r>
      <w:r>
        <w:rPr>
          <w:noProof/>
          <w:lang w:val="fr-FR"/>
        </w:rPr>
        <w:t>parents et tuteurs</w:t>
      </w:r>
      <w:r w:rsidRPr="00C14D9C">
        <w:rPr>
          <w:noProof/>
          <w:lang w:val="fr-FR"/>
        </w:rPr>
        <w:t xml:space="preserve"> (70</w:t>
      </w:r>
      <w:r w:rsidR="00276F6D">
        <w:rPr>
          <w:noProof/>
          <w:lang w:val="fr-FR"/>
        </w:rPr>
        <w:t> </w:t>
      </w:r>
      <w:r w:rsidRPr="00C14D9C">
        <w:rPr>
          <w:noProof/>
          <w:lang w:val="fr-FR"/>
        </w:rPr>
        <w:t>405</w:t>
      </w:r>
      <w:r w:rsidR="00276F6D">
        <w:rPr>
          <w:noProof/>
          <w:lang w:val="fr-FR"/>
        </w:rPr>
        <w:t> </w:t>
      </w:r>
      <w:r>
        <w:rPr>
          <w:noProof/>
          <w:lang w:val="fr-FR"/>
        </w:rPr>
        <w:t>femmes et</w:t>
      </w:r>
      <w:r w:rsidRPr="00C14D9C">
        <w:rPr>
          <w:noProof/>
          <w:lang w:val="fr-FR"/>
        </w:rPr>
        <w:t xml:space="preserve"> 40</w:t>
      </w:r>
      <w:r w:rsidR="00276F6D">
        <w:rPr>
          <w:noProof/>
          <w:lang w:val="fr-FR"/>
        </w:rPr>
        <w:t> </w:t>
      </w:r>
      <w:r w:rsidRPr="00C14D9C">
        <w:rPr>
          <w:noProof/>
          <w:lang w:val="fr-FR"/>
        </w:rPr>
        <w:t>400</w:t>
      </w:r>
      <w:r w:rsidR="00276F6D">
        <w:rPr>
          <w:noProof/>
          <w:lang w:val="fr-FR"/>
        </w:rPr>
        <w:t> </w:t>
      </w:r>
      <w:r>
        <w:rPr>
          <w:noProof/>
          <w:lang w:val="fr-FR"/>
        </w:rPr>
        <w:t>hommes</w:t>
      </w:r>
      <w:r w:rsidRPr="00C14D9C">
        <w:rPr>
          <w:noProof/>
          <w:lang w:val="fr-FR"/>
        </w:rPr>
        <w:t>)</w:t>
      </w:r>
      <w:r w:rsidRPr="00E26069">
        <w:rPr>
          <w:rStyle w:val="Appelnotedebasdep"/>
        </w:rPr>
        <w:footnoteReference w:id="35"/>
      </w:r>
      <w:r>
        <w:rPr>
          <w:noProof/>
          <w:lang w:val="fr-FR"/>
        </w:rPr>
        <w:t>.</w:t>
      </w:r>
      <w:r w:rsidRPr="00C14D9C">
        <w:rPr>
          <w:noProof/>
          <w:lang w:val="fr-FR"/>
        </w:rPr>
        <w:t xml:space="preserve"> </w:t>
      </w:r>
      <w:r>
        <w:rPr>
          <w:noProof/>
          <w:lang w:val="fr-FR"/>
        </w:rPr>
        <w:t>E</w:t>
      </w:r>
      <w:r w:rsidRPr="00C14D9C">
        <w:rPr>
          <w:noProof/>
          <w:lang w:val="fr-FR"/>
        </w:rPr>
        <w:t xml:space="preserve">n </w:t>
      </w:r>
      <w:r>
        <w:rPr>
          <w:noProof/>
          <w:lang w:val="fr-FR"/>
        </w:rPr>
        <w:t>outre</w:t>
      </w:r>
      <w:r w:rsidRPr="00C14D9C">
        <w:rPr>
          <w:noProof/>
          <w:lang w:val="fr-FR"/>
        </w:rPr>
        <w:t xml:space="preserve">, </w:t>
      </w:r>
      <w:r>
        <w:rPr>
          <w:noProof/>
          <w:lang w:val="fr-FR"/>
        </w:rPr>
        <w:t xml:space="preserve">différents programmes d’éducation parentale ont été exécutés dans le cadre du </w:t>
      </w:r>
      <w:r w:rsidR="00280D17">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sidR="00FE1E4D">
        <w:rPr>
          <w:noProof/>
          <w:lang w:val="fr-FR"/>
        </w:rPr>
        <w:noBreakHyphen/>
      </w:r>
      <w:r w:rsidRPr="00C14D9C">
        <w:rPr>
          <w:noProof/>
          <w:lang w:val="fr-FR"/>
        </w:rPr>
        <w:t>2022</w:t>
      </w:r>
      <w:r>
        <w:rPr>
          <w:noProof/>
          <w:lang w:val="fr-FR"/>
        </w:rPr>
        <w:t>)</w:t>
      </w:r>
      <w:r w:rsidRPr="00C14D9C">
        <w:rPr>
          <w:noProof/>
          <w:lang w:val="fr-FR"/>
        </w:rPr>
        <w:t xml:space="preserve">. </w:t>
      </w:r>
      <w:r>
        <w:rPr>
          <w:noProof/>
          <w:lang w:val="fr-FR"/>
        </w:rPr>
        <w:t>L’État partie dirige la mise en œuvre de l’</w:t>
      </w:r>
      <w:r w:rsidRPr="00C14D9C">
        <w:rPr>
          <w:noProof/>
          <w:lang w:val="fr-FR"/>
        </w:rPr>
        <w:t xml:space="preserve">initiative </w:t>
      </w:r>
      <w:r>
        <w:rPr>
          <w:noProof/>
          <w:lang w:val="fr-FR"/>
        </w:rPr>
        <w:t>pour des écoles sûres, qui porte sur la prévention de la violence à l’école dans le cadre du système de protection des enfants géré par les autorités locales</w:t>
      </w:r>
      <w:r w:rsidRPr="00C14D9C">
        <w:rPr>
          <w:noProof/>
          <w:lang w:val="fr-FR"/>
        </w:rPr>
        <w:t>.</w:t>
      </w:r>
    </w:p>
    <w:p w14:paraId="07D00D4C" w14:textId="4AFB28BE" w:rsidR="001F46A3" w:rsidRPr="00C14D9C" w:rsidRDefault="001F46A3" w:rsidP="00276F6D">
      <w:pPr>
        <w:pStyle w:val="Titre1"/>
        <w:spacing w:after="120"/>
        <w:rPr>
          <w:b/>
          <w:bCs/>
          <w:noProof/>
          <w:lang w:val="fr-FR"/>
        </w:rPr>
      </w:pPr>
      <w:r w:rsidRPr="00C14D9C">
        <w:rPr>
          <w:noProof/>
          <w:lang w:val="fr-FR"/>
        </w:rPr>
        <w:t>Table</w:t>
      </w:r>
      <w:r>
        <w:rPr>
          <w:noProof/>
          <w:lang w:val="fr-FR"/>
        </w:rPr>
        <w:t xml:space="preserve">au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5</w:t>
      </w:r>
      <w:r w:rsidR="00261F20">
        <w:rPr>
          <w:noProof/>
          <w:lang w:val="fr-FR"/>
        </w:rPr>
        <w:t xml:space="preserve"> </w:t>
      </w:r>
      <w:r w:rsidR="00276F6D">
        <w:rPr>
          <w:noProof/>
          <w:lang w:val="fr-FR"/>
        </w:rPr>
        <w:br/>
      </w:r>
      <w:r w:rsidRPr="00C14D9C">
        <w:rPr>
          <w:b/>
          <w:bCs/>
          <w:noProof/>
          <w:lang w:val="fr-FR"/>
        </w:rPr>
        <w:t>Group</w:t>
      </w:r>
      <w:r>
        <w:rPr>
          <w:b/>
          <w:bCs/>
          <w:noProof/>
          <w:lang w:val="fr-FR"/>
        </w:rPr>
        <w:t>e</w:t>
      </w:r>
      <w:r w:rsidRPr="00C14D9C">
        <w:rPr>
          <w:b/>
          <w:bCs/>
          <w:noProof/>
          <w:lang w:val="fr-FR"/>
        </w:rPr>
        <w:t xml:space="preserve">s </w:t>
      </w:r>
      <w:r>
        <w:rPr>
          <w:b/>
          <w:bCs/>
          <w:noProof/>
          <w:lang w:val="fr-FR"/>
        </w:rPr>
        <w:t xml:space="preserve">d’éducation parentale créés jusqu’en 2019 pour dispenser une éducation </w:t>
      </w:r>
      <w:r w:rsidR="00276F6D">
        <w:rPr>
          <w:b/>
          <w:bCs/>
          <w:noProof/>
          <w:lang w:val="fr-FR"/>
        </w:rPr>
        <w:br/>
      </w:r>
      <w:r>
        <w:rPr>
          <w:b/>
          <w:bCs/>
          <w:noProof/>
          <w:lang w:val="fr-FR"/>
        </w:rPr>
        <w:t>parentale p</w:t>
      </w:r>
      <w:r w:rsidRPr="00C14D9C">
        <w:rPr>
          <w:b/>
          <w:bCs/>
          <w:noProof/>
          <w:lang w:val="fr-FR"/>
        </w:rPr>
        <w:t xml:space="preserve">ositive </w:t>
      </w:r>
      <w:r>
        <w:rPr>
          <w:b/>
          <w:bCs/>
          <w:noProof/>
          <w:lang w:val="fr-FR"/>
        </w:rPr>
        <w:t>à la population locale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2835"/>
        <w:gridCol w:w="2975"/>
      </w:tblGrid>
      <w:tr w:rsidR="001F46A3" w:rsidRPr="00E26069" w14:paraId="73A60C49" w14:textId="77777777" w:rsidTr="00276F6D">
        <w:trPr>
          <w:cantSplit/>
          <w:tblHeader/>
        </w:trPr>
        <w:tc>
          <w:tcPr>
            <w:tcW w:w="1560" w:type="dxa"/>
            <w:tcBorders>
              <w:top w:val="single" w:sz="4" w:space="0" w:color="auto"/>
              <w:bottom w:val="single" w:sz="12" w:space="0" w:color="auto"/>
            </w:tcBorders>
            <w:shd w:val="clear" w:color="auto" w:fill="auto"/>
            <w:noWrap/>
            <w:vAlign w:val="bottom"/>
            <w:hideMark/>
          </w:tcPr>
          <w:p w14:paraId="539ACA3D" w14:textId="77777777" w:rsidR="001F46A3" w:rsidRPr="00C14D9C" w:rsidRDefault="001F46A3" w:rsidP="00442272">
            <w:pPr>
              <w:pStyle w:val="SingleTxtG"/>
              <w:tabs>
                <w:tab w:val="clear" w:pos="1701"/>
                <w:tab w:val="clear" w:pos="2268"/>
              </w:tabs>
              <w:suppressAutoHyphens w:val="0"/>
              <w:spacing w:before="80" w:after="80" w:line="200" w:lineRule="exact"/>
              <w:ind w:left="0" w:right="113"/>
              <w:jc w:val="left"/>
              <w:rPr>
                <w:bCs/>
                <w:i/>
                <w:noProof/>
                <w:sz w:val="16"/>
                <w:lang w:val="fr-FR"/>
              </w:rPr>
            </w:pPr>
            <w:r w:rsidRPr="00C14D9C">
              <w:rPr>
                <w:bCs/>
                <w:i/>
                <w:noProof/>
                <w:sz w:val="16"/>
                <w:lang w:val="fr-FR"/>
              </w:rPr>
              <w:t>R</w:t>
            </w:r>
            <w:r>
              <w:rPr>
                <w:bCs/>
                <w:i/>
                <w:noProof/>
                <w:sz w:val="16"/>
                <w:lang w:val="fr-FR"/>
              </w:rPr>
              <w:t>é</w:t>
            </w:r>
            <w:r w:rsidRPr="00C14D9C">
              <w:rPr>
                <w:bCs/>
                <w:i/>
                <w:noProof/>
                <w:sz w:val="16"/>
                <w:lang w:val="fr-FR"/>
              </w:rPr>
              <w:t>gions</w:t>
            </w:r>
          </w:p>
        </w:tc>
        <w:tc>
          <w:tcPr>
            <w:tcW w:w="2835" w:type="dxa"/>
            <w:tcBorders>
              <w:top w:val="single" w:sz="4" w:space="0" w:color="auto"/>
              <w:bottom w:val="single" w:sz="12" w:space="0" w:color="auto"/>
            </w:tcBorders>
            <w:shd w:val="clear" w:color="auto" w:fill="auto"/>
            <w:vAlign w:val="bottom"/>
            <w:hideMark/>
          </w:tcPr>
          <w:p w14:paraId="744D77C0" w14:textId="77777777" w:rsidR="001F46A3" w:rsidRPr="00C14D9C" w:rsidRDefault="001F46A3" w:rsidP="00276F6D">
            <w:pPr>
              <w:pStyle w:val="SingleTxtG"/>
              <w:tabs>
                <w:tab w:val="clear" w:pos="1701"/>
                <w:tab w:val="clear" w:pos="2268"/>
              </w:tabs>
              <w:suppressAutoHyphens w:val="0"/>
              <w:spacing w:before="80" w:after="80" w:line="200" w:lineRule="exact"/>
              <w:ind w:left="0" w:right="0"/>
              <w:jc w:val="right"/>
              <w:rPr>
                <w:bCs/>
                <w:i/>
                <w:noProof/>
                <w:sz w:val="16"/>
                <w:lang w:val="fr-FR"/>
              </w:rPr>
            </w:pPr>
            <w:r>
              <w:rPr>
                <w:bCs/>
                <w:i/>
                <w:noProof/>
                <w:sz w:val="16"/>
                <w:lang w:val="fr-FR"/>
              </w:rPr>
              <w:t>Groupes d’éducation parentale créés</w:t>
            </w:r>
          </w:p>
        </w:tc>
        <w:tc>
          <w:tcPr>
            <w:tcW w:w="2975" w:type="dxa"/>
            <w:tcBorders>
              <w:top w:val="single" w:sz="4" w:space="0" w:color="auto"/>
              <w:bottom w:val="single" w:sz="12" w:space="0" w:color="auto"/>
            </w:tcBorders>
            <w:shd w:val="clear" w:color="auto" w:fill="auto"/>
            <w:vAlign w:val="bottom"/>
            <w:hideMark/>
          </w:tcPr>
          <w:p w14:paraId="5AF7E8AD" w14:textId="77777777" w:rsidR="001F46A3" w:rsidRPr="00C14D9C" w:rsidRDefault="001F46A3" w:rsidP="00276F6D">
            <w:pPr>
              <w:pStyle w:val="SingleTxtG"/>
              <w:tabs>
                <w:tab w:val="clear" w:pos="1701"/>
                <w:tab w:val="clear" w:pos="2268"/>
              </w:tabs>
              <w:suppressAutoHyphens w:val="0"/>
              <w:spacing w:before="80" w:after="80" w:line="200" w:lineRule="exact"/>
              <w:ind w:left="0" w:right="0"/>
              <w:jc w:val="right"/>
              <w:rPr>
                <w:bCs/>
                <w:i/>
                <w:noProof/>
                <w:sz w:val="16"/>
                <w:lang w:val="fr-FR"/>
              </w:rPr>
            </w:pPr>
            <w:r>
              <w:rPr>
                <w:bCs/>
                <w:i/>
                <w:noProof/>
                <w:sz w:val="16"/>
                <w:lang w:val="fr-FR"/>
              </w:rPr>
              <w:t xml:space="preserve">Groupes d’éducation parentale dispensant une éducation parentale </w:t>
            </w:r>
            <w:r w:rsidRPr="00C14D9C">
              <w:rPr>
                <w:bCs/>
                <w:i/>
                <w:noProof/>
                <w:sz w:val="16"/>
                <w:lang w:val="fr-FR"/>
              </w:rPr>
              <w:t xml:space="preserve">positive </w:t>
            </w:r>
          </w:p>
        </w:tc>
      </w:tr>
      <w:tr w:rsidR="001F46A3" w:rsidRPr="00C14D9C" w14:paraId="1141045D" w14:textId="77777777" w:rsidTr="00276F6D">
        <w:trPr>
          <w:cantSplit/>
        </w:trPr>
        <w:tc>
          <w:tcPr>
            <w:tcW w:w="1560" w:type="dxa"/>
            <w:tcBorders>
              <w:top w:val="single" w:sz="12" w:space="0" w:color="auto"/>
            </w:tcBorders>
            <w:shd w:val="clear" w:color="auto" w:fill="auto"/>
            <w:noWrap/>
            <w:hideMark/>
          </w:tcPr>
          <w:p w14:paraId="44324BBF"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Arusha</w:t>
            </w:r>
          </w:p>
        </w:tc>
        <w:tc>
          <w:tcPr>
            <w:tcW w:w="2835" w:type="dxa"/>
            <w:tcBorders>
              <w:top w:val="single" w:sz="12" w:space="0" w:color="auto"/>
            </w:tcBorders>
            <w:shd w:val="clear" w:color="auto" w:fill="auto"/>
            <w:noWrap/>
            <w:vAlign w:val="bottom"/>
            <w:hideMark/>
          </w:tcPr>
          <w:p w14:paraId="5890C8B5"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111</w:t>
            </w:r>
          </w:p>
        </w:tc>
        <w:tc>
          <w:tcPr>
            <w:tcW w:w="2975" w:type="dxa"/>
            <w:tcBorders>
              <w:top w:val="single" w:sz="12" w:space="0" w:color="auto"/>
            </w:tcBorders>
            <w:shd w:val="clear" w:color="auto" w:fill="auto"/>
            <w:noWrap/>
            <w:vAlign w:val="bottom"/>
            <w:hideMark/>
          </w:tcPr>
          <w:p w14:paraId="4570BE4A"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110</w:t>
            </w:r>
          </w:p>
        </w:tc>
      </w:tr>
      <w:tr w:rsidR="001F46A3" w:rsidRPr="00C14D9C" w14:paraId="1B9B480B" w14:textId="77777777" w:rsidTr="00276F6D">
        <w:trPr>
          <w:cantSplit/>
        </w:trPr>
        <w:tc>
          <w:tcPr>
            <w:tcW w:w="1560" w:type="dxa"/>
            <w:shd w:val="clear" w:color="auto" w:fill="auto"/>
            <w:noWrap/>
            <w:hideMark/>
          </w:tcPr>
          <w:p w14:paraId="06511158"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Geita</w:t>
            </w:r>
          </w:p>
        </w:tc>
        <w:tc>
          <w:tcPr>
            <w:tcW w:w="2835" w:type="dxa"/>
            <w:shd w:val="clear" w:color="auto" w:fill="auto"/>
            <w:noWrap/>
            <w:vAlign w:val="bottom"/>
            <w:hideMark/>
          </w:tcPr>
          <w:p w14:paraId="6F13213A"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9</w:t>
            </w:r>
          </w:p>
        </w:tc>
        <w:tc>
          <w:tcPr>
            <w:tcW w:w="2975" w:type="dxa"/>
            <w:shd w:val="clear" w:color="auto" w:fill="auto"/>
            <w:noWrap/>
            <w:vAlign w:val="bottom"/>
            <w:hideMark/>
          </w:tcPr>
          <w:p w14:paraId="4BEE9A1E"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p>
        </w:tc>
      </w:tr>
      <w:tr w:rsidR="001F46A3" w:rsidRPr="00C14D9C" w14:paraId="24B014B7" w14:textId="77777777" w:rsidTr="00276F6D">
        <w:trPr>
          <w:cantSplit/>
        </w:trPr>
        <w:tc>
          <w:tcPr>
            <w:tcW w:w="1560" w:type="dxa"/>
            <w:shd w:val="clear" w:color="auto" w:fill="auto"/>
            <w:noWrap/>
            <w:hideMark/>
          </w:tcPr>
          <w:p w14:paraId="2F278AFD"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Kagera</w:t>
            </w:r>
          </w:p>
        </w:tc>
        <w:tc>
          <w:tcPr>
            <w:tcW w:w="2835" w:type="dxa"/>
            <w:shd w:val="clear" w:color="auto" w:fill="auto"/>
            <w:noWrap/>
            <w:vAlign w:val="bottom"/>
            <w:hideMark/>
          </w:tcPr>
          <w:p w14:paraId="1B0BE035"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w:t>
            </w:r>
          </w:p>
        </w:tc>
        <w:tc>
          <w:tcPr>
            <w:tcW w:w="2975" w:type="dxa"/>
            <w:shd w:val="clear" w:color="auto" w:fill="auto"/>
            <w:noWrap/>
            <w:vAlign w:val="bottom"/>
            <w:hideMark/>
          </w:tcPr>
          <w:p w14:paraId="31A511FE"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18</w:t>
            </w:r>
          </w:p>
        </w:tc>
      </w:tr>
      <w:tr w:rsidR="001F46A3" w:rsidRPr="00C14D9C" w14:paraId="4368EC91" w14:textId="77777777" w:rsidTr="00276F6D">
        <w:trPr>
          <w:cantSplit/>
        </w:trPr>
        <w:tc>
          <w:tcPr>
            <w:tcW w:w="1560" w:type="dxa"/>
            <w:shd w:val="clear" w:color="auto" w:fill="auto"/>
            <w:noWrap/>
            <w:hideMark/>
          </w:tcPr>
          <w:p w14:paraId="12178959"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Kigoma</w:t>
            </w:r>
          </w:p>
        </w:tc>
        <w:tc>
          <w:tcPr>
            <w:tcW w:w="2835" w:type="dxa"/>
            <w:shd w:val="clear" w:color="auto" w:fill="auto"/>
            <w:noWrap/>
            <w:vAlign w:val="bottom"/>
            <w:hideMark/>
          </w:tcPr>
          <w:p w14:paraId="2BFCDF25"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156</w:t>
            </w:r>
          </w:p>
        </w:tc>
        <w:tc>
          <w:tcPr>
            <w:tcW w:w="2975" w:type="dxa"/>
            <w:shd w:val="clear" w:color="auto" w:fill="auto"/>
            <w:noWrap/>
            <w:vAlign w:val="bottom"/>
            <w:hideMark/>
          </w:tcPr>
          <w:p w14:paraId="1F0950AE"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148</w:t>
            </w:r>
          </w:p>
        </w:tc>
      </w:tr>
      <w:tr w:rsidR="001F46A3" w:rsidRPr="00C14D9C" w14:paraId="14C20C23" w14:textId="77777777" w:rsidTr="00276F6D">
        <w:trPr>
          <w:cantSplit/>
        </w:trPr>
        <w:tc>
          <w:tcPr>
            <w:tcW w:w="1560" w:type="dxa"/>
            <w:shd w:val="clear" w:color="auto" w:fill="auto"/>
            <w:noWrap/>
            <w:hideMark/>
          </w:tcPr>
          <w:p w14:paraId="2B4849D9"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Kilimanjaro</w:t>
            </w:r>
          </w:p>
        </w:tc>
        <w:tc>
          <w:tcPr>
            <w:tcW w:w="2835" w:type="dxa"/>
            <w:shd w:val="clear" w:color="auto" w:fill="auto"/>
            <w:noWrap/>
            <w:vAlign w:val="bottom"/>
            <w:hideMark/>
          </w:tcPr>
          <w:p w14:paraId="0F45D523"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13</w:t>
            </w:r>
          </w:p>
        </w:tc>
        <w:tc>
          <w:tcPr>
            <w:tcW w:w="2975" w:type="dxa"/>
            <w:shd w:val="clear" w:color="auto" w:fill="auto"/>
            <w:noWrap/>
            <w:vAlign w:val="bottom"/>
            <w:hideMark/>
          </w:tcPr>
          <w:p w14:paraId="050E6840"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113</w:t>
            </w:r>
          </w:p>
        </w:tc>
      </w:tr>
      <w:tr w:rsidR="001F46A3" w:rsidRPr="00C14D9C" w14:paraId="054745F4" w14:textId="77777777" w:rsidTr="00276F6D">
        <w:trPr>
          <w:cantSplit/>
        </w:trPr>
        <w:tc>
          <w:tcPr>
            <w:tcW w:w="1560" w:type="dxa"/>
            <w:shd w:val="clear" w:color="auto" w:fill="auto"/>
            <w:noWrap/>
            <w:hideMark/>
          </w:tcPr>
          <w:p w14:paraId="7358469F"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Mara</w:t>
            </w:r>
          </w:p>
        </w:tc>
        <w:tc>
          <w:tcPr>
            <w:tcW w:w="2835" w:type="dxa"/>
            <w:shd w:val="clear" w:color="auto" w:fill="auto"/>
            <w:noWrap/>
            <w:vAlign w:val="bottom"/>
            <w:hideMark/>
          </w:tcPr>
          <w:p w14:paraId="1C9A2C89"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144</w:t>
            </w:r>
          </w:p>
        </w:tc>
        <w:tc>
          <w:tcPr>
            <w:tcW w:w="2975" w:type="dxa"/>
            <w:shd w:val="clear" w:color="auto" w:fill="auto"/>
            <w:noWrap/>
            <w:vAlign w:val="bottom"/>
            <w:hideMark/>
          </w:tcPr>
          <w:p w14:paraId="61AB5776"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144</w:t>
            </w:r>
          </w:p>
        </w:tc>
      </w:tr>
      <w:tr w:rsidR="001F46A3" w:rsidRPr="00C14D9C" w14:paraId="2D06C01A" w14:textId="77777777" w:rsidTr="00276F6D">
        <w:trPr>
          <w:cantSplit/>
        </w:trPr>
        <w:tc>
          <w:tcPr>
            <w:tcW w:w="1560" w:type="dxa"/>
            <w:shd w:val="clear" w:color="auto" w:fill="auto"/>
            <w:noWrap/>
            <w:hideMark/>
          </w:tcPr>
          <w:p w14:paraId="1A534D54"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Morogoro</w:t>
            </w:r>
          </w:p>
        </w:tc>
        <w:tc>
          <w:tcPr>
            <w:tcW w:w="2835" w:type="dxa"/>
            <w:shd w:val="clear" w:color="auto" w:fill="auto"/>
            <w:noWrap/>
            <w:vAlign w:val="bottom"/>
            <w:hideMark/>
          </w:tcPr>
          <w:p w14:paraId="08CA3F06"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8</w:t>
            </w:r>
          </w:p>
        </w:tc>
        <w:tc>
          <w:tcPr>
            <w:tcW w:w="2975" w:type="dxa"/>
            <w:shd w:val="clear" w:color="auto" w:fill="auto"/>
            <w:noWrap/>
            <w:vAlign w:val="bottom"/>
            <w:hideMark/>
          </w:tcPr>
          <w:p w14:paraId="51E082CC"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8</w:t>
            </w:r>
          </w:p>
        </w:tc>
      </w:tr>
      <w:tr w:rsidR="001F46A3" w:rsidRPr="00C14D9C" w14:paraId="18B1EAAF" w14:textId="77777777" w:rsidTr="00276F6D">
        <w:trPr>
          <w:cantSplit/>
        </w:trPr>
        <w:tc>
          <w:tcPr>
            <w:tcW w:w="1560" w:type="dxa"/>
            <w:shd w:val="clear" w:color="auto" w:fill="auto"/>
            <w:noWrap/>
            <w:hideMark/>
          </w:tcPr>
          <w:p w14:paraId="77045FD0"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Mwanza</w:t>
            </w:r>
          </w:p>
        </w:tc>
        <w:tc>
          <w:tcPr>
            <w:tcW w:w="2835" w:type="dxa"/>
            <w:shd w:val="clear" w:color="auto" w:fill="auto"/>
            <w:vAlign w:val="bottom"/>
            <w:hideMark/>
          </w:tcPr>
          <w:p w14:paraId="7DDC9B81"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479</w:t>
            </w:r>
          </w:p>
        </w:tc>
        <w:tc>
          <w:tcPr>
            <w:tcW w:w="2975" w:type="dxa"/>
            <w:shd w:val="clear" w:color="auto" w:fill="auto"/>
            <w:noWrap/>
            <w:vAlign w:val="bottom"/>
            <w:hideMark/>
          </w:tcPr>
          <w:p w14:paraId="1346A844"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266</w:t>
            </w:r>
          </w:p>
        </w:tc>
      </w:tr>
      <w:tr w:rsidR="001F46A3" w:rsidRPr="00C14D9C" w14:paraId="47CEAEBE" w14:textId="77777777" w:rsidTr="00276F6D">
        <w:trPr>
          <w:cantSplit/>
        </w:trPr>
        <w:tc>
          <w:tcPr>
            <w:tcW w:w="1560" w:type="dxa"/>
            <w:shd w:val="clear" w:color="auto" w:fill="auto"/>
            <w:noWrap/>
            <w:hideMark/>
          </w:tcPr>
          <w:p w14:paraId="7C84F4F7"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Pwani</w:t>
            </w:r>
          </w:p>
        </w:tc>
        <w:tc>
          <w:tcPr>
            <w:tcW w:w="2835" w:type="dxa"/>
            <w:shd w:val="clear" w:color="auto" w:fill="auto"/>
            <w:noWrap/>
            <w:vAlign w:val="bottom"/>
            <w:hideMark/>
          </w:tcPr>
          <w:p w14:paraId="13B6AD2E"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w:t>
            </w:r>
          </w:p>
        </w:tc>
        <w:tc>
          <w:tcPr>
            <w:tcW w:w="2975" w:type="dxa"/>
            <w:shd w:val="clear" w:color="auto" w:fill="auto"/>
            <w:noWrap/>
            <w:vAlign w:val="bottom"/>
            <w:hideMark/>
          </w:tcPr>
          <w:p w14:paraId="621E8484"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w:t>
            </w:r>
          </w:p>
        </w:tc>
      </w:tr>
      <w:tr w:rsidR="001F46A3" w:rsidRPr="00C14D9C" w14:paraId="24596C4E" w14:textId="77777777" w:rsidTr="00276F6D">
        <w:trPr>
          <w:cantSplit/>
        </w:trPr>
        <w:tc>
          <w:tcPr>
            <w:tcW w:w="1560" w:type="dxa"/>
            <w:shd w:val="clear" w:color="auto" w:fill="auto"/>
            <w:noWrap/>
            <w:hideMark/>
          </w:tcPr>
          <w:p w14:paraId="5F12935A"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Rukwa</w:t>
            </w:r>
          </w:p>
        </w:tc>
        <w:tc>
          <w:tcPr>
            <w:tcW w:w="2835" w:type="dxa"/>
            <w:shd w:val="clear" w:color="auto" w:fill="auto"/>
            <w:noWrap/>
            <w:vAlign w:val="bottom"/>
            <w:hideMark/>
          </w:tcPr>
          <w:p w14:paraId="66ABC5D9"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141</w:t>
            </w:r>
          </w:p>
        </w:tc>
        <w:tc>
          <w:tcPr>
            <w:tcW w:w="2975" w:type="dxa"/>
            <w:shd w:val="clear" w:color="auto" w:fill="auto"/>
            <w:noWrap/>
            <w:vAlign w:val="bottom"/>
            <w:hideMark/>
          </w:tcPr>
          <w:p w14:paraId="66D21416"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141</w:t>
            </w:r>
          </w:p>
        </w:tc>
      </w:tr>
      <w:tr w:rsidR="001F46A3" w:rsidRPr="00C14D9C" w14:paraId="3EC42BC5" w14:textId="77777777" w:rsidTr="00276F6D">
        <w:trPr>
          <w:cantSplit/>
        </w:trPr>
        <w:tc>
          <w:tcPr>
            <w:tcW w:w="1560" w:type="dxa"/>
            <w:shd w:val="clear" w:color="auto" w:fill="auto"/>
            <w:noWrap/>
            <w:hideMark/>
          </w:tcPr>
          <w:p w14:paraId="159CBDC9"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Ruvuma</w:t>
            </w:r>
          </w:p>
        </w:tc>
        <w:tc>
          <w:tcPr>
            <w:tcW w:w="2835" w:type="dxa"/>
            <w:shd w:val="clear" w:color="auto" w:fill="auto"/>
            <w:noWrap/>
            <w:vAlign w:val="bottom"/>
            <w:hideMark/>
          </w:tcPr>
          <w:p w14:paraId="39298C81"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341</w:t>
            </w:r>
          </w:p>
        </w:tc>
        <w:tc>
          <w:tcPr>
            <w:tcW w:w="2975" w:type="dxa"/>
            <w:shd w:val="clear" w:color="auto" w:fill="auto"/>
            <w:noWrap/>
            <w:vAlign w:val="bottom"/>
            <w:hideMark/>
          </w:tcPr>
          <w:p w14:paraId="0A000B75"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121</w:t>
            </w:r>
          </w:p>
        </w:tc>
      </w:tr>
      <w:tr w:rsidR="001F46A3" w:rsidRPr="00C14D9C" w14:paraId="7598AAC8" w14:textId="77777777" w:rsidTr="00276F6D">
        <w:trPr>
          <w:cantSplit/>
        </w:trPr>
        <w:tc>
          <w:tcPr>
            <w:tcW w:w="1560" w:type="dxa"/>
            <w:shd w:val="clear" w:color="auto" w:fill="auto"/>
            <w:noWrap/>
            <w:hideMark/>
          </w:tcPr>
          <w:p w14:paraId="06CFFB1D"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Shinyanga</w:t>
            </w:r>
          </w:p>
        </w:tc>
        <w:tc>
          <w:tcPr>
            <w:tcW w:w="2835" w:type="dxa"/>
            <w:shd w:val="clear" w:color="auto" w:fill="auto"/>
            <w:noWrap/>
            <w:vAlign w:val="bottom"/>
            <w:hideMark/>
          </w:tcPr>
          <w:p w14:paraId="73E13324"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20</w:t>
            </w:r>
          </w:p>
        </w:tc>
        <w:tc>
          <w:tcPr>
            <w:tcW w:w="2975" w:type="dxa"/>
            <w:shd w:val="clear" w:color="auto" w:fill="auto"/>
            <w:noWrap/>
            <w:vAlign w:val="bottom"/>
            <w:hideMark/>
          </w:tcPr>
          <w:p w14:paraId="2173E158"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28</w:t>
            </w:r>
          </w:p>
        </w:tc>
      </w:tr>
      <w:tr w:rsidR="001F46A3" w:rsidRPr="00C14D9C" w14:paraId="14742290" w14:textId="77777777" w:rsidTr="00276F6D">
        <w:trPr>
          <w:cantSplit/>
        </w:trPr>
        <w:tc>
          <w:tcPr>
            <w:tcW w:w="1560" w:type="dxa"/>
            <w:shd w:val="clear" w:color="auto" w:fill="auto"/>
            <w:noWrap/>
            <w:hideMark/>
          </w:tcPr>
          <w:p w14:paraId="7CDCB53C"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Simiyu</w:t>
            </w:r>
          </w:p>
        </w:tc>
        <w:tc>
          <w:tcPr>
            <w:tcW w:w="2835" w:type="dxa"/>
            <w:shd w:val="clear" w:color="auto" w:fill="auto"/>
            <w:noWrap/>
            <w:vAlign w:val="bottom"/>
            <w:hideMark/>
          </w:tcPr>
          <w:p w14:paraId="3A21C54B"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38</w:t>
            </w:r>
          </w:p>
        </w:tc>
        <w:tc>
          <w:tcPr>
            <w:tcW w:w="2975" w:type="dxa"/>
            <w:shd w:val="clear" w:color="auto" w:fill="auto"/>
            <w:noWrap/>
            <w:vAlign w:val="bottom"/>
            <w:hideMark/>
          </w:tcPr>
          <w:p w14:paraId="3C9AA9E2"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38</w:t>
            </w:r>
          </w:p>
        </w:tc>
      </w:tr>
      <w:tr w:rsidR="001F46A3" w:rsidRPr="00C14D9C" w14:paraId="2A83FF21" w14:textId="77777777" w:rsidTr="00276F6D">
        <w:trPr>
          <w:cantSplit/>
        </w:trPr>
        <w:tc>
          <w:tcPr>
            <w:tcW w:w="1560" w:type="dxa"/>
            <w:shd w:val="clear" w:color="auto" w:fill="auto"/>
            <w:noWrap/>
            <w:hideMark/>
          </w:tcPr>
          <w:p w14:paraId="465EB186"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Songwe</w:t>
            </w:r>
          </w:p>
        </w:tc>
        <w:tc>
          <w:tcPr>
            <w:tcW w:w="2835" w:type="dxa"/>
            <w:shd w:val="clear" w:color="auto" w:fill="auto"/>
            <w:noWrap/>
            <w:vAlign w:val="bottom"/>
            <w:hideMark/>
          </w:tcPr>
          <w:p w14:paraId="39CD38E6"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190</w:t>
            </w:r>
          </w:p>
        </w:tc>
        <w:tc>
          <w:tcPr>
            <w:tcW w:w="2975" w:type="dxa"/>
            <w:shd w:val="clear" w:color="auto" w:fill="auto"/>
            <w:noWrap/>
            <w:vAlign w:val="bottom"/>
            <w:hideMark/>
          </w:tcPr>
          <w:p w14:paraId="110C9385"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190</w:t>
            </w:r>
          </w:p>
        </w:tc>
      </w:tr>
      <w:tr w:rsidR="001F46A3" w:rsidRPr="00C14D9C" w14:paraId="257CA2D4" w14:textId="77777777" w:rsidTr="00423072">
        <w:trPr>
          <w:cantSplit/>
        </w:trPr>
        <w:tc>
          <w:tcPr>
            <w:tcW w:w="1560" w:type="dxa"/>
            <w:tcBorders>
              <w:bottom w:val="nil"/>
            </w:tcBorders>
            <w:shd w:val="clear" w:color="auto" w:fill="auto"/>
            <w:noWrap/>
            <w:hideMark/>
          </w:tcPr>
          <w:p w14:paraId="24DF561A"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Dar Es Salaam</w:t>
            </w:r>
          </w:p>
        </w:tc>
        <w:tc>
          <w:tcPr>
            <w:tcW w:w="2835" w:type="dxa"/>
            <w:tcBorders>
              <w:bottom w:val="nil"/>
            </w:tcBorders>
            <w:shd w:val="clear" w:color="auto" w:fill="auto"/>
            <w:noWrap/>
            <w:vAlign w:val="bottom"/>
            <w:hideMark/>
          </w:tcPr>
          <w:p w14:paraId="26F6F75E"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29</w:t>
            </w:r>
          </w:p>
        </w:tc>
        <w:tc>
          <w:tcPr>
            <w:tcW w:w="2975" w:type="dxa"/>
            <w:tcBorders>
              <w:bottom w:val="nil"/>
            </w:tcBorders>
            <w:shd w:val="clear" w:color="auto" w:fill="auto"/>
            <w:noWrap/>
            <w:vAlign w:val="bottom"/>
            <w:hideMark/>
          </w:tcPr>
          <w:p w14:paraId="6B7C9568"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38</w:t>
            </w:r>
          </w:p>
        </w:tc>
      </w:tr>
      <w:tr w:rsidR="001F46A3" w:rsidRPr="00C14D9C" w14:paraId="75DB6893" w14:textId="77777777" w:rsidTr="00423072">
        <w:trPr>
          <w:cantSplit/>
        </w:trPr>
        <w:tc>
          <w:tcPr>
            <w:tcW w:w="1560" w:type="dxa"/>
            <w:tcBorders>
              <w:top w:val="nil"/>
              <w:bottom w:val="nil"/>
            </w:tcBorders>
            <w:shd w:val="clear" w:color="auto" w:fill="auto"/>
            <w:noWrap/>
            <w:hideMark/>
          </w:tcPr>
          <w:p w14:paraId="397F7628"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Mbeya</w:t>
            </w:r>
          </w:p>
        </w:tc>
        <w:tc>
          <w:tcPr>
            <w:tcW w:w="2835" w:type="dxa"/>
            <w:tcBorders>
              <w:top w:val="nil"/>
              <w:bottom w:val="nil"/>
            </w:tcBorders>
            <w:shd w:val="clear" w:color="auto" w:fill="auto"/>
            <w:noWrap/>
            <w:vAlign w:val="bottom"/>
            <w:hideMark/>
          </w:tcPr>
          <w:p w14:paraId="69E4BFE2"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978</w:t>
            </w:r>
          </w:p>
        </w:tc>
        <w:tc>
          <w:tcPr>
            <w:tcW w:w="2975" w:type="dxa"/>
            <w:tcBorders>
              <w:top w:val="nil"/>
              <w:bottom w:val="nil"/>
            </w:tcBorders>
            <w:shd w:val="clear" w:color="auto" w:fill="auto"/>
            <w:noWrap/>
            <w:vAlign w:val="bottom"/>
            <w:hideMark/>
          </w:tcPr>
          <w:p w14:paraId="07A23BC3"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978</w:t>
            </w:r>
          </w:p>
        </w:tc>
      </w:tr>
      <w:tr w:rsidR="001F46A3" w:rsidRPr="00C14D9C" w14:paraId="4845A4E6" w14:textId="77777777" w:rsidTr="00423072">
        <w:trPr>
          <w:cantSplit/>
        </w:trPr>
        <w:tc>
          <w:tcPr>
            <w:tcW w:w="1560" w:type="dxa"/>
            <w:tcBorders>
              <w:top w:val="nil"/>
            </w:tcBorders>
            <w:shd w:val="clear" w:color="auto" w:fill="auto"/>
            <w:noWrap/>
            <w:hideMark/>
          </w:tcPr>
          <w:p w14:paraId="7D47CD34"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lastRenderedPageBreak/>
              <w:t>Tanga</w:t>
            </w:r>
          </w:p>
        </w:tc>
        <w:tc>
          <w:tcPr>
            <w:tcW w:w="2835" w:type="dxa"/>
            <w:tcBorders>
              <w:top w:val="nil"/>
            </w:tcBorders>
            <w:shd w:val="clear" w:color="auto" w:fill="auto"/>
            <w:noWrap/>
            <w:vAlign w:val="bottom"/>
            <w:hideMark/>
          </w:tcPr>
          <w:p w14:paraId="46984332"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45</w:t>
            </w:r>
          </w:p>
        </w:tc>
        <w:tc>
          <w:tcPr>
            <w:tcW w:w="2975" w:type="dxa"/>
            <w:tcBorders>
              <w:top w:val="nil"/>
            </w:tcBorders>
            <w:shd w:val="clear" w:color="auto" w:fill="auto"/>
            <w:noWrap/>
            <w:vAlign w:val="bottom"/>
            <w:hideMark/>
          </w:tcPr>
          <w:p w14:paraId="5A56A004"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22</w:t>
            </w:r>
          </w:p>
        </w:tc>
      </w:tr>
      <w:tr w:rsidR="001F46A3" w:rsidRPr="00C14D9C" w14:paraId="4BEA6FA4" w14:textId="77777777" w:rsidTr="00276F6D">
        <w:trPr>
          <w:cantSplit/>
        </w:trPr>
        <w:tc>
          <w:tcPr>
            <w:tcW w:w="1560" w:type="dxa"/>
            <w:tcBorders>
              <w:bottom w:val="single" w:sz="4" w:space="0" w:color="auto"/>
            </w:tcBorders>
            <w:shd w:val="clear" w:color="auto" w:fill="auto"/>
            <w:noWrap/>
            <w:hideMark/>
          </w:tcPr>
          <w:p w14:paraId="32D3F787"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Tabora</w:t>
            </w:r>
          </w:p>
        </w:tc>
        <w:tc>
          <w:tcPr>
            <w:tcW w:w="2835" w:type="dxa"/>
            <w:tcBorders>
              <w:bottom w:val="single" w:sz="4" w:space="0" w:color="auto"/>
            </w:tcBorders>
            <w:shd w:val="clear" w:color="auto" w:fill="auto"/>
            <w:noWrap/>
            <w:vAlign w:val="bottom"/>
            <w:hideMark/>
          </w:tcPr>
          <w:p w14:paraId="08CBC612"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65</w:t>
            </w:r>
          </w:p>
        </w:tc>
        <w:tc>
          <w:tcPr>
            <w:tcW w:w="2975" w:type="dxa"/>
            <w:tcBorders>
              <w:bottom w:val="single" w:sz="4" w:space="0" w:color="auto"/>
            </w:tcBorders>
            <w:shd w:val="clear" w:color="auto" w:fill="auto"/>
            <w:noWrap/>
            <w:vAlign w:val="bottom"/>
            <w:hideMark/>
          </w:tcPr>
          <w:p w14:paraId="0C7A53B8" w14:textId="77777777" w:rsidR="001F46A3" w:rsidRPr="00C14D9C" w:rsidRDefault="001F46A3" w:rsidP="00280D17">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10</w:t>
            </w:r>
          </w:p>
        </w:tc>
      </w:tr>
      <w:tr w:rsidR="001F46A3" w:rsidRPr="00276F6D" w14:paraId="3D6DA115" w14:textId="77777777" w:rsidTr="00276F6D">
        <w:trPr>
          <w:cantSplit/>
        </w:trPr>
        <w:tc>
          <w:tcPr>
            <w:tcW w:w="1560" w:type="dxa"/>
            <w:tcBorders>
              <w:top w:val="single" w:sz="4" w:space="0" w:color="auto"/>
              <w:bottom w:val="single" w:sz="12" w:space="0" w:color="auto"/>
            </w:tcBorders>
            <w:shd w:val="clear" w:color="auto" w:fill="auto"/>
            <w:noWrap/>
            <w:hideMark/>
          </w:tcPr>
          <w:p w14:paraId="7BC9D073" w14:textId="77777777" w:rsidR="001F46A3" w:rsidRPr="00276F6D" w:rsidRDefault="001F46A3" w:rsidP="00276F6D">
            <w:pPr>
              <w:pStyle w:val="SingleTxtG"/>
              <w:tabs>
                <w:tab w:val="clear" w:pos="1701"/>
                <w:tab w:val="clear" w:pos="2268"/>
              </w:tabs>
              <w:suppressAutoHyphens w:val="0"/>
              <w:spacing w:before="80" w:after="80" w:line="220" w:lineRule="exact"/>
              <w:ind w:left="283" w:right="0"/>
              <w:jc w:val="left"/>
              <w:rPr>
                <w:b/>
                <w:bCs/>
                <w:noProof/>
                <w:sz w:val="18"/>
                <w:lang w:val="fr-FR"/>
              </w:rPr>
            </w:pPr>
            <w:r w:rsidRPr="00276F6D">
              <w:rPr>
                <w:b/>
                <w:bCs/>
                <w:noProof/>
                <w:sz w:val="18"/>
                <w:lang w:val="fr-FR"/>
              </w:rPr>
              <w:t>Total</w:t>
            </w:r>
          </w:p>
        </w:tc>
        <w:tc>
          <w:tcPr>
            <w:tcW w:w="2835" w:type="dxa"/>
            <w:tcBorders>
              <w:top w:val="single" w:sz="4" w:space="0" w:color="auto"/>
              <w:bottom w:val="single" w:sz="12" w:space="0" w:color="auto"/>
            </w:tcBorders>
            <w:shd w:val="clear" w:color="auto" w:fill="auto"/>
            <w:noWrap/>
            <w:vAlign w:val="bottom"/>
            <w:hideMark/>
          </w:tcPr>
          <w:p w14:paraId="084EBEDF" w14:textId="77777777" w:rsidR="001F46A3" w:rsidRPr="00276F6D" w:rsidRDefault="001F46A3"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2 777</w:t>
            </w:r>
          </w:p>
        </w:tc>
        <w:tc>
          <w:tcPr>
            <w:tcW w:w="2975" w:type="dxa"/>
            <w:tcBorders>
              <w:top w:val="single" w:sz="4" w:space="0" w:color="auto"/>
              <w:bottom w:val="single" w:sz="12" w:space="0" w:color="auto"/>
            </w:tcBorders>
            <w:shd w:val="clear" w:color="auto" w:fill="auto"/>
            <w:noWrap/>
            <w:vAlign w:val="bottom"/>
            <w:hideMark/>
          </w:tcPr>
          <w:p w14:paraId="4FFD247D" w14:textId="77777777" w:rsidR="001F46A3" w:rsidRPr="00276F6D" w:rsidRDefault="001F46A3"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2 384</w:t>
            </w:r>
          </w:p>
        </w:tc>
      </w:tr>
    </w:tbl>
    <w:p w14:paraId="31C97C05" w14:textId="44792471" w:rsidR="001F46A3" w:rsidRPr="00C14D9C" w:rsidRDefault="001F46A3" w:rsidP="001F46A3">
      <w:pPr>
        <w:spacing w:before="120"/>
        <w:ind w:left="1134" w:right="1134" w:firstLine="170"/>
        <w:rPr>
          <w:noProof/>
          <w:sz w:val="18"/>
          <w:lang w:val="fr-FR"/>
        </w:rPr>
      </w:pPr>
      <w:r w:rsidRPr="00C14D9C">
        <w:rPr>
          <w:i/>
          <w:iCs/>
          <w:noProof/>
          <w:sz w:val="18"/>
          <w:lang w:val="fr-FR"/>
        </w:rPr>
        <w:t>Source</w:t>
      </w:r>
      <w:r>
        <w:rPr>
          <w:i/>
          <w:iCs/>
          <w:noProof/>
          <w:sz w:val="18"/>
          <w:lang w:val="fr-FR"/>
        </w:rPr>
        <w:t> </w:t>
      </w:r>
      <w:r w:rsidRPr="00276F6D">
        <w:rPr>
          <w:noProof/>
          <w:sz w:val="18"/>
          <w:lang w:val="fr-FR"/>
        </w:rPr>
        <w:t>:</w:t>
      </w:r>
      <w:r w:rsidRPr="00C14D9C">
        <w:rPr>
          <w:noProof/>
          <w:sz w:val="18"/>
          <w:lang w:val="fr-FR"/>
        </w:rPr>
        <w:t xml:space="preserve"> </w:t>
      </w:r>
      <w:r>
        <w:rPr>
          <w:noProof/>
          <w:sz w:val="18"/>
          <w:lang w:val="fr-FR"/>
        </w:rPr>
        <w:t>Cabinet du Président (Administration régionale et locale).</w:t>
      </w:r>
    </w:p>
    <w:p w14:paraId="19A79A0B" w14:textId="11957A54" w:rsidR="001F46A3" w:rsidRPr="00C14D9C" w:rsidRDefault="001F46A3" w:rsidP="001F46A3">
      <w:pPr>
        <w:pStyle w:val="SingleTxtG"/>
        <w:spacing w:before="240"/>
        <w:rPr>
          <w:noProof/>
          <w:lang w:val="fr-FR"/>
        </w:rPr>
      </w:pPr>
      <w:r w:rsidRPr="00C14D9C">
        <w:rPr>
          <w:noProof/>
          <w:lang w:val="fr-FR"/>
        </w:rPr>
        <w:t>80.</w:t>
      </w:r>
      <w:r w:rsidRPr="00C14D9C">
        <w:rPr>
          <w:noProof/>
          <w:lang w:val="fr-FR"/>
        </w:rPr>
        <w:tab/>
      </w:r>
      <w:r>
        <w:rPr>
          <w:noProof/>
          <w:lang w:val="fr-FR"/>
        </w:rPr>
        <w:t xml:space="preserve">Les enseignants de Tanzanie continentale et de </w:t>
      </w:r>
      <w:r w:rsidRPr="00C14D9C">
        <w:rPr>
          <w:noProof/>
          <w:lang w:val="fr-FR"/>
        </w:rPr>
        <w:t xml:space="preserve">Zanzibar </w:t>
      </w:r>
      <w:r>
        <w:rPr>
          <w:noProof/>
          <w:lang w:val="fr-FR"/>
        </w:rPr>
        <w:t>ont suivi une formation aux formes de discipline positive et aux services d’orientation et de conseil à fournir aux enfants victimes de violences</w:t>
      </w:r>
      <w:r w:rsidRPr="00C14D9C">
        <w:rPr>
          <w:noProof/>
          <w:lang w:val="fr-FR"/>
        </w:rPr>
        <w:t xml:space="preserve">. </w:t>
      </w:r>
      <w:r>
        <w:rPr>
          <w:noProof/>
          <w:lang w:val="fr-FR"/>
        </w:rPr>
        <w:t>De plus, en Tanzanie continentale</w:t>
      </w:r>
      <w:r w:rsidRPr="00C14D9C">
        <w:rPr>
          <w:noProof/>
          <w:lang w:val="fr-FR"/>
        </w:rPr>
        <w:t xml:space="preserve">, </w:t>
      </w:r>
      <w:r>
        <w:rPr>
          <w:noProof/>
          <w:lang w:val="fr-FR"/>
        </w:rPr>
        <w:t>le guide interconfessionnel de la protection de l’enfant a été élaboré en</w:t>
      </w:r>
      <w:r w:rsidRPr="00C14D9C">
        <w:rPr>
          <w:noProof/>
          <w:lang w:val="fr-FR"/>
        </w:rPr>
        <w:t xml:space="preserve"> collaboration </w:t>
      </w:r>
      <w:r>
        <w:rPr>
          <w:noProof/>
          <w:lang w:val="fr-FR"/>
        </w:rPr>
        <w:t xml:space="preserve">avec le </w:t>
      </w:r>
      <w:r w:rsidRPr="009E1547">
        <w:rPr>
          <w:noProof/>
          <w:lang w:val="fr-FR"/>
        </w:rPr>
        <w:t>Conseil interreligieux pour la paix de Tanzanie. Ce</w:t>
      </w:r>
      <w:r w:rsidRPr="00C14D9C">
        <w:rPr>
          <w:noProof/>
          <w:lang w:val="fr-FR"/>
        </w:rPr>
        <w:t xml:space="preserve"> guide</w:t>
      </w:r>
      <w:r>
        <w:rPr>
          <w:noProof/>
          <w:lang w:val="fr-FR"/>
        </w:rPr>
        <w:t xml:space="preserve">, qui promeut les formes de discipline non violentes, a été </w:t>
      </w:r>
      <w:r w:rsidRPr="00C14D9C">
        <w:rPr>
          <w:noProof/>
          <w:lang w:val="fr-FR"/>
        </w:rPr>
        <w:t>pr</w:t>
      </w:r>
      <w:r>
        <w:rPr>
          <w:noProof/>
          <w:lang w:val="fr-FR"/>
        </w:rPr>
        <w:t>ésenté à</w:t>
      </w:r>
      <w:r w:rsidRPr="00C14D9C">
        <w:rPr>
          <w:noProof/>
          <w:lang w:val="fr-FR"/>
        </w:rPr>
        <w:t xml:space="preserve"> 150</w:t>
      </w:r>
      <w:r w:rsidR="00276F6D">
        <w:rPr>
          <w:noProof/>
          <w:lang w:val="fr-FR"/>
        </w:rPr>
        <w:t> </w:t>
      </w:r>
      <w:r>
        <w:rPr>
          <w:noProof/>
          <w:lang w:val="fr-FR"/>
        </w:rPr>
        <w:t>chefs religieux par l’intermédiaire de forums interconfessionnels de district</w:t>
      </w:r>
      <w:r w:rsidRPr="00C14D9C">
        <w:rPr>
          <w:noProof/>
          <w:lang w:val="fr-FR"/>
        </w:rPr>
        <w:t>.</w:t>
      </w:r>
    </w:p>
    <w:p w14:paraId="4DCD63C0" w14:textId="4CD6DF5B" w:rsidR="001F46A3" w:rsidRPr="00C14D9C" w:rsidRDefault="001F46A3" w:rsidP="001F46A3">
      <w:pPr>
        <w:pStyle w:val="SingleTxtG"/>
        <w:rPr>
          <w:noProof/>
          <w:lang w:val="fr-FR"/>
        </w:rPr>
      </w:pPr>
      <w:r w:rsidRPr="00C14D9C">
        <w:rPr>
          <w:noProof/>
          <w:lang w:val="fr-FR"/>
        </w:rPr>
        <w:t>81.</w:t>
      </w:r>
      <w:r w:rsidRPr="00C14D9C">
        <w:rPr>
          <w:noProof/>
          <w:lang w:val="fr-FR"/>
        </w:rPr>
        <w:tab/>
      </w:r>
      <w:r>
        <w:rPr>
          <w:noProof/>
          <w:lang w:val="fr-FR"/>
        </w:rPr>
        <w:t xml:space="preserve">À </w:t>
      </w:r>
      <w:r w:rsidRPr="00C14D9C">
        <w:rPr>
          <w:noProof/>
          <w:lang w:val="fr-FR"/>
        </w:rPr>
        <w:t xml:space="preserve">Zanzibar, </w:t>
      </w:r>
      <w:r>
        <w:rPr>
          <w:noProof/>
          <w:lang w:val="fr-FR"/>
        </w:rPr>
        <w:t>une formation à l’utilisation de formes positives de discipline ne reposant pas sur les châtiments corporels a été dispensée aux enseignants, auxquels des directives spéciales ont été remises</w:t>
      </w:r>
      <w:r w:rsidRPr="00C14D9C">
        <w:rPr>
          <w:noProof/>
          <w:lang w:val="fr-FR"/>
        </w:rPr>
        <w:t xml:space="preserve">. </w:t>
      </w:r>
      <w:r>
        <w:rPr>
          <w:noProof/>
          <w:lang w:val="fr-FR"/>
        </w:rPr>
        <w:t>De plus, le Gouvernement a organisé dans 64</w:t>
      </w:r>
      <w:r w:rsidR="00276F6D">
        <w:rPr>
          <w:noProof/>
          <w:lang w:val="fr-FR"/>
        </w:rPr>
        <w:t> </w:t>
      </w:r>
      <w:r w:rsidRPr="00F607B7">
        <w:rPr>
          <w:i/>
          <w:iCs/>
          <w:noProof/>
          <w:lang w:val="fr-FR"/>
        </w:rPr>
        <w:t>shehia</w:t>
      </w:r>
      <w:r>
        <w:rPr>
          <w:noProof/>
          <w:lang w:val="fr-FR"/>
        </w:rPr>
        <w:t xml:space="preserve"> des représentations théâtrales destinées à sensibiliser la population à la question de la violence contre les enfants</w:t>
      </w:r>
      <w:r w:rsidR="00280D17">
        <w:rPr>
          <w:noProof/>
          <w:lang w:val="fr-FR"/>
        </w:rPr>
        <w:t> </w:t>
      </w:r>
      <w:r>
        <w:rPr>
          <w:noProof/>
          <w:lang w:val="fr-FR"/>
        </w:rPr>
        <w:t xml:space="preserve">; </w:t>
      </w:r>
      <w:r w:rsidRPr="00C14D9C">
        <w:rPr>
          <w:noProof/>
          <w:lang w:val="fr-FR"/>
        </w:rPr>
        <w:t>112</w:t>
      </w:r>
      <w:r w:rsidR="00276F6D">
        <w:rPr>
          <w:noProof/>
          <w:lang w:val="fr-FR"/>
        </w:rPr>
        <w:t> </w:t>
      </w:r>
      <w:r w:rsidRPr="00C14D9C">
        <w:rPr>
          <w:noProof/>
          <w:lang w:val="fr-FR"/>
        </w:rPr>
        <w:t>656</w:t>
      </w:r>
      <w:r w:rsidR="00276F6D">
        <w:rPr>
          <w:noProof/>
          <w:lang w:val="fr-FR"/>
        </w:rPr>
        <w:t> </w:t>
      </w:r>
      <w:r w:rsidRPr="00C14D9C">
        <w:rPr>
          <w:noProof/>
          <w:lang w:val="fr-FR"/>
        </w:rPr>
        <w:t>pe</w:t>
      </w:r>
      <w:r>
        <w:rPr>
          <w:noProof/>
          <w:lang w:val="fr-FR"/>
        </w:rPr>
        <w:t xml:space="preserve">rsonnes, dont </w:t>
      </w:r>
      <w:r w:rsidRPr="00C14D9C">
        <w:rPr>
          <w:noProof/>
          <w:lang w:val="fr-FR"/>
        </w:rPr>
        <w:t>88</w:t>
      </w:r>
      <w:r w:rsidR="00276F6D">
        <w:rPr>
          <w:noProof/>
          <w:lang w:val="fr-FR"/>
        </w:rPr>
        <w:t> </w:t>
      </w:r>
      <w:r>
        <w:rPr>
          <w:noProof/>
          <w:lang w:val="fr-FR"/>
        </w:rPr>
        <w:t>chefs religieux</w:t>
      </w:r>
      <w:r w:rsidRPr="00C14D9C">
        <w:rPr>
          <w:noProof/>
          <w:lang w:val="fr-FR"/>
        </w:rPr>
        <w:t xml:space="preserve">, </w:t>
      </w:r>
      <w:r>
        <w:rPr>
          <w:noProof/>
          <w:lang w:val="fr-FR"/>
        </w:rPr>
        <w:t>y ont assisté</w:t>
      </w:r>
      <w:r w:rsidRPr="00C14D9C">
        <w:rPr>
          <w:noProof/>
          <w:lang w:val="fr-FR"/>
        </w:rPr>
        <w:t xml:space="preserve">. </w:t>
      </w:r>
    </w:p>
    <w:p w14:paraId="5B7888BA" w14:textId="77777777" w:rsidR="001F46A3" w:rsidRPr="00C14D9C" w:rsidRDefault="001F46A3" w:rsidP="001F46A3">
      <w:pPr>
        <w:pStyle w:val="SingleTxtG"/>
        <w:rPr>
          <w:noProof/>
          <w:lang w:val="fr-FR"/>
        </w:rPr>
      </w:pPr>
      <w:r w:rsidRPr="00C14D9C">
        <w:rPr>
          <w:noProof/>
          <w:lang w:val="fr-FR"/>
        </w:rPr>
        <w:t>82.</w:t>
      </w:r>
      <w:r w:rsidRPr="00C14D9C">
        <w:rPr>
          <w:noProof/>
          <w:lang w:val="fr-FR"/>
        </w:rPr>
        <w:tab/>
      </w:r>
      <w:r>
        <w:rPr>
          <w:noProof/>
          <w:lang w:val="fr-FR"/>
        </w:rPr>
        <w:t>L’État partie considère que l’élimination des châtiments corporels dans tous les contextes est un processus dont le caractère progressif est lié aux valeurs culturelles et religieuses</w:t>
      </w:r>
      <w:r w:rsidRPr="00C14D9C">
        <w:rPr>
          <w:noProof/>
          <w:lang w:val="fr-FR"/>
        </w:rPr>
        <w:t xml:space="preserve">. </w:t>
      </w:r>
    </w:p>
    <w:p w14:paraId="3A222874" w14:textId="2056D851" w:rsidR="001F46A3" w:rsidRPr="00C14D9C" w:rsidRDefault="001F46A3" w:rsidP="001F46A3">
      <w:pPr>
        <w:pStyle w:val="H1G"/>
        <w:rPr>
          <w:noProof/>
          <w:lang w:val="fr-FR"/>
        </w:rPr>
      </w:pPr>
      <w:bookmarkStart w:id="23" w:name="_Toc27832777"/>
      <w:r w:rsidRPr="00C14D9C">
        <w:rPr>
          <w:noProof/>
          <w:lang w:val="fr-FR"/>
        </w:rPr>
        <w:tab/>
        <w:t>6.2</w:t>
      </w:r>
      <w:r w:rsidRPr="00C14D9C">
        <w:rPr>
          <w:noProof/>
          <w:lang w:val="fr-FR"/>
        </w:rPr>
        <w:tab/>
      </w:r>
      <w:r>
        <w:rPr>
          <w:noProof/>
          <w:lang w:val="fr-FR"/>
        </w:rPr>
        <w:t>Maltraitance et négligence</w:t>
      </w:r>
      <w:bookmarkEnd w:id="23"/>
    </w:p>
    <w:p w14:paraId="4B76BEA9" w14:textId="67F48914" w:rsidR="001F46A3" w:rsidRPr="00C14D9C" w:rsidRDefault="001F46A3" w:rsidP="001F46A3">
      <w:pPr>
        <w:pStyle w:val="SingleTxtG"/>
        <w:rPr>
          <w:noProof/>
          <w:lang w:val="fr-FR"/>
        </w:rPr>
      </w:pPr>
      <w:r w:rsidRPr="00C14D9C">
        <w:rPr>
          <w:noProof/>
          <w:lang w:val="fr-FR"/>
        </w:rPr>
        <w:t>83.</w:t>
      </w:r>
      <w:r w:rsidRPr="00C14D9C">
        <w:rPr>
          <w:noProof/>
          <w:lang w:val="fr-FR"/>
        </w:rPr>
        <w:tab/>
      </w:r>
      <w:r>
        <w:rPr>
          <w:noProof/>
          <w:lang w:val="fr-FR"/>
        </w:rPr>
        <w:t>Il est essentiel de pouvoir disposer de ressources humaines, techniques et financières suffisantes pour combattre la maltraitance et la négli</w:t>
      </w:r>
      <w:r w:rsidR="00280D17">
        <w:rPr>
          <w:noProof/>
          <w:lang w:val="fr-FR"/>
        </w:rPr>
        <w:t>g</w:t>
      </w:r>
      <w:r>
        <w:rPr>
          <w:noProof/>
          <w:lang w:val="fr-FR"/>
        </w:rPr>
        <w:t>ence d’enfants</w:t>
      </w:r>
      <w:r w:rsidRPr="00C14D9C">
        <w:rPr>
          <w:noProof/>
          <w:lang w:val="fr-FR"/>
        </w:rPr>
        <w:t xml:space="preserve">. </w:t>
      </w:r>
      <w:r>
        <w:rPr>
          <w:noProof/>
          <w:lang w:val="fr-FR"/>
        </w:rPr>
        <w:t>Aussi des mesures ont</w:t>
      </w:r>
      <w:r w:rsidR="00FE1E4D">
        <w:rPr>
          <w:noProof/>
          <w:lang w:val="fr-FR"/>
        </w:rPr>
        <w:noBreakHyphen/>
      </w:r>
      <w:r>
        <w:rPr>
          <w:noProof/>
          <w:lang w:val="fr-FR"/>
        </w:rPr>
        <w:t xml:space="preserve">elles été délibérément prises pour augmenter les effectifs et, en septembre </w:t>
      </w:r>
      <w:r w:rsidRPr="00C14D9C">
        <w:rPr>
          <w:noProof/>
          <w:lang w:val="fr-FR"/>
        </w:rPr>
        <w:t xml:space="preserve">2019, </w:t>
      </w:r>
      <w:r>
        <w:rPr>
          <w:noProof/>
          <w:lang w:val="fr-FR"/>
        </w:rPr>
        <w:t xml:space="preserve">on comptait </w:t>
      </w:r>
      <w:r w:rsidRPr="00C14D9C">
        <w:rPr>
          <w:noProof/>
          <w:lang w:val="fr-FR"/>
        </w:rPr>
        <w:t>742</w:t>
      </w:r>
      <w:r w:rsidR="00276F6D">
        <w:rPr>
          <w:noProof/>
          <w:lang w:val="fr-FR"/>
        </w:rPr>
        <w:t> </w:t>
      </w:r>
      <w:r>
        <w:rPr>
          <w:noProof/>
          <w:lang w:val="fr-FR"/>
        </w:rPr>
        <w:t>agents des services de protection sociale</w:t>
      </w:r>
      <w:r w:rsidRPr="00C14D9C">
        <w:rPr>
          <w:noProof/>
          <w:lang w:val="fr-FR"/>
        </w:rPr>
        <w:t xml:space="preserve"> </w:t>
      </w:r>
      <w:r>
        <w:rPr>
          <w:noProof/>
          <w:lang w:val="fr-FR"/>
        </w:rPr>
        <w:t xml:space="preserve">répartis dans toutes les régions de Tanzanie continentale. Il en manquait encore </w:t>
      </w:r>
      <w:r w:rsidRPr="00C14D9C">
        <w:rPr>
          <w:noProof/>
          <w:lang w:val="fr-FR"/>
        </w:rPr>
        <w:t>22</w:t>
      </w:r>
      <w:r w:rsidR="00276F6D">
        <w:rPr>
          <w:noProof/>
          <w:lang w:val="fr-FR"/>
        </w:rPr>
        <w:t> </w:t>
      </w:r>
      <w:r w:rsidRPr="00C14D9C">
        <w:rPr>
          <w:noProof/>
          <w:lang w:val="fr-FR"/>
        </w:rPr>
        <w:t xml:space="preserve">562. </w:t>
      </w:r>
      <w:r>
        <w:rPr>
          <w:noProof/>
          <w:lang w:val="fr-FR"/>
        </w:rPr>
        <w:t xml:space="preserve">L’État partie s’est efforcé de pallier cette pénurie en faisant appel à </w:t>
      </w:r>
      <w:r w:rsidRPr="00C14D9C">
        <w:rPr>
          <w:noProof/>
          <w:lang w:val="fr-FR"/>
        </w:rPr>
        <w:t>4</w:t>
      </w:r>
      <w:r w:rsidR="00276F6D">
        <w:rPr>
          <w:noProof/>
          <w:lang w:val="fr-FR"/>
        </w:rPr>
        <w:t> </w:t>
      </w:r>
      <w:r w:rsidRPr="00C14D9C">
        <w:rPr>
          <w:noProof/>
          <w:lang w:val="fr-FR"/>
        </w:rPr>
        <w:t>279</w:t>
      </w:r>
      <w:r w:rsidR="00276F6D">
        <w:rPr>
          <w:noProof/>
          <w:lang w:val="fr-FR"/>
        </w:rPr>
        <w:t> </w:t>
      </w:r>
      <w:r>
        <w:rPr>
          <w:noProof/>
          <w:lang w:val="fr-FR"/>
        </w:rPr>
        <w:t>travailleurs parasociaux</w:t>
      </w:r>
      <w:r w:rsidRPr="00C14D9C">
        <w:rPr>
          <w:noProof/>
          <w:lang w:val="fr-FR"/>
        </w:rPr>
        <w:t xml:space="preserve"> </w:t>
      </w:r>
      <w:r>
        <w:rPr>
          <w:noProof/>
          <w:lang w:val="fr-FR"/>
        </w:rPr>
        <w:t xml:space="preserve">et à </w:t>
      </w:r>
      <w:r w:rsidRPr="00C14D9C">
        <w:rPr>
          <w:noProof/>
          <w:lang w:val="fr-FR"/>
        </w:rPr>
        <w:t>18</w:t>
      </w:r>
      <w:r w:rsidR="00276F6D">
        <w:rPr>
          <w:noProof/>
          <w:lang w:val="fr-FR"/>
        </w:rPr>
        <w:t> </w:t>
      </w:r>
      <w:r w:rsidRPr="00C14D9C">
        <w:rPr>
          <w:noProof/>
          <w:lang w:val="fr-FR"/>
        </w:rPr>
        <w:t>160</w:t>
      </w:r>
      <w:r w:rsidR="00276F6D">
        <w:rPr>
          <w:noProof/>
          <w:lang w:val="fr-FR"/>
        </w:rPr>
        <w:t> </w:t>
      </w:r>
      <w:r>
        <w:rPr>
          <w:noProof/>
          <w:lang w:val="fr-FR"/>
        </w:rPr>
        <w:t>travailleurs sociaux de proximité</w:t>
      </w:r>
      <w:r w:rsidRPr="00C14D9C">
        <w:rPr>
          <w:noProof/>
          <w:lang w:val="fr-FR"/>
        </w:rPr>
        <w:t xml:space="preserve">. </w:t>
      </w:r>
    </w:p>
    <w:p w14:paraId="257D2F0A" w14:textId="3EB5665B" w:rsidR="001F46A3" w:rsidRPr="00C14D9C" w:rsidRDefault="001F46A3" w:rsidP="001F46A3">
      <w:pPr>
        <w:pStyle w:val="SingleTxtG"/>
        <w:rPr>
          <w:noProof/>
          <w:lang w:val="fr-FR"/>
        </w:rPr>
      </w:pPr>
      <w:r w:rsidRPr="00C14D9C">
        <w:rPr>
          <w:noProof/>
          <w:lang w:val="fr-FR"/>
        </w:rPr>
        <w:t>84.</w:t>
      </w:r>
      <w:r w:rsidRPr="00C14D9C">
        <w:rPr>
          <w:noProof/>
          <w:lang w:val="fr-FR"/>
        </w:rPr>
        <w:tab/>
      </w:r>
      <w:r>
        <w:rPr>
          <w:noProof/>
          <w:lang w:val="fr-FR"/>
        </w:rPr>
        <w:t xml:space="preserve">Les plans et stratégies de l’État partie mettent </w:t>
      </w:r>
      <w:r w:rsidRPr="00C14D9C">
        <w:rPr>
          <w:noProof/>
          <w:lang w:val="fr-FR"/>
        </w:rPr>
        <w:t>priorit</w:t>
      </w:r>
      <w:r>
        <w:rPr>
          <w:noProof/>
          <w:lang w:val="fr-FR"/>
        </w:rPr>
        <w:t>airement l’accent sur les questions liées à la protection de l’enfant</w:t>
      </w:r>
      <w:r w:rsidRPr="00C14D9C">
        <w:rPr>
          <w:noProof/>
          <w:lang w:val="fr-FR"/>
        </w:rPr>
        <w:t xml:space="preserve">. </w:t>
      </w:r>
      <w:r>
        <w:rPr>
          <w:noProof/>
          <w:lang w:val="fr-FR"/>
        </w:rPr>
        <w:t xml:space="preserve">Le </w:t>
      </w:r>
      <w:r w:rsidRPr="00C14D9C">
        <w:rPr>
          <w:noProof/>
          <w:lang w:val="fr-FR"/>
        </w:rPr>
        <w:t>Minist</w:t>
      </w:r>
      <w:r>
        <w:rPr>
          <w:noProof/>
          <w:lang w:val="fr-FR"/>
        </w:rPr>
        <w:t xml:space="preserve">ère des finances et du Plan a donné pour instruction à toutes les autorités locales de prévoir des crédits pour mettre en œuvre le </w:t>
      </w:r>
      <w:r w:rsidR="00590E13">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à la suite de quoi ces autorités ont inscrit des actions en faveur de la protection de l’enfant, notamment contre la maltraitance et la négligence, aux budgets de leurs cadres de dépenses à moyen terme</w:t>
      </w:r>
      <w:r w:rsidRPr="00C14D9C">
        <w:rPr>
          <w:noProof/>
          <w:lang w:val="fr-FR"/>
        </w:rPr>
        <w:t xml:space="preserve">. </w:t>
      </w:r>
      <w:r>
        <w:rPr>
          <w:noProof/>
          <w:lang w:val="fr-FR"/>
        </w:rPr>
        <w:t>De plus, les membres de toutes les autorités locales ont suivi une formation à la budgétisation de la protection de l’enfant à partir de recettes publiques de source interne</w:t>
      </w:r>
      <w:r w:rsidRPr="00C14D9C">
        <w:rPr>
          <w:noProof/>
          <w:lang w:val="fr-FR"/>
        </w:rPr>
        <w:t>.</w:t>
      </w:r>
    </w:p>
    <w:p w14:paraId="4E825DB6" w14:textId="50247D1C" w:rsidR="001F46A3" w:rsidRPr="00C14D9C" w:rsidRDefault="001F46A3" w:rsidP="001F46A3">
      <w:pPr>
        <w:pStyle w:val="SingleTxtG"/>
        <w:rPr>
          <w:noProof/>
          <w:lang w:val="fr-FR"/>
        </w:rPr>
      </w:pPr>
      <w:r w:rsidRPr="00C14D9C">
        <w:rPr>
          <w:noProof/>
          <w:lang w:val="fr-FR"/>
        </w:rPr>
        <w:t>85.</w:t>
      </w:r>
      <w:r w:rsidRPr="00C14D9C">
        <w:rPr>
          <w:noProof/>
          <w:lang w:val="fr-FR"/>
        </w:rPr>
        <w:tab/>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un système complet de protection de l’enfant </w:t>
      </w:r>
      <w:r w:rsidRPr="00C14D9C">
        <w:rPr>
          <w:noProof/>
          <w:lang w:val="fr-FR"/>
        </w:rPr>
        <w:t xml:space="preserve">a </w:t>
      </w:r>
      <w:r>
        <w:rPr>
          <w:noProof/>
          <w:lang w:val="fr-FR"/>
        </w:rPr>
        <w:t xml:space="preserve">été établi dans le cadre du </w:t>
      </w:r>
      <w:r w:rsidR="00590E13">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sidR="00FE1E4D">
        <w:rPr>
          <w:noProof/>
          <w:lang w:val="fr-FR"/>
        </w:rPr>
        <w:noBreakHyphen/>
      </w:r>
      <w:r w:rsidRPr="00C14D9C">
        <w:rPr>
          <w:noProof/>
          <w:lang w:val="fr-FR"/>
        </w:rPr>
        <w:t>2022</w:t>
      </w:r>
      <w:r>
        <w:rPr>
          <w:noProof/>
          <w:lang w:val="fr-FR"/>
        </w:rPr>
        <w:t>)</w:t>
      </w:r>
      <w:r w:rsidRPr="00C14D9C">
        <w:rPr>
          <w:noProof/>
          <w:lang w:val="fr-FR"/>
        </w:rPr>
        <w:t xml:space="preserve">. </w:t>
      </w:r>
      <w:r>
        <w:rPr>
          <w:noProof/>
          <w:lang w:val="fr-FR"/>
        </w:rPr>
        <w:t xml:space="preserve">De plus, un renforcement des capacités en matière de protection de l’enfant, notamment contre la maltraitance et la négligence, a été organisé dans </w:t>
      </w:r>
      <w:r w:rsidRPr="00C14D9C">
        <w:rPr>
          <w:noProof/>
          <w:lang w:val="fr-FR"/>
        </w:rPr>
        <w:t>18</w:t>
      </w:r>
      <w:r w:rsidR="00276F6D">
        <w:rPr>
          <w:noProof/>
          <w:lang w:val="fr-FR"/>
        </w:rPr>
        <w:t> </w:t>
      </w:r>
      <w:r w:rsidRPr="00C14D9C">
        <w:rPr>
          <w:noProof/>
          <w:lang w:val="fr-FR"/>
        </w:rPr>
        <w:t>r</w:t>
      </w:r>
      <w:r>
        <w:rPr>
          <w:noProof/>
          <w:lang w:val="fr-FR"/>
        </w:rPr>
        <w:t>é</w:t>
      </w:r>
      <w:r w:rsidRPr="00C14D9C">
        <w:rPr>
          <w:noProof/>
          <w:lang w:val="fr-FR"/>
        </w:rPr>
        <w:t xml:space="preserve">gions </w:t>
      </w:r>
      <w:r>
        <w:rPr>
          <w:noProof/>
          <w:lang w:val="fr-FR"/>
        </w:rPr>
        <w:t>et</w:t>
      </w:r>
      <w:r w:rsidRPr="00C14D9C">
        <w:rPr>
          <w:noProof/>
          <w:lang w:val="fr-FR"/>
        </w:rPr>
        <w:t xml:space="preserve"> 68</w:t>
      </w:r>
      <w:r w:rsidR="00276F6D">
        <w:rPr>
          <w:noProof/>
          <w:lang w:val="fr-FR"/>
        </w:rPr>
        <w:t> </w:t>
      </w:r>
      <w:r w:rsidRPr="00C14D9C">
        <w:rPr>
          <w:noProof/>
          <w:lang w:val="fr-FR"/>
        </w:rPr>
        <w:t xml:space="preserve">districts. </w:t>
      </w:r>
      <w:r>
        <w:rPr>
          <w:noProof/>
          <w:lang w:val="fr-FR"/>
        </w:rPr>
        <w:t xml:space="preserve">À </w:t>
      </w:r>
      <w:r w:rsidRPr="00C14D9C">
        <w:rPr>
          <w:noProof/>
          <w:lang w:val="fr-FR"/>
        </w:rPr>
        <w:t xml:space="preserve">Zanzibar, </w:t>
      </w:r>
      <w:r>
        <w:rPr>
          <w:noProof/>
          <w:lang w:val="fr-FR"/>
        </w:rPr>
        <w:t xml:space="preserve">la mise en œuvre du plan d’action susvisé a débouché sur la mise en place de systèmes de protection de l’enfant dans tous les districts et </w:t>
      </w:r>
      <w:r w:rsidRPr="00EE7298">
        <w:rPr>
          <w:i/>
          <w:iCs/>
          <w:noProof/>
          <w:lang w:val="fr-FR"/>
        </w:rPr>
        <w:t>shehia</w:t>
      </w:r>
      <w:r w:rsidRPr="00C14D9C">
        <w:rPr>
          <w:noProof/>
          <w:lang w:val="fr-FR"/>
        </w:rPr>
        <w:t>.</w:t>
      </w:r>
    </w:p>
    <w:p w14:paraId="3368906B" w14:textId="2E1A24D6" w:rsidR="001F46A3" w:rsidRPr="00C14D9C" w:rsidRDefault="001F46A3" w:rsidP="00276F6D">
      <w:pPr>
        <w:pStyle w:val="Titre1"/>
        <w:spacing w:after="120"/>
        <w:rPr>
          <w:b/>
          <w:bCs/>
          <w:noProof/>
          <w:lang w:val="fr-FR"/>
        </w:rPr>
      </w:pPr>
      <w:r w:rsidRPr="00C14D9C">
        <w:rPr>
          <w:noProof/>
          <w:lang w:val="fr-FR"/>
        </w:rPr>
        <w:t>Table</w:t>
      </w:r>
      <w:r>
        <w:rPr>
          <w:noProof/>
          <w:lang w:val="fr-FR"/>
        </w:rPr>
        <w:t>au</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6</w:t>
      </w:r>
      <w:r w:rsidR="00276F6D">
        <w:rPr>
          <w:noProof/>
          <w:lang w:val="fr-FR"/>
        </w:rPr>
        <w:br/>
      </w:r>
      <w:r>
        <w:rPr>
          <w:b/>
          <w:bCs/>
          <w:noProof/>
          <w:lang w:val="fr-FR"/>
        </w:rPr>
        <w:t xml:space="preserve">Cas de maltraitance et de négligence d’enfants signalés et suivis par des unités </w:t>
      </w:r>
      <w:r w:rsidR="00590E13">
        <w:rPr>
          <w:b/>
          <w:bCs/>
          <w:noProof/>
          <w:lang w:val="fr-FR"/>
        </w:rPr>
        <w:br/>
      </w:r>
      <w:r>
        <w:rPr>
          <w:b/>
          <w:bCs/>
          <w:noProof/>
          <w:lang w:val="fr-FR"/>
        </w:rPr>
        <w:t xml:space="preserve">de protection de l’enfant à </w:t>
      </w:r>
      <w:r w:rsidRPr="00C14D9C">
        <w:rPr>
          <w:b/>
          <w:bCs/>
          <w:noProof/>
          <w:lang w:val="fr-FR"/>
        </w:rPr>
        <w:t xml:space="preserve">Zanzibar </w:t>
      </w:r>
      <w:r>
        <w:rPr>
          <w:b/>
          <w:bCs/>
          <w:noProof/>
          <w:lang w:val="fr-FR"/>
        </w:rPr>
        <w:t xml:space="preserve">entre </w:t>
      </w:r>
      <w:r w:rsidRPr="00C14D9C">
        <w:rPr>
          <w:b/>
          <w:bCs/>
          <w:noProof/>
          <w:lang w:val="fr-FR"/>
        </w:rPr>
        <w:t>2015</w:t>
      </w:r>
      <w:r>
        <w:rPr>
          <w:b/>
          <w:bCs/>
          <w:noProof/>
          <w:lang w:val="fr-FR"/>
        </w:rPr>
        <w:t xml:space="preserve"> et </w:t>
      </w:r>
      <w:r w:rsidRPr="00C14D9C">
        <w:rPr>
          <w:b/>
          <w:bCs/>
          <w:noProof/>
          <w:lang w:val="fr-FR"/>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5"/>
        <w:gridCol w:w="1189"/>
        <w:gridCol w:w="1191"/>
        <w:gridCol w:w="1192"/>
        <w:gridCol w:w="1191"/>
        <w:gridCol w:w="1192"/>
      </w:tblGrid>
      <w:tr w:rsidR="00276F6D" w:rsidRPr="00C14D9C" w14:paraId="5103CA1A" w14:textId="77777777" w:rsidTr="00276F6D">
        <w:trPr>
          <w:cantSplit/>
          <w:tblHeader/>
        </w:trPr>
        <w:tc>
          <w:tcPr>
            <w:tcW w:w="1219" w:type="dxa"/>
            <w:tcBorders>
              <w:top w:val="single" w:sz="4" w:space="0" w:color="auto"/>
              <w:bottom w:val="single" w:sz="12" w:space="0" w:color="auto"/>
            </w:tcBorders>
            <w:shd w:val="clear" w:color="auto" w:fill="auto"/>
            <w:vAlign w:val="bottom"/>
          </w:tcPr>
          <w:p w14:paraId="4D792A05" w14:textId="77777777" w:rsidR="00276F6D" w:rsidRPr="00C14D9C" w:rsidRDefault="00276F6D" w:rsidP="00442272">
            <w:pPr>
              <w:pStyle w:val="SingleTxtG"/>
              <w:tabs>
                <w:tab w:val="clear" w:pos="1701"/>
                <w:tab w:val="clear" w:pos="2268"/>
              </w:tabs>
              <w:suppressAutoHyphens w:val="0"/>
              <w:spacing w:before="80" w:after="80" w:line="200" w:lineRule="exact"/>
              <w:ind w:left="0" w:right="113"/>
              <w:jc w:val="left"/>
              <w:rPr>
                <w:i/>
                <w:noProof/>
                <w:sz w:val="16"/>
                <w:lang w:val="fr-FR"/>
              </w:rPr>
            </w:pPr>
            <w:r>
              <w:rPr>
                <w:i/>
                <w:noProof/>
                <w:sz w:val="16"/>
                <w:lang w:val="fr-FR"/>
              </w:rPr>
              <w:t>Cas de maltraitance et de négligence</w:t>
            </w:r>
            <w:r w:rsidRPr="00C14D9C">
              <w:rPr>
                <w:i/>
                <w:noProof/>
                <w:sz w:val="16"/>
                <w:lang w:val="fr-FR"/>
              </w:rPr>
              <w:t xml:space="preserve"> </w:t>
            </w:r>
          </w:p>
        </w:tc>
        <w:tc>
          <w:tcPr>
            <w:tcW w:w="1024" w:type="dxa"/>
            <w:tcBorders>
              <w:top w:val="single" w:sz="4" w:space="0" w:color="auto"/>
              <w:bottom w:val="single" w:sz="12" w:space="0" w:color="auto"/>
            </w:tcBorders>
            <w:shd w:val="clear" w:color="auto" w:fill="auto"/>
            <w:vAlign w:val="bottom"/>
          </w:tcPr>
          <w:p w14:paraId="3C4DD0CB" w14:textId="51417F4D"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2014</w:t>
            </w:r>
            <w:r w:rsidR="00FE1E4D">
              <w:rPr>
                <w:noProof/>
                <w:lang w:val="fr-FR"/>
              </w:rPr>
              <w:noBreakHyphen/>
            </w:r>
            <w:r w:rsidR="00590E13">
              <w:rPr>
                <w:i/>
                <w:noProof/>
                <w:sz w:val="16"/>
                <w:lang w:val="fr-FR"/>
              </w:rPr>
              <w:t>20</w:t>
            </w:r>
            <w:r w:rsidRPr="00C14D9C">
              <w:rPr>
                <w:i/>
                <w:noProof/>
                <w:sz w:val="16"/>
                <w:lang w:val="fr-FR"/>
              </w:rPr>
              <w:t>15</w:t>
            </w:r>
          </w:p>
        </w:tc>
        <w:tc>
          <w:tcPr>
            <w:tcW w:w="1025" w:type="dxa"/>
            <w:tcBorders>
              <w:top w:val="single" w:sz="4" w:space="0" w:color="auto"/>
              <w:bottom w:val="single" w:sz="12" w:space="0" w:color="auto"/>
            </w:tcBorders>
            <w:shd w:val="clear" w:color="auto" w:fill="auto"/>
            <w:vAlign w:val="bottom"/>
          </w:tcPr>
          <w:p w14:paraId="104FC075" w14:textId="791D946A"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2015</w:t>
            </w:r>
            <w:r w:rsidR="00FE1E4D">
              <w:rPr>
                <w:noProof/>
                <w:lang w:val="fr-FR"/>
              </w:rPr>
              <w:noBreakHyphen/>
            </w:r>
            <w:r w:rsidRPr="00C14D9C">
              <w:rPr>
                <w:i/>
                <w:noProof/>
                <w:sz w:val="16"/>
                <w:lang w:val="fr-FR"/>
              </w:rPr>
              <w:t>2016</w:t>
            </w:r>
          </w:p>
        </w:tc>
        <w:tc>
          <w:tcPr>
            <w:tcW w:w="1026" w:type="dxa"/>
            <w:tcBorders>
              <w:top w:val="single" w:sz="4" w:space="0" w:color="auto"/>
              <w:bottom w:val="single" w:sz="12" w:space="0" w:color="auto"/>
            </w:tcBorders>
            <w:shd w:val="clear" w:color="auto" w:fill="auto"/>
            <w:vAlign w:val="bottom"/>
          </w:tcPr>
          <w:p w14:paraId="5E9711A2" w14:textId="16791F6B"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2016</w:t>
            </w:r>
            <w:r w:rsidR="00FE1E4D">
              <w:rPr>
                <w:noProof/>
                <w:lang w:val="fr-FR"/>
              </w:rPr>
              <w:noBreakHyphen/>
            </w:r>
            <w:r w:rsidRPr="00C14D9C">
              <w:rPr>
                <w:i/>
                <w:noProof/>
                <w:sz w:val="16"/>
                <w:lang w:val="fr-FR"/>
              </w:rPr>
              <w:t>2017</w:t>
            </w:r>
          </w:p>
        </w:tc>
        <w:tc>
          <w:tcPr>
            <w:tcW w:w="1025" w:type="dxa"/>
            <w:tcBorders>
              <w:top w:val="single" w:sz="4" w:space="0" w:color="auto"/>
              <w:bottom w:val="single" w:sz="12" w:space="0" w:color="auto"/>
            </w:tcBorders>
            <w:shd w:val="clear" w:color="auto" w:fill="auto"/>
            <w:vAlign w:val="bottom"/>
          </w:tcPr>
          <w:p w14:paraId="648C587A" w14:textId="6D65A8DC"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2017</w:t>
            </w:r>
            <w:r w:rsidR="00FE1E4D">
              <w:rPr>
                <w:noProof/>
                <w:lang w:val="fr-FR"/>
              </w:rPr>
              <w:noBreakHyphen/>
            </w:r>
            <w:r w:rsidRPr="00C14D9C">
              <w:rPr>
                <w:i/>
                <w:noProof/>
                <w:sz w:val="16"/>
                <w:lang w:val="fr-FR"/>
              </w:rPr>
              <w:t>2018</w:t>
            </w:r>
          </w:p>
        </w:tc>
        <w:tc>
          <w:tcPr>
            <w:tcW w:w="1026" w:type="dxa"/>
            <w:tcBorders>
              <w:top w:val="single" w:sz="4" w:space="0" w:color="auto"/>
              <w:bottom w:val="single" w:sz="12" w:space="0" w:color="auto"/>
            </w:tcBorders>
            <w:shd w:val="clear" w:color="auto" w:fill="auto"/>
            <w:vAlign w:val="bottom"/>
          </w:tcPr>
          <w:p w14:paraId="772B3E59" w14:textId="154B75F2"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2018</w:t>
            </w:r>
            <w:r w:rsidR="00FE1E4D">
              <w:rPr>
                <w:noProof/>
                <w:lang w:val="fr-FR"/>
              </w:rPr>
              <w:noBreakHyphen/>
            </w:r>
            <w:r w:rsidRPr="00C14D9C">
              <w:rPr>
                <w:i/>
                <w:noProof/>
                <w:sz w:val="16"/>
                <w:lang w:val="fr-FR"/>
              </w:rPr>
              <w:t>2019</w:t>
            </w:r>
          </w:p>
        </w:tc>
      </w:tr>
      <w:tr w:rsidR="00276F6D" w:rsidRPr="00C14D9C" w14:paraId="3FD420B7" w14:textId="77777777" w:rsidTr="00276F6D">
        <w:trPr>
          <w:cantSplit/>
        </w:trPr>
        <w:tc>
          <w:tcPr>
            <w:tcW w:w="1219" w:type="dxa"/>
            <w:tcBorders>
              <w:top w:val="single" w:sz="12" w:space="0" w:color="auto"/>
            </w:tcBorders>
            <w:shd w:val="clear" w:color="auto" w:fill="auto"/>
          </w:tcPr>
          <w:p w14:paraId="196D2555" w14:textId="77777777" w:rsidR="00276F6D" w:rsidRPr="00C14D9C" w:rsidRDefault="00276F6D" w:rsidP="00442272">
            <w:pPr>
              <w:pStyle w:val="SingleTxtG"/>
              <w:tabs>
                <w:tab w:val="clear" w:pos="1701"/>
                <w:tab w:val="clear" w:pos="2268"/>
              </w:tabs>
              <w:suppressAutoHyphens w:val="0"/>
              <w:spacing w:before="40" w:after="40" w:line="220" w:lineRule="exact"/>
              <w:ind w:left="0" w:right="113"/>
              <w:jc w:val="left"/>
              <w:rPr>
                <w:noProof/>
                <w:sz w:val="18"/>
                <w:lang w:val="fr-FR"/>
              </w:rPr>
            </w:pPr>
          </w:p>
        </w:tc>
        <w:tc>
          <w:tcPr>
            <w:tcW w:w="1024" w:type="dxa"/>
            <w:tcBorders>
              <w:top w:val="single" w:sz="12" w:space="0" w:color="auto"/>
            </w:tcBorders>
            <w:shd w:val="clear" w:color="auto" w:fill="auto"/>
            <w:vAlign w:val="bottom"/>
          </w:tcPr>
          <w:p w14:paraId="0B3DF836"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85</w:t>
            </w:r>
          </w:p>
        </w:tc>
        <w:tc>
          <w:tcPr>
            <w:tcW w:w="1025" w:type="dxa"/>
            <w:tcBorders>
              <w:top w:val="single" w:sz="12" w:space="0" w:color="auto"/>
            </w:tcBorders>
            <w:shd w:val="clear" w:color="auto" w:fill="auto"/>
            <w:vAlign w:val="bottom"/>
          </w:tcPr>
          <w:p w14:paraId="6367EA49" w14:textId="50980678"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272</w:t>
            </w:r>
          </w:p>
        </w:tc>
        <w:tc>
          <w:tcPr>
            <w:tcW w:w="1026" w:type="dxa"/>
            <w:tcBorders>
              <w:top w:val="single" w:sz="12" w:space="0" w:color="auto"/>
            </w:tcBorders>
            <w:shd w:val="clear" w:color="auto" w:fill="auto"/>
            <w:vAlign w:val="bottom"/>
          </w:tcPr>
          <w:p w14:paraId="2493D4FA"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1 184</w:t>
            </w:r>
          </w:p>
        </w:tc>
        <w:tc>
          <w:tcPr>
            <w:tcW w:w="1025" w:type="dxa"/>
            <w:tcBorders>
              <w:top w:val="single" w:sz="12" w:space="0" w:color="auto"/>
            </w:tcBorders>
            <w:shd w:val="clear" w:color="auto" w:fill="auto"/>
            <w:vAlign w:val="bottom"/>
          </w:tcPr>
          <w:p w14:paraId="565E4838"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571</w:t>
            </w:r>
          </w:p>
        </w:tc>
        <w:tc>
          <w:tcPr>
            <w:tcW w:w="1026" w:type="dxa"/>
            <w:tcBorders>
              <w:top w:val="single" w:sz="12" w:space="0" w:color="auto"/>
            </w:tcBorders>
            <w:shd w:val="clear" w:color="auto" w:fill="auto"/>
            <w:vAlign w:val="bottom"/>
          </w:tcPr>
          <w:p w14:paraId="7A057E88"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406</w:t>
            </w:r>
          </w:p>
        </w:tc>
      </w:tr>
    </w:tbl>
    <w:p w14:paraId="47F7E951" w14:textId="70E5F70A" w:rsidR="001F46A3" w:rsidRPr="00C14D9C" w:rsidRDefault="001F46A3" w:rsidP="001F46A3">
      <w:pPr>
        <w:spacing w:before="120" w:after="240"/>
        <w:ind w:left="1134" w:right="1134" w:firstLine="170"/>
        <w:rPr>
          <w:noProof/>
          <w:sz w:val="18"/>
          <w:lang w:val="fr-FR"/>
        </w:rPr>
      </w:pPr>
      <w:r w:rsidRPr="00C14D9C">
        <w:rPr>
          <w:i/>
          <w:iCs/>
          <w:noProof/>
          <w:sz w:val="18"/>
          <w:lang w:val="fr-FR"/>
        </w:rPr>
        <w:t>Source</w:t>
      </w:r>
      <w:r>
        <w:rPr>
          <w:i/>
          <w:iCs/>
          <w:noProof/>
          <w:sz w:val="18"/>
          <w:lang w:val="fr-FR"/>
        </w:rPr>
        <w:t> </w:t>
      </w:r>
      <w:r w:rsidRPr="00276F6D">
        <w:rPr>
          <w:noProof/>
          <w:sz w:val="18"/>
          <w:lang w:val="fr-FR"/>
        </w:rPr>
        <w:t>:</w:t>
      </w:r>
      <w:r w:rsidRPr="00C14D9C">
        <w:rPr>
          <w:noProof/>
          <w:sz w:val="18"/>
          <w:lang w:val="fr-FR"/>
        </w:rPr>
        <w:t xml:space="preserve"> </w:t>
      </w:r>
      <w:r w:rsidRPr="00A9443C">
        <w:rPr>
          <w:noProof/>
          <w:sz w:val="18"/>
          <w:szCs w:val="18"/>
          <w:lang w:val="fr-FR"/>
        </w:rPr>
        <w:t>Ministère du travail, de l</w:t>
      </w:r>
      <w:r>
        <w:rPr>
          <w:noProof/>
          <w:sz w:val="18"/>
          <w:szCs w:val="18"/>
          <w:lang w:val="fr-FR"/>
        </w:rPr>
        <w:t>’</w:t>
      </w:r>
      <w:r w:rsidRPr="00A9443C">
        <w:rPr>
          <w:noProof/>
          <w:sz w:val="18"/>
          <w:szCs w:val="18"/>
          <w:lang w:val="fr-FR"/>
        </w:rPr>
        <w:t>autonomisation, des anciens, des femmes et des enfants</w:t>
      </w:r>
      <w:r w:rsidRPr="00C14D9C">
        <w:rPr>
          <w:noProof/>
          <w:sz w:val="18"/>
          <w:lang w:val="fr-FR"/>
        </w:rPr>
        <w:t xml:space="preserve"> 2019.</w:t>
      </w:r>
    </w:p>
    <w:p w14:paraId="0CBEA44B" w14:textId="3E867A9E" w:rsidR="001F46A3" w:rsidRPr="00C14D9C" w:rsidRDefault="001F46A3" w:rsidP="001F46A3">
      <w:pPr>
        <w:pStyle w:val="SingleTxtG"/>
        <w:rPr>
          <w:noProof/>
          <w:lang w:val="fr-FR"/>
        </w:rPr>
      </w:pPr>
      <w:r w:rsidRPr="00C14D9C">
        <w:rPr>
          <w:noProof/>
          <w:lang w:val="fr-FR"/>
        </w:rPr>
        <w:lastRenderedPageBreak/>
        <w:t>86.</w:t>
      </w:r>
      <w:r w:rsidRPr="00C14D9C">
        <w:rPr>
          <w:noProof/>
          <w:lang w:val="fr-FR"/>
        </w:rPr>
        <w:tab/>
      </w:r>
      <w:r>
        <w:rPr>
          <w:noProof/>
          <w:lang w:val="fr-FR"/>
        </w:rPr>
        <w:t xml:space="preserve">Afin d’améliorer le signalement des cas de violence familiale, l’État partie a mis au point un système complet de gestion des informations sur la protection de l’enfance </w:t>
      </w:r>
      <w:r w:rsidRPr="00C14D9C">
        <w:rPr>
          <w:noProof/>
          <w:lang w:val="fr-FR"/>
        </w:rPr>
        <w:t>(CPMIS)</w:t>
      </w:r>
      <w:r>
        <w:rPr>
          <w:noProof/>
          <w:lang w:val="fr-FR"/>
        </w:rPr>
        <w:t xml:space="preserve">, qui est devenu opérationnel en </w:t>
      </w:r>
      <w:r w:rsidRPr="00C14D9C">
        <w:rPr>
          <w:noProof/>
          <w:lang w:val="fr-FR"/>
        </w:rPr>
        <w:t xml:space="preserve">2016 </w:t>
      </w:r>
      <w:r>
        <w:rPr>
          <w:noProof/>
          <w:lang w:val="fr-FR"/>
        </w:rPr>
        <w:t xml:space="preserve">et fonctionne dans </w:t>
      </w:r>
      <w:r w:rsidRPr="00C14D9C">
        <w:rPr>
          <w:noProof/>
          <w:lang w:val="fr-FR"/>
        </w:rPr>
        <w:t>46</w:t>
      </w:r>
      <w:r w:rsidR="00276F6D">
        <w:rPr>
          <w:noProof/>
          <w:lang w:val="fr-FR"/>
        </w:rPr>
        <w:t> </w:t>
      </w:r>
      <w:r w:rsidRPr="00C14D9C">
        <w:rPr>
          <w:noProof/>
          <w:lang w:val="fr-FR"/>
        </w:rPr>
        <w:t>co</w:t>
      </w:r>
      <w:r>
        <w:rPr>
          <w:noProof/>
          <w:lang w:val="fr-FR"/>
        </w:rPr>
        <w:t>nseils</w:t>
      </w:r>
      <w:r w:rsidRPr="00C14D9C">
        <w:rPr>
          <w:noProof/>
          <w:lang w:val="fr-FR"/>
        </w:rPr>
        <w:t xml:space="preserve">. </w:t>
      </w:r>
      <w:r>
        <w:rPr>
          <w:noProof/>
          <w:lang w:val="fr-FR"/>
        </w:rPr>
        <w:t>Ce système est</w:t>
      </w:r>
      <w:r w:rsidRPr="00C14D9C">
        <w:rPr>
          <w:noProof/>
          <w:lang w:val="fr-FR"/>
        </w:rPr>
        <w:t xml:space="preserve"> compos</w:t>
      </w:r>
      <w:r>
        <w:rPr>
          <w:noProof/>
          <w:lang w:val="fr-FR"/>
        </w:rPr>
        <w:t>é</w:t>
      </w:r>
      <w:r w:rsidRPr="00C14D9C">
        <w:rPr>
          <w:noProof/>
          <w:lang w:val="fr-FR"/>
        </w:rPr>
        <w:t xml:space="preserve"> </w:t>
      </w:r>
      <w:r>
        <w:rPr>
          <w:noProof/>
          <w:lang w:val="fr-FR"/>
        </w:rPr>
        <w:t>du système de suivi de la gestion des cas au niveau des districts</w:t>
      </w:r>
      <w:r w:rsidRPr="00C14D9C">
        <w:rPr>
          <w:noProof/>
          <w:lang w:val="fr-FR"/>
        </w:rPr>
        <w:t xml:space="preserve">, </w:t>
      </w:r>
      <w:r>
        <w:rPr>
          <w:noProof/>
          <w:lang w:val="fr-FR"/>
        </w:rPr>
        <w:t>des cellules genre et enfance de la p</w:t>
      </w:r>
      <w:r w:rsidRPr="00C14D9C">
        <w:rPr>
          <w:noProof/>
          <w:lang w:val="fr-FR"/>
        </w:rPr>
        <w:t xml:space="preserve">olice </w:t>
      </w:r>
      <w:r>
        <w:rPr>
          <w:noProof/>
          <w:lang w:val="fr-FR"/>
        </w:rPr>
        <w:t>et du dispositif n</w:t>
      </w:r>
      <w:r w:rsidRPr="00C14D9C">
        <w:rPr>
          <w:noProof/>
          <w:lang w:val="fr-FR"/>
        </w:rPr>
        <w:t xml:space="preserve">ational </w:t>
      </w:r>
      <w:r>
        <w:rPr>
          <w:noProof/>
          <w:lang w:val="fr-FR"/>
        </w:rPr>
        <w:t>d’assistance téléphonique aux enfants</w:t>
      </w:r>
      <w:r w:rsidRPr="00C14D9C">
        <w:rPr>
          <w:noProof/>
          <w:lang w:val="fr-FR"/>
        </w:rPr>
        <w:t xml:space="preserve">. </w:t>
      </w:r>
      <w:r>
        <w:rPr>
          <w:noProof/>
          <w:lang w:val="fr-FR"/>
        </w:rPr>
        <w:t xml:space="preserve">Le </w:t>
      </w:r>
      <w:r w:rsidRPr="00C14D9C">
        <w:rPr>
          <w:noProof/>
          <w:lang w:val="fr-FR"/>
        </w:rPr>
        <w:t xml:space="preserve">CPMIS </w:t>
      </w:r>
      <w:r>
        <w:rPr>
          <w:noProof/>
          <w:lang w:val="fr-FR"/>
        </w:rPr>
        <w:t>dispose de formulaires types de collecte de données pour le signalement des cas, l’établissement des signalements</w:t>
      </w:r>
      <w:r w:rsidRPr="00C14D9C">
        <w:rPr>
          <w:noProof/>
          <w:lang w:val="fr-FR"/>
        </w:rPr>
        <w:t xml:space="preserve">, </w:t>
      </w:r>
      <w:r>
        <w:rPr>
          <w:noProof/>
          <w:lang w:val="fr-FR"/>
        </w:rPr>
        <w:t xml:space="preserve">l’enregistrement des mesures prises et le traitement des demandes </w:t>
      </w:r>
      <w:r w:rsidRPr="00C14D9C">
        <w:rPr>
          <w:noProof/>
          <w:lang w:val="fr-FR"/>
        </w:rPr>
        <w:t>d</w:t>
      </w:r>
      <w:r>
        <w:rPr>
          <w:noProof/>
          <w:lang w:val="fr-FR"/>
        </w:rPr>
        <w:t>’orientation et des retours d’information entre les membres des équipes de protection de l’enfance de district et les prestataires de services concernés</w:t>
      </w:r>
      <w:r w:rsidRPr="00C14D9C">
        <w:rPr>
          <w:noProof/>
          <w:lang w:val="fr-FR"/>
        </w:rPr>
        <w:t xml:space="preserve">. </w:t>
      </w:r>
      <w:r>
        <w:rPr>
          <w:noProof/>
          <w:lang w:val="fr-FR"/>
        </w:rPr>
        <w:t>E</w:t>
      </w:r>
      <w:r w:rsidRPr="00C14D9C">
        <w:rPr>
          <w:noProof/>
          <w:lang w:val="fr-FR"/>
        </w:rPr>
        <w:t xml:space="preserve">n 2018, </w:t>
      </w:r>
      <w:r>
        <w:rPr>
          <w:noProof/>
          <w:lang w:val="fr-FR"/>
        </w:rPr>
        <w:t xml:space="preserve">le système a traité </w:t>
      </w:r>
      <w:r w:rsidRPr="00C14D9C">
        <w:rPr>
          <w:noProof/>
          <w:lang w:val="fr-FR"/>
        </w:rPr>
        <w:t>1</w:t>
      </w:r>
      <w:r w:rsidR="00276F6D">
        <w:rPr>
          <w:noProof/>
          <w:lang w:val="fr-FR"/>
        </w:rPr>
        <w:t> </w:t>
      </w:r>
      <w:r w:rsidRPr="00C14D9C">
        <w:rPr>
          <w:noProof/>
          <w:lang w:val="fr-FR"/>
        </w:rPr>
        <w:t>524</w:t>
      </w:r>
      <w:r w:rsidR="00276F6D">
        <w:rPr>
          <w:noProof/>
          <w:lang w:val="fr-FR"/>
        </w:rPr>
        <w:t> </w:t>
      </w:r>
      <w:r w:rsidRPr="00C14D9C">
        <w:rPr>
          <w:noProof/>
          <w:lang w:val="fr-FR"/>
        </w:rPr>
        <w:t xml:space="preserve">cas </w:t>
      </w:r>
      <w:r>
        <w:rPr>
          <w:noProof/>
          <w:lang w:val="fr-FR"/>
        </w:rPr>
        <w:t xml:space="preserve">et, en août </w:t>
      </w:r>
      <w:r w:rsidRPr="00C14D9C">
        <w:rPr>
          <w:noProof/>
          <w:lang w:val="fr-FR"/>
        </w:rPr>
        <w:t xml:space="preserve">2019, </w:t>
      </w:r>
      <w:r>
        <w:rPr>
          <w:noProof/>
          <w:lang w:val="fr-FR"/>
        </w:rPr>
        <w:t xml:space="preserve">il en avait signalé </w:t>
      </w:r>
      <w:r w:rsidRPr="00C14D9C">
        <w:rPr>
          <w:noProof/>
          <w:lang w:val="fr-FR"/>
        </w:rPr>
        <w:t>1</w:t>
      </w:r>
      <w:r w:rsidR="00276F6D">
        <w:rPr>
          <w:noProof/>
          <w:lang w:val="fr-FR"/>
        </w:rPr>
        <w:t> </w:t>
      </w:r>
      <w:r w:rsidRPr="00C14D9C">
        <w:rPr>
          <w:noProof/>
          <w:lang w:val="fr-FR"/>
        </w:rPr>
        <w:t xml:space="preserve">059. </w:t>
      </w:r>
      <w:r>
        <w:rPr>
          <w:noProof/>
          <w:lang w:val="fr-FR"/>
        </w:rPr>
        <w:t xml:space="preserve">À </w:t>
      </w:r>
      <w:r w:rsidRPr="00C14D9C">
        <w:rPr>
          <w:noProof/>
          <w:lang w:val="fr-FR"/>
        </w:rPr>
        <w:t xml:space="preserve">Zanzibar, </w:t>
      </w:r>
      <w:r>
        <w:rPr>
          <w:noProof/>
          <w:lang w:val="fr-FR"/>
        </w:rPr>
        <w:t xml:space="preserve">dans le cadre du </w:t>
      </w:r>
      <w:r w:rsidR="00EB7F66">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w:t>
      </w:r>
      <w:r w:rsidRPr="00C14D9C">
        <w:rPr>
          <w:noProof/>
          <w:lang w:val="fr-FR"/>
        </w:rPr>
        <w:t xml:space="preserve">, </w:t>
      </w:r>
      <w:r>
        <w:rPr>
          <w:noProof/>
          <w:lang w:val="fr-FR"/>
        </w:rPr>
        <w:t xml:space="preserve">chaque </w:t>
      </w:r>
      <w:r w:rsidRPr="00C14D9C">
        <w:rPr>
          <w:noProof/>
          <w:lang w:val="fr-FR"/>
        </w:rPr>
        <w:t xml:space="preserve">district </w:t>
      </w:r>
      <w:r>
        <w:rPr>
          <w:noProof/>
          <w:lang w:val="fr-FR"/>
        </w:rPr>
        <w:t xml:space="preserve">a créé des unités de protection de l’enfant qui recueillent des données relatives aux enfants et les transmettent à l’unité centrale de protection de l’enfant du </w:t>
      </w:r>
      <w:r w:rsidRPr="0071627A">
        <w:rPr>
          <w:noProof/>
          <w:lang w:val="fr-FR"/>
        </w:rPr>
        <w:t>Ministère du travail, de l</w:t>
      </w:r>
      <w:r>
        <w:rPr>
          <w:noProof/>
          <w:lang w:val="fr-FR"/>
        </w:rPr>
        <w:t>’</w:t>
      </w:r>
      <w:r w:rsidRPr="0071627A">
        <w:rPr>
          <w:noProof/>
          <w:lang w:val="fr-FR"/>
        </w:rPr>
        <w:t>autonomisation, des anciens, des femmes et des enfants.</w:t>
      </w:r>
      <w:r w:rsidRPr="00C14D9C">
        <w:rPr>
          <w:noProof/>
          <w:lang w:val="fr-FR"/>
        </w:rPr>
        <w:t xml:space="preserve"> </w:t>
      </w:r>
      <w:r>
        <w:rPr>
          <w:noProof/>
          <w:lang w:val="fr-FR"/>
        </w:rPr>
        <w:t>La collecte des données a ainsi été grandement améliorée.</w:t>
      </w:r>
    </w:p>
    <w:p w14:paraId="08B178E3" w14:textId="505C04EF" w:rsidR="001F46A3" w:rsidRPr="00C14D9C" w:rsidRDefault="001F46A3" w:rsidP="001F46A3">
      <w:pPr>
        <w:pStyle w:val="SingleTxtG"/>
        <w:rPr>
          <w:b/>
          <w:noProof/>
          <w:lang w:val="fr-FR"/>
        </w:rPr>
      </w:pPr>
      <w:r w:rsidRPr="00C14D9C">
        <w:rPr>
          <w:noProof/>
          <w:lang w:val="fr-FR"/>
        </w:rPr>
        <w:t>87.</w:t>
      </w:r>
      <w:r w:rsidRPr="00C14D9C">
        <w:rPr>
          <w:noProof/>
          <w:lang w:val="fr-FR"/>
        </w:rPr>
        <w:tab/>
      </w:r>
      <w:r>
        <w:rPr>
          <w:noProof/>
          <w:lang w:val="fr-FR"/>
        </w:rPr>
        <w:t>L’État partie a pris plusieurs mesures pour mettre en place des programmes à assise communautaire visant à prévenir et à combattre les violences intrafamiliales à enfant</w:t>
      </w:r>
      <w:r w:rsidRPr="00C14D9C">
        <w:rPr>
          <w:noProof/>
          <w:lang w:val="fr-FR"/>
        </w:rPr>
        <w:t xml:space="preserve">. </w:t>
      </w:r>
      <w:r>
        <w:rPr>
          <w:noProof/>
          <w:lang w:val="fr-FR"/>
        </w:rPr>
        <w:t>Les</w:t>
      </w:r>
      <w:r w:rsidR="00276F6D">
        <w:rPr>
          <w:noProof/>
          <w:lang w:val="fr-FR"/>
        </w:rPr>
        <w:t> </w:t>
      </w:r>
      <w:r>
        <w:rPr>
          <w:noProof/>
          <w:lang w:val="fr-FR"/>
        </w:rPr>
        <w:t>équipes de protection des femmes et des enfants opérant au niveau de la base ont adopté des approches participatives du développement communautaire qui permettent à la communauté de voir dans les violences au sein de la famille un obstacle au développement.</w:t>
      </w:r>
      <w:r w:rsidRPr="00C14D9C">
        <w:rPr>
          <w:noProof/>
          <w:lang w:val="fr-FR"/>
        </w:rPr>
        <w:t xml:space="preserve"> </w:t>
      </w:r>
      <w:r>
        <w:rPr>
          <w:noProof/>
          <w:lang w:val="fr-FR"/>
        </w:rPr>
        <w:t xml:space="preserve">De plus, les collèges </w:t>
      </w:r>
      <w:r w:rsidRPr="00C14D9C">
        <w:rPr>
          <w:noProof/>
          <w:lang w:val="fr-FR"/>
        </w:rPr>
        <w:t>commun</w:t>
      </w:r>
      <w:r>
        <w:rPr>
          <w:noProof/>
          <w:lang w:val="fr-FR"/>
        </w:rPr>
        <w:t>autaires ont inscrit à leurs programmes des cours sur la protection de l’enfant</w:t>
      </w:r>
      <w:r w:rsidRPr="00C14D9C">
        <w:rPr>
          <w:noProof/>
          <w:lang w:val="fr-FR"/>
        </w:rPr>
        <w:t>.</w:t>
      </w:r>
    </w:p>
    <w:p w14:paraId="1B775351" w14:textId="6B1525BE" w:rsidR="001F46A3" w:rsidRPr="00C14D9C" w:rsidRDefault="001F46A3" w:rsidP="001F46A3">
      <w:pPr>
        <w:pStyle w:val="SingleTxtG"/>
        <w:rPr>
          <w:noProof/>
          <w:lang w:val="fr-FR"/>
        </w:rPr>
      </w:pPr>
      <w:r w:rsidRPr="00C14D9C">
        <w:rPr>
          <w:noProof/>
          <w:lang w:val="fr-FR"/>
        </w:rPr>
        <w:t>88.</w:t>
      </w:r>
      <w:r w:rsidRPr="00C14D9C">
        <w:rPr>
          <w:noProof/>
          <w:lang w:val="fr-FR"/>
        </w:rPr>
        <w:tab/>
      </w:r>
      <w:r>
        <w:rPr>
          <w:noProof/>
          <w:lang w:val="fr-FR"/>
        </w:rPr>
        <w:t xml:space="preserve">Le dispositif national d’assistance téléphonique aux enfants a été mis en place en Tanzanie continentale en </w:t>
      </w:r>
      <w:r w:rsidRPr="00C14D9C">
        <w:rPr>
          <w:noProof/>
          <w:lang w:val="fr-FR"/>
        </w:rPr>
        <w:t>2013</w:t>
      </w:r>
      <w:r>
        <w:rPr>
          <w:noProof/>
          <w:lang w:val="fr-FR"/>
        </w:rPr>
        <w:t xml:space="preserve"> pour que</w:t>
      </w:r>
      <w:r w:rsidRPr="00E26069">
        <w:rPr>
          <w:lang w:val="fr-FR"/>
        </w:rPr>
        <w:t xml:space="preserve"> les </w:t>
      </w:r>
      <w:r w:rsidRPr="009E1547">
        <w:rPr>
          <w:noProof/>
          <w:lang w:val="fr-FR"/>
        </w:rPr>
        <w:t xml:space="preserve">enfants aient à leur disposition un mécanisme accessible et confidentiel, </w:t>
      </w:r>
      <w:r>
        <w:rPr>
          <w:noProof/>
          <w:lang w:val="fr-FR"/>
        </w:rPr>
        <w:t xml:space="preserve">et </w:t>
      </w:r>
      <w:r w:rsidRPr="009E1547">
        <w:rPr>
          <w:noProof/>
          <w:lang w:val="fr-FR"/>
        </w:rPr>
        <w:t>qui soit respectueux de leur sensibilité, pour dénoncer les violences</w:t>
      </w:r>
      <w:r>
        <w:rPr>
          <w:noProof/>
          <w:lang w:val="fr-FR"/>
        </w:rPr>
        <w:t xml:space="preserve">. Ce dispositif est géré par </w:t>
      </w:r>
      <w:r w:rsidRPr="00C14D9C">
        <w:rPr>
          <w:noProof/>
          <w:lang w:val="fr-FR"/>
        </w:rPr>
        <w:t>C</w:t>
      </w:r>
      <w:r w:rsidR="00FE1E4D">
        <w:rPr>
          <w:noProof/>
          <w:lang w:val="fr-FR"/>
        </w:rPr>
        <w:noBreakHyphen/>
      </w:r>
      <w:r w:rsidRPr="00C14D9C">
        <w:rPr>
          <w:noProof/>
          <w:lang w:val="fr-FR"/>
        </w:rPr>
        <w:t xml:space="preserve">Sema, </w:t>
      </w:r>
      <w:r>
        <w:rPr>
          <w:noProof/>
          <w:lang w:val="fr-FR"/>
        </w:rPr>
        <w:t>partenaire d’exécution au niveau local</w:t>
      </w:r>
      <w:r w:rsidRPr="00C14D9C">
        <w:rPr>
          <w:noProof/>
          <w:lang w:val="fr-FR"/>
        </w:rPr>
        <w:t xml:space="preserve">. </w:t>
      </w:r>
      <w:r>
        <w:rPr>
          <w:noProof/>
          <w:lang w:val="fr-FR"/>
        </w:rPr>
        <w:t>À</w:t>
      </w:r>
      <w:r w:rsidR="00276F6D">
        <w:rPr>
          <w:noProof/>
          <w:lang w:val="fr-FR"/>
        </w:rPr>
        <w:t> </w:t>
      </w:r>
      <w:r w:rsidRPr="00C14D9C">
        <w:rPr>
          <w:noProof/>
          <w:lang w:val="fr-FR"/>
        </w:rPr>
        <w:t xml:space="preserve">Zanzibar, </w:t>
      </w:r>
      <w:r>
        <w:rPr>
          <w:noProof/>
          <w:lang w:val="fr-FR"/>
        </w:rPr>
        <w:t>ce dispositif a été mis en place e</w:t>
      </w:r>
      <w:r w:rsidR="00EB7F66">
        <w:rPr>
          <w:noProof/>
          <w:lang w:val="fr-FR"/>
        </w:rPr>
        <w:t>n</w:t>
      </w:r>
      <w:r>
        <w:rPr>
          <w:noProof/>
          <w:lang w:val="fr-FR"/>
        </w:rPr>
        <w:t xml:space="preserve"> 2015 et est géré par le </w:t>
      </w:r>
      <w:r w:rsidRPr="009E1547">
        <w:rPr>
          <w:noProof/>
          <w:lang w:val="fr-FR"/>
        </w:rPr>
        <w:t>Ministère du travail, de l</w:t>
      </w:r>
      <w:r>
        <w:rPr>
          <w:noProof/>
          <w:lang w:val="fr-FR"/>
        </w:rPr>
        <w:t>’</w:t>
      </w:r>
      <w:r w:rsidRPr="009E1547">
        <w:rPr>
          <w:noProof/>
          <w:lang w:val="fr-FR"/>
        </w:rPr>
        <w:t>autonomisation, des anciens, des femmes et des enfants.</w:t>
      </w:r>
      <w:r w:rsidRPr="00C14D9C">
        <w:rPr>
          <w:noProof/>
          <w:lang w:val="fr-FR"/>
        </w:rPr>
        <w:t xml:space="preserve"> </w:t>
      </w:r>
      <w:r>
        <w:rPr>
          <w:noProof/>
          <w:lang w:val="fr-FR"/>
        </w:rPr>
        <w:t>Il s’agit d’un service gratuit d’assistance téléphonique auquel on a accès en composant le numéro</w:t>
      </w:r>
      <w:r w:rsidRPr="00C14D9C">
        <w:rPr>
          <w:noProof/>
          <w:lang w:val="fr-FR"/>
        </w:rPr>
        <w:t xml:space="preserve"> 116 </w:t>
      </w:r>
      <w:r>
        <w:rPr>
          <w:noProof/>
          <w:lang w:val="fr-FR"/>
        </w:rPr>
        <w:t>et qui aide les enfants et les autres membres de la communauté à signaler les cas de violences à enfant</w:t>
      </w:r>
      <w:r w:rsidRPr="00C14D9C">
        <w:rPr>
          <w:noProof/>
          <w:lang w:val="fr-FR"/>
        </w:rPr>
        <w:t xml:space="preserve">. </w:t>
      </w:r>
      <w:r>
        <w:rPr>
          <w:noProof/>
          <w:lang w:val="fr-FR"/>
        </w:rPr>
        <w:t>À</w:t>
      </w:r>
      <w:r w:rsidR="00276F6D">
        <w:rPr>
          <w:noProof/>
          <w:lang w:val="fr-FR"/>
        </w:rPr>
        <w:t> </w:t>
      </w:r>
      <w:r w:rsidRPr="00C14D9C">
        <w:rPr>
          <w:noProof/>
          <w:lang w:val="fr-FR"/>
        </w:rPr>
        <w:t>Zanzibar, 475</w:t>
      </w:r>
      <w:r w:rsidR="00276F6D">
        <w:rPr>
          <w:noProof/>
          <w:lang w:val="fr-FR"/>
        </w:rPr>
        <w:t> </w:t>
      </w:r>
      <w:r>
        <w:rPr>
          <w:noProof/>
          <w:lang w:val="fr-FR"/>
        </w:rPr>
        <w:t xml:space="preserve">appels ont été passés en </w:t>
      </w:r>
      <w:r w:rsidRPr="00C14D9C">
        <w:rPr>
          <w:noProof/>
          <w:lang w:val="fr-FR"/>
        </w:rPr>
        <w:t>2016</w:t>
      </w:r>
      <w:r w:rsidR="00FE1E4D">
        <w:rPr>
          <w:noProof/>
          <w:lang w:val="fr-FR"/>
        </w:rPr>
        <w:noBreakHyphen/>
      </w:r>
      <w:r>
        <w:rPr>
          <w:noProof/>
          <w:lang w:val="fr-FR"/>
        </w:rPr>
        <w:t>20</w:t>
      </w:r>
      <w:r w:rsidRPr="00C14D9C">
        <w:rPr>
          <w:noProof/>
          <w:lang w:val="fr-FR"/>
        </w:rPr>
        <w:t xml:space="preserve">17 </w:t>
      </w:r>
      <w:r>
        <w:rPr>
          <w:noProof/>
          <w:lang w:val="fr-FR"/>
        </w:rPr>
        <w:t>et 18</w:t>
      </w:r>
      <w:r w:rsidR="00276F6D">
        <w:rPr>
          <w:noProof/>
          <w:lang w:val="fr-FR"/>
        </w:rPr>
        <w:t> </w:t>
      </w:r>
      <w:r>
        <w:rPr>
          <w:noProof/>
          <w:lang w:val="fr-FR"/>
        </w:rPr>
        <w:t>appels effectifs ont été transmis pour suite à donner</w:t>
      </w:r>
      <w:r w:rsidRPr="00C14D9C">
        <w:rPr>
          <w:noProof/>
          <w:lang w:val="fr-FR"/>
        </w:rPr>
        <w:t xml:space="preserve">. </w:t>
      </w:r>
      <w:r>
        <w:rPr>
          <w:noProof/>
          <w:lang w:val="fr-FR"/>
        </w:rPr>
        <w:t>E</w:t>
      </w:r>
      <w:r w:rsidRPr="00C14D9C">
        <w:rPr>
          <w:noProof/>
          <w:lang w:val="fr-FR"/>
        </w:rPr>
        <w:t>n 2017</w:t>
      </w:r>
      <w:r w:rsidR="00FE1E4D">
        <w:rPr>
          <w:noProof/>
          <w:lang w:val="fr-FR"/>
        </w:rPr>
        <w:noBreakHyphen/>
      </w:r>
      <w:r>
        <w:rPr>
          <w:noProof/>
          <w:lang w:val="fr-FR"/>
        </w:rPr>
        <w:t>20</w:t>
      </w:r>
      <w:r w:rsidRPr="00C14D9C">
        <w:rPr>
          <w:noProof/>
          <w:lang w:val="fr-FR"/>
        </w:rPr>
        <w:t>18, 570</w:t>
      </w:r>
      <w:r w:rsidR="00276F6D">
        <w:rPr>
          <w:noProof/>
          <w:lang w:val="fr-FR"/>
        </w:rPr>
        <w:t> </w:t>
      </w:r>
      <w:r>
        <w:rPr>
          <w:noProof/>
          <w:lang w:val="fr-FR"/>
        </w:rPr>
        <w:t>appels ont été passés, dont 31 ont été transmis</w:t>
      </w:r>
      <w:r w:rsidRPr="00C14D9C">
        <w:rPr>
          <w:noProof/>
          <w:lang w:val="fr-FR"/>
        </w:rPr>
        <w:t>.</w:t>
      </w:r>
    </w:p>
    <w:p w14:paraId="38B6DB2D" w14:textId="22E08306" w:rsidR="001F46A3" w:rsidRPr="00C14D9C" w:rsidRDefault="001F46A3" w:rsidP="00276F6D">
      <w:pPr>
        <w:pStyle w:val="Titre1"/>
        <w:spacing w:after="120"/>
        <w:rPr>
          <w:b/>
          <w:bCs/>
          <w:noProof/>
          <w:lang w:val="fr-FR"/>
        </w:rPr>
      </w:pPr>
      <w:r w:rsidRPr="00C14D9C">
        <w:rPr>
          <w:noProof/>
          <w:lang w:val="fr-FR"/>
        </w:rPr>
        <w:t>Table</w:t>
      </w:r>
      <w:r>
        <w:rPr>
          <w:noProof/>
          <w:lang w:val="fr-FR"/>
        </w:rPr>
        <w:t xml:space="preserve">au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7</w:t>
      </w:r>
      <w:r w:rsidR="00261F20">
        <w:rPr>
          <w:noProof/>
          <w:lang w:val="fr-FR"/>
        </w:rPr>
        <w:t xml:space="preserve"> </w:t>
      </w:r>
      <w:r w:rsidR="00276F6D">
        <w:rPr>
          <w:noProof/>
          <w:lang w:val="fr-FR"/>
        </w:rPr>
        <w:br/>
      </w:r>
      <w:r>
        <w:rPr>
          <w:b/>
          <w:bCs/>
          <w:noProof/>
          <w:lang w:val="fr-FR"/>
        </w:rPr>
        <w:t xml:space="preserve">Appels enregistrés en </w:t>
      </w:r>
      <w:r w:rsidRPr="00C14D9C">
        <w:rPr>
          <w:b/>
          <w:bCs/>
          <w:noProof/>
          <w:lang w:val="fr-FR"/>
        </w:rPr>
        <w:t>Tanzani</w:t>
      </w:r>
      <w:r>
        <w:rPr>
          <w:b/>
          <w:bCs/>
          <w:noProof/>
          <w:lang w:val="fr-FR"/>
        </w:rPr>
        <w:t xml:space="preserve">e continentale entre </w:t>
      </w:r>
      <w:r w:rsidRPr="00C14D9C">
        <w:rPr>
          <w:b/>
          <w:bCs/>
          <w:noProof/>
          <w:lang w:val="fr-FR"/>
        </w:rPr>
        <w:t>2013</w:t>
      </w:r>
      <w:r>
        <w:rPr>
          <w:b/>
          <w:bCs/>
          <w:noProof/>
          <w:lang w:val="fr-FR"/>
        </w:rPr>
        <w:t xml:space="preserve"> et </w:t>
      </w:r>
      <w:r w:rsidRPr="00C14D9C">
        <w:rPr>
          <w:b/>
          <w:bCs/>
          <w:noProof/>
          <w:lang w:val="fr-FR"/>
        </w:rPr>
        <w:t>2019</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559"/>
        <w:gridCol w:w="594"/>
        <w:gridCol w:w="742"/>
        <w:gridCol w:w="742"/>
        <w:gridCol w:w="742"/>
        <w:gridCol w:w="824"/>
        <w:gridCol w:w="742"/>
        <w:gridCol w:w="742"/>
        <w:gridCol w:w="824"/>
      </w:tblGrid>
      <w:tr w:rsidR="00276F6D" w:rsidRPr="00C14D9C" w14:paraId="058D8A3D" w14:textId="77777777" w:rsidTr="00276F6D">
        <w:trPr>
          <w:cantSplit/>
          <w:tblHeader/>
        </w:trPr>
        <w:tc>
          <w:tcPr>
            <w:tcW w:w="993" w:type="dxa"/>
            <w:tcBorders>
              <w:top w:val="single" w:sz="4" w:space="0" w:color="auto"/>
              <w:bottom w:val="single" w:sz="12" w:space="0" w:color="auto"/>
            </w:tcBorders>
            <w:shd w:val="clear" w:color="auto" w:fill="auto"/>
            <w:vAlign w:val="bottom"/>
          </w:tcPr>
          <w:p w14:paraId="5A032C6E" w14:textId="77777777" w:rsidR="00276F6D" w:rsidRPr="00C14D9C" w:rsidRDefault="00276F6D" w:rsidP="00442272">
            <w:pPr>
              <w:pStyle w:val="SingleTxtG"/>
              <w:tabs>
                <w:tab w:val="clear" w:pos="1701"/>
                <w:tab w:val="clear" w:pos="2268"/>
              </w:tabs>
              <w:suppressAutoHyphens w:val="0"/>
              <w:spacing w:before="80" w:after="80" w:line="200" w:lineRule="exact"/>
              <w:ind w:left="0" w:right="57"/>
              <w:jc w:val="left"/>
              <w:rPr>
                <w:i/>
                <w:noProof/>
                <w:sz w:val="16"/>
                <w:lang w:val="fr-FR"/>
              </w:rPr>
            </w:pPr>
          </w:p>
        </w:tc>
        <w:tc>
          <w:tcPr>
            <w:tcW w:w="1559" w:type="dxa"/>
            <w:tcBorders>
              <w:top w:val="single" w:sz="4" w:space="0" w:color="auto"/>
              <w:bottom w:val="single" w:sz="12" w:space="0" w:color="auto"/>
            </w:tcBorders>
            <w:shd w:val="clear" w:color="auto" w:fill="auto"/>
            <w:vAlign w:val="bottom"/>
          </w:tcPr>
          <w:p w14:paraId="46CC650E" w14:textId="7E1D8852" w:rsidR="00276F6D" w:rsidRPr="00C14D9C" w:rsidRDefault="00276F6D" w:rsidP="00442272">
            <w:pPr>
              <w:pStyle w:val="SingleTxtG"/>
              <w:tabs>
                <w:tab w:val="clear" w:pos="1701"/>
                <w:tab w:val="clear" w:pos="2268"/>
              </w:tabs>
              <w:suppressAutoHyphens w:val="0"/>
              <w:spacing w:before="80" w:after="80" w:line="200" w:lineRule="exact"/>
              <w:ind w:left="0" w:right="57"/>
              <w:jc w:val="left"/>
              <w:rPr>
                <w:i/>
                <w:noProof/>
                <w:sz w:val="16"/>
                <w:lang w:val="fr-FR"/>
              </w:rPr>
            </w:pPr>
            <w:r>
              <w:rPr>
                <w:i/>
                <w:noProof/>
                <w:sz w:val="16"/>
                <w:lang w:val="fr-FR"/>
              </w:rPr>
              <w:t xml:space="preserve">Appels enregistrés pour violences à enfant </w:t>
            </w:r>
          </w:p>
        </w:tc>
        <w:tc>
          <w:tcPr>
            <w:tcW w:w="594" w:type="dxa"/>
            <w:tcBorders>
              <w:top w:val="single" w:sz="4" w:space="0" w:color="auto"/>
              <w:bottom w:val="single" w:sz="12" w:space="0" w:color="auto"/>
            </w:tcBorders>
            <w:shd w:val="clear" w:color="auto" w:fill="auto"/>
            <w:vAlign w:val="bottom"/>
          </w:tcPr>
          <w:p w14:paraId="2A4DB5E9" w14:textId="77777777"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2013</w:t>
            </w:r>
          </w:p>
        </w:tc>
        <w:tc>
          <w:tcPr>
            <w:tcW w:w="742" w:type="dxa"/>
            <w:tcBorders>
              <w:top w:val="single" w:sz="4" w:space="0" w:color="auto"/>
              <w:bottom w:val="single" w:sz="12" w:space="0" w:color="auto"/>
            </w:tcBorders>
            <w:shd w:val="clear" w:color="auto" w:fill="auto"/>
            <w:vAlign w:val="bottom"/>
          </w:tcPr>
          <w:p w14:paraId="02486DBC" w14:textId="77777777"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2014</w:t>
            </w:r>
          </w:p>
        </w:tc>
        <w:tc>
          <w:tcPr>
            <w:tcW w:w="742" w:type="dxa"/>
            <w:tcBorders>
              <w:top w:val="single" w:sz="4" w:space="0" w:color="auto"/>
              <w:bottom w:val="single" w:sz="12" w:space="0" w:color="auto"/>
            </w:tcBorders>
            <w:shd w:val="clear" w:color="auto" w:fill="auto"/>
            <w:vAlign w:val="bottom"/>
          </w:tcPr>
          <w:p w14:paraId="2FA680B7" w14:textId="77777777"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2015</w:t>
            </w:r>
          </w:p>
        </w:tc>
        <w:tc>
          <w:tcPr>
            <w:tcW w:w="742" w:type="dxa"/>
            <w:tcBorders>
              <w:top w:val="single" w:sz="4" w:space="0" w:color="auto"/>
              <w:bottom w:val="single" w:sz="12" w:space="0" w:color="auto"/>
            </w:tcBorders>
            <w:shd w:val="clear" w:color="auto" w:fill="auto"/>
            <w:vAlign w:val="bottom"/>
          </w:tcPr>
          <w:p w14:paraId="21A4C7E6" w14:textId="77777777"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2016</w:t>
            </w:r>
          </w:p>
        </w:tc>
        <w:tc>
          <w:tcPr>
            <w:tcW w:w="824" w:type="dxa"/>
            <w:tcBorders>
              <w:top w:val="single" w:sz="4" w:space="0" w:color="auto"/>
              <w:bottom w:val="single" w:sz="12" w:space="0" w:color="auto"/>
            </w:tcBorders>
            <w:shd w:val="clear" w:color="auto" w:fill="auto"/>
            <w:vAlign w:val="bottom"/>
          </w:tcPr>
          <w:p w14:paraId="49957DBF" w14:textId="77777777"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2017</w:t>
            </w:r>
          </w:p>
        </w:tc>
        <w:tc>
          <w:tcPr>
            <w:tcW w:w="742" w:type="dxa"/>
            <w:tcBorders>
              <w:top w:val="single" w:sz="4" w:space="0" w:color="auto"/>
              <w:bottom w:val="single" w:sz="12" w:space="0" w:color="auto"/>
            </w:tcBorders>
            <w:shd w:val="clear" w:color="auto" w:fill="auto"/>
            <w:vAlign w:val="bottom"/>
          </w:tcPr>
          <w:p w14:paraId="0705F543" w14:textId="77777777"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2018</w:t>
            </w:r>
          </w:p>
        </w:tc>
        <w:tc>
          <w:tcPr>
            <w:tcW w:w="742" w:type="dxa"/>
            <w:tcBorders>
              <w:top w:val="single" w:sz="4" w:space="0" w:color="auto"/>
              <w:bottom w:val="single" w:sz="12" w:space="0" w:color="auto"/>
            </w:tcBorders>
            <w:shd w:val="clear" w:color="auto" w:fill="auto"/>
            <w:vAlign w:val="bottom"/>
          </w:tcPr>
          <w:p w14:paraId="0A9EBBE6" w14:textId="66E5DFFE"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Jan</w:t>
            </w:r>
            <w:r>
              <w:rPr>
                <w:i/>
                <w:noProof/>
                <w:sz w:val="16"/>
                <w:lang w:val="fr-FR"/>
              </w:rPr>
              <w:t>v.</w:t>
            </w:r>
            <w:r w:rsidR="00FE1E4D">
              <w:rPr>
                <w:noProof/>
                <w:lang w:val="fr-FR"/>
              </w:rPr>
              <w:noBreakHyphen/>
            </w:r>
            <w:r>
              <w:rPr>
                <w:i/>
                <w:noProof/>
                <w:sz w:val="16"/>
                <w:lang w:val="fr-FR"/>
              </w:rPr>
              <w:t>juin</w:t>
            </w:r>
            <w:r w:rsidRPr="00C14D9C">
              <w:rPr>
                <w:i/>
                <w:noProof/>
                <w:sz w:val="16"/>
                <w:lang w:val="fr-FR"/>
              </w:rPr>
              <w:t xml:space="preserve"> 2019</w:t>
            </w:r>
          </w:p>
        </w:tc>
        <w:tc>
          <w:tcPr>
            <w:tcW w:w="824" w:type="dxa"/>
            <w:tcBorders>
              <w:top w:val="single" w:sz="4" w:space="0" w:color="auto"/>
              <w:bottom w:val="single" w:sz="12" w:space="0" w:color="auto"/>
            </w:tcBorders>
            <w:shd w:val="clear" w:color="auto" w:fill="auto"/>
            <w:vAlign w:val="bottom"/>
          </w:tcPr>
          <w:p w14:paraId="069B0EA5" w14:textId="77777777" w:rsidR="00276F6D" w:rsidRPr="00C14D9C" w:rsidRDefault="00276F6D"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Total</w:t>
            </w:r>
          </w:p>
        </w:tc>
      </w:tr>
      <w:tr w:rsidR="00276F6D" w:rsidRPr="00C14D9C" w14:paraId="6F3FB18C" w14:textId="77777777" w:rsidTr="00276F6D">
        <w:trPr>
          <w:cantSplit/>
        </w:trPr>
        <w:tc>
          <w:tcPr>
            <w:tcW w:w="993" w:type="dxa"/>
            <w:vMerge w:val="restart"/>
            <w:tcBorders>
              <w:top w:val="single" w:sz="12" w:space="0" w:color="auto"/>
            </w:tcBorders>
            <w:shd w:val="clear" w:color="auto" w:fill="auto"/>
          </w:tcPr>
          <w:p w14:paraId="21FD05C7" w14:textId="77777777" w:rsidR="00276F6D" w:rsidRPr="00C14D9C" w:rsidRDefault="00276F6D" w:rsidP="00442272">
            <w:pPr>
              <w:pStyle w:val="SingleTxtG"/>
              <w:tabs>
                <w:tab w:val="clear" w:pos="1701"/>
                <w:tab w:val="clear" w:pos="2268"/>
              </w:tabs>
              <w:suppressAutoHyphens w:val="0"/>
              <w:spacing w:before="40" w:after="40" w:line="220" w:lineRule="exact"/>
              <w:ind w:left="0" w:right="57"/>
              <w:jc w:val="left"/>
              <w:rPr>
                <w:noProof/>
                <w:sz w:val="18"/>
                <w:lang w:val="fr-FR"/>
              </w:rPr>
            </w:pPr>
            <w:r>
              <w:rPr>
                <w:noProof/>
                <w:sz w:val="18"/>
                <w:lang w:val="fr-FR"/>
              </w:rPr>
              <w:t>Tanzanie continentale</w:t>
            </w:r>
          </w:p>
        </w:tc>
        <w:tc>
          <w:tcPr>
            <w:tcW w:w="1559" w:type="dxa"/>
            <w:tcBorders>
              <w:top w:val="single" w:sz="12" w:space="0" w:color="auto"/>
            </w:tcBorders>
            <w:shd w:val="clear" w:color="auto" w:fill="auto"/>
            <w:vAlign w:val="bottom"/>
          </w:tcPr>
          <w:p w14:paraId="02D35EF1" w14:textId="7DA81C43" w:rsidR="00276F6D" w:rsidRPr="00C14D9C" w:rsidRDefault="00276F6D" w:rsidP="00442272">
            <w:pPr>
              <w:pStyle w:val="SingleTxtG"/>
              <w:tabs>
                <w:tab w:val="clear" w:pos="1701"/>
                <w:tab w:val="clear" w:pos="2268"/>
              </w:tabs>
              <w:suppressAutoHyphens w:val="0"/>
              <w:spacing w:before="40" w:after="40" w:line="220" w:lineRule="exact"/>
              <w:ind w:left="0" w:right="57"/>
              <w:jc w:val="left"/>
              <w:rPr>
                <w:noProof/>
                <w:sz w:val="18"/>
                <w:lang w:val="fr-FR"/>
              </w:rPr>
            </w:pPr>
            <w:r>
              <w:rPr>
                <w:noProof/>
                <w:sz w:val="18"/>
                <w:lang w:val="fr-FR"/>
              </w:rPr>
              <w:t xml:space="preserve">Effectifs </w:t>
            </w:r>
          </w:p>
        </w:tc>
        <w:tc>
          <w:tcPr>
            <w:tcW w:w="594" w:type="dxa"/>
            <w:tcBorders>
              <w:top w:val="single" w:sz="12" w:space="0" w:color="auto"/>
            </w:tcBorders>
            <w:shd w:val="clear" w:color="auto" w:fill="auto"/>
            <w:vAlign w:val="bottom"/>
          </w:tcPr>
          <w:p w14:paraId="01EDE725"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1 510</w:t>
            </w:r>
          </w:p>
        </w:tc>
        <w:tc>
          <w:tcPr>
            <w:tcW w:w="742" w:type="dxa"/>
            <w:tcBorders>
              <w:top w:val="single" w:sz="12" w:space="0" w:color="auto"/>
            </w:tcBorders>
            <w:shd w:val="clear" w:color="auto" w:fill="auto"/>
            <w:vAlign w:val="bottom"/>
          </w:tcPr>
          <w:p w14:paraId="1EC934A3"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1 584</w:t>
            </w:r>
          </w:p>
        </w:tc>
        <w:tc>
          <w:tcPr>
            <w:tcW w:w="742" w:type="dxa"/>
            <w:tcBorders>
              <w:top w:val="single" w:sz="12" w:space="0" w:color="auto"/>
            </w:tcBorders>
            <w:shd w:val="clear" w:color="auto" w:fill="auto"/>
            <w:vAlign w:val="bottom"/>
          </w:tcPr>
          <w:p w14:paraId="27F5128D"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493</w:t>
            </w:r>
          </w:p>
        </w:tc>
        <w:tc>
          <w:tcPr>
            <w:tcW w:w="742" w:type="dxa"/>
            <w:tcBorders>
              <w:top w:val="single" w:sz="12" w:space="0" w:color="auto"/>
            </w:tcBorders>
            <w:shd w:val="clear" w:color="auto" w:fill="auto"/>
            <w:vAlign w:val="bottom"/>
          </w:tcPr>
          <w:p w14:paraId="7FD5660A"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441</w:t>
            </w:r>
          </w:p>
        </w:tc>
        <w:tc>
          <w:tcPr>
            <w:tcW w:w="824" w:type="dxa"/>
            <w:tcBorders>
              <w:top w:val="single" w:sz="12" w:space="0" w:color="auto"/>
            </w:tcBorders>
            <w:shd w:val="clear" w:color="auto" w:fill="auto"/>
            <w:vAlign w:val="bottom"/>
          </w:tcPr>
          <w:p w14:paraId="38B87E07"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1 072</w:t>
            </w:r>
          </w:p>
        </w:tc>
        <w:tc>
          <w:tcPr>
            <w:tcW w:w="742" w:type="dxa"/>
            <w:tcBorders>
              <w:top w:val="single" w:sz="12" w:space="0" w:color="auto"/>
            </w:tcBorders>
            <w:shd w:val="clear" w:color="auto" w:fill="auto"/>
            <w:vAlign w:val="bottom"/>
          </w:tcPr>
          <w:p w14:paraId="18C797B4"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18 672</w:t>
            </w:r>
          </w:p>
        </w:tc>
        <w:tc>
          <w:tcPr>
            <w:tcW w:w="742" w:type="dxa"/>
            <w:tcBorders>
              <w:top w:val="single" w:sz="12" w:space="0" w:color="auto"/>
            </w:tcBorders>
            <w:shd w:val="clear" w:color="auto" w:fill="auto"/>
            <w:vAlign w:val="bottom"/>
          </w:tcPr>
          <w:p w14:paraId="3C13A0F8"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453</w:t>
            </w:r>
          </w:p>
        </w:tc>
        <w:tc>
          <w:tcPr>
            <w:tcW w:w="824" w:type="dxa"/>
            <w:tcBorders>
              <w:top w:val="single" w:sz="12" w:space="0" w:color="auto"/>
            </w:tcBorders>
            <w:shd w:val="clear" w:color="auto" w:fill="auto"/>
            <w:vAlign w:val="bottom"/>
          </w:tcPr>
          <w:p w14:paraId="581315FF"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24 225</w:t>
            </w:r>
          </w:p>
        </w:tc>
      </w:tr>
      <w:tr w:rsidR="00276F6D" w:rsidRPr="00C14D9C" w14:paraId="40618FBD" w14:textId="77777777" w:rsidTr="00276F6D">
        <w:trPr>
          <w:cantSplit/>
        </w:trPr>
        <w:tc>
          <w:tcPr>
            <w:tcW w:w="993" w:type="dxa"/>
            <w:vMerge/>
            <w:tcBorders>
              <w:bottom w:val="single" w:sz="4" w:space="0" w:color="auto"/>
            </w:tcBorders>
            <w:shd w:val="clear" w:color="auto" w:fill="auto"/>
          </w:tcPr>
          <w:p w14:paraId="798B46DC" w14:textId="77777777" w:rsidR="00276F6D" w:rsidRPr="00C14D9C" w:rsidRDefault="00276F6D" w:rsidP="00442272">
            <w:pPr>
              <w:pStyle w:val="SingleTxtG"/>
              <w:tabs>
                <w:tab w:val="clear" w:pos="1701"/>
                <w:tab w:val="clear" w:pos="2268"/>
              </w:tabs>
              <w:suppressAutoHyphens w:val="0"/>
              <w:spacing w:before="40" w:after="40" w:line="220" w:lineRule="exact"/>
              <w:ind w:left="0" w:right="57"/>
              <w:jc w:val="left"/>
              <w:rPr>
                <w:noProof/>
                <w:sz w:val="18"/>
                <w:lang w:val="fr-FR"/>
              </w:rPr>
            </w:pPr>
          </w:p>
        </w:tc>
        <w:tc>
          <w:tcPr>
            <w:tcW w:w="1559" w:type="dxa"/>
            <w:tcBorders>
              <w:bottom w:val="single" w:sz="4" w:space="0" w:color="auto"/>
            </w:tcBorders>
            <w:shd w:val="clear" w:color="auto" w:fill="auto"/>
            <w:vAlign w:val="bottom"/>
          </w:tcPr>
          <w:p w14:paraId="6F2A61A0" w14:textId="07F3E0D4" w:rsidR="00276F6D" w:rsidRPr="00C14D9C" w:rsidRDefault="00276F6D" w:rsidP="00442272">
            <w:pPr>
              <w:pStyle w:val="SingleTxtG"/>
              <w:tabs>
                <w:tab w:val="clear" w:pos="1701"/>
                <w:tab w:val="clear" w:pos="2268"/>
              </w:tabs>
              <w:suppressAutoHyphens w:val="0"/>
              <w:spacing w:before="40" w:after="40" w:line="220" w:lineRule="exact"/>
              <w:ind w:left="0" w:right="57"/>
              <w:jc w:val="left"/>
              <w:rPr>
                <w:noProof/>
                <w:sz w:val="18"/>
                <w:lang w:val="fr-FR"/>
              </w:rPr>
            </w:pPr>
            <w:r>
              <w:rPr>
                <w:noProof/>
                <w:sz w:val="18"/>
                <w:lang w:val="fr-FR"/>
              </w:rPr>
              <w:t xml:space="preserve">Autres </w:t>
            </w:r>
          </w:p>
        </w:tc>
        <w:tc>
          <w:tcPr>
            <w:tcW w:w="594" w:type="dxa"/>
            <w:tcBorders>
              <w:bottom w:val="single" w:sz="4" w:space="0" w:color="auto"/>
            </w:tcBorders>
            <w:shd w:val="clear" w:color="auto" w:fill="auto"/>
            <w:vAlign w:val="bottom"/>
          </w:tcPr>
          <w:p w14:paraId="47F03322"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13 115</w:t>
            </w:r>
          </w:p>
        </w:tc>
        <w:tc>
          <w:tcPr>
            <w:tcW w:w="742" w:type="dxa"/>
            <w:tcBorders>
              <w:bottom w:val="single" w:sz="4" w:space="0" w:color="auto"/>
            </w:tcBorders>
            <w:shd w:val="clear" w:color="auto" w:fill="auto"/>
            <w:vAlign w:val="bottom"/>
          </w:tcPr>
          <w:p w14:paraId="64E66A81"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26 780</w:t>
            </w:r>
          </w:p>
        </w:tc>
        <w:tc>
          <w:tcPr>
            <w:tcW w:w="742" w:type="dxa"/>
            <w:tcBorders>
              <w:bottom w:val="single" w:sz="4" w:space="0" w:color="auto"/>
            </w:tcBorders>
            <w:shd w:val="clear" w:color="auto" w:fill="auto"/>
            <w:vAlign w:val="bottom"/>
          </w:tcPr>
          <w:p w14:paraId="7690B7D1"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22 816</w:t>
            </w:r>
          </w:p>
        </w:tc>
        <w:tc>
          <w:tcPr>
            <w:tcW w:w="742" w:type="dxa"/>
            <w:tcBorders>
              <w:bottom w:val="single" w:sz="4" w:space="0" w:color="auto"/>
            </w:tcBorders>
            <w:shd w:val="clear" w:color="auto" w:fill="auto"/>
            <w:vAlign w:val="bottom"/>
          </w:tcPr>
          <w:p w14:paraId="28E8CEC7"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18 563</w:t>
            </w:r>
          </w:p>
        </w:tc>
        <w:tc>
          <w:tcPr>
            <w:tcW w:w="824" w:type="dxa"/>
            <w:tcBorders>
              <w:bottom w:val="single" w:sz="4" w:space="0" w:color="auto"/>
            </w:tcBorders>
            <w:shd w:val="clear" w:color="auto" w:fill="auto"/>
            <w:vAlign w:val="bottom"/>
          </w:tcPr>
          <w:p w14:paraId="065179E5"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17 392</w:t>
            </w:r>
          </w:p>
        </w:tc>
        <w:tc>
          <w:tcPr>
            <w:tcW w:w="742" w:type="dxa"/>
            <w:tcBorders>
              <w:bottom w:val="single" w:sz="4" w:space="0" w:color="auto"/>
            </w:tcBorders>
            <w:shd w:val="clear" w:color="auto" w:fill="auto"/>
            <w:vAlign w:val="bottom"/>
          </w:tcPr>
          <w:p w14:paraId="7EBDF23F"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1 827</w:t>
            </w:r>
          </w:p>
        </w:tc>
        <w:tc>
          <w:tcPr>
            <w:tcW w:w="742" w:type="dxa"/>
            <w:tcBorders>
              <w:bottom w:val="single" w:sz="4" w:space="0" w:color="auto"/>
            </w:tcBorders>
            <w:shd w:val="clear" w:color="auto" w:fill="auto"/>
            <w:vAlign w:val="bottom"/>
          </w:tcPr>
          <w:p w14:paraId="58035398"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4 852</w:t>
            </w:r>
          </w:p>
        </w:tc>
        <w:tc>
          <w:tcPr>
            <w:tcW w:w="824" w:type="dxa"/>
            <w:tcBorders>
              <w:bottom w:val="single" w:sz="4" w:space="0" w:color="auto"/>
            </w:tcBorders>
            <w:shd w:val="clear" w:color="auto" w:fill="auto"/>
            <w:vAlign w:val="bottom"/>
          </w:tcPr>
          <w:p w14:paraId="12AAE00A" w14:textId="77777777" w:rsidR="00276F6D" w:rsidRPr="00C14D9C" w:rsidRDefault="00276F6D"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105 345</w:t>
            </w:r>
          </w:p>
        </w:tc>
      </w:tr>
      <w:tr w:rsidR="00276F6D" w:rsidRPr="00276F6D" w14:paraId="10D6BEFF" w14:textId="77777777" w:rsidTr="00276F6D">
        <w:trPr>
          <w:cantSplit/>
        </w:trPr>
        <w:tc>
          <w:tcPr>
            <w:tcW w:w="993" w:type="dxa"/>
            <w:vMerge/>
            <w:tcBorders>
              <w:top w:val="single" w:sz="4" w:space="0" w:color="auto"/>
              <w:bottom w:val="single" w:sz="12" w:space="0" w:color="auto"/>
            </w:tcBorders>
            <w:shd w:val="clear" w:color="auto" w:fill="auto"/>
          </w:tcPr>
          <w:p w14:paraId="79D410A9"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left"/>
              <w:rPr>
                <w:b/>
                <w:bCs/>
                <w:noProof/>
                <w:sz w:val="18"/>
                <w:lang w:val="fr-FR"/>
              </w:rPr>
            </w:pPr>
          </w:p>
        </w:tc>
        <w:tc>
          <w:tcPr>
            <w:tcW w:w="1559" w:type="dxa"/>
            <w:tcBorders>
              <w:top w:val="single" w:sz="4" w:space="0" w:color="auto"/>
              <w:bottom w:val="single" w:sz="12" w:space="0" w:color="auto"/>
            </w:tcBorders>
            <w:shd w:val="clear" w:color="auto" w:fill="auto"/>
            <w:vAlign w:val="bottom"/>
          </w:tcPr>
          <w:p w14:paraId="57901CC7" w14:textId="6EF7C5D9" w:rsidR="00276F6D" w:rsidRPr="00276F6D" w:rsidRDefault="00276F6D" w:rsidP="00276F6D">
            <w:pPr>
              <w:pStyle w:val="SingleTxtG"/>
              <w:tabs>
                <w:tab w:val="clear" w:pos="1701"/>
                <w:tab w:val="clear" w:pos="2268"/>
              </w:tabs>
              <w:suppressAutoHyphens w:val="0"/>
              <w:spacing w:before="80" w:after="80" w:line="220" w:lineRule="exact"/>
              <w:ind w:left="0" w:right="0"/>
              <w:jc w:val="left"/>
              <w:rPr>
                <w:b/>
                <w:bCs/>
                <w:noProof/>
                <w:sz w:val="18"/>
                <w:lang w:val="fr-FR"/>
              </w:rPr>
            </w:pPr>
            <w:r w:rsidRPr="00276F6D">
              <w:rPr>
                <w:b/>
                <w:bCs/>
                <w:noProof/>
                <w:sz w:val="18"/>
                <w:lang w:val="fr-FR"/>
              </w:rPr>
              <w:t>Sous</w:t>
            </w:r>
            <w:r w:rsidR="00FE1E4D">
              <w:rPr>
                <w:noProof/>
                <w:lang w:val="fr-FR"/>
              </w:rPr>
              <w:noBreakHyphen/>
            </w:r>
            <w:r w:rsidR="00EB7F66">
              <w:rPr>
                <w:b/>
                <w:bCs/>
                <w:noProof/>
                <w:sz w:val="18"/>
                <w:lang w:val="fr-FR"/>
              </w:rPr>
              <w:t>t</w:t>
            </w:r>
            <w:r w:rsidRPr="00276F6D">
              <w:rPr>
                <w:b/>
                <w:bCs/>
                <w:noProof/>
                <w:sz w:val="18"/>
                <w:lang w:val="fr-FR"/>
              </w:rPr>
              <w:t>otal</w:t>
            </w:r>
          </w:p>
        </w:tc>
        <w:tc>
          <w:tcPr>
            <w:tcW w:w="594" w:type="dxa"/>
            <w:tcBorders>
              <w:top w:val="single" w:sz="4" w:space="0" w:color="auto"/>
              <w:bottom w:val="single" w:sz="12" w:space="0" w:color="auto"/>
            </w:tcBorders>
            <w:shd w:val="clear" w:color="auto" w:fill="auto"/>
            <w:vAlign w:val="bottom"/>
          </w:tcPr>
          <w:p w14:paraId="4EACE206"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14 625</w:t>
            </w:r>
          </w:p>
        </w:tc>
        <w:tc>
          <w:tcPr>
            <w:tcW w:w="742" w:type="dxa"/>
            <w:tcBorders>
              <w:top w:val="single" w:sz="4" w:space="0" w:color="auto"/>
              <w:bottom w:val="single" w:sz="12" w:space="0" w:color="auto"/>
            </w:tcBorders>
            <w:shd w:val="clear" w:color="auto" w:fill="auto"/>
            <w:vAlign w:val="bottom"/>
          </w:tcPr>
          <w:p w14:paraId="5967D0F3"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28 364</w:t>
            </w:r>
          </w:p>
        </w:tc>
        <w:tc>
          <w:tcPr>
            <w:tcW w:w="742" w:type="dxa"/>
            <w:tcBorders>
              <w:top w:val="single" w:sz="4" w:space="0" w:color="auto"/>
              <w:bottom w:val="single" w:sz="12" w:space="0" w:color="auto"/>
            </w:tcBorders>
            <w:shd w:val="clear" w:color="auto" w:fill="auto"/>
            <w:vAlign w:val="bottom"/>
          </w:tcPr>
          <w:p w14:paraId="7EC7F322"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23 309</w:t>
            </w:r>
          </w:p>
        </w:tc>
        <w:tc>
          <w:tcPr>
            <w:tcW w:w="742" w:type="dxa"/>
            <w:tcBorders>
              <w:top w:val="single" w:sz="4" w:space="0" w:color="auto"/>
              <w:bottom w:val="single" w:sz="12" w:space="0" w:color="auto"/>
            </w:tcBorders>
            <w:shd w:val="clear" w:color="auto" w:fill="auto"/>
            <w:vAlign w:val="bottom"/>
          </w:tcPr>
          <w:p w14:paraId="57C75F07"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19 004</w:t>
            </w:r>
          </w:p>
        </w:tc>
        <w:tc>
          <w:tcPr>
            <w:tcW w:w="824" w:type="dxa"/>
            <w:tcBorders>
              <w:top w:val="single" w:sz="4" w:space="0" w:color="auto"/>
              <w:bottom w:val="single" w:sz="12" w:space="0" w:color="auto"/>
            </w:tcBorders>
            <w:shd w:val="clear" w:color="auto" w:fill="auto"/>
            <w:vAlign w:val="bottom"/>
          </w:tcPr>
          <w:p w14:paraId="16957D2A"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18 864</w:t>
            </w:r>
          </w:p>
        </w:tc>
        <w:tc>
          <w:tcPr>
            <w:tcW w:w="742" w:type="dxa"/>
            <w:tcBorders>
              <w:top w:val="single" w:sz="4" w:space="0" w:color="auto"/>
              <w:bottom w:val="single" w:sz="12" w:space="0" w:color="auto"/>
            </w:tcBorders>
            <w:shd w:val="clear" w:color="auto" w:fill="auto"/>
            <w:vAlign w:val="bottom"/>
          </w:tcPr>
          <w:p w14:paraId="7FEF8421"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20 499</w:t>
            </w:r>
          </w:p>
        </w:tc>
        <w:tc>
          <w:tcPr>
            <w:tcW w:w="742" w:type="dxa"/>
            <w:tcBorders>
              <w:top w:val="single" w:sz="4" w:space="0" w:color="auto"/>
              <w:bottom w:val="single" w:sz="12" w:space="0" w:color="auto"/>
            </w:tcBorders>
            <w:shd w:val="clear" w:color="auto" w:fill="auto"/>
            <w:vAlign w:val="bottom"/>
          </w:tcPr>
          <w:p w14:paraId="22ACD7F5"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5 305</w:t>
            </w:r>
          </w:p>
        </w:tc>
        <w:tc>
          <w:tcPr>
            <w:tcW w:w="824" w:type="dxa"/>
            <w:tcBorders>
              <w:top w:val="single" w:sz="4" w:space="0" w:color="auto"/>
              <w:bottom w:val="single" w:sz="12" w:space="0" w:color="auto"/>
            </w:tcBorders>
            <w:shd w:val="clear" w:color="auto" w:fill="auto"/>
            <w:vAlign w:val="bottom"/>
          </w:tcPr>
          <w:p w14:paraId="5BE5901E" w14:textId="77777777" w:rsidR="00276F6D" w:rsidRPr="00276F6D" w:rsidRDefault="00276F6D" w:rsidP="00276F6D">
            <w:pPr>
              <w:pStyle w:val="SingleTxtG"/>
              <w:tabs>
                <w:tab w:val="clear" w:pos="1701"/>
                <w:tab w:val="clear" w:pos="2268"/>
              </w:tabs>
              <w:suppressAutoHyphens w:val="0"/>
              <w:spacing w:before="80" w:after="80" w:line="220" w:lineRule="exact"/>
              <w:ind w:left="0" w:right="0"/>
              <w:jc w:val="right"/>
              <w:rPr>
                <w:b/>
                <w:bCs/>
                <w:noProof/>
                <w:sz w:val="18"/>
                <w:lang w:val="fr-FR"/>
              </w:rPr>
            </w:pPr>
            <w:r w:rsidRPr="00276F6D">
              <w:rPr>
                <w:b/>
                <w:bCs/>
                <w:noProof/>
                <w:sz w:val="18"/>
                <w:lang w:val="fr-FR"/>
              </w:rPr>
              <w:t>129 570</w:t>
            </w:r>
          </w:p>
        </w:tc>
      </w:tr>
    </w:tbl>
    <w:p w14:paraId="1969E5ED" w14:textId="581FFCC8" w:rsidR="001F46A3" w:rsidRPr="00C14D9C" w:rsidRDefault="001F46A3" w:rsidP="00261F20">
      <w:pPr>
        <w:spacing w:before="120" w:after="240"/>
        <w:ind w:left="1134" w:firstLine="170"/>
        <w:rPr>
          <w:noProof/>
          <w:sz w:val="18"/>
          <w:lang w:val="fr-FR"/>
        </w:rPr>
      </w:pPr>
      <w:r w:rsidRPr="00C14D9C">
        <w:rPr>
          <w:i/>
          <w:iCs/>
          <w:noProof/>
          <w:sz w:val="18"/>
          <w:lang w:val="fr-FR"/>
        </w:rPr>
        <w:t>Source</w:t>
      </w:r>
      <w:r>
        <w:rPr>
          <w:i/>
          <w:iCs/>
          <w:noProof/>
          <w:sz w:val="18"/>
          <w:lang w:val="fr-FR"/>
        </w:rPr>
        <w:t> </w:t>
      </w:r>
      <w:r w:rsidRPr="00276F6D">
        <w:rPr>
          <w:noProof/>
          <w:sz w:val="18"/>
          <w:lang w:val="fr-FR"/>
        </w:rPr>
        <w:t>:</w:t>
      </w:r>
      <w:r w:rsidRPr="00C14D9C">
        <w:rPr>
          <w:noProof/>
          <w:sz w:val="18"/>
          <w:lang w:val="fr-FR"/>
        </w:rPr>
        <w:t xml:space="preserve"> </w:t>
      </w:r>
      <w:r w:rsidRPr="001D157C">
        <w:rPr>
          <w:noProof/>
          <w:sz w:val="18"/>
          <w:szCs w:val="18"/>
          <w:lang w:val="fr-FR"/>
        </w:rPr>
        <w:t>Ministère de la santé, du développement communautaire, de l</w:t>
      </w:r>
      <w:r>
        <w:rPr>
          <w:noProof/>
          <w:sz w:val="18"/>
          <w:szCs w:val="18"/>
          <w:lang w:val="fr-FR"/>
        </w:rPr>
        <w:t>’</w:t>
      </w:r>
      <w:r w:rsidRPr="001D157C">
        <w:rPr>
          <w:noProof/>
          <w:sz w:val="18"/>
          <w:szCs w:val="18"/>
          <w:lang w:val="fr-FR"/>
        </w:rPr>
        <w:t>égalité des genres, des personnes âgées et des enfants</w:t>
      </w:r>
      <w:r w:rsidRPr="00C14D9C">
        <w:rPr>
          <w:noProof/>
          <w:sz w:val="18"/>
          <w:lang w:val="fr-FR"/>
        </w:rPr>
        <w:t xml:space="preserve"> 2019.</w:t>
      </w:r>
    </w:p>
    <w:p w14:paraId="21823B84" w14:textId="1A0F4D95" w:rsidR="001F46A3" w:rsidRPr="00C14D9C" w:rsidRDefault="001F46A3" w:rsidP="00276F6D">
      <w:pPr>
        <w:pStyle w:val="Titre1"/>
        <w:spacing w:after="120"/>
        <w:rPr>
          <w:b/>
          <w:bCs/>
          <w:noProof/>
          <w:lang w:val="fr-FR"/>
        </w:rPr>
      </w:pPr>
      <w:r w:rsidRPr="00C14D9C">
        <w:rPr>
          <w:noProof/>
          <w:lang w:val="fr-FR"/>
        </w:rPr>
        <w:t>Table</w:t>
      </w:r>
      <w:r>
        <w:rPr>
          <w:noProof/>
          <w:lang w:val="fr-FR"/>
        </w:rPr>
        <w:t>au</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8</w:t>
      </w:r>
      <w:r w:rsidR="00261F20">
        <w:rPr>
          <w:noProof/>
          <w:lang w:val="fr-FR"/>
        </w:rPr>
        <w:t xml:space="preserve"> </w:t>
      </w:r>
      <w:r w:rsidR="00276F6D">
        <w:rPr>
          <w:noProof/>
          <w:lang w:val="fr-FR"/>
        </w:rPr>
        <w:br/>
      </w:r>
      <w:r>
        <w:rPr>
          <w:b/>
          <w:bCs/>
          <w:noProof/>
          <w:lang w:val="fr-FR"/>
        </w:rPr>
        <w:t>Appels enregistrés à</w:t>
      </w:r>
      <w:r w:rsidRPr="00C14D9C">
        <w:rPr>
          <w:b/>
          <w:bCs/>
          <w:noProof/>
          <w:lang w:val="fr-FR"/>
        </w:rPr>
        <w:t xml:space="preserve"> Zanzibar </w:t>
      </w:r>
      <w:r>
        <w:rPr>
          <w:b/>
          <w:bCs/>
          <w:noProof/>
          <w:lang w:val="fr-FR"/>
        </w:rPr>
        <w:t xml:space="preserve">entre </w:t>
      </w:r>
      <w:r w:rsidRPr="00C14D9C">
        <w:rPr>
          <w:b/>
          <w:bCs/>
          <w:noProof/>
          <w:lang w:val="fr-FR"/>
        </w:rPr>
        <w:t>2016</w:t>
      </w:r>
      <w:r>
        <w:rPr>
          <w:b/>
          <w:bCs/>
          <w:noProof/>
          <w:lang w:val="fr-FR"/>
        </w:rPr>
        <w:t xml:space="preserve"> et </w:t>
      </w:r>
      <w:r w:rsidRPr="00C14D9C">
        <w:rPr>
          <w:b/>
          <w:bCs/>
          <w:noProof/>
          <w:lang w:val="fr-FR"/>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310"/>
        <w:gridCol w:w="1311"/>
        <w:gridCol w:w="1489"/>
        <w:gridCol w:w="1133"/>
      </w:tblGrid>
      <w:tr w:rsidR="001F46A3" w:rsidRPr="00C14D9C" w14:paraId="57FE2A28" w14:textId="77777777" w:rsidTr="00442272">
        <w:trPr>
          <w:cantSplit/>
          <w:tblHeader/>
        </w:trPr>
        <w:tc>
          <w:tcPr>
            <w:tcW w:w="2127" w:type="dxa"/>
            <w:tcBorders>
              <w:top w:val="single" w:sz="4" w:space="0" w:color="auto"/>
              <w:bottom w:val="single" w:sz="12" w:space="0" w:color="auto"/>
            </w:tcBorders>
            <w:shd w:val="clear" w:color="auto" w:fill="auto"/>
            <w:vAlign w:val="bottom"/>
          </w:tcPr>
          <w:p w14:paraId="1C31F898" w14:textId="77777777" w:rsidR="001F46A3" w:rsidRPr="00C14D9C" w:rsidRDefault="001F46A3" w:rsidP="00442272">
            <w:pPr>
              <w:pStyle w:val="SingleTxtG"/>
              <w:tabs>
                <w:tab w:val="clear" w:pos="1701"/>
                <w:tab w:val="clear" w:pos="2268"/>
              </w:tabs>
              <w:suppressAutoHyphens w:val="0"/>
              <w:spacing w:before="80" w:after="80" w:line="200" w:lineRule="exact"/>
              <w:ind w:left="0" w:right="113"/>
              <w:jc w:val="left"/>
              <w:rPr>
                <w:i/>
                <w:noProof/>
                <w:sz w:val="16"/>
                <w:lang w:val="fr-FR"/>
              </w:rPr>
            </w:pPr>
          </w:p>
        </w:tc>
        <w:tc>
          <w:tcPr>
            <w:tcW w:w="1310" w:type="dxa"/>
            <w:tcBorders>
              <w:top w:val="single" w:sz="4" w:space="0" w:color="auto"/>
              <w:bottom w:val="single" w:sz="12" w:space="0" w:color="auto"/>
            </w:tcBorders>
            <w:shd w:val="clear" w:color="auto" w:fill="auto"/>
            <w:vAlign w:val="bottom"/>
          </w:tcPr>
          <w:p w14:paraId="441A9731" w14:textId="4208A332" w:rsidR="001F46A3" w:rsidRPr="00C14D9C" w:rsidRDefault="001F46A3"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2016</w:t>
            </w:r>
            <w:r w:rsidR="00FE1E4D">
              <w:rPr>
                <w:noProof/>
                <w:lang w:val="fr-FR"/>
              </w:rPr>
              <w:noBreakHyphen/>
            </w:r>
            <w:r>
              <w:rPr>
                <w:i/>
                <w:noProof/>
                <w:sz w:val="16"/>
                <w:lang w:val="fr-FR"/>
              </w:rPr>
              <w:t>20</w:t>
            </w:r>
            <w:r w:rsidRPr="00C14D9C">
              <w:rPr>
                <w:i/>
                <w:noProof/>
                <w:sz w:val="16"/>
                <w:lang w:val="fr-FR"/>
              </w:rPr>
              <w:t>17</w:t>
            </w:r>
          </w:p>
        </w:tc>
        <w:tc>
          <w:tcPr>
            <w:tcW w:w="1311" w:type="dxa"/>
            <w:tcBorders>
              <w:top w:val="single" w:sz="4" w:space="0" w:color="auto"/>
              <w:bottom w:val="single" w:sz="12" w:space="0" w:color="auto"/>
            </w:tcBorders>
            <w:shd w:val="clear" w:color="auto" w:fill="auto"/>
            <w:vAlign w:val="bottom"/>
          </w:tcPr>
          <w:p w14:paraId="4B270093" w14:textId="4B72189D" w:rsidR="001F46A3" w:rsidRPr="00C14D9C" w:rsidRDefault="001F46A3"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2017</w:t>
            </w:r>
            <w:r w:rsidR="00FE1E4D">
              <w:rPr>
                <w:noProof/>
                <w:lang w:val="fr-FR"/>
              </w:rPr>
              <w:noBreakHyphen/>
            </w:r>
            <w:r>
              <w:rPr>
                <w:i/>
                <w:noProof/>
                <w:sz w:val="16"/>
                <w:lang w:val="fr-FR"/>
              </w:rPr>
              <w:t>20</w:t>
            </w:r>
            <w:r w:rsidRPr="00C14D9C">
              <w:rPr>
                <w:i/>
                <w:noProof/>
                <w:sz w:val="16"/>
                <w:lang w:val="fr-FR"/>
              </w:rPr>
              <w:t>18</w:t>
            </w:r>
          </w:p>
        </w:tc>
        <w:tc>
          <w:tcPr>
            <w:tcW w:w="1489" w:type="dxa"/>
            <w:tcBorders>
              <w:top w:val="single" w:sz="4" w:space="0" w:color="auto"/>
              <w:bottom w:val="single" w:sz="12" w:space="0" w:color="auto"/>
            </w:tcBorders>
            <w:shd w:val="clear" w:color="auto" w:fill="auto"/>
            <w:vAlign w:val="bottom"/>
          </w:tcPr>
          <w:p w14:paraId="324DF613" w14:textId="65D9839F" w:rsidR="001F46A3" w:rsidRPr="00C14D9C" w:rsidRDefault="001F46A3"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2018</w:t>
            </w:r>
            <w:r w:rsidR="00FE1E4D">
              <w:rPr>
                <w:noProof/>
                <w:lang w:val="fr-FR"/>
              </w:rPr>
              <w:noBreakHyphen/>
            </w:r>
            <w:r>
              <w:rPr>
                <w:i/>
                <w:noProof/>
                <w:sz w:val="16"/>
                <w:lang w:val="fr-FR"/>
              </w:rPr>
              <w:t>20</w:t>
            </w:r>
            <w:r w:rsidRPr="00C14D9C">
              <w:rPr>
                <w:i/>
                <w:noProof/>
                <w:sz w:val="16"/>
                <w:lang w:val="fr-FR"/>
              </w:rPr>
              <w:t xml:space="preserve">19 </w:t>
            </w:r>
            <w:r w:rsidR="00276F6D">
              <w:rPr>
                <w:i/>
                <w:noProof/>
                <w:sz w:val="16"/>
                <w:lang w:val="fr-FR"/>
              </w:rPr>
              <w:br/>
            </w:r>
            <w:r w:rsidRPr="00C14D9C">
              <w:rPr>
                <w:i/>
                <w:noProof/>
                <w:sz w:val="16"/>
                <w:lang w:val="fr-FR"/>
              </w:rPr>
              <w:t>(</w:t>
            </w:r>
            <w:r>
              <w:rPr>
                <w:i/>
                <w:noProof/>
                <w:sz w:val="16"/>
                <w:lang w:val="fr-FR"/>
              </w:rPr>
              <w:t>janv.</w:t>
            </w:r>
            <w:r w:rsidR="00FE1E4D">
              <w:rPr>
                <w:noProof/>
                <w:lang w:val="fr-FR"/>
              </w:rPr>
              <w:noBreakHyphen/>
            </w:r>
            <w:r>
              <w:rPr>
                <w:i/>
                <w:noProof/>
                <w:sz w:val="16"/>
                <w:lang w:val="fr-FR"/>
              </w:rPr>
              <w:t>juin</w:t>
            </w:r>
            <w:r w:rsidRPr="00C14D9C">
              <w:rPr>
                <w:i/>
                <w:noProof/>
                <w:sz w:val="16"/>
                <w:lang w:val="fr-FR"/>
              </w:rPr>
              <w:t>)</w:t>
            </w:r>
          </w:p>
        </w:tc>
        <w:tc>
          <w:tcPr>
            <w:tcW w:w="1133" w:type="dxa"/>
            <w:tcBorders>
              <w:top w:val="single" w:sz="4" w:space="0" w:color="auto"/>
              <w:bottom w:val="single" w:sz="12" w:space="0" w:color="auto"/>
            </w:tcBorders>
            <w:shd w:val="clear" w:color="auto" w:fill="auto"/>
            <w:vAlign w:val="bottom"/>
          </w:tcPr>
          <w:p w14:paraId="73E5F53D" w14:textId="77777777" w:rsidR="001F46A3" w:rsidRPr="00C14D9C" w:rsidRDefault="001F46A3" w:rsidP="00276F6D">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Total</w:t>
            </w:r>
          </w:p>
        </w:tc>
      </w:tr>
      <w:tr w:rsidR="001F46A3" w:rsidRPr="00C14D9C" w14:paraId="54E78B31" w14:textId="77777777" w:rsidTr="00442272">
        <w:trPr>
          <w:cantSplit/>
        </w:trPr>
        <w:tc>
          <w:tcPr>
            <w:tcW w:w="2127" w:type="dxa"/>
            <w:tcBorders>
              <w:top w:val="single" w:sz="12" w:space="0" w:color="auto"/>
            </w:tcBorders>
            <w:shd w:val="clear" w:color="auto" w:fill="auto"/>
          </w:tcPr>
          <w:p w14:paraId="4CA42A41"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Pr>
                <w:noProof/>
                <w:sz w:val="18"/>
                <w:lang w:val="fr-FR"/>
              </w:rPr>
              <w:t>Appels enregistrés pour violences à enfant</w:t>
            </w:r>
          </w:p>
        </w:tc>
        <w:tc>
          <w:tcPr>
            <w:tcW w:w="1310" w:type="dxa"/>
            <w:tcBorders>
              <w:top w:val="single" w:sz="12" w:space="0" w:color="auto"/>
            </w:tcBorders>
            <w:shd w:val="clear" w:color="auto" w:fill="auto"/>
            <w:vAlign w:val="bottom"/>
          </w:tcPr>
          <w:p w14:paraId="50F5E4C4"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475</w:t>
            </w:r>
          </w:p>
        </w:tc>
        <w:tc>
          <w:tcPr>
            <w:tcW w:w="1311" w:type="dxa"/>
            <w:tcBorders>
              <w:top w:val="single" w:sz="12" w:space="0" w:color="auto"/>
            </w:tcBorders>
            <w:shd w:val="clear" w:color="auto" w:fill="auto"/>
            <w:vAlign w:val="bottom"/>
          </w:tcPr>
          <w:p w14:paraId="0456154A"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570</w:t>
            </w:r>
          </w:p>
        </w:tc>
        <w:tc>
          <w:tcPr>
            <w:tcW w:w="1489" w:type="dxa"/>
            <w:tcBorders>
              <w:top w:val="single" w:sz="12" w:space="0" w:color="auto"/>
            </w:tcBorders>
            <w:shd w:val="clear" w:color="auto" w:fill="auto"/>
            <w:vAlign w:val="bottom"/>
          </w:tcPr>
          <w:p w14:paraId="757B6270"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605</w:t>
            </w:r>
          </w:p>
        </w:tc>
        <w:tc>
          <w:tcPr>
            <w:tcW w:w="1133" w:type="dxa"/>
            <w:tcBorders>
              <w:top w:val="single" w:sz="12" w:space="0" w:color="auto"/>
            </w:tcBorders>
            <w:shd w:val="clear" w:color="auto" w:fill="auto"/>
            <w:vAlign w:val="bottom"/>
          </w:tcPr>
          <w:p w14:paraId="197C697C"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1 650</w:t>
            </w:r>
          </w:p>
        </w:tc>
      </w:tr>
      <w:tr w:rsidR="001F46A3" w:rsidRPr="00C14D9C" w14:paraId="1223B75F" w14:textId="77777777" w:rsidTr="00442272">
        <w:trPr>
          <w:cantSplit/>
        </w:trPr>
        <w:tc>
          <w:tcPr>
            <w:tcW w:w="2127" w:type="dxa"/>
            <w:shd w:val="clear" w:color="auto" w:fill="auto"/>
          </w:tcPr>
          <w:p w14:paraId="51D3CC23"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Pr>
                <w:noProof/>
                <w:sz w:val="18"/>
                <w:lang w:val="fr-FR"/>
              </w:rPr>
              <w:t xml:space="preserve">Appels effectifs </w:t>
            </w:r>
          </w:p>
        </w:tc>
        <w:tc>
          <w:tcPr>
            <w:tcW w:w="1310" w:type="dxa"/>
            <w:shd w:val="clear" w:color="auto" w:fill="auto"/>
            <w:vAlign w:val="bottom"/>
          </w:tcPr>
          <w:p w14:paraId="454B45CA"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18</w:t>
            </w:r>
          </w:p>
        </w:tc>
        <w:tc>
          <w:tcPr>
            <w:tcW w:w="1311" w:type="dxa"/>
            <w:shd w:val="clear" w:color="auto" w:fill="auto"/>
            <w:vAlign w:val="bottom"/>
          </w:tcPr>
          <w:p w14:paraId="73C11F83"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31</w:t>
            </w:r>
          </w:p>
        </w:tc>
        <w:tc>
          <w:tcPr>
            <w:tcW w:w="1489" w:type="dxa"/>
            <w:shd w:val="clear" w:color="auto" w:fill="auto"/>
            <w:vAlign w:val="bottom"/>
          </w:tcPr>
          <w:p w14:paraId="52E2C938"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54</w:t>
            </w:r>
          </w:p>
        </w:tc>
        <w:tc>
          <w:tcPr>
            <w:tcW w:w="1133" w:type="dxa"/>
            <w:shd w:val="clear" w:color="auto" w:fill="auto"/>
            <w:vAlign w:val="bottom"/>
          </w:tcPr>
          <w:p w14:paraId="614E4115"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103</w:t>
            </w:r>
          </w:p>
        </w:tc>
      </w:tr>
      <w:tr w:rsidR="001F46A3" w:rsidRPr="00C14D9C" w14:paraId="64E0476A" w14:textId="77777777" w:rsidTr="00442272">
        <w:trPr>
          <w:cantSplit/>
        </w:trPr>
        <w:tc>
          <w:tcPr>
            <w:tcW w:w="2127" w:type="dxa"/>
            <w:shd w:val="clear" w:color="auto" w:fill="auto"/>
          </w:tcPr>
          <w:p w14:paraId="7F3E6AD6"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Pr>
                <w:noProof/>
                <w:sz w:val="18"/>
                <w:lang w:val="fr-FR"/>
              </w:rPr>
              <w:t>Autres</w:t>
            </w:r>
          </w:p>
        </w:tc>
        <w:tc>
          <w:tcPr>
            <w:tcW w:w="1310" w:type="dxa"/>
            <w:shd w:val="clear" w:color="auto" w:fill="auto"/>
            <w:vAlign w:val="bottom"/>
          </w:tcPr>
          <w:p w14:paraId="18957DD8"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457</w:t>
            </w:r>
          </w:p>
        </w:tc>
        <w:tc>
          <w:tcPr>
            <w:tcW w:w="1311" w:type="dxa"/>
            <w:shd w:val="clear" w:color="auto" w:fill="auto"/>
            <w:vAlign w:val="bottom"/>
          </w:tcPr>
          <w:p w14:paraId="3A0982BD"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539</w:t>
            </w:r>
          </w:p>
        </w:tc>
        <w:tc>
          <w:tcPr>
            <w:tcW w:w="1489" w:type="dxa"/>
            <w:shd w:val="clear" w:color="auto" w:fill="auto"/>
            <w:vAlign w:val="bottom"/>
          </w:tcPr>
          <w:p w14:paraId="19E95A23"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551</w:t>
            </w:r>
          </w:p>
        </w:tc>
        <w:tc>
          <w:tcPr>
            <w:tcW w:w="1133" w:type="dxa"/>
            <w:shd w:val="clear" w:color="auto" w:fill="auto"/>
            <w:vAlign w:val="bottom"/>
          </w:tcPr>
          <w:p w14:paraId="2833C383" w14:textId="77777777" w:rsidR="001F46A3" w:rsidRPr="00C14D9C" w:rsidRDefault="001F46A3" w:rsidP="00276F6D">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1 547</w:t>
            </w:r>
          </w:p>
        </w:tc>
      </w:tr>
    </w:tbl>
    <w:p w14:paraId="0B208AA6" w14:textId="3702E68C" w:rsidR="001F46A3" w:rsidRPr="00C14D9C" w:rsidRDefault="001F46A3" w:rsidP="001F46A3">
      <w:pPr>
        <w:spacing w:before="120" w:after="240"/>
        <w:ind w:left="1134" w:right="1134" w:firstLine="170"/>
        <w:rPr>
          <w:noProof/>
          <w:sz w:val="18"/>
          <w:lang w:val="fr-FR"/>
        </w:rPr>
      </w:pPr>
      <w:r w:rsidRPr="00C14D9C">
        <w:rPr>
          <w:i/>
          <w:iCs/>
          <w:noProof/>
          <w:sz w:val="18"/>
          <w:lang w:val="fr-FR"/>
        </w:rPr>
        <w:t>Source</w:t>
      </w:r>
      <w:r>
        <w:rPr>
          <w:i/>
          <w:iCs/>
          <w:noProof/>
          <w:sz w:val="18"/>
          <w:lang w:val="fr-FR"/>
        </w:rPr>
        <w:t> </w:t>
      </w:r>
      <w:r w:rsidRPr="008F5924">
        <w:rPr>
          <w:noProof/>
          <w:sz w:val="18"/>
          <w:lang w:val="fr-FR"/>
        </w:rPr>
        <w:t>:</w:t>
      </w:r>
      <w:r w:rsidRPr="00C14D9C">
        <w:rPr>
          <w:noProof/>
          <w:sz w:val="18"/>
          <w:lang w:val="fr-FR"/>
        </w:rPr>
        <w:t xml:space="preserve"> </w:t>
      </w:r>
      <w:r w:rsidRPr="00A9443C">
        <w:rPr>
          <w:noProof/>
          <w:sz w:val="18"/>
          <w:szCs w:val="18"/>
          <w:lang w:val="fr-FR"/>
        </w:rPr>
        <w:t>Ministère du travail, de l</w:t>
      </w:r>
      <w:r>
        <w:rPr>
          <w:noProof/>
          <w:sz w:val="18"/>
          <w:szCs w:val="18"/>
          <w:lang w:val="fr-FR"/>
        </w:rPr>
        <w:t>’</w:t>
      </w:r>
      <w:r w:rsidRPr="00A9443C">
        <w:rPr>
          <w:noProof/>
          <w:sz w:val="18"/>
          <w:szCs w:val="18"/>
          <w:lang w:val="fr-FR"/>
        </w:rPr>
        <w:t>autonomisation, des anciens, des femmes et des enfants</w:t>
      </w:r>
      <w:r w:rsidRPr="00C14D9C">
        <w:rPr>
          <w:noProof/>
          <w:sz w:val="18"/>
          <w:lang w:val="fr-FR"/>
        </w:rPr>
        <w:t xml:space="preserve"> 2019.</w:t>
      </w:r>
    </w:p>
    <w:p w14:paraId="7A73AD4F" w14:textId="79FF7324" w:rsidR="001F46A3" w:rsidRPr="00C14D9C" w:rsidRDefault="001F46A3" w:rsidP="001F46A3">
      <w:pPr>
        <w:pStyle w:val="SingleTxtG"/>
        <w:rPr>
          <w:noProof/>
          <w:lang w:val="fr-FR"/>
        </w:rPr>
      </w:pPr>
      <w:r w:rsidRPr="00C14D9C">
        <w:rPr>
          <w:noProof/>
          <w:lang w:val="fr-FR"/>
        </w:rPr>
        <w:lastRenderedPageBreak/>
        <w:t>89.</w:t>
      </w:r>
      <w:r w:rsidRPr="00C14D9C">
        <w:rPr>
          <w:noProof/>
          <w:lang w:val="fr-FR"/>
        </w:rPr>
        <w:tab/>
      </w:r>
      <w:r>
        <w:rPr>
          <w:noProof/>
          <w:lang w:val="fr-FR"/>
        </w:rPr>
        <w:t xml:space="preserve">On a fait connaître l’existence du service d’assistance téléphonique pendant l’émission radiophonique </w:t>
      </w:r>
      <w:r w:rsidRPr="00C14D9C">
        <w:rPr>
          <w:i/>
          <w:noProof/>
          <w:lang w:val="fr-FR"/>
        </w:rPr>
        <w:t>Walinde Watoto</w:t>
      </w:r>
      <w:r w:rsidRPr="00E26069">
        <w:rPr>
          <w:rStyle w:val="Appelnotedebasdep"/>
        </w:rPr>
        <w:footnoteReference w:id="36"/>
      </w:r>
      <w:r w:rsidRPr="00C14D9C">
        <w:rPr>
          <w:noProof/>
          <w:lang w:val="fr-FR"/>
        </w:rPr>
        <w:t xml:space="preserve"> </w:t>
      </w:r>
      <w:r>
        <w:rPr>
          <w:noProof/>
          <w:lang w:val="fr-FR"/>
        </w:rPr>
        <w:t xml:space="preserve">et à l’occasion des tribunes sur les questions relatives à la protection de l’enfant publiées, en lien avec le programme </w:t>
      </w:r>
      <w:r w:rsidRPr="00C14D9C">
        <w:rPr>
          <w:i/>
          <w:noProof/>
          <w:lang w:val="fr-FR"/>
        </w:rPr>
        <w:t>Malezi</w:t>
      </w:r>
      <w:r>
        <w:rPr>
          <w:noProof/>
          <w:lang w:val="fr-FR"/>
        </w:rPr>
        <w:t xml:space="preserve">, dans le quotidien à fort tirage </w:t>
      </w:r>
      <w:r w:rsidRPr="00C14D9C">
        <w:rPr>
          <w:noProof/>
          <w:lang w:val="fr-FR"/>
        </w:rPr>
        <w:t xml:space="preserve">Mwananchi. </w:t>
      </w:r>
      <w:r>
        <w:rPr>
          <w:noProof/>
          <w:lang w:val="fr-FR"/>
        </w:rPr>
        <w:t xml:space="preserve">L’Association des journalistes tanzaniens pour les enfants a participé à plusieurs </w:t>
      </w:r>
      <w:r w:rsidRPr="00C14D9C">
        <w:rPr>
          <w:noProof/>
          <w:lang w:val="fr-FR"/>
        </w:rPr>
        <w:t xml:space="preserve">dialogues </w:t>
      </w:r>
      <w:r>
        <w:rPr>
          <w:noProof/>
          <w:lang w:val="fr-FR"/>
        </w:rPr>
        <w:t>avec les médias sur le service d’assistance téléphonique et la protection de l’enfant</w:t>
      </w:r>
      <w:r w:rsidRPr="00C14D9C">
        <w:rPr>
          <w:noProof/>
          <w:lang w:val="fr-FR"/>
        </w:rPr>
        <w:t xml:space="preserve">. </w:t>
      </w:r>
      <w:r>
        <w:rPr>
          <w:noProof/>
          <w:lang w:val="fr-FR"/>
        </w:rPr>
        <w:t>E</w:t>
      </w:r>
      <w:r w:rsidRPr="00C14D9C">
        <w:rPr>
          <w:noProof/>
          <w:lang w:val="fr-FR"/>
        </w:rPr>
        <w:t xml:space="preserve">n </w:t>
      </w:r>
      <w:r>
        <w:rPr>
          <w:noProof/>
          <w:lang w:val="fr-FR"/>
        </w:rPr>
        <w:t>outre, plusieurs activités ont été menées avec des écoliers pour les sensibiliser à</w:t>
      </w:r>
      <w:r w:rsidRPr="00C14D9C">
        <w:rPr>
          <w:noProof/>
          <w:lang w:val="fr-FR"/>
        </w:rPr>
        <w:t xml:space="preserve"> </w:t>
      </w:r>
      <w:r>
        <w:rPr>
          <w:noProof/>
          <w:lang w:val="fr-FR"/>
        </w:rPr>
        <w:t>l’</w:t>
      </w:r>
      <w:r w:rsidRPr="00C14D9C">
        <w:rPr>
          <w:noProof/>
          <w:lang w:val="fr-FR"/>
        </w:rPr>
        <w:t xml:space="preserve">identification </w:t>
      </w:r>
      <w:r>
        <w:rPr>
          <w:noProof/>
          <w:lang w:val="fr-FR"/>
        </w:rPr>
        <w:t>et au signalement des cas de maltraitance via ce service</w:t>
      </w:r>
      <w:r w:rsidRPr="00C14D9C">
        <w:rPr>
          <w:noProof/>
          <w:lang w:val="fr-FR"/>
        </w:rPr>
        <w:t xml:space="preserve">. </w:t>
      </w:r>
      <w:r>
        <w:rPr>
          <w:noProof/>
          <w:lang w:val="fr-FR"/>
        </w:rPr>
        <w:t>Le</w:t>
      </w:r>
      <w:r w:rsidR="008F5924">
        <w:rPr>
          <w:noProof/>
          <w:lang w:val="fr-FR"/>
        </w:rPr>
        <w:t> </w:t>
      </w:r>
      <w:r>
        <w:rPr>
          <w:noProof/>
          <w:lang w:val="fr-FR"/>
        </w:rPr>
        <w:t>portail de signalement de l’</w:t>
      </w:r>
      <w:r w:rsidRPr="00C14D9C">
        <w:rPr>
          <w:noProof/>
          <w:lang w:val="fr-FR"/>
        </w:rPr>
        <w:t xml:space="preserve">Internet Watch Foundation </w:t>
      </w:r>
      <w:r>
        <w:rPr>
          <w:noProof/>
          <w:lang w:val="fr-FR"/>
        </w:rPr>
        <w:t xml:space="preserve">a été lancé en </w:t>
      </w:r>
      <w:r w:rsidRPr="00C14D9C">
        <w:rPr>
          <w:noProof/>
          <w:lang w:val="fr-FR"/>
        </w:rPr>
        <w:t xml:space="preserve">2017 </w:t>
      </w:r>
      <w:r>
        <w:rPr>
          <w:noProof/>
          <w:lang w:val="fr-FR"/>
        </w:rPr>
        <w:t>pour lutter contre les abus en ligne</w:t>
      </w:r>
      <w:r w:rsidRPr="00C14D9C">
        <w:rPr>
          <w:noProof/>
          <w:lang w:val="fr-FR"/>
        </w:rPr>
        <w:t xml:space="preserve">. </w:t>
      </w:r>
      <w:r>
        <w:rPr>
          <w:noProof/>
          <w:lang w:val="fr-FR"/>
        </w:rPr>
        <w:t>Il permet aux internautes de signaler en ligne les images et vidéos pédopornographiques.</w:t>
      </w:r>
      <w:r w:rsidRPr="00C14D9C">
        <w:rPr>
          <w:noProof/>
          <w:lang w:val="fr-FR"/>
        </w:rPr>
        <w:t xml:space="preserve"> </w:t>
      </w:r>
      <w:r>
        <w:rPr>
          <w:noProof/>
          <w:lang w:val="fr-FR"/>
        </w:rPr>
        <w:t xml:space="preserve">À </w:t>
      </w:r>
      <w:r w:rsidRPr="00C14D9C">
        <w:rPr>
          <w:noProof/>
          <w:lang w:val="fr-FR"/>
        </w:rPr>
        <w:t>Zanzibar, 56</w:t>
      </w:r>
      <w:r w:rsidR="008F5924">
        <w:rPr>
          <w:noProof/>
          <w:lang w:val="fr-FR"/>
        </w:rPr>
        <w:t> </w:t>
      </w:r>
      <w:r w:rsidRPr="00C14D9C">
        <w:rPr>
          <w:noProof/>
          <w:lang w:val="fr-FR"/>
        </w:rPr>
        <w:t>program</w:t>
      </w:r>
      <w:r>
        <w:rPr>
          <w:noProof/>
          <w:lang w:val="fr-FR"/>
        </w:rPr>
        <w:t>me</w:t>
      </w:r>
      <w:r w:rsidRPr="00C14D9C">
        <w:rPr>
          <w:noProof/>
          <w:lang w:val="fr-FR"/>
        </w:rPr>
        <w:t xml:space="preserve">s </w:t>
      </w:r>
      <w:r>
        <w:rPr>
          <w:noProof/>
          <w:lang w:val="fr-FR"/>
        </w:rPr>
        <w:t>ont été organisés pour sensibiliser les enfants à l’utilisation du service d’assistance téléphonique</w:t>
      </w:r>
      <w:r w:rsidRPr="00C14D9C">
        <w:rPr>
          <w:noProof/>
          <w:lang w:val="fr-FR"/>
        </w:rPr>
        <w:t xml:space="preserve">. </w:t>
      </w:r>
    </w:p>
    <w:p w14:paraId="42CCB9F1" w14:textId="77777777" w:rsidR="001F46A3" w:rsidRPr="00C14D9C" w:rsidRDefault="001F46A3" w:rsidP="008F5924">
      <w:pPr>
        <w:pStyle w:val="H1G"/>
        <w:rPr>
          <w:noProof/>
          <w:lang w:val="fr-FR"/>
        </w:rPr>
      </w:pPr>
      <w:bookmarkStart w:id="24" w:name="_Toc27832778"/>
      <w:r w:rsidRPr="00C14D9C">
        <w:rPr>
          <w:noProof/>
          <w:lang w:val="fr-FR"/>
        </w:rPr>
        <w:tab/>
        <w:t>6.3</w:t>
      </w:r>
      <w:r w:rsidRPr="00C14D9C">
        <w:rPr>
          <w:noProof/>
          <w:lang w:val="fr-FR"/>
        </w:rPr>
        <w:tab/>
      </w:r>
      <w:r>
        <w:rPr>
          <w:noProof/>
          <w:lang w:val="fr-FR"/>
        </w:rPr>
        <w:t xml:space="preserve">Exploitation sexuelle et violences sexuelles </w:t>
      </w:r>
      <w:bookmarkEnd w:id="24"/>
    </w:p>
    <w:p w14:paraId="43063156" w14:textId="77777777" w:rsidR="001F46A3" w:rsidRPr="00C14D9C" w:rsidRDefault="001F46A3" w:rsidP="001F46A3">
      <w:pPr>
        <w:pStyle w:val="SingleTxtG"/>
        <w:rPr>
          <w:noProof/>
          <w:lang w:val="fr-FR"/>
        </w:rPr>
      </w:pPr>
      <w:r w:rsidRPr="00C14D9C">
        <w:rPr>
          <w:noProof/>
          <w:lang w:val="fr-FR"/>
        </w:rPr>
        <w:t>90.</w:t>
      </w:r>
      <w:r w:rsidRPr="00C14D9C">
        <w:rPr>
          <w:noProof/>
          <w:lang w:val="fr-FR"/>
        </w:rPr>
        <w:tab/>
      </w:r>
      <w:r>
        <w:rPr>
          <w:noProof/>
          <w:lang w:val="fr-FR"/>
        </w:rPr>
        <w:t>Pour lutter contre l’exploitation sexuelle à l’école, l’État partie a pris des mesures pour diffuser largement les directives nationales relatives à la protection de l’enfance auprès des écoles primaires et secondaires</w:t>
      </w:r>
      <w:r w:rsidRPr="00C14D9C">
        <w:rPr>
          <w:noProof/>
          <w:lang w:val="fr-FR"/>
        </w:rPr>
        <w:t xml:space="preserve">. </w:t>
      </w:r>
      <w:r>
        <w:rPr>
          <w:noProof/>
          <w:lang w:val="fr-FR"/>
        </w:rPr>
        <w:t>Ces directives visent à promouvoir un cadre d’apprentissage sûr en enjoignant aux écoles de contribuer activement à prévenir et à combattre toutes les formes de harcèlement, d’abus, de négligence et de violence dont les enfants seraient victimes</w:t>
      </w:r>
      <w:r w:rsidRPr="00C14D9C">
        <w:rPr>
          <w:noProof/>
          <w:lang w:val="fr-FR"/>
        </w:rPr>
        <w:t xml:space="preserve">. </w:t>
      </w:r>
      <w:r>
        <w:rPr>
          <w:noProof/>
          <w:lang w:val="fr-FR"/>
        </w:rPr>
        <w:t>De plus, le code de conduite et de déontologie professionnelle des enseignants de 1963 a été révisé de façon à traiter des questions liées à l’exploitation sexuelle et aux violences sexuelles à l’école.</w:t>
      </w:r>
      <w:r w:rsidRPr="00C14D9C">
        <w:rPr>
          <w:noProof/>
          <w:lang w:val="fr-FR"/>
        </w:rPr>
        <w:t xml:space="preserve"> </w:t>
      </w:r>
      <w:r>
        <w:rPr>
          <w:noProof/>
          <w:lang w:val="fr-FR"/>
        </w:rPr>
        <w:t xml:space="preserve">La Commission du personnel enseignant a pris plusieurs dispositions pour le faire appliquer en imposant des mesures </w:t>
      </w:r>
      <w:r w:rsidRPr="00C14D9C">
        <w:rPr>
          <w:noProof/>
          <w:lang w:val="fr-FR"/>
        </w:rPr>
        <w:t>disciplina</w:t>
      </w:r>
      <w:r>
        <w:rPr>
          <w:noProof/>
          <w:lang w:val="fr-FR"/>
        </w:rPr>
        <w:t>ires aux enseignants dont le comportement professionnel serait contraire à l’éthique</w:t>
      </w:r>
      <w:r w:rsidRPr="00C14D9C">
        <w:rPr>
          <w:noProof/>
          <w:lang w:val="fr-FR"/>
        </w:rPr>
        <w:t xml:space="preserve">. </w:t>
      </w:r>
      <w:r>
        <w:rPr>
          <w:noProof/>
          <w:lang w:val="fr-FR"/>
        </w:rPr>
        <w:t>On s’est également employé à sensibiliser les enseignants du secteur public à la nécessité de respecter le règlement de la fonction publique de 2003, qui interdit aux fonctionnaires d’avoir des relations sexuelles sur leur lieu de travail</w:t>
      </w:r>
      <w:r w:rsidRPr="00E26069">
        <w:rPr>
          <w:rStyle w:val="Appelnotedebasdep"/>
        </w:rPr>
        <w:footnoteReference w:id="37"/>
      </w:r>
      <w:r>
        <w:rPr>
          <w:noProof/>
          <w:lang w:val="fr-FR"/>
        </w:rPr>
        <w:t>.</w:t>
      </w:r>
      <w:r w:rsidRPr="00C14D9C">
        <w:rPr>
          <w:noProof/>
          <w:lang w:val="fr-FR"/>
        </w:rPr>
        <w:t xml:space="preserve"> </w:t>
      </w:r>
    </w:p>
    <w:p w14:paraId="5F9F8176" w14:textId="77777777" w:rsidR="001F46A3" w:rsidRPr="00C14D9C" w:rsidRDefault="001F46A3" w:rsidP="001F46A3">
      <w:pPr>
        <w:pStyle w:val="SingleTxtG"/>
        <w:rPr>
          <w:noProof/>
          <w:lang w:val="fr-FR"/>
        </w:rPr>
      </w:pPr>
      <w:r w:rsidRPr="00C14D9C">
        <w:rPr>
          <w:noProof/>
          <w:lang w:val="fr-FR"/>
        </w:rPr>
        <w:t>91.</w:t>
      </w:r>
      <w:r w:rsidRPr="00C14D9C">
        <w:rPr>
          <w:noProof/>
          <w:lang w:val="fr-FR"/>
        </w:rPr>
        <w:tab/>
      </w:r>
      <w:r>
        <w:rPr>
          <w:noProof/>
          <w:lang w:val="fr-FR"/>
        </w:rPr>
        <w:t>Des directives, p</w:t>
      </w:r>
      <w:r w:rsidRPr="00C14D9C">
        <w:rPr>
          <w:noProof/>
          <w:lang w:val="fr-FR"/>
        </w:rPr>
        <w:t>roc</w:t>
      </w:r>
      <w:r>
        <w:rPr>
          <w:noProof/>
          <w:lang w:val="fr-FR"/>
        </w:rPr>
        <w:t>é</w:t>
      </w:r>
      <w:r w:rsidRPr="00C14D9C">
        <w:rPr>
          <w:noProof/>
          <w:lang w:val="fr-FR"/>
        </w:rPr>
        <w:t xml:space="preserve">dures </w:t>
      </w:r>
      <w:r>
        <w:rPr>
          <w:noProof/>
          <w:lang w:val="fr-FR"/>
        </w:rPr>
        <w:t>et manuels ont été élaborés et mis en œuvre de façon que les enfants victimes d’exploitation sexuelle et de violences sexuelles aient accès à des mécanismes de rétablissement conformes aux protocoles nationaux de prise en charge médicale.</w:t>
      </w:r>
      <w:r w:rsidRPr="00C14D9C">
        <w:rPr>
          <w:noProof/>
          <w:lang w:val="fr-FR"/>
        </w:rPr>
        <w:t xml:space="preserve"> </w:t>
      </w:r>
      <w:r>
        <w:rPr>
          <w:noProof/>
          <w:lang w:val="fr-FR"/>
        </w:rPr>
        <w:t xml:space="preserve">On peut notamment citer les directives nationales relatives à la création et à la gestion de centres polyvalents dans les établissements de santé de </w:t>
      </w:r>
      <w:r w:rsidRPr="00C14D9C">
        <w:rPr>
          <w:noProof/>
          <w:lang w:val="fr-FR"/>
        </w:rPr>
        <w:t xml:space="preserve">2013, </w:t>
      </w:r>
      <w:r w:rsidRPr="00EF77A6">
        <w:rPr>
          <w:noProof/>
          <w:lang w:val="fr-FR"/>
        </w:rPr>
        <w:t xml:space="preserve">les Directives générales régissant les opérations de la </w:t>
      </w:r>
      <w:r>
        <w:rPr>
          <w:noProof/>
          <w:lang w:val="fr-FR"/>
        </w:rPr>
        <w:t>p</w:t>
      </w:r>
      <w:r w:rsidRPr="00EF77A6">
        <w:rPr>
          <w:noProof/>
          <w:lang w:val="fr-FR"/>
        </w:rPr>
        <w:t xml:space="preserve">olice en matière de violence fondée sur le genre et de violence contre les enfants </w:t>
      </w:r>
      <w:r>
        <w:rPr>
          <w:noProof/>
          <w:lang w:val="fr-FR"/>
        </w:rPr>
        <w:t>de</w:t>
      </w:r>
      <w:r w:rsidRPr="00C14D9C">
        <w:rPr>
          <w:noProof/>
          <w:lang w:val="fr-FR"/>
        </w:rPr>
        <w:t xml:space="preserve"> 2012, </w:t>
      </w:r>
      <w:r>
        <w:rPr>
          <w:noProof/>
          <w:lang w:val="fr-FR"/>
        </w:rPr>
        <w:t xml:space="preserve">les directives nationales relatives à la prise en charge du VIH/sida de </w:t>
      </w:r>
      <w:r w:rsidRPr="00C14D9C">
        <w:rPr>
          <w:noProof/>
          <w:lang w:val="fr-FR"/>
        </w:rPr>
        <w:t xml:space="preserve">2017, </w:t>
      </w:r>
      <w:r>
        <w:rPr>
          <w:noProof/>
          <w:lang w:val="fr-FR"/>
        </w:rPr>
        <w:t xml:space="preserve">le manuel révisé de formation des formateurs actualisant les orientations données aux formateurs des prestataires de services de santé et des agents des services de protection sociale sur la fourniture de services efficaces et complets aux victimes de la violence fondée sur le genre et aux enfants victimes de violence de </w:t>
      </w:r>
      <w:r w:rsidRPr="00C14D9C">
        <w:rPr>
          <w:noProof/>
          <w:lang w:val="fr-FR"/>
        </w:rPr>
        <w:t>2017</w:t>
      </w:r>
      <w:r>
        <w:rPr>
          <w:noProof/>
          <w:lang w:val="fr-FR"/>
        </w:rPr>
        <w:t xml:space="preserve">, et les directives nationales de </w:t>
      </w:r>
      <w:r w:rsidRPr="00C14D9C">
        <w:rPr>
          <w:noProof/>
          <w:lang w:val="fr-FR"/>
        </w:rPr>
        <w:t xml:space="preserve">Zanzibar </w:t>
      </w:r>
      <w:r>
        <w:rPr>
          <w:noProof/>
          <w:lang w:val="fr-FR"/>
        </w:rPr>
        <w:t xml:space="preserve">relatives à la fourniture d’un soutien psychosocial aux victimes de la violence fondée sur le genre de </w:t>
      </w:r>
      <w:r w:rsidRPr="00C14D9C">
        <w:rPr>
          <w:noProof/>
          <w:lang w:val="fr-FR"/>
        </w:rPr>
        <w:t xml:space="preserve">2019. </w:t>
      </w:r>
    </w:p>
    <w:p w14:paraId="0536882D" w14:textId="02333D14" w:rsidR="001F46A3" w:rsidRPr="00C14D9C" w:rsidRDefault="001F46A3" w:rsidP="008F5924">
      <w:pPr>
        <w:pStyle w:val="SingleTxtG"/>
        <w:keepNext/>
        <w:keepLines/>
        <w:rPr>
          <w:noProof/>
          <w:lang w:val="fr-FR"/>
        </w:rPr>
      </w:pPr>
      <w:r w:rsidRPr="00C14D9C">
        <w:rPr>
          <w:noProof/>
          <w:lang w:val="fr-FR"/>
        </w:rPr>
        <w:t>92.</w:t>
      </w:r>
      <w:r w:rsidRPr="00C14D9C">
        <w:rPr>
          <w:noProof/>
          <w:lang w:val="fr-FR"/>
        </w:rPr>
        <w:tab/>
      </w:r>
      <w:r>
        <w:rPr>
          <w:noProof/>
          <w:lang w:val="fr-FR"/>
        </w:rPr>
        <w:t>E</w:t>
      </w:r>
      <w:r w:rsidRPr="00C14D9C">
        <w:rPr>
          <w:noProof/>
          <w:lang w:val="fr-FR"/>
        </w:rPr>
        <w:t>n Tanzani</w:t>
      </w:r>
      <w:r>
        <w:rPr>
          <w:noProof/>
          <w:lang w:val="fr-FR"/>
        </w:rPr>
        <w:t>e continentale</w:t>
      </w:r>
      <w:r w:rsidRPr="00C14D9C">
        <w:rPr>
          <w:noProof/>
          <w:lang w:val="fr-FR"/>
        </w:rPr>
        <w:t>, 13</w:t>
      </w:r>
      <w:r w:rsidR="008F5924">
        <w:rPr>
          <w:noProof/>
          <w:lang w:val="fr-FR"/>
        </w:rPr>
        <w:t> </w:t>
      </w:r>
      <w:r>
        <w:rPr>
          <w:noProof/>
          <w:lang w:val="fr-FR"/>
        </w:rPr>
        <w:t>centres polyvalents ont été créés dans neuf régions et sept l’ont été à</w:t>
      </w:r>
      <w:r w:rsidRPr="00C14D9C">
        <w:rPr>
          <w:noProof/>
          <w:lang w:val="fr-FR"/>
        </w:rPr>
        <w:t xml:space="preserve"> Zanzibar. </w:t>
      </w:r>
      <w:r>
        <w:rPr>
          <w:noProof/>
          <w:lang w:val="fr-FR"/>
        </w:rPr>
        <w:t>Ces c</w:t>
      </w:r>
      <w:r w:rsidRPr="00C14D9C">
        <w:rPr>
          <w:noProof/>
          <w:lang w:val="fr-FR"/>
        </w:rPr>
        <w:t xml:space="preserve">entres </w:t>
      </w:r>
      <w:r>
        <w:rPr>
          <w:noProof/>
          <w:lang w:val="fr-FR"/>
        </w:rPr>
        <w:t xml:space="preserve">fournissent des </w:t>
      </w:r>
      <w:r w:rsidRPr="00C14D9C">
        <w:rPr>
          <w:noProof/>
          <w:lang w:val="fr-FR"/>
        </w:rPr>
        <w:t xml:space="preserve">services </w:t>
      </w:r>
      <w:r>
        <w:rPr>
          <w:noProof/>
          <w:lang w:val="fr-FR"/>
        </w:rPr>
        <w:t>complets aux victimes de la violence fondée sur le genre, notamment de dépistage, de p</w:t>
      </w:r>
      <w:r w:rsidRPr="00C14D9C">
        <w:rPr>
          <w:noProof/>
          <w:lang w:val="fr-FR"/>
        </w:rPr>
        <w:t>rophylaxi</w:t>
      </w:r>
      <w:r>
        <w:rPr>
          <w:noProof/>
          <w:lang w:val="fr-FR"/>
        </w:rPr>
        <w:t xml:space="preserve">e postexposition </w:t>
      </w:r>
      <w:r w:rsidRPr="00C14D9C">
        <w:rPr>
          <w:noProof/>
          <w:lang w:val="fr-FR"/>
        </w:rPr>
        <w:t>(PP</w:t>
      </w:r>
      <w:r>
        <w:rPr>
          <w:noProof/>
          <w:lang w:val="fr-FR"/>
        </w:rPr>
        <w:t>E</w:t>
      </w:r>
      <w:r w:rsidRPr="00C14D9C">
        <w:rPr>
          <w:noProof/>
          <w:lang w:val="fr-FR"/>
        </w:rPr>
        <w:t>),</w:t>
      </w:r>
      <w:r>
        <w:rPr>
          <w:noProof/>
          <w:lang w:val="fr-FR"/>
        </w:rPr>
        <w:t xml:space="preserve"> de conseil et d’aide juridique</w:t>
      </w:r>
      <w:r w:rsidRPr="00C14D9C">
        <w:rPr>
          <w:noProof/>
          <w:lang w:val="fr-FR"/>
        </w:rPr>
        <w:t xml:space="preserve">. </w:t>
      </w:r>
      <w:r>
        <w:rPr>
          <w:noProof/>
          <w:lang w:val="fr-FR"/>
        </w:rPr>
        <w:t>E</w:t>
      </w:r>
      <w:r w:rsidRPr="00C14D9C">
        <w:rPr>
          <w:noProof/>
          <w:lang w:val="fr-FR"/>
        </w:rPr>
        <w:t>n 2016</w:t>
      </w:r>
      <w:r w:rsidR="00FE1E4D">
        <w:rPr>
          <w:noProof/>
          <w:lang w:val="fr-FR"/>
        </w:rPr>
        <w:noBreakHyphen/>
      </w:r>
      <w:r>
        <w:rPr>
          <w:noProof/>
          <w:lang w:val="fr-FR"/>
        </w:rPr>
        <w:t>20</w:t>
      </w:r>
      <w:r w:rsidRPr="00C14D9C">
        <w:rPr>
          <w:noProof/>
          <w:lang w:val="fr-FR"/>
        </w:rPr>
        <w:t>17</w:t>
      </w:r>
      <w:r>
        <w:rPr>
          <w:noProof/>
          <w:lang w:val="fr-FR"/>
        </w:rPr>
        <w:t>,</w:t>
      </w:r>
      <w:r w:rsidRPr="00C14D9C">
        <w:rPr>
          <w:noProof/>
          <w:lang w:val="fr-FR"/>
        </w:rPr>
        <w:t xml:space="preserve"> 1</w:t>
      </w:r>
      <w:r w:rsidR="008F5924">
        <w:rPr>
          <w:noProof/>
          <w:lang w:val="fr-FR"/>
        </w:rPr>
        <w:t> </w:t>
      </w:r>
      <w:r w:rsidRPr="00C14D9C">
        <w:rPr>
          <w:noProof/>
          <w:lang w:val="fr-FR"/>
        </w:rPr>
        <w:t>669</w:t>
      </w:r>
      <w:r w:rsidR="008F5924">
        <w:rPr>
          <w:noProof/>
          <w:lang w:val="fr-FR"/>
        </w:rPr>
        <w:t> </w:t>
      </w:r>
      <w:r>
        <w:rPr>
          <w:noProof/>
          <w:lang w:val="fr-FR"/>
        </w:rPr>
        <w:t>victimes en ont bénéficié, tandis qu’elles ont été 1</w:t>
      </w:r>
      <w:r w:rsidR="008F5924">
        <w:rPr>
          <w:noProof/>
          <w:lang w:val="fr-FR"/>
        </w:rPr>
        <w:t> </w:t>
      </w:r>
      <w:r>
        <w:rPr>
          <w:noProof/>
          <w:lang w:val="fr-FR"/>
        </w:rPr>
        <w:t>973</w:t>
      </w:r>
      <w:r w:rsidR="008F5924">
        <w:rPr>
          <w:noProof/>
          <w:lang w:val="fr-FR"/>
        </w:rPr>
        <w:t> </w:t>
      </w:r>
      <w:r>
        <w:rPr>
          <w:noProof/>
          <w:lang w:val="fr-FR"/>
        </w:rPr>
        <w:t>dans ce cas e</w:t>
      </w:r>
      <w:r w:rsidRPr="00C14D9C">
        <w:rPr>
          <w:noProof/>
          <w:lang w:val="fr-FR"/>
        </w:rPr>
        <w:t>n 2017</w:t>
      </w:r>
      <w:r w:rsidR="00FE1E4D">
        <w:rPr>
          <w:noProof/>
          <w:lang w:val="fr-FR"/>
        </w:rPr>
        <w:noBreakHyphen/>
      </w:r>
      <w:r>
        <w:rPr>
          <w:noProof/>
          <w:lang w:val="fr-FR"/>
        </w:rPr>
        <w:t>20</w:t>
      </w:r>
      <w:r w:rsidRPr="00C14D9C">
        <w:rPr>
          <w:noProof/>
          <w:lang w:val="fr-FR"/>
        </w:rPr>
        <w:t xml:space="preserve">18. </w:t>
      </w:r>
      <w:r>
        <w:rPr>
          <w:noProof/>
          <w:lang w:val="fr-FR"/>
        </w:rPr>
        <w:t>De plus, un centre d’urgence sécurisé a été créé pour les victimes de cette violence</w:t>
      </w:r>
      <w:r w:rsidRPr="00C14D9C">
        <w:rPr>
          <w:noProof/>
          <w:lang w:val="fr-FR"/>
        </w:rPr>
        <w:t xml:space="preserve">. </w:t>
      </w:r>
      <w:r>
        <w:rPr>
          <w:noProof/>
          <w:lang w:val="fr-FR"/>
        </w:rPr>
        <w:t>E</w:t>
      </w:r>
      <w:r w:rsidRPr="00C14D9C">
        <w:rPr>
          <w:noProof/>
          <w:lang w:val="fr-FR"/>
        </w:rPr>
        <w:t>n 2016</w:t>
      </w:r>
      <w:r w:rsidR="00FE1E4D">
        <w:rPr>
          <w:noProof/>
          <w:lang w:val="fr-FR"/>
        </w:rPr>
        <w:noBreakHyphen/>
      </w:r>
      <w:r>
        <w:rPr>
          <w:noProof/>
          <w:lang w:val="fr-FR"/>
        </w:rPr>
        <w:t>20</w:t>
      </w:r>
      <w:r w:rsidRPr="00C14D9C">
        <w:rPr>
          <w:noProof/>
          <w:lang w:val="fr-FR"/>
        </w:rPr>
        <w:t xml:space="preserve">17, </w:t>
      </w:r>
      <w:r>
        <w:rPr>
          <w:noProof/>
          <w:lang w:val="fr-FR"/>
        </w:rPr>
        <w:t xml:space="preserve">il a accueilli et protégé </w:t>
      </w:r>
      <w:r w:rsidRPr="00C14D9C">
        <w:rPr>
          <w:noProof/>
          <w:lang w:val="fr-FR"/>
        </w:rPr>
        <w:t>24</w:t>
      </w:r>
      <w:r w:rsidR="008F5924">
        <w:rPr>
          <w:noProof/>
          <w:lang w:val="fr-FR"/>
        </w:rPr>
        <w:t> </w:t>
      </w:r>
      <w:r>
        <w:rPr>
          <w:noProof/>
          <w:lang w:val="fr-FR"/>
        </w:rPr>
        <w:t xml:space="preserve">victimes, ce nombre passant à 33 en </w:t>
      </w:r>
      <w:r w:rsidRPr="00C14D9C">
        <w:rPr>
          <w:noProof/>
          <w:lang w:val="fr-FR"/>
        </w:rPr>
        <w:t>2017</w:t>
      </w:r>
      <w:r w:rsidR="00FE1E4D">
        <w:rPr>
          <w:noProof/>
          <w:lang w:val="fr-FR"/>
        </w:rPr>
        <w:noBreakHyphen/>
      </w:r>
      <w:r>
        <w:rPr>
          <w:noProof/>
          <w:lang w:val="fr-FR"/>
        </w:rPr>
        <w:t>20</w:t>
      </w:r>
      <w:r w:rsidRPr="00C14D9C">
        <w:rPr>
          <w:noProof/>
          <w:lang w:val="fr-FR"/>
        </w:rPr>
        <w:t>18.</w:t>
      </w:r>
    </w:p>
    <w:p w14:paraId="1812E6F0" w14:textId="51010FF0" w:rsidR="001F46A3" w:rsidRPr="00C14D9C" w:rsidRDefault="001F46A3" w:rsidP="001F46A3">
      <w:pPr>
        <w:pStyle w:val="SingleTxtG"/>
        <w:rPr>
          <w:noProof/>
          <w:lang w:val="fr-FR"/>
        </w:rPr>
      </w:pPr>
      <w:r w:rsidRPr="00C14D9C">
        <w:rPr>
          <w:noProof/>
          <w:lang w:val="fr-FR"/>
        </w:rPr>
        <w:t>93.</w:t>
      </w:r>
      <w:r w:rsidRPr="00C14D9C">
        <w:rPr>
          <w:noProof/>
          <w:lang w:val="fr-FR"/>
        </w:rPr>
        <w:tab/>
      </w:r>
      <w:r>
        <w:rPr>
          <w:noProof/>
          <w:lang w:val="fr-FR"/>
        </w:rPr>
        <w:t xml:space="preserve">Pour combattre la violence contre les enfants, les cellules genre et enfance des postes de police ont été renforcées en Tanzanie continentale et à </w:t>
      </w:r>
      <w:r w:rsidRPr="00C14D9C">
        <w:rPr>
          <w:noProof/>
          <w:lang w:val="fr-FR"/>
        </w:rPr>
        <w:t xml:space="preserve">Zanzibar. </w:t>
      </w:r>
      <w:r>
        <w:rPr>
          <w:noProof/>
          <w:lang w:val="fr-FR"/>
        </w:rPr>
        <w:t xml:space="preserve">Le nombre de ces cellules est passé de </w:t>
      </w:r>
      <w:r w:rsidRPr="00C14D9C">
        <w:rPr>
          <w:noProof/>
          <w:lang w:val="fr-FR"/>
        </w:rPr>
        <w:t xml:space="preserve">417 </w:t>
      </w:r>
      <w:r>
        <w:rPr>
          <w:noProof/>
          <w:lang w:val="fr-FR"/>
        </w:rPr>
        <w:t>e</w:t>
      </w:r>
      <w:r w:rsidRPr="00C14D9C">
        <w:rPr>
          <w:noProof/>
          <w:lang w:val="fr-FR"/>
        </w:rPr>
        <w:t xml:space="preserve">n 2012 </w:t>
      </w:r>
      <w:r>
        <w:rPr>
          <w:noProof/>
          <w:lang w:val="fr-FR"/>
        </w:rPr>
        <w:t>à</w:t>
      </w:r>
      <w:r w:rsidRPr="00C14D9C">
        <w:rPr>
          <w:noProof/>
          <w:lang w:val="fr-FR"/>
        </w:rPr>
        <w:t xml:space="preserve"> 420 </w:t>
      </w:r>
      <w:r>
        <w:rPr>
          <w:noProof/>
          <w:lang w:val="fr-FR"/>
        </w:rPr>
        <w:t>e</w:t>
      </w:r>
      <w:r w:rsidRPr="00C14D9C">
        <w:rPr>
          <w:noProof/>
          <w:lang w:val="fr-FR"/>
        </w:rPr>
        <w:t xml:space="preserve">n 2018 </w:t>
      </w:r>
      <w:r>
        <w:rPr>
          <w:noProof/>
          <w:lang w:val="fr-FR"/>
        </w:rPr>
        <w:t>e</w:t>
      </w:r>
      <w:r w:rsidRPr="00C14D9C">
        <w:rPr>
          <w:noProof/>
          <w:lang w:val="fr-FR"/>
        </w:rPr>
        <w:t>n Tanzani</w:t>
      </w:r>
      <w:r>
        <w:rPr>
          <w:noProof/>
          <w:lang w:val="fr-FR"/>
        </w:rPr>
        <w:t xml:space="preserve">e continentale, tandis que </w:t>
      </w:r>
      <w:r w:rsidRPr="00C14D9C">
        <w:rPr>
          <w:noProof/>
          <w:lang w:val="fr-FR"/>
        </w:rPr>
        <w:t>Zanzibar</w:t>
      </w:r>
      <w:r>
        <w:rPr>
          <w:noProof/>
          <w:lang w:val="fr-FR"/>
        </w:rPr>
        <w:t xml:space="preserve"> en compte</w:t>
      </w:r>
      <w:r w:rsidR="008F5924">
        <w:rPr>
          <w:noProof/>
          <w:lang w:val="fr-FR"/>
        </w:rPr>
        <w:t> </w:t>
      </w:r>
      <w:r w:rsidRPr="00C14D9C">
        <w:rPr>
          <w:noProof/>
          <w:lang w:val="fr-FR"/>
        </w:rPr>
        <w:t xml:space="preserve">37. </w:t>
      </w:r>
      <w:r>
        <w:rPr>
          <w:noProof/>
          <w:lang w:val="fr-FR"/>
        </w:rPr>
        <w:t>L’augmentation du nombre de cellules a permis de multiplier les signalements de maltraitance et de violences à enfant</w:t>
      </w:r>
      <w:r w:rsidRPr="00C14D9C">
        <w:rPr>
          <w:noProof/>
          <w:lang w:val="fr-FR"/>
        </w:rPr>
        <w:t xml:space="preserve">. </w:t>
      </w:r>
      <w:r>
        <w:rPr>
          <w:noProof/>
          <w:lang w:val="fr-FR"/>
        </w:rPr>
        <w:t xml:space="preserve">Rien qu’en </w:t>
      </w:r>
      <w:r w:rsidRPr="00C14D9C">
        <w:rPr>
          <w:noProof/>
          <w:lang w:val="fr-FR"/>
        </w:rPr>
        <w:t>2018, 14</w:t>
      </w:r>
      <w:r w:rsidR="008F5924">
        <w:rPr>
          <w:noProof/>
          <w:lang w:val="fr-FR"/>
        </w:rPr>
        <w:t> </w:t>
      </w:r>
      <w:r w:rsidRPr="00C14D9C">
        <w:rPr>
          <w:noProof/>
          <w:lang w:val="fr-FR"/>
        </w:rPr>
        <w:t>419</w:t>
      </w:r>
      <w:r w:rsidR="008F5924">
        <w:rPr>
          <w:noProof/>
          <w:lang w:val="fr-FR"/>
        </w:rPr>
        <w:t> </w:t>
      </w:r>
      <w:r w:rsidRPr="00C14D9C">
        <w:rPr>
          <w:noProof/>
          <w:lang w:val="fr-FR"/>
        </w:rPr>
        <w:t>cas</w:t>
      </w:r>
      <w:r>
        <w:rPr>
          <w:noProof/>
          <w:lang w:val="fr-FR"/>
        </w:rPr>
        <w:t xml:space="preserve"> ont été signalé</w:t>
      </w:r>
      <w:r w:rsidRPr="00C14D9C">
        <w:rPr>
          <w:noProof/>
          <w:lang w:val="fr-FR"/>
        </w:rPr>
        <w:t>s</w:t>
      </w:r>
      <w:r>
        <w:rPr>
          <w:noProof/>
          <w:lang w:val="fr-FR"/>
        </w:rPr>
        <w:t>, soit</w:t>
      </w:r>
      <w:r w:rsidRPr="00C14D9C">
        <w:rPr>
          <w:noProof/>
          <w:lang w:val="fr-FR"/>
        </w:rPr>
        <w:t xml:space="preserve"> 7</w:t>
      </w:r>
      <w:r>
        <w:rPr>
          <w:noProof/>
          <w:lang w:val="fr-FR"/>
        </w:rPr>
        <w:t>,</w:t>
      </w:r>
      <w:r w:rsidRPr="00C14D9C">
        <w:rPr>
          <w:noProof/>
          <w:lang w:val="fr-FR"/>
        </w:rPr>
        <w:t>7</w:t>
      </w:r>
      <w:r w:rsidR="008F5924">
        <w:rPr>
          <w:noProof/>
          <w:lang w:val="fr-FR"/>
        </w:rPr>
        <w:t> </w:t>
      </w:r>
      <w:r w:rsidR="00797C84">
        <w:rPr>
          <w:noProof/>
          <w:lang w:val="fr-FR"/>
        </w:rPr>
        <w:t>%</w:t>
      </w:r>
      <w:r>
        <w:rPr>
          <w:noProof/>
          <w:lang w:val="fr-FR"/>
        </w:rPr>
        <w:t xml:space="preserve"> de plus que les </w:t>
      </w:r>
      <w:r w:rsidRPr="00C14D9C">
        <w:rPr>
          <w:noProof/>
          <w:lang w:val="fr-FR"/>
        </w:rPr>
        <w:t>13</w:t>
      </w:r>
      <w:r w:rsidR="008F5924">
        <w:rPr>
          <w:noProof/>
          <w:lang w:val="fr-FR"/>
        </w:rPr>
        <w:t> </w:t>
      </w:r>
      <w:r w:rsidRPr="00C14D9C">
        <w:rPr>
          <w:noProof/>
          <w:lang w:val="fr-FR"/>
        </w:rPr>
        <w:t>457</w:t>
      </w:r>
      <w:r w:rsidR="008F5924">
        <w:rPr>
          <w:noProof/>
          <w:lang w:val="fr-FR"/>
        </w:rPr>
        <w:t> </w:t>
      </w:r>
      <w:r w:rsidRPr="00C14D9C">
        <w:rPr>
          <w:noProof/>
          <w:lang w:val="fr-FR"/>
        </w:rPr>
        <w:t>cas</w:t>
      </w:r>
      <w:r>
        <w:rPr>
          <w:noProof/>
          <w:lang w:val="fr-FR"/>
        </w:rPr>
        <w:t xml:space="preserve"> signalés en </w:t>
      </w:r>
      <w:r w:rsidRPr="00C14D9C">
        <w:rPr>
          <w:noProof/>
          <w:lang w:val="fr-FR"/>
        </w:rPr>
        <w:t xml:space="preserve">2017. </w:t>
      </w:r>
      <w:r>
        <w:rPr>
          <w:noProof/>
          <w:lang w:val="fr-FR"/>
        </w:rPr>
        <w:t xml:space="preserve">Un renforcement des capacités des agents des cellules genre et enfance en matière de lutte contre la violence contre les enfants et la </w:t>
      </w:r>
      <w:r>
        <w:rPr>
          <w:noProof/>
          <w:lang w:val="fr-FR"/>
        </w:rPr>
        <w:lastRenderedPageBreak/>
        <w:t xml:space="preserve">sextorsion a été organisé pendant la mise en œuvre du plan d’action des cellules genre et enfance de la police pour </w:t>
      </w:r>
      <w:r w:rsidRPr="00C14D9C">
        <w:rPr>
          <w:noProof/>
          <w:lang w:val="fr-FR"/>
        </w:rPr>
        <w:t>2013</w:t>
      </w:r>
      <w:r w:rsidR="00FE1E4D">
        <w:rPr>
          <w:noProof/>
          <w:lang w:val="fr-FR"/>
        </w:rPr>
        <w:noBreakHyphen/>
      </w:r>
      <w:r w:rsidRPr="00C14D9C">
        <w:rPr>
          <w:noProof/>
          <w:lang w:val="fr-FR"/>
        </w:rPr>
        <w:t xml:space="preserve">2016 </w:t>
      </w:r>
      <w:r>
        <w:rPr>
          <w:noProof/>
          <w:lang w:val="fr-FR"/>
        </w:rPr>
        <w:t xml:space="preserve">et l’élaboration du plan d’action pour </w:t>
      </w:r>
      <w:r w:rsidRPr="00C14D9C">
        <w:rPr>
          <w:noProof/>
          <w:lang w:val="fr-FR"/>
        </w:rPr>
        <w:t>2017</w:t>
      </w:r>
      <w:r w:rsidR="00FE1E4D">
        <w:rPr>
          <w:noProof/>
          <w:lang w:val="fr-FR"/>
        </w:rPr>
        <w:noBreakHyphen/>
      </w:r>
      <w:r w:rsidRPr="00C14D9C">
        <w:rPr>
          <w:noProof/>
          <w:lang w:val="fr-FR"/>
        </w:rPr>
        <w:t xml:space="preserve">2020. </w:t>
      </w:r>
      <w:r>
        <w:rPr>
          <w:noProof/>
          <w:lang w:val="fr-FR"/>
        </w:rPr>
        <w:t>À</w:t>
      </w:r>
      <w:r w:rsidR="008F5924">
        <w:rPr>
          <w:noProof/>
          <w:lang w:val="fr-FR"/>
        </w:rPr>
        <w:t> </w:t>
      </w:r>
      <w:r w:rsidRPr="00C14D9C">
        <w:rPr>
          <w:noProof/>
          <w:lang w:val="fr-FR"/>
        </w:rPr>
        <w:t xml:space="preserve">Zanzibar, </w:t>
      </w:r>
      <w:r>
        <w:rPr>
          <w:noProof/>
          <w:lang w:val="fr-FR"/>
        </w:rPr>
        <w:t xml:space="preserve">les unités de protection de l’enfant opérant au niveau des districts et des </w:t>
      </w:r>
      <w:r w:rsidRPr="005E6370">
        <w:rPr>
          <w:i/>
          <w:iCs/>
          <w:noProof/>
          <w:lang w:val="fr-FR"/>
        </w:rPr>
        <w:t>shehia</w:t>
      </w:r>
      <w:r w:rsidRPr="00C14D9C">
        <w:rPr>
          <w:noProof/>
          <w:lang w:val="fr-FR"/>
        </w:rPr>
        <w:t xml:space="preserve"> </w:t>
      </w:r>
      <w:r>
        <w:rPr>
          <w:noProof/>
          <w:lang w:val="fr-FR"/>
        </w:rPr>
        <w:t>ont collaboré étroitement avec les cellules genre et enfance pour combattre la violence contre les enfants.</w:t>
      </w:r>
      <w:r w:rsidRPr="00C14D9C">
        <w:rPr>
          <w:noProof/>
          <w:lang w:val="fr-FR"/>
        </w:rPr>
        <w:t xml:space="preserve"> </w:t>
      </w:r>
      <w:r>
        <w:rPr>
          <w:noProof/>
          <w:lang w:val="fr-FR"/>
        </w:rPr>
        <w:t xml:space="preserve">De plus, en Tanzanie continentale comme à </w:t>
      </w:r>
      <w:r w:rsidRPr="00C14D9C">
        <w:rPr>
          <w:noProof/>
          <w:lang w:val="fr-FR"/>
        </w:rPr>
        <w:t xml:space="preserve">Zanzibar, </w:t>
      </w:r>
      <w:r>
        <w:rPr>
          <w:noProof/>
          <w:lang w:val="fr-FR"/>
        </w:rPr>
        <w:t>un policier a été affecté à chaque centre polyvalent pour faciliter la fourniture des services aux victimes d’exploitation et de violences.</w:t>
      </w:r>
      <w:r w:rsidRPr="00C14D9C">
        <w:rPr>
          <w:noProof/>
          <w:lang w:val="fr-FR"/>
        </w:rPr>
        <w:t xml:space="preserve"> </w:t>
      </w:r>
    </w:p>
    <w:p w14:paraId="28324EB2" w14:textId="4EA067BD" w:rsidR="001F46A3" w:rsidRPr="00C14D9C" w:rsidRDefault="001F46A3" w:rsidP="001F46A3">
      <w:pPr>
        <w:pStyle w:val="SingleTxtG"/>
        <w:rPr>
          <w:noProof/>
          <w:lang w:val="fr-FR"/>
        </w:rPr>
      </w:pPr>
      <w:r w:rsidRPr="00C14D9C">
        <w:rPr>
          <w:noProof/>
          <w:lang w:val="fr-FR"/>
        </w:rPr>
        <w:t>94.</w:t>
      </w:r>
      <w:r w:rsidRPr="00C14D9C">
        <w:rPr>
          <w:noProof/>
          <w:lang w:val="fr-FR"/>
        </w:rPr>
        <w:tab/>
      </w:r>
      <w:r>
        <w:rPr>
          <w:noProof/>
          <w:lang w:val="fr-FR"/>
        </w:rPr>
        <w:t xml:space="preserve">Pour lutter contre la </w:t>
      </w:r>
      <w:r w:rsidRPr="00C14D9C">
        <w:rPr>
          <w:noProof/>
          <w:lang w:val="fr-FR"/>
        </w:rPr>
        <w:t>stigmati</w:t>
      </w:r>
      <w:r>
        <w:rPr>
          <w:noProof/>
          <w:lang w:val="fr-FR"/>
        </w:rPr>
        <w:t>s</w:t>
      </w:r>
      <w:r w:rsidRPr="00C14D9C">
        <w:rPr>
          <w:noProof/>
          <w:lang w:val="fr-FR"/>
        </w:rPr>
        <w:t xml:space="preserve">ation </w:t>
      </w:r>
      <w:r>
        <w:rPr>
          <w:noProof/>
          <w:lang w:val="fr-FR"/>
        </w:rPr>
        <w:t>des enfants victimes de violences et d’atteintes sexuelles, on s’est employé à sensibiliser les enfants, les personnes ayant la charge d’enfants, les parents et la communauté dans le cadre de campagnes d’information, de formations, de la publication de brochures et de dépliants, d’ateliers et de séminaires</w:t>
      </w:r>
      <w:r w:rsidRPr="00C14D9C">
        <w:rPr>
          <w:noProof/>
          <w:lang w:val="fr-FR"/>
        </w:rPr>
        <w:t xml:space="preserve">. </w:t>
      </w:r>
      <w:r>
        <w:rPr>
          <w:noProof/>
          <w:lang w:val="fr-FR"/>
        </w:rPr>
        <w:t xml:space="preserve">À </w:t>
      </w:r>
      <w:r w:rsidRPr="00C14D9C">
        <w:rPr>
          <w:noProof/>
          <w:lang w:val="fr-FR"/>
        </w:rPr>
        <w:t xml:space="preserve">Zanzibar, </w:t>
      </w:r>
      <w:r>
        <w:rPr>
          <w:noProof/>
          <w:lang w:val="fr-FR"/>
        </w:rPr>
        <w:t>les comités de protection des femmes et des enfants ont établi des plans d’action annuels exposant des stratégies de lutte contre la violence fondée sur le genre et la violence contre les enfants et traitant, notamment, des questions liées aux violences et atteintes sexuelles. De</w:t>
      </w:r>
      <w:r w:rsidR="008F5924">
        <w:rPr>
          <w:noProof/>
          <w:lang w:val="fr-FR"/>
        </w:rPr>
        <w:t> </w:t>
      </w:r>
      <w:r>
        <w:rPr>
          <w:noProof/>
          <w:lang w:val="fr-FR"/>
        </w:rPr>
        <w:t xml:space="preserve">plus, </w:t>
      </w:r>
      <w:r w:rsidRPr="00C14D9C">
        <w:rPr>
          <w:noProof/>
          <w:lang w:val="fr-FR"/>
        </w:rPr>
        <w:t>7</w:t>
      </w:r>
      <w:r w:rsidR="008F5924">
        <w:rPr>
          <w:noProof/>
          <w:lang w:val="fr-FR"/>
        </w:rPr>
        <w:t> </w:t>
      </w:r>
      <w:r w:rsidRPr="00C14D9C">
        <w:rPr>
          <w:noProof/>
          <w:lang w:val="fr-FR"/>
        </w:rPr>
        <w:t>000</w:t>
      </w:r>
      <w:r w:rsidR="008F5924">
        <w:rPr>
          <w:noProof/>
          <w:lang w:val="fr-FR"/>
        </w:rPr>
        <w:t> </w:t>
      </w:r>
      <w:r w:rsidRPr="00C14D9C">
        <w:rPr>
          <w:noProof/>
          <w:lang w:val="fr-FR"/>
        </w:rPr>
        <w:t xml:space="preserve">brochures </w:t>
      </w:r>
      <w:r>
        <w:rPr>
          <w:noProof/>
          <w:lang w:val="fr-FR"/>
        </w:rPr>
        <w:t>sur le changement de comportement et de mentalité en ce qui concerne la prévention des violences et la lutte contre celles</w:t>
      </w:r>
      <w:r w:rsidR="00FE1E4D">
        <w:rPr>
          <w:noProof/>
          <w:lang w:val="fr-FR"/>
        </w:rPr>
        <w:noBreakHyphen/>
      </w:r>
      <w:r>
        <w:rPr>
          <w:noProof/>
          <w:lang w:val="fr-FR"/>
        </w:rPr>
        <w:t xml:space="preserve">ci ont été préparées et diffusées, et </w:t>
      </w:r>
      <w:r w:rsidRPr="00C14D9C">
        <w:rPr>
          <w:noProof/>
          <w:lang w:val="fr-FR"/>
        </w:rPr>
        <w:t>360</w:t>
      </w:r>
      <w:r w:rsidR="008F5924">
        <w:rPr>
          <w:noProof/>
          <w:lang w:val="fr-FR"/>
        </w:rPr>
        <w:t> </w:t>
      </w:r>
      <w:r>
        <w:rPr>
          <w:noProof/>
          <w:lang w:val="fr-FR"/>
        </w:rPr>
        <w:t xml:space="preserve">émissions de </w:t>
      </w:r>
      <w:r w:rsidRPr="00C14D9C">
        <w:rPr>
          <w:noProof/>
          <w:lang w:val="fr-FR"/>
        </w:rPr>
        <w:t xml:space="preserve">radio </w:t>
      </w:r>
      <w:r>
        <w:rPr>
          <w:noProof/>
          <w:lang w:val="fr-FR"/>
        </w:rPr>
        <w:t xml:space="preserve">et de télévision sur le changement de comportement ont été diffusées en </w:t>
      </w:r>
      <w:r w:rsidRPr="00C14D9C">
        <w:rPr>
          <w:noProof/>
          <w:lang w:val="fr-FR"/>
        </w:rPr>
        <w:t xml:space="preserve">2017 </w:t>
      </w:r>
      <w:r>
        <w:rPr>
          <w:noProof/>
          <w:lang w:val="fr-FR"/>
        </w:rPr>
        <w:t>et</w:t>
      </w:r>
      <w:r w:rsidRPr="00C14D9C">
        <w:rPr>
          <w:noProof/>
          <w:lang w:val="fr-FR"/>
        </w:rPr>
        <w:t xml:space="preserve"> 2018. </w:t>
      </w:r>
    </w:p>
    <w:p w14:paraId="2D01BD69" w14:textId="3EF0B882" w:rsidR="001F46A3" w:rsidRPr="00C14D9C" w:rsidRDefault="001F46A3" w:rsidP="001F46A3">
      <w:pPr>
        <w:pStyle w:val="SingleTxtG"/>
        <w:rPr>
          <w:noProof/>
          <w:lang w:val="fr-FR"/>
        </w:rPr>
      </w:pPr>
      <w:r w:rsidRPr="00C14D9C">
        <w:rPr>
          <w:noProof/>
          <w:lang w:val="fr-FR"/>
        </w:rPr>
        <w:t>95.</w:t>
      </w:r>
      <w:r w:rsidRPr="00C14D9C">
        <w:rPr>
          <w:noProof/>
          <w:lang w:val="fr-FR"/>
        </w:rPr>
        <w:tab/>
      </w:r>
      <w:r>
        <w:rPr>
          <w:noProof/>
          <w:lang w:val="fr-FR"/>
        </w:rPr>
        <w:t xml:space="preserve">À </w:t>
      </w:r>
      <w:r w:rsidRPr="00C14D9C">
        <w:rPr>
          <w:noProof/>
          <w:lang w:val="fr-FR"/>
        </w:rPr>
        <w:t xml:space="preserve">Zanzibar, </w:t>
      </w:r>
      <w:r>
        <w:rPr>
          <w:noProof/>
          <w:lang w:val="fr-FR"/>
        </w:rPr>
        <w:t>des directives spéciales concernant les cas de violence fondée sur le genre ont été formulées et elles ont été appliquées par la police pendant ses enquêtes</w:t>
      </w:r>
      <w:r w:rsidRPr="00C14D9C">
        <w:rPr>
          <w:noProof/>
          <w:lang w:val="fr-FR"/>
        </w:rPr>
        <w:t xml:space="preserve">. </w:t>
      </w:r>
      <w:r>
        <w:rPr>
          <w:noProof/>
          <w:lang w:val="fr-FR"/>
        </w:rPr>
        <w:t xml:space="preserve">Le </w:t>
      </w:r>
      <w:r w:rsidR="00283CF2">
        <w:rPr>
          <w:noProof/>
          <w:lang w:val="fr-FR"/>
        </w:rPr>
        <w:t>B</w:t>
      </w:r>
      <w:r>
        <w:rPr>
          <w:noProof/>
          <w:lang w:val="fr-FR"/>
        </w:rPr>
        <w:t>ureau du Procureur général a élaboré un manuel exhaustif relatif aux poursuites dans les affaires concernant les enfants, qui présente les meilleures techniques d’enquête à mettre en œuvre dans ces affaires</w:t>
      </w:r>
      <w:r w:rsidRPr="00C14D9C">
        <w:rPr>
          <w:noProof/>
          <w:lang w:val="fr-FR"/>
        </w:rPr>
        <w:t xml:space="preserve">. </w:t>
      </w:r>
      <w:r>
        <w:rPr>
          <w:noProof/>
          <w:lang w:val="fr-FR"/>
        </w:rPr>
        <w:t>Le Procureur général a également créé une unité spéciale chargée des affaires concernant les enfants, qui dispose des moyens techniques de traiter des affaires de violence sexuelle</w:t>
      </w:r>
      <w:r w:rsidRPr="00C14D9C">
        <w:rPr>
          <w:noProof/>
          <w:lang w:val="fr-FR"/>
        </w:rPr>
        <w:t xml:space="preserve">. </w:t>
      </w:r>
      <w:r>
        <w:rPr>
          <w:noProof/>
          <w:lang w:val="fr-FR"/>
        </w:rPr>
        <w:t>La p</w:t>
      </w:r>
      <w:r w:rsidRPr="00C14D9C">
        <w:rPr>
          <w:noProof/>
          <w:lang w:val="fr-FR"/>
        </w:rPr>
        <w:t xml:space="preserve">olice, </w:t>
      </w:r>
      <w:r>
        <w:rPr>
          <w:noProof/>
          <w:lang w:val="fr-FR"/>
        </w:rPr>
        <w:t>le Procureur général et l’appareil judiciaire travaillent en collaboration pour traiter des affaires concernant les enfants</w:t>
      </w:r>
      <w:r w:rsidRPr="00C14D9C">
        <w:rPr>
          <w:noProof/>
          <w:lang w:val="fr-FR"/>
        </w:rPr>
        <w:t xml:space="preserve">. </w:t>
      </w:r>
      <w:r>
        <w:rPr>
          <w:noProof/>
          <w:lang w:val="fr-FR"/>
        </w:rPr>
        <w:t>Des formations et consultations ont été fréquemment organisées pour améliorer les capacités des acteurs de la justice pour enfants</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le </w:t>
      </w:r>
      <w:r w:rsidR="00283CF2">
        <w:rPr>
          <w:noProof/>
          <w:lang w:val="fr-FR"/>
        </w:rPr>
        <w:t>P</w:t>
      </w:r>
      <w:r>
        <w:rPr>
          <w:noProof/>
          <w:lang w:val="fr-FR"/>
        </w:rPr>
        <w:t>arquet national a publié une directive visant à accélérer les enquêtes et l’engagement de poursuites dans les affaires concernant les enfants.</w:t>
      </w:r>
    </w:p>
    <w:p w14:paraId="36CC2835" w14:textId="4D5E8A69" w:rsidR="001F46A3" w:rsidRPr="00C14D9C" w:rsidRDefault="001F46A3" w:rsidP="008F5924">
      <w:pPr>
        <w:pStyle w:val="H1G"/>
        <w:rPr>
          <w:noProof/>
          <w:lang w:val="fr-FR"/>
        </w:rPr>
      </w:pPr>
      <w:bookmarkStart w:id="25" w:name="_Toc27832779"/>
      <w:r w:rsidRPr="00C14D9C">
        <w:rPr>
          <w:noProof/>
          <w:lang w:val="fr-FR"/>
        </w:rPr>
        <w:tab/>
        <w:t>6.4</w:t>
      </w:r>
      <w:r w:rsidRPr="00C14D9C">
        <w:rPr>
          <w:noProof/>
          <w:lang w:val="fr-FR"/>
        </w:rPr>
        <w:tab/>
      </w:r>
      <w:r>
        <w:rPr>
          <w:noProof/>
          <w:lang w:val="fr-FR"/>
        </w:rPr>
        <w:t>Pratiques préjudiciables</w:t>
      </w:r>
      <w:bookmarkEnd w:id="25"/>
    </w:p>
    <w:p w14:paraId="512F4288" w14:textId="33E32F51" w:rsidR="001F46A3" w:rsidRPr="00C14D9C" w:rsidRDefault="001F46A3" w:rsidP="001F46A3">
      <w:pPr>
        <w:pStyle w:val="SingleTxtG"/>
        <w:rPr>
          <w:i/>
          <w:noProof/>
          <w:lang w:val="fr-FR"/>
        </w:rPr>
      </w:pPr>
      <w:r w:rsidRPr="00C14D9C">
        <w:rPr>
          <w:noProof/>
          <w:lang w:val="fr-FR"/>
        </w:rPr>
        <w:t>96.</w:t>
      </w:r>
      <w:r w:rsidRPr="00C14D9C">
        <w:rPr>
          <w:noProof/>
          <w:lang w:val="fr-FR"/>
        </w:rPr>
        <w:tab/>
      </w:r>
      <w:r>
        <w:rPr>
          <w:noProof/>
          <w:lang w:val="fr-FR"/>
        </w:rPr>
        <w:t xml:space="preserve">L’État a expliqué les mesures prises pour lutter contre le mariage d’enfants aux </w:t>
      </w:r>
      <w:r w:rsidRPr="00C14D9C">
        <w:rPr>
          <w:noProof/>
          <w:lang w:val="fr-FR"/>
        </w:rPr>
        <w:t>paragraph</w:t>
      </w:r>
      <w:r>
        <w:rPr>
          <w:noProof/>
          <w:lang w:val="fr-FR"/>
        </w:rPr>
        <w:t>e</w:t>
      </w:r>
      <w:r w:rsidRPr="00C14D9C">
        <w:rPr>
          <w:noProof/>
          <w:lang w:val="fr-FR"/>
        </w:rPr>
        <w:t>s</w:t>
      </w:r>
      <w:r w:rsidR="008F5924">
        <w:rPr>
          <w:noProof/>
          <w:lang w:val="fr-FR"/>
        </w:rPr>
        <w:t> </w:t>
      </w:r>
      <w:r w:rsidRPr="00C14D9C">
        <w:rPr>
          <w:noProof/>
          <w:lang w:val="fr-FR"/>
        </w:rPr>
        <w:t>83</w:t>
      </w:r>
      <w:r>
        <w:rPr>
          <w:noProof/>
          <w:lang w:val="fr-FR"/>
        </w:rPr>
        <w:t xml:space="preserve"> à </w:t>
      </w:r>
      <w:r w:rsidRPr="00C14D9C">
        <w:rPr>
          <w:noProof/>
          <w:lang w:val="fr-FR"/>
        </w:rPr>
        <w:t xml:space="preserve">86 </w:t>
      </w:r>
      <w:r>
        <w:rPr>
          <w:noProof/>
          <w:lang w:val="fr-FR"/>
        </w:rPr>
        <w:t>plus haut</w:t>
      </w:r>
      <w:r w:rsidRPr="00C14D9C">
        <w:rPr>
          <w:noProof/>
          <w:lang w:val="fr-FR"/>
        </w:rPr>
        <w:t>.</w:t>
      </w:r>
    </w:p>
    <w:p w14:paraId="1D184DF9" w14:textId="183F682A" w:rsidR="001F46A3" w:rsidRPr="00C14D9C" w:rsidRDefault="001F46A3" w:rsidP="001F46A3">
      <w:pPr>
        <w:pStyle w:val="SingleTxtG"/>
        <w:rPr>
          <w:noProof/>
          <w:lang w:val="fr-FR"/>
        </w:rPr>
      </w:pPr>
      <w:r w:rsidRPr="00C14D9C">
        <w:rPr>
          <w:noProof/>
          <w:lang w:val="fr-FR"/>
        </w:rPr>
        <w:t>97.</w:t>
      </w:r>
      <w:r w:rsidRPr="00C14D9C">
        <w:rPr>
          <w:noProof/>
          <w:lang w:val="fr-FR"/>
        </w:rPr>
        <w:tab/>
      </w:r>
      <w:r>
        <w:rPr>
          <w:noProof/>
          <w:lang w:val="fr-FR"/>
        </w:rPr>
        <w:t>L’État</w:t>
      </w:r>
      <w:r w:rsidRPr="00C14D9C">
        <w:rPr>
          <w:noProof/>
          <w:lang w:val="fr-FR"/>
        </w:rPr>
        <w:t xml:space="preserve"> </w:t>
      </w:r>
      <w:r>
        <w:rPr>
          <w:noProof/>
          <w:lang w:val="fr-FR"/>
        </w:rPr>
        <w:t xml:space="preserve">partie a diffusé les lois sur les MGF auprès des </w:t>
      </w:r>
      <w:r w:rsidRPr="00C14D9C">
        <w:rPr>
          <w:noProof/>
          <w:lang w:val="fr-FR"/>
        </w:rPr>
        <w:t>profession</w:t>
      </w:r>
      <w:r>
        <w:rPr>
          <w:noProof/>
          <w:lang w:val="fr-FR"/>
        </w:rPr>
        <w:t>nels de première ligne dans le cadre de la lutte contre cette pratique</w:t>
      </w:r>
      <w:r w:rsidRPr="00C14D9C">
        <w:rPr>
          <w:noProof/>
          <w:lang w:val="fr-FR"/>
        </w:rPr>
        <w:t xml:space="preserve">. </w:t>
      </w:r>
      <w:r>
        <w:rPr>
          <w:noProof/>
          <w:lang w:val="fr-FR"/>
        </w:rPr>
        <w:t>De même, il s’est employé à faire connaître les dispositions de la loi sur les enfants (</w:t>
      </w:r>
      <w:r w:rsidR="00645D2B">
        <w:rPr>
          <w:noProof/>
          <w:lang w:val="fr-FR"/>
        </w:rPr>
        <w:t>chap. </w:t>
      </w:r>
      <w:r>
        <w:rPr>
          <w:noProof/>
          <w:lang w:val="fr-FR"/>
        </w:rPr>
        <w:t>13) sous une forme simplifiée en organisant des formations, ateliers et séminaires et en faisant appel aux médias.</w:t>
      </w:r>
      <w:r w:rsidRPr="00C14D9C">
        <w:rPr>
          <w:noProof/>
          <w:lang w:val="fr-FR"/>
        </w:rPr>
        <w:t xml:space="preserve"> </w:t>
      </w:r>
      <w:r>
        <w:rPr>
          <w:noProof/>
          <w:lang w:val="fr-FR"/>
        </w:rPr>
        <w:t>Il a également mené des campagnes de sensibilisation en y associant des personnes influentes et des chefs religieux afin de promouvoir des normes et valeurs positives</w:t>
      </w:r>
      <w:r w:rsidRPr="00C14D9C">
        <w:rPr>
          <w:noProof/>
          <w:lang w:val="fr-FR"/>
        </w:rPr>
        <w:t xml:space="preserve">. </w:t>
      </w:r>
      <w:r>
        <w:rPr>
          <w:noProof/>
          <w:lang w:val="fr-FR"/>
        </w:rPr>
        <w:t>Les « n</w:t>
      </w:r>
      <w:r w:rsidRPr="00C14D9C">
        <w:rPr>
          <w:noProof/>
          <w:lang w:val="fr-FR"/>
        </w:rPr>
        <w:t>gariba</w:t>
      </w:r>
      <w:r>
        <w:rPr>
          <w:noProof/>
          <w:lang w:val="fr-FR"/>
        </w:rPr>
        <w:t> »</w:t>
      </w:r>
      <w:r w:rsidRPr="00C14D9C">
        <w:rPr>
          <w:noProof/>
          <w:lang w:val="fr-FR"/>
        </w:rPr>
        <w:t xml:space="preserve"> (</w:t>
      </w:r>
      <w:r>
        <w:rPr>
          <w:noProof/>
          <w:lang w:val="fr-FR"/>
        </w:rPr>
        <w:t>personnes qui pratiquent les MGF</w:t>
      </w:r>
      <w:r w:rsidRPr="00C14D9C">
        <w:rPr>
          <w:noProof/>
          <w:lang w:val="fr-FR"/>
        </w:rPr>
        <w:t xml:space="preserve">) </w:t>
      </w:r>
      <w:r>
        <w:rPr>
          <w:noProof/>
          <w:lang w:val="fr-FR"/>
        </w:rPr>
        <w:t>ont été sensibilisés aux conséquences négatives de cette pratique et participent activement à la lutte engagée contre celle</w:t>
      </w:r>
      <w:r w:rsidR="00FE1E4D">
        <w:rPr>
          <w:noProof/>
          <w:lang w:val="fr-FR"/>
        </w:rPr>
        <w:noBreakHyphen/>
      </w:r>
      <w:r>
        <w:rPr>
          <w:noProof/>
          <w:lang w:val="fr-FR"/>
        </w:rPr>
        <w:t>ci.</w:t>
      </w:r>
    </w:p>
    <w:p w14:paraId="487418E1" w14:textId="2C67E4F1" w:rsidR="001F46A3" w:rsidRPr="00C14D9C" w:rsidRDefault="001F46A3" w:rsidP="001F46A3">
      <w:pPr>
        <w:pStyle w:val="SingleTxtG"/>
        <w:rPr>
          <w:noProof/>
          <w:lang w:val="fr-FR"/>
        </w:rPr>
      </w:pPr>
      <w:r w:rsidRPr="00C14D9C">
        <w:rPr>
          <w:noProof/>
          <w:lang w:val="fr-FR"/>
        </w:rPr>
        <w:t>98.</w:t>
      </w:r>
      <w:r w:rsidRPr="00C14D9C">
        <w:rPr>
          <w:noProof/>
          <w:lang w:val="fr-FR"/>
        </w:rPr>
        <w:tab/>
      </w:r>
      <w:r>
        <w:rPr>
          <w:noProof/>
          <w:lang w:val="fr-FR"/>
        </w:rPr>
        <w:t>En Tanzanie continentale, la lutte contre les normes et valeurs préjudiciables passe également par la diffusion de la stratégie intégrée de c</w:t>
      </w:r>
      <w:r w:rsidRPr="00C14D9C">
        <w:rPr>
          <w:noProof/>
          <w:lang w:val="fr-FR"/>
        </w:rPr>
        <w:t xml:space="preserve">ommunication </w:t>
      </w:r>
      <w:r>
        <w:rPr>
          <w:noProof/>
          <w:lang w:val="fr-FR"/>
        </w:rPr>
        <w:t xml:space="preserve">et de sensibilisation à l’appui de la mise en œuvre du </w:t>
      </w:r>
      <w:r w:rsidR="00283CF2">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sidR="00FE1E4D">
        <w:rPr>
          <w:noProof/>
          <w:lang w:val="fr-FR"/>
        </w:rPr>
        <w:noBreakHyphen/>
      </w:r>
      <w:r w:rsidRPr="00C14D9C">
        <w:rPr>
          <w:noProof/>
          <w:lang w:val="fr-FR"/>
        </w:rPr>
        <w:t>2022</w:t>
      </w:r>
      <w:r>
        <w:rPr>
          <w:noProof/>
          <w:lang w:val="fr-FR"/>
        </w:rPr>
        <w:t>)</w:t>
      </w:r>
      <w:r w:rsidRPr="00C14D9C">
        <w:rPr>
          <w:noProof/>
          <w:lang w:val="fr-FR"/>
        </w:rPr>
        <w:t xml:space="preserve">. </w:t>
      </w:r>
      <w:r>
        <w:rPr>
          <w:noProof/>
          <w:lang w:val="fr-FR"/>
        </w:rPr>
        <w:t>Cette s</w:t>
      </w:r>
      <w:r w:rsidRPr="00C14D9C">
        <w:rPr>
          <w:noProof/>
          <w:lang w:val="fr-FR"/>
        </w:rPr>
        <w:t>trat</w:t>
      </w:r>
      <w:r>
        <w:rPr>
          <w:noProof/>
          <w:lang w:val="fr-FR"/>
        </w:rPr>
        <w:t xml:space="preserve">égie recommande d’organiser des dialogues </w:t>
      </w:r>
      <w:r w:rsidRPr="00C14D9C">
        <w:rPr>
          <w:noProof/>
          <w:lang w:val="fr-FR"/>
        </w:rPr>
        <w:t>commun</w:t>
      </w:r>
      <w:r>
        <w:rPr>
          <w:noProof/>
          <w:lang w:val="fr-FR"/>
        </w:rPr>
        <w:t xml:space="preserve">autaires pour mettre au point des </w:t>
      </w:r>
      <w:r w:rsidRPr="00C14D9C">
        <w:rPr>
          <w:noProof/>
          <w:lang w:val="fr-FR"/>
        </w:rPr>
        <w:t xml:space="preserve">messages </w:t>
      </w:r>
      <w:r>
        <w:rPr>
          <w:noProof/>
          <w:lang w:val="fr-FR"/>
        </w:rPr>
        <w:t>cl</w:t>
      </w:r>
      <w:r w:rsidR="00283CF2">
        <w:rPr>
          <w:noProof/>
          <w:lang w:val="fr-FR"/>
        </w:rPr>
        <w:t>ef</w:t>
      </w:r>
      <w:r>
        <w:rPr>
          <w:noProof/>
          <w:lang w:val="fr-FR"/>
        </w:rPr>
        <w:t xml:space="preserve">s sur la </w:t>
      </w:r>
      <w:r w:rsidRPr="00C14D9C">
        <w:rPr>
          <w:noProof/>
          <w:lang w:val="fr-FR"/>
        </w:rPr>
        <w:t xml:space="preserve">violence </w:t>
      </w:r>
      <w:r>
        <w:rPr>
          <w:noProof/>
          <w:lang w:val="fr-FR"/>
        </w:rPr>
        <w:t xml:space="preserve">contre les femmes et les enfants et elle diffuse ces messages en utilisant </w:t>
      </w:r>
      <w:r w:rsidRPr="00C14D9C">
        <w:rPr>
          <w:noProof/>
          <w:lang w:val="fr-FR"/>
        </w:rPr>
        <w:t>diff</w:t>
      </w:r>
      <w:r>
        <w:rPr>
          <w:noProof/>
          <w:lang w:val="fr-FR"/>
        </w:rPr>
        <w:t>é</w:t>
      </w:r>
      <w:r w:rsidRPr="00C14D9C">
        <w:rPr>
          <w:noProof/>
          <w:lang w:val="fr-FR"/>
        </w:rPr>
        <w:t>rent</w:t>
      </w:r>
      <w:r>
        <w:rPr>
          <w:noProof/>
          <w:lang w:val="fr-FR"/>
        </w:rPr>
        <w:t xml:space="preserve">s canaux de </w:t>
      </w:r>
      <w:r w:rsidRPr="00C14D9C">
        <w:rPr>
          <w:noProof/>
          <w:lang w:val="fr-FR"/>
        </w:rPr>
        <w:t xml:space="preserve">communication </w:t>
      </w:r>
      <w:r>
        <w:rPr>
          <w:noProof/>
          <w:lang w:val="fr-FR"/>
        </w:rPr>
        <w:t>en fonction du contexte culturel local</w:t>
      </w:r>
      <w:r w:rsidRPr="00C14D9C">
        <w:rPr>
          <w:noProof/>
          <w:lang w:val="fr-FR"/>
        </w:rPr>
        <w:t xml:space="preserve">. </w:t>
      </w:r>
      <w:r>
        <w:rPr>
          <w:noProof/>
          <w:lang w:val="fr-FR"/>
        </w:rPr>
        <w:t>Des messages cl</w:t>
      </w:r>
      <w:r w:rsidR="008F5924">
        <w:rPr>
          <w:noProof/>
          <w:lang w:val="fr-FR"/>
        </w:rPr>
        <w:t>ef</w:t>
      </w:r>
      <w:r>
        <w:rPr>
          <w:noProof/>
          <w:lang w:val="fr-FR"/>
        </w:rPr>
        <w:t>s sur l’abolition des MGF ont été diffusés dans des régions de Tanzanie continentale où cette pratique est très répandue.</w:t>
      </w:r>
    </w:p>
    <w:p w14:paraId="28EB5E42" w14:textId="2D9AF2F8" w:rsidR="001F46A3" w:rsidRPr="00C14D9C" w:rsidRDefault="001F46A3" w:rsidP="001F46A3">
      <w:pPr>
        <w:pStyle w:val="SingleTxtG"/>
        <w:rPr>
          <w:noProof/>
          <w:lang w:val="fr-FR"/>
        </w:rPr>
      </w:pPr>
      <w:r w:rsidRPr="00C14D9C">
        <w:rPr>
          <w:noProof/>
          <w:lang w:val="fr-FR"/>
        </w:rPr>
        <w:t>99.</w:t>
      </w:r>
      <w:r w:rsidRPr="00C14D9C">
        <w:rPr>
          <w:noProof/>
          <w:lang w:val="fr-FR"/>
        </w:rPr>
        <w:tab/>
      </w:r>
      <w:r>
        <w:rPr>
          <w:noProof/>
          <w:lang w:val="fr-FR"/>
        </w:rPr>
        <w:t>Pour que les cas de MGF fassent rapidement l’objet d’enquêtes et de poursuites, l’État</w:t>
      </w:r>
      <w:r w:rsidRPr="00C14D9C">
        <w:rPr>
          <w:noProof/>
          <w:lang w:val="fr-FR"/>
        </w:rPr>
        <w:t xml:space="preserve"> </w:t>
      </w:r>
      <w:r>
        <w:rPr>
          <w:noProof/>
          <w:lang w:val="fr-FR"/>
        </w:rPr>
        <w:t>partie a renforcé les capacités des policiers et des procureurs sur des sujets comme les preuves médico</w:t>
      </w:r>
      <w:r w:rsidR="00FE1E4D">
        <w:rPr>
          <w:noProof/>
          <w:lang w:val="fr-FR"/>
        </w:rPr>
        <w:noBreakHyphen/>
      </w:r>
      <w:r>
        <w:rPr>
          <w:noProof/>
          <w:lang w:val="fr-FR"/>
        </w:rPr>
        <w:t>légales utilisées pour poursuivre des affaires de violence fondée sur le genre et de violence contre les enfants.</w:t>
      </w:r>
    </w:p>
    <w:p w14:paraId="688BE0BE" w14:textId="28C6CB04" w:rsidR="001F46A3" w:rsidRPr="00C14D9C" w:rsidRDefault="001F46A3" w:rsidP="001F46A3">
      <w:pPr>
        <w:pStyle w:val="SingleTxtG"/>
        <w:rPr>
          <w:bCs/>
          <w:noProof/>
          <w:lang w:val="fr-FR"/>
        </w:rPr>
      </w:pPr>
      <w:r w:rsidRPr="00C14D9C">
        <w:rPr>
          <w:bCs/>
          <w:noProof/>
          <w:lang w:val="fr-FR"/>
        </w:rPr>
        <w:lastRenderedPageBreak/>
        <w:t>100.</w:t>
      </w:r>
      <w:r w:rsidRPr="00C14D9C">
        <w:rPr>
          <w:bCs/>
          <w:noProof/>
          <w:lang w:val="fr-FR"/>
        </w:rPr>
        <w:tab/>
      </w:r>
      <w:r>
        <w:rPr>
          <w:bCs/>
          <w:noProof/>
          <w:lang w:val="fr-FR"/>
        </w:rPr>
        <w:t>Par ailleurs, l</w:t>
      </w:r>
      <w:r>
        <w:rPr>
          <w:noProof/>
          <w:lang w:val="fr-FR"/>
        </w:rPr>
        <w:t>’État</w:t>
      </w:r>
      <w:r w:rsidRPr="00C14D9C">
        <w:rPr>
          <w:noProof/>
          <w:lang w:val="fr-FR"/>
        </w:rPr>
        <w:t xml:space="preserve"> </w:t>
      </w:r>
      <w:r>
        <w:rPr>
          <w:noProof/>
          <w:lang w:val="fr-FR"/>
        </w:rPr>
        <w:t>partie a collaboré avec les parties prenantes pour protéger les filles les plus exposées en faisant appel à des personnes de confiance et en favorisant les arrangements familiaux, ou en organisant l’hébergement temporaire des filles risquant de subir une MGF</w:t>
      </w:r>
      <w:r w:rsidRPr="00C14D9C">
        <w:rPr>
          <w:bCs/>
          <w:noProof/>
          <w:lang w:val="fr-FR"/>
        </w:rPr>
        <w:t>.</w:t>
      </w:r>
    </w:p>
    <w:p w14:paraId="5939BFE6" w14:textId="6D672DA5" w:rsidR="001F46A3" w:rsidRPr="00C14D9C" w:rsidRDefault="001F46A3" w:rsidP="001F46A3">
      <w:pPr>
        <w:pStyle w:val="SingleTxtG"/>
        <w:rPr>
          <w:noProof/>
          <w:lang w:val="fr-FR"/>
        </w:rPr>
      </w:pPr>
      <w:r w:rsidRPr="00C14D9C">
        <w:rPr>
          <w:noProof/>
          <w:lang w:val="fr-FR"/>
        </w:rPr>
        <w:t>101.</w:t>
      </w:r>
      <w:r w:rsidRPr="00C14D9C">
        <w:rPr>
          <w:noProof/>
          <w:lang w:val="fr-FR"/>
        </w:rPr>
        <w:tab/>
      </w:r>
      <w:r>
        <w:rPr>
          <w:noProof/>
          <w:lang w:val="fr-FR"/>
        </w:rPr>
        <w:t xml:space="preserve">Une fois le </w:t>
      </w:r>
      <w:r w:rsidR="00283CF2">
        <w:rPr>
          <w:noProof/>
          <w:lang w:val="fr-FR"/>
        </w:rPr>
        <w:t>P</w:t>
      </w:r>
      <w:r>
        <w:rPr>
          <w:noProof/>
          <w:lang w:val="fr-FR"/>
        </w:rPr>
        <w:t>lan d’action national visant à accélérer l’élimination des mutilations génitales féminines et d’autres pratiques traditionnelles préjudiciables en Tanzanie (2001</w:t>
      </w:r>
      <w:r w:rsidR="00FE1E4D">
        <w:rPr>
          <w:noProof/>
          <w:lang w:val="fr-FR"/>
        </w:rPr>
        <w:noBreakHyphen/>
      </w:r>
      <w:r>
        <w:rPr>
          <w:noProof/>
          <w:lang w:val="fr-FR"/>
        </w:rPr>
        <w:t xml:space="preserve">2015) exécuté en </w:t>
      </w:r>
      <w:r w:rsidRPr="00C14D9C">
        <w:rPr>
          <w:noProof/>
          <w:lang w:val="fr-FR"/>
        </w:rPr>
        <w:t>Tanzani</w:t>
      </w:r>
      <w:r>
        <w:rPr>
          <w:noProof/>
          <w:lang w:val="fr-FR"/>
        </w:rPr>
        <w:t>e continentale</w:t>
      </w:r>
      <w:r w:rsidRPr="00C14D9C">
        <w:rPr>
          <w:noProof/>
          <w:lang w:val="fr-FR"/>
        </w:rPr>
        <w:t xml:space="preserve">, </w:t>
      </w:r>
      <w:r>
        <w:rPr>
          <w:bCs/>
          <w:noProof/>
          <w:lang w:val="fr-FR"/>
        </w:rPr>
        <w:t>l</w:t>
      </w:r>
      <w:r>
        <w:rPr>
          <w:noProof/>
          <w:lang w:val="fr-FR"/>
        </w:rPr>
        <w:t>’État</w:t>
      </w:r>
      <w:r w:rsidRPr="00C14D9C">
        <w:rPr>
          <w:noProof/>
          <w:lang w:val="fr-FR"/>
        </w:rPr>
        <w:t xml:space="preserve"> </w:t>
      </w:r>
      <w:r>
        <w:rPr>
          <w:noProof/>
          <w:lang w:val="fr-FR"/>
        </w:rPr>
        <w:t xml:space="preserve">partie a élaboré la </w:t>
      </w:r>
      <w:r w:rsidR="00283CF2">
        <w:rPr>
          <w:noProof/>
          <w:lang w:val="fr-FR"/>
        </w:rPr>
        <w:t>S</w:t>
      </w:r>
      <w:r>
        <w:rPr>
          <w:noProof/>
          <w:lang w:val="fr-FR"/>
        </w:rPr>
        <w:t>tratégie nationale de lutte contre les MGF 2019</w:t>
      </w:r>
      <w:r w:rsidR="00FE1E4D">
        <w:rPr>
          <w:noProof/>
          <w:lang w:val="fr-FR"/>
        </w:rPr>
        <w:noBreakHyphen/>
      </w:r>
      <w:r>
        <w:rPr>
          <w:noProof/>
          <w:lang w:val="fr-FR"/>
        </w:rPr>
        <w:t>2023 et le plan d’application de cette stratégie</w:t>
      </w:r>
      <w:r w:rsidRPr="00C14D9C">
        <w:rPr>
          <w:noProof/>
          <w:lang w:val="fr-FR"/>
        </w:rPr>
        <w:t xml:space="preserve">. </w:t>
      </w:r>
      <w:r>
        <w:rPr>
          <w:noProof/>
          <w:lang w:val="fr-FR"/>
        </w:rPr>
        <w:t>Celle</w:t>
      </w:r>
      <w:r w:rsidR="00FE1E4D">
        <w:rPr>
          <w:noProof/>
          <w:lang w:val="fr-FR"/>
        </w:rPr>
        <w:noBreakHyphen/>
      </w:r>
      <w:r>
        <w:rPr>
          <w:noProof/>
          <w:lang w:val="fr-FR"/>
        </w:rPr>
        <w:t xml:space="preserve">ci est conçue pour accélérer la mise en œuvre du </w:t>
      </w:r>
      <w:r w:rsidR="00283CF2">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Pr>
          <w:noProof/>
          <w:lang w:val="fr-FR"/>
        </w:rPr>
        <w:t>/2018</w:t>
      </w:r>
      <w:r w:rsidR="00FE1E4D">
        <w:rPr>
          <w:noProof/>
          <w:lang w:val="fr-FR"/>
        </w:rPr>
        <w:noBreakHyphen/>
      </w:r>
      <w:r>
        <w:rPr>
          <w:noProof/>
          <w:lang w:val="fr-FR"/>
        </w:rPr>
        <w:t>2021/</w:t>
      </w:r>
      <w:r w:rsidRPr="00C14D9C">
        <w:rPr>
          <w:noProof/>
          <w:lang w:val="fr-FR"/>
        </w:rPr>
        <w:t>2022</w:t>
      </w:r>
      <w:r>
        <w:rPr>
          <w:noProof/>
          <w:lang w:val="fr-FR"/>
        </w:rPr>
        <w:t>) en appelant l’attention sur le thème des normes et valeurs</w:t>
      </w:r>
      <w:r w:rsidRPr="00C14D9C">
        <w:rPr>
          <w:noProof/>
          <w:lang w:val="fr-FR"/>
        </w:rPr>
        <w:t xml:space="preserve">. </w:t>
      </w:r>
      <w:r>
        <w:rPr>
          <w:noProof/>
          <w:lang w:val="fr-FR"/>
        </w:rPr>
        <w:t>Cette stratégie accélère l’action déployée par le Gouvernement et les parties prenantes pour éliminer les MGF et répond aux besoins des personnes ayant déjà subi cette pratique</w:t>
      </w:r>
      <w:r w:rsidRPr="00C14D9C">
        <w:rPr>
          <w:noProof/>
          <w:lang w:val="fr-FR"/>
        </w:rPr>
        <w:t xml:space="preserve">. </w:t>
      </w:r>
      <w:r>
        <w:rPr>
          <w:noProof/>
          <w:lang w:val="fr-FR"/>
        </w:rPr>
        <w:t xml:space="preserve">Elle </w:t>
      </w:r>
      <w:r w:rsidRPr="00C14D9C">
        <w:rPr>
          <w:noProof/>
          <w:lang w:val="fr-FR"/>
        </w:rPr>
        <w:t>r</w:t>
      </w:r>
      <w:r>
        <w:rPr>
          <w:noProof/>
          <w:lang w:val="fr-FR"/>
        </w:rPr>
        <w:t>é</w:t>
      </w:r>
      <w:r w:rsidRPr="00C14D9C">
        <w:rPr>
          <w:noProof/>
          <w:lang w:val="fr-FR"/>
        </w:rPr>
        <w:t>affirm</w:t>
      </w:r>
      <w:r>
        <w:rPr>
          <w:noProof/>
          <w:lang w:val="fr-FR"/>
        </w:rPr>
        <w:t>e l’engagement pris par la</w:t>
      </w:r>
      <w:r w:rsidRPr="00C14D9C">
        <w:rPr>
          <w:noProof/>
          <w:lang w:val="fr-FR"/>
        </w:rPr>
        <w:t xml:space="preserve"> Tanzani</w:t>
      </w:r>
      <w:r>
        <w:rPr>
          <w:noProof/>
          <w:lang w:val="fr-FR"/>
        </w:rPr>
        <w:t xml:space="preserve">e de réaliser les ODD, en particulier la cible </w:t>
      </w:r>
      <w:r w:rsidRPr="00C14D9C">
        <w:rPr>
          <w:noProof/>
          <w:lang w:val="fr-FR"/>
        </w:rPr>
        <w:t>5.3,</w:t>
      </w:r>
      <w:r>
        <w:rPr>
          <w:noProof/>
          <w:lang w:val="fr-FR"/>
        </w:rPr>
        <w:t xml:space="preserve"> l’</w:t>
      </w:r>
      <w:r w:rsidRPr="00C14D9C">
        <w:rPr>
          <w:noProof/>
          <w:lang w:val="fr-FR"/>
        </w:rPr>
        <w:t xml:space="preserve">Agenda 2063 </w:t>
      </w:r>
      <w:r>
        <w:rPr>
          <w:noProof/>
          <w:lang w:val="fr-FR"/>
        </w:rPr>
        <w:t>de l’Union africaine et le Plan quinquennal de développement national (</w:t>
      </w:r>
      <w:r w:rsidRPr="00C14D9C">
        <w:rPr>
          <w:noProof/>
          <w:lang w:val="fr-FR"/>
        </w:rPr>
        <w:t>2016/</w:t>
      </w:r>
      <w:r>
        <w:rPr>
          <w:noProof/>
          <w:lang w:val="fr-FR"/>
        </w:rPr>
        <w:t>20</w:t>
      </w:r>
      <w:r w:rsidRPr="00C14D9C">
        <w:rPr>
          <w:noProof/>
          <w:lang w:val="fr-FR"/>
        </w:rPr>
        <w:t>17</w:t>
      </w:r>
      <w:r w:rsidR="00FE1E4D">
        <w:rPr>
          <w:noProof/>
          <w:lang w:val="fr-FR"/>
        </w:rPr>
        <w:noBreakHyphen/>
      </w:r>
      <w:r w:rsidRPr="00C14D9C">
        <w:rPr>
          <w:noProof/>
          <w:lang w:val="fr-FR"/>
        </w:rPr>
        <w:t>2020/</w:t>
      </w:r>
      <w:r>
        <w:rPr>
          <w:noProof/>
          <w:lang w:val="fr-FR"/>
        </w:rPr>
        <w:t>20</w:t>
      </w:r>
      <w:r w:rsidRPr="00C14D9C">
        <w:rPr>
          <w:noProof/>
          <w:lang w:val="fr-FR"/>
        </w:rPr>
        <w:t>21</w:t>
      </w:r>
      <w:r>
        <w:rPr>
          <w:noProof/>
          <w:lang w:val="fr-FR"/>
        </w:rPr>
        <w:t>)</w:t>
      </w:r>
      <w:r w:rsidRPr="00C14D9C">
        <w:rPr>
          <w:noProof/>
          <w:lang w:val="fr-FR"/>
        </w:rPr>
        <w:t>.</w:t>
      </w:r>
    </w:p>
    <w:p w14:paraId="1783C375" w14:textId="2A4F00F0" w:rsidR="001F46A3" w:rsidRPr="00C14D9C" w:rsidRDefault="001F46A3" w:rsidP="001F46A3">
      <w:pPr>
        <w:pStyle w:val="SingleTxtG"/>
        <w:rPr>
          <w:b/>
          <w:noProof/>
          <w:lang w:val="fr-FR"/>
        </w:rPr>
      </w:pPr>
      <w:r w:rsidRPr="00C14D9C">
        <w:rPr>
          <w:noProof/>
          <w:lang w:val="fr-FR"/>
        </w:rPr>
        <w:t>102.</w:t>
      </w:r>
      <w:r w:rsidRPr="00C14D9C">
        <w:rPr>
          <w:noProof/>
          <w:lang w:val="fr-FR"/>
        </w:rPr>
        <w:tab/>
      </w:r>
      <w:r>
        <w:rPr>
          <w:noProof/>
          <w:lang w:val="fr-FR"/>
        </w:rPr>
        <w:t>L’État</w:t>
      </w:r>
      <w:r w:rsidRPr="00C14D9C">
        <w:rPr>
          <w:noProof/>
          <w:lang w:val="fr-FR"/>
        </w:rPr>
        <w:t xml:space="preserve"> </w:t>
      </w:r>
      <w:r>
        <w:rPr>
          <w:noProof/>
          <w:lang w:val="fr-FR"/>
        </w:rPr>
        <w:t xml:space="preserve">partie a mené des campagnes généralisées d’information de la population de manière à lui faire mieux </w:t>
      </w:r>
      <w:r w:rsidRPr="000D5BE6">
        <w:rPr>
          <w:noProof/>
          <w:lang w:val="fr-FR"/>
        </w:rPr>
        <w:t>comprendre les conséquences néfastes des MGF et d</w:t>
      </w:r>
      <w:r>
        <w:rPr>
          <w:noProof/>
          <w:lang w:val="fr-FR"/>
        </w:rPr>
        <w:t>’</w:t>
      </w:r>
      <w:r w:rsidRPr="000D5BE6">
        <w:rPr>
          <w:noProof/>
          <w:lang w:val="fr-FR"/>
        </w:rPr>
        <w:t>autres pratiques préjudiciables et à susciter un débat à ce sujet</w:t>
      </w:r>
      <w:r w:rsidRPr="00C14D9C">
        <w:rPr>
          <w:noProof/>
          <w:lang w:val="fr-FR"/>
        </w:rPr>
        <w:t xml:space="preserve">. </w:t>
      </w:r>
      <w:r>
        <w:rPr>
          <w:noProof/>
          <w:lang w:val="fr-FR"/>
        </w:rPr>
        <w:t>Il a ainsi organisé un dialogue national de trois jours sur l’élimination des MGF, du mariage d’enfants et des grossesses chez les adolescentes en 2018, à l’approche de la Journée i</w:t>
      </w:r>
      <w:r w:rsidRPr="00C14D9C">
        <w:rPr>
          <w:noProof/>
          <w:lang w:val="fr-FR"/>
        </w:rPr>
        <w:t>nternational</w:t>
      </w:r>
      <w:r>
        <w:rPr>
          <w:noProof/>
          <w:lang w:val="fr-FR"/>
        </w:rPr>
        <w:t>e de la fille</w:t>
      </w:r>
      <w:r w:rsidRPr="00C14D9C">
        <w:rPr>
          <w:noProof/>
          <w:lang w:val="fr-FR"/>
        </w:rPr>
        <w:t xml:space="preserve">. </w:t>
      </w:r>
      <w:r>
        <w:rPr>
          <w:noProof/>
          <w:lang w:val="fr-FR"/>
        </w:rPr>
        <w:t>Des chefs religieux, des chefs coutumiers, des personnes qui pratiquent les MGF, des commissaires régionaux, des enfants, des parlementaires, des organisations de la société civile et des universitaires ont participé à ce dialogue</w:t>
      </w:r>
      <w:r w:rsidRPr="00C14D9C">
        <w:rPr>
          <w:noProof/>
          <w:lang w:val="fr-FR"/>
        </w:rPr>
        <w:t xml:space="preserve">. </w:t>
      </w:r>
      <w:r>
        <w:rPr>
          <w:noProof/>
          <w:lang w:val="fr-FR"/>
        </w:rPr>
        <w:t>De plus, la célébration de journées internationales et régionales a servi de plateforme pour sensibiliser la population au moyen de diverses activités. Tel a notamment été le cas des journées suivantes : Journée de tolérance zéro à l’égard des mutilations génitales féminines</w:t>
      </w:r>
      <w:r w:rsidRPr="00C14D9C">
        <w:rPr>
          <w:noProof/>
          <w:lang w:val="fr-FR"/>
        </w:rPr>
        <w:t xml:space="preserve">, </w:t>
      </w:r>
      <w:r>
        <w:rPr>
          <w:noProof/>
          <w:lang w:val="fr-FR"/>
        </w:rPr>
        <w:t>Journée i</w:t>
      </w:r>
      <w:r w:rsidRPr="00C14D9C">
        <w:rPr>
          <w:noProof/>
          <w:lang w:val="fr-FR"/>
        </w:rPr>
        <w:t>nternational</w:t>
      </w:r>
      <w:r>
        <w:rPr>
          <w:noProof/>
          <w:lang w:val="fr-FR"/>
        </w:rPr>
        <w:t>e des femmes</w:t>
      </w:r>
      <w:r w:rsidRPr="00C14D9C">
        <w:rPr>
          <w:noProof/>
          <w:lang w:val="fr-FR"/>
        </w:rPr>
        <w:t xml:space="preserve">, </w:t>
      </w:r>
      <w:r>
        <w:rPr>
          <w:noProof/>
          <w:lang w:val="fr-FR"/>
        </w:rPr>
        <w:t>Journée de l’enfant africain</w:t>
      </w:r>
      <w:r w:rsidRPr="00C14D9C">
        <w:rPr>
          <w:noProof/>
          <w:lang w:val="fr-FR"/>
        </w:rPr>
        <w:t xml:space="preserve">, </w:t>
      </w:r>
      <w:r>
        <w:rPr>
          <w:noProof/>
          <w:lang w:val="fr-FR"/>
        </w:rPr>
        <w:t>Journée i</w:t>
      </w:r>
      <w:r w:rsidRPr="00C14D9C">
        <w:rPr>
          <w:noProof/>
          <w:lang w:val="fr-FR"/>
        </w:rPr>
        <w:t>nternational</w:t>
      </w:r>
      <w:r>
        <w:rPr>
          <w:noProof/>
          <w:lang w:val="fr-FR"/>
        </w:rPr>
        <w:t>e de la fille</w:t>
      </w:r>
      <w:r w:rsidRPr="00C14D9C">
        <w:rPr>
          <w:noProof/>
          <w:lang w:val="fr-FR"/>
        </w:rPr>
        <w:t xml:space="preserve"> </w:t>
      </w:r>
      <w:r>
        <w:rPr>
          <w:noProof/>
          <w:lang w:val="fr-FR"/>
        </w:rPr>
        <w:t xml:space="preserve">et </w:t>
      </w:r>
      <w:r w:rsidRPr="00C14D9C">
        <w:rPr>
          <w:noProof/>
          <w:lang w:val="fr-FR"/>
        </w:rPr>
        <w:t>S</w:t>
      </w:r>
      <w:r>
        <w:rPr>
          <w:noProof/>
          <w:lang w:val="fr-FR"/>
        </w:rPr>
        <w:t>eize jours d’activité contre la violence fondée sur le genre</w:t>
      </w:r>
      <w:r w:rsidRPr="00C14D9C">
        <w:rPr>
          <w:noProof/>
          <w:lang w:val="fr-FR"/>
        </w:rPr>
        <w:t>.</w:t>
      </w:r>
    </w:p>
    <w:p w14:paraId="34EE1E5F" w14:textId="33E3C38A" w:rsidR="001F46A3" w:rsidRPr="00C14D9C" w:rsidRDefault="001F46A3" w:rsidP="001F46A3">
      <w:pPr>
        <w:pStyle w:val="SingleTxtG"/>
        <w:rPr>
          <w:noProof/>
          <w:lang w:val="fr-FR"/>
        </w:rPr>
      </w:pPr>
      <w:r w:rsidRPr="00C14D9C">
        <w:rPr>
          <w:noProof/>
          <w:lang w:val="fr-FR"/>
        </w:rPr>
        <w:t>103.</w:t>
      </w:r>
      <w:r w:rsidRPr="00C14D9C">
        <w:rPr>
          <w:noProof/>
          <w:lang w:val="fr-FR"/>
        </w:rPr>
        <w:tab/>
        <w:t>A</w:t>
      </w:r>
      <w:r>
        <w:rPr>
          <w:noProof/>
          <w:lang w:val="fr-FR"/>
        </w:rPr>
        <w:t>u niveau régiona</w:t>
      </w:r>
      <w:r w:rsidRPr="00C14D9C">
        <w:rPr>
          <w:noProof/>
          <w:lang w:val="fr-FR"/>
        </w:rPr>
        <w:t xml:space="preserve">l, </w:t>
      </w:r>
      <w:r>
        <w:rPr>
          <w:noProof/>
          <w:lang w:val="fr-FR"/>
        </w:rPr>
        <w:t>le projet de loi de la Communauté de l’Afrique de l’Est sur les mutilations génitales féminines a été adopté en 2016. Il vise à promouvoir l’harmonisation des lois, politiques et stratégies d’élimination des MGF dans l’ensemble de la région. Dans cette optique, l’État partie</w:t>
      </w:r>
      <w:r w:rsidRPr="00C14D9C">
        <w:rPr>
          <w:noProof/>
          <w:lang w:val="fr-FR"/>
        </w:rPr>
        <w:t xml:space="preserve"> </w:t>
      </w:r>
      <w:r>
        <w:rPr>
          <w:noProof/>
          <w:lang w:val="fr-FR"/>
        </w:rPr>
        <w:t xml:space="preserve">a participé à un forum interministériel régional organisé au Kenya en 2019 pour renforcer la </w:t>
      </w:r>
      <w:r w:rsidRPr="00C14D9C">
        <w:rPr>
          <w:noProof/>
          <w:lang w:val="fr-FR"/>
        </w:rPr>
        <w:t xml:space="preserve">coordination </w:t>
      </w:r>
      <w:r>
        <w:rPr>
          <w:noProof/>
          <w:lang w:val="fr-FR"/>
        </w:rPr>
        <w:t xml:space="preserve">et la </w:t>
      </w:r>
      <w:r w:rsidRPr="00C14D9C">
        <w:rPr>
          <w:noProof/>
          <w:lang w:val="fr-FR"/>
        </w:rPr>
        <w:t>coop</w:t>
      </w:r>
      <w:r>
        <w:rPr>
          <w:noProof/>
          <w:lang w:val="fr-FR"/>
        </w:rPr>
        <w:t>é</w:t>
      </w:r>
      <w:r w:rsidRPr="00C14D9C">
        <w:rPr>
          <w:noProof/>
          <w:lang w:val="fr-FR"/>
        </w:rPr>
        <w:t xml:space="preserve">ration </w:t>
      </w:r>
      <w:r>
        <w:rPr>
          <w:noProof/>
          <w:lang w:val="fr-FR"/>
        </w:rPr>
        <w:t>en vue d’éliminer les MGF transfrontalières parmi les pays d’Afrique de l’Est.</w:t>
      </w:r>
    </w:p>
    <w:p w14:paraId="2E0FE533" w14:textId="43D1627E" w:rsidR="001F46A3" w:rsidRPr="00C14D9C" w:rsidRDefault="001F46A3" w:rsidP="001F46A3">
      <w:pPr>
        <w:pStyle w:val="SingleTxtG"/>
        <w:rPr>
          <w:noProof/>
          <w:lang w:val="fr-FR"/>
        </w:rPr>
      </w:pPr>
      <w:r w:rsidRPr="00C14D9C">
        <w:rPr>
          <w:noProof/>
          <w:lang w:val="fr-FR"/>
        </w:rPr>
        <w:t>104.</w:t>
      </w:r>
      <w:r w:rsidRPr="00C14D9C">
        <w:rPr>
          <w:noProof/>
          <w:lang w:val="fr-FR"/>
        </w:rPr>
        <w:tab/>
      </w:r>
      <w:r>
        <w:rPr>
          <w:noProof/>
          <w:lang w:val="fr-FR"/>
        </w:rPr>
        <w:t>L’État partie</w:t>
      </w:r>
      <w:r w:rsidRPr="00C14D9C">
        <w:rPr>
          <w:noProof/>
          <w:lang w:val="fr-FR"/>
        </w:rPr>
        <w:t xml:space="preserve"> continue</w:t>
      </w:r>
      <w:r>
        <w:rPr>
          <w:noProof/>
          <w:lang w:val="fr-FR"/>
        </w:rPr>
        <w:t xml:space="preserve"> de s’attaquer aux problèmes que peut soulever l’élimination des pratiques préjudiciables, notamment les MGF</w:t>
      </w:r>
      <w:r w:rsidRPr="00C14D9C">
        <w:rPr>
          <w:noProof/>
          <w:lang w:val="fr-FR"/>
        </w:rPr>
        <w:t xml:space="preserve">. </w:t>
      </w:r>
      <w:r>
        <w:rPr>
          <w:noProof/>
          <w:lang w:val="fr-FR"/>
        </w:rPr>
        <w:t xml:space="preserve">Ces problèmes sont la prévalence de normes et de cultures favorables aux MGF, la </w:t>
      </w:r>
      <w:r w:rsidRPr="00C14D9C">
        <w:rPr>
          <w:noProof/>
          <w:lang w:val="fr-FR"/>
        </w:rPr>
        <w:t>difficult</w:t>
      </w:r>
      <w:r>
        <w:rPr>
          <w:noProof/>
          <w:lang w:val="fr-FR"/>
        </w:rPr>
        <w:t>é</w:t>
      </w:r>
      <w:r w:rsidRPr="00C14D9C">
        <w:rPr>
          <w:noProof/>
          <w:lang w:val="fr-FR"/>
        </w:rPr>
        <w:t xml:space="preserve"> </w:t>
      </w:r>
      <w:r>
        <w:rPr>
          <w:noProof/>
          <w:lang w:val="fr-FR"/>
        </w:rPr>
        <w:t>d’établir la matérialité des faits devant un tribunal en raison du secret dont s’entoure cette pratique</w:t>
      </w:r>
      <w:r w:rsidRPr="00C14D9C">
        <w:rPr>
          <w:noProof/>
          <w:lang w:val="fr-FR"/>
        </w:rPr>
        <w:t xml:space="preserve">, </w:t>
      </w:r>
      <w:r>
        <w:rPr>
          <w:noProof/>
          <w:lang w:val="fr-FR"/>
        </w:rPr>
        <w:t>la peur de se manifester et de témoigner, et le fait que les systèmes d’aide aux victimes ne disposent pas de ressources humaines, techniques et financières suffisantes et sont en proie à la corruption.</w:t>
      </w:r>
    </w:p>
    <w:p w14:paraId="32D8A254" w14:textId="52BC620D" w:rsidR="001F46A3" w:rsidRPr="00C14D9C" w:rsidRDefault="001F46A3" w:rsidP="008F5924">
      <w:pPr>
        <w:pStyle w:val="H1G"/>
        <w:rPr>
          <w:noProof/>
          <w:lang w:val="fr-FR"/>
        </w:rPr>
      </w:pPr>
      <w:bookmarkStart w:id="26" w:name="_1y810tw" w:colFirst="0" w:colLast="0"/>
      <w:bookmarkStart w:id="27" w:name="_Toc27832780"/>
      <w:bookmarkEnd w:id="26"/>
      <w:r w:rsidRPr="00C14D9C">
        <w:rPr>
          <w:noProof/>
          <w:lang w:val="fr-FR"/>
        </w:rPr>
        <w:tab/>
        <w:t>6.5</w:t>
      </w:r>
      <w:r w:rsidRPr="00C14D9C">
        <w:rPr>
          <w:noProof/>
          <w:lang w:val="fr-FR"/>
        </w:rPr>
        <w:tab/>
      </w:r>
      <w:r>
        <w:rPr>
          <w:noProof/>
          <w:lang w:val="fr-FR"/>
        </w:rPr>
        <w:t>Droit de l’enfant d’être protégé contre toute forme de violence</w:t>
      </w:r>
      <w:bookmarkEnd w:id="27"/>
    </w:p>
    <w:p w14:paraId="3BD85153" w14:textId="200A643E" w:rsidR="001F46A3" w:rsidRPr="00C14D9C" w:rsidRDefault="001F46A3" w:rsidP="001F46A3">
      <w:pPr>
        <w:pStyle w:val="SingleTxtG"/>
        <w:rPr>
          <w:noProof/>
          <w:lang w:val="fr-FR"/>
        </w:rPr>
      </w:pPr>
      <w:r w:rsidRPr="00C14D9C">
        <w:rPr>
          <w:noProof/>
          <w:lang w:val="fr-FR"/>
        </w:rPr>
        <w:t>105.</w:t>
      </w:r>
      <w:r w:rsidRPr="00C14D9C">
        <w:rPr>
          <w:noProof/>
          <w:lang w:val="fr-FR"/>
        </w:rPr>
        <w:tab/>
      </w:r>
      <w:r>
        <w:rPr>
          <w:noProof/>
          <w:lang w:val="fr-FR"/>
        </w:rPr>
        <w:t>L’État partie</w:t>
      </w:r>
      <w:r w:rsidRPr="00C14D9C">
        <w:rPr>
          <w:noProof/>
          <w:lang w:val="fr-FR"/>
        </w:rPr>
        <w:t xml:space="preserve"> </w:t>
      </w:r>
      <w:r>
        <w:rPr>
          <w:noProof/>
          <w:lang w:val="fr-FR"/>
        </w:rPr>
        <w:t xml:space="preserve">est </w:t>
      </w:r>
      <w:r w:rsidRPr="006C1B8D">
        <w:rPr>
          <w:noProof/>
          <w:lang w:val="fr-FR"/>
        </w:rPr>
        <w:t>l</w:t>
      </w:r>
      <w:r>
        <w:rPr>
          <w:noProof/>
          <w:lang w:val="fr-FR"/>
        </w:rPr>
        <w:t>’</w:t>
      </w:r>
      <w:r w:rsidRPr="006C1B8D">
        <w:rPr>
          <w:noProof/>
          <w:lang w:val="fr-FR"/>
        </w:rPr>
        <w:t>un des pays pionniers du Partenariat mondial pour l</w:t>
      </w:r>
      <w:r>
        <w:rPr>
          <w:noProof/>
          <w:lang w:val="fr-FR"/>
        </w:rPr>
        <w:t>’</w:t>
      </w:r>
      <w:r w:rsidRPr="006C1B8D">
        <w:rPr>
          <w:noProof/>
          <w:lang w:val="fr-FR"/>
        </w:rPr>
        <w:t>élimination de la violence envers les enfants</w:t>
      </w:r>
      <w:r w:rsidRPr="00C14D9C">
        <w:rPr>
          <w:noProof/>
          <w:lang w:val="fr-FR"/>
        </w:rPr>
        <w:t xml:space="preserve">. </w:t>
      </w:r>
      <w:r>
        <w:rPr>
          <w:noProof/>
          <w:lang w:val="fr-FR"/>
        </w:rPr>
        <w:t xml:space="preserve">Le </w:t>
      </w:r>
      <w:r w:rsidR="00283CF2">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sidR="00FE1E4D">
        <w:rPr>
          <w:noProof/>
          <w:lang w:val="fr-FR"/>
        </w:rPr>
        <w:noBreakHyphen/>
      </w:r>
      <w:r w:rsidRPr="00C14D9C">
        <w:rPr>
          <w:noProof/>
          <w:lang w:val="fr-FR"/>
        </w:rPr>
        <w:t>2022</w:t>
      </w:r>
      <w:r>
        <w:rPr>
          <w:noProof/>
          <w:lang w:val="fr-FR"/>
        </w:rPr>
        <w:t xml:space="preserve">) en Tanzanie continentale et le </w:t>
      </w:r>
      <w:r w:rsidR="00283CF2">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sidR="00FE1E4D">
        <w:rPr>
          <w:noProof/>
          <w:lang w:val="fr-FR"/>
        </w:rPr>
        <w:noBreakHyphen/>
      </w:r>
      <w:r w:rsidRPr="00C14D9C">
        <w:rPr>
          <w:noProof/>
          <w:lang w:val="fr-FR"/>
        </w:rPr>
        <w:t>2022</w:t>
      </w:r>
      <w:r>
        <w:rPr>
          <w:noProof/>
          <w:lang w:val="fr-FR"/>
        </w:rPr>
        <w:t>) à Zanzibar définissent des stratégies globales de lutte contre toutes les formes de violence à l’égard des enfants</w:t>
      </w:r>
      <w:r w:rsidRPr="00C14D9C">
        <w:rPr>
          <w:noProof/>
          <w:lang w:val="fr-FR"/>
        </w:rPr>
        <w:t>.</w:t>
      </w:r>
    </w:p>
    <w:p w14:paraId="74B4AAB3" w14:textId="449C2606" w:rsidR="001F46A3" w:rsidRPr="00C14D9C" w:rsidRDefault="001F46A3" w:rsidP="004A0915">
      <w:pPr>
        <w:pStyle w:val="SingleTxtG"/>
        <w:spacing w:after="100"/>
        <w:rPr>
          <w:noProof/>
          <w:lang w:val="fr-FR"/>
        </w:rPr>
      </w:pPr>
      <w:r w:rsidRPr="00C14D9C">
        <w:rPr>
          <w:noProof/>
          <w:lang w:val="fr-FR"/>
        </w:rPr>
        <w:t>106.</w:t>
      </w:r>
      <w:r w:rsidRPr="00C14D9C">
        <w:rPr>
          <w:noProof/>
          <w:lang w:val="fr-FR"/>
        </w:rPr>
        <w:tab/>
      </w:r>
      <w:r>
        <w:rPr>
          <w:noProof/>
          <w:lang w:val="fr-FR"/>
        </w:rPr>
        <w:t xml:space="preserve">La </w:t>
      </w:r>
      <w:r w:rsidRPr="00C14D9C">
        <w:rPr>
          <w:noProof/>
          <w:lang w:val="fr-FR"/>
        </w:rPr>
        <w:t xml:space="preserve">coordination </w:t>
      </w:r>
      <w:r>
        <w:rPr>
          <w:noProof/>
          <w:lang w:val="fr-FR"/>
        </w:rPr>
        <w:t xml:space="preserve">générale du </w:t>
      </w:r>
      <w:r w:rsidR="00283CF2">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à</w:t>
      </w:r>
      <w:r w:rsidRPr="00C14D9C">
        <w:rPr>
          <w:noProof/>
          <w:lang w:val="fr-FR"/>
        </w:rPr>
        <w:t xml:space="preserve"> Zanzibar </w:t>
      </w:r>
      <w:r>
        <w:rPr>
          <w:noProof/>
          <w:lang w:val="fr-FR"/>
        </w:rPr>
        <w:t>et en Tanzanie continentale incombe au Ministère du travail, de l’autonomisation, des anciens, des femmes et des enfants</w:t>
      </w:r>
      <w:r w:rsidRPr="00C14D9C">
        <w:rPr>
          <w:noProof/>
          <w:lang w:val="fr-FR"/>
        </w:rPr>
        <w:t xml:space="preserve"> </w:t>
      </w:r>
      <w:r>
        <w:rPr>
          <w:noProof/>
          <w:lang w:val="fr-FR"/>
        </w:rPr>
        <w:t xml:space="preserve">et au </w:t>
      </w:r>
      <w:r w:rsidRPr="00C14D9C">
        <w:rPr>
          <w:noProof/>
          <w:lang w:val="fr-FR"/>
        </w:rPr>
        <w:t>Minist</w:t>
      </w:r>
      <w:r>
        <w:rPr>
          <w:noProof/>
          <w:lang w:val="fr-FR"/>
        </w:rPr>
        <w:t>ère de la santé</w:t>
      </w:r>
      <w:r w:rsidRPr="00C14D9C">
        <w:rPr>
          <w:noProof/>
          <w:lang w:val="fr-FR"/>
        </w:rPr>
        <w:t xml:space="preserve">, </w:t>
      </w:r>
      <w:r>
        <w:rPr>
          <w:noProof/>
          <w:lang w:val="fr-FR"/>
        </w:rPr>
        <w:t>du développement communautaire, de l’égalité des genres, des personnes âgées et des enfants, respectivement</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la </w:t>
      </w:r>
      <w:r w:rsidRPr="00C14D9C">
        <w:rPr>
          <w:noProof/>
          <w:lang w:val="fr-FR"/>
        </w:rPr>
        <w:t xml:space="preserve">coordination </w:t>
      </w:r>
      <w:r>
        <w:rPr>
          <w:noProof/>
          <w:lang w:val="fr-FR"/>
        </w:rPr>
        <w:t xml:space="preserve">est assurée par le Comité directeur national de la protection, qui est un organe </w:t>
      </w:r>
      <w:r w:rsidRPr="00C14D9C">
        <w:rPr>
          <w:noProof/>
          <w:lang w:val="fr-FR"/>
        </w:rPr>
        <w:t>interminist</w:t>
      </w:r>
      <w:r>
        <w:rPr>
          <w:noProof/>
          <w:lang w:val="fr-FR"/>
        </w:rPr>
        <w:t xml:space="preserve">ériel placé sous l’autorité du </w:t>
      </w:r>
      <w:r w:rsidR="00283CF2">
        <w:rPr>
          <w:noProof/>
          <w:lang w:val="fr-FR"/>
        </w:rPr>
        <w:t>S</w:t>
      </w:r>
      <w:r>
        <w:rPr>
          <w:noProof/>
          <w:lang w:val="fr-FR"/>
        </w:rPr>
        <w:t>ecrétaire permanent du Cabinet du Premier Ministre. Il est composé</w:t>
      </w:r>
      <w:r w:rsidRPr="00C14D9C">
        <w:rPr>
          <w:noProof/>
          <w:lang w:val="fr-FR"/>
        </w:rPr>
        <w:t xml:space="preserve"> </w:t>
      </w:r>
      <w:r>
        <w:rPr>
          <w:noProof/>
          <w:lang w:val="fr-FR"/>
        </w:rPr>
        <w:lastRenderedPageBreak/>
        <w:t>des secrétaires permanents de plusieurs ministères et de représentants des partenaires de développement et d’organisations de la société civile. Se réunissant deux fois par an, il définit les grandes orientations et coordonne la mise en œuvre du plan d’action national susvisé</w:t>
      </w:r>
      <w:r w:rsidRPr="00C14D9C">
        <w:rPr>
          <w:noProof/>
          <w:lang w:val="fr-FR"/>
        </w:rPr>
        <w:t>.</w:t>
      </w:r>
    </w:p>
    <w:p w14:paraId="52059527" w14:textId="7C1711C2" w:rsidR="001F46A3" w:rsidRPr="00C14D9C" w:rsidRDefault="001F46A3" w:rsidP="004A0915">
      <w:pPr>
        <w:pStyle w:val="SingleTxtG"/>
        <w:spacing w:after="100" w:line="236" w:lineRule="atLeast"/>
        <w:rPr>
          <w:noProof/>
          <w:lang w:val="fr-FR"/>
        </w:rPr>
      </w:pPr>
      <w:r w:rsidRPr="00C14D9C">
        <w:rPr>
          <w:noProof/>
          <w:lang w:val="fr-FR"/>
        </w:rPr>
        <w:t>107.</w:t>
      </w:r>
      <w:r w:rsidRPr="00C14D9C">
        <w:rPr>
          <w:noProof/>
          <w:lang w:val="fr-FR"/>
        </w:rPr>
        <w:tab/>
      </w:r>
      <w:r>
        <w:rPr>
          <w:noProof/>
          <w:lang w:val="fr-FR"/>
        </w:rPr>
        <w:t>Un Comité n</w:t>
      </w:r>
      <w:r w:rsidRPr="00C14D9C">
        <w:rPr>
          <w:noProof/>
          <w:lang w:val="fr-FR"/>
        </w:rPr>
        <w:t xml:space="preserve">ational </w:t>
      </w:r>
      <w:r>
        <w:rPr>
          <w:noProof/>
          <w:lang w:val="fr-FR"/>
        </w:rPr>
        <w:t>de lutte contre la v</w:t>
      </w:r>
      <w:r w:rsidRPr="00C14D9C">
        <w:rPr>
          <w:noProof/>
          <w:lang w:val="fr-FR"/>
        </w:rPr>
        <w:t xml:space="preserve">iolence </w:t>
      </w:r>
      <w:r>
        <w:rPr>
          <w:noProof/>
          <w:lang w:val="fr-FR"/>
        </w:rPr>
        <w:t xml:space="preserve">à l’égard des femmes et des enfants a été créé à </w:t>
      </w:r>
      <w:r w:rsidRPr="00C14D9C">
        <w:rPr>
          <w:noProof/>
          <w:lang w:val="fr-FR"/>
        </w:rPr>
        <w:t>Zanzibar. I</w:t>
      </w:r>
      <w:r>
        <w:rPr>
          <w:noProof/>
          <w:lang w:val="fr-FR"/>
        </w:rPr>
        <w:t xml:space="preserve">l s’agit du mécanisme de coordination le plus élevé sur le plan national qui ait pour mission de </w:t>
      </w:r>
      <w:r w:rsidRPr="00C14D9C">
        <w:rPr>
          <w:noProof/>
          <w:lang w:val="fr-FR"/>
        </w:rPr>
        <w:t>supervise</w:t>
      </w:r>
      <w:r>
        <w:rPr>
          <w:noProof/>
          <w:lang w:val="fr-FR"/>
        </w:rPr>
        <w:t xml:space="preserve">r la mise en œuvre du </w:t>
      </w:r>
      <w:r w:rsidR="00283CF2">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à</w:t>
      </w:r>
      <w:r w:rsidRPr="00C14D9C">
        <w:rPr>
          <w:noProof/>
          <w:lang w:val="fr-FR"/>
        </w:rPr>
        <w:t xml:space="preserve"> Zanzibar. </w:t>
      </w:r>
      <w:r>
        <w:rPr>
          <w:noProof/>
          <w:lang w:val="fr-FR"/>
        </w:rPr>
        <w:t xml:space="preserve">Présidé par le </w:t>
      </w:r>
      <w:r w:rsidRPr="00C14D9C">
        <w:rPr>
          <w:noProof/>
          <w:lang w:val="fr-FR"/>
        </w:rPr>
        <w:t>Minist</w:t>
      </w:r>
      <w:r>
        <w:rPr>
          <w:noProof/>
          <w:lang w:val="fr-FR"/>
        </w:rPr>
        <w:t>re</w:t>
      </w:r>
      <w:r w:rsidRPr="00C14D9C">
        <w:rPr>
          <w:noProof/>
          <w:lang w:val="fr-FR"/>
        </w:rPr>
        <w:t xml:space="preserve"> </w:t>
      </w:r>
      <w:r>
        <w:rPr>
          <w:noProof/>
          <w:lang w:val="fr-FR"/>
        </w:rPr>
        <w:t>chargé des affaires juridiques et coprésidé par le Ministre chargé des femmes et des enfants, il est composé des principaux secrétaires, des commissaires et des directeurs des ministères et départements gouvernementaux concernés.</w:t>
      </w:r>
      <w:r w:rsidRPr="00C14D9C">
        <w:rPr>
          <w:noProof/>
          <w:lang w:val="fr-FR"/>
        </w:rPr>
        <w:t xml:space="preserve"> </w:t>
      </w:r>
      <w:r>
        <w:rPr>
          <w:noProof/>
          <w:lang w:val="fr-FR"/>
        </w:rPr>
        <w:t>Il se réunit deux fois par an pour examiner les progrès réalisés dans la mise en œuvre du plan d’action n</w:t>
      </w:r>
      <w:r w:rsidRPr="00C14D9C">
        <w:rPr>
          <w:noProof/>
          <w:lang w:val="fr-FR"/>
        </w:rPr>
        <w:t xml:space="preserve">ational </w:t>
      </w:r>
      <w:r>
        <w:rPr>
          <w:noProof/>
          <w:lang w:val="fr-FR"/>
        </w:rPr>
        <w:t>susvisé et en rendre compte</w:t>
      </w:r>
      <w:r w:rsidRPr="00C14D9C">
        <w:rPr>
          <w:noProof/>
          <w:lang w:val="fr-FR"/>
        </w:rPr>
        <w:t xml:space="preserve">. </w:t>
      </w:r>
      <w:r>
        <w:rPr>
          <w:noProof/>
          <w:lang w:val="fr-FR"/>
        </w:rPr>
        <w:t xml:space="preserve">Il soumet régulièrement des rapports au Conseil révolutionnaire de </w:t>
      </w:r>
      <w:r w:rsidRPr="00C14D9C">
        <w:rPr>
          <w:noProof/>
          <w:lang w:val="fr-FR"/>
        </w:rPr>
        <w:t>Zanzibar.</w:t>
      </w:r>
    </w:p>
    <w:p w14:paraId="3B37EA63" w14:textId="49B457FE" w:rsidR="001F46A3" w:rsidRPr="00C14D9C" w:rsidRDefault="001F46A3" w:rsidP="004A0915">
      <w:pPr>
        <w:pStyle w:val="SingleTxtG"/>
        <w:spacing w:after="100" w:line="236" w:lineRule="atLeast"/>
        <w:rPr>
          <w:noProof/>
          <w:lang w:val="fr-FR"/>
        </w:rPr>
      </w:pPr>
      <w:r w:rsidRPr="00C14D9C">
        <w:rPr>
          <w:noProof/>
          <w:lang w:val="fr-FR"/>
        </w:rPr>
        <w:t>108.</w:t>
      </w:r>
      <w:r w:rsidRPr="00C14D9C">
        <w:rPr>
          <w:noProof/>
          <w:lang w:val="fr-FR"/>
        </w:rPr>
        <w:tab/>
      </w:r>
      <w:r>
        <w:rPr>
          <w:noProof/>
          <w:lang w:val="fr-FR"/>
        </w:rPr>
        <w:t xml:space="preserve">S’agissant de remédier à la dimension genrée de la violence, on a notamment formulé un cadre global unique visant à combattre la violence à l’égard des femmes et des enfants au titre du </w:t>
      </w:r>
      <w:r w:rsidR="00283CF2">
        <w:rPr>
          <w:noProof/>
          <w:lang w:val="fr-FR"/>
        </w:rPr>
        <w:t>P</w:t>
      </w:r>
      <w:r>
        <w:rPr>
          <w:noProof/>
          <w:lang w:val="fr-FR"/>
        </w:rPr>
        <w:t xml:space="preserve">lan d’action </w:t>
      </w:r>
      <w:r w:rsidRPr="004A0915">
        <w:rPr>
          <w:noProof/>
          <w:spacing w:val="-2"/>
          <w:lang w:val="fr-FR"/>
        </w:rPr>
        <w:t>national</w:t>
      </w:r>
      <w:r w:rsidRPr="00C14D9C">
        <w:rPr>
          <w:noProof/>
          <w:lang w:val="fr-FR"/>
        </w:rPr>
        <w:t xml:space="preserve"> </w:t>
      </w:r>
      <w:r>
        <w:rPr>
          <w:noProof/>
          <w:lang w:val="fr-FR"/>
        </w:rPr>
        <w:t>pour l’élimination de la v</w:t>
      </w:r>
      <w:r w:rsidRPr="00C14D9C">
        <w:rPr>
          <w:noProof/>
          <w:lang w:val="fr-FR"/>
        </w:rPr>
        <w:t xml:space="preserve">iolence </w:t>
      </w:r>
      <w:r>
        <w:rPr>
          <w:noProof/>
          <w:lang w:val="fr-FR"/>
        </w:rPr>
        <w:t xml:space="preserve">à l’égard des femmes et des enfants, ce cadre valant à la fois pour la Tanzanie continentale et </w:t>
      </w:r>
      <w:r w:rsidRPr="00C14D9C">
        <w:rPr>
          <w:noProof/>
          <w:lang w:val="fr-FR"/>
        </w:rPr>
        <w:t>Zanzibar.</w:t>
      </w:r>
    </w:p>
    <w:p w14:paraId="6B279D0C" w14:textId="26A09154" w:rsidR="001F46A3" w:rsidRPr="00C14D9C" w:rsidRDefault="001F46A3" w:rsidP="004A0915">
      <w:pPr>
        <w:pStyle w:val="SingleTxtG"/>
        <w:spacing w:after="100" w:line="236" w:lineRule="atLeast"/>
        <w:rPr>
          <w:noProof/>
          <w:lang w:val="fr-FR"/>
        </w:rPr>
      </w:pPr>
      <w:r w:rsidRPr="00C14D9C">
        <w:rPr>
          <w:noProof/>
          <w:lang w:val="fr-FR"/>
        </w:rPr>
        <w:t>109.</w:t>
      </w:r>
      <w:r w:rsidRPr="00C14D9C">
        <w:rPr>
          <w:noProof/>
          <w:lang w:val="fr-FR"/>
        </w:rPr>
        <w:tab/>
      </w:r>
      <w:r w:rsidRPr="004A0915">
        <w:rPr>
          <w:noProof/>
          <w:lang w:val="fr-FR"/>
        </w:rPr>
        <w:t>L’État</w:t>
      </w:r>
      <w:r w:rsidRPr="008F5924">
        <w:rPr>
          <w:noProof/>
          <w:spacing w:val="-2"/>
          <w:lang w:val="fr-FR"/>
        </w:rPr>
        <w:t xml:space="preserve"> partie coopère avec les organismes des Nations Unies, les partenaires de développement et les organisations de la société civile en vue de combattre la violence à l’égard des enfants. Ces entités ont fourni un appui financier et technique à la mise en œuvre des plans d’action nationaux pour l’élimination de la violence à l’égard des femmes et des enfants.</w:t>
      </w:r>
      <w:bookmarkStart w:id="28" w:name="_Toc27832781"/>
    </w:p>
    <w:p w14:paraId="22C5A9FB" w14:textId="05E6AB67" w:rsidR="001F46A3" w:rsidRPr="00C14D9C" w:rsidRDefault="001F46A3" w:rsidP="008F5924">
      <w:pPr>
        <w:pStyle w:val="HChG"/>
        <w:spacing w:after="0"/>
        <w:rPr>
          <w:b w:val="0"/>
          <w:noProof/>
          <w:lang w:val="fr-FR"/>
        </w:rPr>
      </w:pPr>
      <w:r w:rsidRPr="00C14D9C">
        <w:rPr>
          <w:bCs/>
          <w:iCs/>
          <w:noProof/>
          <w:lang w:val="fr-FR"/>
        </w:rPr>
        <w:tab/>
        <w:t>7.</w:t>
      </w:r>
      <w:r w:rsidRPr="00C14D9C">
        <w:rPr>
          <w:bCs/>
          <w:iCs/>
          <w:noProof/>
          <w:lang w:val="fr-FR"/>
        </w:rPr>
        <w:tab/>
      </w:r>
      <w:r>
        <w:rPr>
          <w:bCs/>
          <w:iCs/>
          <w:noProof/>
          <w:lang w:val="fr-FR"/>
        </w:rPr>
        <w:t xml:space="preserve">Milieu familial et protection de remplacement </w:t>
      </w:r>
      <w:bookmarkEnd w:id="28"/>
      <w:r w:rsidR="008F5924">
        <w:rPr>
          <w:bCs/>
          <w:iCs/>
          <w:noProof/>
          <w:lang w:val="fr-FR"/>
        </w:rPr>
        <w:br/>
      </w:r>
      <w:r w:rsidRPr="00C14D9C">
        <w:rPr>
          <w:noProof/>
          <w:lang w:val="fr-FR"/>
        </w:rPr>
        <w:t>(</w:t>
      </w:r>
      <w:r>
        <w:rPr>
          <w:noProof/>
          <w:lang w:val="fr-FR"/>
        </w:rPr>
        <w:t>art. </w:t>
      </w:r>
      <w:r w:rsidRPr="00C14D9C">
        <w:rPr>
          <w:noProof/>
          <w:lang w:val="fr-FR"/>
        </w:rPr>
        <w:t>5, 9</w:t>
      </w:r>
      <w:r>
        <w:rPr>
          <w:noProof/>
          <w:lang w:val="fr-FR"/>
        </w:rPr>
        <w:t xml:space="preserve"> à </w:t>
      </w:r>
      <w:r w:rsidRPr="00C14D9C">
        <w:rPr>
          <w:noProof/>
          <w:lang w:val="fr-FR"/>
        </w:rPr>
        <w:t>11, 18</w:t>
      </w:r>
      <w:r>
        <w:rPr>
          <w:noProof/>
          <w:lang w:val="fr-FR"/>
        </w:rPr>
        <w:t xml:space="preserve"> (par. </w:t>
      </w:r>
      <w:r w:rsidRPr="00C14D9C">
        <w:rPr>
          <w:noProof/>
          <w:lang w:val="fr-FR"/>
        </w:rPr>
        <w:t xml:space="preserve">1 </w:t>
      </w:r>
      <w:r>
        <w:rPr>
          <w:noProof/>
          <w:lang w:val="fr-FR"/>
        </w:rPr>
        <w:t>et</w:t>
      </w:r>
      <w:r w:rsidRPr="00C14D9C">
        <w:rPr>
          <w:noProof/>
          <w:lang w:val="fr-FR"/>
        </w:rPr>
        <w:t xml:space="preserve"> 2</w:t>
      </w:r>
      <w:r>
        <w:rPr>
          <w:noProof/>
          <w:lang w:val="fr-FR"/>
        </w:rPr>
        <w:t>)</w:t>
      </w:r>
      <w:r w:rsidRPr="00C14D9C">
        <w:rPr>
          <w:noProof/>
          <w:lang w:val="fr-FR"/>
        </w:rPr>
        <w:t xml:space="preserve">, 20, 21, 25 </w:t>
      </w:r>
      <w:r>
        <w:rPr>
          <w:noProof/>
          <w:lang w:val="fr-FR"/>
        </w:rPr>
        <w:t>et</w:t>
      </w:r>
      <w:r w:rsidRPr="00C14D9C">
        <w:rPr>
          <w:noProof/>
          <w:lang w:val="fr-FR"/>
        </w:rPr>
        <w:t xml:space="preserve"> 27</w:t>
      </w:r>
      <w:r>
        <w:rPr>
          <w:noProof/>
          <w:lang w:val="fr-FR"/>
        </w:rPr>
        <w:t xml:space="preserve"> (par. </w:t>
      </w:r>
      <w:r w:rsidRPr="00C14D9C">
        <w:rPr>
          <w:noProof/>
          <w:lang w:val="fr-FR"/>
        </w:rPr>
        <w:t>4)</w:t>
      </w:r>
      <w:r>
        <w:rPr>
          <w:noProof/>
          <w:lang w:val="fr-FR"/>
        </w:rPr>
        <w:t>)</w:t>
      </w:r>
    </w:p>
    <w:p w14:paraId="1416BC55" w14:textId="78F40620" w:rsidR="001F46A3" w:rsidRPr="00C14D9C" w:rsidRDefault="001F46A3" w:rsidP="008F5924">
      <w:pPr>
        <w:pStyle w:val="H1G"/>
        <w:rPr>
          <w:noProof/>
          <w:lang w:val="fr-FR"/>
        </w:rPr>
      </w:pPr>
      <w:bookmarkStart w:id="29" w:name="_Toc27832782"/>
      <w:r w:rsidRPr="00C14D9C">
        <w:rPr>
          <w:noProof/>
          <w:lang w:val="fr-FR"/>
        </w:rPr>
        <w:tab/>
      </w:r>
      <w:r w:rsidRPr="00C14D9C">
        <w:rPr>
          <w:noProof/>
          <w:lang w:val="fr-FR"/>
        </w:rPr>
        <w:tab/>
      </w:r>
      <w:r>
        <w:rPr>
          <w:noProof/>
          <w:lang w:val="fr-FR"/>
        </w:rPr>
        <w:t>Enfants privés de milieu familial</w:t>
      </w:r>
      <w:bookmarkEnd w:id="29"/>
    </w:p>
    <w:p w14:paraId="4743BA8E" w14:textId="449BE5D2" w:rsidR="001F46A3" w:rsidRPr="00C14D9C" w:rsidRDefault="001F46A3" w:rsidP="004A0915">
      <w:pPr>
        <w:pStyle w:val="SingleTxtG"/>
        <w:spacing w:after="100" w:line="236" w:lineRule="atLeast"/>
        <w:rPr>
          <w:noProof/>
          <w:lang w:val="fr-FR"/>
        </w:rPr>
      </w:pPr>
      <w:r w:rsidRPr="00C14D9C">
        <w:rPr>
          <w:noProof/>
          <w:lang w:val="fr-FR"/>
        </w:rPr>
        <w:t>110.</w:t>
      </w:r>
      <w:r w:rsidRPr="00C14D9C">
        <w:rPr>
          <w:noProof/>
          <w:lang w:val="fr-FR"/>
        </w:rPr>
        <w:tab/>
      </w:r>
      <w:r w:rsidRPr="008F5924">
        <w:rPr>
          <w:noProof/>
          <w:spacing w:val="-2"/>
          <w:lang w:val="fr-FR"/>
        </w:rPr>
        <w:t>Des mesures ont été prises pour renforcer les familles biologiques et les aider à s’occuper efficacement de leurs enfants en mettant en place des programmes de renforcement de la famille pour remédier aux situations telles que l’extrême pauvreté des ménages, le VIH/sida, l’abandon, la faiblesse des compétences parentales, le handicap, la négligence, l’exploitation et la maltraitance qui contraignent les enfants à vivre hors de leur famille biologique. Ces mesures visent à combattre la pauvreté au moyen de systèmes de protection sociale destinés à améliorer la sécurité de revenu. Il s’agit notamment du programme de filets de protection sociale productifs mis en œuvre par le FTAS. Jusqu’en mars 2018, le nombre total de bénéficiaires directs était de 5</w:t>
      </w:r>
      <w:r w:rsidR="008F5924" w:rsidRPr="008F5924">
        <w:rPr>
          <w:noProof/>
          <w:spacing w:val="-2"/>
          <w:lang w:val="fr-FR"/>
        </w:rPr>
        <w:t> </w:t>
      </w:r>
      <w:r w:rsidRPr="008F5924">
        <w:rPr>
          <w:noProof/>
          <w:spacing w:val="-2"/>
          <w:lang w:val="fr-FR"/>
        </w:rPr>
        <w:t>222</w:t>
      </w:r>
      <w:r w:rsidR="008F5924" w:rsidRPr="008F5924">
        <w:rPr>
          <w:noProof/>
          <w:spacing w:val="-2"/>
          <w:lang w:val="fr-FR"/>
        </w:rPr>
        <w:t> </w:t>
      </w:r>
      <w:r w:rsidRPr="008F5924">
        <w:rPr>
          <w:noProof/>
          <w:spacing w:val="-2"/>
          <w:lang w:val="fr-FR"/>
        </w:rPr>
        <w:t>309, dont 38,7</w:t>
      </w:r>
      <w:r w:rsidR="008F5924" w:rsidRPr="008F5924">
        <w:rPr>
          <w:noProof/>
          <w:spacing w:val="-2"/>
          <w:lang w:val="fr-FR"/>
        </w:rPr>
        <w:t> </w:t>
      </w:r>
      <w:r w:rsidR="00797C84" w:rsidRPr="008F5924">
        <w:rPr>
          <w:noProof/>
          <w:spacing w:val="-2"/>
          <w:lang w:val="fr-FR"/>
        </w:rPr>
        <w:t>%</w:t>
      </w:r>
      <w:r w:rsidRPr="008F5924">
        <w:rPr>
          <w:noProof/>
          <w:spacing w:val="-2"/>
          <w:lang w:val="fr-FR"/>
        </w:rPr>
        <w:t xml:space="preserve"> d’enfants d’âge scolaire (6</w:t>
      </w:r>
      <w:r w:rsidR="008F5924" w:rsidRPr="008F5924">
        <w:rPr>
          <w:noProof/>
          <w:spacing w:val="-2"/>
          <w:lang w:val="fr-FR"/>
        </w:rPr>
        <w:t> </w:t>
      </w:r>
      <w:r w:rsidRPr="008F5924">
        <w:rPr>
          <w:noProof/>
          <w:spacing w:val="-2"/>
          <w:lang w:val="fr-FR"/>
        </w:rPr>
        <w:t>à</w:t>
      </w:r>
      <w:r w:rsidR="008F5924" w:rsidRPr="008F5924">
        <w:rPr>
          <w:noProof/>
          <w:spacing w:val="-2"/>
          <w:lang w:val="fr-FR"/>
        </w:rPr>
        <w:t> </w:t>
      </w:r>
      <w:r w:rsidRPr="008F5924">
        <w:rPr>
          <w:noProof/>
          <w:spacing w:val="-2"/>
          <w:lang w:val="fr-FR"/>
        </w:rPr>
        <w:t>18</w:t>
      </w:r>
      <w:r w:rsidR="00797C84" w:rsidRPr="008F5924">
        <w:rPr>
          <w:noProof/>
          <w:spacing w:val="-2"/>
          <w:lang w:val="fr-FR"/>
        </w:rPr>
        <w:t> ans</w:t>
      </w:r>
      <w:r w:rsidRPr="008F5924">
        <w:rPr>
          <w:noProof/>
          <w:spacing w:val="-2"/>
          <w:lang w:val="fr-FR"/>
        </w:rPr>
        <w:t>) et 17,8</w:t>
      </w:r>
      <w:r w:rsidR="008F5924" w:rsidRPr="008F5924">
        <w:rPr>
          <w:noProof/>
          <w:spacing w:val="-2"/>
          <w:lang w:val="fr-FR"/>
        </w:rPr>
        <w:t> </w:t>
      </w:r>
      <w:r w:rsidR="00797C84" w:rsidRPr="008F5924">
        <w:rPr>
          <w:noProof/>
          <w:spacing w:val="-2"/>
          <w:lang w:val="fr-FR"/>
        </w:rPr>
        <w:t>%</w:t>
      </w:r>
      <w:r w:rsidRPr="008F5924">
        <w:rPr>
          <w:noProof/>
          <w:spacing w:val="-2"/>
          <w:lang w:val="fr-FR"/>
        </w:rPr>
        <w:t xml:space="preserve"> d’enfants âgés de 0 à 5</w:t>
      </w:r>
      <w:r w:rsidR="00797C84" w:rsidRPr="008F5924">
        <w:rPr>
          <w:noProof/>
          <w:spacing w:val="-2"/>
          <w:lang w:val="fr-FR"/>
        </w:rPr>
        <w:t> ans</w:t>
      </w:r>
      <w:r w:rsidRPr="008F5924">
        <w:rPr>
          <w:noProof/>
          <w:spacing w:val="-2"/>
          <w:lang w:val="fr-FR"/>
        </w:rPr>
        <w:t xml:space="preserve">. De plus, à Zanzibar, l’État partie a, en collaboration avec les parties prenantes, mis en </w:t>
      </w:r>
      <w:r w:rsidRPr="004A0915">
        <w:rPr>
          <w:noProof/>
          <w:lang w:val="fr-FR"/>
        </w:rPr>
        <w:t>place</w:t>
      </w:r>
      <w:r w:rsidRPr="008F5924">
        <w:rPr>
          <w:noProof/>
          <w:spacing w:val="-2"/>
          <w:lang w:val="fr-FR"/>
        </w:rPr>
        <w:t xml:space="preserve"> un budget spécial géré par le Ministère du travail, de l’autonomisation, des anciens, des femmes et des enfants pour soutenir les familles pauvres. C’est ainsi qu’un montant mensuel de 20</w:t>
      </w:r>
      <w:r w:rsidR="008F5924" w:rsidRPr="008F5924">
        <w:rPr>
          <w:noProof/>
          <w:spacing w:val="-2"/>
          <w:lang w:val="fr-FR"/>
        </w:rPr>
        <w:t> </w:t>
      </w:r>
      <w:r w:rsidRPr="008F5924">
        <w:rPr>
          <w:noProof/>
          <w:spacing w:val="-2"/>
          <w:lang w:val="fr-FR"/>
        </w:rPr>
        <w:t>000</w:t>
      </w:r>
      <w:r w:rsidR="008F5924" w:rsidRPr="008F5924">
        <w:rPr>
          <w:noProof/>
          <w:spacing w:val="-2"/>
          <w:lang w:val="fr-FR"/>
        </w:rPr>
        <w:t> </w:t>
      </w:r>
      <w:r w:rsidRPr="008F5924">
        <w:rPr>
          <w:noProof/>
          <w:spacing w:val="-2"/>
          <w:lang w:val="fr-FR"/>
        </w:rPr>
        <w:t>shillings a été versé à chaque famille pauvre ainsi qu’aux familles qui avaient donné naissance à des triplés, ce pendant deux</w:t>
      </w:r>
      <w:r w:rsidR="00797C84" w:rsidRPr="008F5924">
        <w:rPr>
          <w:noProof/>
          <w:spacing w:val="-2"/>
          <w:lang w:val="fr-FR"/>
        </w:rPr>
        <w:t> ans</w:t>
      </w:r>
      <w:r w:rsidRPr="008F5924">
        <w:rPr>
          <w:noProof/>
          <w:spacing w:val="-2"/>
          <w:lang w:val="fr-FR"/>
        </w:rPr>
        <w:t>.</w:t>
      </w:r>
    </w:p>
    <w:p w14:paraId="0C58C3D6" w14:textId="2BCC8E38" w:rsidR="001F46A3" w:rsidRPr="00C14D9C" w:rsidRDefault="001F46A3" w:rsidP="004A0915">
      <w:pPr>
        <w:pStyle w:val="SingleTxtG"/>
        <w:spacing w:after="100" w:line="236" w:lineRule="atLeast"/>
        <w:rPr>
          <w:noProof/>
          <w:lang w:val="fr-FR"/>
        </w:rPr>
      </w:pPr>
      <w:r w:rsidRPr="00C14D9C">
        <w:rPr>
          <w:noProof/>
          <w:lang w:val="fr-FR"/>
        </w:rPr>
        <w:t>111.</w:t>
      </w:r>
      <w:r w:rsidRPr="00C14D9C">
        <w:rPr>
          <w:noProof/>
          <w:lang w:val="fr-FR"/>
        </w:rPr>
        <w:tab/>
      </w:r>
      <w:r w:rsidRPr="008F5924">
        <w:rPr>
          <w:noProof/>
          <w:spacing w:val="-2"/>
          <w:lang w:val="fr-FR"/>
        </w:rPr>
        <w:t>On a continué de s’employer à ce que les maisons d’enfants se conforment à la réglementation qui leur est applicable en ce qui concerne l’obligation d’être enregistrées auprès des autorités en Tanzanie continentale et à Zanzibar. En août 2018, on comptait 156</w:t>
      </w:r>
      <w:r w:rsidR="00283CF2">
        <w:rPr>
          <w:noProof/>
          <w:spacing w:val="-2"/>
          <w:lang w:val="fr-FR"/>
        </w:rPr>
        <w:t> </w:t>
      </w:r>
      <w:r w:rsidRPr="008F5924">
        <w:rPr>
          <w:noProof/>
          <w:spacing w:val="-2"/>
          <w:lang w:val="fr-FR"/>
        </w:rPr>
        <w:t>maisons enregistrées et 205 autres non enregistrées, qui hébergeaient au total 13</w:t>
      </w:r>
      <w:r w:rsidR="00283CF2">
        <w:rPr>
          <w:noProof/>
          <w:spacing w:val="-2"/>
          <w:lang w:val="fr-FR"/>
        </w:rPr>
        <w:t> </w:t>
      </w:r>
      <w:r w:rsidRPr="008F5924">
        <w:rPr>
          <w:noProof/>
          <w:spacing w:val="-2"/>
          <w:lang w:val="fr-FR"/>
        </w:rPr>
        <w:t>420</w:t>
      </w:r>
      <w:r w:rsidR="00283CF2">
        <w:rPr>
          <w:noProof/>
          <w:spacing w:val="-2"/>
          <w:lang w:val="fr-FR"/>
        </w:rPr>
        <w:t> </w:t>
      </w:r>
      <w:r w:rsidRPr="008F5924">
        <w:rPr>
          <w:noProof/>
          <w:spacing w:val="-2"/>
          <w:lang w:val="fr-FR"/>
        </w:rPr>
        <w:t>enfants. Des</w:t>
      </w:r>
      <w:r w:rsidR="00283CF2">
        <w:rPr>
          <w:noProof/>
          <w:spacing w:val="-2"/>
          <w:lang w:val="fr-FR"/>
        </w:rPr>
        <w:t> </w:t>
      </w:r>
      <w:r w:rsidRPr="008F5924">
        <w:rPr>
          <w:noProof/>
          <w:spacing w:val="-2"/>
          <w:lang w:val="fr-FR"/>
        </w:rPr>
        <w:t>mesures supplémentaires ont été prises pour que toutes les maisons d’enfants se fassent enregistrer, certifier et délivrer un permis. En 2018, l’État partie, agissant en collaboration avec les parties prenantes, a enquêté sur la situation des enfants placés en institution en Tanzanie continentale. Il a été recommandé d’intensifier le recours à la protection de remplacement de type familial et de renforcer la surveillance, l’inspection et le contrôle des maisons d’enfants pour s’assurer qu’elles respectent la législation qui les concerne, de décourager le placement d’enfants dans des institutions non enregistrées et de définir et d’appliquer des stratégies de sortie. Ces recommandations sont à divers stades de leur mise en œuvre.</w:t>
      </w:r>
    </w:p>
    <w:p w14:paraId="445DB1F2" w14:textId="6178C785" w:rsidR="001F46A3" w:rsidRPr="00C14D9C" w:rsidRDefault="001F46A3" w:rsidP="004A0915">
      <w:pPr>
        <w:pStyle w:val="SingleTxtG"/>
        <w:spacing w:after="100" w:line="236" w:lineRule="atLeast"/>
        <w:rPr>
          <w:noProof/>
          <w:lang w:val="fr-FR"/>
        </w:rPr>
      </w:pPr>
      <w:r w:rsidRPr="00C14D9C">
        <w:rPr>
          <w:noProof/>
          <w:lang w:val="fr-FR"/>
        </w:rPr>
        <w:t>112.</w:t>
      </w:r>
      <w:r w:rsidRPr="00C14D9C">
        <w:rPr>
          <w:noProof/>
          <w:lang w:val="fr-FR"/>
        </w:rPr>
        <w:tab/>
      </w:r>
      <w:r>
        <w:rPr>
          <w:noProof/>
          <w:lang w:val="fr-FR"/>
        </w:rPr>
        <w:t>Les cadres juridiques régissant le placement d’enfants dans des structures de remplacement tant en Tanzanie continentale qu’à</w:t>
      </w:r>
      <w:r w:rsidRPr="00C14D9C">
        <w:rPr>
          <w:noProof/>
          <w:lang w:val="fr-FR"/>
        </w:rPr>
        <w:t xml:space="preserve"> Zanzibar </w:t>
      </w:r>
      <w:r>
        <w:rPr>
          <w:noProof/>
          <w:lang w:val="fr-FR"/>
        </w:rPr>
        <w:t xml:space="preserve">ont mis en place des mécanismes </w:t>
      </w:r>
      <w:r w:rsidRPr="00273DA3">
        <w:rPr>
          <w:noProof/>
          <w:lang w:val="fr-FR"/>
        </w:rPr>
        <w:t>pour superviser, examiner et contrôler de manière indépendante le placement familial des enfants et les maisons d</w:t>
      </w:r>
      <w:r>
        <w:rPr>
          <w:noProof/>
          <w:lang w:val="fr-FR"/>
        </w:rPr>
        <w:t>’</w:t>
      </w:r>
      <w:r w:rsidRPr="00273DA3">
        <w:rPr>
          <w:noProof/>
          <w:lang w:val="fr-FR"/>
        </w:rPr>
        <w:t>enfants.</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le c</w:t>
      </w:r>
      <w:r w:rsidRPr="00C14D9C">
        <w:rPr>
          <w:noProof/>
          <w:lang w:val="fr-FR"/>
        </w:rPr>
        <w:t>ommiss</w:t>
      </w:r>
      <w:r>
        <w:rPr>
          <w:noProof/>
          <w:lang w:val="fr-FR"/>
        </w:rPr>
        <w:t xml:space="preserve">aire à la protection </w:t>
      </w:r>
      <w:r>
        <w:rPr>
          <w:noProof/>
          <w:lang w:val="fr-FR"/>
        </w:rPr>
        <w:lastRenderedPageBreak/>
        <w:t xml:space="preserve">sociale </w:t>
      </w:r>
      <w:r w:rsidRPr="00C14D9C">
        <w:rPr>
          <w:noProof/>
          <w:lang w:val="fr-FR"/>
        </w:rPr>
        <w:t>inspect</w:t>
      </w:r>
      <w:r>
        <w:rPr>
          <w:noProof/>
          <w:lang w:val="fr-FR"/>
        </w:rPr>
        <w:t>e</w:t>
      </w:r>
      <w:r w:rsidRPr="00C14D9C">
        <w:rPr>
          <w:noProof/>
          <w:lang w:val="fr-FR"/>
        </w:rPr>
        <w:t xml:space="preserve"> </w:t>
      </w:r>
      <w:r>
        <w:rPr>
          <w:noProof/>
          <w:lang w:val="fr-FR"/>
        </w:rPr>
        <w:t>les maisons d’enfants pour y vérifier le respect des normes de traitement, de prise en charge et de protection, ainsi que celles applicables aux locaux. Les agents des services de protection sociale procèdent à des inspections au moins une fois tous les six mois dans leurs districts respectifs.</w:t>
      </w:r>
      <w:r w:rsidRPr="00C14D9C">
        <w:rPr>
          <w:noProof/>
          <w:lang w:val="fr-FR"/>
        </w:rPr>
        <w:t xml:space="preserve"> </w:t>
      </w:r>
      <w:r>
        <w:rPr>
          <w:noProof/>
          <w:lang w:val="fr-FR"/>
        </w:rPr>
        <w:t xml:space="preserve">En Tanzanie continentale comme à </w:t>
      </w:r>
      <w:r w:rsidRPr="00C14D9C">
        <w:rPr>
          <w:noProof/>
          <w:lang w:val="fr-FR"/>
        </w:rPr>
        <w:t xml:space="preserve">Zanzibar, </w:t>
      </w:r>
      <w:r>
        <w:rPr>
          <w:noProof/>
          <w:lang w:val="fr-FR"/>
        </w:rPr>
        <w:t>on a créé des comités de protection sociale chargés de contrôler de manière indépendante la conformité de chaque maison d’enfants aux normes fixées</w:t>
      </w:r>
      <w:r w:rsidRPr="00E26069">
        <w:rPr>
          <w:rStyle w:val="Appelnotedebasdep"/>
        </w:rPr>
        <w:footnoteReference w:id="38"/>
      </w:r>
      <w:r>
        <w:rPr>
          <w:noProof/>
          <w:lang w:val="fr-FR"/>
        </w:rPr>
        <w:t>.</w:t>
      </w:r>
      <w:r w:rsidRPr="00C14D9C">
        <w:rPr>
          <w:noProof/>
          <w:lang w:val="fr-FR"/>
        </w:rPr>
        <w:t xml:space="preserve"> </w:t>
      </w:r>
      <w:r>
        <w:rPr>
          <w:noProof/>
          <w:lang w:val="fr-FR"/>
        </w:rPr>
        <w:t>De plus, les maisons d’enfants soumettent au commissaire à la protection sociale des rapports mensuels à des fins de contrôle</w:t>
      </w:r>
      <w:r w:rsidRPr="00C14D9C">
        <w:rPr>
          <w:noProof/>
          <w:lang w:val="fr-FR"/>
        </w:rPr>
        <w:t>.</w:t>
      </w:r>
    </w:p>
    <w:p w14:paraId="59807C83" w14:textId="718B1699" w:rsidR="001F46A3" w:rsidRPr="00C14D9C" w:rsidRDefault="001F46A3" w:rsidP="004A0915">
      <w:pPr>
        <w:pStyle w:val="SingleTxtG"/>
        <w:spacing w:after="100" w:line="236" w:lineRule="atLeast"/>
        <w:rPr>
          <w:noProof/>
          <w:lang w:val="fr-FR"/>
        </w:rPr>
      </w:pPr>
      <w:r w:rsidRPr="00C14D9C">
        <w:rPr>
          <w:noProof/>
          <w:lang w:val="fr-FR"/>
        </w:rPr>
        <w:t>113.</w:t>
      </w:r>
      <w:r w:rsidRPr="00C14D9C">
        <w:rPr>
          <w:noProof/>
          <w:lang w:val="fr-FR"/>
        </w:rPr>
        <w:tab/>
      </w:r>
      <w:r w:rsidRPr="008F5924">
        <w:rPr>
          <w:noProof/>
          <w:spacing w:val="2"/>
          <w:lang w:val="fr-FR"/>
        </w:rPr>
        <w:t>En Tanzanie continentale et à Zanzibar, les foyers d’accueil comme les maisons d’enfants ont mis en place des mécanismes accessibles permettant aux enfants de transmettre des informations sur toutes formes de violence. Toutes les plaintes sont communiquées au responsable ou à l’autorité compétente et tous ces établissements tiennent un « registre des plaintes » où sont consignés tous les cas d’infraction aux règles régissant le placement d’enfants en institution</w:t>
      </w:r>
      <w:r w:rsidRPr="008F5924">
        <w:rPr>
          <w:rStyle w:val="Appelnotedebasdep"/>
          <w:spacing w:val="2"/>
        </w:rPr>
        <w:footnoteReference w:id="39"/>
      </w:r>
      <w:r w:rsidRPr="008F5924">
        <w:rPr>
          <w:noProof/>
          <w:spacing w:val="2"/>
          <w:lang w:val="fr-FR"/>
        </w:rPr>
        <w:t>. Des actions judiciaires et administratives, notamment en radiation, ont été introduites contre des établissements pour infraction aux règles. En 2016, Zanzibar a procé</w:t>
      </w:r>
      <w:r w:rsidR="004A0915">
        <w:rPr>
          <w:noProof/>
          <w:spacing w:val="2"/>
          <w:lang w:val="fr-FR"/>
        </w:rPr>
        <w:t>d</w:t>
      </w:r>
      <w:r w:rsidRPr="008F5924">
        <w:rPr>
          <w:noProof/>
          <w:spacing w:val="2"/>
          <w:lang w:val="fr-FR"/>
        </w:rPr>
        <w:t xml:space="preserve">é à une évaluation rapide de la situation des enfants placés en institution. Il en est ressorti que les établissements concernés ne se conformaient pas aux </w:t>
      </w:r>
      <w:r w:rsidRPr="004A0915">
        <w:rPr>
          <w:noProof/>
          <w:lang w:val="fr-FR"/>
        </w:rPr>
        <w:t>règlements</w:t>
      </w:r>
      <w:r w:rsidR="004A0915">
        <w:rPr>
          <w:noProof/>
          <w:spacing w:val="2"/>
          <w:lang w:val="fr-FR"/>
        </w:rPr>
        <w:t> </w:t>
      </w:r>
      <w:r w:rsidRPr="008F5924">
        <w:rPr>
          <w:noProof/>
          <w:spacing w:val="2"/>
          <w:lang w:val="fr-FR"/>
        </w:rPr>
        <w:t>; ont en particulier été relevés des traitements inhumains, le placement d’enfants sans l’accord du Département de la protection sociale et la pénurie d’agents qualifiés. Pour remédier à cette situation, le Gouvernement a interdit aux 11 maisons d’enfants existantes d’accueillir d’autres enfants. En outre, les maisons non enregistrées font l’objet d’une surveillance étroite pour déterminer si elles respectent les règlements en vigueur avant d’être enregistrées. Cela étant, l’État partie reconnaît les problèmes soulevés par l’absence d’informations et de ressources suffisantes lorsqu’il s’agit de superviser, d’examiner et de contrôler des structures informelles de protection de remplacement de type familial. Les enfants pris en charge dans des structures informelles n’étant pas enregistrés, les agents des services de protection sociale ne les connaissent pas.</w:t>
      </w:r>
    </w:p>
    <w:p w14:paraId="31358123" w14:textId="5CD4A3FE" w:rsidR="001F46A3" w:rsidRPr="00C14D9C" w:rsidRDefault="001F46A3" w:rsidP="004A0915">
      <w:pPr>
        <w:pStyle w:val="SingleTxtG"/>
        <w:spacing w:after="100" w:line="236" w:lineRule="atLeast"/>
        <w:rPr>
          <w:noProof/>
          <w:lang w:val="fr-FR"/>
        </w:rPr>
      </w:pPr>
      <w:r w:rsidRPr="00C14D9C">
        <w:rPr>
          <w:noProof/>
          <w:lang w:val="fr-FR"/>
        </w:rPr>
        <w:t>114.</w:t>
      </w:r>
      <w:r w:rsidRPr="00C14D9C">
        <w:rPr>
          <w:noProof/>
          <w:lang w:val="fr-FR"/>
        </w:rPr>
        <w:tab/>
      </w:r>
      <w:r w:rsidRPr="008F5924">
        <w:rPr>
          <w:noProof/>
          <w:spacing w:val="-2"/>
          <w:lang w:val="fr-FR"/>
        </w:rPr>
        <w:t>Afin de réduire le recours au placement des enfants en institution, des mesures juridiques et administratives ont été prises pour appuyer et faciliter leur placement familial. Dans le but de renforcer le cadre juridique, l’État partie avait engagé le processus d’adoption des directives relatives aux personnes de confiance au titre de la loi sur les enfants (</w:t>
      </w:r>
      <w:r w:rsidR="00645D2B" w:rsidRPr="008F5924">
        <w:rPr>
          <w:noProof/>
          <w:spacing w:val="-2"/>
          <w:lang w:val="fr-FR"/>
        </w:rPr>
        <w:t>chap. </w:t>
      </w:r>
      <w:r w:rsidRPr="008F5924">
        <w:rPr>
          <w:noProof/>
          <w:spacing w:val="-2"/>
          <w:lang w:val="fr-FR"/>
        </w:rPr>
        <w:t>13) pour guider l’exécution du programme relatif aux personnes de confiance. En Tanzanie continentale, le Département de la protection sociale a élaboré un manuel de formation à l’intention des personnes de confiance en 2019 et 430 de ces personnes ont été sélectionnées et formées dans 34</w:t>
      </w:r>
      <w:r w:rsidR="008F5924" w:rsidRPr="008F5924">
        <w:rPr>
          <w:noProof/>
          <w:spacing w:val="-2"/>
          <w:lang w:val="fr-FR"/>
        </w:rPr>
        <w:t> </w:t>
      </w:r>
      <w:r w:rsidRPr="008F5924">
        <w:rPr>
          <w:noProof/>
          <w:spacing w:val="-2"/>
          <w:lang w:val="fr-FR"/>
        </w:rPr>
        <w:t>conseils. Au total, 662</w:t>
      </w:r>
      <w:r w:rsidR="008F5924" w:rsidRPr="008F5924">
        <w:rPr>
          <w:noProof/>
          <w:spacing w:val="-2"/>
          <w:lang w:val="fr-FR"/>
        </w:rPr>
        <w:t> </w:t>
      </w:r>
      <w:r w:rsidRPr="008F5924">
        <w:rPr>
          <w:noProof/>
          <w:spacing w:val="-2"/>
          <w:lang w:val="fr-FR"/>
        </w:rPr>
        <w:t>enfants ont été placés dans le cadre de ce programme. On a également établi les directives nationales relatives à la réintégration des enfants dans leur famille, qui transposent l’ensemble de directives internationales élaborées par l’Inter</w:t>
      </w:r>
      <w:r w:rsidR="00FE1E4D">
        <w:rPr>
          <w:noProof/>
          <w:lang w:val="fr-FR"/>
        </w:rPr>
        <w:noBreakHyphen/>
      </w:r>
      <w:r w:rsidRPr="008F5924">
        <w:rPr>
          <w:noProof/>
          <w:spacing w:val="-2"/>
          <w:lang w:val="fr-FR"/>
        </w:rPr>
        <w:t>agency Group on Children’s Reintegration (Groupe interinstitutions sur la réintégration des enfants) en 2016.</w:t>
      </w:r>
    </w:p>
    <w:p w14:paraId="7FCF596C" w14:textId="7FEEF140" w:rsidR="001F46A3" w:rsidRPr="00C14D9C" w:rsidRDefault="001F46A3" w:rsidP="001003F4">
      <w:pPr>
        <w:pStyle w:val="Titre1"/>
        <w:spacing w:after="120"/>
        <w:rPr>
          <w:b/>
          <w:bCs/>
          <w:noProof/>
          <w:lang w:val="fr-FR"/>
        </w:rPr>
      </w:pPr>
      <w:r w:rsidRPr="00C14D9C">
        <w:rPr>
          <w:noProof/>
          <w:lang w:val="fr-FR"/>
        </w:rPr>
        <w:t>Table</w:t>
      </w:r>
      <w:r>
        <w:rPr>
          <w:noProof/>
          <w:lang w:val="fr-FR"/>
        </w:rPr>
        <w:t xml:space="preserve">au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9</w:t>
      </w:r>
      <w:r w:rsidR="00261F20">
        <w:rPr>
          <w:noProof/>
          <w:lang w:val="fr-FR"/>
        </w:rPr>
        <w:t xml:space="preserve"> </w:t>
      </w:r>
      <w:r w:rsidR="001003F4">
        <w:rPr>
          <w:noProof/>
          <w:lang w:val="fr-FR"/>
        </w:rPr>
        <w:br/>
      </w:r>
      <w:r>
        <w:rPr>
          <w:b/>
          <w:bCs/>
          <w:noProof/>
          <w:lang w:val="fr-FR"/>
        </w:rPr>
        <w:t xml:space="preserve">Enfants réunis avec leur famille à </w:t>
      </w:r>
      <w:r w:rsidRPr="00C14D9C">
        <w:rPr>
          <w:b/>
          <w:bCs/>
          <w:noProof/>
          <w:lang w:val="fr-FR"/>
        </w:rPr>
        <w:t>Zanzibar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6"/>
        <w:gridCol w:w="462"/>
        <w:gridCol w:w="544"/>
        <w:gridCol w:w="468"/>
        <w:gridCol w:w="468"/>
        <w:gridCol w:w="468"/>
        <w:gridCol w:w="468"/>
        <w:gridCol w:w="468"/>
        <w:gridCol w:w="468"/>
        <w:gridCol w:w="468"/>
        <w:gridCol w:w="468"/>
        <w:gridCol w:w="391"/>
        <w:gridCol w:w="463"/>
      </w:tblGrid>
      <w:tr w:rsidR="001F46A3" w:rsidRPr="00C14D9C" w14:paraId="4FC07984" w14:textId="77777777" w:rsidTr="00442272">
        <w:trPr>
          <w:cantSplit/>
          <w:tblHeader/>
        </w:trPr>
        <w:tc>
          <w:tcPr>
            <w:tcW w:w="1766" w:type="dxa"/>
            <w:vMerge w:val="restart"/>
            <w:tcBorders>
              <w:top w:val="single" w:sz="4" w:space="0" w:color="auto"/>
            </w:tcBorders>
            <w:shd w:val="clear" w:color="auto" w:fill="auto"/>
            <w:vAlign w:val="bottom"/>
          </w:tcPr>
          <w:p w14:paraId="50A67FCA" w14:textId="77777777" w:rsidR="001F46A3" w:rsidRPr="00C14D9C" w:rsidRDefault="001F46A3" w:rsidP="00442272">
            <w:pPr>
              <w:pStyle w:val="SingleTxtG"/>
              <w:tabs>
                <w:tab w:val="clear" w:pos="1701"/>
                <w:tab w:val="clear" w:pos="2268"/>
              </w:tabs>
              <w:suppressAutoHyphens w:val="0"/>
              <w:spacing w:before="80" w:after="80" w:line="200" w:lineRule="exact"/>
              <w:ind w:left="0" w:right="113"/>
              <w:jc w:val="left"/>
              <w:rPr>
                <w:i/>
                <w:noProof/>
                <w:sz w:val="16"/>
                <w:lang w:val="fr-FR"/>
              </w:rPr>
            </w:pPr>
          </w:p>
        </w:tc>
        <w:tc>
          <w:tcPr>
            <w:tcW w:w="1006" w:type="dxa"/>
            <w:gridSpan w:val="2"/>
            <w:tcBorders>
              <w:top w:val="single" w:sz="4" w:space="0" w:color="auto"/>
              <w:bottom w:val="single" w:sz="4" w:space="0" w:color="auto"/>
              <w:right w:val="single" w:sz="24" w:space="0" w:color="FFFFFF" w:themeColor="background1"/>
            </w:tcBorders>
            <w:shd w:val="clear" w:color="auto" w:fill="auto"/>
            <w:vAlign w:val="bottom"/>
          </w:tcPr>
          <w:p w14:paraId="1E815674" w14:textId="77777777" w:rsidR="001F46A3" w:rsidRPr="00C14D9C" w:rsidRDefault="001F46A3" w:rsidP="001003F4">
            <w:pPr>
              <w:pStyle w:val="SingleTxtG"/>
              <w:tabs>
                <w:tab w:val="clear" w:pos="1701"/>
                <w:tab w:val="clear" w:pos="2268"/>
              </w:tabs>
              <w:suppressAutoHyphens w:val="0"/>
              <w:spacing w:before="80" w:after="80" w:line="200" w:lineRule="exact"/>
              <w:ind w:left="0" w:right="113"/>
              <w:jc w:val="center"/>
              <w:rPr>
                <w:i/>
                <w:noProof/>
                <w:sz w:val="16"/>
                <w:lang w:val="fr-FR"/>
              </w:rPr>
            </w:pPr>
            <w:r w:rsidRPr="00C14D9C">
              <w:rPr>
                <w:i/>
                <w:noProof/>
                <w:sz w:val="16"/>
                <w:lang w:val="fr-FR"/>
              </w:rPr>
              <w:t>2013</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2DE7376" w14:textId="77777777" w:rsidR="001F46A3" w:rsidRPr="00C14D9C" w:rsidRDefault="001F46A3" w:rsidP="001003F4">
            <w:pPr>
              <w:pStyle w:val="SingleTxtG"/>
              <w:tabs>
                <w:tab w:val="clear" w:pos="1701"/>
                <w:tab w:val="clear" w:pos="2268"/>
              </w:tabs>
              <w:suppressAutoHyphens w:val="0"/>
              <w:spacing w:before="80" w:after="80" w:line="200" w:lineRule="exact"/>
              <w:ind w:left="0" w:right="113"/>
              <w:jc w:val="center"/>
              <w:rPr>
                <w:i/>
                <w:noProof/>
                <w:sz w:val="16"/>
                <w:lang w:val="fr-FR"/>
              </w:rPr>
            </w:pPr>
            <w:r w:rsidRPr="00C14D9C">
              <w:rPr>
                <w:i/>
                <w:noProof/>
                <w:sz w:val="16"/>
                <w:lang w:val="fr-FR"/>
              </w:rPr>
              <w:t>2014</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004F1C" w14:textId="77777777" w:rsidR="001F46A3" w:rsidRPr="00C14D9C" w:rsidRDefault="001F46A3" w:rsidP="001003F4">
            <w:pPr>
              <w:pStyle w:val="SingleTxtG"/>
              <w:tabs>
                <w:tab w:val="clear" w:pos="1701"/>
                <w:tab w:val="clear" w:pos="2268"/>
              </w:tabs>
              <w:suppressAutoHyphens w:val="0"/>
              <w:spacing w:before="80" w:after="80" w:line="200" w:lineRule="exact"/>
              <w:ind w:left="0" w:right="113"/>
              <w:jc w:val="center"/>
              <w:rPr>
                <w:i/>
                <w:noProof/>
                <w:sz w:val="16"/>
                <w:lang w:val="fr-FR"/>
              </w:rPr>
            </w:pPr>
            <w:r w:rsidRPr="00C14D9C">
              <w:rPr>
                <w:i/>
                <w:noProof/>
                <w:sz w:val="16"/>
                <w:lang w:val="fr-FR"/>
              </w:rPr>
              <w:t>2015</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E7A576" w14:textId="77777777" w:rsidR="001F46A3" w:rsidRPr="00C14D9C" w:rsidRDefault="001F46A3" w:rsidP="001003F4">
            <w:pPr>
              <w:pStyle w:val="SingleTxtG"/>
              <w:tabs>
                <w:tab w:val="clear" w:pos="1701"/>
                <w:tab w:val="clear" w:pos="2268"/>
              </w:tabs>
              <w:suppressAutoHyphens w:val="0"/>
              <w:spacing w:before="80" w:after="80" w:line="200" w:lineRule="exact"/>
              <w:ind w:left="0" w:right="113"/>
              <w:jc w:val="center"/>
              <w:rPr>
                <w:i/>
                <w:noProof/>
                <w:sz w:val="16"/>
                <w:lang w:val="fr-FR"/>
              </w:rPr>
            </w:pPr>
            <w:r w:rsidRPr="00C14D9C">
              <w:rPr>
                <w:i/>
                <w:noProof/>
                <w:sz w:val="16"/>
                <w:lang w:val="fr-FR"/>
              </w:rPr>
              <w:t>2016</w:t>
            </w:r>
          </w:p>
        </w:tc>
        <w:tc>
          <w:tcPr>
            <w:tcW w:w="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2C373DD" w14:textId="77777777" w:rsidR="001F46A3" w:rsidRPr="00C14D9C" w:rsidRDefault="001F46A3" w:rsidP="001003F4">
            <w:pPr>
              <w:pStyle w:val="SingleTxtG"/>
              <w:tabs>
                <w:tab w:val="clear" w:pos="1701"/>
                <w:tab w:val="clear" w:pos="2268"/>
              </w:tabs>
              <w:suppressAutoHyphens w:val="0"/>
              <w:spacing w:before="80" w:after="80" w:line="200" w:lineRule="exact"/>
              <w:ind w:left="0" w:right="113"/>
              <w:jc w:val="center"/>
              <w:rPr>
                <w:i/>
                <w:noProof/>
                <w:sz w:val="16"/>
                <w:lang w:val="fr-FR"/>
              </w:rPr>
            </w:pPr>
            <w:r w:rsidRPr="00C14D9C">
              <w:rPr>
                <w:i/>
                <w:noProof/>
                <w:sz w:val="16"/>
                <w:lang w:val="fr-FR"/>
              </w:rPr>
              <w:t>2017</w:t>
            </w:r>
          </w:p>
        </w:tc>
        <w:tc>
          <w:tcPr>
            <w:tcW w:w="854" w:type="dxa"/>
            <w:gridSpan w:val="2"/>
            <w:tcBorders>
              <w:top w:val="single" w:sz="4" w:space="0" w:color="auto"/>
              <w:left w:val="single" w:sz="24" w:space="0" w:color="FFFFFF" w:themeColor="background1"/>
              <w:bottom w:val="single" w:sz="4" w:space="0" w:color="auto"/>
            </w:tcBorders>
            <w:shd w:val="clear" w:color="auto" w:fill="auto"/>
            <w:vAlign w:val="bottom"/>
          </w:tcPr>
          <w:p w14:paraId="5F40B083" w14:textId="77777777" w:rsidR="001F46A3" w:rsidRPr="00C14D9C" w:rsidRDefault="001F46A3" w:rsidP="001003F4">
            <w:pPr>
              <w:pStyle w:val="SingleTxtG"/>
              <w:tabs>
                <w:tab w:val="clear" w:pos="1701"/>
                <w:tab w:val="clear" w:pos="2268"/>
              </w:tabs>
              <w:suppressAutoHyphens w:val="0"/>
              <w:spacing w:before="80" w:after="80" w:line="200" w:lineRule="exact"/>
              <w:ind w:left="0" w:right="113"/>
              <w:jc w:val="center"/>
              <w:rPr>
                <w:i/>
                <w:noProof/>
                <w:sz w:val="16"/>
                <w:lang w:val="fr-FR"/>
              </w:rPr>
            </w:pPr>
            <w:r w:rsidRPr="00C14D9C">
              <w:rPr>
                <w:i/>
                <w:noProof/>
                <w:sz w:val="16"/>
                <w:lang w:val="fr-FR"/>
              </w:rPr>
              <w:t>2018</w:t>
            </w:r>
          </w:p>
        </w:tc>
      </w:tr>
      <w:tr w:rsidR="001F46A3" w:rsidRPr="00C14D9C" w14:paraId="6A1DE5A9" w14:textId="77777777" w:rsidTr="00442272">
        <w:trPr>
          <w:cantSplit/>
        </w:trPr>
        <w:tc>
          <w:tcPr>
            <w:tcW w:w="1766" w:type="dxa"/>
            <w:vMerge/>
            <w:tcBorders>
              <w:bottom w:val="single" w:sz="12" w:space="0" w:color="auto"/>
            </w:tcBorders>
            <w:shd w:val="clear" w:color="auto" w:fill="auto"/>
          </w:tcPr>
          <w:p w14:paraId="26029452"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p>
        </w:tc>
        <w:tc>
          <w:tcPr>
            <w:tcW w:w="462" w:type="dxa"/>
            <w:tcBorders>
              <w:top w:val="single" w:sz="4" w:space="0" w:color="auto"/>
              <w:bottom w:val="single" w:sz="12" w:space="0" w:color="auto"/>
            </w:tcBorders>
            <w:shd w:val="clear" w:color="auto" w:fill="auto"/>
            <w:vAlign w:val="bottom"/>
          </w:tcPr>
          <w:p w14:paraId="4C00DFAF"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F</w:t>
            </w:r>
          </w:p>
        </w:tc>
        <w:tc>
          <w:tcPr>
            <w:tcW w:w="544" w:type="dxa"/>
            <w:tcBorders>
              <w:top w:val="single" w:sz="4" w:space="0" w:color="auto"/>
              <w:bottom w:val="single" w:sz="12" w:space="0" w:color="auto"/>
              <w:right w:val="single" w:sz="24" w:space="0" w:color="FFFFFF" w:themeColor="background1"/>
            </w:tcBorders>
            <w:shd w:val="clear" w:color="auto" w:fill="auto"/>
            <w:vAlign w:val="bottom"/>
          </w:tcPr>
          <w:p w14:paraId="58922ADE"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Pr>
                <w:i/>
                <w:noProof/>
                <w:sz w:val="16"/>
                <w:lang w:val="fr-FR"/>
              </w:rPr>
              <w:t>H</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7A836EDF"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1F415441"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Pr>
                <w:i/>
                <w:noProof/>
                <w:sz w:val="16"/>
                <w:lang w:val="fr-FR"/>
              </w:rPr>
              <w:t>H</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284A032D"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3A68ACB7"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Pr>
                <w:i/>
                <w:noProof/>
                <w:sz w:val="16"/>
                <w:lang w:val="fr-FR"/>
              </w:rPr>
              <w:t>H</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5CB6BA60"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6918E32B"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Pr>
                <w:i/>
                <w:noProof/>
                <w:sz w:val="16"/>
                <w:lang w:val="fr-FR"/>
              </w:rPr>
              <w:t>H</w:t>
            </w:r>
          </w:p>
        </w:tc>
        <w:tc>
          <w:tcPr>
            <w:tcW w:w="468" w:type="dxa"/>
            <w:tcBorders>
              <w:top w:val="single" w:sz="4" w:space="0" w:color="auto"/>
              <w:left w:val="single" w:sz="24" w:space="0" w:color="FFFFFF" w:themeColor="background1"/>
              <w:bottom w:val="single" w:sz="12" w:space="0" w:color="auto"/>
            </w:tcBorders>
            <w:shd w:val="clear" w:color="auto" w:fill="auto"/>
            <w:vAlign w:val="bottom"/>
          </w:tcPr>
          <w:p w14:paraId="7ACFD0D8"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F</w:t>
            </w:r>
          </w:p>
        </w:tc>
        <w:tc>
          <w:tcPr>
            <w:tcW w:w="468" w:type="dxa"/>
            <w:tcBorders>
              <w:top w:val="single" w:sz="4" w:space="0" w:color="auto"/>
              <w:bottom w:val="single" w:sz="12" w:space="0" w:color="auto"/>
              <w:right w:val="single" w:sz="24" w:space="0" w:color="FFFFFF" w:themeColor="background1"/>
            </w:tcBorders>
            <w:shd w:val="clear" w:color="auto" w:fill="auto"/>
            <w:vAlign w:val="bottom"/>
          </w:tcPr>
          <w:p w14:paraId="118BE1B6"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Pr>
                <w:i/>
                <w:noProof/>
                <w:sz w:val="16"/>
                <w:lang w:val="fr-FR"/>
              </w:rPr>
              <w:t>H</w:t>
            </w:r>
          </w:p>
        </w:tc>
        <w:tc>
          <w:tcPr>
            <w:tcW w:w="391" w:type="dxa"/>
            <w:tcBorders>
              <w:top w:val="single" w:sz="4" w:space="0" w:color="auto"/>
              <w:left w:val="single" w:sz="24" w:space="0" w:color="FFFFFF" w:themeColor="background1"/>
              <w:bottom w:val="single" w:sz="12" w:space="0" w:color="auto"/>
            </w:tcBorders>
            <w:shd w:val="clear" w:color="auto" w:fill="auto"/>
            <w:vAlign w:val="bottom"/>
          </w:tcPr>
          <w:p w14:paraId="3E5EC4AE"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F</w:t>
            </w:r>
          </w:p>
        </w:tc>
        <w:tc>
          <w:tcPr>
            <w:tcW w:w="463" w:type="dxa"/>
            <w:tcBorders>
              <w:top w:val="single" w:sz="4" w:space="0" w:color="auto"/>
              <w:bottom w:val="single" w:sz="12" w:space="0" w:color="auto"/>
            </w:tcBorders>
            <w:shd w:val="clear" w:color="auto" w:fill="auto"/>
            <w:vAlign w:val="bottom"/>
          </w:tcPr>
          <w:p w14:paraId="54AC1E94" w14:textId="77777777" w:rsidR="001F46A3" w:rsidRPr="00C14D9C" w:rsidRDefault="001F46A3" w:rsidP="001003F4">
            <w:pPr>
              <w:pStyle w:val="SingleTxtG"/>
              <w:tabs>
                <w:tab w:val="clear" w:pos="1701"/>
                <w:tab w:val="clear" w:pos="2268"/>
              </w:tabs>
              <w:suppressAutoHyphens w:val="0"/>
              <w:spacing w:before="80" w:after="80" w:line="200" w:lineRule="exact"/>
              <w:ind w:left="0" w:right="0"/>
              <w:jc w:val="right"/>
              <w:rPr>
                <w:i/>
                <w:noProof/>
                <w:sz w:val="16"/>
                <w:lang w:val="fr-FR"/>
              </w:rPr>
            </w:pPr>
            <w:r>
              <w:rPr>
                <w:i/>
                <w:noProof/>
                <w:sz w:val="16"/>
                <w:lang w:val="fr-FR"/>
              </w:rPr>
              <w:t>H</w:t>
            </w:r>
          </w:p>
        </w:tc>
      </w:tr>
      <w:tr w:rsidR="001F46A3" w:rsidRPr="00C14D9C" w14:paraId="2719EFE4" w14:textId="77777777" w:rsidTr="00442272">
        <w:trPr>
          <w:cantSplit/>
        </w:trPr>
        <w:tc>
          <w:tcPr>
            <w:tcW w:w="1766" w:type="dxa"/>
            <w:tcBorders>
              <w:top w:val="single" w:sz="12" w:space="0" w:color="auto"/>
            </w:tcBorders>
            <w:shd w:val="clear" w:color="auto" w:fill="auto"/>
          </w:tcPr>
          <w:p w14:paraId="180072B1"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Mazizini</w:t>
            </w:r>
          </w:p>
        </w:tc>
        <w:tc>
          <w:tcPr>
            <w:tcW w:w="462" w:type="dxa"/>
            <w:tcBorders>
              <w:top w:val="single" w:sz="12" w:space="0" w:color="auto"/>
            </w:tcBorders>
            <w:shd w:val="clear" w:color="auto" w:fill="auto"/>
            <w:vAlign w:val="bottom"/>
          </w:tcPr>
          <w:p w14:paraId="643CB229"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544" w:type="dxa"/>
            <w:tcBorders>
              <w:top w:val="single" w:sz="12" w:space="0" w:color="auto"/>
            </w:tcBorders>
            <w:shd w:val="clear" w:color="auto" w:fill="auto"/>
            <w:vAlign w:val="bottom"/>
          </w:tcPr>
          <w:p w14:paraId="078BC223"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w:t>
            </w:r>
          </w:p>
        </w:tc>
        <w:tc>
          <w:tcPr>
            <w:tcW w:w="468" w:type="dxa"/>
            <w:tcBorders>
              <w:top w:val="single" w:sz="12" w:space="0" w:color="auto"/>
            </w:tcBorders>
            <w:shd w:val="clear" w:color="auto" w:fill="auto"/>
            <w:vAlign w:val="bottom"/>
          </w:tcPr>
          <w:p w14:paraId="17A37A21"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w:t>
            </w:r>
          </w:p>
        </w:tc>
        <w:tc>
          <w:tcPr>
            <w:tcW w:w="468" w:type="dxa"/>
            <w:tcBorders>
              <w:top w:val="single" w:sz="12" w:space="0" w:color="auto"/>
            </w:tcBorders>
            <w:shd w:val="clear" w:color="auto" w:fill="auto"/>
            <w:vAlign w:val="bottom"/>
          </w:tcPr>
          <w:p w14:paraId="75910D6A"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11</w:t>
            </w:r>
          </w:p>
        </w:tc>
        <w:tc>
          <w:tcPr>
            <w:tcW w:w="468" w:type="dxa"/>
            <w:tcBorders>
              <w:top w:val="single" w:sz="12" w:space="0" w:color="auto"/>
            </w:tcBorders>
            <w:shd w:val="clear" w:color="auto" w:fill="auto"/>
            <w:vAlign w:val="bottom"/>
          </w:tcPr>
          <w:p w14:paraId="58BC9C02"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7</w:t>
            </w:r>
          </w:p>
        </w:tc>
        <w:tc>
          <w:tcPr>
            <w:tcW w:w="468" w:type="dxa"/>
            <w:tcBorders>
              <w:top w:val="single" w:sz="12" w:space="0" w:color="auto"/>
            </w:tcBorders>
            <w:shd w:val="clear" w:color="auto" w:fill="auto"/>
            <w:vAlign w:val="bottom"/>
          </w:tcPr>
          <w:p w14:paraId="56B9E658"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p>
        </w:tc>
        <w:tc>
          <w:tcPr>
            <w:tcW w:w="468" w:type="dxa"/>
            <w:tcBorders>
              <w:top w:val="single" w:sz="12" w:space="0" w:color="auto"/>
            </w:tcBorders>
            <w:shd w:val="clear" w:color="auto" w:fill="auto"/>
            <w:vAlign w:val="bottom"/>
          </w:tcPr>
          <w:p w14:paraId="34C6B435"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7</w:t>
            </w:r>
          </w:p>
        </w:tc>
        <w:tc>
          <w:tcPr>
            <w:tcW w:w="468" w:type="dxa"/>
            <w:tcBorders>
              <w:top w:val="single" w:sz="12" w:space="0" w:color="auto"/>
            </w:tcBorders>
            <w:shd w:val="clear" w:color="auto" w:fill="auto"/>
            <w:vAlign w:val="bottom"/>
          </w:tcPr>
          <w:p w14:paraId="45FC20DB"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468" w:type="dxa"/>
            <w:tcBorders>
              <w:top w:val="single" w:sz="12" w:space="0" w:color="auto"/>
            </w:tcBorders>
            <w:shd w:val="clear" w:color="auto" w:fill="auto"/>
            <w:vAlign w:val="bottom"/>
          </w:tcPr>
          <w:p w14:paraId="748555F6"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p>
        </w:tc>
        <w:tc>
          <w:tcPr>
            <w:tcW w:w="468" w:type="dxa"/>
            <w:tcBorders>
              <w:top w:val="single" w:sz="12" w:space="0" w:color="auto"/>
            </w:tcBorders>
            <w:shd w:val="clear" w:color="auto" w:fill="auto"/>
            <w:vAlign w:val="bottom"/>
          </w:tcPr>
          <w:p w14:paraId="3A3FA77E"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10</w:t>
            </w:r>
          </w:p>
        </w:tc>
        <w:tc>
          <w:tcPr>
            <w:tcW w:w="391" w:type="dxa"/>
            <w:tcBorders>
              <w:top w:val="single" w:sz="12" w:space="0" w:color="auto"/>
            </w:tcBorders>
            <w:shd w:val="clear" w:color="auto" w:fill="auto"/>
            <w:vAlign w:val="bottom"/>
          </w:tcPr>
          <w:p w14:paraId="3709609E"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18</w:t>
            </w:r>
          </w:p>
        </w:tc>
        <w:tc>
          <w:tcPr>
            <w:tcW w:w="463" w:type="dxa"/>
            <w:tcBorders>
              <w:top w:val="single" w:sz="12" w:space="0" w:color="auto"/>
            </w:tcBorders>
            <w:shd w:val="clear" w:color="auto" w:fill="auto"/>
            <w:vAlign w:val="bottom"/>
          </w:tcPr>
          <w:p w14:paraId="7DCC710D"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w:t>
            </w:r>
          </w:p>
        </w:tc>
      </w:tr>
      <w:tr w:rsidR="001F46A3" w:rsidRPr="00C14D9C" w14:paraId="550302CE" w14:textId="77777777" w:rsidTr="00442272">
        <w:trPr>
          <w:cantSplit/>
        </w:trPr>
        <w:tc>
          <w:tcPr>
            <w:tcW w:w="1766" w:type="dxa"/>
            <w:shd w:val="clear" w:color="auto" w:fill="auto"/>
          </w:tcPr>
          <w:p w14:paraId="2914D486"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Sos</w:t>
            </w:r>
          </w:p>
        </w:tc>
        <w:tc>
          <w:tcPr>
            <w:tcW w:w="462" w:type="dxa"/>
            <w:shd w:val="clear" w:color="auto" w:fill="auto"/>
            <w:vAlign w:val="bottom"/>
          </w:tcPr>
          <w:p w14:paraId="1F29D23A"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w:t>
            </w:r>
          </w:p>
        </w:tc>
        <w:tc>
          <w:tcPr>
            <w:tcW w:w="544" w:type="dxa"/>
            <w:shd w:val="clear" w:color="auto" w:fill="auto"/>
            <w:vAlign w:val="bottom"/>
          </w:tcPr>
          <w:p w14:paraId="2272C1BB"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277EE16D"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w:t>
            </w:r>
          </w:p>
        </w:tc>
        <w:tc>
          <w:tcPr>
            <w:tcW w:w="468" w:type="dxa"/>
            <w:shd w:val="clear" w:color="auto" w:fill="auto"/>
            <w:vAlign w:val="bottom"/>
          </w:tcPr>
          <w:p w14:paraId="499AD8CE"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468" w:type="dxa"/>
            <w:shd w:val="clear" w:color="auto" w:fill="auto"/>
            <w:vAlign w:val="bottom"/>
          </w:tcPr>
          <w:p w14:paraId="547C383E"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3C868175"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0F2144AB"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w:t>
            </w:r>
          </w:p>
        </w:tc>
        <w:tc>
          <w:tcPr>
            <w:tcW w:w="468" w:type="dxa"/>
            <w:shd w:val="clear" w:color="auto" w:fill="auto"/>
            <w:vAlign w:val="bottom"/>
          </w:tcPr>
          <w:p w14:paraId="0A53FB76"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7</w:t>
            </w:r>
          </w:p>
        </w:tc>
        <w:tc>
          <w:tcPr>
            <w:tcW w:w="468" w:type="dxa"/>
            <w:shd w:val="clear" w:color="auto" w:fill="auto"/>
            <w:vAlign w:val="bottom"/>
          </w:tcPr>
          <w:p w14:paraId="52E29F34"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5B0276B7"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391" w:type="dxa"/>
            <w:shd w:val="clear" w:color="auto" w:fill="auto"/>
            <w:vAlign w:val="bottom"/>
          </w:tcPr>
          <w:p w14:paraId="089128BE"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3" w:type="dxa"/>
            <w:shd w:val="clear" w:color="auto" w:fill="auto"/>
            <w:vAlign w:val="bottom"/>
          </w:tcPr>
          <w:p w14:paraId="43D4C7D5"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r>
      <w:tr w:rsidR="001F46A3" w:rsidRPr="00C14D9C" w14:paraId="6B448734" w14:textId="77777777" w:rsidTr="00442272">
        <w:trPr>
          <w:cantSplit/>
        </w:trPr>
        <w:tc>
          <w:tcPr>
            <w:tcW w:w="1766" w:type="dxa"/>
            <w:shd w:val="clear" w:color="auto" w:fill="auto"/>
          </w:tcPr>
          <w:p w14:paraId="6F8F7D2A"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Islah</w:t>
            </w:r>
          </w:p>
        </w:tc>
        <w:tc>
          <w:tcPr>
            <w:tcW w:w="462" w:type="dxa"/>
            <w:shd w:val="clear" w:color="auto" w:fill="auto"/>
            <w:vAlign w:val="bottom"/>
          </w:tcPr>
          <w:p w14:paraId="6EC19669"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544" w:type="dxa"/>
            <w:shd w:val="clear" w:color="auto" w:fill="auto"/>
            <w:vAlign w:val="bottom"/>
          </w:tcPr>
          <w:p w14:paraId="13B4388D"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03EA3D30"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4C3A043F"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68C1CC5C"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6DC9DFB4"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7497E703"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w:t>
            </w:r>
          </w:p>
        </w:tc>
        <w:tc>
          <w:tcPr>
            <w:tcW w:w="468" w:type="dxa"/>
            <w:shd w:val="clear" w:color="auto" w:fill="auto"/>
            <w:vAlign w:val="bottom"/>
          </w:tcPr>
          <w:p w14:paraId="02864A37"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74D9D7A6"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shd w:val="clear" w:color="auto" w:fill="auto"/>
            <w:vAlign w:val="bottom"/>
          </w:tcPr>
          <w:p w14:paraId="6432F9EF" w14:textId="0AB64342"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391" w:type="dxa"/>
            <w:shd w:val="clear" w:color="auto" w:fill="auto"/>
            <w:vAlign w:val="bottom"/>
          </w:tcPr>
          <w:p w14:paraId="12AB35B2" w14:textId="4306A189"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3" w:type="dxa"/>
            <w:shd w:val="clear" w:color="auto" w:fill="auto"/>
            <w:vAlign w:val="bottom"/>
          </w:tcPr>
          <w:p w14:paraId="4D37A868" w14:textId="0F6290D9"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r>
      <w:tr w:rsidR="001F46A3" w:rsidRPr="00C14D9C" w14:paraId="480CF005" w14:textId="77777777" w:rsidTr="00442272">
        <w:trPr>
          <w:cantSplit/>
        </w:trPr>
        <w:tc>
          <w:tcPr>
            <w:tcW w:w="1766" w:type="dxa"/>
            <w:shd w:val="clear" w:color="auto" w:fill="auto"/>
          </w:tcPr>
          <w:p w14:paraId="3F03C589"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Fysabililah</w:t>
            </w:r>
          </w:p>
        </w:tc>
        <w:tc>
          <w:tcPr>
            <w:tcW w:w="462" w:type="dxa"/>
            <w:shd w:val="clear" w:color="auto" w:fill="auto"/>
            <w:vAlign w:val="bottom"/>
          </w:tcPr>
          <w:p w14:paraId="0EBDE520" w14:textId="7824A068"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544" w:type="dxa"/>
            <w:shd w:val="clear" w:color="auto" w:fill="auto"/>
            <w:vAlign w:val="bottom"/>
          </w:tcPr>
          <w:p w14:paraId="260BB3A0" w14:textId="6D9AC413"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29F6C10A" w14:textId="52A32BA2"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7A587425" w14:textId="690BD1CA"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2E6CB5A4" w14:textId="05018075"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1B811458" w14:textId="7C46F639"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41F63D8C" w14:textId="23D17B78"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1EA40BF0" w14:textId="10B6BBDC"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166AB521" w14:textId="4EFBE875"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16B37CA5" w14:textId="104D4649"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391" w:type="dxa"/>
            <w:shd w:val="clear" w:color="auto" w:fill="auto"/>
            <w:vAlign w:val="bottom"/>
          </w:tcPr>
          <w:p w14:paraId="7EC18E9E" w14:textId="0BCD6D5A"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3" w:type="dxa"/>
            <w:shd w:val="clear" w:color="auto" w:fill="auto"/>
            <w:vAlign w:val="bottom"/>
          </w:tcPr>
          <w:p w14:paraId="62894AF1" w14:textId="164F7C1C"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r>
      <w:tr w:rsidR="001F46A3" w:rsidRPr="00C14D9C" w14:paraId="2BEF6A9A" w14:textId="77777777" w:rsidTr="00442272">
        <w:trPr>
          <w:cantSplit/>
        </w:trPr>
        <w:tc>
          <w:tcPr>
            <w:tcW w:w="1766" w:type="dxa"/>
            <w:shd w:val="clear" w:color="auto" w:fill="auto"/>
          </w:tcPr>
          <w:p w14:paraId="3360BBF2" w14:textId="77777777" w:rsidR="001F46A3" w:rsidRPr="00C14D9C" w:rsidRDefault="001F46A3" w:rsidP="00442272">
            <w:pPr>
              <w:pStyle w:val="SingleTxtG"/>
              <w:tabs>
                <w:tab w:val="clear" w:pos="1701"/>
                <w:tab w:val="clear" w:pos="2268"/>
              </w:tabs>
              <w:suppressAutoHyphens w:val="0"/>
              <w:spacing w:before="40" w:after="40" w:line="220" w:lineRule="exact"/>
              <w:ind w:left="0" w:right="0"/>
              <w:jc w:val="left"/>
              <w:rPr>
                <w:noProof/>
                <w:sz w:val="18"/>
                <w:lang w:val="fr-FR"/>
              </w:rPr>
            </w:pPr>
            <w:r w:rsidRPr="00C14D9C">
              <w:rPr>
                <w:noProof/>
                <w:sz w:val="18"/>
                <w:lang w:val="fr-FR"/>
              </w:rPr>
              <w:t>A</w:t>
            </w:r>
            <w:r>
              <w:rPr>
                <w:noProof/>
                <w:sz w:val="18"/>
                <w:lang w:val="fr-FR"/>
              </w:rPr>
              <w:t>gence islamique africaine</w:t>
            </w:r>
          </w:p>
        </w:tc>
        <w:tc>
          <w:tcPr>
            <w:tcW w:w="462" w:type="dxa"/>
            <w:shd w:val="clear" w:color="auto" w:fill="auto"/>
            <w:vAlign w:val="bottom"/>
          </w:tcPr>
          <w:p w14:paraId="2116FB5F" w14:textId="2A26F460"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544" w:type="dxa"/>
            <w:shd w:val="clear" w:color="auto" w:fill="auto"/>
            <w:vAlign w:val="bottom"/>
          </w:tcPr>
          <w:p w14:paraId="09B637CB" w14:textId="60F76B78"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2E8716C7" w14:textId="2F2FFE73"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0F819455" w14:textId="64B5E3FF"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792431A7" w14:textId="4DF2D122"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7C91DD62" w14:textId="00F6D24C"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02E6F36A" w14:textId="2E0CA64E"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7114D1E4" w14:textId="6FB55AED"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46C5145C" w14:textId="6D992021"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8" w:type="dxa"/>
            <w:shd w:val="clear" w:color="auto" w:fill="auto"/>
            <w:vAlign w:val="bottom"/>
          </w:tcPr>
          <w:p w14:paraId="11AAF9FF" w14:textId="1228ED1A"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391" w:type="dxa"/>
            <w:shd w:val="clear" w:color="auto" w:fill="auto"/>
            <w:vAlign w:val="bottom"/>
          </w:tcPr>
          <w:p w14:paraId="674566AE" w14:textId="35D67A65"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c>
          <w:tcPr>
            <w:tcW w:w="463" w:type="dxa"/>
            <w:shd w:val="clear" w:color="auto" w:fill="auto"/>
            <w:vAlign w:val="bottom"/>
          </w:tcPr>
          <w:p w14:paraId="6C810025" w14:textId="3DA77A8A" w:rsidR="001F46A3" w:rsidRPr="00C14D9C" w:rsidRDefault="00FE1E4D" w:rsidP="001003F4">
            <w:pPr>
              <w:pStyle w:val="SingleTxtG"/>
              <w:tabs>
                <w:tab w:val="clear" w:pos="1701"/>
                <w:tab w:val="clear" w:pos="2268"/>
              </w:tabs>
              <w:suppressAutoHyphens w:val="0"/>
              <w:spacing w:before="40" w:after="40" w:line="220" w:lineRule="exact"/>
              <w:ind w:left="0" w:right="0"/>
              <w:jc w:val="right"/>
              <w:rPr>
                <w:noProof/>
                <w:sz w:val="18"/>
                <w:lang w:val="fr-FR"/>
              </w:rPr>
            </w:pPr>
            <w:r>
              <w:rPr>
                <w:noProof/>
                <w:lang w:val="fr-FR"/>
              </w:rPr>
              <w:noBreakHyphen/>
            </w:r>
          </w:p>
        </w:tc>
      </w:tr>
      <w:tr w:rsidR="001F46A3" w:rsidRPr="00C14D9C" w14:paraId="4BD5F23D" w14:textId="77777777" w:rsidTr="001003F4">
        <w:trPr>
          <w:cantSplit/>
        </w:trPr>
        <w:tc>
          <w:tcPr>
            <w:tcW w:w="1766" w:type="dxa"/>
            <w:tcBorders>
              <w:bottom w:val="single" w:sz="4" w:space="0" w:color="auto"/>
            </w:tcBorders>
            <w:shd w:val="clear" w:color="auto" w:fill="auto"/>
          </w:tcPr>
          <w:p w14:paraId="1AD963CC"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Montessori</w:t>
            </w:r>
          </w:p>
        </w:tc>
        <w:tc>
          <w:tcPr>
            <w:tcW w:w="462" w:type="dxa"/>
            <w:tcBorders>
              <w:bottom w:val="single" w:sz="4" w:space="0" w:color="auto"/>
            </w:tcBorders>
            <w:shd w:val="clear" w:color="auto" w:fill="auto"/>
            <w:vAlign w:val="bottom"/>
          </w:tcPr>
          <w:p w14:paraId="20D65863"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544" w:type="dxa"/>
            <w:tcBorders>
              <w:bottom w:val="single" w:sz="4" w:space="0" w:color="auto"/>
            </w:tcBorders>
            <w:shd w:val="clear" w:color="auto" w:fill="auto"/>
            <w:vAlign w:val="bottom"/>
          </w:tcPr>
          <w:p w14:paraId="5A09882F"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468" w:type="dxa"/>
            <w:tcBorders>
              <w:bottom w:val="single" w:sz="4" w:space="0" w:color="auto"/>
            </w:tcBorders>
            <w:shd w:val="clear" w:color="auto" w:fill="auto"/>
            <w:vAlign w:val="bottom"/>
          </w:tcPr>
          <w:p w14:paraId="3ABA5215"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w:t>
            </w:r>
          </w:p>
        </w:tc>
        <w:tc>
          <w:tcPr>
            <w:tcW w:w="468" w:type="dxa"/>
            <w:tcBorders>
              <w:bottom w:val="single" w:sz="4" w:space="0" w:color="auto"/>
            </w:tcBorders>
            <w:shd w:val="clear" w:color="auto" w:fill="auto"/>
            <w:vAlign w:val="bottom"/>
          </w:tcPr>
          <w:p w14:paraId="18EBD5C2"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468" w:type="dxa"/>
            <w:tcBorders>
              <w:bottom w:val="single" w:sz="4" w:space="0" w:color="auto"/>
            </w:tcBorders>
            <w:shd w:val="clear" w:color="auto" w:fill="auto"/>
            <w:vAlign w:val="bottom"/>
          </w:tcPr>
          <w:p w14:paraId="2A743D0F"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w:t>
            </w:r>
          </w:p>
        </w:tc>
        <w:tc>
          <w:tcPr>
            <w:tcW w:w="468" w:type="dxa"/>
            <w:tcBorders>
              <w:bottom w:val="single" w:sz="4" w:space="0" w:color="auto"/>
            </w:tcBorders>
            <w:shd w:val="clear" w:color="auto" w:fill="auto"/>
            <w:vAlign w:val="bottom"/>
          </w:tcPr>
          <w:p w14:paraId="48572A29"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w:t>
            </w:r>
          </w:p>
        </w:tc>
        <w:tc>
          <w:tcPr>
            <w:tcW w:w="468" w:type="dxa"/>
            <w:tcBorders>
              <w:bottom w:val="single" w:sz="4" w:space="0" w:color="auto"/>
            </w:tcBorders>
            <w:shd w:val="clear" w:color="auto" w:fill="auto"/>
            <w:vAlign w:val="bottom"/>
          </w:tcPr>
          <w:p w14:paraId="52F94C32"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w:t>
            </w:r>
          </w:p>
        </w:tc>
        <w:tc>
          <w:tcPr>
            <w:tcW w:w="468" w:type="dxa"/>
            <w:tcBorders>
              <w:bottom w:val="single" w:sz="4" w:space="0" w:color="auto"/>
            </w:tcBorders>
            <w:shd w:val="clear" w:color="auto" w:fill="auto"/>
            <w:vAlign w:val="bottom"/>
          </w:tcPr>
          <w:p w14:paraId="40ED0A2F"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w:t>
            </w:r>
          </w:p>
        </w:tc>
        <w:tc>
          <w:tcPr>
            <w:tcW w:w="468" w:type="dxa"/>
            <w:tcBorders>
              <w:bottom w:val="single" w:sz="4" w:space="0" w:color="auto"/>
            </w:tcBorders>
            <w:shd w:val="clear" w:color="auto" w:fill="auto"/>
            <w:vAlign w:val="bottom"/>
          </w:tcPr>
          <w:p w14:paraId="60AC75C1"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8" w:type="dxa"/>
            <w:tcBorders>
              <w:bottom w:val="single" w:sz="4" w:space="0" w:color="auto"/>
            </w:tcBorders>
            <w:shd w:val="clear" w:color="auto" w:fill="auto"/>
            <w:vAlign w:val="bottom"/>
          </w:tcPr>
          <w:p w14:paraId="532E4E4B"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391" w:type="dxa"/>
            <w:tcBorders>
              <w:bottom w:val="single" w:sz="4" w:space="0" w:color="auto"/>
            </w:tcBorders>
            <w:shd w:val="clear" w:color="auto" w:fill="auto"/>
            <w:vAlign w:val="bottom"/>
          </w:tcPr>
          <w:p w14:paraId="327E83A4"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0</w:t>
            </w:r>
          </w:p>
        </w:tc>
        <w:tc>
          <w:tcPr>
            <w:tcW w:w="463" w:type="dxa"/>
            <w:tcBorders>
              <w:bottom w:val="single" w:sz="4" w:space="0" w:color="auto"/>
            </w:tcBorders>
            <w:shd w:val="clear" w:color="auto" w:fill="auto"/>
            <w:vAlign w:val="bottom"/>
          </w:tcPr>
          <w:p w14:paraId="3A8CEFBD" w14:textId="77777777" w:rsidR="001F46A3" w:rsidRPr="00C14D9C" w:rsidRDefault="001F46A3" w:rsidP="001003F4">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w:t>
            </w:r>
          </w:p>
        </w:tc>
      </w:tr>
      <w:tr w:rsidR="001F46A3" w:rsidRPr="001003F4" w14:paraId="2A7991B6" w14:textId="77777777" w:rsidTr="001003F4">
        <w:trPr>
          <w:cantSplit/>
        </w:trPr>
        <w:tc>
          <w:tcPr>
            <w:tcW w:w="1766" w:type="dxa"/>
            <w:tcBorders>
              <w:top w:val="single" w:sz="4" w:space="0" w:color="auto"/>
              <w:bottom w:val="single" w:sz="12" w:space="0" w:color="auto"/>
            </w:tcBorders>
            <w:shd w:val="clear" w:color="auto" w:fill="auto"/>
          </w:tcPr>
          <w:p w14:paraId="69BADA0F" w14:textId="77777777" w:rsidR="001F46A3" w:rsidRPr="001003F4" w:rsidRDefault="001F46A3" w:rsidP="001003F4">
            <w:pPr>
              <w:pStyle w:val="SingleTxtG"/>
              <w:tabs>
                <w:tab w:val="clear" w:pos="1701"/>
                <w:tab w:val="clear" w:pos="2268"/>
              </w:tabs>
              <w:suppressAutoHyphens w:val="0"/>
              <w:spacing w:before="80" w:after="80" w:line="220" w:lineRule="exact"/>
              <w:ind w:left="283" w:right="0"/>
              <w:jc w:val="left"/>
              <w:rPr>
                <w:b/>
                <w:bCs/>
                <w:noProof/>
                <w:sz w:val="18"/>
                <w:lang w:val="fr-FR"/>
              </w:rPr>
            </w:pPr>
            <w:r w:rsidRPr="001003F4">
              <w:rPr>
                <w:b/>
                <w:bCs/>
                <w:noProof/>
                <w:sz w:val="18"/>
                <w:lang w:val="fr-FR"/>
              </w:rPr>
              <w:t>Total</w:t>
            </w:r>
          </w:p>
        </w:tc>
        <w:tc>
          <w:tcPr>
            <w:tcW w:w="1006" w:type="dxa"/>
            <w:gridSpan w:val="2"/>
            <w:tcBorders>
              <w:top w:val="single" w:sz="4" w:space="0" w:color="auto"/>
              <w:bottom w:val="single" w:sz="12" w:space="0" w:color="auto"/>
            </w:tcBorders>
            <w:shd w:val="clear" w:color="auto" w:fill="auto"/>
            <w:vAlign w:val="bottom"/>
          </w:tcPr>
          <w:p w14:paraId="404C71BA" w14:textId="77777777" w:rsidR="001F46A3" w:rsidRPr="001003F4" w:rsidRDefault="001F46A3" w:rsidP="001003F4">
            <w:pPr>
              <w:pStyle w:val="SingleTxtG"/>
              <w:tabs>
                <w:tab w:val="clear" w:pos="1701"/>
                <w:tab w:val="clear" w:pos="2268"/>
              </w:tabs>
              <w:suppressAutoHyphens w:val="0"/>
              <w:spacing w:before="80" w:after="80" w:line="220" w:lineRule="exact"/>
              <w:ind w:left="0" w:right="0"/>
              <w:jc w:val="center"/>
              <w:rPr>
                <w:b/>
                <w:bCs/>
                <w:noProof/>
                <w:sz w:val="18"/>
                <w:lang w:val="fr-FR"/>
              </w:rPr>
            </w:pPr>
            <w:r w:rsidRPr="001003F4">
              <w:rPr>
                <w:b/>
                <w:bCs/>
                <w:noProof/>
                <w:sz w:val="18"/>
                <w:lang w:val="fr-FR"/>
              </w:rPr>
              <w:t>20</w:t>
            </w:r>
          </w:p>
        </w:tc>
        <w:tc>
          <w:tcPr>
            <w:tcW w:w="936" w:type="dxa"/>
            <w:gridSpan w:val="2"/>
            <w:tcBorders>
              <w:top w:val="single" w:sz="4" w:space="0" w:color="auto"/>
              <w:bottom w:val="single" w:sz="12" w:space="0" w:color="auto"/>
            </w:tcBorders>
            <w:shd w:val="clear" w:color="auto" w:fill="auto"/>
            <w:vAlign w:val="bottom"/>
          </w:tcPr>
          <w:p w14:paraId="4FB3C536" w14:textId="77777777" w:rsidR="001F46A3" w:rsidRPr="001003F4" w:rsidRDefault="001F46A3" w:rsidP="001003F4">
            <w:pPr>
              <w:pStyle w:val="SingleTxtG"/>
              <w:tabs>
                <w:tab w:val="clear" w:pos="1701"/>
                <w:tab w:val="clear" w:pos="2268"/>
              </w:tabs>
              <w:suppressAutoHyphens w:val="0"/>
              <w:spacing w:before="80" w:after="80" w:line="220" w:lineRule="exact"/>
              <w:ind w:left="0" w:right="0"/>
              <w:jc w:val="center"/>
              <w:rPr>
                <w:b/>
                <w:bCs/>
                <w:noProof/>
                <w:sz w:val="18"/>
                <w:lang w:val="fr-FR"/>
              </w:rPr>
            </w:pPr>
            <w:r w:rsidRPr="001003F4">
              <w:rPr>
                <w:b/>
                <w:bCs/>
                <w:noProof/>
                <w:sz w:val="18"/>
                <w:lang w:val="fr-FR"/>
              </w:rPr>
              <w:t>29</w:t>
            </w:r>
          </w:p>
        </w:tc>
        <w:tc>
          <w:tcPr>
            <w:tcW w:w="936" w:type="dxa"/>
            <w:gridSpan w:val="2"/>
            <w:tcBorders>
              <w:top w:val="single" w:sz="4" w:space="0" w:color="auto"/>
              <w:bottom w:val="single" w:sz="12" w:space="0" w:color="auto"/>
            </w:tcBorders>
            <w:shd w:val="clear" w:color="auto" w:fill="auto"/>
            <w:vAlign w:val="bottom"/>
          </w:tcPr>
          <w:p w14:paraId="3EA17DE3" w14:textId="77777777" w:rsidR="001F46A3" w:rsidRPr="001003F4" w:rsidRDefault="001F46A3" w:rsidP="001003F4">
            <w:pPr>
              <w:pStyle w:val="SingleTxtG"/>
              <w:tabs>
                <w:tab w:val="clear" w:pos="1701"/>
                <w:tab w:val="clear" w:pos="2268"/>
              </w:tabs>
              <w:suppressAutoHyphens w:val="0"/>
              <w:spacing w:before="80" w:after="80" w:line="220" w:lineRule="exact"/>
              <w:ind w:left="0" w:right="0"/>
              <w:jc w:val="center"/>
              <w:rPr>
                <w:b/>
                <w:bCs/>
                <w:noProof/>
                <w:sz w:val="18"/>
                <w:lang w:val="fr-FR"/>
              </w:rPr>
            </w:pPr>
            <w:r w:rsidRPr="001003F4">
              <w:rPr>
                <w:b/>
                <w:bCs/>
                <w:noProof/>
                <w:sz w:val="18"/>
                <w:lang w:val="fr-FR"/>
              </w:rPr>
              <w:t>15</w:t>
            </w:r>
          </w:p>
        </w:tc>
        <w:tc>
          <w:tcPr>
            <w:tcW w:w="936" w:type="dxa"/>
            <w:gridSpan w:val="2"/>
            <w:tcBorders>
              <w:top w:val="single" w:sz="4" w:space="0" w:color="auto"/>
              <w:bottom w:val="single" w:sz="12" w:space="0" w:color="auto"/>
            </w:tcBorders>
            <w:shd w:val="clear" w:color="auto" w:fill="auto"/>
            <w:vAlign w:val="bottom"/>
          </w:tcPr>
          <w:p w14:paraId="54673C10" w14:textId="77777777" w:rsidR="001F46A3" w:rsidRPr="001003F4" w:rsidRDefault="001F46A3" w:rsidP="001003F4">
            <w:pPr>
              <w:pStyle w:val="SingleTxtG"/>
              <w:tabs>
                <w:tab w:val="clear" w:pos="1701"/>
                <w:tab w:val="clear" w:pos="2268"/>
              </w:tabs>
              <w:suppressAutoHyphens w:val="0"/>
              <w:spacing w:before="80" w:after="80" w:line="220" w:lineRule="exact"/>
              <w:ind w:left="0" w:right="0"/>
              <w:jc w:val="center"/>
              <w:rPr>
                <w:b/>
                <w:bCs/>
                <w:noProof/>
                <w:sz w:val="18"/>
                <w:lang w:val="fr-FR"/>
              </w:rPr>
            </w:pPr>
            <w:r w:rsidRPr="001003F4">
              <w:rPr>
                <w:b/>
                <w:bCs/>
                <w:noProof/>
                <w:sz w:val="18"/>
                <w:lang w:val="fr-FR"/>
              </w:rPr>
              <w:t>25</w:t>
            </w:r>
          </w:p>
        </w:tc>
        <w:tc>
          <w:tcPr>
            <w:tcW w:w="936" w:type="dxa"/>
            <w:gridSpan w:val="2"/>
            <w:tcBorders>
              <w:top w:val="single" w:sz="4" w:space="0" w:color="auto"/>
              <w:bottom w:val="single" w:sz="12" w:space="0" w:color="auto"/>
            </w:tcBorders>
            <w:shd w:val="clear" w:color="auto" w:fill="auto"/>
            <w:vAlign w:val="bottom"/>
          </w:tcPr>
          <w:p w14:paraId="17782069" w14:textId="77777777" w:rsidR="001F46A3" w:rsidRPr="001003F4" w:rsidRDefault="001F46A3" w:rsidP="001003F4">
            <w:pPr>
              <w:pStyle w:val="SingleTxtG"/>
              <w:tabs>
                <w:tab w:val="clear" w:pos="1701"/>
                <w:tab w:val="clear" w:pos="2268"/>
              </w:tabs>
              <w:suppressAutoHyphens w:val="0"/>
              <w:spacing w:before="80" w:after="80" w:line="220" w:lineRule="exact"/>
              <w:ind w:left="0" w:right="0"/>
              <w:jc w:val="center"/>
              <w:rPr>
                <w:b/>
                <w:bCs/>
                <w:noProof/>
                <w:sz w:val="18"/>
                <w:lang w:val="fr-FR"/>
              </w:rPr>
            </w:pPr>
            <w:r w:rsidRPr="001003F4">
              <w:rPr>
                <w:b/>
                <w:bCs/>
                <w:noProof/>
                <w:sz w:val="18"/>
                <w:lang w:val="fr-FR"/>
              </w:rPr>
              <w:t>16</w:t>
            </w:r>
          </w:p>
        </w:tc>
        <w:tc>
          <w:tcPr>
            <w:tcW w:w="854" w:type="dxa"/>
            <w:gridSpan w:val="2"/>
            <w:tcBorders>
              <w:top w:val="single" w:sz="4" w:space="0" w:color="auto"/>
              <w:bottom w:val="single" w:sz="12" w:space="0" w:color="auto"/>
            </w:tcBorders>
            <w:shd w:val="clear" w:color="auto" w:fill="auto"/>
            <w:vAlign w:val="bottom"/>
          </w:tcPr>
          <w:p w14:paraId="76801383" w14:textId="77777777" w:rsidR="001F46A3" w:rsidRPr="001003F4" w:rsidRDefault="001F46A3" w:rsidP="001003F4">
            <w:pPr>
              <w:pStyle w:val="SingleTxtG"/>
              <w:tabs>
                <w:tab w:val="clear" w:pos="1701"/>
                <w:tab w:val="clear" w:pos="2268"/>
              </w:tabs>
              <w:suppressAutoHyphens w:val="0"/>
              <w:spacing w:before="80" w:after="80" w:line="220" w:lineRule="exact"/>
              <w:ind w:left="0" w:right="0"/>
              <w:jc w:val="center"/>
              <w:rPr>
                <w:b/>
                <w:bCs/>
                <w:noProof/>
                <w:sz w:val="18"/>
                <w:lang w:val="fr-FR"/>
              </w:rPr>
            </w:pPr>
            <w:r w:rsidRPr="001003F4">
              <w:rPr>
                <w:b/>
                <w:bCs/>
                <w:noProof/>
                <w:sz w:val="18"/>
                <w:lang w:val="fr-FR"/>
              </w:rPr>
              <w:t>25</w:t>
            </w:r>
          </w:p>
        </w:tc>
      </w:tr>
    </w:tbl>
    <w:p w14:paraId="14D7B62E" w14:textId="50F22177" w:rsidR="001F46A3" w:rsidRPr="00C14D9C" w:rsidRDefault="001F46A3" w:rsidP="004A0915">
      <w:pPr>
        <w:spacing w:before="100"/>
        <w:ind w:left="1134" w:right="1134" w:firstLine="170"/>
        <w:rPr>
          <w:noProof/>
          <w:sz w:val="18"/>
          <w:lang w:val="fr-FR"/>
        </w:rPr>
      </w:pPr>
      <w:r w:rsidRPr="00C14D9C">
        <w:rPr>
          <w:i/>
          <w:iCs/>
          <w:noProof/>
          <w:sz w:val="18"/>
          <w:lang w:val="fr-FR"/>
        </w:rPr>
        <w:t>Source</w:t>
      </w:r>
      <w:r>
        <w:rPr>
          <w:i/>
          <w:iCs/>
          <w:noProof/>
          <w:sz w:val="18"/>
          <w:lang w:val="fr-FR"/>
        </w:rPr>
        <w:t> </w:t>
      </w:r>
      <w:r w:rsidRPr="001003F4">
        <w:rPr>
          <w:noProof/>
          <w:sz w:val="18"/>
          <w:lang w:val="fr-FR"/>
        </w:rPr>
        <w:t>:</w:t>
      </w:r>
      <w:r w:rsidRPr="00C14D9C">
        <w:rPr>
          <w:noProof/>
          <w:sz w:val="18"/>
          <w:lang w:val="fr-FR"/>
        </w:rPr>
        <w:t xml:space="preserve"> </w:t>
      </w:r>
      <w:r w:rsidRPr="0049222F">
        <w:rPr>
          <w:noProof/>
          <w:sz w:val="18"/>
          <w:szCs w:val="18"/>
          <w:lang w:val="fr-FR"/>
        </w:rPr>
        <w:t>Ministère du travail, de l</w:t>
      </w:r>
      <w:r>
        <w:rPr>
          <w:noProof/>
          <w:sz w:val="18"/>
          <w:szCs w:val="18"/>
          <w:lang w:val="fr-FR"/>
        </w:rPr>
        <w:t>’</w:t>
      </w:r>
      <w:r w:rsidRPr="0049222F">
        <w:rPr>
          <w:noProof/>
          <w:sz w:val="18"/>
          <w:szCs w:val="18"/>
          <w:lang w:val="fr-FR"/>
        </w:rPr>
        <w:t>autonomisation, des anciens, des femmes et des enfants</w:t>
      </w:r>
      <w:r w:rsidRPr="00C14D9C">
        <w:rPr>
          <w:noProof/>
          <w:sz w:val="18"/>
          <w:lang w:val="fr-FR"/>
        </w:rPr>
        <w:t>.</w:t>
      </w:r>
    </w:p>
    <w:p w14:paraId="3274CBFE" w14:textId="5B6248C8" w:rsidR="001F46A3" w:rsidRPr="00C14D9C" w:rsidRDefault="001F46A3" w:rsidP="001F46A3">
      <w:pPr>
        <w:pStyle w:val="SingleTxtG"/>
        <w:spacing w:before="240"/>
        <w:rPr>
          <w:noProof/>
          <w:lang w:val="fr-FR"/>
        </w:rPr>
      </w:pPr>
      <w:r w:rsidRPr="00C14D9C">
        <w:rPr>
          <w:noProof/>
          <w:lang w:val="fr-FR"/>
        </w:rPr>
        <w:lastRenderedPageBreak/>
        <w:t>115.</w:t>
      </w:r>
      <w:r w:rsidRPr="00C14D9C">
        <w:rPr>
          <w:noProof/>
          <w:lang w:val="fr-FR"/>
        </w:rPr>
        <w:tab/>
      </w:r>
      <w:r>
        <w:rPr>
          <w:noProof/>
          <w:lang w:val="fr-FR"/>
        </w:rPr>
        <w:t>L’État partie a procédé à une évaluation de la désinstitutionnalisation afin de mesurer l’</w:t>
      </w:r>
      <w:r w:rsidRPr="00C14D9C">
        <w:rPr>
          <w:noProof/>
          <w:lang w:val="fr-FR"/>
        </w:rPr>
        <w:t>ad</w:t>
      </w:r>
      <w:r>
        <w:rPr>
          <w:noProof/>
          <w:lang w:val="fr-FR"/>
        </w:rPr>
        <w:t>é</w:t>
      </w:r>
      <w:r w:rsidRPr="00C14D9C">
        <w:rPr>
          <w:noProof/>
          <w:lang w:val="fr-FR"/>
        </w:rPr>
        <w:t>qua</w:t>
      </w:r>
      <w:r>
        <w:rPr>
          <w:noProof/>
          <w:lang w:val="fr-FR"/>
        </w:rPr>
        <w:t>tion des stratégies de sortie des maisons d’enfants</w:t>
      </w:r>
      <w:r w:rsidRPr="00C14D9C">
        <w:rPr>
          <w:noProof/>
          <w:lang w:val="fr-FR"/>
        </w:rPr>
        <w:t>.</w:t>
      </w:r>
    </w:p>
    <w:p w14:paraId="45C29B7A" w14:textId="18ED8727" w:rsidR="001F46A3" w:rsidRPr="00C14D9C" w:rsidRDefault="001F46A3" w:rsidP="001F46A3">
      <w:pPr>
        <w:pStyle w:val="SingleTxtG"/>
        <w:rPr>
          <w:noProof/>
          <w:lang w:val="fr-FR"/>
        </w:rPr>
      </w:pPr>
      <w:r w:rsidRPr="00C14D9C">
        <w:rPr>
          <w:noProof/>
          <w:lang w:val="fr-FR"/>
        </w:rPr>
        <w:t>116.</w:t>
      </w:r>
      <w:r w:rsidRPr="00C14D9C">
        <w:rPr>
          <w:noProof/>
          <w:lang w:val="fr-FR"/>
        </w:rPr>
        <w:tab/>
      </w:r>
      <w:r>
        <w:rPr>
          <w:noProof/>
          <w:lang w:val="fr-FR"/>
        </w:rPr>
        <w:t xml:space="preserve">L’État partie a également créé, en 2015, un Groupe national sur la parentalité, qui </w:t>
      </w:r>
      <w:r w:rsidRPr="00C14D9C">
        <w:rPr>
          <w:noProof/>
          <w:lang w:val="fr-FR"/>
        </w:rPr>
        <w:t>coord</w:t>
      </w:r>
      <w:r>
        <w:rPr>
          <w:noProof/>
          <w:lang w:val="fr-FR"/>
        </w:rPr>
        <w:t xml:space="preserve">onne les mesures et interventions en lien avec des </w:t>
      </w:r>
      <w:r w:rsidRPr="00C14D9C">
        <w:rPr>
          <w:noProof/>
          <w:lang w:val="fr-FR"/>
        </w:rPr>
        <w:t xml:space="preserve">programmes </w:t>
      </w:r>
      <w:r>
        <w:rPr>
          <w:noProof/>
          <w:lang w:val="fr-FR"/>
        </w:rPr>
        <w:t>de prise en charge de type familial et l’harmonisation du matériel didactique pour l’éducation à la parentalité</w:t>
      </w:r>
      <w:r w:rsidRPr="00C14D9C">
        <w:rPr>
          <w:noProof/>
          <w:lang w:val="fr-FR"/>
        </w:rPr>
        <w:t xml:space="preserve">. </w:t>
      </w:r>
      <w:r>
        <w:rPr>
          <w:noProof/>
          <w:lang w:val="fr-FR"/>
        </w:rPr>
        <w:t>On</w:t>
      </w:r>
      <w:r w:rsidR="001003F4">
        <w:rPr>
          <w:noProof/>
          <w:lang w:val="fr-FR"/>
        </w:rPr>
        <w:t> </w:t>
      </w:r>
      <w:r>
        <w:rPr>
          <w:noProof/>
          <w:lang w:val="fr-FR"/>
        </w:rPr>
        <w:t xml:space="preserve">a lancé en 2019 un </w:t>
      </w:r>
      <w:r w:rsidR="00A871F8">
        <w:rPr>
          <w:noProof/>
          <w:lang w:val="fr-FR"/>
        </w:rPr>
        <w:t>P</w:t>
      </w:r>
      <w:r>
        <w:rPr>
          <w:noProof/>
          <w:lang w:val="fr-FR"/>
        </w:rPr>
        <w:t>rogramme n</w:t>
      </w:r>
      <w:r w:rsidRPr="00C14D9C">
        <w:rPr>
          <w:noProof/>
          <w:lang w:val="fr-FR"/>
        </w:rPr>
        <w:t xml:space="preserve">ational </w:t>
      </w:r>
      <w:r>
        <w:rPr>
          <w:noProof/>
          <w:lang w:val="fr-FR"/>
        </w:rPr>
        <w:t>pour la p</w:t>
      </w:r>
      <w:r w:rsidRPr="00C14D9C">
        <w:rPr>
          <w:noProof/>
          <w:lang w:val="fr-FR"/>
        </w:rPr>
        <w:t>arent</w:t>
      </w:r>
      <w:r>
        <w:rPr>
          <w:noProof/>
          <w:lang w:val="fr-FR"/>
        </w:rPr>
        <w:t>alité visant à promouvoir une parentalité responsable et une prise en charge de type familial. Ce programme se propose d’amener les communautés à vouloir créer un environnement positif pour les enfants</w:t>
      </w:r>
      <w:r w:rsidRPr="00C14D9C">
        <w:rPr>
          <w:noProof/>
          <w:lang w:val="fr-FR"/>
        </w:rPr>
        <w:t>.</w:t>
      </w:r>
    </w:p>
    <w:p w14:paraId="55D366BE" w14:textId="597D3A2E" w:rsidR="001F46A3" w:rsidRPr="00C14D9C" w:rsidRDefault="001F46A3" w:rsidP="001F46A3">
      <w:pPr>
        <w:pStyle w:val="SingleTxtG"/>
        <w:rPr>
          <w:noProof/>
          <w:lang w:val="fr-FR"/>
        </w:rPr>
      </w:pPr>
      <w:r w:rsidRPr="00C14D9C">
        <w:rPr>
          <w:noProof/>
          <w:lang w:val="fr-FR"/>
        </w:rPr>
        <w:t>117.</w:t>
      </w:r>
      <w:r w:rsidRPr="00C14D9C">
        <w:rPr>
          <w:noProof/>
          <w:lang w:val="fr-FR"/>
        </w:rPr>
        <w:tab/>
      </w:r>
      <w:r>
        <w:rPr>
          <w:noProof/>
          <w:lang w:val="fr-FR"/>
        </w:rPr>
        <w:t xml:space="preserve">En </w:t>
      </w:r>
      <w:r w:rsidRPr="00C14D9C">
        <w:rPr>
          <w:noProof/>
          <w:lang w:val="fr-FR"/>
        </w:rPr>
        <w:t>Tanzani</w:t>
      </w:r>
      <w:r>
        <w:rPr>
          <w:noProof/>
          <w:lang w:val="fr-FR"/>
        </w:rPr>
        <w:t xml:space="preserve">e continentale et à </w:t>
      </w:r>
      <w:r w:rsidRPr="00C14D9C">
        <w:rPr>
          <w:noProof/>
          <w:lang w:val="fr-FR"/>
        </w:rPr>
        <w:t xml:space="preserve">Zanzibar, </w:t>
      </w:r>
      <w:r>
        <w:rPr>
          <w:noProof/>
          <w:lang w:val="fr-FR"/>
        </w:rPr>
        <w:t xml:space="preserve">la parentalité et le soutien et les liens familiaux sont l’un des thèmes du </w:t>
      </w:r>
      <w:r w:rsidR="00A871F8">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qui vise à combattre la violence contre les femmes et les enfants</w:t>
      </w:r>
      <w:r w:rsidRPr="00C14D9C">
        <w:rPr>
          <w:noProof/>
          <w:lang w:val="fr-FR"/>
        </w:rPr>
        <w:t xml:space="preserve">. </w:t>
      </w:r>
      <w:r>
        <w:rPr>
          <w:noProof/>
          <w:lang w:val="fr-FR"/>
        </w:rPr>
        <w:t>À ce titre, un manuel de soutien à la parentalité a été élaboré pour inculquer aux parents et tuteurs des compétences de parentalité positive</w:t>
      </w:r>
      <w:r w:rsidRPr="00C14D9C">
        <w:rPr>
          <w:noProof/>
          <w:lang w:val="fr-FR"/>
        </w:rPr>
        <w:t>.</w:t>
      </w:r>
    </w:p>
    <w:p w14:paraId="2DBF2C44" w14:textId="010CC746" w:rsidR="001F46A3" w:rsidRPr="00C14D9C" w:rsidRDefault="001F46A3" w:rsidP="001003F4">
      <w:pPr>
        <w:pStyle w:val="HChG"/>
        <w:spacing w:after="0"/>
        <w:rPr>
          <w:noProof/>
          <w:lang w:val="fr-FR"/>
        </w:rPr>
      </w:pPr>
      <w:bookmarkStart w:id="30" w:name="_Toc27832783"/>
      <w:r w:rsidRPr="00C14D9C">
        <w:rPr>
          <w:bCs/>
          <w:iCs/>
          <w:noProof/>
          <w:lang w:val="fr-FR"/>
        </w:rPr>
        <w:tab/>
        <w:t>8.</w:t>
      </w:r>
      <w:r w:rsidRPr="00C14D9C">
        <w:rPr>
          <w:bCs/>
          <w:iCs/>
          <w:noProof/>
          <w:lang w:val="fr-FR"/>
        </w:rPr>
        <w:tab/>
      </w:r>
      <w:r>
        <w:rPr>
          <w:bCs/>
          <w:iCs/>
          <w:noProof/>
          <w:lang w:val="fr-FR"/>
        </w:rPr>
        <w:t>Handicap</w:t>
      </w:r>
      <w:r w:rsidRPr="00C14D9C">
        <w:rPr>
          <w:bCs/>
          <w:iCs/>
          <w:noProof/>
          <w:lang w:val="fr-FR"/>
        </w:rPr>
        <w:t xml:space="preserve">, </w:t>
      </w:r>
      <w:r>
        <w:rPr>
          <w:bCs/>
          <w:iCs/>
          <w:noProof/>
          <w:lang w:val="fr-FR"/>
        </w:rPr>
        <w:t>santé de base et bien</w:t>
      </w:r>
      <w:r w:rsidR="00FE1E4D">
        <w:rPr>
          <w:noProof/>
          <w:lang w:val="fr-FR"/>
        </w:rPr>
        <w:noBreakHyphen/>
      </w:r>
      <w:r>
        <w:rPr>
          <w:bCs/>
          <w:iCs/>
          <w:noProof/>
          <w:lang w:val="fr-FR"/>
        </w:rPr>
        <w:t xml:space="preserve">être </w:t>
      </w:r>
      <w:bookmarkEnd w:id="30"/>
      <w:r w:rsidR="001003F4">
        <w:rPr>
          <w:bCs/>
          <w:iCs/>
          <w:noProof/>
          <w:lang w:val="fr-FR"/>
        </w:rPr>
        <w:br/>
      </w:r>
      <w:r w:rsidRPr="00C14D9C">
        <w:rPr>
          <w:noProof/>
          <w:lang w:val="fr-FR"/>
        </w:rPr>
        <w:t>(</w:t>
      </w:r>
      <w:r>
        <w:rPr>
          <w:noProof/>
          <w:lang w:val="fr-FR"/>
        </w:rPr>
        <w:t>art. </w:t>
      </w:r>
      <w:r w:rsidRPr="00C14D9C">
        <w:rPr>
          <w:noProof/>
          <w:lang w:val="fr-FR"/>
        </w:rPr>
        <w:t>6, 18 (</w:t>
      </w:r>
      <w:r>
        <w:rPr>
          <w:noProof/>
          <w:lang w:val="fr-FR"/>
        </w:rPr>
        <w:t>par. </w:t>
      </w:r>
      <w:r w:rsidRPr="00C14D9C">
        <w:rPr>
          <w:noProof/>
          <w:lang w:val="fr-FR"/>
        </w:rPr>
        <w:t>3), 23, 24, 26, 27</w:t>
      </w:r>
      <w:r>
        <w:rPr>
          <w:noProof/>
          <w:lang w:val="fr-FR"/>
        </w:rPr>
        <w:t xml:space="preserve"> (par. </w:t>
      </w:r>
      <w:r w:rsidRPr="00C14D9C">
        <w:rPr>
          <w:noProof/>
          <w:lang w:val="fr-FR"/>
        </w:rPr>
        <w:t>1</w:t>
      </w:r>
      <w:r>
        <w:rPr>
          <w:noProof/>
          <w:lang w:val="fr-FR"/>
        </w:rPr>
        <w:t xml:space="preserve"> à </w:t>
      </w:r>
      <w:r w:rsidRPr="00C14D9C">
        <w:rPr>
          <w:noProof/>
          <w:lang w:val="fr-FR"/>
        </w:rPr>
        <w:t xml:space="preserve">3) </w:t>
      </w:r>
      <w:r>
        <w:rPr>
          <w:noProof/>
          <w:lang w:val="fr-FR"/>
        </w:rPr>
        <w:t>et</w:t>
      </w:r>
      <w:r w:rsidRPr="00C14D9C">
        <w:rPr>
          <w:noProof/>
          <w:lang w:val="fr-FR"/>
        </w:rPr>
        <w:t xml:space="preserve"> 33) </w:t>
      </w:r>
    </w:p>
    <w:p w14:paraId="1A11ED38" w14:textId="648EFB64" w:rsidR="001F46A3" w:rsidRPr="00C14D9C" w:rsidRDefault="001F46A3" w:rsidP="001003F4">
      <w:pPr>
        <w:pStyle w:val="H1G"/>
        <w:rPr>
          <w:noProof/>
          <w:lang w:val="fr-FR"/>
        </w:rPr>
      </w:pPr>
      <w:bookmarkStart w:id="31" w:name="_Toc27832784"/>
      <w:r w:rsidRPr="00C14D9C">
        <w:rPr>
          <w:noProof/>
          <w:lang w:val="fr-FR"/>
        </w:rPr>
        <w:tab/>
        <w:t>8.1</w:t>
      </w:r>
      <w:r w:rsidRPr="00C14D9C">
        <w:rPr>
          <w:noProof/>
          <w:lang w:val="fr-FR"/>
        </w:rPr>
        <w:tab/>
      </w:r>
      <w:r>
        <w:rPr>
          <w:noProof/>
          <w:lang w:val="fr-FR"/>
        </w:rPr>
        <w:t>Enfants handicapés</w:t>
      </w:r>
      <w:bookmarkEnd w:id="31"/>
    </w:p>
    <w:p w14:paraId="3CC63FE1" w14:textId="5C4F2A41" w:rsidR="001F46A3" w:rsidRPr="00C14D9C" w:rsidRDefault="001F46A3" w:rsidP="001F46A3">
      <w:pPr>
        <w:pStyle w:val="SingleTxtG"/>
        <w:rPr>
          <w:noProof/>
          <w:lang w:val="fr-FR"/>
        </w:rPr>
      </w:pPr>
      <w:r w:rsidRPr="00C14D9C">
        <w:rPr>
          <w:noProof/>
          <w:lang w:val="fr-FR"/>
        </w:rPr>
        <w:t>118.</w:t>
      </w:r>
      <w:r w:rsidRPr="00C14D9C">
        <w:rPr>
          <w:noProof/>
          <w:lang w:val="fr-FR"/>
        </w:rPr>
        <w:tab/>
      </w:r>
      <w:r w:rsidRPr="008C6F57">
        <w:rPr>
          <w:noProof/>
          <w:lang w:val="fr-FR"/>
        </w:rPr>
        <w:t xml:space="preserve">Des mesures ont été prises pour renforcer la mise en œuvre des lois et des politiques relatives aux enfants handicapés. La </w:t>
      </w:r>
      <w:r w:rsidR="00A871F8">
        <w:rPr>
          <w:noProof/>
          <w:lang w:val="fr-FR"/>
        </w:rPr>
        <w:t>S</w:t>
      </w:r>
      <w:r w:rsidRPr="008C6F57">
        <w:rPr>
          <w:noProof/>
          <w:lang w:val="fr-FR"/>
        </w:rPr>
        <w:t>tratégie nationale d</w:t>
      </w:r>
      <w:r>
        <w:rPr>
          <w:noProof/>
          <w:lang w:val="fr-FR"/>
        </w:rPr>
        <w:t>’</w:t>
      </w:r>
      <w:r w:rsidRPr="008C6F57">
        <w:rPr>
          <w:noProof/>
          <w:lang w:val="fr-FR"/>
        </w:rPr>
        <w:t>intégration de la problématique du handicap (2010</w:t>
      </w:r>
      <w:r w:rsidR="00FE1E4D">
        <w:rPr>
          <w:noProof/>
          <w:lang w:val="fr-FR"/>
        </w:rPr>
        <w:noBreakHyphen/>
      </w:r>
      <w:r w:rsidRPr="008C6F57">
        <w:rPr>
          <w:noProof/>
          <w:lang w:val="fr-FR"/>
        </w:rPr>
        <w:t>2015)</w:t>
      </w:r>
      <w:r>
        <w:rPr>
          <w:noProof/>
          <w:lang w:val="fr-FR"/>
        </w:rPr>
        <w:t xml:space="preserve"> a été effectivement appliquée et plusieurs objectifs intermédiaires ont été atteints, notamment la formulation, en 2013, des directives relatives au repérage rapide des enfants ayant des besoins particuliers et aux mesures d’intervention précoce en leur faveur</w:t>
      </w:r>
      <w:r w:rsidRPr="00C14D9C">
        <w:rPr>
          <w:noProof/>
          <w:lang w:val="fr-FR"/>
        </w:rPr>
        <w:t>.</w:t>
      </w:r>
    </w:p>
    <w:p w14:paraId="1C8D7FF8" w14:textId="6414F446" w:rsidR="001F46A3" w:rsidRPr="00C14D9C" w:rsidRDefault="001F46A3" w:rsidP="001F46A3">
      <w:pPr>
        <w:pStyle w:val="SingleTxtG"/>
        <w:rPr>
          <w:noProof/>
          <w:lang w:val="fr-FR"/>
        </w:rPr>
      </w:pPr>
      <w:r w:rsidRPr="00C14D9C">
        <w:rPr>
          <w:noProof/>
          <w:lang w:val="fr-FR"/>
        </w:rPr>
        <w:t>119.</w:t>
      </w:r>
      <w:r w:rsidRPr="00C14D9C">
        <w:rPr>
          <w:noProof/>
          <w:lang w:val="fr-FR"/>
        </w:rPr>
        <w:tab/>
      </w:r>
      <w:r>
        <w:rPr>
          <w:noProof/>
          <w:lang w:val="fr-FR"/>
        </w:rPr>
        <w:t xml:space="preserve">De plus, la </w:t>
      </w:r>
      <w:r w:rsidR="00A871F8">
        <w:rPr>
          <w:noProof/>
          <w:lang w:val="fr-FR"/>
        </w:rPr>
        <w:t>S</w:t>
      </w:r>
      <w:r>
        <w:rPr>
          <w:noProof/>
          <w:lang w:val="fr-FR"/>
        </w:rPr>
        <w:t>tratégie d’éducation inclusive</w:t>
      </w:r>
      <w:r w:rsidRPr="00C14D9C">
        <w:rPr>
          <w:noProof/>
          <w:lang w:val="fr-FR"/>
        </w:rPr>
        <w:t xml:space="preserve"> (2012</w:t>
      </w:r>
      <w:r w:rsidR="00FE1E4D">
        <w:rPr>
          <w:noProof/>
          <w:lang w:val="fr-FR"/>
        </w:rPr>
        <w:noBreakHyphen/>
      </w:r>
      <w:r w:rsidRPr="00C14D9C">
        <w:rPr>
          <w:noProof/>
          <w:lang w:val="fr-FR"/>
        </w:rPr>
        <w:t xml:space="preserve">2017) </w:t>
      </w:r>
      <w:r>
        <w:rPr>
          <w:noProof/>
          <w:lang w:val="fr-FR"/>
        </w:rPr>
        <w:t xml:space="preserve">a été révisée. La nouvelle </w:t>
      </w:r>
      <w:r w:rsidR="00A871F8">
        <w:rPr>
          <w:noProof/>
          <w:lang w:val="fr-FR"/>
        </w:rPr>
        <w:t>s</w:t>
      </w:r>
      <w:r>
        <w:rPr>
          <w:noProof/>
          <w:lang w:val="fr-FR"/>
        </w:rPr>
        <w:t xml:space="preserve">tratégie </w:t>
      </w:r>
      <w:r w:rsidRPr="00C14D9C">
        <w:rPr>
          <w:noProof/>
          <w:lang w:val="fr-FR"/>
        </w:rPr>
        <w:t>(2018</w:t>
      </w:r>
      <w:r w:rsidR="00FE1E4D">
        <w:rPr>
          <w:noProof/>
          <w:lang w:val="fr-FR"/>
        </w:rPr>
        <w:noBreakHyphen/>
      </w:r>
      <w:r w:rsidRPr="00C14D9C">
        <w:rPr>
          <w:noProof/>
          <w:lang w:val="fr-FR"/>
        </w:rPr>
        <w:t xml:space="preserve">2021) </w:t>
      </w:r>
      <w:r>
        <w:rPr>
          <w:noProof/>
          <w:lang w:val="fr-FR"/>
        </w:rPr>
        <w:t>vise à garantir à tous les enfants, y compris aux enfants handicapés vivant en Tanzanie continentale, un accès é</w:t>
      </w:r>
      <w:r w:rsidRPr="00C14D9C">
        <w:rPr>
          <w:noProof/>
          <w:lang w:val="fr-FR"/>
        </w:rPr>
        <w:t xml:space="preserve">quitable </w:t>
      </w:r>
      <w:r>
        <w:rPr>
          <w:noProof/>
          <w:lang w:val="fr-FR"/>
        </w:rPr>
        <w:t xml:space="preserve">à un enseignement de qualité dans un environnement </w:t>
      </w:r>
      <w:r w:rsidRPr="00C14D9C">
        <w:rPr>
          <w:noProof/>
          <w:lang w:val="fr-FR"/>
        </w:rPr>
        <w:t>inclusi</w:t>
      </w:r>
      <w:r>
        <w:rPr>
          <w:noProof/>
          <w:lang w:val="fr-FR"/>
        </w:rPr>
        <w:t>f</w:t>
      </w:r>
      <w:r w:rsidRPr="00C14D9C">
        <w:rPr>
          <w:noProof/>
          <w:lang w:val="fr-FR"/>
        </w:rPr>
        <w:t xml:space="preserve">. </w:t>
      </w:r>
      <w:r>
        <w:rPr>
          <w:noProof/>
          <w:lang w:val="fr-FR"/>
        </w:rPr>
        <w:t xml:space="preserve">Le plan de mise en œuvre de la </w:t>
      </w:r>
      <w:r w:rsidRPr="00C14D9C">
        <w:rPr>
          <w:noProof/>
          <w:lang w:val="fr-FR"/>
        </w:rPr>
        <w:t>strat</w:t>
      </w:r>
      <w:r>
        <w:rPr>
          <w:noProof/>
          <w:lang w:val="fr-FR"/>
        </w:rPr>
        <w:t xml:space="preserve">égie a été élaboré en </w:t>
      </w:r>
      <w:r w:rsidRPr="00C14D9C">
        <w:rPr>
          <w:noProof/>
          <w:lang w:val="fr-FR"/>
        </w:rPr>
        <w:t xml:space="preserve">2019 </w:t>
      </w:r>
      <w:r>
        <w:rPr>
          <w:noProof/>
          <w:lang w:val="fr-FR"/>
        </w:rPr>
        <w:t>e</w:t>
      </w:r>
      <w:r w:rsidRPr="00C14D9C">
        <w:rPr>
          <w:noProof/>
          <w:lang w:val="fr-FR"/>
        </w:rPr>
        <w:t xml:space="preserve">n collaboration </w:t>
      </w:r>
      <w:r>
        <w:rPr>
          <w:noProof/>
          <w:lang w:val="fr-FR"/>
        </w:rPr>
        <w:t xml:space="preserve">avec des acteurs de l’éducation </w:t>
      </w:r>
      <w:r w:rsidRPr="00C14D9C">
        <w:rPr>
          <w:noProof/>
          <w:lang w:val="fr-FR"/>
        </w:rPr>
        <w:t xml:space="preserve">inclusive. </w:t>
      </w:r>
      <w:r>
        <w:rPr>
          <w:noProof/>
          <w:lang w:val="fr-FR"/>
        </w:rPr>
        <w:t xml:space="preserve">À </w:t>
      </w:r>
      <w:r w:rsidRPr="00C14D9C">
        <w:rPr>
          <w:noProof/>
          <w:lang w:val="fr-FR"/>
        </w:rPr>
        <w:t xml:space="preserve">Zanzibar, </w:t>
      </w:r>
      <w:r>
        <w:rPr>
          <w:noProof/>
          <w:lang w:val="fr-FR"/>
        </w:rPr>
        <w:t>la politique d’éducation i</w:t>
      </w:r>
      <w:r w:rsidRPr="00C14D9C">
        <w:rPr>
          <w:noProof/>
          <w:lang w:val="fr-FR"/>
        </w:rPr>
        <w:t xml:space="preserve">nclusive </w:t>
      </w:r>
      <w:r>
        <w:rPr>
          <w:noProof/>
          <w:lang w:val="fr-FR"/>
        </w:rPr>
        <w:t xml:space="preserve">de </w:t>
      </w:r>
      <w:r w:rsidRPr="00C14D9C">
        <w:rPr>
          <w:noProof/>
          <w:lang w:val="fr-FR"/>
        </w:rPr>
        <w:t xml:space="preserve">2010 </w:t>
      </w:r>
      <w:r>
        <w:rPr>
          <w:noProof/>
          <w:lang w:val="fr-FR"/>
        </w:rPr>
        <w:t>a été élaborée et devait encore être approuvée par le Gouvernement.</w:t>
      </w:r>
    </w:p>
    <w:p w14:paraId="7B730FC7" w14:textId="12EC1A84" w:rsidR="001F46A3" w:rsidRPr="00C14D9C" w:rsidRDefault="001F46A3" w:rsidP="001F46A3">
      <w:pPr>
        <w:pStyle w:val="SingleTxtG"/>
        <w:rPr>
          <w:noProof/>
          <w:lang w:val="fr-FR"/>
        </w:rPr>
      </w:pPr>
      <w:r w:rsidRPr="00C14D9C">
        <w:rPr>
          <w:noProof/>
          <w:lang w:val="fr-FR"/>
        </w:rPr>
        <w:t>120.</w:t>
      </w:r>
      <w:r w:rsidRPr="00C14D9C">
        <w:rPr>
          <w:noProof/>
          <w:lang w:val="fr-FR"/>
        </w:rPr>
        <w:tab/>
        <w:t>N</w:t>
      </w:r>
      <w:r>
        <w:rPr>
          <w:noProof/>
          <w:lang w:val="fr-FR"/>
        </w:rPr>
        <w:t>éanmoins,</w:t>
      </w:r>
      <w:r w:rsidRPr="00C14D9C">
        <w:rPr>
          <w:noProof/>
          <w:lang w:val="fr-FR"/>
        </w:rPr>
        <w:t xml:space="preserve"> </w:t>
      </w:r>
      <w:r>
        <w:rPr>
          <w:noProof/>
          <w:lang w:val="fr-FR"/>
        </w:rPr>
        <w:t xml:space="preserve">les </w:t>
      </w:r>
      <w:r w:rsidRPr="00C14D9C">
        <w:rPr>
          <w:noProof/>
          <w:lang w:val="fr-FR"/>
        </w:rPr>
        <w:t xml:space="preserve">programmes </w:t>
      </w:r>
      <w:r>
        <w:rPr>
          <w:noProof/>
          <w:lang w:val="fr-FR"/>
        </w:rPr>
        <w:t xml:space="preserve">mis en œuvre dans le cadre du plan de développement du secteur de l’éducation </w:t>
      </w:r>
      <w:r w:rsidRPr="00C14D9C">
        <w:rPr>
          <w:noProof/>
          <w:lang w:val="fr-FR"/>
        </w:rPr>
        <w:t>(2016/</w:t>
      </w:r>
      <w:r>
        <w:rPr>
          <w:noProof/>
          <w:lang w:val="fr-FR"/>
        </w:rPr>
        <w:t>20</w:t>
      </w:r>
      <w:r w:rsidRPr="00C14D9C">
        <w:rPr>
          <w:noProof/>
          <w:lang w:val="fr-FR"/>
        </w:rPr>
        <w:t>17</w:t>
      </w:r>
      <w:r w:rsidR="00FE1E4D">
        <w:rPr>
          <w:noProof/>
          <w:lang w:val="fr-FR"/>
        </w:rPr>
        <w:noBreakHyphen/>
      </w:r>
      <w:r w:rsidRPr="00C14D9C">
        <w:rPr>
          <w:noProof/>
          <w:lang w:val="fr-FR"/>
        </w:rPr>
        <w:t>2020/</w:t>
      </w:r>
      <w:r>
        <w:rPr>
          <w:noProof/>
          <w:lang w:val="fr-FR"/>
        </w:rPr>
        <w:t>20</w:t>
      </w:r>
      <w:r w:rsidRPr="00C14D9C">
        <w:rPr>
          <w:noProof/>
          <w:lang w:val="fr-FR"/>
        </w:rPr>
        <w:t>21) financ</w:t>
      </w:r>
      <w:r>
        <w:rPr>
          <w:noProof/>
          <w:lang w:val="fr-FR"/>
        </w:rPr>
        <w:t xml:space="preserve">é par le budget de l’éducation favorisent l’éducation </w:t>
      </w:r>
      <w:r w:rsidRPr="00C14D9C">
        <w:rPr>
          <w:noProof/>
          <w:lang w:val="fr-FR"/>
        </w:rPr>
        <w:t xml:space="preserve">inclusive. </w:t>
      </w:r>
      <w:r>
        <w:rPr>
          <w:noProof/>
          <w:lang w:val="fr-FR"/>
        </w:rPr>
        <w:t>L’État partie veille à ce que, en fonction des ressources disponibles, les moyens nécessaires à l’éducation répondant à des besoins particuliers soient fournis</w:t>
      </w:r>
      <w:r w:rsidRPr="00C14D9C">
        <w:rPr>
          <w:noProof/>
          <w:lang w:val="fr-FR"/>
        </w:rPr>
        <w:t xml:space="preserve">. </w:t>
      </w:r>
      <w:r>
        <w:rPr>
          <w:noProof/>
          <w:lang w:val="fr-FR"/>
        </w:rPr>
        <w:t>D’autres ministères prennent en compte d’autres éléments budgétaires relatifs à l’éducation inclusive, comme ceux qui se rapportent à la santé et aux infrastructures</w:t>
      </w:r>
      <w:r w:rsidRPr="00C14D9C">
        <w:rPr>
          <w:noProof/>
          <w:lang w:val="fr-FR"/>
        </w:rPr>
        <w:t xml:space="preserve">. </w:t>
      </w:r>
      <w:r>
        <w:rPr>
          <w:noProof/>
          <w:lang w:val="fr-FR"/>
        </w:rPr>
        <w:t>E</w:t>
      </w:r>
      <w:r w:rsidRPr="00C14D9C">
        <w:rPr>
          <w:noProof/>
          <w:lang w:val="fr-FR"/>
        </w:rPr>
        <w:t>n</w:t>
      </w:r>
      <w:r w:rsidR="00C66A9B">
        <w:rPr>
          <w:noProof/>
          <w:lang w:val="fr-FR"/>
        </w:rPr>
        <w:t> </w:t>
      </w:r>
      <w:r>
        <w:rPr>
          <w:noProof/>
          <w:lang w:val="fr-FR"/>
        </w:rPr>
        <w:t>outre,</w:t>
      </w:r>
      <w:r w:rsidRPr="00C14D9C">
        <w:rPr>
          <w:noProof/>
          <w:lang w:val="fr-FR"/>
        </w:rPr>
        <w:t xml:space="preserve"> </w:t>
      </w:r>
      <w:r>
        <w:rPr>
          <w:noProof/>
          <w:lang w:val="fr-FR"/>
        </w:rPr>
        <w:t xml:space="preserve">diverses parties prenantes ont appuyé la mise en œuvre de la </w:t>
      </w:r>
      <w:r w:rsidR="00A871F8">
        <w:rPr>
          <w:noProof/>
          <w:lang w:val="fr-FR"/>
        </w:rPr>
        <w:t>S</w:t>
      </w:r>
      <w:r>
        <w:rPr>
          <w:noProof/>
          <w:lang w:val="fr-FR"/>
        </w:rPr>
        <w:t>tratégie d’éducation inclusive</w:t>
      </w:r>
      <w:r w:rsidRPr="00C14D9C">
        <w:rPr>
          <w:noProof/>
          <w:lang w:val="fr-FR"/>
        </w:rPr>
        <w:t xml:space="preserve">. </w:t>
      </w:r>
      <w:r>
        <w:rPr>
          <w:noProof/>
          <w:lang w:val="fr-FR"/>
        </w:rPr>
        <w:t>E</w:t>
      </w:r>
      <w:r w:rsidRPr="00C14D9C">
        <w:rPr>
          <w:noProof/>
          <w:lang w:val="fr-FR"/>
        </w:rPr>
        <w:t>n 2018/</w:t>
      </w:r>
      <w:r>
        <w:rPr>
          <w:noProof/>
          <w:lang w:val="fr-FR"/>
        </w:rPr>
        <w:t>20</w:t>
      </w:r>
      <w:r w:rsidRPr="00C14D9C">
        <w:rPr>
          <w:noProof/>
          <w:lang w:val="fr-FR"/>
        </w:rPr>
        <w:t xml:space="preserve">19, </w:t>
      </w:r>
      <w:r>
        <w:rPr>
          <w:noProof/>
          <w:lang w:val="fr-FR"/>
        </w:rPr>
        <w:t>l’État partie a proposé d’adopter une nouvelle formule de calcul de la subvention forfaitaire par élève handicapé à titre de mesure d’appui au financement de l’éducation inclusive.</w:t>
      </w:r>
    </w:p>
    <w:p w14:paraId="08313876" w14:textId="3771C080" w:rsidR="001F46A3" w:rsidRPr="00C14D9C" w:rsidRDefault="001F46A3" w:rsidP="001F46A3">
      <w:pPr>
        <w:pStyle w:val="SingleTxtG"/>
        <w:rPr>
          <w:b/>
          <w:noProof/>
          <w:lang w:val="fr-FR"/>
        </w:rPr>
      </w:pPr>
      <w:r w:rsidRPr="00C14D9C">
        <w:rPr>
          <w:noProof/>
          <w:lang w:val="fr-FR"/>
        </w:rPr>
        <w:t>121.</w:t>
      </w:r>
      <w:r w:rsidRPr="00C14D9C">
        <w:rPr>
          <w:noProof/>
          <w:lang w:val="fr-FR"/>
        </w:rPr>
        <w:tab/>
      </w:r>
      <w:r>
        <w:rPr>
          <w:noProof/>
          <w:lang w:val="fr-FR"/>
        </w:rPr>
        <w:t xml:space="preserve">Des mesures spécifiques ont été prises </w:t>
      </w:r>
      <w:r w:rsidRPr="007F69E9">
        <w:rPr>
          <w:noProof/>
          <w:lang w:val="fr-FR"/>
        </w:rPr>
        <w:t xml:space="preserve">pour accélérer la mise en place des infrastructures nécessaires dans les lieux publics afin de répondre aux besoins des enfants présentant différents </w:t>
      </w:r>
      <w:r w:rsidRPr="002F373E">
        <w:rPr>
          <w:noProof/>
          <w:lang w:val="fr-FR"/>
        </w:rPr>
        <w:t>handicaps. À</w:t>
      </w:r>
      <w:r>
        <w:rPr>
          <w:noProof/>
          <w:lang w:val="fr-FR"/>
        </w:rPr>
        <w:t xml:space="preserve"> cet égard, l’État partie a, par l’intermédiaire de l’Agence nationale de construction, publié à l’intention de tous les entrepreneurs des </w:t>
      </w:r>
      <w:r w:rsidRPr="00C14D9C">
        <w:rPr>
          <w:noProof/>
          <w:lang w:val="fr-FR"/>
        </w:rPr>
        <w:t xml:space="preserve">directives </w:t>
      </w:r>
      <w:r>
        <w:rPr>
          <w:noProof/>
          <w:lang w:val="fr-FR"/>
        </w:rPr>
        <w:t>visant à ce que tous les bâtiments construits soient dotés d’infrastructures adaptées aux personnes handicapées, notamment aux enfants.</w:t>
      </w:r>
      <w:r w:rsidRPr="00C14D9C">
        <w:rPr>
          <w:noProof/>
          <w:lang w:val="fr-FR"/>
        </w:rPr>
        <w:t xml:space="preserve"> </w:t>
      </w:r>
      <w:r>
        <w:rPr>
          <w:noProof/>
          <w:lang w:val="fr-FR"/>
        </w:rPr>
        <w:t>Les conseils de district ont tous reçu les mêmes directives</w:t>
      </w:r>
      <w:r w:rsidRPr="00C14D9C">
        <w:rPr>
          <w:noProof/>
          <w:lang w:val="fr-FR"/>
        </w:rPr>
        <w:t xml:space="preserve">. </w:t>
      </w:r>
      <w:r>
        <w:rPr>
          <w:noProof/>
          <w:lang w:val="fr-FR"/>
        </w:rPr>
        <w:t>De plus, l’Agence nationale chargée des infrastructures routières urbaines et rurales</w:t>
      </w:r>
      <w:r w:rsidRPr="00C14D9C">
        <w:rPr>
          <w:noProof/>
          <w:lang w:val="fr-FR"/>
        </w:rPr>
        <w:t xml:space="preserve"> </w:t>
      </w:r>
      <w:r>
        <w:rPr>
          <w:noProof/>
          <w:lang w:val="fr-FR"/>
        </w:rPr>
        <w:t>a mis en place une signalisation routière qui aide les enfants handicapés sur la plupart des voies publiques</w:t>
      </w:r>
      <w:r w:rsidRPr="00C14D9C">
        <w:rPr>
          <w:noProof/>
          <w:lang w:val="fr-FR"/>
        </w:rPr>
        <w:t>.</w:t>
      </w:r>
    </w:p>
    <w:p w14:paraId="634FC162" w14:textId="5BCC4374" w:rsidR="001F46A3" w:rsidRPr="00C14D9C" w:rsidRDefault="001F46A3" w:rsidP="001F46A3">
      <w:pPr>
        <w:pStyle w:val="SingleTxtG"/>
        <w:rPr>
          <w:noProof/>
          <w:lang w:val="fr-FR"/>
        </w:rPr>
      </w:pPr>
      <w:r w:rsidRPr="00C14D9C">
        <w:rPr>
          <w:noProof/>
          <w:lang w:val="fr-FR"/>
        </w:rPr>
        <w:t>122.</w:t>
      </w:r>
      <w:r w:rsidRPr="00C14D9C">
        <w:rPr>
          <w:noProof/>
          <w:lang w:val="fr-FR"/>
        </w:rPr>
        <w:tab/>
      </w:r>
      <w:r>
        <w:rPr>
          <w:noProof/>
          <w:lang w:val="fr-FR"/>
        </w:rPr>
        <w:t xml:space="preserve">Pour combattre les normes culturelles négatives relatives aux enfants handicapés, l’État partie s’est employé à sensibiliser la population au moyen d’interventions décrites dans les </w:t>
      </w:r>
      <w:r w:rsidR="00A871F8">
        <w:rPr>
          <w:noProof/>
          <w:lang w:val="fr-FR"/>
        </w:rPr>
        <w:t>P</w:t>
      </w:r>
      <w:r>
        <w:rPr>
          <w:noProof/>
          <w:lang w:val="fr-FR"/>
        </w:rPr>
        <w:t>lans d’action n</w:t>
      </w:r>
      <w:r w:rsidRPr="00C14D9C">
        <w:rPr>
          <w:noProof/>
          <w:lang w:val="fr-FR"/>
        </w:rPr>
        <w:t>ationa</w:t>
      </w:r>
      <w:r>
        <w:rPr>
          <w:noProof/>
          <w:lang w:val="fr-FR"/>
        </w:rPr>
        <w:t>ux pour l’élimination de la v</w:t>
      </w:r>
      <w:r w:rsidRPr="00C14D9C">
        <w:rPr>
          <w:noProof/>
          <w:lang w:val="fr-FR"/>
        </w:rPr>
        <w:t xml:space="preserve">iolence </w:t>
      </w:r>
      <w:r>
        <w:rPr>
          <w:noProof/>
          <w:lang w:val="fr-FR"/>
        </w:rPr>
        <w:t xml:space="preserve">à l’égard des femmes et des enfants, en collaborant à cette fin avec des organisations de défense des droits des personnes </w:t>
      </w:r>
      <w:r>
        <w:rPr>
          <w:noProof/>
          <w:lang w:val="fr-FR"/>
        </w:rPr>
        <w:lastRenderedPageBreak/>
        <w:t>handicapées comme la Fédération nationale des organisations de personnes handicapées</w:t>
      </w:r>
      <w:r w:rsidRPr="00C14D9C">
        <w:rPr>
          <w:noProof/>
          <w:lang w:val="fr-FR"/>
        </w:rPr>
        <w:t xml:space="preserve">. </w:t>
      </w:r>
      <w:r>
        <w:rPr>
          <w:noProof/>
          <w:lang w:val="fr-FR"/>
        </w:rPr>
        <w:t>De</w:t>
      </w:r>
      <w:r w:rsidR="00261F20">
        <w:rPr>
          <w:noProof/>
          <w:lang w:val="fr-FR"/>
        </w:rPr>
        <w:t> </w:t>
      </w:r>
      <w:r>
        <w:rPr>
          <w:noProof/>
          <w:lang w:val="fr-FR"/>
        </w:rPr>
        <w:t>plus, il célèbre des journées internationales et régionales sur le handicap aussi importantes que la Journée internationale du handicap, la Journée de la canne blanche</w:t>
      </w:r>
      <w:r w:rsidRPr="00C14D9C">
        <w:rPr>
          <w:noProof/>
          <w:lang w:val="fr-FR"/>
        </w:rPr>
        <w:t xml:space="preserve">, </w:t>
      </w:r>
      <w:r>
        <w:rPr>
          <w:noProof/>
          <w:lang w:val="fr-FR"/>
        </w:rPr>
        <w:t>la Journée mondiale du braille</w:t>
      </w:r>
      <w:r w:rsidRPr="00C14D9C">
        <w:rPr>
          <w:noProof/>
          <w:lang w:val="fr-FR"/>
        </w:rPr>
        <w:t xml:space="preserve">, </w:t>
      </w:r>
      <w:r>
        <w:rPr>
          <w:noProof/>
          <w:lang w:val="fr-FR"/>
        </w:rPr>
        <w:t>la Journée i</w:t>
      </w:r>
      <w:r w:rsidRPr="00C14D9C">
        <w:rPr>
          <w:noProof/>
          <w:lang w:val="fr-FR"/>
        </w:rPr>
        <w:t>nternational</w:t>
      </w:r>
      <w:r>
        <w:rPr>
          <w:noProof/>
          <w:lang w:val="fr-FR"/>
        </w:rPr>
        <w:t>e de sensibilisation à l’a</w:t>
      </w:r>
      <w:r w:rsidRPr="00C14D9C">
        <w:rPr>
          <w:noProof/>
          <w:lang w:val="fr-FR"/>
        </w:rPr>
        <w:t>lbinism</w:t>
      </w:r>
      <w:r>
        <w:rPr>
          <w:noProof/>
          <w:lang w:val="fr-FR"/>
        </w:rPr>
        <w:t>e</w:t>
      </w:r>
      <w:r w:rsidRPr="00C14D9C">
        <w:rPr>
          <w:noProof/>
          <w:lang w:val="fr-FR"/>
        </w:rPr>
        <w:t xml:space="preserve"> </w:t>
      </w:r>
      <w:r>
        <w:rPr>
          <w:noProof/>
          <w:lang w:val="fr-FR"/>
        </w:rPr>
        <w:t>et la Journée mondiale de la trisomie 21</w:t>
      </w:r>
      <w:r w:rsidRPr="00C14D9C">
        <w:rPr>
          <w:noProof/>
          <w:lang w:val="fr-FR"/>
        </w:rPr>
        <w:t xml:space="preserve">. </w:t>
      </w:r>
      <w:r>
        <w:rPr>
          <w:noProof/>
          <w:lang w:val="fr-FR"/>
        </w:rPr>
        <w:t xml:space="preserve">Diverses activités et divers programmes de sensibilisation </w:t>
      </w:r>
      <w:r w:rsidRPr="00C14D9C">
        <w:rPr>
          <w:noProof/>
          <w:lang w:val="fr-FR"/>
        </w:rPr>
        <w:t>commun</w:t>
      </w:r>
      <w:r>
        <w:rPr>
          <w:noProof/>
          <w:lang w:val="fr-FR"/>
        </w:rPr>
        <w:t>autaire sont organisés aux niveaux national et infranational pour mieux informer la population de l’exclusion et de la stigmatisation dont les enfants handicapés sont victimes dans tous les contextes</w:t>
      </w:r>
      <w:r w:rsidRPr="00C14D9C">
        <w:rPr>
          <w:noProof/>
          <w:lang w:val="fr-FR"/>
        </w:rPr>
        <w:t>.</w:t>
      </w:r>
    </w:p>
    <w:p w14:paraId="05BAC77D" w14:textId="55E53234" w:rsidR="001F46A3" w:rsidRPr="00C14D9C" w:rsidRDefault="001F46A3" w:rsidP="001F46A3">
      <w:pPr>
        <w:pStyle w:val="SingleTxtG"/>
        <w:rPr>
          <w:noProof/>
          <w:lang w:val="fr-FR"/>
        </w:rPr>
      </w:pPr>
      <w:r w:rsidRPr="00C14D9C">
        <w:rPr>
          <w:noProof/>
          <w:lang w:val="fr-FR"/>
        </w:rPr>
        <w:t>123.</w:t>
      </w:r>
      <w:r w:rsidRPr="00C14D9C">
        <w:rPr>
          <w:noProof/>
          <w:lang w:val="fr-FR"/>
        </w:rPr>
        <w:tab/>
      </w:r>
      <w:r>
        <w:rPr>
          <w:noProof/>
          <w:lang w:val="fr-FR"/>
        </w:rPr>
        <w:t>La création d’écoles dotées d’unités adaptées à des besoins particuliers visait à combattre l’</w:t>
      </w:r>
      <w:r w:rsidRPr="00C14D9C">
        <w:rPr>
          <w:noProof/>
          <w:lang w:val="fr-FR"/>
        </w:rPr>
        <w:t xml:space="preserve">exclusion </w:t>
      </w:r>
      <w:r>
        <w:rPr>
          <w:noProof/>
          <w:lang w:val="fr-FR"/>
        </w:rPr>
        <w:t xml:space="preserve">et la </w:t>
      </w:r>
      <w:r w:rsidRPr="00C14D9C">
        <w:rPr>
          <w:noProof/>
          <w:lang w:val="fr-FR"/>
        </w:rPr>
        <w:t>stigmati</w:t>
      </w:r>
      <w:r>
        <w:rPr>
          <w:noProof/>
          <w:lang w:val="fr-FR"/>
        </w:rPr>
        <w:t>s</w:t>
      </w:r>
      <w:r w:rsidRPr="00C14D9C">
        <w:rPr>
          <w:noProof/>
          <w:lang w:val="fr-FR"/>
        </w:rPr>
        <w:t xml:space="preserve">ation </w:t>
      </w:r>
      <w:r>
        <w:rPr>
          <w:noProof/>
          <w:lang w:val="fr-FR"/>
        </w:rPr>
        <w:t>d’enfants gravement handicapés en milieu scolaire</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entre </w:t>
      </w:r>
      <w:r w:rsidRPr="00C14D9C">
        <w:rPr>
          <w:noProof/>
          <w:lang w:val="fr-FR"/>
        </w:rPr>
        <w:t xml:space="preserve">2013 </w:t>
      </w:r>
      <w:r>
        <w:rPr>
          <w:noProof/>
          <w:lang w:val="fr-FR"/>
        </w:rPr>
        <w:t xml:space="preserve">et </w:t>
      </w:r>
      <w:r w:rsidRPr="00C14D9C">
        <w:rPr>
          <w:noProof/>
          <w:lang w:val="fr-FR"/>
        </w:rPr>
        <w:t xml:space="preserve">2018, </w:t>
      </w:r>
      <w:r>
        <w:rPr>
          <w:noProof/>
          <w:lang w:val="fr-FR"/>
        </w:rPr>
        <w:t xml:space="preserve">le nombre d’écoles dotées d’unités de ce type est passé de </w:t>
      </w:r>
      <w:r w:rsidRPr="00C14D9C">
        <w:rPr>
          <w:noProof/>
          <w:lang w:val="fr-FR"/>
        </w:rPr>
        <w:t xml:space="preserve">377 </w:t>
      </w:r>
      <w:r>
        <w:rPr>
          <w:noProof/>
          <w:lang w:val="fr-FR"/>
        </w:rPr>
        <w:t xml:space="preserve">à </w:t>
      </w:r>
      <w:r w:rsidRPr="00C14D9C">
        <w:rPr>
          <w:noProof/>
          <w:lang w:val="fr-FR"/>
        </w:rPr>
        <w:t xml:space="preserve">561 </w:t>
      </w:r>
      <w:r>
        <w:rPr>
          <w:noProof/>
          <w:lang w:val="fr-FR"/>
        </w:rPr>
        <w:t>dans le ressort de</w:t>
      </w:r>
      <w:r w:rsidRPr="00C14D9C">
        <w:rPr>
          <w:noProof/>
          <w:lang w:val="fr-FR"/>
        </w:rPr>
        <w:t xml:space="preserve"> 144</w:t>
      </w:r>
      <w:r w:rsidR="00C66A9B">
        <w:rPr>
          <w:noProof/>
          <w:lang w:val="fr-FR"/>
        </w:rPr>
        <w:t> </w:t>
      </w:r>
      <w:r>
        <w:rPr>
          <w:noProof/>
          <w:lang w:val="fr-FR"/>
        </w:rPr>
        <w:t>collectivités territoriales</w:t>
      </w:r>
      <w:r w:rsidRPr="00C14D9C">
        <w:rPr>
          <w:noProof/>
          <w:lang w:val="fr-FR"/>
        </w:rPr>
        <w:t xml:space="preserve">. </w:t>
      </w:r>
      <w:r>
        <w:rPr>
          <w:noProof/>
          <w:lang w:val="fr-FR"/>
        </w:rPr>
        <w:t>E</w:t>
      </w:r>
      <w:r w:rsidRPr="00C14D9C">
        <w:rPr>
          <w:noProof/>
          <w:lang w:val="fr-FR"/>
        </w:rPr>
        <w:t xml:space="preserve">n </w:t>
      </w:r>
      <w:r>
        <w:rPr>
          <w:noProof/>
          <w:lang w:val="fr-FR"/>
        </w:rPr>
        <w:t>outre</w:t>
      </w:r>
      <w:r w:rsidRPr="00C14D9C">
        <w:rPr>
          <w:noProof/>
          <w:lang w:val="fr-FR"/>
        </w:rPr>
        <w:t>, 2</w:t>
      </w:r>
      <w:r w:rsidR="00C66A9B">
        <w:rPr>
          <w:noProof/>
          <w:lang w:val="fr-FR"/>
        </w:rPr>
        <w:t> </w:t>
      </w:r>
      <w:r w:rsidRPr="00C14D9C">
        <w:rPr>
          <w:noProof/>
          <w:lang w:val="fr-FR"/>
        </w:rPr>
        <w:t>485</w:t>
      </w:r>
      <w:r w:rsidR="00C66A9B">
        <w:rPr>
          <w:noProof/>
          <w:lang w:val="fr-FR"/>
        </w:rPr>
        <w:t> </w:t>
      </w:r>
      <w:r>
        <w:rPr>
          <w:noProof/>
          <w:lang w:val="fr-FR"/>
        </w:rPr>
        <w:t xml:space="preserve">écoles ordinaires des </w:t>
      </w:r>
      <w:r w:rsidRPr="00C14D9C">
        <w:rPr>
          <w:noProof/>
          <w:lang w:val="fr-FR"/>
        </w:rPr>
        <w:t>184</w:t>
      </w:r>
      <w:r w:rsidR="00C66A9B">
        <w:rPr>
          <w:noProof/>
          <w:lang w:val="fr-FR"/>
        </w:rPr>
        <w:t> </w:t>
      </w:r>
      <w:r>
        <w:rPr>
          <w:noProof/>
          <w:lang w:val="fr-FR"/>
        </w:rPr>
        <w:t xml:space="preserve">collectivités territoriales </w:t>
      </w:r>
      <w:r w:rsidRPr="00C14D9C">
        <w:rPr>
          <w:noProof/>
          <w:lang w:val="fr-FR"/>
        </w:rPr>
        <w:t>accept</w:t>
      </w:r>
      <w:r>
        <w:rPr>
          <w:noProof/>
          <w:lang w:val="fr-FR"/>
        </w:rPr>
        <w:t>ent d’accueillir des élèves handicapés</w:t>
      </w:r>
      <w:r w:rsidRPr="00C14D9C">
        <w:rPr>
          <w:noProof/>
          <w:lang w:val="fr-FR"/>
        </w:rPr>
        <w:t xml:space="preserve">. </w:t>
      </w:r>
      <w:r>
        <w:rPr>
          <w:noProof/>
          <w:lang w:val="fr-FR"/>
        </w:rPr>
        <w:t>En</w:t>
      </w:r>
      <w:r w:rsidR="00C66A9B">
        <w:rPr>
          <w:noProof/>
          <w:lang w:val="fr-FR"/>
        </w:rPr>
        <w:t> </w:t>
      </w:r>
      <w:r>
        <w:rPr>
          <w:noProof/>
          <w:lang w:val="fr-FR"/>
        </w:rPr>
        <w:t xml:space="preserve">2019, on </w:t>
      </w:r>
      <w:r w:rsidRPr="007E7731">
        <w:rPr>
          <w:noProof/>
          <w:lang w:val="fr-FR"/>
        </w:rPr>
        <w:t>comptait 3</w:t>
      </w:r>
      <w:r w:rsidR="00C66A9B">
        <w:rPr>
          <w:noProof/>
          <w:lang w:val="fr-FR"/>
        </w:rPr>
        <w:t> </w:t>
      </w:r>
      <w:r w:rsidRPr="007E7731">
        <w:rPr>
          <w:noProof/>
          <w:lang w:val="fr-FR"/>
        </w:rPr>
        <w:t>246</w:t>
      </w:r>
      <w:r w:rsidR="00C66A9B">
        <w:rPr>
          <w:noProof/>
          <w:lang w:val="fr-FR"/>
        </w:rPr>
        <w:t> </w:t>
      </w:r>
      <w:r w:rsidRPr="007E7731">
        <w:rPr>
          <w:noProof/>
          <w:lang w:val="fr-FR"/>
        </w:rPr>
        <w:t>enseignants pour enfants ayant des besoins particuliers, dont 967</w:t>
      </w:r>
      <w:r w:rsidRPr="00C14D9C">
        <w:rPr>
          <w:noProof/>
          <w:lang w:val="fr-FR"/>
        </w:rPr>
        <w:t xml:space="preserve"> </w:t>
      </w:r>
      <w:r>
        <w:rPr>
          <w:noProof/>
          <w:lang w:val="fr-FR"/>
        </w:rPr>
        <w:t>s’occupent d’enfants atteints d’</w:t>
      </w:r>
      <w:r w:rsidRPr="00C14D9C">
        <w:rPr>
          <w:noProof/>
          <w:lang w:val="fr-FR"/>
        </w:rPr>
        <w:t>autism</w:t>
      </w:r>
      <w:r>
        <w:rPr>
          <w:noProof/>
          <w:lang w:val="fr-FR"/>
        </w:rPr>
        <w:t>e</w:t>
      </w:r>
      <w:r w:rsidRPr="00C14D9C">
        <w:rPr>
          <w:noProof/>
          <w:lang w:val="fr-FR"/>
        </w:rPr>
        <w:t xml:space="preserve"> </w:t>
      </w:r>
      <w:r>
        <w:rPr>
          <w:noProof/>
          <w:lang w:val="fr-FR"/>
        </w:rPr>
        <w:t>ou</w:t>
      </w:r>
      <w:r w:rsidRPr="00C14D9C">
        <w:rPr>
          <w:noProof/>
          <w:lang w:val="fr-FR"/>
        </w:rPr>
        <w:t xml:space="preserve"> </w:t>
      </w:r>
      <w:r>
        <w:rPr>
          <w:noProof/>
          <w:lang w:val="fr-FR"/>
        </w:rPr>
        <w:t>présentant des troubles mentaux</w:t>
      </w:r>
      <w:r w:rsidRPr="00C14D9C">
        <w:rPr>
          <w:noProof/>
          <w:lang w:val="fr-FR"/>
        </w:rPr>
        <w:t>.</w:t>
      </w:r>
    </w:p>
    <w:p w14:paraId="7CDE1260" w14:textId="2DDEC227" w:rsidR="001F46A3" w:rsidRPr="00C14D9C" w:rsidRDefault="001F46A3" w:rsidP="00C66A9B">
      <w:pPr>
        <w:pStyle w:val="Titre1"/>
        <w:spacing w:after="120"/>
        <w:rPr>
          <w:b/>
          <w:bCs/>
          <w:noProof/>
          <w:lang w:val="fr-FR"/>
        </w:rPr>
      </w:pPr>
      <w:r w:rsidRPr="00C14D9C">
        <w:rPr>
          <w:noProof/>
          <w:lang w:val="fr-FR"/>
        </w:rPr>
        <w:t>Table</w:t>
      </w:r>
      <w:r>
        <w:rPr>
          <w:noProof/>
          <w:lang w:val="fr-FR"/>
        </w:rPr>
        <w:t>au</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10</w:t>
      </w:r>
      <w:r w:rsidR="00261F20">
        <w:rPr>
          <w:noProof/>
          <w:lang w:val="fr-FR"/>
        </w:rPr>
        <w:t xml:space="preserve"> </w:t>
      </w:r>
      <w:r w:rsidR="00C66A9B">
        <w:rPr>
          <w:noProof/>
          <w:lang w:val="fr-FR"/>
        </w:rPr>
        <w:br/>
      </w:r>
      <w:r>
        <w:rPr>
          <w:b/>
          <w:bCs/>
          <w:noProof/>
          <w:lang w:val="fr-FR"/>
        </w:rPr>
        <w:t xml:space="preserve">Scolarisation d’élèves handicapés en Tanzanie continentale </w:t>
      </w:r>
      <w:r w:rsidRPr="00C14D9C">
        <w:rPr>
          <w:b/>
          <w:bCs/>
          <w:noProof/>
          <w:lang w:val="fr-FR"/>
        </w:rPr>
        <w:t>2013</w:t>
      </w:r>
      <w:r w:rsidR="00261F20">
        <w:rPr>
          <w:noProof/>
          <w:lang w:val="fr-FR"/>
        </w:rPr>
        <w:t>/</w:t>
      </w:r>
      <w:r w:rsidRPr="00C14D9C">
        <w:rPr>
          <w:b/>
          <w:bCs/>
          <w:noProof/>
          <w:lang w:val="fr-FR"/>
        </w:rPr>
        <w:t>18</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3"/>
        <w:gridCol w:w="1053"/>
        <w:gridCol w:w="1052"/>
        <w:gridCol w:w="1053"/>
        <w:gridCol w:w="1053"/>
        <w:gridCol w:w="1053"/>
        <w:gridCol w:w="1053"/>
      </w:tblGrid>
      <w:tr w:rsidR="001F46A3" w:rsidRPr="00C14D9C" w14:paraId="5C06673B" w14:textId="77777777" w:rsidTr="00442272">
        <w:trPr>
          <w:cantSplit/>
          <w:tblHeader/>
        </w:trPr>
        <w:tc>
          <w:tcPr>
            <w:tcW w:w="1053" w:type="dxa"/>
            <w:vMerge w:val="restart"/>
            <w:tcBorders>
              <w:top w:val="single" w:sz="4" w:space="0" w:color="auto"/>
            </w:tcBorders>
            <w:shd w:val="clear" w:color="auto" w:fill="auto"/>
            <w:vAlign w:val="bottom"/>
          </w:tcPr>
          <w:p w14:paraId="6E73ED3A" w14:textId="77777777" w:rsidR="001F46A3" w:rsidRPr="00C14D9C" w:rsidRDefault="001F46A3" w:rsidP="00442272">
            <w:pPr>
              <w:spacing w:before="40" w:after="40" w:line="220" w:lineRule="exact"/>
              <w:ind w:right="113"/>
              <w:rPr>
                <w:i/>
                <w:noProof/>
                <w:sz w:val="16"/>
                <w:szCs w:val="16"/>
                <w:lang w:val="fr-FR"/>
              </w:rPr>
            </w:pPr>
            <w:r w:rsidRPr="00C14D9C">
              <w:rPr>
                <w:bCs/>
                <w:i/>
                <w:noProof/>
                <w:sz w:val="16"/>
                <w:szCs w:val="16"/>
                <w:lang w:val="fr-FR"/>
              </w:rPr>
              <w:t>Sex</w:t>
            </w:r>
            <w:r>
              <w:rPr>
                <w:bCs/>
                <w:i/>
                <w:noProof/>
                <w:sz w:val="16"/>
                <w:szCs w:val="16"/>
                <w:lang w:val="fr-FR"/>
              </w:rPr>
              <w:t>e</w:t>
            </w:r>
          </w:p>
        </w:tc>
        <w:tc>
          <w:tcPr>
            <w:tcW w:w="5264" w:type="dxa"/>
            <w:gridSpan w:val="5"/>
            <w:tcBorders>
              <w:top w:val="single" w:sz="4" w:space="0" w:color="auto"/>
              <w:bottom w:val="single" w:sz="4" w:space="0" w:color="auto"/>
            </w:tcBorders>
            <w:shd w:val="clear" w:color="auto" w:fill="auto"/>
            <w:vAlign w:val="bottom"/>
          </w:tcPr>
          <w:p w14:paraId="7060A9C0" w14:textId="77777777" w:rsidR="001F46A3" w:rsidRPr="00C14D9C" w:rsidRDefault="001F46A3" w:rsidP="00442272">
            <w:pPr>
              <w:suppressAutoHyphens w:val="0"/>
              <w:spacing w:before="80" w:after="80" w:line="200" w:lineRule="exact"/>
              <w:ind w:right="113"/>
              <w:jc w:val="center"/>
              <w:rPr>
                <w:i/>
                <w:noProof/>
                <w:sz w:val="16"/>
                <w:szCs w:val="16"/>
                <w:lang w:val="fr-FR"/>
              </w:rPr>
            </w:pPr>
            <w:r>
              <w:rPr>
                <w:bCs/>
                <w:i/>
                <w:noProof/>
                <w:sz w:val="16"/>
                <w:szCs w:val="16"/>
                <w:lang w:val="fr-FR"/>
              </w:rPr>
              <w:t>Années</w:t>
            </w:r>
          </w:p>
        </w:tc>
        <w:tc>
          <w:tcPr>
            <w:tcW w:w="1053" w:type="dxa"/>
            <w:vMerge w:val="restart"/>
            <w:tcBorders>
              <w:top w:val="single" w:sz="4" w:space="0" w:color="auto"/>
            </w:tcBorders>
            <w:shd w:val="clear" w:color="auto" w:fill="auto"/>
            <w:vAlign w:val="bottom"/>
          </w:tcPr>
          <w:p w14:paraId="475D294E" w14:textId="77777777" w:rsidR="001F46A3" w:rsidRPr="00C14D9C" w:rsidRDefault="001F46A3" w:rsidP="00442272">
            <w:pPr>
              <w:spacing w:before="40" w:after="40" w:line="220" w:lineRule="exact"/>
              <w:ind w:right="113"/>
              <w:jc w:val="right"/>
              <w:rPr>
                <w:i/>
                <w:noProof/>
                <w:sz w:val="16"/>
                <w:szCs w:val="16"/>
                <w:lang w:val="fr-FR"/>
              </w:rPr>
            </w:pPr>
            <w:r w:rsidRPr="00C14D9C">
              <w:rPr>
                <w:bCs/>
                <w:i/>
                <w:noProof/>
                <w:sz w:val="16"/>
                <w:szCs w:val="16"/>
                <w:lang w:val="fr-FR"/>
              </w:rPr>
              <w:t>Total</w:t>
            </w:r>
          </w:p>
        </w:tc>
      </w:tr>
      <w:tr w:rsidR="001F46A3" w:rsidRPr="00C14D9C" w14:paraId="78DE1021" w14:textId="77777777" w:rsidTr="00442272">
        <w:trPr>
          <w:cantSplit/>
        </w:trPr>
        <w:tc>
          <w:tcPr>
            <w:tcW w:w="1053" w:type="dxa"/>
            <w:vMerge/>
            <w:tcBorders>
              <w:bottom w:val="single" w:sz="12" w:space="0" w:color="auto"/>
            </w:tcBorders>
            <w:shd w:val="clear" w:color="auto" w:fill="auto"/>
          </w:tcPr>
          <w:p w14:paraId="7CB330BA" w14:textId="77777777" w:rsidR="001F46A3" w:rsidRPr="00C14D9C" w:rsidRDefault="001F46A3" w:rsidP="00442272">
            <w:pPr>
              <w:suppressAutoHyphens w:val="0"/>
              <w:spacing w:before="40" w:after="40" w:line="220" w:lineRule="exact"/>
              <w:ind w:right="113"/>
              <w:rPr>
                <w:i/>
                <w:noProof/>
                <w:sz w:val="16"/>
                <w:szCs w:val="16"/>
                <w:lang w:val="fr-FR"/>
              </w:rPr>
            </w:pP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016137CD" w14:textId="77777777" w:rsidR="001F46A3" w:rsidRPr="00C14D9C" w:rsidRDefault="001F46A3" w:rsidP="0091590F">
            <w:pPr>
              <w:spacing w:before="80" w:after="80" w:line="200" w:lineRule="exact"/>
              <w:jc w:val="right"/>
              <w:rPr>
                <w:bCs/>
                <w:i/>
                <w:noProof/>
                <w:sz w:val="16"/>
                <w:szCs w:val="16"/>
                <w:lang w:val="fr-FR"/>
              </w:rPr>
            </w:pPr>
            <w:r w:rsidRPr="00C14D9C">
              <w:rPr>
                <w:bCs/>
                <w:i/>
                <w:noProof/>
                <w:sz w:val="16"/>
                <w:szCs w:val="16"/>
                <w:lang w:val="fr-FR"/>
              </w:rPr>
              <w:t>2013</w:t>
            </w:r>
          </w:p>
        </w:tc>
        <w:tc>
          <w:tcPr>
            <w:tcW w:w="1052"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09A65A10" w14:textId="77777777" w:rsidR="001F46A3" w:rsidRPr="00C14D9C" w:rsidRDefault="001F46A3" w:rsidP="0091590F">
            <w:pPr>
              <w:spacing w:before="80" w:after="80" w:line="200" w:lineRule="exact"/>
              <w:jc w:val="right"/>
              <w:rPr>
                <w:bCs/>
                <w:i/>
                <w:noProof/>
                <w:sz w:val="16"/>
                <w:szCs w:val="16"/>
                <w:lang w:val="fr-FR"/>
              </w:rPr>
            </w:pPr>
            <w:r w:rsidRPr="00C14D9C">
              <w:rPr>
                <w:bCs/>
                <w:i/>
                <w:noProof/>
                <w:sz w:val="16"/>
                <w:szCs w:val="16"/>
                <w:lang w:val="fr-FR"/>
              </w:rPr>
              <w:t>2014</w:t>
            </w:r>
          </w:p>
        </w:tc>
        <w:tc>
          <w:tcPr>
            <w:tcW w:w="105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4DD9E032" w14:textId="77777777" w:rsidR="001F46A3" w:rsidRPr="00C14D9C" w:rsidRDefault="001F46A3" w:rsidP="0091590F">
            <w:pPr>
              <w:spacing w:before="80" w:after="80" w:line="200" w:lineRule="exact"/>
              <w:jc w:val="right"/>
              <w:rPr>
                <w:bCs/>
                <w:i/>
                <w:noProof/>
                <w:sz w:val="16"/>
                <w:szCs w:val="16"/>
                <w:lang w:val="fr-FR"/>
              </w:rPr>
            </w:pPr>
            <w:r w:rsidRPr="00C14D9C">
              <w:rPr>
                <w:bCs/>
                <w:i/>
                <w:noProof/>
                <w:sz w:val="16"/>
                <w:szCs w:val="16"/>
                <w:lang w:val="fr-FR"/>
              </w:rPr>
              <w:t>2016</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14:paraId="3A7AAEFA" w14:textId="77777777" w:rsidR="001F46A3" w:rsidRPr="00C14D9C" w:rsidRDefault="001F46A3" w:rsidP="0091590F">
            <w:pPr>
              <w:spacing w:before="80" w:after="80" w:line="200" w:lineRule="exact"/>
              <w:jc w:val="right"/>
              <w:rPr>
                <w:bCs/>
                <w:i/>
                <w:noProof/>
                <w:sz w:val="16"/>
                <w:szCs w:val="16"/>
                <w:lang w:val="fr-FR"/>
              </w:rPr>
            </w:pPr>
            <w:r w:rsidRPr="00C14D9C">
              <w:rPr>
                <w:bCs/>
                <w:i/>
                <w:noProof/>
                <w:sz w:val="16"/>
                <w:szCs w:val="16"/>
                <w:lang w:val="fr-FR"/>
              </w:rPr>
              <w:t>2017</w:t>
            </w:r>
          </w:p>
        </w:tc>
        <w:tc>
          <w:tcPr>
            <w:tcW w:w="1053" w:type="dxa"/>
            <w:tcBorders>
              <w:top w:val="single" w:sz="4" w:space="0" w:color="auto"/>
              <w:bottom w:val="single" w:sz="12" w:space="0" w:color="auto"/>
            </w:tcBorders>
            <w:shd w:val="clear" w:color="auto" w:fill="auto"/>
            <w:vAlign w:val="bottom"/>
          </w:tcPr>
          <w:p w14:paraId="0F976FA9" w14:textId="77777777" w:rsidR="001F46A3" w:rsidRPr="00C14D9C" w:rsidRDefault="001F46A3" w:rsidP="0091590F">
            <w:pPr>
              <w:spacing w:before="80" w:after="80" w:line="200" w:lineRule="exact"/>
              <w:jc w:val="right"/>
              <w:rPr>
                <w:bCs/>
                <w:i/>
                <w:noProof/>
                <w:sz w:val="16"/>
                <w:szCs w:val="16"/>
                <w:lang w:val="fr-FR"/>
              </w:rPr>
            </w:pPr>
            <w:r w:rsidRPr="00C14D9C">
              <w:rPr>
                <w:bCs/>
                <w:i/>
                <w:noProof/>
                <w:sz w:val="16"/>
                <w:szCs w:val="16"/>
                <w:lang w:val="fr-FR"/>
              </w:rPr>
              <w:t>2018</w:t>
            </w:r>
          </w:p>
        </w:tc>
        <w:tc>
          <w:tcPr>
            <w:tcW w:w="1053" w:type="dxa"/>
            <w:vMerge/>
            <w:tcBorders>
              <w:bottom w:val="single" w:sz="12" w:space="0" w:color="auto"/>
            </w:tcBorders>
            <w:shd w:val="clear" w:color="auto" w:fill="auto"/>
            <w:vAlign w:val="bottom"/>
          </w:tcPr>
          <w:p w14:paraId="3FA35AC5" w14:textId="77777777" w:rsidR="001F46A3" w:rsidRPr="00C14D9C" w:rsidRDefault="001F46A3" w:rsidP="0091590F">
            <w:pPr>
              <w:suppressAutoHyphens w:val="0"/>
              <w:spacing w:before="80" w:after="80" w:line="200" w:lineRule="exact"/>
              <w:jc w:val="right"/>
              <w:rPr>
                <w:i/>
                <w:noProof/>
                <w:sz w:val="16"/>
                <w:szCs w:val="16"/>
                <w:lang w:val="fr-FR"/>
              </w:rPr>
            </w:pPr>
          </w:p>
        </w:tc>
      </w:tr>
      <w:tr w:rsidR="001F46A3" w:rsidRPr="00C14D9C" w14:paraId="1ADB3755" w14:textId="77777777" w:rsidTr="00442272">
        <w:trPr>
          <w:cantSplit/>
        </w:trPr>
        <w:tc>
          <w:tcPr>
            <w:tcW w:w="1053" w:type="dxa"/>
            <w:tcBorders>
              <w:top w:val="single" w:sz="12" w:space="0" w:color="auto"/>
            </w:tcBorders>
            <w:shd w:val="clear" w:color="auto" w:fill="auto"/>
          </w:tcPr>
          <w:p w14:paraId="7A1DB6A6" w14:textId="77777777" w:rsidR="001F46A3" w:rsidRPr="00C14D9C" w:rsidRDefault="001F46A3" w:rsidP="00442272">
            <w:pPr>
              <w:suppressAutoHyphens w:val="0"/>
              <w:spacing w:before="40" w:after="40" w:line="220" w:lineRule="exact"/>
              <w:ind w:right="113"/>
              <w:rPr>
                <w:noProof/>
                <w:sz w:val="18"/>
                <w:lang w:val="fr-FR"/>
              </w:rPr>
            </w:pPr>
            <w:r>
              <w:rPr>
                <w:bCs/>
                <w:noProof/>
                <w:sz w:val="18"/>
                <w:lang w:val="fr-FR"/>
              </w:rPr>
              <w:t>Garçons</w:t>
            </w:r>
          </w:p>
        </w:tc>
        <w:tc>
          <w:tcPr>
            <w:tcW w:w="1053" w:type="dxa"/>
            <w:tcBorders>
              <w:top w:val="single" w:sz="12" w:space="0" w:color="auto"/>
            </w:tcBorders>
            <w:shd w:val="clear" w:color="auto" w:fill="auto"/>
            <w:vAlign w:val="bottom"/>
          </w:tcPr>
          <w:p w14:paraId="60F4F776"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15 000</w:t>
            </w:r>
          </w:p>
        </w:tc>
        <w:tc>
          <w:tcPr>
            <w:tcW w:w="1052" w:type="dxa"/>
            <w:tcBorders>
              <w:top w:val="single" w:sz="12" w:space="0" w:color="auto"/>
            </w:tcBorders>
            <w:shd w:val="clear" w:color="auto" w:fill="auto"/>
            <w:vAlign w:val="bottom"/>
          </w:tcPr>
          <w:p w14:paraId="30C65F22"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12 000</w:t>
            </w:r>
          </w:p>
        </w:tc>
        <w:tc>
          <w:tcPr>
            <w:tcW w:w="1053" w:type="dxa"/>
            <w:tcBorders>
              <w:top w:val="single" w:sz="12" w:space="0" w:color="auto"/>
            </w:tcBorders>
            <w:shd w:val="clear" w:color="auto" w:fill="auto"/>
            <w:vAlign w:val="bottom"/>
          </w:tcPr>
          <w:p w14:paraId="453C5918"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20 000</w:t>
            </w:r>
          </w:p>
        </w:tc>
        <w:tc>
          <w:tcPr>
            <w:tcW w:w="1053" w:type="dxa"/>
            <w:tcBorders>
              <w:top w:val="single" w:sz="12" w:space="0" w:color="auto"/>
            </w:tcBorders>
            <w:shd w:val="clear" w:color="auto" w:fill="auto"/>
            <w:vAlign w:val="bottom"/>
          </w:tcPr>
          <w:p w14:paraId="3732BAF8"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23 000</w:t>
            </w:r>
          </w:p>
        </w:tc>
        <w:tc>
          <w:tcPr>
            <w:tcW w:w="1053" w:type="dxa"/>
            <w:tcBorders>
              <w:top w:val="single" w:sz="12" w:space="0" w:color="auto"/>
            </w:tcBorders>
            <w:shd w:val="clear" w:color="auto" w:fill="auto"/>
            <w:vAlign w:val="bottom"/>
          </w:tcPr>
          <w:p w14:paraId="303BA059"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19 962</w:t>
            </w:r>
          </w:p>
        </w:tc>
        <w:tc>
          <w:tcPr>
            <w:tcW w:w="1053" w:type="dxa"/>
            <w:tcBorders>
              <w:top w:val="single" w:sz="12" w:space="0" w:color="auto"/>
            </w:tcBorders>
            <w:shd w:val="clear" w:color="auto" w:fill="auto"/>
            <w:vAlign w:val="bottom"/>
          </w:tcPr>
          <w:p w14:paraId="7A835184"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89 962</w:t>
            </w:r>
          </w:p>
        </w:tc>
      </w:tr>
      <w:tr w:rsidR="001F46A3" w:rsidRPr="00C14D9C" w14:paraId="4A75649C" w14:textId="77777777" w:rsidTr="0091590F">
        <w:trPr>
          <w:cantSplit/>
        </w:trPr>
        <w:tc>
          <w:tcPr>
            <w:tcW w:w="1053" w:type="dxa"/>
            <w:tcBorders>
              <w:bottom w:val="single" w:sz="4" w:space="0" w:color="auto"/>
            </w:tcBorders>
            <w:shd w:val="clear" w:color="auto" w:fill="auto"/>
          </w:tcPr>
          <w:p w14:paraId="66E66D73" w14:textId="77777777" w:rsidR="001F46A3" w:rsidRPr="00C14D9C" w:rsidRDefault="001F46A3" w:rsidP="00442272">
            <w:pPr>
              <w:suppressAutoHyphens w:val="0"/>
              <w:spacing w:before="40" w:after="40" w:line="220" w:lineRule="exact"/>
              <w:ind w:right="113"/>
              <w:rPr>
                <w:noProof/>
                <w:sz w:val="18"/>
                <w:lang w:val="fr-FR"/>
              </w:rPr>
            </w:pPr>
            <w:r>
              <w:rPr>
                <w:bCs/>
                <w:noProof/>
                <w:sz w:val="18"/>
                <w:lang w:val="fr-FR"/>
              </w:rPr>
              <w:t>Filles</w:t>
            </w:r>
          </w:p>
        </w:tc>
        <w:tc>
          <w:tcPr>
            <w:tcW w:w="1053" w:type="dxa"/>
            <w:tcBorders>
              <w:bottom w:val="single" w:sz="4" w:space="0" w:color="auto"/>
            </w:tcBorders>
            <w:shd w:val="clear" w:color="auto" w:fill="auto"/>
            <w:vAlign w:val="bottom"/>
          </w:tcPr>
          <w:p w14:paraId="3101D01C"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13 000</w:t>
            </w:r>
          </w:p>
        </w:tc>
        <w:tc>
          <w:tcPr>
            <w:tcW w:w="1052" w:type="dxa"/>
            <w:tcBorders>
              <w:bottom w:val="single" w:sz="4" w:space="0" w:color="auto"/>
            </w:tcBorders>
            <w:shd w:val="clear" w:color="auto" w:fill="auto"/>
            <w:vAlign w:val="bottom"/>
          </w:tcPr>
          <w:p w14:paraId="2D999B43"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9 000</w:t>
            </w:r>
          </w:p>
        </w:tc>
        <w:tc>
          <w:tcPr>
            <w:tcW w:w="1053" w:type="dxa"/>
            <w:tcBorders>
              <w:bottom w:val="single" w:sz="4" w:space="0" w:color="auto"/>
            </w:tcBorders>
            <w:shd w:val="clear" w:color="auto" w:fill="auto"/>
            <w:vAlign w:val="bottom"/>
          </w:tcPr>
          <w:p w14:paraId="78E6320D"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15 000</w:t>
            </w:r>
          </w:p>
        </w:tc>
        <w:tc>
          <w:tcPr>
            <w:tcW w:w="1053" w:type="dxa"/>
            <w:tcBorders>
              <w:bottom w:val="single" w:sz="4" w:space="0" w:color="auto"/>
            </w:tcBorders>
            <w:shd w:val="clear" w:color="auto" w:fill="auto"/>
            <w:vAlign w:val="bottom"/>
          </w:tcPr>
          <w:p w14:paraId="321B1F53"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17 000</w:t>
            </w:r>
          </w:p>
        </w:tc>
        <w:tc>
          <w:tcPr>
            <w:tcW w:w="1053" w:type="dxa"/>
            <w:tcBorders>
              <w:bottom w:val="single" w:sz="4" w:space="0" w:color="auto"/>
            </w:tcBorders>
            <w:shd w:val="clear" w:color="auto" w:fill="auto"/>
            <w:vAlign w:val="bottom"/>
          </w:tcPr>
          <w:p w14:paraId="558D7DB4"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27 646</w:t>
            </w:r>
          </w:p>
        </w:tc>
        <w:tc>
          <w:tcPr>
            <w:tcW w:w="1053" w:type="dxa"/>
            <w:tcBorders>
              <w:bottom w:val="single" w:sz="4" w:space="0" w:color="auto"/>
            </w:tcBorders>
            <w:shd w:val="clear" w:color="auto" w:fill="auto"/>
            <w:vAlign w:val="bottom"/>
          </w:tcPr>
          <w:p w14:paraId="301C5854" w14:textId="77777777" w:rsidR="001F46A3" w:rsidRPr="00C14D9C" w:rsidRDefault="001F46A3" w:rsidP="0091590F">
            <w:pPr>
              <w:suppressAutoHyphens w:val="0"/>
              <w:spacing w:before="40" w:after="40" w:line="220" w:lineRule="exact"/>
              <w:jc w:val="right"/>
              <w:rPr>
                <w:noProof/>
                <w:sz w:val="18"/>
                <w:lang w:val="fr-FR"/>
              </w:rPr>
            </w:pPr>
            <w:r w:rsidRPr="00C14D9C">
              <w:rPr>
                <w:bCs/>
                <w:noProof/>
                <w:sz w:val="18"/>
                <w:lang w:val="fr-FR"/>
              </w:rPr>
              <w:t>81 646</w:t>
            </w:r>
          </w:p>
        </w:tc>
      </w:tr>
      <w:tr w:rsidR="001F46A3" w:rsidRPr="0091590F" w14:paraId="5C6C4BC3" w14:textId="77777777" w:rsidTr="0091590F">
        <w:trPr>
          <w:cantSplit/>
        </w:trPr>
        <w:tc>
          <w:tcPr>
            <w:tcW w:w="1053" w:type="dxa"/>
            <w:tcBorders>
              <w:top w:val="single" w:sz="4" w:space="0" w:color="auto"/>
              <w:bottom w:val="single" w:sz="12" w:space="0" w:color="auto"/>
            </w:tcBorders>
            <w:shd w:val="clear" w:color="auto" w:fill="auto"/>
          </w:tcPr>
          <w:p w14:paraId="14A18333" w14:textId="77777777" w:rsidR="001F46A3" w:rsidRPr="0091590F" w:rsidRDefault="001F46A3" w:rsidP="0091590F">
            <w:pPr>
              <w:suppressAutoHyphens w:val="0"/>
              <w:spacing w:before="80" w:after="80" w:line="220" w:lineRule="exact"/>
              <w:ind w:left="283"/>
              <w:rPr>
                <w:b/>
                <w:noProof/>
                <w:sz w:val="18"/>
                <w:lang w:val="fr-FR"/>
              </w:rPr>
            </w:pPr>
            <w:r w:rsidRPr="0091590F">
              <w:rPr>
                <w:b/>
                <w:noProof/>
                <w:sz w:val="18"/>
                <w:lang w:val="fr-FR"/>
              </w:rPr>
              <w:t xml:space="preserve">Total </w:t>
            </w:r>
          </w:p>
        </w:tc>
        <w:tc>
          <w:tcPr>
            <w:tcW w:w="1053" w:type="dxa"/>
            <w:tcBorders>
              <w:top w:val="single" w:sz="4" w:space="0" w:color="auto"/>
              <w:bottom w:val="single" w:sz="12" w:space="0" w:color="auto"/>
            </w:tcBorders>
            <w:shd w:val="clear" w:color="auto" w:fill="auto"/>
            <w:vAlign w:val="bottom"/>
          </w:tcPr>
          <w:p w14:paraId="1332FCCB" w14:textId="77777777" w:rsidR="001F46A3" w:rsidRPr="0091590F" w:rsidRDefault="001F46A3" w:rsidP="0091590F">
            <w:pPr>
              <w:suppressAutoHyphens w:val="0"/>
              <w:spacing w:before="80" w:after="80" w:line="220" w:lineRule="exact"/>
              <w:jc w:val="right"/>
              <w:rPr>
                <w:b/>
                <w:noProof/>
                <w:sz w:val="18"/>
                <w:lang w:val="fr-FR"/>
              </w:rPr>
            </w:pPr>
            <w:r w:rsidRPr="0091590F">
              <w:rPr>
                <w:b/>
                <w:noProof/>
                <w:sz w:val="18"/>
                <w:lang w:val="fr-FR"/>
              </w:rPr>
              <w:t>28 000</w:t>
            </w:r>
          </w:p>
        </w:tc>
        <w:tc>
          <w:tcPr>
            <w:tcW w:w="1052" w:type="dxa"/>
            <w:tcBorders>
              <w:top w:val="single" w:sz="4" w:space="0" w:color="auto"/>
              <w:bottom w:val="single" w:sz="12" w:space="0" w:color="auto"/>
            </w:tcBorders>
            <w:shd w:val="clear" w:color="auto" w:fill="auto"/>
            <w:vAlign w:val="bottom"/>
          </w:tcPr>
          <w:p w14:paraId="2618B33E" w14:textId="77777777" w:rsidR="001F46A3" w:rsidRPr="0091590F" w:rsidRDefault="001F46A3" w:rsidP="0091590F">
            <w:pPr>
              <w:suppressAutoHyphens w:val="0"/>
              <w:spacing w:before="80" w:after="80" w:line="220" w:lineRule="exact"/>
              <w:jc w:val="right"/>
              <w:rPr>
                <w:b/>
                <w:noProof/>
                <w:sz w:val="18"/>
                <w:lang w:val="fr-FR"/>
              </w:rPr>
            </w:pPr>
            <w:r w:rsidRPr="0091590F">
              <w:rPr>
                <w:b/>
                <w:noProof/>
                <w:sz w:val="18"/>
                <w:lang w:val="fr-FR"/>
              </w:rPr>
              <w:t>21 000</w:t>
            </w:r>
          </w:p>
        </w:tc>
        <w:tc>
          <w:tcPr>
            <w:tcW w:w="1053" w:type="dxa"/>
            <w:tcBorders>
              <w:top w:val="single" w:sz="4" w:space="0" w:color="auto"/>
              <w:bottom w:val="single" w:sz="12" w:space="0" w:color="auto"/>
            </w:tcBorders>
            <w:shd w:val="clear" w:color="auto" w:fill="auto"/>
            <w:vAlign w:val="bottom"/>
          </w:tcPr>
          <w:p w14:paraId="1CA10D8B" w14:textId="77777777" w:rsidR="001F46A3" w:rsidRPr="0091590F" w:rsidRDefault="001F46A3" w:rsidP="0091590F">
            <w:pPr>
              <w:suppressAutoHyphens w:val="0"/>
              <w:spacing w:before="80" w:after="80" w:line="220" w:lineRule="exact"/>
              <w:jc w:val="right"/>
              <w:rPr>
                <w:b/>
                <w:noProof/>
                <w:sz w:val="18"/>
                <w:lang w:val="fr-FR"/>
              </w:rPr>
            </w:pPr>
            <w:r w:rsidRPr="0091590F">
              <w:rPr>
                <w:b/>
                <w:noProof/>
                <w:sz w:val="18"/>
                <w:lang w:val="fr-FR"/>
              </w:rPr>
              <w:t>35 000</w:t>
            </w:r>
          </w:p>
        </w:tc>
        <w:tc>
          <w:tcPr>
            <w:tcW w:w="1053" w:type="dxa"/>
            <w:tcBorders>
              <w:top w:val="single" w:sz="4" w:space="0" w:color="auto"/>
              <w:bottom w:val="single" w:sz="12" w:space="0" w:color="auto"/>
            </w:tcBorders>
            <w:shd w:val="clear" w:color="auto" w:fill="auto"/>
            <w:vAlign w:val="bottom"/>
          </w:tcPr>
          <w:p w14:paraId="699153ED" w14:textId="77777777" w:rsidR="001F46A3" w:rsidRPr="0091590F" w:rsidRDefault="001F46A3" w:rsidP="0091590F">
            <w:pPr>
              <w:suppressAutoHyphens w:val="0"/>
              <w:spacing w:before="80" w:after="80" w:line="220" w:lineRule="exact"/>
              <w:jc w:val="right"/>
              <w:rPr>
                <w:b/>
                <w:noProof/>
                <w:sz w:val="18"/>
                <w:lang w:val="fr-FR"/>
              </w:rPr>
            </w:pPr>
            <w:r w:rsidRPr="0091590F">
              <w:rPr>
                <w:b/>
                <w:noProof/>
                <w:sz w:val="18"/>
                <w:lang w:val="fr-FR"/>
              </w:rPr>
              <w:t>40 000</w:t>
            </w:r>
          </w:p>
        </w:tc>
        <w:tc>
          <w:tcPr>
            <w:tcW w:w="1053" w:type="dxa"/>
            <w:tcBorders>
              <w:top w:val="single" w:sz="4" w:space="0" w:color="auto"/>
              <w:bottom w:val="single" w:sz="12" w:space="0" w:color="auto"/>
            </w:tcBorders>
            <w:shd w:val="clear" w:color="auto" w:fill="auto"/>
            <w:vAlign w:val="bottom"/>
          </w:tcPr>
          <w:p w14:paraId="074DA16A" w14:textId="77777777" w:rsidR="001F46A3" w:rsidRPr="0091590F" w:rsidRDefault="001F46A3" w:rsidP="0091590F">
            <w:pPr>
              <w:suppressAutoHyphens w:val="0"/>
              <w:spacing w:before="80" w:after="80" w:line="220" w:lineRule="exact"/>
              <w:jc w:val="right"/>
              <w:rPr>
                <w:b/>
                <w:noProof/>
                <w:sz w:val="18"/>
                <w:lang w:val="fr-FR"/>
              </w:rPr>
            </w:pPr>
            <w:r w:rsidRPr="0091590F">
              <w:rPr>
                <w:b/>
                <w:noProof/>
                <w:sz w:val="18"/>
                <w:lang w:val="fr-FR"/>
              </w:rPr>
              <w:t>47 608</w:t>
            </w:r>
          </w:p>
        </w:tc>
        <w:tc>
          <w:tcPr>
            <w:tcW w:w="1053" w:type="dxa"/>
            <w:tcBorders>
              <w:top w:val="single" w:sz="4" w:space="0" w:color="auto"/>
              <w:bottom w:val="single" w:sz="12" w:space="0" w:color="auto"/>
            </w:tcBorders>
            <w:shd w:val="clear" w:color="auto" w:fill="auto"/>
            <w:vAlign w:val="bottom"/>
          </w:tcPr>
          <w:p w14:paraId="48360BB7" w14:textId="77777777" w:rsidR="001F46A3" w:rsidRPr="0091590F" w:rsidRDefault="001F46A3" w:rsidP="0091590F">
            <w:pPr>
              <w:suppressAutoHyphens w:val="0"/>
              <w:spacing w:before="80" w:after="80" w:line="220" w:lineRule="exact"/>
              <w:jc w:val="right"/>
              <w:rPr>
                <w:b/>
                <w:noProof/>
                <w:sz w:val="18"/>
                <w:lang w:val="fr-FR"/>
              </w:rPr>
            </w:pPr>
            <w:r w:rsidRPr="0091590F">
              <w:rPr>
                <w:b/>
                <w:noProof/>
                <w:sz w:val="18"/>
                <w:lang w:val="fr-FR"/>
              </w:rPr>
              <w:t>171 608</w:t>
            </w:r>
          </w:p>
        </w:tc>
      </w:tr>
    </w:tbl>
    <w:p w14:paraId="41A36157" w14:textId="72630350" w:rsidR="001F46A3" w:rsidRPr="00C14D9C" w:rsidRDefault="001F46A3" w:rsidP="001F46A3">
      <w:pPr>
        <w:spacing w:before="120"/>
        <w:ind w:left="1134" w:right="1134" w:firstLine="170"/>
        <w:rPr>
          <w:noProof/>
          <w:sz w:val="18"/>
          <w:lang w:val="fr-FR"/>
        </w:rPr>
      </w:pPr>
      <w:r w:rsidRPr="00C14D9C">
        <w:rPr>
          <w:i/>
          <w:iCs/>
          <w:noProof/>
          <w:sz w:val="18"/>
          <w:lang w:val="fr-FR"/>
        </w:rPr>
        <w:t>Source</w:t>
      </w:r>
      <w:r>
        <w:rPr>
          <w:i/>
          <w:iCs/>
          <w:noProof/>
          <w:sz w:val="18"/>
          <w:lang w:val="fr-FR"/>
        </w:rPr>
        <w:t> </w:t>
      </w:r>
      <w:r w:rsidRPr="00C66A9B">
        <w:rPr>
          <w:noProof/>
          <w:sz w:val="18"/>
          <w:lang w:val="fr-FR"/>
        </w:rPr>
        <w:t>:</w:t>
      </w:r>
      <w:r w:rsidRPr="00C14D9C">
        <w:rPr>
          <w:noProof/>
          <w:sz w:val="18"/>
          <w:lang w:val="fr-FR"/>
        </w:rPr>
        <w:t xml:space="preserve"> </w:t>
      </w:r>
      <w:r w:rsidRPr="00794E8F">
        <w:rPr>
          <w:noProof/>
          <w:sz w:val="18"/>
          <w:szCs w:val="18"/>
          <w:lang w:val="fr-FR"/>
        </w:rPr>
        <w:t xml:space="preserve">Statistiques </w:t>
      </w:r>
      <w:r>
        <w:rPr>
          <w:noProof/>
          <w:sz w:val="18"/>
          <w:szCs w:val="18"/>
          <w:lang w:val="fr-FR"/>
        </w:rPr>
        <w:t xml:space="preserve">nationales </w:t>
      </w:r>
      <w:r w:rsidRPr="00794E8F">
        <w:rPr>
          <w:noProof/>
          <w:sz w:val="18"/>
          <w:szCs w:val="18"/>
          <w:lang w:val="fr-FR"/>
        </w:rPr>
        <w:t>sur l</w:t>
      </w:r>
      <w:r>
        <w:rPr>
          <w:noProof/>
          <w:sz w:val="18"/>
          <w:szCs w:val="18"/>
          <w:lang w:val="fr-FR"/>
        </w:rPr>
        <w:t>’</w:t>
      </w:r>
      <w:r w:rsidRPr="00794E8F">
        <w:rPr>
          <w:noProof/>
          <w:sz w:val="18"/>
          <w:szCs w:val="18"/>
          <w:lang w:val="fr-FR"/>
        </w:rPr>
        <w:t xml:space="preserve">éducation de base </w:t>
      </w:r>
      <w:r w:rsidRPr="00C14D9C">
        <w:rPr>
          <w:noProof/>
          <w:sz w:val="18"/>
          <w:lang w:val="fr-FR"/>
        </w:rPr>
        <w:t xml:space="preserve">2017 </w:t>
      </w:r>
      <w:r>
        <w:rPr>
          <w:noProof/>
          <w:sz w:val="18"/>
          <w:lang w:val="fr-FR"/>
        </w:rPr>
        <w:t>et</w:t>
      </w:r>
      <w:r w:rsidRPr="00C14D9C">
        <w:rPr>
          <w:noProof/>
          <w:sz w:val="18"/>
          <w:lang w:val="fr-FR"/>
        </w:rPr>
        <w:t xml:space="preserve"> 2018.</w:t>
      </w:r>
    </w:p>
    <w:p w14:paraId="50AB97A4" w14:textId="05AD575E" w:rsidR="001F46A3" w:rsidRPr="00C14D9C" w:rsidRDefault="001F46A3" w:rsidP="00C66A9B">
      <w:pPr>
        <w:pStyle w:val="Titre1"/>
        <w:spacing w:before="240" w:after="120"/>
        <w:rPr>
          <w:b/>
          <w:bCs/>
          <w:noProof/>
          <w:lang w:val="fr-FR"/>
        </w:rPr>
      </w:pPr>
      <w:r w:rsidRPr="00C14D9C">
        <w:rPr>
          <w:noProof/>
          <w:lang w:val="fr-FR"/>
        </w:rPr>
        <w:t>Table</w:t>
      </w:r>
      <w:r>
        <w:rPr>
          <w:noProof/>
          <w:lang w:val="fr-FR"/>
        </w:rPr>
        <w:t>au</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11</w:t>
      </w:r>
      <w:r w:rsidR="00C66A9B">
        <w:rPr>
          <w:noProof/>
          <w:lang w:val="fr-FR"/>
        </w:rPr>
        <w:br/>
      </w:r>
      <w:r>
        <w:rPr>
          <w:b/>
          <w:bCs/>
          <w:noProof/>
          <w:lang w:val="fr-FR"/>
        </w:rPr>
        <w:t>Scolarisation</w:t>
      </w:r>
      <w:r w:rsidRPr="00C14D9C">
        <w:rPr>
          <w:b/>
          <w:bCs/>
          <w:noProof/>
          <w:lang w:val="fr-FR"/>
        </w:rPr>
        <w:t xml:space="preserve"> </w:t>
      </w:r>
      <w:r>
        <w:rPr>
          <w:b/>
          <w:bCs/>
          <w:noProof/>
          <w:lang w:val="fr-FR"/>
        </w:rPr>
        <w:t>d’enfants d’âge préscolaire handicapés à</w:t>
      </w:r>
      <w:r w:rsidRPr="00C14D9C">
        <w:rPr>
          <w:b/>
          <w:bCs/>
          <w:noProof/>
          <w:lang w:val="fr-FR"/>
        </w:rPr>
        <w:t xml:space="preserve"> Zanzibar 2013</w:t>
      </w:r>
      <w:r w:rsidR="00261F20">
        <w:rPr>
          <w:noProof/>
          <w:lang w:val="fr-FR"/>
        </w:rPr>
        <w:t>/</w:t>
      </w:r>
      <w:r w:rsidRPr="00C14D9C">
        <w:rPr>
          <w:b/>
          <w:bCs/>
          <w:noProof/>
          <w:lang w:val="fr-FR"/>
        </w:rPr>
        <w:t>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1F46A3" w:rsidRPr="00C14D9C" w14:paraId="5F4AFA89" w14:textId="77777777" w:rsidTr="00442272">
        <w:trPr>
          <w:cantSplit/>
          <w:tblHeader/>
        </w:trPr>
        <w:tc>
          <w:tcPr>
            <w:tcW w:w="1701" w:type="dxa"/>
            <w:vMerge w:val="restart"/>
            <w:tcBorders>
              <w:top w:val="single" w:sz="4" w:space="0" w:color="auto"/>
            </w:tcBorders>
            <w:shd w:val="clear" w:color="auto" w:fill="auto"/>
            <w:vAlign w:val="bottom"/>
          </w:tcPr>
          <w:p w14:paraId="61E53E60" w14:textId="77777777" w:rsidR="001F46A3" w:rsidRPr="00C14D9C" w:rsidRDefault="001F46A3" w:rsidP="00442272">
            <w:pPr>
              <w:pStyle w:val="SingleTxtG"/>
              <w:tabs>
                <w:tab w:val="clear" w:pos="1701"/>
                <w:tab w:val="clear" w:pos="2268"/>
              </w:tabs>
              <w:suppressAutoHyphens w:val="0"/>
              <w:spacing w:before="80" w:after="80" w:line="200" w:lineRule="exact"/>
              <w:ind w:left="0" w:right="113"/>
              <w:jc w:val="left"/>
              <w:rPr>
                <w:i/>
                <w:noProof/>
                <w:sz w:val="16"/>
                <w:lang w:val="fr-FR"/>
              </w:rPr>
            </w:pPr>
            <w:r w:rsidRPr="00C14D9C">
              <w:rPr>
                <w:i/>
                <w:noProof/>
                <w:sz w:val="16"/>
                <w:lang w:val="fr-FR"/>
              </w:rPr>
              <w:t>Sex</w:t>
            </w:r>
            <w:r>
              <w:rPr>
                <w:i/>
                <w:noProof/>
                <w:sz w:val="16"/>
                <w:lang w:val="fr-FR"/>
              </w:rPr>
              <w:t>e</w:t>
            </w:r>
            <w:r w:rsidRPr="00C14D9C">
              <w:rPr>
                <w:i/>
                <w:noProof/>
                <w:sz w:val="16"/>
                <w:lang w:val="fr-FR"/>
              </w:rPr>
              <w:t xml:space="preserve"> </w:t>
            </w:r>
          </w:p>
        </w:tc>
        <w:tc>
          <w:tcPr>
            <w:tcW w:w="5669" w:type="dxa"/>
            <w:gridSpan w:val="6"/>
            <w:tcBorders>
              <w:top w:val="single" w:sz="4" w:space="0" w:color="auto"/>
              <w:bottom w:val="single" w:sz="4" w:space="0" w:color="auto"/>
            </w:tcBorders>
            <w:shd w:val="clear" w:color="auto" w:fill="auto"/>
            <w:vAlign w:val="bottom"/>
          </w:tcPr>
          <w:p w14:paraId="3296D3E0" w14:textId="77777777" w:rsidR="001F46A3" w:rsidRPr="00C14D9C" w:rsidRDefault="001F46A3" w:rsidP="00442272">
            <w:pPr>
              <w:pStyle w:val="SingleTxtG"/>
              <w:tabs>
                <w:tab w:val="clear" w:pos="1701"/>
                <w:tab w:val="clear" w:pos="2268"/>
              </w:tabs>
              <w:suppressAutoHyphens w:val="0"/>
              <w:spacing w:before="80" w:after="80" w:line="200" w:lineRule="exact"/>
              <w:ind w:left="0" w:right="113"/>
              <w:jc w:val="center"/>
              <w:rPr>
                <w:i/>
                <w:noProof/>
                <w:sz w:val="16"/>
                <w:lang w:val="fr-FR"/>
              </w:rPr>
            </w:pPr>
            <w:r>
              <w:rPr>
                <w:i/>
                <w:noProof/>
                <w:sz w:val="16"/>
                <w:lang w:val="fr-FR"/>
              </w:rPr>
              <w:t>Années</w:t>
            </w:r>
          </w:p>
        </w:tc>
      </w:tr>
      <w:tr w:rsidR="001F46A3" w:rsidRPr="00C14D9C" w14:paraId="7B9FCCAE" w14:textId="77777777" w:rsidTr="00442272">
        <w:trPr>
          <w:cantSplit/>
        </w:trPr>
        <w:tc>
          <w:tcPr>
            <w:tcW w:w="1701" w:type="dxa"/>
            <w:vMerge/>
            <w:tcBorders>
              <w:bottom w:val="single" w:sz="12" w:space="0" w:color="auto"/>
            </w:tcBorders>
            <w:shd w:val="clear" w:color="auto" w:fill="auto"/>
          </w:tcPr>
          <w:p w14:paraId="5A7A4285"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p>
        </w:tc>
        <w:tc>
          <w:tcPr>
            <w:tcW w:w="944" w:type="dxa"/>
            <w:tcBorders>
              <w:top w:val="single" w:sz="4" w:space="0" w:color="auto"/>
              <w:bottom w:val="single" w:sz="12" w:space="0" w:color="auto"/>
            </w:tcBorders>
            <w:shd w:val="clear" w:color="auto" w:fill="auto"/>
            <w:vAlign w:val="bottom"/>
          </w:tcPr>
          <w:p w14:paraId="1F56BF9C" w14:textId="77777777" w:rsidR="001F46A3" w:rsidRPr="00C14D9C" w:rsidRDefault="001F46A3" w:rsidP="0091590F">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2013</w:t>
            </w:r>
          </w:p>
        </w:tc>
        <w:tc>
          <w:tcPr>
            <w:tcW w:w="945" w:type="dxa"/>
            <w:tcBorders>
              <w:top w:val="single" w:sz="4" w:space="0" w:color="auto"/>
              <w:bottom w:val="single" w:sz="12" w:space="0" w:color="auto"/>
            </w:tcBorders>
            <w:shd w:val="clear" w:color="auto" w:fill="auto"/>
            <w:vAlign w:val="bottom"/>
          </w:tcPr>
          <w:p w14:paraId="5E018E99" w14:textId="77777777" w:rsidR="001F46A3" w:rsidRPr="00C14D9C" w:rsidRDefault="001F46A3" w:rsidP="0091590F">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2014</w:t>
            </w:r>
          </w:p>
        </w:tc>
        <w:tc>
          <w:tcPr>
            <w:tcW w:w="945" w:type="dxa"/>
            <w:tcBorders>
              <w:top w:val="single" w:sz="4" w:space="0" w:color="auto"/>
              <w:bottom w:val="single" w:sz="12" w:space="0" w:color="auto"/>
            </w:tcBorders>
            <w:shd w:val="clear" w:color="auto" w:fill="auto"/>
            <w:vAlign w:val="bottom"/>
          </w:tcPr>
          <w:p w14:paraId="7CC875FF" w14:textId="77777777" w:rsidR="001F46A3" w:rsidRPr="00C14D9C" w:rsidRDefault="001F46A3" w:rsidP="0091590F">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2015</w:t>
            </w:r>
          </w:p>
        </w:tc>
        <w:tc>
          <w:tcPr>
            <w:tcW w:w="945" w:type="dxa"/>
            <w:tcBorders>
              <w:top w:val="single" w:sz="4" w:space="0" w:color="auto"/>
              <w:bottom w:val="single" w:sz="12" w:space="0" w:color="auto"/>
            </w:tcBorders>
            <w:shd w:val="clear" w:color="auto" w:fill="auto"/>
            <w:vAlign w:val="bottom"/>
          </w:tcPr>
          <w:p w14:paraId="31639F7D" w14:textId="77777777" w:rsidR="001F46A3" w:rsidRPr="00C14D9C" w:rsidRDefault="001F46A3" w:rsidP="0091590F">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2016</w:t>
            </w:r>
          </w:p>
        </w:tc>
        <w:tc>
          <w:tcPr>
            <w:tcW w:w="945" w:type="dxa"/>
            <w:tcBorders>
              <w:top w:val="single" w:sz="4" w:space="0" w:color="auto"/>
              <w:bottom w:val="single" w:sz="12" w:space="0" w:color="auto"/>
            </w:tcBorders>
            <w:shd w:val="clear" w:color="auto" w:fill="auto"/>
            <w:vAlign w:val="bottom"/>
          </w:tcPr>
          <w:p w14:paraId="55EA4EF5" w14:textId="77777777" w:rsidR="001F46A3" w:rsidRPr="00C14D9C" w:rsidRDefault="001F46A3" w:rsidP="0091590F">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2017</w:t>
            </w:r>
          </w:p>
        </w:tc>
        <w:tc>
          <w:tcPr>
            <w:tcW w:w="945" w:type="dxa"/>
            <w:tcBorders>
              <w:top w:val="single" w:sz="4" w:space="0" w:color="auto"/>
              <w:bottom w:val="single" w:sz="12" w:space="0" w:color="auto"/>
            </w:tcBorders>
            <w:shd w:val="clear" w:color="auto" w:fill="auto"/>
            <w:vAlign w:val="bottom"/>
          </w:tcPr>
          <w:p w14:paraId="18E3F0F6" w14:textId="77777777" w:rsidR="001F46A3" w:rsidRPr="00C14D9C" w:rsidRDefault="001F46A3" w:rsidP="0091590F">
            <w:pPr>
              <w:pStyle w:val="SingleTxtG"/>
              <w:tabs>
                <w:tab w:val="clear" w:pos="1701"/>
                <w:tab w:val="clear" w:pos="2268"/>
              </w:tabs>
              <w:suppressAutoHyphens w:val="0"/>
              <w:spacing w:before="80" w:after="80" w:line="200" w:lineRule="exact"/>
              <w:ind w:left="0" w:right="0"/>
              <w:jc w:val="right"/>
              <w:rPr>
                <w:i/>
                <w:noProof/>
                <w:sz w:val="16"/>
                <w:lang w:val="fr-FR"/>
              </w:rPr>
            </w:pPr>
            <w:r w:rsidRPr="00C14D9C">
              <w:rPr>
                <w:i/>
                <w:noProof/>
                <w:sz w:val="16"/>
                <w:lang w:val="fr-FR"/>
              </w:rPr>
              <w:t>2018</w:t>
            </w:r>
          </w:p>
        </w:tc>
      </w:tr>
      <w:tr w:rsidR="001F46A3" w:rsidRPr="00C14D9C" w14:paraId="2DE34742" w14:textId="77777777" w:rsidTr="00442272">
        <w:trPr>
          <w:cantSplit/>
        </w:trPr>
        <w:tc>
          <w:tcPr>
            <w:tcW w:w="1701" w:type="dxa"/>
            <w:tcBorders>
              <w:top w:val="single" w:sz="12" w:space="0" w:color="auto"/>
            </w:tcBorders>
            <w:shd w:val="clear" w:color="auto" w:fill="auto"/>
          </w:tcPr>
          <w:p w14:paraId="3C7C1BB5"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Pr>
                <w:bCs/>
                <w:noProof/>
                <w:sz w:val="18"/>
                <w:lang w:val="fr-FR"/>
              </w:rPr>
              <w:t>Garçons</w:t>
            </w:r>
          </w:p>
        </w:tc>
        <w:tc>
          <w:tcPr>
            <w:tcW w:w="944" w:type="dxa"/>
            <w:tcBorders>
              <w:top w:val="single" w:sz="12" w:space="0" w:color="auto"/>
            </w:tcBorders>
            <w:shd w:val="clear" w:color="auto" w:fill="auto"/>
            <w:vAlign w:val="bottom"/>
          </w:tcPr>
          <w:p w14:paraId="003FC932"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248</w:t>
            </w:r>
          </w:p>
        </w:tc>
        <w:tc>
          <w:tcPr>
            <w:tcW w:w="945" w:type="dxa"/>
            <w:tcBorders>
              <w:top w:val="single" w:sz="12" w:space="0" w:color="auto"/>
            </w:tcBorders>
            <w:shd w:val="clear" w:color="auto" w:fill="auto"/>
            <w:vAlign w:val="bottom"/>
          </w:tcPr>
          <w:p w14:paraId="2A163FDC"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259</w:t>
            </w:r>
          </w:p>
        </w:tc>
        <w:tc>
          <w:tcPr>
            <w:tcW w:w="945" w:type="dxa"/>
            <w:tcBorders>
              <w:top w:val="single" w:sz="12" w:space="0" w:color="auto"/>
            </w:tcBorders>
            <w:shd w:val="clear" w:color="auto" w:fill="auto"/>
            <w:vAlign w:val="bottom"/>
          </w:tcPr>
          <w:p w14:paraId="329C9358"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348</w:t>
            </w:r>
          </w:p>
        </w:tc>
        <w:tc>
          <w:tcPr>
            <w:tcW w:w="945" w:type="dxa"/>
            <w:tcBorders>
              <w:top w:val="single" w:sz="12" w:space="0" w:color="auto"/>
            </w:tcBorders>
            <w:shd w:val="clear" w:color="auto" w:fill="auto"/>
            <w:vAlign w:val="bottom"/>
          </w:tcPr>
          <w:p w14:paraId="3BCD7694"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3 416</w:t>
            </w:r>
          </w:p>
        </w:tc>
        <w:tc>
          <w:tcPr>
            <w:tcW w:w="945" w:type="dxa"/>
            <w:tcBorders>
              <w:top w:val="single" w:sz="12" w:space="0" w:color="auto"/>
            </w:tcBorders>
            <w:shd w:val="clear" w:color="auto" w:fill="auto"/>
            <w:vAlign w:val="bottom"/>
          </w:tcPr>
          <w:p w14:paraId="544ADCE9"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4 388</w:t>
            </w:r>
          </w:p>
        </w:tc>
        <w:tc>
          <w:tcPr>
            <w:tcW w:w="945" w:type="dxa"/>
            <w:tcBorders>
              <w:top w:val="single" w:sz="12" w:space="0" w:color="auto"/>
            </w:tcBorders>
            <w:shd w:val="clear" w:color="auto" w:fill="auto"/>
            <w:vAlign w:val="bottom"/>
          </w:tcPr>
          <w:p w14:paraId="5709CBFB"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3 502</w:t>
            </w:r>
          </w:p>
        </w:tc>
      </w:tr>
      <w:tr w:rsidR="001F46A3" w:rsidRPr="00C14D9C" w14:paraId="16649D7F" w14:textId="77777777" w:rsidTr="00442272">
        <w:trPr>
          <w:cantSplit/>
        </w:trPr>
        <w:tc>
          <w:tcPr>
            <w:tcW w:w="1701" w:type="dxa"/>
            <w:tcBorders>
              <w:bottom w:val="single" w:sz="4" w:space="0" w:color="auto"/>
            </w:tcBorders>
            <w:shd w:val="clear" w:color="auto" w:fill="auto"/>
          </w:tcPr>
          <w:p w14:paraId="0331781C"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noProof/>
                <w:sz w:val="18"/>
                <w:lang w:val="fr-FR"/>
              </w:rPr>
            </w:pPr>
            <w:r>
              <w:rPr>
                <w:bCs/>
                <w:noProof/>
                <w:sz w:val="18"/>
                <w:lang w:val="fr-FR"/>
              </w:rPr>
              <w:t>Filles</w:t>
            </w:r>
          </w:p>
        </w:tc>
        <w:tc>
          <w:tcPr>
            <w:tcW w:w="944" w:type="dxa"/>
            <w:tcBorders>
              <w:bottom w:val="single" w:sz="4" w:space="0" w:color="auto"/>
            </w:tcBorders>
            <w:shd w:val="clear" w:color="auto" w:fill="auto"/>
            <w:vAlign w:val="bottom"/>
          </w:tcPr>
          <w:p w14:paraId="1BD98871"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187</w:t>
            </w:r>
          </w:p>
        </w:tc>
        <w:tc>
          <w:tcPr>
            <w:tcW w:w="945" w:type="dxa"/>
            <w:tcBorders>
              <w:bottom w:val="single" w:sz="4" w:space="0" w:color="auto"/>
            </w:tcBorders>
            <w:shd w:val="clear" w:color="auto" w:fill="auto"/>
            <w:vAlign w:val="bottom"/>
          </w:tcPr>
          <w:p w14:paraId="0354085C"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230</w:t>
            </w:r>
          </w:p>
        </w:tc>
        <w:tc>
          <w:tcPr>
            <w:tcW w:w="945" w:type="dxa"/>
            <w:tcBorders>
              <w:bottom w:val="single" w:sz="4" w:space="0" w:color="auto"/>
            </w:tcBorders>
            <w:shd w:val="clear" w:color="auto" w:fill="auto"/>
            <w:vAlign w:val="bottom"/>
          </w:tcPr>
          <w:p w14:paraId="49D16978"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281</w:t>
            </w:r>
          </w:p>
        </w:tc>
        <w:tc>
          <w:tcPr>
            <w:tcW w:w="945" w:type="dxa"/>
            <w:tcBorders>
              <w:bottom w:val="single" w:sz="4" w:space="0" w:color="auto"/>
            </w:tcBorders>
            <w:shd w:val="clear" w:color="auto" w:fill="auto"/>
            <w:vAlign w:val="bottom"/>
          </w:tcPr>
          <w:p w14:paraId="01C7F558"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3 818</w:t>
            </w:r>
          </w:p>
        </w:tc>
        <w:tc>
          <w:tcPr>
            <w:tcW w:w="945" w:type="dxa"/>
            <w:tcBorders>
              <w:bottom w:val="single" w:sz="4" w:space="0" w:color="auto"/>
            </w:tcBorders>
            <w:shd w:val="clear" w:color="auto" w:fill="auto"/>
            <w:vAlign w:val="bottom"/>
          </w:tcPr>
          <w:p w14:paraId="6F1BE5CA"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4 681</w:t>
            </w:r>
          </w:p>
        </w:tc>
        <w:tc>
          <w:tcPr>
            <w:tcW w:w="945" w:type="dxa"/>
            <w:tcBorders>
              <w:bottom w:val="single" w:sz="4" w:space="0" w:color="auto"/>
            </w:tcBorders>
            <w:shd w:val="clear" w:color="auto" w:fill="auto"/>
            <w:vAlign w:val="bottom"/>
          </w:tcPr>
          <w:p w14:paraId="1C4B78C3" w14:textId="77777777" w:rsidR="001F46A3" w:rsidRPr="00C14D9C" w:rsidRDefault="001F46A3" w:rsidP="0091590F">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6 404</w:t>
            </w:r>
          </w:p>
        </w:tc>
      </w:tr>
      <w:tr w:rsidR="001F46A3" w:rsidRPr="00C14D9C" w14:paraId="1F4EFF62" w14:textId="77777777" w:rsidTr="00442272">
        <w:trPr>
          <w:cantSplit/>
        </w:trPr>
        <w:tc>
          <w:tcPr>
            <w:tcW w:w="1701" w:type="dxa"/>
            <w:tcBorders>
              <w:top w:val="single" w:sz="4" w:space="0" w:color="auto"/>
            </w:tcBorders>
            <w:shd w:val="clear" w:color="auto" w:fill="auto"/>
          </w:tcPr>
          <w:p w14:paraId="2CFABDA5" w14:textId="5DB50BC0" w:rsidR="001F46A3" w:rsidRPr="00C14D9C" w:rsidRDefault="001F46A3" w:rsidP="00442272">
            <w:pPr>
              <w:pStyle w:val="SingleTxtG"/>
              <w:tabs>
                <w:tab w:val="clear" w:pos="1701"/>
                <w:tab w:val="clear" w:pos="2268"/>
              </w:tabs>
              <w:suppressAutoHyphens w:val="0"/>
              <w:spacing w:before="80" w:after="80" w:line="220" w:lineRule="exact"/>
              <w:ind w:left="283" w:right="0"/>
              <w:jc w:val="left"/>
              <w:rPr>
                <w:b/>
                <w:noProof/>
                <w:sz w:val="18"/>
                <w:lang w:val="fr-FR"/>
              </w:rPr>
            </w:pPr>
            <w:r w:rsidRPr="00C14D9C">
              <w:rPr>
                <w:b/>
                <w:noProof/>
                <w:sz w:val="18"/>
                <w:lang w:val="fr-FR"/>
              </w:rPr>
              <w:t>Total</w:t>
            </w:r>
            <w:r>
              <w:rPr>
                <w:b/>
                <w:noProof/>
                <w:sz w:val="18"/>
                <w:lang w:val="fr-FR"/>
              </w:rPr>
              <w:t xml:space="preserve">, </w:t>
            </w:r>
            <w:r w:rsidR="0091590F">
              <w:rPr>
                <w:b/>
                <w:noProof/>
                <w:sz w:val="18"/>
                <w:lang w:val="fr-FR"/>
              </w:rPr>
              <w:br/>
            </w:r>
            <w:r>
              <w:rPr>
                <w:b/>
                <w:noProof/>
                <w:sz w:val="18"/>
                <w:lang w:val="fr-FR"/>
              </w:rPr>
              <w:t>enfants scolarisés</w:t>
            </w:r>
            <w:r w:rsidRPr="00C14D9C">
              <w:rPr>
                <w:b/>
                <w:noProof/>
                <w:sz w:val="18"/>
                <w:lang w:val="fr-FR"/>
              </w:rPr>
              <w:t xml:space="preserve"> </w:t>
            </w:r>
          </w:p>
        </w:tc>
        <w:tc>
          <w:tcPr>
            <w:tcW w:w="944" w:type="dxa"/>
            <w:tcBorders>
              <w:top w:val="single" w:sz="4" w:space="0" w:color="auto"/>
            </w:tcBorders>
            <w:shd w:val="clear" w:color="auto" w:fill="auto"/>
            <w:vAlign w:val="bottom"/>
          </w:tcPr>
          <w:p w14:paraId="2A4A38BC" w14:textId="77777777" w:rsidR="001F46A3" w:rsidRPr="00C14D9C" w:rsidRDefault="001F46A3" w:rsidP="0091590F">
            <w:pPr>
              <w:pStyle w:val="SingleTxtG"/>
              <w:tabs>
                <w:tab w:val="clear" w:pos="1701"/>
                <w:tab w:val="clear" w:pos="2268"/>
              </w:tabs>
              <w:suppressAutoHyphens w:val="0"/>
              <w:spacing w:before="80" w:after="80" w:line="220" w:lineRule="exact"/>
              <w:ind w:left="0" w:right="0"/>
              <w:jc w:val="right"/>
              <w:rPr>
                <w:b/>
                <w:noProof/>
                <w:sz w:val="18"/>
                <w:lang w:val="fr-FR"/>
              </w:rPr>
            </w:pPr>
            <w:r w:rsidRPr="00C14D9C">
              <w:rPr>
                <w:b/>
                <w:noProof/>
                <w:sz w:val="18"/>
                <w:lang w:val="fr-FR"/>
              </w:rPr>
              <w:t>435</w:t>
            </w:r>
          </w:p>
        </w:tc>
        <w:tc>
          <w:tcPr>
            <w:tcW w:w="945" w:type="dxa"/>
            <w:tcBorders>
              <w:top w:val="single" w:sz="4" w:space="0" w:color="auto"/>
            </w:tcBorders>
            <w:shd w:val="clear" w:color="auto" w:fill="auto"/>
            <w:vAlign w:val="bottom"/>
          </w:tcPr>
          <w:p w14:paraId="7C6F5D4F" w14:textId="77777777" w:rsidR="001F46A3" w:rsidRPr="00C14D9C" w:rsidRDefault="001F46A3" w:rsidP="0091590F">
            <w:pPr>
              <w:pStyle w:val="SingleTxtG"/>
              <w:tabs>
                <w:tab w:val="clear" w:pos="1701"/>
                <w:tab w:val="clear" w:pos="2268"/>
              </w:tabs>
              <w:suppressAutoHyphens w:val="0"/>
              <w:spacing w:before="80" w:after="80" w:line="220" w:lineRule="exact"/>
              <w:ind w:left="0" w:right="0"/>
              <w:jc w:val="right"/>
              <w:rPr>
                <w:b/>
                <w:noProof/>
                <w:sz w:val="18"/>
                <w:lang w:val="fr-FR"/>
              </w:rPr>
            </w:pPr>
            <w:r w:rsidRPr="00C14D9C">
              <w:rPr>
                <w:b/>
                <w:noProof/>
                <w:sz w:val="18"/>
                <w:lang w:val="fr-FR"/>
              </w:rPr>
              <w:t>489</w:t>
            </w:r>
          </w:p>
        </w:tc>
        <w:tc>
          <w:tcPr>
            <w:tcW w:w="945" w:type="dxa"/>
            <w:tcBorders>
              <w:top w:val="single" w:sz="4" w:space="0" w:color="auto"/>
            </w:tcBorders>
            <w:shd w:val="clear" w:color="auto" w:fill="auto"/>
            <w:vAlign w:val="bottom"/>
          </w:tcPr>
          <w:p w14:paraId="575B97CF" w14:textId="77777777" w:rsidR="001F46A3" w:rsidRPr="00C14D9C" w:rsidRDefault="001F46A3" w:rsidP="0091590F">
            <w:pPr>
              <w:pStyle w:val="SingleTxtG"/>
              <w:tabs>
                <w:tab w:val="clear" w:pos="1701"/>
                <w:tab w:val="clear" w:pos="2268"/>
              </w:tabs>
              <w:suppressAutoHyphens w:val="0"/>
              <w:spacing w:before="80" w:after="80" w:line="220" w:lineRule="exact"/>
              <w:ind w:left="0" w:right="0"/>
              <w:jc w:val="right"/>
              <w:rPr>
                <w:b/>
                <w:noProof/>
                <w:sz w:val="18"/>
                <w:lang w:val="fr-FR"/>
              </w:rPr>
            </w:pPr>
            <w:r w:rsidRPr="00C14D9C">
              <w:rPr>
                <w:b/>
                <w:noProof/>
                <w:sz w:val="18"/>
                <w:lang w:val="fr-FR"/>
              </w:rPr>
              <w:t>629</w:t>
            </w:r>
          </w:p>
        </w:tc>
        <w:tc>
          <w:tcPr>
            <w:tcW w:w="945" w:type="dxa"/>
            <w:tcBorders>
              <w:top w:val="single" w:sz="4" w:space="0" w:color="auto"/>
            </w:tcBorders>
            <w:shd w:val="clear" w:color="auto" w:fill="auto"/>
            <w:vAlign w:val="bottom"/>
          </w:tcPr>
          <w:p w14:paraId="6FDBC0A1" w14:textId="77777777" w:rsidR="001F46A3" w:rsidRPr="00C14D9C" w:rsidRDefault="001F46A3" w:rsidP="0091590F">
            <w:pPr>
              <w:pStyle w:val="SingleTxtG"/>
              <w:tabs>
                <w:tab w:val="clear" w:pos="1701"/>
                <w:tab w:val="clear" w:pos="2268"/>
              </w:tabs>
              <w:suppressAutoHyphens w:val="0"/>
              <w:spacing w:before="80" w:after="80" w:line="220" w:lineRule="exact"/>
              <w:ind w:left="0" w:right="0"/>
              <w:jc w:val="right"/>
              <w:rPr>
                <w:b/>
                <w:noProof/>
                <w:sz w:val="18"/>
                <w:lang w:val="fr-FR"/>
              </w:rPr>
            </w:pPr>
            <w:r w:rsidRPr="00C14D9C">
              <w:rPr>
                <w:b/>
                <w:noProof/>
                <w:sz w:val="18"/>
                <w:lang w:val="fr-FR"/>
              </w:rPr>
              <w:t>7 234</w:t>
            </w:r>
          </w:p>
        </w:tc>
        <w:tc>
          <w:tcPr>
            <w:tcW w:w="945" w:type="dxa"/>
            <w:tcBorders>
              <w:top w:val="single" w:sz="4" w:space="0" w:color="auto"/>
            </w:tcBorders>
            <w:shd w:val="clear" w:color="auto" w:fill="auto"/>
            <w:vAlign w:val="bottom"/>
          </w:tcPr>
          <w:p w14:paraId="5C79D7EC" w14:textId="77777777" w:rsidR="001F46A3" w:rsidRPr="00C14D9C" w:rsidRDefault="001F46A3" w:rsidP="0091590F">
            <w:pPr>
              <w:pStyle w:val="SingleTxtG"/>
              <w:tabs>
                <w:tab w:val="clear" w:pos="1701"/>
                <w:tab w:val="clear" w:pos="2268"/>
              </w:tabs>
              <w:suppressAutoHyphens w:val="0"/>
              <w:spacing w:before="80" w:after="80" w:line="220" w:lineRule="exact"/>
              <w:ind w:left="0" w:right="0"/>
              <w:jc w:val="right"/>
              <w:rPr>
                <w:b/>
                <w:noProof/>
                <w:sz w:val="18"/>
                <w:lang w:val="fr-FR"/>
              </w:rPr>
            </w:pPr>
            <w:r w:rsidRPr="00C14D9C">
              <w:rPr>
                <w:b/>
                <w:noProof/>
                <w:sz w:val="18"/>
                <w:lang w:val="fr-FR"/>
              </w:rPr>
              <w:t>9 069</w:t>
            </w:r>
          </w:p>
        </w:tc>
        <w:tc>
          <w:tcPr>
            <w:tcW w:w="945" w:type="dxa"/>
            <w:tcBorders>
              <w:top w:val="single" w:sz="4" w:space="0" w:color="auto"/>
            </w:tcBorders>
            <w:shd w:val="clear" w:color="auto" w:fill="auto"/>
            <w:vAlign w:val="bottom"/>
          </w:tcPr>
          <w:p w14:paraId="495D6741" w14:textId="77777777" w:rsidR="001F46A3" w:rsidRPr="00C14D9C" w:rsidRDefault="001F46A3" w:rsidP="0091590F">
            <w:pPr>
              <w:pStyle w:val="SingleTxtG"/>
              <w:tabs>
                <w:tab w:val="clear" w:pos="1701"/>
                <w:tab w:val="clear" w:pos="2268"/>
              </w:tabs>
              <w:suppressAutoHyphens w:val="0"/>
              <w:spacing w:before="80" w:after="80" w:line="220" w:lineRule="exact"/>
              <w:ind w:left="0" w:right="0"/>
              <w:jc w:val="right"/>
              <w:rPr>
                <w:b/>
                <w:noProof/>
                <w:sz w:val="18"/>
                <w:lang w:val="fr-FR"/>
              </w:rPr>
            </w:pPr>
            <w:r w:rsidRPr="00C14D9C">
              <w:rPr>
                <w:b/>
                <w:noProof/>
                <w:sz w:val="18"/>
                <w:lang w:val="fr-FR"/>
              </w:rPr>
              <w:t>9 906</w:t>
            </w:r>
          </w:p>
        </w:tc>
      </w:tr>
    </w:tbl>
    <w:p w14:paraId="34A8131E" w14:textId="4C34E2E7" w:rsidR="001F46A3" w:rsidRPr="00C14D9C" w:rsidRDefault="001F46A3" w:rsidP="001F46A3">
      <w:pPr>
        <w:spacing w:before="120" w:after="240"/>
        <w:ind w:left="1134" w:right="1134" w:firstLine="170"/>
        <w:rPr>
          <w:noProof/>
          <w:sz w:val="18"/>
          <w:lang w:val="fr-FR"/>
        </w:rPr>
      </w:pPr>
      <w:r w:rsidRPr="00C14D9C">
        <w:rPr>
          <w:i/>
          <w:iCs/>
          <w:noProof/>
          <w:sz w:val="18"/>
          <w:lang w:val="fr-FR"/>
        </w:rPr>
        <w:t>Source</w:t>
      </w:r>
      <w:r>
        <w:rPr>
          <w:i/>
          <w:iCs/>
          <w:noProof/>
          <w:sz w:val="18"/>
          <w:lang w:val="fr-FR"/>
        </w:rPr>
        <w:t> </w:t>
      </w:r>
      <w:r w:rsidRPr="00C66A9B">
        <w:rPr>
          <w:noProof/>
          <w:sz w:val="18"/>
          <w:lang w:val="fr-FR"/>
        </w:rPr>
        <w:t>:</w:t>
      </w:r>
      <w:r w:rsidRPr="00C14D9C">
        <w:rPr>
          <w:noProof/>
          <w:sz w:val="18"/>
          <w:lang w:val="fr-FR"/>
        </w:rPr>
        <w:t xml:space="preserve"> </w:t>
      </w:r>
      <w:r w:rsidRPr="00B11E2C">
        <w:rPr>
          <w:noProof/>
          <w:sz w:val="18"/>
          <w:szCs w:val="18"/>
          <w:lang w:val="fr-FR"/>
        </w:rPr>
        <w:t>Ministère de l</w:t>
      </w:r>
      <w:r>
        <w:rPr>
          <w:noProof/>
          <w:sz w:val="18"/>
          <w:szCs w:val="18"/>
          <w:lang w:val="fr-FR"/>
        </w:rPr>
        <w:t>’</w:t>
      </w:r>
      <w:r w:rsidRPr="00B11E2C">
        <w:rPr>
          <w:noProof/>
          <w:sz w:val="18"/>
          <w:szCs w:val="18"/>
          <w:lang w:val="fr-FR"/>
        </w:rPr>
        <w:t>éducation et de la formation professionnelle</w:t>
      </w:r>
      <w:r w:rsidRPr="00C14D9C">
        <w:rPr>
          <w:noProof/>
          <w:sz w:val="18"/>
          <w:lang w:val="fr-FR"/>
        </w:rPr>
        <w:t>.</w:t>
      </w:r>
    </w:p>
    <w:p w14:paraId="2EF22870" w14:textId="77777777" w:rsidR="001F46A3" w:rsidRPr="00C14D9C" w:rsidRDefault="001F46A3" w:rsidP="001F46A3">
      <w:pPr>
        <w:pStyle w:val="SingleTxtG"/>
        <w:rPr>
          <w:noProof/>
          <w:lang w:val="fr-FR"/>
        </w:rPr>
      </w:pPr>
      <w:r w:rsidRPr="00C14D9C">
        <w:rPr>
          <w:noProof/>
          <w:lang w:val="fr-FR"/>
        </w:rPr>
        <w:t>124.</w:t>
      </w:r>
      <w:r w:rsidRPr="00C14D9C">
        <w:rPr>
          <w:noProof/>
          <w:lang w:val="fr-FR"/>
        </w:rPr>
        <w:tab/>
      </w:r>
      <w:r>
        <w:rPr>
          <w:noProof/>
          <w:lang w:val="fr-FR"/>
        </w:rPr>
        <w:t xml:space="preserve">À </w:t>
      </w:r>
      <w:r w:rsidRPr="00C14D9C">
        <w:rPr>
          <w:noProof/>
          <w:lang w:val="fr-FR"/>
        </w:rPr>
        <w:t xml:space="preserve">Zanzibar, </w:t>
      </w:r>
      <w:r>
        <w:rPr>
          <w:noProof/>
          <w:lang w:val="fr-FR"/>
        </w:rPr>
        <w:t>il s’est surtout agi d’éliminer les disparités dans le domaine de l’é</w:t>
      </w:r>
      <w:r w:rsidRPr="00C14D9C">
        <w:rPr>
          <w:noProof/>
          <w:lang w:val="fr-FR"/>
        </w:rPr>
        <w:t xml:space="preserve">ducation </w:t>
      </w:r>
      <w:r>
        <w:rPr>
          <w:noProof/>
          <w:lang w:val="fr-FR"/>
        </w:rPr>
        <w:t>et de garantir l’égalité d’accès à tous les niveaux d’éducation et de formation professionnelle des personnes vulnérables, notamment des personnes handicapées</w:t>
      </w:r>
      <w:r w:rsidRPr="00C14D9C">
        <w:rPr>
          <w:noProof/>
          <w:lang w:val="fr-FR"/>
        </w:rPr>
        <w:t xml:space="preserve">. </w:t>
      </w:r>
      <w:r>
        <w:rPr>
          <w:noProof/>
          <w:lang w:val="fr-FR"/>
        </w:rPr>
        <w:t>Les autorités s’appliquent à construire des établissements scolaires qui soient adaptés aux enfants, aux personnes handicapées et aux deux sexes ou à adapter les établissements existants à cette fin et à fournir à tous un cadre d’apprentissage sûr, non violent, inclusif et efficace</w:t>
      </w:r>
      <w:r w:rsidRPr="00C14D9C">
        <w:rPr>
          <w:noProof/>
          <w:lang w:val="fr-FR"/>
        </w:rPr>
        <w:t xml:space="preserve">. </w:t>
      </w:r>
    </w:p>
    <w:p w14:paraId="1B060F8E" w14:textId="65FD5A5B" w:rsidR="001F46A3" w:rsidRPr="00C14D9C" w:rsidRDefault="001F46A3" w:rsidP="001F46A3">
      <w:pPr>
        <w:pStyle w:val="SingleTxtG"/>
        <w:rPr>
          <w:noProof/>
          <w:lang w:val="fr-FR"/>
        </w:rPr>
      </w:pPr>
      <w:r w:rsidRPr="00C14D9C">
        <w:rPr>
          <w:noProof/>
          <w:lang w:val="fr-FR"/>
        </w:rPr>
        <w:t>125.</w:t>
      </w:r>
      <w:r w:rsidRPr="00C14D9C">
        <w:rPr>
          <w:noProof/>
          <w:lang w:val="fr-FR"/>
        </w:rPr>
        <w:tab/>
      </w:r>
      <w:r>
        <w:rPr>
          <w:noProof/>
          <w:lang w:val="fr-FR"/>
        </w:rPr>
        <w:t xml:space="preserve">L’État partie </w:t>
      </w:r>
      <w:r w:rsidRPr="00C14D9C">
        <w:rPr>
          <w:noProof/>
          <w:lang w:val="fr-FR"/>
        </w:rPr>
        <w:t>a continu</w:t>
      </w:r>
      <w:r>
        <w:rPr>
          <w:noProof/>
          <w:lang w:val="fr-FR"/>
        </w:rPr>
        <w:t>é</w:t>
      </w:r>
      <w:r w:rsidRPr="00C14D9C">
        <w:rPr>
          <w:noProof/>
          <w:lang w:val="fr-FR"/>
        </w:rPr>
        <w:t xml:space="preserve"> </w:t>
      </w:r>
      <w:r>
        <w:rPr>
          <w:noProof/>
          <w:lang w:val="fr-FR"/>
        </w:rPr>
        <w:t>d’appuyer le Conseil n</w:t>
      </w:r>
      <w:r w:rsidRPr="00C14D9C">
        <w:rPr>
          <w:noProof/>
          <w:lang w:val="fr-FR"/>
        </w:rPr>
        <w:t xml:space="preserve">ational </w:t>
      </w:r>
      <w:r>
        <w:rPr>
          <w:noProof/>
          <w:lang w:val="fr-FR"/>
        </w:rPr>
        <w:t>des personnes handicapées</w:t>
      </w:r>
      <w:r w:rsidRPr="00C14D9C">
        <w:rPr>
          <w:noProof/>
          <w:lang w:val="fr-FR"/>
        </w:rPr>
        <w:t xml:space="preserve">. </w:t>
      </w:r>
      <w:r>
        <w:rPr>
          <w:noProof/>
          <w:lang w:val="fr-FR"/>
        </w:rPr>
        <w:t>Ce</w:t>
      </w:r>
      <w:r w:rsidR="0091590F">
        <w:rPr>
          <w:noProof/>
          <w:lang w:val="fr-FR"/>
        </w:rPr>
        <w:t> </w:t>
      </w:r>
      <w:r w:rsidR="006E3A6F">
        <w:rPr>
          <w:noProof/>
          <w:lang w:val="fr-FR"/>
        </w:rPr>
        <w:t>c</w:t>
      </w:r>
      <w:r>
        <w:rPr>
          <w:noProof/>
          <w:lang w:val="fr-FR"/>
        </w:rPr>
        <w:t>onseil a créé des comités de personnes handicapées dans les 26</w:t>
      </w:r>
      <w:r w:rsidR="0091590F">
        <w:rPr>
          <w:noProof/>
          <w:lang w:val="fr-FR"/>
        </w:rPr>
        <w:t> </w:t>
      </w:r>
      <w:r>
        <w:rPr>
          <w:noProof/>
          <w:lang w:val="fr-FR"/>
        </w:rPr>
        <w:t>régions, 130</w:t>
      </w:r>
      <w:r w:rsidR="0091590F">
        <w:rPr>
          <w:noProof/>
          <w:lang w:val="fr-FR"/>
        </w:rPr>
        <w:t> </w:t>
      </w:r>
      <w:r>
        <w:rPr>
          <w:noProof/>
          <w:lang w:val="fr-FR"/>
        </w:rPr>
        <w:t xml:space="preserve">conseils, </w:t>
      </w:r>
      <w:r w:rsidRPr="00C14D9C">
        <w:rPr>
          <w:noProof/>
          <w:lang w:val="fr-FR"/>
        </w:rPr>
        <w:t>5</w:t>
      </w:r>
      <w:r w:rsidR="0091590F">
        <w:rPr>
          <w:noProof/>
          <w:lang w:val="fr-FR"/>
        </w:rPr>
        <w:t> </w:t>
      </w:r>
      <w:r w:rsidRPr="00C14D9C">
        <w:rPr>
          <w:noProof/>
          <w:lang w:val="fr-FR"/>
        </w:rPr>
        <w:t>024</w:t>
      </w:r>
      <w:r w:rsidR="0091590F">
        <w:rPr>
          <w:noProof/>
          <w:lang w:val="fr-FR"/>
        </w:rPr>
        <w:t> </w:t>
      </w:r>
      <w:r w:rsidRPr="00C14D9C">
        <w:rPr>
          <w:noProof/>
          <w:lang w:val="fr-FR"/>
        </w:rPr>
        <w:t xml:space="preserve">villages </w:t>
      </w:r>
      <w:r>
        <w:rPr>
          <w:noProof/>
          <w:lang w:val="fr-FR"/>
        </w:rPr>
        <w:t>et</w:t>
      </w:r>
      <w:r w:rsidRPr="00C14D9C">
        <w:rPr>
          <w:noProof/>
          <w:lang w:val="fr-FR"/>
        </w:rPr>
        <w:t xml:space="preserve"> 2</w:t>
      </w:r>
      <w:r w:rsidR="0091590F">
        <w:rPr>
          <w:noProof/>
          <w:lang w:val="fr-FR"/>
        </w:rPr>
        <w:t> </w:t>
      </w:r>
      <w:r w:rsidRPr="00C14D9C">
        <w:rPr>
          <w:noProof/>
          <w:lang w:val="fr-FR"/>
        </w:rPr>
        <w:t>284</w:t>
      </w:r>
      <w:r w:rsidR="0091590F">
        <w:rPr>
          <w:noProof/>
          <w:lang w:val="fr-FR"/>
        </w:rPr>
        <w:t> </w:t>
      </w:r>
      <w:r>
        <w:rPr>
          <w:noProof/>
          <w:lang w:val="fr-FR"/>
        </w:rPr>
        <w:t>villes de Tanzanie continentale</w:t>
      </w:r>
      <w:r w:rsidRPr="00C14D9C">
        <w:rPr>
          <w:noProof/>
          <w:lang w:val="fr-FR"/>
        </w:rPr>
        <w:t xml:space="preserve">. </w:t>
      </w:r>
      <w:r>
        <w:rPr>
          <w:noProof/>
          <w:lang w:val="fr-FR"/>
        </w:rPr>
        <w:t>Ces comités contribuent de manière importante à sensibiliser la population locale à la question du handicap.</w:t>
      </w:r>
    </w:p>
    <w:p w14:paraId="528F7D45" w14:textId="43805184" w:rsidR="001F46A3" w:rsidRPr="00C14D9C" w:rsidRDefault="001F46A3" w:rsidP="0091590F">
      <w:pPr>
        <w:pStyle w:val="H1G"/>
        <w:rPr>
          <w:noProof/>
          <w:lang w:val="fr-FR"/>
        </w:rPr>
      </w:pPr>
      <w:bookmarkStart w:id="32" w:name="_Toc27832785"/>
      <w:r w:rsidRPr="00C14D9C">
        <w:rPr>
          <w:noProof/>
          <w:lang w:val="fr-FR"/>
        </w:rPr>
        <w:tab/>
        <w:t>8.2</w:t>
      </w:r>
      <w:r w:rsidRPr="00C14D9C">
        <w:rPr>
          <w:noProof/>
          <w:lang w:val="fr-FR"/>
        </w:rPr>
        <w:tab/>
      </w:r>
      <w:r>
        <w:rPr>
          <w:noProof/>
          <w:lang w:val="fr-FR"/>
        </w:rPr>
        <w:t>Santé et services de santé</w:t>
      </w:r>
      <w:bookmarkEnd w:id="32"/>
    </w:p>
    <w:p w14:paraId="65C5B33B" w14:textId="499974F3" w:rsidR="001F46A3" w:rsidRPr="00C14D9C" w:rsidRDefault="001F46A3" w:rsidP="001F46A3">
      <w:pPr>
        <w:pStyle w:val="SingleTxtG"/>
        <w:rPr>
          <w:noProof/>
          <w:lang w:val="fr-FR"/>
        </w:rPr>
      </w:pPr>
      <w:r w:rsidRPr="00C14D9C">
        <w:rPr>
          <w:noProof/>
          <w:lang w:val="fr-FR"/>
        </w:rPr>
        <w:t>126.</w:t>
      </w:r>
      <w:r w:rsidRPr="00C14D9C">
        <w:rPr>
          <w:noProof/>
          <w:lang w:val="fr-FR"/>
        </w:rPr>
        <w:tab/>
      </w:r>
      <w:r>
        <w:rPr>
          <w:noProof/>
          <w:lang w:val="fr-FR"/>
        </w:rPr>
        <w:t xml:space="preserve">L’État partie a </w:t>
      </w:r>
      <w:r w:rsidRPr="00C14D9C">
        <w:rPr>
          <w:noProof/>
          <w:lang w:val="fr-FR"/>
        </w:rPr>
        <w:t>progressive</w:t>
      </w:r>
      <w:r>
        <w:rPr>
          <w:noProof/>
          <w:lang w:val="fr-FR"/>
        </w:rPr>
        <w:t>ment augmenté le budget de la santé pour améliorer l’accès à des services de santé de qualité et garantir la présence d’un nombre suffisant d’agents de santé dans les zones rurales et urbaines</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le budget du secteur de la </w:t>
      </w:r>
      <w:r>
        <w:rPr>
          <w:noProof/>
          <w:lang w:val="fr-FR"/>
        </w:rPr>
        <w:lastRenderedPageBreak/>
        <w:t xml:space="preserve">santé a atteint </w:t>
      </w:r>
      <w:r w:rsidRPr="00C14D9C">
        <w:rPr>
          <w:noProof/>
          <w:lang w:val="fr-FR"/>
        </w:rPr>
        <w:t>3</w:t>
      </w:r>
      <w:r>
        <w:rPr>
          <w:noProof/>
          <w:lang w:val="fr-FR"/>
        </w:rPr>
        <w:t>,</w:t>
      </w:r>
      <w:r w:rsidRPr="00C14D9C">
        <w:rPr>
          <w:noProof/>
          <w:lang w:val="fr-FR"/>
        </w:rPr>
        <w:t>5</w:t>
      </w:r>
      <w:r w:rsidR="0091590F">
        <w:rPr>
          <w:noProof/>
          <w:lang w:val="fr-FR"/>
        </w:rPr>
        <w:t> </w:t>
      </w:r>
      <w:r w:rsidR="00797C84">
        <w:rPr>
          <w:noProof/>
          <w:lang w:val="fr-FR"/>
        </w:rPr>
        <w:t>%</w:t>
      </w:r>
      <w:r>
        <w:rPr>
          <w:noProof/>
          <w:lang w:val="fr-FR"/>
        </w:rPr>
        <w:t xml:space="preserve"> du PIB en</w:t>
      </w:r>
      <w:r w:rsidRPr="00C14D9C">
        <w:rPr>
          <w:noProof/>
          <w:lang w:val="fr-FR"/>
        </w:rPr>
        <w:t xml:space="preserve"> 2015</w:t>
      </w:r>
      <w:r w:rsidR="00FE1E4D">
        <w:rPr>
          <w:noProof/>
          <w:lang w:val="fr-FR"/>
        </w:rPr>
        <w:noBreakHyphen/>
      </w:r>
      <w:r>
        <w:rPr>
          <w:noProof/>
          <w:lang w:val="fr-FR"/>
        </w:rPr>
        <w:t>20</w:t>
      </w:r>
      <w:r w:rsidRPr="00C14D9C">
        <w:rPr>
          <w:noProof/>
          <w:lang w:val="fr-FR"/>
        </w:rPr>
        <w:t xml:space="preserve">16. </w:t>
      </w:r>
      <w:r>
        <w:rPr>
          <w:noProof/>
          <w:lang w:val="fr-FR"/>
        </w:rPr>
        <w:t>E</w:t>
      </w:r>
      <w:r w:rsidRPr="00C14D9C">
        <w:rPr>
          <w:noProof/>
          <w:lang w:val="fr-FR"/>
        </w:rPr>
        <w:t>n 2017</w:t>
      </w:r>
      <w:r w:rsidR="00FE1E4D">
        <w:rPr>
          <w:noProof/>
          <w:lang w:val="fr-FR"/>
        </w:rPr>
        <w:noBreakHyphen/>
      </w:r>
      <w:r>
        <w:rPr>
          <w:noProof/>
          <w:lang w:val="fr-FR"/>
        </w:rPr>
        <w:t>20</w:t>
      </w:r>
      <w:r w:rsidRPr="00C14D9C">
        <w:rPr>
          <w:noProof/>
          <w:lang w:val="fr-FR"/>
        </w:rPr>
        <w:t xml:space="preserve">18, </w:t>
      </w:r>
      <w:r>
        <w:rPr>
          <w:noProof/>
          <w:lang w:val="fr-FR"/>
        </w:rPr>
        <w:t xml:space="preserve">ce secteur s’est vu allouer </w:t>
      </w:r>
      <w:r w:rsidRPr="00C14D9C">
        <w:rPr>
          <w:noProof/>
          <w:lang w:val="fr-FR"/>
        </w:rPr>
        <w:t>2</w:t>
      </w:r>
      <w:r>
        <w:rPr>
          <w:noProof/>
          <w:lang w:val="fr-FR"/>
        </w:rPr>
        <w:t>,</w:t>
      </w:r>
      <w:r w:rsidRPr="00C14D9C">
        <w:rPr>
          <w:noProof/>
          <w:lang w:val="fr-FR"/>
        </w:rPr>
        <w:t>22</w:t>
      </w:r>
      <w:r w:rsidR="0091590F">
        <w:rPr>
          <w:noProof/>
          <w:lang w:val="fr-FR"/>
        </w:rPr>
        <w:t> </w:t>
      </w:r>
      <w:r>
        <w:rPr>
          <w:noProof/>
          <w:lang w:val="fr-FR"/>
        </w:rPr>
        <w:t xml:space="preserve">billions de shillings, soit une hausse nominale de </w:t>
      </w:r>
      <w:r w:rsidRPr="00C14D9C">
        <w:rPr>
          <w:noProof/>
          <w:lang w:val="fr-FR"/>
        </w:rPr>
        <w:t>34</w:t>
      </w:r>
      <w:r w:rsidR="0091590F">
        <w:rPr>
          <w:noProof/>
          <w:lang w:val="fr-FR"/>
        </w:rPr>
        <w:t> </w:t>
      </w:r>
      <w:r w:rsidR="00797C84">
        <w:rPr>
          <w:noProof/>
          <w:lang w:val="fr-FR"/>
        </w:rPr>
        <w:t>%</w:t>
      </w:r>
      <w:r>
        <w:rPr>
          <w:noProof/>
          <w:lang w:val="fr-FR"/>
        </w:rPr>
        <w:t xml:space="preserve"> par rapport à </w:t>
      </w:r>
      <w:r w:rsidRPr="00C14D9C">
        <w:rPr>
          <w:noProof/>
          <w:lang w:val="fr-FR"/>
        </w:rPr>
        <w:t>2016</w:t>
      </w:r>
      <w:r w:rsidR="00FE1E4D">
        <w:rPr>
          <w:noProof/>
          <w:lang w:val="fr-FR"/>
        </w:rPr>
        <w:noBreakHyphen/>
      </w:r>
      <w:r>
        <w:rPr>
          <w:noProof/>
          <w:lang w:val="fr-FR"/>
        </w:rPr>
        <w:t>20</w:t>
      </w:r>
      <w:r w:rsidRPr="00C14D9C">
        <w:rPr>
          <w:noProof/>
          <w:lang w:val="fr-FR"/>
        </w:rPr>
        <w:t xml:space="preserve">17. </w:t>
      </w:r>
      <w:r>
        <w:rPr>
          <w:noProof/>
          <w:lang w:val="fr-FR"/>
        </w:rPr>
        <w:t>Le</w:t>
      </w:r>
      <w:r w:rsidR="0091590F">
        <w:rPr>
          <w:noProof/>
          <w:lang w:val="fr-FR"/>
        </w:rPr>
        <w:t> </w:t>
      </w:r>
      <w:r>
        <w:rPr>
          <w:noProof/>
          <w:lang w:val="fr-FR"/>
        </w:rPr>
        <w:t>budget de la santé représente 7</w:t>
      </w:r>
      <w:r w:rsidR="0091590F">
        <w:rPr>
          <w:noProof/>
          <w:lang w:val="fr-FR"/>
        </w:rPr>
        <w:t> </w:t>
      </w:r>
      <w:r w:rsidR="00797C84">
        <w:rPr>
          <w:noProof/>
          <w:lang w:val="fr-FR"/>
        </w:rPr>
        <w:t>%</w:t>
      </w:r>
      <w:r>
        <w:rPr>
          <w:noProof/>
          <w:lang w:val="fr-FR"/>
        </w:rPr>
        <w:t xml:space="preserve"> du budget de l’État et </w:t>
      </w:r>
      <w:r w:rsidRPr="00C14D9C">
        <w:rPr>
          <w:noProof/>
          <w:lang w:val="fr-FR"/>
        </w:rPr>
        <w:t>1</w:t>
      </w:r>
      <w:r>
        <w:rPr>
          <w:noProof/>
          <w:lang w:val="fr-FR"/>
        </w:rPr>
        <w:t>,</w:t>
      </w:r>
      <w:r w:rsidRPr="00C14D9C">
        <w:rPr>
          <w:noProof/>
          <w:lang w:val="fr-FR"/>
        </w:rPr>
        <w:t>8</w:t>
      </w:r>
      <w:r w:rsidR="0091590F">
        <w:rPr>
          <w:noProof/>
          <w:lang w:val="fr-FR"/>
        </w:rPr>
        <w:t> </w:t>
      </w:r>
      <w:r w:rsidR="00797C84">
        <w:rPr>
          <w:noProof/>
          <w:lang w:val="fr-FR"/>
        </w:rPr>
        <w:t>%</w:t>
      </w:r>
      <w:r>
        <w:rPr>
          <w:noProof/>
          <w:lang w:val="fr-FR"/>
        </w:rPr>
        <w:t xml:space="preserve"> du PIB</w:t>
      </w:r>
      <w:r w:rsidRPr="00C14D9C">
        <w:rPr>
          <w:noProof/>
          <w:lang w:val="fr-FR"/>
        </w:rPr>
        <w:t xml:space="preserve">. </w:t>
      </w:r>
      <w:r>
        <w:rPr>
          <w:noProof/>
          <w:lang w:val="fr-FR"/>
        </w:rPr>
        <w:t xml:space="preserve">De même, à </w:t>
      </w:r>
      <w:r w:rsidRPr="00C14D9C">
        <w:rPr>
          <w:noProof/>
          <w:lang w:val="fr-FR"/>
        </w:rPr>
        <w:t xml:space="preserve">Zanzibar, </w:t>
      </w:r>
      <w:r>
        <w:rPr>
          <w:noProof/>
          <w:lang w:val="fr-FR"/>
        </w:rPr>
        <w:t xml:space="preserve">le budget de la santé est passé de </w:t>
      </w:r>
      <w:r w:rsidRPr="00C14D9C">
        <w:rPr>
          <w:noProof/>
          <w:lang w:val="fr-FR"/>
        </w:rPr>
        <w:t>6</w:t>
      </w:r>
      <w:r>
        <w:rPr>
          <w:noProof/>
          <w:lang w:val="fr-FR"/>
        </w:rPr>
        <w:t>,</w:t>
      </w:r>
      <w:r w:rsidRPr="00C14D9C">
        <w:rPr>
          <w:noProof/>
          <w:lang w:val="fr-FR"/>
        </w:rPr>
        <w:t>9</w:t>
      </w:r>
      <w:r w:rsidR="0091590F">
        <w:rPr>
          <w:noProof/>
          <w:lang w:val="fr-FR"/>
        </w:rPr>
        <w:t> </w:t>
      </w:r>
      <w:r w:rsidR="00797C84">
        <w:rPr>
          <w:noProof/>
          <w:lang w:val="fr-FR"/>
        </w:rPr>
        <w:t>%</w:t>
      </w:r>
      <w:r>
        <w:rPr>
          <w:noProof/>
          <w:lang w:val="fr-FR"/>
        </w:rPr>
        <w:t xml:space="preserve"> du PIB e</w:t>
      </w:r>
      <w:r w:rsidRPr="00C14D9C">
        <w:rPr>
          <w:noProof/>
          <w:lang w:val="fr-FR"/>
        </w:rPr>
        <w:t>n 2013</w:t>
      </w:r>
      <w:r w:rsidR="00FE1E4D">
        <w:rPr>
          <w:noProof/>
          <w:lang w:val="fr-FR"/>
        </w:rPr>
        <w:noBreakHyphen/>
      </w:r>
      <w:r>
        <w:rPr>
          <w:noProof/>
          <w:lang w:val="fr-FR"/>
        </w:rPr>
        <w:t>20</w:t>
      </w:r>
      <w:r w:rsidRPr="00C14D9C">
        <w:rPr>
          <w:noProof/>
          <w:lang w:val="fr-FR"/>
        </w:rPr>
        <w:t xml:space="preserve">14 </w:t>
      </w:r>
      <w:r>
        <w:rPr>
          <w:noProof/>
          <w:lang w:val="fr-FR"/>
        </w:rPr>
        <w:t>à</w:t>
      </w:r>
      <w:r w:rsidRPr="00C14D9C">
        <w:rPr>
          <w:noProof/>
          <w:lang w:val="fr-FR"/>
        </w:rPr>
        <w:t xml:space="preserve"> 7</w:t>
      </w:r>
      <w:r>
        <w:rPr>
          <w:noProof/>
          <w:lang w:val="fr-FR"/>
        </w:rPr>
        <w:t>,</w:t>
      </w:r>
      <w:r w:rsidRPr="00C14D9C">
        <w:rPr>
          <w:noProof/>
          <w:lang w:val="fr-FR"/>
        </w:rPr>
        <w:t>7</w:t>
      </w:r>
      <w:r w:rsidR="0091590F">
        <w:rPr>
          <w:noProof/>
          <w:lang w:val="fr-FR"/>
        </w:rPr>
        <w:t> </w:t>
      </w:r>
      <w:r w:rsidR="00797C84">
        <w:rPr>
          <w:noProof/>
          <w:lang w:val="fr-FR"/>
        </w:rPr>
        <w:t>%</w:t>
      </w:r>
      <w:r>
        <w:rPr>
          <w:noProof/>
          <w:lang w:val="fr-FR"/>
        </w:rPr>
        <w:t xml:space="preserve"> en </w:t>
      </w:r>
      <w:r w:rsidRPr="00C14D9C">
        <w:rPr>
          <w:noProof/>
          <w:lang w:val="fr-FR"/>
        </w:rPr>
        <w:t>2018</w:t>
      </w:r>
      <w:r w:rsidR="00FE1E4D">
        <w:rPr>
          <w:noProof/>
          <w:lang w:val="fr-FR"/>
        </w:rPr>
        <w:noBreakHyphen/>
      </w:r>
      <w:r>
        <w:rPr>
          <w:noProof/>
          <w:lang w:val="fr-FR"/>
        </w:rPr>
        <w:t>20</w:t>
      </w:r>
      <w:r w:rsidRPr="00C14D9C">
        <w:rPr>
          <w:noProof/>
          <w:lang w:val="fr-FR"/>
        </w:rPr>
        <w:t xml:space="preserve">19. </w:t>
      </w:r>
      <w:r>
        <w:rPr>
          <w:noProof/>
          <w:lang w:val="fr-FR"/>
        </w:rPr>
        <w:t xml:space="preserve">En ce qui concerne les ressources humaines, des agents de santé supplémentaires ont été recrutés : rien qu’en </w:t>
      </w:r>
      <w:r w:rsidRPr="00C14D9C">
        <w:rPr>
          <w:noProof/>
          <w:lang w:val="fr-FR"/>
        </w:rPr>
        <w:t>2018</w:t>
      </w:r>
      <w:r w:rsidR="00FE1E4D">
        <w:rPr>
          <w:noProof/>
          <w:lang w:val="fr-FR"/>
        </w:rPr>
        <w:noBreakHyphen/>
      </w:r>
      <w:r>
        <w:rPr>
          <w:noProof/>
          <w:lang w:val="fr-FR"/>
        </w:rPr>
        <w:t>20</w:t>
      </w:r>
      <w:r w:rsidRPr="00C14D9C">
        <w:rPr>
          <w:noProof/>
          <w:lang w:val="fr-FR"/>
        </w:rPr>
        <w:t>19, 8</w:t>
      </w:r>
      <w:r w:rsidR="0091590F">
        <w:rPr>
          <w:noProof/>
          <w:lang w:val="fr-FR"/>
        </w:rPr>
        <w:t> </w:t>
      </w:r>
      <w:r w:rsidRPr="00C14D9C">
        <w:rPr>
          <w:noProof/>
          <w:lang w:val="fr-FR"/>
        </w:rPr>
        <w:t>071 </w:t>
      </w:r>
      <w:r>
        <w:rPr>
          <w:noProof/>
          <w:lang w:val="fr-FR"/>
        </w:rPr>
        <w:t xml:space="preserve">de ces agents étaient employés en </w:t>
      </w:r>
      <w:r w:rsidRPr="00C14D9C">
        <w:rPr>
          <w:noProof/>
          <w:lang w:val="fr-FR"/>
        </w:rPr>
        <w:t>Tanzani</w:t>
      </w:r>
      <w:r>
        <w:rPr>
          <w:noProof/>
          <w:lang w:val="fr-FR"/>
        </w:rPr>
        <w:t>e continentale, dont</w:t>
      </w:r>
      <w:r w:rsidRPr="00C14D9C">
        <w:rPr>
          <w:noProof/>
          <w:lang w:val="fr-FR"/>
        </w:rPr>
        <w:t xml:space="preserve"> 6</w:t>
      </w:r>
      <w:r w:rsidR="0091590F">
        <w:rPr>
          <w:noProof/>
          <w:lang w:val="fr-FR"/>
        </w:rPr>
        <w:t> </w:t>
      </w:r>
      <w:r w:rsidRPr="00C14D9C">
        <w:rPr>
          <w:noProof/>
          <w:lang w:val="fr-FR"/>
        </w:rPr>
        <w:t xml:space="preserve">180 </w:t>
      </w:r>
      <w:r>
        <w:rPr>
          <w:noProof/>
          <w:lang w:val="fr-FR"/>
        </w:rPr>
        <w:t xml:space="preserve">étaient mis à disposition des autorités locales et </w:t>
      </w:r>
      <w:r w:rsidRPr="00C14D9C">
        <w:rPr>
          <w:noProof/>
          <w:lang w:val="fr-FR"/>
        </w:rPr>
        <w:t>1</w:t>
      </w:r>
      <w:r w:rsidR="0091590F">
        <w:rPr>
          <w:noProof/>
          <w:lang w:val="fr-FR"/>
        </w:rPr>
        <w:t> </w:t>
      </w:r>
      <w:r w:rsidRPr="00C14D9C">
        <w:rPr>
          <w:noProof/>
          <w:lang w:val="fr-FR"/>
        </w:rPr>
        <w:t>891</w:t>
      </w:r>
      <w:r w:rsidR="0091590F">
        <w:rPr>
          <w:noProof/>
          <w:lang w:val="fr-FR"/>
        </w:rPr>
        <w:t> </w:t>
      </w:r>
      <w:r>
        <w:rPr>
          <w:noProof/>
          <w:lang w:val="fr-FR"/>
        </w:rPr>
        <w:t>affectés aux établissements de santé publique</w:t>
      </w:r>
      <w:r w:rsidRPr="00C14D9C">
        <w:rPr>
          <w:noProof/>
          <w:lang w:val="fr-FR"/>
        </w:rPr>
        <w:t>.</w:t>
      </w:r>
    </w:p>
    <w:p w14:paraId="6C79BF3D" w14:textId="2CC4037B" w:rsidR="001F46A3" w:rsidRPr="0091590F" w:rsidRDefault="001F46A3" w:rsidP="001F46A3">
      <w:pPr>
        <w:pStyle w:val="SingleTxtG"/>
        <w:rPr>
          <w:noProof/>
          <w:spacing w:val="2"/>
          <w:lang w:val="fr-FR"/>
        </w:rPr>
      </w:pPr>
      <w:r w:rsidRPr="00C14D9C">
        <w:rPr>
          <w:noProof/>
          <w:lang w:val="fr-FR"/>
        </w:rPr>
        <w:t>127.</w:t>
      </w:r>
      <w:r w:rsidRPr="00C14D9C">
        <w:rPr>
          <w:noProof/>
          <w:lang w:val="fr-FR"/>
        </w:rPr>
        <w:tab/>
      </w:r>
      <w:r w:rsidRPr="00B145F7">
        <w:rPr>
          <w:noProof/>
          <w:lang w:val="fr-FR"/>
        </w:rPr>
        <w:t>Pour garantir la disponibilité d’agents de santé qualifiés, l’État partie a augmenté le nombre d’étudiants inscrits dans les écoles de santé publique. Ce nombre est passé de 16</w:t>
      </w:r>
      <w:r w:rsidR="0091590F" w:rsidRPr="00B145F7">
        <w:rPr>
          <w:noProof/>
          <w:lang w:val="fr-FR"/>
        </w:rPr>
        <w:t> </w:t>
      </w:r>
      <w:r w:rsidRPr="00B145F7">
        <w:rPr>
          <w:noProof/>
          <w:lang w:val="fr-FR"/>
        </w:rPr>
        <w:t>214</w:t>
      </w:r>
      <w:r w:rsidR="0091590F" w:rsidRPr="00B145F7">
        <w:rPr>
          <w:noProof/>
          <w:lang w:val="fr-FR"/>
        </w:rPr>
        <w:t> </w:t>
      </w:r>
      <w:r w:rsidRPr="00B145F7">
        <w:rPr>
          <w:noProof/>
          <w:lang w:val="fr-FR"/>
        </w:rPr>
        <w:t>en 2017 à 18</w:t>
      </w:r>
      <w:r w:rsidR="0091590F" w:rsidRPr="00B145F7">
        <w:rPr>
          <w:noProof/>
          <w:lang w:val="fr-FR"/>
        </w:rPr>
        <w:t> </w:t>
      </w:r>
      <w:r w:rsidRPr="00B145F7">
        <w:rPr>
          <w:noProof/>
          <w:lang w:val="fr-FR"/>
        </w:rPr>
        <w:t>539 en 2018. Il a dépassé deux années de suite l’objectif de 15</w:t>
      </w:r>
      <w:r w:rsidR="0091590F" w:rsidRPr="00B145F7">
        <w:rPr>
          <w:noProof/>
          <w:lang w:val="fr-FR"/>
        </w:rPr>
        <w:t> </w:t>
      </w:r>
      <w:r w:rsidRPr="00B145F7">
        <w:rPr>
          <w:noProof/>
          <w:lang w:val="fr-FR"/>
        </w:rPr>
        <w:t>000</w:t>
      </w:r>
      <w:r w:rsidR="0091590F" w:rsidRPr="00B145F7">
        <w:rPr>
          <w:noProof/>
          <w:lang w:val="fr-FR"/>
        </w:rPr>
        <w:t> </w:t>
      </w:r>
      <w:r w:rsidRPr="00B145F7">
        <w:rPr>
          <w:noProof/>
          <w:lang w:val="fr-FR"/>
        </w:rPr>
        <w:t>inscrits. En 2019, le taux de scolarisation avait atteint 123,6</w:t>
      </w:r>
      <w:r w:rsidR="0091590F" w:rsidRPr="00B145F7">
        <w:rPr>
          <w:noProof/>
          <w:lang w:val="fr-FR"/>
        </w:rPr>
        <w:t> </w:t>
      </w:r>
      <w:r w:rsidR="00797C84" w:rsidRPr="00B145F7">
        <w:rPr>
          <w:noProof/>
          <w:lang w:val="fr-FR"/>
        </w:rPr>
        <w:t>%</w:t>
      </w:r>
      <w:r w:rsidRPr="00B145F7">
        <w:rPr>
          <w:noProof/>
          <w:lang w:val="fr-FR"/>
        </w:rPr>
        <w:t>. En outre, l’État partie a accordé son parrainage à 311 médecins, pour un montant de 2</w:t>
      </w:r>
      <w:r w:rsidR="0091590F" w:rsidRPr="00B145F7">
        <w:rPr>
          <w:noProof/>
          <w:lang w:val="fr-FR"/>
        </w:rPr>
        <w:t> </w:t>
      </w:r>
      <w:r w:rsidRPr="00B145F7">
        <w:rPr>
          <w:noProof/>
          <w:lang w:val="fr-FR"/>
        </w:rPr>
        <w:t>milliards de shillings.</w:t>
      </w:r>
    </w:p>
    <w:p w14:paraId="15AA7B14" w14:textId="76C646F1" w:rsidR="001F46A3" w:rsidRPr="00C14D9C" w:rsidRDefault="001F46A3" w:rsidP="001F46A3">
      <w:pPr>
        <w:pStyle w:val="SingleTxtG"/>
        <w:rPr>
          <w:noProof/>
          <w:lang w:val="fr-FR"/>
        </w:rPr>
      </w:pPr>
      <w:r w:rsidRPr="00C14D9C">
        <w:rPr>
          <w:noProof/>
          <w:lang w:val="fr-FR"/>
        </w:rPr>
        <w:t>128.</w:t>
      </w:r>
      <w:r w:rsidRPr="00C14D9C">
        <w:rPr>
          <w:noProof/>
          <w:lang w:val="fr-FR"/>
        </w:rPr>
        <w:tab/>
      </w:r>
      <w:r>
        <w:rPr>
          <w:noProof/>
          <w:lang w:val="fr-FR"/>
        </w:rPr>
        <w:t xml:space="preserve">L’État partie a mis en place le programme de financement direct des établissements de santé à partir de </w:t>
      </w:r>
      <w:r w:rsidRPr="00C14D9C">
        <w:rPr>
          <w:noProof/>
          <w:lang w:val="fr-FR"/>
        </w:rPr>
        <w:t xml:space="preserve">2018 </w:t>
      </w:r>
      <w:r>
        <w:rPr>
          <w:noProof/>
          <w:lang w:val="fr-FR"/>
        </w:rPr>
        <w:t xml:space="preserve">dans tous les conseils de </w:t>
      </w:r>
      <w:r w:rsidRPr="00C14D9C">
        <w:rPr>
          <w:noProof/>
          <w:lang w:val="fr-FR"/>
        </w:rPr>
        <w:t xml:space="preserve">district </w:t>
      </w:r>
      <w:r>
        <w:rPr>
          <w:noProof/>
          <w:lang w:val="fr-FR"/>
        </w:rPr>
        <w:t>de Tanzanie continentale</w:t>
      </w:r>
      <w:r w:rsidRPr="00C14D9C">
        <w:rPr>
          <w:noProof/>
          <w:lang w:val="fr-FR"/>
        </w:rPr>
        <w:t xml:space="preserve">. </w:t>
      </w:r>
      <w:r>
        <w:rPr>
          <w:noProof/>
          <w:lang w:val="fr-FR"/>
        </w:rPr>
        <w:t>Ce</w:t>
      </w:r>
      <w:r w:rsidR="0091590F">
        <w:rPr>
          <w:noProof/>
          <w:lang w:val="fr-FR"/>
        </w:rPr>
        <w:t> </w:t>
      </w:r>
      <w:r w:rsidRPr="00C14D9C">
        <w:rPr>
          <w:noProof/>
          <w:lang w:val="fr-FR"/>
        </w:rPr>
        <w:t xml:space="preserve">programme </w:t>
      </w:r>
      <w:r>
        <w:rPr>
          <w:noProof/>
          <w:lang w:val="fr-FR"/>
        </w:rPr>
        <w:t xml:space="preserve">vise à mettre en œuvre la </w:t>
      </w:r>
      <w:r w:rsidRPr="00C14D9C">
        <w:rPr>
          <w:noProof/>
          <w:lang w:val="fr-FR"/>
        </w:rPr>
        <w:t>d</w:t>
      </w:r>
      <w:r>
        <w:rPr>
          <w:noProof/>
          <w:lang w:val="fr-FR"/>
        </w:rPr>
        <w:t>é</w:t>
      </w:r>
      <w:r w:rsidRPr="00C14D9C">
        <w:rPr>
          <w:noProof/>
          <w:lang w:val="fr-FR"/>
        </w:rPr>
        <w:t>centrali</w:t>
      </w:r>
      <w:r>
        <w:rPr>
          <w:noProof/>
          <w:lang w:val="fr-FR"/>
        </w:rPr>
        <w:t>s</w:t>
      </w:r>
      <w:r w:rsidRPr="00C14D9C">
        <w:rPr>
          <w:noProof/>
          <w:lang w:val="fr-FR"/>
        </w:rPr>
        <w:t xml:space="preserve">ation </w:t>
      </w:r>
      <w:r>
        <w:rPr>
          <w:noProof/>
          <w:lang w:val="fr-FR"/>
        </w:rPr>
        <w:t>budgétaire dans le secteur de la santé tout en favorisant l’amélioration des services de santé</w:t>
      </w:r>
      <w:r w:rsidRPr="00C14D9C">
        <w:rPr>
          <w:noProof/>
          <w:lang w:val="fr-FR"/>
        </w:rPr>
        <w:t xml:space="preserve">. </w:t>
      </w:r>
      <w:r>
        <w:rPr>
          <w:noProof/>
          <w:lang w:val="fr-FR"/>
        </w:rPr>
        <w:t>Il s’agit notamment d’améliorer la qualité structurelle des services de santé maternelle et infantile</w:t>
      </w:r>
      <w:r w:rsidRPr="00C14D9C">
        <w:rPr>
          <w:noProof/>
          <w:lang w:val="fr-FR"/>
        </w:rPr>
        <w:t>.</w:t>
      </w:r>
    </w:p>
    <w:p w14:paraId="484061BE" w14:textId="2B985BA4" w:rsidR="001F46A3" w:rsidRPr="00C14D9C" w:rsidRDefault="001F46A3" w:rsidP="001F46A3">
      <w:pPr>
        <w:pStyle w:val="SingleTxtG"/>
        <w:rPr>
          <w:noProof/>
          <w:lang w:val="fr-FR"/>
        </w:rPr>
      </w:pPr>
      <w:r w:rsidRPr="00C14D9C">
        <w:rPr>
          <w:noProof/>
          <w:lang w:val="fr-FR"/>
        </w:rPr>
        <w:t>129.</w:t>
      </w:r>
      <w:r w:rsidRPr="00C14D9C">
        <w:rPr>
          <w:noProof/>
          <w:lang w:val="fr-FR"/>
        </w:rPr>
        <w:tab/>
      </w:r>
      <w:r>
        <w:rPr>
          <w:noProof/>
          <w:lang w:val="fr-FR"/>
        </w:rPr>
        <w:t>Des progrès ont été accomplis en ce qui concerne la création de centres de soins infantiles et maternels, l’accès à des services d’accouchement sans risques encadré par des professionnels et la disponibilité d’agents de santé qualifiés et de l’équipement nécessaire</w:t>
      </w:r>
      <w:r w:rsidRPr="00C14D9C">
        <w:rPr>
          <w:noProof/>
          <w:lang w:val="fr-FR"/>
        </w:rPr>
        <w:t>.</w:t>
      </w:r>
      <w:r>
        <w:rPr>
          <w:noProof/>
          <w:lang w:val="fr-FR"/>
        </w:rPr>
        <w:t xml:space="preserve"> Afin de réduire les </w:t>
      </w:r>
      <w:r w:rsidRPr="00C14D9C">
        <w:rPr>
          <w:noProof/>
          <w:lang w:val="fr-FR"/>
        </w:rPr>
        <w:t xml:space="preserve">distances </w:t>
      </w:r>
      <w:r>
        <w:rPr>
          <w:noProof/>
          <w:lang w:val="fr-FR"/>
        </w:rPr>
        <w:t>que doivent parcourir les femmes enceintes</w:t>
      </w:r>
      <w:r w:rsidRPr="00C14D9C">
        <w:rPr>
          <w:noProof/>
          <w:lang w:val="fr-FR"/>
        </w:rPr>
        <w:t xml:space="preserve">, </w:t>
      </w:r>
      <w:r>
        <w:rPr>
          <w:noProof/>
          <w:lang w:val="fr-FR"/>
        </w:rPr>
        <w:t xml:space="preserve">on a fait passer le nombre d’établissements de santé de Tanzanie continentale de </w:t>
      </w:r>
      <w:r w:rsidRPr="00C14D9C">
        <w:rPr>
          <w:noProof/>
          <w:lang w:val="fr-FR"/>
        </w:rPr>
        <w:t>6</w:t>
      </w:r>
      <w:r w:rsidR="0091590F">
        <w:rPr>
          <w:noProof/>
          <w:lang w:val="fr-FR"/>
        </w:rPr>
        <w:t> </w:t>
      </w:r>
      <w:r w:rsidRPr="00C14D9C">
        <w:rPr>
          <w:noProof/>
          <w:lang w:val="fr-FR"/>
        </w:rPr>
        <w:t xml:space="preserve">645 </w:t>
      </w:r>
      <w:r>
        <w:rPr>
          <w:noProof/>
          <w:lang w:val="fr-FR"/>
        </w:rPr>
        <w:t>e</w:t>
      </w:r>
      <w:r w:rsidRPr="00C14D9C">
        <w:rPr>
          <w:noProof/>
          <w:lang w:val="fr-FR"/>
        </w:rPr>
        <w:t xml:space="preserve">n 2013 </w:t>
      </w:r>
      <w:r>
        <w:rPr>
          <w:noProof/>
          <w:lang w:val="fr-FR"/>
        </w:rPr>
        <w:t>à</w:t>
      </w:r>
      <w:r w:rsidRPr="00C14D9C">
        <w:rPr>
          <w:noProof/>
          <w:lang w:val="fr-FR"/>
        </w:rPr>
        <w:t xml:space="preserve"> 8</w:t>
      </w:r>
      <w:r w:rsidR="00B145F7">
        <w:rPr>
          <w:noProof/>
          <w:lang w:val="fr-FR"/>
        </w:rPr>
        <w:t> </w:t>
      </w:r>
      <w:r w:rsidRPr="00C14D9C">
        <w:rPr>
          <w:noProof/>
          <w:lang w:val="fr-FR"/>
        </w:rPr>
        <w:t xml:space="preserve">119 </w:t>
      </w:r>
      <w:r>
        <w:rPr>
          <w:noProof/>
          <w:lang w:val="fr-FR"/>
        </w:rPr>
        <w:t>e</w:t>
      </w:r>
      <w:r w:rsidRPr="00C14D9C">
        <w:rPr>
          <w:noProof/>
          <w:lang w:val="fr-FR"/>
        </w:rPr>
        <w:t xml:space="preserve">n 2018. </w:t>
      </w:r>
      <w:r>
        <w:rPr>
          <w:noProof/>
          <w:lang w:val="fr-FR"/>
        </w:rPr>
        <w:t xml:space="preserve">À </w:t>
      </w:r>
      <w:r w:rsidRPr="00C14D9C">
        <w:rPr>
          <w:noProof/>
          <w:lang w:val="fr-FR"/>
        </w:rPr>
        <w:t xml:space="preserve">Zanzibar, </w:t>
      </w:r>
      <w:r>
        <w:rPr>
          <w:noProof/>
          <w:lang w:val="fr-FR"/>
        </w:rPr>
        <w:t xml:space="preserve">ce nombre est passé de </w:t>
      </w:r>
      <w:r w:rsidRPr="00C14D9C">
        <w:rPr>
          <w:noProof/>
          <w:lang w:val="fr-FR"/>
        </w:rPr>
        <w:t xml:space="preserve">153 </w:t>
      </w:r>
      <w:r>
        <w:rPr>
          <w:noProof/>
          <w:lang w:val="fr-FR"/>
        </w:rPr>
        <w:t xml:space="preserve">à </w:t>
      </w:r>
      <w:r w:rsidRPr="00C14D9C">
        <w:rPr>
          <w:noProof/>
          <w:lang w:val="fr-FR"/>
        </w:rPr>
        <w:t xml:space="preserve">177 </w:t>
      </w:r>
      <w:r>
        <w:rPr>
          <w:noProof/>
          <w:lang w:val="fr-FR"/>
        </w:rPr>
        <w:t>au cours de la même période</w:t>
      </w:r>
      <w:r w:rsidRPr="00C14D9C">
        <w:rPr>
          <w:noProof/>
          <w:lang w:val="fr-FR"/>
        </w:rPr>
        <w:t xml:space="preserve">. </w:t>
      </w:r>
      <w:r>
        <w:rPr>
          <w:noProof/>
          <w:lang w:val="fr-FR"/>
        </w:rPr>
        <w:t>Cette</w:t>
      </w:r>
      <w:r w:rsidR="0091590F">
        <w:rPr>
          <w:noProof/>
          <w:lang w:val="fr-FR"/>
        </w:rPr>
        <w:t> </w:t>
      </w:r>
      <w:r>
        <w:rPr>
          <w:noProof/>
          <w:lang w:val="fr-FR"/>
        </w:rPr>
        <w:t>progression a amélioré la disponibilité des services de santé en milieu rural</w:t>
      </w:r>
      <w:r w:rsidRPr="00C14D9C">
        <w:rPr>
          <w:noProof/>
          <w:lang w:val="fr-FR"/>
        </w:rPr>
        <w:t xml:space="preserve">. </w:t>
      </w:r>
      <w:r>
        <w:rPr>
          <w:noProof/>
          <w:lang w:val="fr-FR"/>
        </w:rPr>
        <w:t>E</w:t>
      </w:r>
      <w:r w:rsidRPr="00C14D9C">
        <w:rPr>
          <w:noProof/>
          <w:lang w:val="fr-FR"/>
        </w:rPr>
        <w:t xml:space="preserve">n 2016, </w:t>
      </w:r>
      <w:r>
        <w:rPr>
          <w:noProof/>
          <w:lang w:val="fr-FR"/>
        </w:rPr>
        <w:t xml:space="preserve">la proportion d’accouchements réalisés dans un établissement de santé a atteint </w:t>
      </w:r>
      <w:r w:rsidRPr="00C14D9C">
        <w:rPr>
          <w:noProof/>
          <w:lang w:val="fr-FR"/>
        </w:rPr>
        <w:t>66</w:t>
      </w:r>
      <w:r w:rsidR="00B145F7">
        <w:rPr>
          <w:noProof/>
          <w:lang w:val="fr-FR"/>
        </w:rPr>
        <w:t> </w:t>
      </w:r>
      <w:r w:rsidR="00797C84">
        <w:rPr>
          <w:noProof/>
          <w:lang w:val="fr-FR"/>
        </w:rPr>
        <w:t>%</w:t>
      </w:r>
      <w:r>
        <w:rPr>
          <w:noProof/>
          <w:lang w:val="fr-FR"/>
        </w:rPr>
        <w:t xml:space="preserve"> et </w:t>
      </w:r>
      <w:r w:rsidRPr="00C14D9C">
        <w:rPr>
          <w:noProof/>
          <w:lang w:val="fr-FR"/>
        </w:rPr>
        <w:t>63</w:t>
      </w:r>
      <w:r w:rsidR="00B145F7">
        <w:rPr>
          <w:noProof/>
          <w:lang w:val="fr-FR"/>
        </w:rPr>
        <w:t> </w:t>
      </w:r>
      <w:r w:rsidR="00797C84">
        <w:rPr>
          <w:noProof/>
          <w:lang w:val="fr-FR"/>
        </w:rPr>
        <w:t>%</w:t>
      </w:r>
      <w:r>
        <w:rPr>
          <w:noProof/>
          <w:lang w:val="fr-FR"/>
        </w:rPr>
        <w:t xml:space="preserve"> à </w:t>
      </w:r>
      <w:r w:rsidRPr="00C14D9C">
        <w:rPr>
          <w:noProof/>
          <w:lang w:val="fr-FR"/>
        </w:rPr>
        <w:t xml:space="preserve">Zanzibar </w:t>
      </w:r>
      <w:r>
        <w:rPr>
          <w:noProof/>
          <w:lang w:val="fr-FR"/>
        </w:rPr>
        <w:t xml:space="preserve">et en </w:t>
      </w:r>
      <w:r w:rsidRPr="00C14D9C">
        <w:rPr>
          <w:noProof/>
          <w:lang w:val="fr-FR"/>
        </w:rPr>
        <w:t>Tanzani</w:t>
      </w:r>
      <w:r>
        <w:rPr>
          <w:noProof/>
          <w:lang w:val="fr-FR"/>
        </w:rPr>
        <w:t>e continentale,</w:t>
      </w:r>
      <w:r w:rsidRPr="00C14D9C">
        <w:rPr>
          <w:noProof/>
          <w:lang w:val="fr-FR"/>
        </w:rPr>
        <w:t xml:space="preserve"> respective</w:t>
      </w:r>
      <w:r>
        <w:rPr>
          <w:noProof/>
          <w:lang w:val="fr-FR"/>
        </w:rPr>
        <w:t>ment</w:t>
      </w:r>
      <w:r w:rsidRPr="00E26069">
        <w:rPr>
          <w:rStyle w:val="Appelnotedebasdep"/>
        </w:rPr>
        <w:footnoteReference w:id="40"/>
      </w:r>
      <w:r>
        <w:rPr>
          <w:noProof/>
          <w:lang w:val="fr-FR"/>
        </w:rPr>
        <w:t xml:space="preserve">, ce qui </w:t>
      </w:r>
      <w:r w:rsidRPr="00C14D9C">
        <w:rPr>
          <w:noProof/>
          <w:lang w:val="fr-FR"/>
        </w:rPr>
        <w:t>repr</w:t>
      </w:r>
      <w:r>
        <w:rPr>
          <w:noProof/>
          <w:lang w:val="fr-FR"/>
        </w:rPr>
        <w:t>é</w:t>
      </w:r>
      <w:r w:rsidRPr="00C14D9C">
        <w:rPr>
          <w:noProof/>
          <w:lang w:val="fr-FR"/>
        </w:rPr>
        <w:t>sent</w:t>
      </w:r>
      <w:r>
        <w:rPr>
          <w:noProof/>
          <w:lang w:val="fr-FR"/>
        </w:rPr>
        <w:t xml:space="preserve">e une progression de </w:t>
      </w:r>
      <w:r w:rsidRPr="00C14D9C">
        <w:rPr>
          <w:noProof/>
          <w:lang w:val="fr-FR"/>
        </w:rPr>
        <w:t>50</w:t>
      </w:r>
      <w:r w:rsidR="0091590F">
        <w:rPr>
          <w:noProof/>
          <w:lang w:val="fr-FR"/>
        </w:rPr>
        <w:t> </w:t>
      </w:r>
      <w:r w:rsidR="00797C84">
        <w:rPr>
          <w:noProof/>
          <w:lang w:val="fr-FR"/>
        </w:rPr>
        <w:t>%</w:t>
      </w:r>
      <w:r>
        <w:rPr>
          <w:noProof/>
          <w:lang w:val="fr-FR"/>
        </w:rPr>
        <w:t xml:space="preserve"> par rapport aux données fournies par l’enquête démographique et sanitaire en Tanzanie de </w:t>
      </w:r>
      <w:r w:rsidRPr="00C14D9C">
        <w:rPr>
          <w:noProof/>
          <w:lang w:val="fr-FR"/>
        </w:rPr>
        <w:t xml:space="preserve">2010. </w:t>
      </w:r>
      <w:r>
        <w:rPr>
          <w:noProof/>
          <w:lang w:val="fr-FR"/>
        </w:rPr>
        <w:t>E</w:t>
      </w:r>
      <w:r w:rsidRPr="00C14D9C">
        <w:rPr>
          <w:noProof/>
          <w:lang w:val="fr-FR"/>
        </w:rPr>
        <w:t xml:space="preserve">n </w:t>
      </w:r>
      <w:r>
        <w:rPr>
          <w:noProof/>
          <w:lang w:val="fr-FR"/>
        </w:rPr>
        <w:t>outre, il est ressorti de l’enquête démographique et sanitaire et sur les indicateurs du paludisme nationale de</w:t>
      </w:r>
      <w:r w:rsidRPr="00C14D9C">
        <w:rPr>
          <w:noProof/>
          <w:lang w:val="fr-FR"/>
        </w:rPr>
        <w:t xml:space="preserve"> 2015</w:t>
      </w:r>
      <w:r w:rsidR="00FE1E4D">
        <w:rPr>
          <w:noProof/>
          <w:lang w:val="fr-FR"/>
        </w:rPr>
        <w:noBreakHyphen/>
      </w:r>
      <w:r w:rsidRPr="00C14D9C">
        <w:rPr>
          <w:noProof/>
          <w:lang w:val="fr-FR"/>
        </w:rPr>
        <w:t>2016</w:t>
      </w:r>
      <w:r>
        <w:rPr>
          <w:noProof/>
          <w:lang w:val="fr-FR"/>
        </w:rPr>
        <w:t xml:space="preserve"> que plus de la moitié </w:t>
      </w:r>
      <w:r w:rsidRPr="00C14D9C">
        <w:rPr>
          <w:noProof/>
          <w:lang w:val="fr-FR"/>
        </w:rPr>
        <w:t>(64</w:t>
      </w:r>
      <w:r w:rsidR="0091590F">
        <w:rPr>
          <w:noProof/>
          <w:lang w:val="fr-FR"/>
        </w:rPr>
        <w:t> </w:t>
      </w:r>
      <w:r w:rsidR="00797C84">
        <w:rPr>
          <w:noProof/>
          <w:lang w:val="fr-FR"/>
        </w:rPr>
        <w:t>%</w:t>
      </w:r>
      <w:r w:rsidRPr="00C14D9C">
        <w:rPr>
          <w:noProof/>
          <w:lang w:val="fr-FR"/>
        </w:rPr>
        <w:t xml:space="preserve">) </w:t>
      </w:r>
      <w:r>
        <w:rPr>
          <w:noProof/>
          <w:lang w:val="fr-FR"/>
        </w:rPr>
        <w:t>des accouchements avaient été encadrés par des professionnels de santé, contre les 51</w:t>
      </w:r>
      <w:r w:rsidR="0091590F">
        <w:rPr>
          <w:noProof/>
          <w:lang w:val="fr-FR"/>
        </w:rPr>
        <w:t> </w:t>
      </w:r>
      <w:r w:rsidR="00797C84">
        <w:rPr>
          <w:noProof/>
          <w:lang w:val="fr-FR"/>
        </w:rPr>
        <w:t>%</w:t>
      </w:r>
      <w:r>
        <w:rPr>
          <w:noProof/>
          <w:lang w:val="fr-FR"/>
        </w:rPr>
        <w:t xml:space="preserve"> dont avait fait état l’enquête démographique et sanitaire nationale de </w:t>
      </w:r>
      <w:r w:rsidRPr="00C14D9C">
        <w:rPr>
          <w:noProof/>
          <w:lang w:val="fr-FR"/>
        </w:rPr>
        <w:t xml:space="preserve">2010. </w:t>
      </w:r>
      <w:r>
        <w:rPr>
          <w:noProof/>
          <w:lang w:val="fr-FR"/>
        </w:rPr>
        <w:t xml:space="preserve">S’agissant de l’équipement et des fournitures médicales, l’État partie a rénové </w:t>
      </w:r>
      <w:r w:rsidRPr="00C14D9C">
        <w:rPr>
          <w:noProof/>
          <w:lang w:val="fr-FR"/>
        </w:rPr>
        <w:t>352 </w:t>
      </w:r>
      <w:r>
        <w:rPr>
          <w:noProof/>
          <w:lang w:val="fr-FR"/>
        </w:rPr>
        <w:t>centres de soins primaires</w:t>
      </w:r>
      <w:r w:rsidRPr="00C14D9C">
        <w:rPr>
          <w:noProof/>
          <w:lang w:val="fr-FR"/>
        </w:rPr>
        <w:t xml:space="preserve"> </w:t>
      </w:r>
      <w:r>
        <w:rPr>
          <w:noProof/>
          <w:lang w:val="fr-FR"/>
        </w:rPr>
        <w:t>et les a équipés pour qu’ils puissent fournir des soins obstétricaux et néonatals d’urgence complets</w:t>
      </w:r>
      <w:r w:rsidRPr="00E26069">
        <w:rPr>
          <w:rStyle w:val="Appelnotedebasdep"/>
        </w:rPr>
        <w:footnoteReference w:id="41"/>
      </w:r>
      <w:r>
        <w:rPr>
          <w:noProof/>
          <w:lang w:val="fr-FR"/>
        </w:rPr>
        <w:t xml:space="preserve">. De plus, des fournitures médicales telles que des ampoules de </w:t>
      </w:r>
      <w:r w:rsidRPr="00C14D9C">
        <w:rPr>
          <w:noProof/>
          <w:lang w:val="fr-FR"/>
        </w:rPr>
        <w:t>Depo</w:t>
      </w:r>
      <w:r w:rsidR="00FE1E4D">
        <w:rPr>
          <w:noProof/>
          <w:lang w:val="fr-FR"/>
        </w:rPr>
        <w:noBreakHyphen/>
      </w:r>
      <w:r w:rsidRPr="00C14D9C">
        <w:rPr>
          <w:noProof/>
          <w:lang w:val="fr-FR"/>
        </w:rPr>
        <w:t xml:space="preserve">Provera, </w:t>
      </w:r>
      <w:r>
        <w:rPr>
          <w:noProof/>
          <w:lang w:val="fr-FR"/>
        </w:rPr>
        <w:t>des pilules de Microval et des implants contraceptifs N</w:t>
      </w:r>
      <w:r w:rsidRPr="00C14D9C">
        <w:rPr>
          <w:noProof/>
          <w:lang w:val="fr-FR"/>
        </w:rPr>
        <w:t xml:space="preserve">orplant, </w:t>
      </w:r>
      <w:r>
        <w:rPr>
          <w:noProof/>
          <w:lang w:val="fr-FR"/>
        </w:rPr>
        <w:t>des dispositifs intra</w:t>
      </w:r>
      <w:r w:rsidR="00FE1E4D">
        <w:rPr>
          <w:noProof/>
          <w:lang w:val="fr-FR"/>
        </w:rPr>
        <w:noBreakHyphen/>
      </w:r>
      <w:r>
        <w:rPr>
          <w:noProof/>
          <w:lang w:val="fr-FR"/>
        </w:rPr>
        <w:t>utérins</w:t>
      </w:r>
      <w:r w:rsidRPr="00C14D9C">
        <w:rPr>
          <w:noProof/>
          <w:lang w:val="fr-FR"/>
        </w:rPr>
        <w:t xml:space="preserve">, </w:t>
      </w:r>
      <w:r>
        <w:rPr>
          <w:noProof/>
          <w:lang w:val="fr-FR"/>
        </w:rPr>
        <w:t>des pilules contraceptives M</w:t>
      </w:r>
      <w:r w:rsidRPr="00C14D9C">
        <w:rPr>
          <w:noProof/>
          <w:lang w:val="fr-FR"/>
        </w:rPr>
        <w:t xml:space="preserve">icrogynon, </w:t>
      </w:r>
      <w:r>
        <w:rPr>
          <w:noProof/>
          <w:lang w:val="fr-FR"/>
        </w:rPr>
        <w:t>des ampoules d’</w:t>
      </w:r>
      <w:r w:rsidRPr="00C14D9C">
        <w:rPr>
          <w:noProof/>
          <w:lang w:val="fr-FR"/>
        </w:rPr>
        <w:t>oxytocin</w:t>
      </w:r>
      <w:r>
        <w:rPr>
          <w:noProof/>
          <w:lang w:val="fr-FR"/>
        </w:rPr>
        <w:t>e</w:t>
      </w:r>
      <w:r w:rsidRPr="00C14D9C">
        <w:rPr>
          <w:noProof/>
          <w:lang w:val="fr-FR"/>
        </w:rPr>
        <w:t xml:space="preserve"> </w:t>
      </w:r>
      <w:r>
        <w:rPr>
          <w:noProof/>
          <w:lang w:val="fr-FR"/>
        </w:rPr>
        <w:t xml:space="preserve">et des ampoules de sulfate de </w:t>
      </w:r>
      <w:r w:rsidRPr="00C14D9C">
        <w:rPr>
          <w:noProof/>
          <w:lang w:val="fr-FR"/>
        </w:rPr>
        <w:t>magn</w:t>
      </w:r>
      <w:r>
        <w:rPr>
          <w:noProof/>
          <w:lang w:val="fr-FR"/>
        </w:rPr>
        <w:t>é</w:t>
      </w:r>
      <w:r w:rsidRPr="00C14D9C">
        <w:rPr>
          <w:noProof/>
          <w:lang w:val="fr-FR"/>
        </w:rPr>
        <w:t xml:space="preserve">sium </w:t>
      </w:r>
      <w:r>
        <w:rPr>
          <w:noProof/>
          <w:lang w:val="fr-FR"/>
        </w:rPr>
        <w:t>ont été distribuées aux établissements de santé</w:t>
      </w:r>
      <w:r w:rsidRPr="00C14D9C">
        <w:rPr>
          <w:noProof/>
          <w:lang w:val="fr-FR"/>
        </w:rPr>
        <w:t>.</w:t>
      </w:r>
    </w:p>
    <w:p w14:paraId="68F287B1" w14:textId="37176487" w:rsidR="001F46A3" w:rsidRPr="00C14D9C" w:rsidRDefault="001F46A3" w:rsidP="001F46A3">
      <w:pPr>
        <w:pStyle w:val="Titre1"/>
        <w:rPr>
          <w:noProof/>
          <w:lang w:val="fr-FR"/>
        </w:rPr>
      </w:pPr>
      <w:r w:rsidRPr="00C14D9C">
        <w:rPr>
          <w:noProof/>
          <w:lang w:val="fr-FR"/>
        </w:rPr>
        <w:t>Table</w:t>
      </w:r>
      <w:r>
        <w:rPr>
          <w:noProof/>
          <w:lang w:val="fr-FR"/>
        </w:rPr>
        <w:t xml:space="preserve">au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12</w:t>
      </w:r>
    </w:p>
    <w:p w14:paraId="3B4C910E" w14:textId="212AA11D" w:rsidR="001F46A3" w:rsidRPr="00C14D9C" w:rsidRDefault="001F46A3" w:rsidP="001F46A3">
      <w:pPr>
        <w:pStyle w:val="SingleTxtG"/>
        <w:rPr>
          <w:b/>
          <w:bCs/>
          <w:noProof/>
          <w:lang w:val="fr-FR"/>
        </w:rPr>
      </w:pPr>
      <w:r>
        <w:rPr>
          <w:b/>
          <w:bCs/>
          <w:noProof/>
          <w:lang w:val="fr-FR"/>
        </w:rPr>
        <w:t>Établissements de santé de Tanzanie continentale</w:t>
      </w:r>
      <w:r w:rsidRPr="00C14D9C">
        <w:rPr>
          <w:b/>
          <w:bCs/>
          <w:noProof/>
          <w:lang w:val="fr-FR"/>
        </w:rPr>
        <w:t>, 2013</w:t>
      </w:r>
      <w:r w:rsidR="00FE1E4D">
        <w:rPr>
          <w:noProof/>
          <w:lang w:val="fr-FR"/>
        </w:rPr>
        <w:noBreakHyphen/>
      </w:r>
      <w:r w:rsidRPr="00C14D9C">
        <w:rPr>
          <w:b/>
          <w:bCs/>
          <w:noProof/>
          <w:lang w:val="fr-FR"/>
        </w:rPr>
        <w:t>2018</w:t>
      </w:r>
    </w:p>
    <w:tbl>
      <w:tblPr>
        <w:tblW w:w="7370" w:type="dxa"/>
        <w:tblInd w:w="1134" w:type="dxa"/>
        <w:tblLayout w:type="fixed"/>
        <w:tblCellMar>
          <w:left w:w="0" w:type="dxa"/>
          <w:right w:w="0" w:type="dxa"/>
        </w:tblCellMar>
        <w:tblLook w:val="04A0" w:firstRow="1" w:lastRow="0" w:firstColumn="1" w:lastColumn="0" w:noHBand="0" w:noVBand="1"/>
      </w:tblPr>
      <w:tblGrid>
        <w:gridCol w:w="3662"/>
        <w:gridCol w:w="3708"/>
      </w:tblGrid>
      <w:tr w:rsidR="0091590F" w:rsidRPr="0091590F" w14:paraId="35E1F9E7" w14:textId="77777777" w:rsidTr="0091590F">
        <w:trPr>
          <w:cantSplit/>
          <w:tblHeader/>
        </w:trPr>
        <w:tc>
          <w:tcPr>
            <w:tcW w:w="3662" w:type="dxa"/>
            <w:tcBorders>
              <w:top w:val="single" w:sz="4" w:space="0" w:color="auto"/>
              <w:bottom w:val="single" w:sz="12" w:space="0" w:color="auto"/>
            </w:tcBorders>
            <w:shd w:val="clear" w:color="auto" w:fill="auto"/>
            <w:vAlign w:val="bottom"/>
          </w:tcPr>
          <w:p w14:paraId="03659451" w14:textId="77777777" w:rsidR="001F46A3" w:rsidRPr="0091590F" w:rsidRDefault="001F46A3" w:rsidP="0091590F">
            <w:pPr>
              <w:suppressAutoHyphens w:val="0"/>
              <w:spacing w:before="80" w:after="80" w:line="200" w:lineRule="exact"/>
              <w:rPr>
                <w:i/>
                <w:noProof/>
                <w:sz w:val="16"/>
                <w:lang w:val="fr-FR"/>
              </w:rPr>
            </w:pPr>
            <w:r w:rsidRPr="0091590F">
              <w:rPr>
                <w:i/>
                <w:noProof/>
                <w:sz w:val="16"/>
                <w:lang w:val="fr-FR"/>
              </w:rPr>
              <w:t>Année</w:t>
            </w:r>
          </w:p>
        </w:tc>
        <w:tc>
          <w:tcPr>
            <w:tcW w:w="3708" w:type="dxa"/>
            <w:tcBorders>
              <w:top w:val="single" w:sz="4" w:space="0" w:color="auto"/>
              <w:bottom w:val="single" w:sz="12" w:space="0" w:color="auto"/>
            </w:tcBorders>
            <w:shd w:val="clear" w:color="auto" w:fill="auto"/>
            <w:vAlign w:val="bottom"/>
          </w:tcPr>
          <w:p w14:paraId="6AF78CD0" w14:textId="77777777" w:rsidR="001F46A3" w:rsidRPr="0091590F" w:rsidRDefault="001F46A3" w:rsidP="0091590F">
            <w:pPr>
              <w:suppressAutoHyphens w:val="0"/>
              <w:spacing w:before="80" w:after="80" w:line="200" w:lineRule="exact"/>
              <w:jc w:val="right"/>
              <w:rPr>
                <w:i/>
                <w:noProof/>
                <w:sz w:val="16"/>
                <w:lang w:val="fr-FR"/>
              </w:rPr>
            </w:pPr>
            <w:r w:rsidRPr="0091590F">
              <w:rPr>
                <w:i/>
                <w:noProof/>
                <w:sz w:val="16"/>
                <w:lang w:val="fr-FR"/>
              </w:rPr>
              <w:t>Nombre d’établissements de santé</w:t>
            </w:r>
          </w:p>
        </w:tc>
      </w:tr>
      <w:tr w:rsidR="001F46A3" w:rsidRPr="0091590F" w14:paraId="0A9B60B4" w14:textId="77777777" w:rsidTr="0091590F">
        <w:trPr>
          <w:cantSplit/>
        </w:trPr>
        <w:tc>
          <w:tcPr>
            <w:tcW w:w="3662" w:type="dxa"/>
            <w:tcBorders>
              <w:top w:val="single" w:sz="12" w:space="0" w:color="auto"/>
            </w:tcBorders>
            <w:shd w:val="clear" w:color="auto" w:fill="auto"/>
          </w:tcPr>
          <w:p w14:paraId="393CF3F3" w14:textId="77777777" w:rsidR="001F46A3" w:rsidRPr="0091590F" w:rsidRDefault="001F46A3" w:rsidP="0091590F">
            <w:pPr>
              <w:suppressAutoHyphens w:val="0"/>
              <w:spacing w:before="40" w:after="40" w:line="220" w:lineRule="exact"/>
              <w:rPr>
                <w:noProof/>
                <w:sz w:val="18"/>
                <w:lang w:val="fr-FR"/>
              </w:rPr>
            </w:pPr>
            <w:r w:rsidRPr="0091590F">
              <w:rPr>
                <w:noProof/>
                <w:sz w:val="18"/>
                <w:lang w:val="fr-FR"/>
              </w:rPr>
              <w:t>2018</w:t>
            </w:r>
          </w:p>
        </w:tc>
        <w:tc>
          <w:tcPr>
            <w:tcW w:w="3708" w:type="dxa"/>
            <w:tcBorders>
              <w:top w:val="single" w:sz="12" w:space="0" w:color="auto"/>
            </w:tcBorders>
            <w:shd w:val="clear" w:color="auto" w:fill="auto"/>
            <w:vAlign w:val="bottom"/>
          </w:tcPr>
          <w:p w14:paraId="726793BB" w14:textId="77777777" w:rsidR="001F46A3" w:rsidRPr="0091590F" w:rsidRDefault="001F46A3" w:rsidP="0091590F">
            <w:pPr>
              <w:suppressAutoHyphens w:val="0"/>
              <w:spacing w:before="40" w:after="40" w:line="220" w:lineRule="exact"/>
              <w:jc w:val="right"/>
              <w:rPr>
                <w:noProof/>
                <w:sz w:val="18"/>
                <w:lang w:val="fr-FR"/>
              </w:rPr>
            </w:pPr>
            <w:r w:rsidRPr="0091590F">
              <w:rPr>
                <w:noProof/>
                <w:sz w:val="18"/>
                <w:lang w:val="fr-FR"/>
              </w:rPr>
              <w:t>8 119</w:t>
            </w:r>
          </w:p>
        </w:tc>
      </w:tr>
      <w:tr w:rsidR="001F46A3" w:rsidRPr="0091590F" w14:paraId="5B1D1D84" w14:textId="77777777" w:rsidTr="0091590F">
        <w:trPr>
          <w:cantSplit/>
        </w:trPr>
        <w:tc>
          <w:tcPr>
            <w:tcW w:w="3662" w:type="dxa"/>
            <w:shd w:val="clear" w:color="auto" w:fill="auto"/>
          </w:tcPr>
          <w:p w14:paraId="05D97EEF" w14:textId="77777777" w:rsidR="001F46A3" w:rsidRPr="0091590F" w:rsidRDefault="001F46A3" w:rsidP="0091590F">
            <w:pPr>
              <w:suppressAutoHyphens w:val="0"/>
              <w:spacing w:before="40" w:after="40" w:line="220" w:lineRule="exact"/>
              <w:rPr>
                <w:noProof/>
                <w:sz w:val="18"/>
                <w:lang w:val="fr-FR"/>
              </w:rPr>
            </w:pPr>
            <w:r w:rsidRPr="0091590F">
              <w:rPr>
                <w:noProof/>
                <w:sz w:val="18"/>
                <w:lang w:val="fr-FR"/>
              </w:rPr>
              <w:t>2017</w:t>
            </w:r>
          </w:p>
        </w:tc>
        <w:tc>
          <w:tcPr>
            <w:tcW w:w="3708" w:type="dxa"/>
            <w:shd w:val="clear" w:color="auto" w:fill="auto"/>
            <w:vAlign w:val="bottom"/>
          </w:tcPr>
          <w:p w14:paraId="03E74A61" w14:textId="77777777" w:rsidR="001F46A3" w:rsidRPr="0091590F" w:rsidRDefault="001F46A3" w:rsidP="0091590F">
            <w:pPr>
              <w:suppressAutoHyphens w:val="0"/>
              <w:spacing w:before="40" w:after="40" w:line="220" w:lineRule="exact"/>
              <w:jc w:val="right"/>
              <w:rPr>
                <w:noProof/>
                <w:sz w:val="18"/>
                <w:lang w:val="fr-FR"/>
              </w:rPr>
            </w:pPr>
            <w:r w:rsidRPr="0091590F">
              <w:rPr>
                <w:noProof/>
                <w:sz w:val="18"/>
                <w:lang w:val="fr-FR"/>
              </w:rPr>
              <w:t>7 678</w:t>
            </w:r>
          </w:p>
        </w:tc>
      </w:tr>
      <w:tr w:rsidR="001F46A3" w:rsidRPr="0091590F" w14:paraId="0DCDC9EF" w14:textId="77777777" w:rsidTr="0091590F">
        <w:trPr>
          <w:cantSplit/>
        </w:trPr>
        <w:tc>
          <w:tcPr>
            <w:tcW w:w="3662" w:type="dxa"/>
            <w:shd w:val="clear" w:color="auto" w:fill="auto"/>
          </w:tcPr>
          <w:p w14:paraId="0702263A" w14:textId="77777777" w:rsidR="001F46A3" w:rsidRPr="0091590F" w:rsidRDefault="001F46A3" w:rsidP="0091590F">
            <w:pPr>
              <w:suppressAutoHyphens w:val="0"/>
              <w:spacing w:before="40" w:after="40" w:line="220" w:lineRule="exact"/>
              <w:rPr>
                <w:noProof/>
                <w:sz w:val="18"/>
                <w:lang w:val="fr-FR"/>
              </w:rPr>
            </w:pPr>
            <w:r w:rsidRPr="0091590F">
              <w:rPr>
                <w:noProof/>
                <w:sz w:val="18"/>
                <w:lang w:val="fr-FR"/>
              </w:rPr>
              <w:t>2016</w:t>
            </w:r>
          </w:p>
        </w:tc>
        <w:tc>
          <w:tcPr>
            <w:tcW w:w="3708" w:type="dxa"/>
            <w:shd w:val="clear" w:color="auto" w:fill="auto"/>
            <w:vAlign w:val="bottom"/>
          </w:tcPr>
          <w:p w14:paraId="7881274E" w14:textId="77777777" w:rsidR="001F46A3" w:rsidRPr="0091590F" w:rsidRDefault="001F46A3" w:rsidP="0091590F">
            <w:pPr>
              <w:suppressAutoHyphens w:val="0"/>
              <w:spacing w:before="40" w:after="40" w:line="220" w:lineRule="exact"/>
              <w:jc w:val="right"/>
              <w:rPr>
                <w:noProof/>
                <w:sz w:val="18"/>
                <w:lang w:val="fr-FR"/>
              </w:rPr>
            </w:pPr>
            <w:r w:rsidRPr="0091590F">
              <w:rPr>
                <w:noProof/>
                <w:sz w:val="18"/>
                <w:lang w:val="fr-FR"/>
              </w:rPr>
              <w:t>7 400</w:t>
            </w:r>
          </w:p>
        </w:tc>
      </w:tr>
      <w:tr w:rsidR="001F46A3" w:rsidRPr="0091590F" w14:paraId="5266B5A5" w14:textId="77777777" w:rsidTr="0091590F">
        <w:trPr>
          <w:cantSplit/>
        </w:trPr>
        <w:tc>
          <w:tcPr>
            <w:tcW w:w="3662" w:type="dxa"/>
            <w:shd w:val="clear" w:color="auto" w:fill="auto"/>
          </w:tcPr>
          <w:p w14:paraId="2AC88D33" w14:textId="77777777" w:rsidR="001F46A3" w:rsidRPr="0091590F" w:rsidRDefault="001F46A3" w:rsidP="0091590F">
            <w:pPr>
              <w:suppressAutoHyphens w:val="0"/>
              <w:spacing w:before="40" w:after="40" w:line="220" w:lineRule="exact"/>
              <w:rPr>
                <w:noProof/>
                <w:sz w:val="18"/>
                <w:lang w:val="fr-FR"/>
              </w:rPr>
            </w:pPr>
            <w:r w:rsidRPr="0091590F">
              <w:rPr>
                <w:noProof/>
                <w:sz w:val="18"/>
                <w:lang w:val="fr-FR"/>
              </w:rPr>
              <w:t>2015</w:t>
            </w:r>
          </w:p>
        </w:tc>
        <w:tc>
          <w:tcPr>
            <w:tcW w:w="3708" w:type="dxa"/>
            <w:shd w:val="clear" w:color="auto" w:fill="auto"/>
            <w:vAlign w:val="bottom"/>
          </w:tcPr>
          <w:p w14:paraId="6ADD99EB" w14:textId="77777777" w:rsidR="001F46A3" w:rsidRPr="0091590F" w:rsidRDefault="001F46A3" w:rsidP="0091590F">
            <w:pPr>
              <w:suppressAutoHyphens w:val="0"/>
              <w:spacing w:before="40" w:after="40" w:line="220" w:lineRule="exact"/>
              <w:jc w:val="right"/>
              <w:rPr>
                <w:noProof/>
                <w:sz w:val="18"/>
                <w:lang w:val="fr-FR"/>
              </w:rPr>
            </w:pPr>
            <w:r w:rsidRPr="0091590F">
              <w:rPr>
                <w:noProof/>
                <w:sz w:val="18"/>
                <w:lang w:val="fr-FR"/>
              </w:rPr>
              <w:t>7 429</w:t>
            </w:r>
          </w:p>
        </w:tc>
      </w:tr>
      <w:tr w:rsidR="001F46A3" w:rsidRPr="0091590F" w14:paraId="40399E51" w14:textId="77777777" w:rsidTr="0091590F">
        <w:trPr>
          <w:cantSplit/>
        </w:trPr>
        <w:tc>
          <w:tcPr>
            <w:tcW w:w="3662" w:type="dxa"/>
            <w:shd w:val="clear" w:color="auto" w:fill="auto"/>
          </w:tcPr>
          <w:p w14:paraId="49535CB9" w14:textId="77777777" w:rsidR="001F46A3" w:rsidRPr="0091590F" w:rsidRDefault="001F46A3" w:rsidP="0091590F">
            <w:pPr>
              <w:suppressAutoHyphens w:val="0"/>
              <w:spacing w:before="40" w:after="40" w:line="220" w:lineRule="exact"/>
              <w:rPr>
                <w:noProof/>
                <w:sz w:val="18"/>
                <w:lang w:val="fr-FR"/>
              </w:rPr>
            </w:pPr>
            <w:r w:rsidRPr="0091590F">
              <w:rPr>
                <w:noProof/>
                <w:sz w:val="18"/>
                <w:lang w:val="fr-FR"/>
              </w:rPr>
              <w:t>2014</w:t>
            </w:r>
          </w:p>
        </w:tc>
        <w:tc>
          <w:tcPr>
            <w:tcW w:w="3708" w:type="dxa"/>
            <w:shd w:val="clear" w:color="auto" w:fill="auto"/>
            <w:vAlign w:val="bottom"/>
          </w:tcPr>
          <w:p w14:paraId="1E19009F" w14:textId="77777777" w:rsidR="001F46A3" w:rsidRPr="0091590F" w:rsidRDefault="001F46A3" w:rsidP="0091590F">
            <w:pPr>
              <w:suppressAutoHyphens w:val="0"/>
              <w:spacing w:before="40" w:after="40" w:line="220" w:lineRule="exact"/>
              <w:jc w:val="right"/>
              <w:rPr>
                <w:noProof/>
                <w:sz w:val="18"/>
                <w:lang w:val="fr-FR"/>
              </w:rPr>
            </w:pPr>
            <w:r w:rsidRPr="0091590F">
              <w:rPr>
                <w:noProof/>
                <w:sz w:val="18"/>
                <w:lang w:val="fr-FR"/>
              </w:rPr>
              <w:t>6 969</w:t>
            </w:r>
          </w:p>
        </w:tc>
      </w:tr>
      <w:tr w:rsidR="0091590F" w:rsidRPr="0091590F" w14:paraId="540C0651" w14:textId="77777777" w:rsidTr="0091590F">
        <w:trPr>
          <w:cantSplit/>
        </w:trPr>
        <w:tc>
          <w:tcPr>
            <w:tcW w:w="3662" w:type="dxa"/>
            <w:tcBorders>
              <w:bottom w:val="single" w:sz="12" w:space="0" w:color="auto"/>
            </w:tcBorders>
            <w:shd w:val="clear" w:color="auto" w:fill="auto"/>
          </w:tcPr>
          <w:p w14:paraId="7D7B58FF" w14:textId="77777777" w:rsidR="001F46A3" w:rsidRPr="0091590F" w:rsidRDefault="001F46A3" w:rsidP="0091590F">
            <w:pPr>
              <w:suppressAutoHyphens w:val="0"/>
              <w:spacing w:before="40" w:after="40" w:line="220" w:lineRule="exact"/>
              <w:rPr>
                <w:noProof/>
                <w:sz w:val="18"/>
                <w:lang w:val="fr-FR"/>
              </w:rPr>
            </w:pPr>
            <w:r w:rsidRPr="0091590F">
              <w:rPr>
                <w:noProof/>
                <w:sz w:val="18"/>
                <w:lang w:val="fr-FR"/>
              </w:rPr>
              <w:t>2013</w:t>
            </w:r>
          </w:p>
        </w:tc>
        <w:tc>
          <w:tcPr>
            <w:tcW w:w="3708" w:type="dxa"/>
            <w:tcBorders>
              <w:bottom w:val="single" w:sz="12" w:space="0" w:color="auto"/>
            </w:tcBorders>
            <w:shd w:val="clear" w:color="auto" w:fill="auto"/>
            <w:vAlign w:val="bottom"/>
          </w:tcPr>
          <w:p w14:paraId="00122B19" w14:textId="77777777" w:rsidR="001F46A3" w:rsidRPr="0091590F" w:rsidRDefault="001F46A3" w:rsidP="0091590F">
            <w:pPr>
              <w:suppressAutoHyphens w:val="0"/>
              <w:spacing w:before="40" w:after="40" w:line="220" w:lineRule="exact"/>
              <w:jc w:val="right"/>
              <w:rPr>
                <w:noProof/>
                <w:sz w:val="18"/>
                <w:lang w:val="fr-FR"/>
              </w:rPr>
            </w:pPr>
            <w:r w:rsidRPr="0091590F">
              <w:rPr>
                <w:noProof/>
                <w:sz w:val="18"/>
                <w:lang w:val="fr-FR"/>
              </w:rPr>
              <w:t>6 645</w:t>
            </w:r>
          </w:p>
        </w:tc>
      </w:tr>
    </w:tbl>
    <w:p w14:paraId="6C5B4005" w14:textId="43A176B6" w:rsidR="001F46A3" w:rsidRPr="006D4073" w:rsidRDefault="001F46A3" w:rsidP="001F46A3">
      <w:pPr>
        <w:spacing w:before="120" w:after="240"/>
        <w:ind w:left="1134" w:right="1134" w:firstLine="170"/>
        <w:rPr>
          <w:noProof/>
          <w:spacing w:val="-3"/>
          <w:sz w:val="18"/>
          <w:lang w:val="fr-FR"/>
        </w:rPr>
      </w:pPr>
      <w:r w:rsidRPr="006D4073">
        <w:rPr>
          <w:i/>
          <w:iCs/>
          <w:noProof/>
          <w:spacing w:val="-3"/>
          <w:sz w:val="18"/>
          <w:lang w:val="fr-FR"/>
        </w:rPr>
        <w:t>Source </w:t>
      </w:r>
      <w:r w:rsidRPr="006D4073">
        <w:rPr>
          <w:noProof/>
          <w:spacing w:val="-3"/>
          <w:sz w:val="18"/>
          <w:lang w:val="fr-FR"/>
        </w:rPr>
        <w:t>: Bureau national de statistique</w:t>
      </w:r>
      <w:r w:rsidR="0091590F" w:rsidRPr="006D4073">
        <w:rPr>
          <w:noProof/>
          <w:spacing w:val="-3"/>
          <w:sz w:val="18"/>
          <w:lang w:val="fr-FR"/>
        </w:rPr>
        <w:t> − </w:t>
      </w:r>
      <w:r w:rsidRPr="006D4073">
        <w:rPr>
          <w:noProof/>
          <w:spacing w:val="-3"/>
          <w:sz w:val="18"/>
          <w:lang w:val="fr-FR"/>
        </w:rPr>
        <w:t>Economic Survey Book (Livre des études économiques)</w:t>
      </w:r>
      <w:r w:rsidR="0091590F" w:rsidRPr="006D4073">
        <w:rPr>
          <w:noProof/>
          <w:spacing w:val="-3"/>
          <w:sz w:val="18"/>
          <w:lang w:val="fr-FR"/>
        </w:rPr>
        <w:t xml:space="preserve"> </w:t>
      </w:r>
      <w:r w:rsidRPr="006D4073">
        <w:rPr>
          <w:noProof/>
          <w:spacing w:val="-3"/>
          <w:sz w:val="18"/>
          <w:lang w:val="fr-FR"/>
        </w:rPr>
        <w:t>2018.</w:t>
      </w:r>
    </w:p>
    <w:p w14:paraId="03B3EB31" w14:textId="1D196A35" w:rsidR="001F46A3" w:rsidRPr="00C14D9C" w:rsidRDefault="001F46A3" w:rsidP="001F46A3">
      <w:pPr>
        <w:pStyle w:val="SingleTxtG"/>
        <w:rPr>
          <w:noProof/>
          <w:lang w:val="fr-FR"/>
        </w:rPr>
      </w:pPr>
      <w:r w:rsidRPr="00C14D9C">
        <w:rPr>
          <w:noProof/>
          <w:lang w:val="fr-FR"/>
        </w:rPr>
        <w:lastRenderedPageBreak/>
        <w:t>130.</w:t>
      </w:r>
      <w:r w:rsidRPr="00C14D9C">
        <w:rPr>
          <w:noProof/>
          <w:lang w:val="fr-FR"/>
        </w:rPr>
        <w:tab/>
      </w:r>
      <w:r>
        <w:rPr>
          <w:noProof/>
          <w:lang w:val="fr-FR"/>
        </w:rPr>
        <w:t xml:space="preserve">À </w:t>
      </w:r>
      <w:r w:rsidRPr="00C14D9C">
        <w:rPr>
          <w:noProof/>
          <w:lang w:val="fr-FR"/>
        </w:rPr>
        <w:t xml:space="preserve">Zanzibar, </w:t>
      </w:r>
      <w:r>
        <w:rPr>
          <w:noProof/>
          <w:lang w:val="fr-FR"/>
        </w:rPr>
        <w:t xml:space="preserve">la </w:t>
      </w:r>
      <w:r w:rsidR="006D4073">
        <w:rPr>
          <w:noProof/>
          <w:lang w:val="fr-FR"/>
        </w:rPr>
        <w:t>m</w:t>
      </w:r>
      <w:r>
        <w:rPr>
          <w:noProof/>
          <w:lang w:val="fr-FR"/>
        </w:rPr>
        <w:t xml:space="preserve">éthode </w:t>
      </w:r>
      <w:r w:rsidR="006D4073">
        <w:rPr>
          <w:noProof/>
          <w:lang w:val="fr-FR"/>
        </w:rPr>
        <w:t>M</w:t>
      </w:r>
      <w:r>
        <w:rPr>
          <w:noProof/>
          <w:lang w:val="fr-FR"/>
        </w:rPr>
        <w:t>ère kangourou a été introduite dans cinq hôpitaux, et la supervision, l’encadrement et l’accompagnement des agents de santé sont régulièrement assurés</w:t>
      </w:r>
      <w:r w:rsidRPr="00C14D9C">
        <w:rPr>
          <w:noProof/>
          <w:lang w:val="fr-FR"/>
        </w:rPr>
        <w:t xml:space="preserve">. </w:t>
      </w:r>
      <w:r>
        <w:rPr>
          <w:noProof/>
          <w:lang w:val="fr-FR"/>
        </w:rPr>
        <w:t>Une formation aux soins obstétricaux et néonatals d’urgence de base a été dispensée au personnel médical des centres de soins de santé primaires</w:t>
      </w:r>
      <w:r w:rsidRPr="00C14D9C">
        <w:rPr>
          <w:noProof/>
          <w:lang w:val="fr-FR"/>
        </w:rPr>
        <w:t xml:space="preserve">. </w:t>
      </w:r>
      <w:r>
        <w:rPr>
          <w:noProof/>
          <w:lang w:val="fr-FR"/>
        </w:rPr>
        <w:t xml:space="preserve">De plus, on a renforcé </w:t>
      </w:r>
      <w:r w:rsidRPr="00C14D9C">
        <w:rPr>
          <w:noProof/>
          <w:lang w:val="fr-FR"/>
        </w:rPr>
        <w:t xml:space="preserve">42 </w:t>
      </w:r>
      <w:r>
        <w:rPr>
          <w:noProof/>
          <w:lang w:val="fr-FR"/>
        </w:rPr>
        <w:t xml:space="preserve">de ces centres en ce qui concerne la logistique, l’achat d’équipements, de médicaments et de fournitures, la rénovation des locaux et le déploiement du personnel nécessaire. On a élaboré des directives et des stratégies, telles que le </w:t>
      </w:r>
      <w:r w:rsidR="006D4073">
        <w:rPr>
          <w:noProof/>
          <w:lang w:val="fr-FR"/>
        </w:rPr>
        <w:t>P</w:t>
      </w:r>
      <w:r>
        <w:rPr>
          <w:noProof/>
          <w:lang w:val="fr-FR"/>
        </w:rPr>
        <w:t>lan stratégique pour la santé procréative, m</w:t>
      </w:r>
      <w:r w:rsidRPr="00C14D9C">
        <w:rPr>
          <w:noProof/>
          <w:lang w:val="fr-FR"/>
        </w:rPr>
        <w:t>atern</w:t>
      </w:r>
      <w:r>
        <w:rPr>
          <w:noProof/>
          <w:lang w:val="fr-FR"/>
        </w:rPr>
        <w:t>elle et</w:t>
      </w:r>
      <w:r w:rsidRPr="00C14D9C">
        <w:rPr>
          <w:noProof/>
          <w:lang w:val="fr-FR"/>
        </w:rPr>
        <w:t xml:space="preserve"> </w:t>
      </w:r>
      <w:r>
        <w:rPr>
          <w:noProof/>
          <w:lang w:val="fr-FR"/>
        </w:rPr>
        <w:t>néonatale,</w:t>
      </w:r>
      <w:r w:rsidRPr="00C14D9C">
        <w:rPr>
          <w:noProof/>
          <w:lang w:val="fr-FR"/>
        </w:rPr>
        <w:t xml:space="preserve"> </w:t>
      </w:r>
      <w:r>
        <w:rPr>
          <w:noProof/>
          <w:lang w:val="fr-FR"/>
        </w:rPr>
        <w:t>ainsi que celle des enfants et des a</w:t>
      </w:r>
      <w:r w:rsidRPr="00C14D9C">
        <w:rPr>
          <w:noProof/>
          <w:lang w:val="fr-FR"/>
        </w:rPr>
        <w:t>dolescent</w:t>
      </w:r>
      <w:r>
        <w:rPr>
          <w:noProof/>
          <w:lang w:val="fr-FR"/>
        </w:rPr>
        <w:t>s</w:t>
      </w:r>
      <w:r w:rsidRPr="00C14D9C">
        <w:rPr>
          <w:noProof/>
          <w:lang w:val="fr-FR"/>
        </w:rPr>
        <w:t xml:space="preserve"> </w:t>
      </w:r>
      <w:r>
        <w:rPr>
          <w:noProof/>
          <w:lang w:val="fr-FR"/>
        </w:rPr>
        <w:t>(</w:t>
      </w:r>
      <w:r w:rsidRPr="00C14D9C">
        <w:rPr>
          <w:noProof/>
          <w:lang w:val="fr-FR"/>
        </w:rPr>
        <w:t>2019</w:t>
      </w:r>
      <w:r w:rsidR="00FE1E4D">
        <w:rPr>
          <w:noProof/>
          <w:lang w:val="fr-FR"/>
        </w:rPr>
        <w:noBreakHyphen/>
      </w:r>
      <w:r w:rsidRPr="00C14D9C">
        <w:rPr>
          <w:noProof/>
          <w:lang w:val="fr-FR"/>
        </w:rPr>
        <w:t>2024</w:t>
      </w:r>
      <w:r>
        <w:rPr>
          <w:noProof/>
          <w:lang w:val="fr-FR"/>
        </w:rPr>
        <w:t>)</w:t>
      </w:r>
      <w:r w:rsidRPr="00C14D9C">
        <w:rPr>
          <w:noProof/>
          <w:lang w:val="fr-FR"/>
        </w:rPr>
        <w:t xml:space="preserve"> </w:t>
      </w:r>
      <w:r>
        <w:rPr>
          <w:noProof/>
          <w:lang w:val="fr-FR"/>
        </w:rPr>
        <w:t>de Zanzibar et les directives n</w:t>
      </w:r>
      <w:r w:rsidRPr="00C14D9C">
        <w:rPr>
          <w:noProof/>
          <w:lang w:val="fr-FR"/>
        </w:rPr>
        <w:t>ational</w:t>
      </w:r>
      <w:r>
        <w:rPr>
          <w:noProof/>
          <w:lang w:val="fr-FR"/>
        </w:rPr>
        <w:t xml:space="preserve">es relatives aux soins prénatals, qui recommandent aux femmes enceintes de se rendre huit fois dans un centre prénatal, au lieu des quatre visites que préconisait la directive de </w:t>
      </w:r>
      <w:r w:rsidRPr="00C14D9C">
        <w:rPr>
          <w:noProof/>
          <w:lang w:val="fr-FR"/>
        </w:rPr>
        <w:t>2015.</w:t>
      </w:r>
    </w:p>
    <w:p w14:paraId="28527584" w14:textId="625206BA" w:rsidR="001F46A3" w:rsidRPr="00C14D9C" w:rsidRDefault="001F46A3" w:rsidP="001F46A3">
      <w:pPr>
        <w:pStyle w:val="SingleTxtG"/>
        <w:rPr>
          <w:noProof/>
          <w:lang w:val="fr-FR"/>
        </w:rPr>
      </w:pPr>
      <w:r w:rsidRPr="00C14D9C">
        <w:rPr>
          <w:noProof/>
          <w:lang w:val="fr-FR"/>
        </w:rPr>
        <w:t>131.</w:t>
      </w:r>
      <w:r w:rsidRPr="00C14D9C">
        <w:rPr>
          <w:noProof/>
          <w:lang w:val="fr-FR"/>
        </w:rPr>
        <w:tab/>
      </w:r>
      <w:r>
        <w:rPr>
          <w:noProof/>
          <w:lang w:val="fr-FR"/>
        </w:rPr>
        <w:t xml:space="preserve">Divers </w:t>
      </w:r>
      <w:r w:rsidRPr="00C14D9C">
        <w:rPr>
          <w:noProof/>
          <w:lang w:val="fr-FR"/>
        </w:rPr>
        <w:t>program</w:t>
      </w:r>
      <w:r>
        <w:rPr>
          <w:noProof/>
          <w:lang w:val="fr-FR"/>
        </w:rPr>
        <w:t>me</w:t>
      </w:r>
      <w:r w:rsidRPr="00C14D9C">
        <w:rPr>
          <w:noProof/>
          <w:lang w:val="fr-FR"/>
        </w:rPr>
        <w:t xml:space="preserve">s </w:t>
      </w:r>
      <w:r>
        <w:rPr>
          <w:noProof/>
          <w:lang w:val="fr-FR"/>
        </w:rPr>
        <w:t xml:space="preserve">visant à améliorer les soins de santé procréative et infantile ont été mis en œuvre pour réduire les taux de mortalité des nourrissons et des enfants de moins de </w:t>
      </w:r>
      <w:r w:rsidR="006D4073">
        <w:rPr>
          <w:noProof/>
          <w:lang w:val="fr-FR"/>
        </w:rPr>
        <w:t>5 </w:t>
      </w:r>
      <w:r w:rsidR="00797C84">
        <w:rPr>
          <w:noProof/>
          <w:lang w:val="fr-FR"/>
        </w:rPr>
        <w:t>ans</w:t>
      </w:r>
      <w:r w:rsidRPr="00C14D9C">
        <w:rPr>
          <w:noProof/>
          <w:lang w:val="fr-FR"/>
        </w:rPr>
        <w:t xml:space="preserve">. </w:t>
      </w:r>
      <w:r>
        <w:rPr>
          <w:noProof/>
          <w:lang w:val="fr-FR"/>
        </w:rPr>
        <w:t xml:space="preserve">Les femmes enceintes ont été encouragées à fréquenter les centres prénatals, à la suite de quoi la proportion de femmes enceintes se rendant quatre fois dans ces centres est passée de </w:t>
      </w:r>
      <w:r w:rsidRPr="00C14D9C">
        <w:rPr>
          <w:noProof/>
          <w:lang w:val="fr-FR"/>
        </w:rPr>
        <w:t>42</w:t>
      </w:r>
      <w:r w:rsidR="0091590F">
        <w:rPr>
          <w:noProof/>
          <w:lang w:val="fr-FR"/>
        </w:rPr>
        <w:t> </w:t>
      </w:r>
      <w:r w:rsidR="00797C84">
        <w:rPr>
          <w:noProof/>
          <w:lang w:val="fr-FR"/>
        </w:rPr>
        <w:t>%</w:t>
      </w:r>
      <w:r>
        <w:rPr>
          <w:noProof/>
          <w:lang w:val="fr-FR"/>
        </w:rPr>
        <w:t xml:space="preserve"> en</w:t>
      </w:r>
      <w:r w:rsidRPr="00C14D9C">
        <w:rPr>
          <w:noProof/>
          <w:lang w:val="fr-FR"/>
        </w:rPr>
        <w:t xml:space="preserve"> 2016 </w:t>
      </w:r>
      <w:r>
        <w:rPr>
          <w:noProof/>
          <w:lang w:val="fr-FR"/>
        </w:rPr>
        <w:t>à</w:t>
      </w:r>
      <w:r w:rsidRPr="00C14D9C">
        <w:rPr>
          <w:noProof/>
          <w:lang w:val="fr-FR"/>
        </w:rPr>
        <w:t xml:space="preserve"> 46</w:t>
      </w:r>
      <w:r w:rsidR="0091590F">
        <w:rPr>
          <w:noProof/>
          <w:lang w:val="fr-FR"/>
        </w:rPr>
        <w:t> </w:t>
      </w:r>
      <w:r w:rsidR="00797C84">
        <w:rPr>
          <w:noProof/>
          <w:lang w:val="fr-FR"/>
        </w:rPr>
        <w:t>%</w:t>
      </w:r>
      <w:r>
        <w:rPr>
          <w:noProof/>
          <w:lang w:val="fr-FR"/>
        </w:rPr>
        <w:t xml:space="preserve"> en </w:t>
      </w:r>
      <w:r w:rsidRPr="00C14D9C">
        <w:rPr>
          <w:noProof/>
          <w:lang w:val="fr-FR"/>
        </w:rPr>
        <w:t xml:space="preserve">2017 </w:t>
      </w:r>
      <w:r>
        <w:rPr>
          <w:noProof/>
          <w:lang w:val="fr-FR"/>
        </w:rPr>
        <w:t xml:space="preserve">et celle de femmes ayant reçu deux doses de TPI </w:t>
      </w:r>
      <w:r w:rsidRPr="00C14D9C">
        <w:rPr>
          <w:noProof/>
          <w:lang w:val="fr-FR"/>
        </w:rPr>
        <w:t>(</w:t>
      </w:r>
      <w:r>
        <w:rPr>
          <w:noProof/>
          <w:lang w:val="fr-FR"/>
        </w:rPr>
        <w:t>traitement préventif intermittent</w:t>
      </w:r>
      <w:r w:rsidRPr="00C14D9C">
        <w:rPr>
          <w:noProof/>
          <w:lang w:val="fr-FR"/>
        </w:rPr>
        <w:t xml:space="preserve">) </w:t>
      </w:r>
      <w:r>
        <w:rPr>
          <w:noProof/>
          <w:lang w:val="fr-FR"/>
        </w:rPr>
        <w:t xml:space="preserve">contre le paludisme est passée de </w:t>
      </w:r>
      <w:r w:rsidRPr="00C14D9C">
        <w:rPr>
          <w:noProof/>
          <w:lang w:val="fr-FR"/>
        </w:rPr>
        <w:t>60</w:t>
      </w:r>
      <w:r>
        <w:rPr>
          <w:noProof/>
          <w:lang w:val="fr-FR"/>
        </w:rPr>
        <w:t>,</w:t>
      </w:r>
      <w:r w:rsidRPr="00C14D9C">
        <w:rPr>
          <w:noProof/>
          <w:lang w:val="fr-FR"/>
        </w:rPr>
        <w:t>4</w:t>
      </w:r>
      <w:r w:rsidR="0091590F">
        <w:rPr>
          <w:noProof/>
          <w:lang w:val="fr-FR"/>
        </w:rPr>
        <w:t> </w:t>
      </w:r>
      <w:r w:rsidR="00797C84">
        <w:rPr>
          <w:noProof/>
          <w:lang w:val="fr-FR"/>
        </w:rPr>
        <w:t>%</w:t>
      </w:r>
      <w:r>
        <w:rPr>
          <w:noProof/>
          <w:lang w:val="fr-FR"/>
        </w:rPr>
        <w:t xml:space="preserve"> en </w:t>
      </w:r>
      <w:r w:rsidRPr="00C14D9C">
        <w:rPr>
          <w:noProof/>
          <w:lang w:val="fr-FR"/>
        </w:rPr>
        <w:t xml:space="preserve">2016 </w:t>
      </w:r>
      <w:r>
        <w:rPr>
          <w:noProof/>
          <w:lang w:val="fr-FR"/>
        </w:rPr>
        <w:t>à</w:t>
      </w:r>
      <w:r w:rsidRPr="00C14D9C">
        <w:rPr>
          <w:noProof/>
          <w:lang w:val="fr-FR"/>
        </w:rPr>
        <w:t xml:space="preserve"> 65</w:t>
      </w:r>
      <w:r>
        <w:rPr>
          <w:noProof/>
          <w:lang w:val="fr-FR"/>
        </w:rPr>
        <w:t>,</w:t>
      </w:r>
      <w:r w:rsidRPr="00C14D9C">
        <w:rPr>
          <w:noProof/>
          <w:lang w:val="fr-FR"/>
        </w:rPr>
        <w:t>9</w:t>
      </w:r>
      <w:r w:rsidR="0091590F">
        <w:rPr>
          <w:noProof/>
          <w:lang w:val="fr-FR"/>
        </w:rPr>
        <w:t> </w:t>
      </w:r>
      <w:r w:rsidR="00797C84">
        <w:rPr>
          <w:noProof/>
          <w:lang w:val="fr-FR"/>
        </w:rPr>
        <w:t>%</w:t>
      </w:r>
      <w:r>
        <w:rPr>
          <w:noProof/>
          <w:lang w:val="fr-FR"/>
        </w:rPr>
        <w:t xml:space="preserve"> en </w:t>
      </w:r>
      <w:r w:rsidRPr="00C14D9C">
        <w:rPr>
          <w:noProof/>
          <w:lang w:val="fr-FR"/>
        </w:rPr>
        <w:t xml:space="preserve">2017. </w:t>
      </w:r>
      <w:r>
        <w:rPr>
          <w:noProof/>
          <w:lang w:val="fr-FR"/>
        </w:rPr>
        <w:t>Selon l’enquête démographique et sanitaire et sur les indicateurs du paludisme nationale de</w:t>
      </w:r>
      <w:r w:rsidRPr="00C14D9C">
        <w:rPr>
          <w:noProof/>
          <w:lang w:val="fr-FR"/>
        </w:rPr>
        <w:t xml:space="preserve"> 2015</w:t>
      </w:r>
      <w:r w:rsidR="00FE1E4D">
        <w:rPr>
          <w:noProof/>
          <w:lang w:val="fr-FR"/>
        </w:rPr>
        <w:noBreakHyphen/>
      </w:r>
      <w:r w:rsidRPr="00C14D9C">
        <w:rPr>
          <w:noProof/>
          <w:lang w:val="fr-FR"/>
        </w:rPr>
        <w:t>2016</w:t>
      </w:r>
      <w:r>
        <w:rPr>
          <w:noProof/>
          <w:lang w:val="fr-FR"/>
        </w:rPr>
        <w:t>, la</w:t>
      </w:r>
      <w:r w:rsidRPr="00C14D9C">
        <w:rPr>
          <w:noProof/>
          <w:lang w:val="fr-FR"/>
        </w:rPr>
        <w:t xml:space="preserve"> Tanzani</w:t>
      </w:r>
      <w:r>
        <w:rPr>
          <w:noProof/>
          <w:lang w:val="fr-FR"/>
        </w:rPr>
        <w:t>e</w:t>
      </w:r>
      <w:r w:rsidRPr="00C14D9C">
        <w:rPr>
          <w:noProof/>
          <w:lang w:val="fr-FR"/>
        </w:rPr>
        <w:t xml:space="preserve"> </w:t>
      </w:r>
      <w:r>
        <w:rPr>
          <w:noProof/>
          <w:lang w:val="fr-FR"/>
        </w:rPr>
        <w:t>a sensiblement réduit la mortalité infantile, celle</w:t>
      </w:r>
      <w:r w:rsidR="00FE1E4D">
        <w:rPr>
          <w:noProof/>
          <w:lang w:val="fr-FR"/>
        </w:rPr>
        <w:noBreakHyphen/>
      </w:r>
      <w:r>
        <w:rPr>
          <w:noProof/>
          <w:lang w:val="fr-FR"/>
        </w:rPr>
        <w:t xml:space="preserve">ci ayant été ramenée de </w:t>
      </w:r>
      <w:r w:rsidRPr="00C14D9C">
        <w:rPr>
          <w:noProof/>
          <w:lang w:val="fr-FR"/>
        </w:rPr>
        <w:t xml:space="preserve">51 </w:t>
      </w:r>
      <w:r>
        <w:rPr>
          <w:noProof/>
          <w:lang w:val="fr-FR"/>
        </w:rPr>
        <w:t>à</w:t>
      </w:r>
      <w:r w:rsidRPr="00C14D9C">
        <w:rPr>
          <w:noProof/>
          <w:lang w:val="fr-FR"/>
        </w:rPr>
        <w:t xml:space="preserve"> 43</w:t>
      </w:r>
      <w:r w:rsidR="0091590F">
        <w:rPr>
          <w:noProof/>
          <w:lang w:val="fr-FR"/>
        </w:rPr>
        <w:t> </w:t>
      </w:r>
      <w:r>
        <w:rPr>
          <w:noProof/>
          <w:lang w:val="fr-FR"/>
        </w:rPr>
        <w:t xml:space="preserve">décès pour </w:t>
      </w:r>
      <w:r w:rsidRPr="00C14D9C">
        <w:rPr>
          <w:noProof/>
          <w:lang w:val="fr-FR"/>
        </w:rPr>
        <w:t>1</w:t>
      </w:r>
      <w:r w:rsidR="0091590F">
        <w:rPr>
          <w:noProof/>
          <w:lang w:val="fr-FR"/>
        </w:rPr>
        <w:t> </w:t>
      </w:r>
      <w:r w:rsidRPr="00C14D9C">
        <w:rPr>
          <w:noProof/>
          <w:lang w:val="fr-FR"/>
        </w:rPr>
        <w:t>000</w:t>
      </w:r>
      <w:r w:rsidR="0091590F">
        <w:rPr>
          <w:noProof/>
          <w:lang w:val="fr-FR"/>
        </w:rPr>
        <w:t> </w:t>
      </w:r>
      <w:r>
        <w:rPr>
          <w:noProof/>
          <w:lang w:val="fr-FR"/>
        </w:rPr>
        <w:t xml:space="preserve">naissances vivantes au cours de la période </w:t>
      </w:r>
      <w:r w:rsidRPr="00C14D9C">
        <w:rPr>
          <w:noProof/>
          <w:lang w:val="fr-FR"/>
        </w:rPr>
        <w:t>2006</w:t>
      </w:r>
      <w:r w:rsidR="00FE1E4D">
        <w:rPr>
          <w:noProof/>
          <w:lang w:val="fr-FR"/>
        </w:rPr>
        <w:noBreakHyphen/>
      </w:r>
      <w:r w:rsidRPr="00C14D9C">
        <w:rPr>
          <w:noProof/>
          <w:lang w:val="fr-FR"/>
        </w:rPr>
        <w:t xml:space="preserve">2015. </w:t>
      </w:r>
      <w:r>
        <w:rPr>
          <w:noProof/>
          <w:lang w:val="fr-FR"/>
        </w:rPr>
        <w:t>D’autres éléments attestent que le taux de mortalité infanto</w:t>
      </w:r>
      <w:r w:rsidR="00FE1E4D">
        <w:rPr>
          <w:noProof/>
          <w:lang w:val="fr-FR"/>
        </w:rPr>
        <w:noBreakHyphen/>
      </w:r>
      <w:r>
        <w:rPr>
          <w:noProof/>
          <w:lang w:val="fr-FR"/>
        </w:rPr>
        <w:t xml:space="preserve">juvénile a reculé, passant de </w:t>
      </w:r>
      <w:r w:rsidRPr="00C14D9C">
        <w:rPr>
          <w:noProof/>
          <w:lang w:val="fr-FR"/>
        </w:rPr>
        <w:t xml:space="preserve">81 </w:t>
      </w:r>
      <w:r>
        <w:rPr>
          <w:noProof/>
          <w:lang w:val="fr-FR"/>
        </w:rPr>
        <w:t>à</w:t>
      </w:r>
      <w:r w:rsidRPr="00C14D9C">
        <w:rPr>
          <w:noProof/>
          <w:lang w:val="fr-FR"/>
        </w:rPr>
        <w:t xml:space="preserve"> 67 </w:t>
      </w:r>
      <w:r>
        <w:rPr>
          <w:noProof/>
          <w:lang w:val="fr-FR"/>
        </w:rPr>
        <w:t xml:space="preserve">décès pour </w:t>
      </w:r>
      <w:r w:rsidRPr="00C14D9C">
        <w:rPr>
          <w:noProof/>
          <w:lang w:val="fr-FR"/>
        </w:rPr>
        <w:t>1</w:t>
      </w:r>
      <w:r w:rsidR="0091590F">
        <w:rPr>
          <w:noProof/>
          <w:lang w:val="fr-FR"/>
        </w:rPr>
        <w:t> </w:t>
      </w:r>
      <w:r w:rsidRPr="00C14D9C">
        <w:rPr>
          <w:noProof/>
          <w:lang w:val="fr-FR"/>
        </w:rPr>
        <w:t>000</w:t>
      </w:r>
      <w:r w:rsidR="0091590F">
        <w:rPr>
          <w:noProof/>
          <w:lang w:val="fr-FR"/>
        </w:rPr>
        <w:t> </w:t>
      </w:r>
      <w:r>
        <w:rPr>
          <w:noProof/>
          <w:lang w:val="fr-FR"/>
        </w:rPr>
        <w:t xml:space="preserve">naissances vivantes entre </w:t>
      </w:r>
      <w:r w:rsidRPr="00C14D9C">
        <w:rPr>
          <w:noProof/>
          <w:lang w:val="fr-FR"/>
        </w:rPr>
        <w:t>2006</w:t>
      </w:r>
      <w:r w:rsidR="00FE1E4D">
        <w:rPr>
          <w:noProof/>
          <w:lang w:val="fr-FR"/>
        </w:rPr>
        <w:noBreakHyphen/>
      </w:r>
      <w:r w:rsidRPr="00C14D9C">
        <w:rPr>
          <w:noProof/>
          <w:lang w:val="fr-FR"/>
        </w:rPr>
        <w:t xml:space="preserve">2010 </w:t>
      </w:r>
      <w:r>
        <w:rPr>
          <w:noProof/>
          <w:lang w:val="fr-FR"/>
        </w:rPr>
        <w:t>et</w:t>
      </w:r>
      <w:r w:rsidRPr="00C14D9C">
        <w:rPr>
          <w:noProof/>
          <w:lang w:val="fr-FR"/>
        </w:rPr>
        <w:t xml:space="preserve"> 2011</w:t>
      </w:r>
      <w:r w:rsidR="00FE1E4D">
        <w:rPr>
          <w:noProof/>
          <w:lang w:val="fr-FR"/>
        </w:rPr>
        <w:noBreakHyphen/>
      </w:r>
      <w:r w:rsidRPr="00C14D9C">
        <w:rPr>
          <w:noProof/>
          <w:lang w:val="fr-FR"/>
        </w:rPr>
        <w:t xml:space="preserve">2016. </w:t>
      </w:r>
      <w:r>
        <w:rPr>
          <w:noProof/>
          <w:lang w:val="fr-FR"/>
        </w:rPr>
        <w:t>Cette</w:t>
      </w:r>
      <w:r w:rsidR="0091590F">
        <w:rPr>
          <w:noProof/>
          <w:lang w:val="fr-FR"/>
        </w:rPr>
        <w:t> </w:t>
      </w:r>
      <w:r>
        <w:rPr>
          <w:noProof/>
          <w:lang w:val="fr-FR"/>
        </w:rPr>
        <w:t>baisse est attribuée à l’amélioration continue du secteur de la santé, s’agissant en particulier de la santé maternelle et infantile, amélioration rendue notamment possible par les programmes de supplémentation en vitamine</w:t>
      </w:r>
      <w:r w:rsidR="006D4073">
        <w:rPr>
          <w:noProof/>
          <w:lang w:val="fr-FR"/>
        </w:rPr>
        <w:t> </w:t>
      </w:r>
      <w:r>
        <w:rPr>
          <w:noProof/>
          <w:lang w:val="fr-FR"/>
        </w:rPr>
        <w:t>A, de vaccination et de prévention du paludisme</w:t>
      </w:r>
      <w:r w:rsidRPr="00C14D9C">
        <w:rPr>
          <w:noProof/>
          <w:lang w:val="fr-FR"/>
        </w:rPr>
        <w:t xml:space="preserve">. </w:t>
      </w:r>
      <w:r>
        <w:rPr>
          <w:noProof/>
          <w:lang w:val="fr-FR"/>
        </w:rPr>
        <w:t>Par exemple, l’État partie a mené une campagne de réduction de la mortalité maternelle et infantile lancée en 2018 par le Vi</w:t>
      </w:r>
      <w:r w:rsidR="0091590F">
        <w:rPr>
          <w:noProof/>
          <w:lang w:val="fr-FR"/>
        </w:rPr>
        <w:t>c</w:t>
      </w:r>
      <w:r>
        <w:rPr>
          <w:noProof/>
          <w:lang w:val="fr-FR"/>
        </w:rPr>
        <w:t>e</w:t>
      </w:r>
      <w:r w:rsidR="00FE1E4D">
        <w:rPr>
          <w:noProof/>
          <w:lang w:val="fr-FR"/>
        </w:rPr>
        <w:noBreakHyphen/>
      </w:r>
      <w:r>
        <w:rPr>
          <w:noProof/>
          <w:lang w:val="fr-FR"/>
        </w:rPr>
        <w:t>Président</w:t>
      </w:r>
      <w:r w:rsidRPr="00C14D9C">
        <w:rPr>
          <w:noProof/>
          <w:lang w:val="fr-FR"/>
        </w:rPr>
        <w:t>.</w:t>
      </w:r>
    </w:p>
    <w:p w14:paraId="7E732410" w14:textId="3CFF8526" w:rsidR="001F46A3" w:rsidRPr="00C14D9C" w:rsidRDefault="001F46A3" w:rsidP="0091590F">
      <w:pPr>
        <w:pStyle w:val="SingleTxtG"/>
        <w:spacing w:after="100"/>
        <w:rPr>
          <w:noProof/>
          <w:lang w:val="fr-FR"/>
        </w:rPr>
      </w:pPr>
      <w:r w:rsidRPr="00C14D9C">
        <w:rPr>
          <w:noProof/>
          <w:lang w:val="fr-FR"/>
        </w:rPr>
        <w:t>132.</w:t>
      </w:r>
      <w:r w:rsidRPr="00C14D9C">
        <w:rPr>
          <w:noProof/>
          <w:lang w:val="fr-FR"/>
        </w:rPr>
        <w:tab/>
      </w:r>
      <w:r>
        <w:rPr>
          <w:noProof/>
          <w:lang w:val="fr-FR"/>
        </w:rPr>
        <w:t xml:space="preserve">L’État partie est déterminé à améliorer l’état nutritionnel des enfants, comme en témoigne le deuxième </w:t>
      </w:r>
      <w:r w:rsidR="006D4073">
        <w:rPr>
          <w:noProof/>
          <w:lang w:val="fr-FR"/>
        </w:rPr>
        <w:t>P</w:t>
      </w:r>
      <w:r>
        <w:rPr>
          <w:noProof/>
          <w:lang w:val="fr-FR"/>
        </w:rPr>
        <w:t>lan quinquennal de développement (</w:t>
      </w:r>
      <w:r w:rsidRPr="00C14D9C">
        <w:rPr>
          <w:noProof/>
          <w:lang w:val="fr-FR"/>
        </w:rPr>
        <w:t>2016</w:t>
      </w:r>
      <w:r w:rsidR="00FE1E4D">
        <w:rPr>
          <w:noProof/>
          <w:lang w:val="fr-FR"/>
        </w:rPr>
        <w:noBreakHyphen/>
      </w:r>
      <w:r w:rsidRPr="00C14D9C">
        <w:rPr>
          <w:noProof/>
          <w:lang w:val="fr-FR"/>
        </w:rPr>
        <w:t>2021</w:t>
      </w:r>
      <w:r>
        <w:rPr>
          <w:noProof/>
          <w:lang w:val="fr-FR"/>
        </w:rPr>
        <w:t>), qui énonce les objectifs nutritionnels essentiels à atteindre pour améliorer l’alimentation des mères, des nourrissons et des jeunes enfants</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 xml:space="preserve">un </w:t>
      </w:r>
      <w:r w:rsidR="006D4073">
        <w:rPr>
          <w:noProof/>
          <w:lang w:val="fr-FR"/>
        </w:rPr>
        <w:t>P</w:t>
      </w:r>
      <w:r>
        <w:rPr>
          <w:noProof/>
          <w:lang w:val="fr-FR"/>
        </w:rPr>
        <w:t>lan d’action n</w:t>
      </w:r>
      <w:r w:rsidRPr="00C14D9C">
        <w:rPr>
          <w:noProof/>
          <w:lang w:val="fr-FR"/>
        </w:rPr>
        <w:t xml:space="preserve">ational </w:t>
      </w:r>
      <w:r>
        <w:rPr>
          <w:noProof/>
          <w:lang w:val="fr-FR"/>
        </w:rPr>
        <w:t>m</w:t>
      </w:r>
      <w:r w:rsidRPr="00C14D9C">
        <w:rPr>
          <w:noProof/>
          <w:lang w:val="fr-FR"/>
        </w:rPr>
        <w:t>ulti</w:t>
      </w:r>
      <w:r>
        <w:rPr>
          <w:noProof/>
          <w:lang w:val="fr-FR"/>
        </w:rPr>
        <w:t>s</w:t>
      </w:r>
      <w:r w:rsidRPr="00C14D9C">
        <w:rPr>
          <w:noProof/>
          <w:lang w:val="fr-FR"/>
        </w:rPr>
        <w:t>ector</w:t>
      </w:r>
      <w:r>
        <w:rPr>
          <w:noProof/>
          <w:lang w:val="fr-FR"/>
        </w:rPr>
        <w:t>ie</w:t>
      </w:r>
      <w:r w:rsidRPr="00C14D9C">
        <w:rPr>
          <w:noProof/>
          <w:lang w:val="fr-FR"/>
        </w:rPr>
        <w:t xml:space="preserve">l </w:t>
      </w:r>
      <w:r>
        <w:rPr>
          <w:noProof/>
          <w:lang w:val="fr-FR"/>
        </w:rPr>
        <w:t>pour la n</w:t>
      </w:r>
      <w:r w:rsidRPr="00C14D9C">
        <w:rPr>
          <w:noProof/>
          <w:lang w:val="fr-FR"/>
        </w:rPr>
        <w:t>utrition (2016</w:t>
      </w:r>
      <w:r w:rsidR="00FE1E4D">
        <w:rPr>
          <w:noProof/>
          <w:lang w:val="fr-FR"/>
        </w:rPr>
        <w:noBreakHyphen/>
      </w:r>
      <w:r w:rsidRPr="00C14D9C">
        <w:rPr>
          <w:noProof/>
          <w:lang w:val="fr-FR"/>
        </w:rPr>
        <w:t>2021</w:t>
      </w:r>
      <w:r>
        <w:rPr>
          <w:noProof/>
          <w:lang w:val="fr-FR"/>
        </w:rPr>
        <w:t>)</w:t>
      </w:r>
      <w:r w:rsidRPr="00C14D9C">
        <w:rPr>
          <w:noProof/>
          <w:lang w:val="fr-FR"/>
        </w:rPr>
        <w:t xml:space="preserve"> </w:t>
      </w:r>
      <w:r>
        <w:rPr>
          <w:noProof/>
          <w:lang w:val="fr-FR"/>
        </w:rPr>
        <w:t>a été élaboré et mis en œuvre</w:t>
      </w:r>
      <w:r w:rsidRPr="00C14D9C">
        <w:rPr>
          <w:noProof/>
          <w:lang w:val="fr-FR"/>
        </w:rPr>
        <w:t xml:space="preserve">. </w:t>
      </w:r>
      <w:r>
        <w:rPr>
          <w:noProof/>
          <w:lang w:val="fr-FR"/>
        </w:rPr>
        <w:t>Le Gouvernement s’est également engagé à accroître les dépenses consacrées à la nutrition en donnant pour instruction à toutes les autorités locales de budgétiser 1</w:t>
      </w:r>
      <w:r w:rsidR="0091590F">
        <w:rPr>
          <w:noProof/>
          <w:lang w:val="fr-FR"/>
        </w:rPr>
        <w:t> </w:t>
      </w:r>
      <w:r>
        <w:rPr>
          <w:noProof/>
          <w:lang w:val="fr-FR"/>
        </w:rPr>
        <w:t>000</w:t>
      </w:r>
      <w:r w:rsidR="0091590F">
        <w:rPr>
          <w:noProof/>
          <w:lang w:val="fr-FR"/>
        </w:rPr>
        <w:t> </w:t>
      </w:r>
      <w:r>
        <w:rPr>
          <w:noProof/>
          <w:lang w:val="fr-FR"/>
        </w:rPr>
        <w:t xml:space="preserve">shillings par enfant au titre des interventions concernant les services communautaires de santé et de nutrition à fournir aux enfants de moins de </w:t>
      </w:r>
      <w:r w:rsidR="006D4073">
        <w:rPr>
          <w:noProof/>
          <w:lang w:val="fr-FR"/>
        </w:rPr>
        <w:t>5</w:t>
      </w:r>
      <w:r w:rsidR="00797C84">
        <w:rPr>
          <w:noProof/>
          <w:lang w:val="fr-FR"/>
        </w:rPr>
        <w:t> ans</w:t>
      </w:r>
      <w:r>
        <w:rPr>
          <w:noProof/>
          <w:lang w:val="fr-FR"/>
        </w:rPr>
        <w:t>.</w:t>
      </w:r>
      <w:r w:rsidRPr="00C14D9C">
        <w:rPr>
          <w:noProof/>
          <w:lang w:val="fr-FR"/>
        </w:rPr>
        <w:t xml:space="preserve"> </w:t>
      </w:r>
      <w:r>
        <w:rPr>
          <w:noProof/>
          <w:lang w:val="fr-FR"/>
        </w:rPr>
        <w:t>Ce financement ne représente encore qu’une faible proportion des dépenses publiques globales, mais des mesures ont été prises pour qu’il aille en priorité aux régions où les taux d’hypotrophie nutritionnelle et de malnutrition chronique sont élevés</w:t>
      </w:r>
      <w:r w:rsidRPr="00C14D9C">
        <w:rPr>
          <w:noProof/>
          <w:lang w:val="fr-FR"/>
        </w:rPr>
        <w:t xml:space="preserve">. </w:t>
      </w:r>
      <w:r>
        <w:rPr>
          <w:noProof/>
          <w:lang w:val="fr-FR"/>
        </w:rPr>
        <w:t>De</w:t>
      </w:r>
      <w:r w:rsidR="006D4073">
        <w:rPr>
          <w:noProof/>
          <w:lang w:val="fr-FR"/>
        </w:rPr>
        <w:t> </w:t>
      </w:r>
      <w:r>
        <w:rPr>
          <w:noProof/>
          <w:lang w:val="fr-FR"/>
        </w:rPr>
        <w:t xml:space="preserve">plus, des formations au renforcement des capacités ont été organisées à l’intention de </w:t>
      </w:r>
      <w:r w:rsidRPr="00C14D9C">
        <w:rPr>
          <w:noProof/>
          <w:lang w:val="fr-FR"/>
        </w:rPr>
        <w:t>87</w:t>
      </w:r>
      <w:r w:rsidR="0091590F">
        <w:rPr>
          <w:noProof/>
          <w:lang w:val="fr-FR"/>
        </w:rPr>
        <w:t> </w:t>
      </w:r>
      <w:r w:rsidR="00797C84">
        <w:rPr>
          <w:noProof/>
          <w:lang w:val="fr-FR"/>
        </w:rPr>
        <w:t>%</w:t>
      </w:r>
      <w:r>
        <w:rPr>
          <w:noProof/>
          <w:lang w:val="fr-FR"/>
        </w:rPr>
        <w:t xml:space="preserve"> des nutritionnistes de </w:t>
      </w:r>
      <w:r w:rsidRPr="00C14D9C">
        <w:rPr>
          <w:noProof/>
          <w:lang w:val="fr-FR"/>
        </w:rPr>
        <w:t xml:space="preserve">district </w:t>
      </w:r>
      <w:r>
        <w:rPr>
          <w:noProof/>
          <w:lang w:val="fr-FR"/>
        </w:rPr>
        <w:t xml:space="preserve">et de </w:t>
      </w:r>
      <w:r w:rsidRPr="00C14D9C">
        <w:rPr>
          <w:noProof/>
          <w:lang w:val="fr-FR"/>
        </w:rPr>
        <w:t>60</w:t>
      </w:r>
      <w:r w:rsidR="0091590F">
        <w:rPr>
          <w:noProof/>
          <w:lang w:val="fr-FR"/>
        </w:rPr>
        <w:t> </w:t>
      </w:r>
      <w:r w:rsidR="00797C84">
        <w:rPr>
          <w:noProof/>
          <w:lang w:val="fr-FR"/>
        </w:rPr>
        <w:t>%</w:t>
      </w:r>
      <w:r>
        <w:rPr>
          <w:noProof/>
          <w:lang w:val="fr-FR"/>
        </w:rPr>
        <w:t xml:space="preserve"> des nutritionnistes de région</w:t>
      </w:r>
      <w:r w:rsidRPr="00C14D9C">
        <w:rPr>
          <w:noProof/>
          <w:lang w:val="fr-FR"/>
        </w:rPr>
        <w:t xml:space="preserve">. </w:t>
      </w:r>
      <w:r>
        <w:rPr>
          <w:noProof/>
          <w:lang w:val="fr-FR"/>
        </w:rPr>
        <w:t xml:space="preserve">Les </w:t>
      </w:r>
      <w:r w:rsidRPr="00C14D9C">
        <w:rPr>
          <w:noProof/>
          <w:lang w:val="fr-FR"/>
        </w:rPr>
        <w:t xml:space="preserve">districts </w:t>
      </w:r>
      <w:r>
        <w:rPr>
          <w:noProof/>
          <w:lang w:val="fr-FR"/>
        </w:rPr>
        <w:t xml:space="preserve">et </w:t>
      </w:r>
      <w:r w:rsidRPr="00C14D9C">
        <w:rPr>
          <w:noProof/>
          <w:lang w:val="fr-FR"/>
        </w:rPr>
        <w:t>r</w:t>
      </w:r>
      <w:r>
        <w:rPr>
          <w:noProof/>
          <w:lang w:val="fr-FR"/>
        </w:rPr>
        <w:t>é</w:t>
      </w:r>
      <w:r w:rsidRPr="00C14D9C">
        <w:rPr>
          <w:noProof/>
          <w:lang w:val="fr-FR"/>
        </w:rPr>
        <w:t xml:space="preserve">gions </w:t>
      </w:r>
      <w:r>
        <w:rPr>
          <w:noProof/>
          <w:lang w:val="fr-FR"/>
        </w:rPr>
        <w:t>de Tanzanie continentale ont tous créé des comités directeurs multisectoriels de région et de conseil</w:t>
      </w:r>
      <w:r w:rsidRPr="00C14D9C">
        <w:rPr>
          <w:noProof/>
          <w:lang w:val="fr-FR"/>
        </w:rPr>
        <w:t xml:space="preserve">. </w:t>
      </w:r>
    </w:p>
    <w:p w14:paraId="223B7539" w14:textId="1C696617" w:rsidR="001F46A3" w:rsidRPr="00C14D9C" w:rsidRDefault="001F46A3" w:rsidP="0091590F">
      <w:pPr>
        <w:pStyle w:val="SingleTxtG"/>
        <w:spacing w:after="100"/>
        <w:rPr>
          <w:noProof/>
          <w:lang w:val="fr-FR"/>
        </w:rPr>
      </w:pPr>
      <w:r w:rsidRPr="00C14D9C">
        <w:rPr>
          <w:noProof/>
          <w:lang w:val="fr-FR"/>
        </w:rPr>
        <w:t>133.</w:t>
      </w:r>
      <w:r w:rsidRPr="00C14D9C">
        <w:rPr>
          <w:noProof/>
          <w:lang w:val="fr-FR"/>
        </w:rPr>
        <w:tab/>
      </w:r>
      <w:r w:rsidRPr="0091590F">
        <w:rPr>
          <w:noProof/>
          <w:spacing w:val="-2"/>
          <w:lang w:val="fr-FR"/>
        </w:rPr>
        <w:t>Pour mettre en œuvre la stratégie nutritionnelle nationale, l’État partie a collaboré avec les parties prenantes et lancé en 2017 le projet visant à combattre de bonne heure l’hypotrophie nutritionnelle en Tanzanie. S’adressant à trois</w:t>
      </w:r>
      <w:r w:rsidR="006D4073">
        <w:rPr>
          <w:noProof/>
          <w:spacing w:val="-2"/>
          <w:lang w:val="fr-FR"/>
        </w:rPr>
        <w:t> </w:t>
      </w:r>
      <w:r w:rsidRPr="0091590F">
        <w:rPr>
          <w:noProof/>
          <w:spacing w:val="-2"/>
          <w:lang w:val="fr-FR"/>
        </w:rPr>
        <w:t>millions de femmes, ce projet doit prévenir l’hypotrophie nutritionnelle de 50</w:t>
      </w:r>
      <w:r w:rsidR="0091590F" w:rsidRPr="0091590F">
        <w:rPr>
          <w:noProof/>
          <w:spacing w:val="-2"/>
          <w:lang w:val="fr-FR"/>
        </w:rPr>
        <w:t> </w:t>
      </w:r>
      <w:r w:rsidRPr="0091590F">
        <w:rPr>
          <w:noProof/>
          <w:spacing w:val="-2"/>
          <w:lang w:val="fr-FR"/>
        </w:rPr>
        <w:t>000</w:t>
      </w:r>
      <w:r w:rsidR="0091590F" w:rsidRPr="0091590F">
        <w:rPr>
          <w:noProof/>
          <w:spacing w:val="-2"/>
          <w:lang w:val="fr-FR"/>
        </w:rPr>
        <w:t> </w:t>
      </w:r>
      <w:r w:rsidRPr="0091590F">
        <w:rPr>
          <w:noProof/>
          <w:spacing w:val="-2"/>
          <w:lang w:val="fr-FR"/>
        </w:rPr>
        <w:t>enfants et, de ce fait, en réduire la prévalence d’au moins 7</w:t>
      </w:r>
      <w:r w:rsidR="0091590F" w:rsidRPr="0091590F">
        <w:rPr>
          <w:noProof/>
          <w:spacing w:val="-2"/>
          <w:lang w:val="fr-FR"/>
        </w:rPr>
        <w:t> </w:t>
      </w:r>
      <w:r w:rsidR="00797C84" w:rsidRPr="0091590F">
        <w:rPr>
          <w:noProof/>
          <w:spacing w:val="-2"/>
          <w:lang w:val="fr-FR"/>
        </w:rPr>
        <w:t>%</w:t>
      </w:r>
      <w:r w:rsidRPr="0091590F">
        <w:rPr>
          <w:noProof/>
          <w:spacing w:val="-2"/>
          <w:lang w:val="fr-FR"/>
        </w:rPr>
        <w:t xml:space="preserve"> chez les enfants de moins de </w:t>
      </w:r>
      <w:r w:rsidR="006D4073">
        <w:rPr>
          <w:noProof/>
          <w:spacing w:val="-2"/>
          <w:lang w:val="fr-FR"/>
        </w:rPr>
        <w:t>5</w:t>
      </w:r>
      <w:r w:rsidR="00797C84" w:rsidRPr="0091590F">
        <w:rPr>
          <w:noProof/>
          <w:spacing w:val="-2"/>
          <w:lang w:val="fr-FR"/>
        </w:rPr>
        <w:t> ans</w:t>
      </w:r>
      <w:r w:rsidRPr="0091590F">
        <w:rPr>
          <w:noProof/>
          <w:spacing w:val="-2"/>
          <w:lang w:val="fr-FR"/>
        </w:rPr>
        <w:t xml:space="preserve"> vivant dans cinq régions cibles entourant le lac Victoria. Il vise à informer les femmes enceintes, les personnes ayant la charge d’enfants et la communauté et les sensibiliser à l’importance de la nutrition pendant les </w:t>
      </w:r>
      <w:r w:rsidR="0091590F" w:rsidRPr="0091590F">
        <w:rPr>
          <w:noProof/>
          <w:spacing w:val="-2"/>
          <w:lang w:val="fr-FR"/>
        </w:rPr>
        <w:t>mille</w:t>
      </w:r>
      <w:r w:rsidRPr="0091590F">
        <w:rPr>
          <w:noProof/>
          <w:spacing w:val="-2"/>
          <w:lang w:val="fr-FR"/>
        </w:rPr>
        <w:t xml:space="preserve"> premiers jours de la vie. Pendant cette période, les comportements en matière de nutrition doivent, pour être optimaux, inclure une </w:t>
      </w:r>
      <w:r w:rsidRPr="0091590F">
        <w:rPr>
          <w:noProof/>
          <w:lang w:val="fr-FR"/>
        </w:rPr>
        <w:t>alimentation</w:t>
      </w:r>
      <w:r w:rsidRPr="0091590F">
        <w:rPr>
          <w:noProof/>
          <w:spacing w:val="-2"/>
          <w:lang w:val="fr-FR"/>
        </w:rPr>
        <w:t xml:space="preserve"> convenable pour la mère, l’allaitement maternel exclusif pendant six mois et une alimentation complémentaire adéquate.</w:t>
      </w:r>
    </w:p>
    <w:p w14:paraId="5E0CC57A" w14:textId="2F9C93C6" w:rsidR="001F46A3" w:rsidRPr="00C14D9C" w:rsidRDefault="001F46A3" w:rsidP="0091590F">
      <w:pPr>
        <w:pStyle w:val="SingleTxtG"/>
        <w:spacing w:after="100"/>
        <w:rPr>
          <w:noProof/>
          <w:lang w:val="fr-FR"/>
        </w:rPr>
      </w:pPr>
      <w:r w:rsidRPr="00C14D9C">
        <w:rPr>
          <w:noProof/>
          <w:lang w:val="fr-FR"/>
        </w:rPr>
        <w:t>134.</w:t>
      </w:r>
      <w:r w:rsidRPr="00C14D9C">
        <w:rPr>
          <w:noProof/>
          <w:lang w:val="fr-FR"/>
        </w:rPr>
        <w:tab/>
      </w:r>
      <w:r>
        <w:rPr>
          <w:noProof/>
          <w:lang w:val="fr-FR"/>
        </w:rPr>
        <w:t xml:space="preserve">Afin de réduire l’hypotrophie nutritionnelle en </w:t>
      </w:r>
      <w:r w:rsidRPr="00C14D9C">
        <w:rPr>
          <w:noProof/>
          <w:lang w:val="fr-FR"/>
        </w:rPr>
        <w:t>acc</w:t>
      </w:r>
      <w:r>
        <w:rPr>
          <w:noProof/>
          <w:lang w:val="fr-FR"/>
        </w:rPr>
        <w:t>é</w:t>
      </w:r>
      <w:r w:rsidRPr="00C14D9C">
        <w:rPr>
          <w:noProof/>
          <w:lang w:val="fr-FR"/>
        </w:rPr>
        <w:t>l</w:t>
      </w:r>
      <w:r>
        <w:rPr>
          <w:noProof/>
          <w:lang w:val="fr-FR"/>
        </w:rPr>
        <w:t>é</w:t>
      </w:r>
      <w:r w:rsidRPr="00C14D9C">
        <w:rPr>
          <w:noProof/>
          <w:lang w:val="fr-FR"/>
        </w:rPr>
        <w:t>ra</w:t>
      </w:r>
      <w:r>
        <w:rPr>
          <w:noProof/>
          <w:lang w:val="fr-FR"/>
        </w:rPr>
        <w:t xml:space="preserve">nt la mise en œuvre du </w:t>
      </w:r>
      <w:r w:rsidR="006A0343">
        <w:rPr>
          <w:noProof/>
          <w:lang w:val="fr-FR"/>
        </w:rPr>
        <w:t>P</w:t>
      </w:r>
      <w:r>
        <w:rPr>
          <w:noProof/>
          <w:lang w:val="fr-FR"/>
        </w:rPr>
        <w:t>lan d’action n</w:t>
      </w:r>
      <w:r w:rsidRPr="00C14D9C">
        <w:rPr>
          <w:noProof/>
          <w:lang w:val="fr-FR"/>
        </w:rPr>
        <w:t xml:space="preserve">ational </w:t>
      </w:r>
      <w:r>
        <w:rPr>
          <w:noProof/>
          <w:lang w:val="fr-FR"/>
        </w:rPr>
        <w:t>m</w:t>
      </w:r>
      <w:r w:rsidRPr="00C14D9C">
        <w:rPr>
          <w:noProof/>
          <w:lang w:val="fr-FR"/>
        </w:rPr>
        <w:t>ulti</w:t>
      </w:r>
      <w:r>
        <w:rPr>
          <w:noProof/>
          <w:lang w:val="fr-FR"/>
        </w:rPr>
        <w:t>s</w:t>
      </w:r>
      <w:r w:rsidRPr="00C14D9C">
        <w:rPr>
          <w:noProof/>
          <w:lang w:val="fr-FR"/>
        </w:rPr>
        <w:t>ector</w:t>
      </w:r>
      <w:r>
        <w:rPr>
          <w:noProof/>
          <w:lang w:val="fr-FR"/>
        </w:rPr>
        <w:t>ie</w:t>
      </w:r>
      <w:r w:rsidRPr="00C14D9C">
        <w:rPr>
          <w:noProof/>
          <w:lang w:val="fr-FR"/>
        </w:rPr>
        <w:t xml:space="preserve">l </w:t>
      </w:r>
      <w:r>
        <w:rPr>
          <w:noProof/>
          <w:lang w:val="fr-FR"/>
        </w:rPr>
        <w:t>pour la n</w:t>
      </w:r>
      <w:r w:rsidRPr="00C14D9C">
        <w:rPr>
          <w:noProof/>
          <w:lang w:val="fr-FR"/>
        </w:rPr>
        <w:t xml:space="preserve">utrition </w:t>
      </w:r>
      <w:r>
        <w:rPr>
          <w:noProof/>
          <w:lang w:val="fr-FR"/>
        </w:rPr>
        <w:t>(</w:t>
      </w:r>
      <w:r w:rsidRPr="00C14D9C">
        <w:rPr>
          <w:noProof/>
          <w:lang w:val="fr-FR"/>
        </w:rPr>
        <w:t>2016</w:t>
      </w:r>
      <w:r w:rsidR="00FE1E4D">
        <w:rPr>
          <w:noProof/>
          <w:lang w:val="fr-FR"/>
        </w:rPr>
        <w:noBreakHyphen/>
      </w:r>
      <w:r w:rsidRPr="00C14D9C">
        <w:rPr>
          <w:noProof/>
          <w:lang w:val="fr-FR"/>
        </w:rPr>
        <w:t>2021</w:t>
      </w:r>
      <w:r>
        <w:rPr>
          <w:noProof/>
          <w:lang w:val="fr-FR"/>
        </w:rPr>
        <w:t>)</w:t>
      </w:r>
      <w:r w:rsidRPr="00C14D9C">
        <w:rPr>
          <w:noProof/>
          <w:lang w:val="fr-FR"/>
        </w:rPr>
        <w:t xml:space="preserve"> </w:t>
      </w:r>
      <w:r>
        <w:rPr>
          <w:noProof/>
          <w:lang w:val="fr-FR"/>
        </w:rPr>
        <w:t>à l’échelon infranational, l’Ét</w:t>
      </w:r>
      <w:r w:rsidRPr="00C14D9C">
        <w:rPr>
          <w:noProof/>
          <w:lang w:val="fr-FR"/>
        </w:rPr>
        <w:t xml:space="preserve">at </w:t>
      </w:r>
      <w:r>
        <w:rPr>
          <w:noProof/>
          <w:lang w:val="fr-FR"/>
        </w:rPr>
        <w:t>partie, agissant par l’intermédiaire</w:t>
      </w:r>
      <w:r w:rsidRPr="00C14D9C">
        <w:rPr>
          <w:noProof/>
          <w:lang w:val="fr-FR"/>
        </w:rPr>
        <w:t xml:space="preserve"> </w:t>
      </w:r>
      <w:r>
        <w:rPr>
          <w:noProof/>
          <w:lang w:val="fr-FR"/>
        </w:rPr>
        <w:t xml:space="preserve">du Cabinet du Président (Administration régionale et locale), a signé un pacte en faveur de la nutrition </w:t>
      </w:r>
      <w:r w:rsidRPr="00C14D9C">
        <w:rPr>
          <w:noProof/>
          <w:lang w:val="fr-FR"/>
        </w:rPr>
        <w:t>(2018</w:t>
      </w:r>
      <w:r w:rsidR="00FE1E4D">
        <w:rPr>
          <w:noProof/>
          <w:lang w:val="fr-FR"/>
        </w:rPr>
        <w:noBreakHyphen/>
      </w:r>
      <w:r w:rsidRPr="00C14D9C">
        <w:rPr>
          <w:noProof/>
          <w:lang w:val="fr-FR"/>
        </w:rPr>
        <w:t>2021</w:t>
      </w:r>
      <w:r>
        <w:rPr>
          <w:noProof/>
          <w:lang w:val="fr-FR"/>
        </w:rPr>
        <w:t>) avec les 26</w:t>
      </w:r>
      <w:r w:rsidR="0091590F">
        <w:rPr>
          <w:noProof/>
          <w:lang w:val="fr-FR"/>
        </w:rPr>
        <w:t> </w:t>
      </w:r>
      <w:r>
        <w:rPr>
          <w:noProof/>
          <w:lang w:val="fr-FR"/>
        </w:rPr>
        <w:t>commissaires régionaux</w:t>
      </w:r>
      <w:r w:rsidRPr="00C14D9C">
        <w:rPr>
          <w:noProof/>
          <w:lang w:val="fr-FR"/>
        </w:rPr>
        <w:t xml:space="preserve">. </w:t>
      </w:r>
      <w:r>
        <w:rPr>
          <w:noProof/>
          <w:lang w:val="fr-FR"/>
        </w:rPr>
        <w:t>Ce pacte est un outil de responsabilisation en matière de nutrition au</w:t>
      </w:r>
      <w:r w:rsidR="00605482">
        <w:rPr>
          <w:noProof/>
          <w:lang w:val="fr-FR"/>
        </w:rPr>
        <w:t xml:space="preserve"> niveau</w:t>
      </w:r>
      <w:r>
        <w:rPr>
          <w:noProof/>
          <w:lang w:val="fr-FR"/>
        </w:rPr>
        <w:t xml:space="preserve"> des </w:t>
      </w:r>
      <w:r>
        <w:rPr>
          <w:noProof/>
          <w:lang w:val="fr-FR"/>
        </w:rPr>
        <w:lastRenderedPageBreak/>
        <w:t xml:space="preserve">districts et des régions. Avec l’appui du Fonds des Nations Unies pour l’enfance (UNICEF), le Cabinet du Président (Administration régionale et locale) a surveillé la mise en œuvre du pacte dans l’optique d’un écart éventuel entre les dépenses qu’il était prévu de consacrer à la nutrition et les dépenses effectives, ainsi que des progrès accomplis dans l’exécution du </w:t>
      </w:r>
      <w:r w:rsidR="006A0343">
        <w:rPr>
          <w:noProof/>
          <w:lang w:val="fr-FR"/>
        </w:rPr>
        <w:t>P</w:t>
      </w:r>
      <w:r>
        <w:rPr>
          <w:noProof/>
          <w:lang w:val="fr-FR"/>
        </w:rPr>
        <w:t>lan d’action n</w:t>
      </w:r>
      <w:r w:rsidRPr="00C14D9C">
        <w:rPr>
          <w:noProof/>
          <w:lang w:val="fr-FR"/>
        </w:rPr>
        <w:t xml:space="preserve">ational </w:t>
      </w:r>
      <w:r>
        <w:rPr>
          <w:noProof/>
          <w:lang w:val="fr-FR"/>
        </w:rPr>
        <w:t>m</w:t>
      </w:r>
      <w:r w:rsidRPr="00C14D9C">
        <w:rPr>
          <w:noProof/>
          <w:lang w:val="fr-FR"/>
        </w:rPr>
        <w:t>ulti</w:t>
      </w:r>
      <w:r>
        <w:rPr>
          <w:noProof/>
          <w:lang w:val="fr-FR"/>
        </w:rPr>
        <w:t>s</w:t>
      </w:r>
      <w:r w:rsidRPr="00C14D9C">
        <w:rPr>
          <w:noProof/>
          <w:lang w:val="fr-FR"/>
        </w:rPr>
        <w:t>ector</w:t>
      </w:r>
      <w:r>
        <w:rPr>
          <w:noProof/>
          <w:lang w:val="fr-FR"/>
        </w:rPr>
        <w:t>ie</w:t>
      </w:r>
      <w:r w:rsidRPr="00C14D9C">
        <w:rPr>
          <w:noProof/>
          <w:lang w:val="fr-FR"/>
        </w:rPr>
        <w:t xml:space="preserve">l </w:t>
      </w:r>
      <w:r>
        <w:rPr>
          <w:noProof/>
          <w:lang w:val="fr-FR"/>
        </w:rPr>
        <w:t>pour la n</w:t>
      </w:r>
      <w:r w:rsidRPr="00C14D9C">
        <w:rPr>
          <w:noProof/>
          <w:lang w:val="fr-FR"/>
        </w:rPr>
        <w:t>utrition</w:t>
      </w:r>
      <w:r>
        <w:rPr>
          <w:noProof/>
          <w:lang w:val="fr-FR"/>
        </w:rPr>
        <w:t xml:space="preserve"> dans les </w:t>
      </w:r>
      <w:r w:rsidRPr="00C14D9C">
        <w:rPr>
          <w:noProof/>
          <w:lang w:val="fr-FR"/>
        </w:rPr>
        <w:t>26</w:t>
      </w:r>
      <w:r w:rsidR="0091590F">
        <w:rPr>
          <w:noProof/>
          <w:lang w:val="fr-FR"/>
        </w:rPr>
        <w:t> </w:t>
      </w:r>
      <w:r w:rsidRPr="00C14D9C">
        <w:rPr>
          <w:noProof/>
          <w:lang w:val="fr-FR"/>
        </w:rPr>
        <w:t>r</w:t>
      </w:r>
      <w:r>
        <w:rPr>
          <w:noProof/>
          <w:lang w:val="fr-FR"/>
        </w:rPr>
        <w:t>é</w:t>
      </w:r>
      <w:r w:rsidRPr="00C14D9C">
        <w:rPr>
          <w:noProof/>
          <w:lang w:val="fr-FR"/>
        </w:rPr>
        <w:t>gions.</w:t>
      </w:r>
    </w:p>
    <w:p w14:paraId="2B00B4E2" w14:textId="37CFB33A" w:rsidR="001F46A3" w:rsidRPr="00C14D9C" w:rsidRDefault="001F46A3" w:rsidP="0091590F">
      <w:pPr>
        <w:pStyle w:val="SingleTxtG"/>
        <w:spacing w:after="100"/>
        <w:rPr>
          <w:noProof/>
          <w:lang w:val="fr-FR"/>
        </w:rPr>
      </w:pPr>
      <w:r w:rsidRPr="00C14D9C">
        <w:rPr>
          <w:noProof/>
          <w:lang w:val="fr-FR"/>
        </w:rPr>
        <w:t>135.</w:t>
      </w:r>
      <w:r w:rsidRPr="00C14D9C">
        <w:rPr>
          <w:noProof/>
          <w:lang w:val="fr-FR"/>
        </w:rPr>
        <w:tab/>
      </w:r>
      <w:r>
        <w:rPr>
          <w:noProof/>
          <w:lang w:val="fr-FR"/>
        </w:rPr>
        <w:t>E</w:t>
      </w:r>
      <w:r w:rsidRPr="00C14D9C">
        <w:rPr>
          <w:noProof/>
          <w:lang w:val="fr-FR"/>
        </w:rPr>
        <w:t xml:space="preserve">n 2018, </w:t>
      </w:r>
      <w:r>
        <w:rPr>
          <w:noProof/>
          <w:lang w:val="fr-FR"/>
        </w:rPr>
        <w:t>l’Ét</w:t>
      </w:r>
      <w:r w:rsidRPr="00C14D9C">
        <w:rPr>
          <w:noProof/>
          <w:lang w:val="fr-FR"/>
        </w:rPr>
        <w:t xml:space="preserve">at </w:t>
      </w:r>
      <w:r>
        <w:rPr>
          <w:noProof/>
          <w:lang w:val="fr-FR"/>
        </w:rPr>
        <w:t>partie</w:t>
      </w:r>
      <w:r w:rsidRPr="00C14D9C">
        <w:rPr>
          <w:noProof/>
          <w:lang w:val="fr-FR"/>
        </w:rPr>
        <w:t xml:space="preserve"> </w:t>
      </w:r>
      <w:r>
        <w:rPr>
          <w:noProof/>
          <w:lang w:val="fr-FR"/>
        </w:rPr>
        <w:t>a mené l’enquête nationale sur la n</w:t>
      </w:r>
      <w:r w:rsidRPr="00C14D9C">
        <w:rPr>
          <w:noProof/>
          <w:lang w:val="fr-FR"/>
        </w:rPr>
        <w:t xml:space="preserve">utrition </w:t>
      </w:r>
      <w:r>
        <w:rPr>
          <w:noProof/>
          <w:lang w:val="fr-FR"/>
        </w:rPr>
        <w:t xml:space="preserve">dans les </w:t>
      </w:r>
      <w:r w:rsidRPr="00C14D9C">
        <w:rPr>
          <w:noProof/>
          <w:lang w:val="fr-FR"/>
        </w:rPr>
        <w:t>26</w:t>
      </w:r>
      <w:r w:rsidR="0091590F">
        <w:rPr>
          <w:noProof/>
          <w:lang w:val="fr-FR"/>
        </w:rPr>
        <w:t> </w:t>
      </w:r>
      <w:r w:rsidRPr="00C14D9C">
        <w:rPr>
          <w:noProof/>
          <w:lang w:val="fr-FR"/>
        </w:rPr>
        <w:t>r</w:t>
      </w:r>
      <w:r>
        <w:rPr>
          <w:noProof/>
          <w:lang w:val="fr-FR"/>
        </w:rPr>
        <w:t>é</w:t>
      </w:r>
      <w:r w:rsidRPr="00C14D9C">
        <w:rPr>
          <w:noProof/>
          <w:lang w:val="fr-FR"/>
        </w:rPr>
        <w:t xml:space="preserve">gions </w:t>
      </w:r>
      <w:r>
        <w:rPr>
          <w:noProof/>
          <w:lang w:val="fr-FR"/>
        </w:rPr>
        <w:t xml:space="preserve">de Tanzanie continentale et les </w:t>
      </w:r>
      <w:r w:rsidR="006A0343">
        <w:rPr>
          <w:noProof/>
          <w:lang w:val="fr-FR"/>
        </w:rPr>
        <w:t>5</w:t>
      </w:r>
      <w:r>
        <w:rPr>
          <w:noProof/>
          <w:lang w:val="fr-FR"/>
        </w:rPr>
        <w:t xml:space="preserve"> </w:t>
      </w:r>
      <w:r w:rsidRPr="00C14D9C">
        <w:rPr>
          <w:noProof/>
          <w:lang w:val="fr-FR"/>
        </w:rPr>
        <w:t>r</w:t>
      </w:r>
      <w:r>
        <w:rPr>
          <w:noProof/>
          <w:lang w:val="fr-FR"/>
        </w:rPr>
        <w:t>é</w:t>
      </w:r>
      <w:r w:rsidRPr="00C14D9C">
        <w:rPr>
          <w:noProof/>
          <w:lang w:val="fr-FR"/>
        </w:rPr>
        <w:t xml:space="preserve">gions </w:t>
      </w:r>
      <w:r>
        <w:rPr>
          <w:noProof/>
          <w:lang w:val="fr-FR"/>
        </w:rPr>
        <w:t>de</w:t>
      </w:r>
      <w:r w:rsidRPr="00C14D9C">
        <w:rPr>
          <w:noProof/>
          <w:lang w:val="fr-FR"/>
        </w:rPr>
        <w:t xml:space="preserve"> Zanzibar. </w:t>
      </w:r>
      <w:r>
        <w:rPr>
          <w:noProof/>
          <w:lang w:val="fr-FR"/>
        </w:rPr>
        <w:t xml:space="preserve">Il en est ressorti qu’entre 2014 et 2018, l’hypotrophie nutritionnelle observée parmi les enfants de moins de </w:t>
      </w:r>
      <w:r w:rsidR="006A0343">
        <w:rPr>
          <w:noProof/>
          <w:lang w:val="fr-FR"/>
        </w:rPr>
        <w:t>5</w:t>
      </w:r>
      <w:r w:rsidR="00797C84">
        <w:rPr>
          <w:noProof/>
          <w:lang w:val="fr-FR"/>
        </w:rPr>
        <w:t> ans</w:t>
      </w:r>
      <w:r>
        <w:rPr>
          <w:noProof/>
          <w:lang w:val="fr-FR"/>
        </w:rPr>
        <w:t xml:space="preserve"> a été ramenée de </w:t>
      </w:r>
      <w:r w:rsidRPr="00C14D9C">
        <w:rPr>
          <w:noProof/>
          <w:lang w:val="fr-FR"/>
        </w:rPr>
        <w:t>34</w:t>
      </w:r>
      <w:r>
        <w:rPr>
          <w:noProof/>
          <w:lang w:val="fr-FR"/>
        </w:rPr>
        <w:t>,</w:t>
      </w:r>
      <w:r w:rsidRPr="00C14D9C">
        <w:rPr>
          <w:noProof/>
          <w:lang w:val="fr-FR"/>
        </w:rPr>
        <w:t>4</w:t>
      </w:r>
      <w:r w:rsidR="0091590F">
        <w:rPr>
          <w:noProof/>
          <w:lang w:val="fr-FR"/>
        </w:rPr>
        <w:t> </w:t>
      </w:r>
      <w:r w:rsidR="00797C84">
        <w:rPr>
          <w:noProof/>
          <w:lang w:val="fr-FR"/>
        </w:rPr>
        <w:t>%</w:t>
      </w:r>
      <w:r w:rsidRPr="00C14D9C">
        <w:rPr>
          <w:noProof/>
          <w:lang w:val="fr-FR"/>
        </w:rPr>
        <w:t xml:space="preserve"> </w:t>
      </w:r>
      <w:r>
        <w:rPr>
          <w:noProof/>
          <w:lang w:val="fr-FR"/>
        </w:rPr>
        <w:t>à</w:t>
      </w:r>
      <w:r w:rsidRPr="00C14D9C">
        <w:rPr>
          <w:noProof/>
          <w:lang w:val="fr-FR"/>
        </w:rPr>
        <w:t xml:space="preserve"> 31</w:t>
      </w:r>
      <w:r>
        <w:rPr>
          <w:noProof/>
          <w:lang w:val="fr-FR"/>
        </w:rPr>
        <w:t>,</w:t>
      </w:r>
      <w:r w:rsidRPr="00C14D9C">
        <w:rPr>
          <w:noProof/>
          <w:lang w:val="fr-FR"/>
        </w:rPr>
        <w:t>8</w:t>
      </w:r>
      <w:r w:rsidR="0091590F">
        <w:rPr>
          <w:noProof/>
          <w:lang w:val="fr-FR"/>
        </w:rPr>
        <w:t> </w:t>
      </w:r>
      <w:r w:rsidR="00797C84">
        <w:rPr>
          <w:noProof/>
          <w:lang w:val="fr-FR"/>
        </w:rPr>
        <w:t>%</w:t>
      </w:r>
      <w:r w:rsidRPr="00E26069">
        <w:rPr>
          <w:rStyle w:val="Appelnotedebasdep"/>
        </w:rPr>
        <w:footnoteReference w:id="42"/>
      </w:r>
      <w:r>
        <w:rPr>
          <w:noProof/>
          <w:lang w:val="fr-FR"/>
        </w:rPr>
        <w:t>.</w:t>
      </w:r>
      <w:r w:rsidRPr="00C14D9C">
        <w:rPr>
          <w:noProof/>
          <w:lang w:val="fr-FR"/>
        </w:rPr>
        <w:t xml:space="preserve"> </w:t>
      </w:r>
      <w:r>
        <w:rPr>
          <w:noProof/>
          <w:lang w:val="fr-FR"/>
        </w:rPr>
        <w:t>La couverture en v</w:t>
      </w:r>
      <w:r w:rsidRPr="00C14D9C">
        <w:rPr>
          <w:noProof/>
          <w:lang w:val="fr-FR"/>
        </w:rPr>
        <w:t>itamin</w:t>
      </w:r>
      <w:r>
        <w:rPr>
          <w:noProof/>
          <w:lang w:val="fr-FR"/>
        </w:rPr>
        <w:t>e</w:t>
      </w:r>
      <w:r w:rsidRPr="00C14D9C">
        <w:rPr>
          <w:noProof/>
          <w:lang w:val="fr-FR"/>
        </w:rPr>
        <w:t xml:space="preserve"> A </w:t>
      </w:r>
      <w:r>
        <w:rPr>
          <w:noProof/>
          <w:lang w:val="fr-FR"/>
        </w:rPr>
        <w:t xml:space="preserve">s’est stabilisée : cette vitamine était administrée à </w:t>
      </w:r>
      <w:r w:rsidRPr="00C14D9C">
        <w:rPr>
          <w:noProof/>
          <w:lang w:val="fr-FR"/>
        </w:rPr>
        <w:t>97</w:t>
      </w:r>
      <w:r>
        <w:rPr>
          <w:noProof/>
          <w:lang w:val="fr-FR"/>
        </w:rPr>
        <w:t>,</w:t>
      </w:r>
      <w:r w:rsidRPr="00C14D9C">
        <w:rPr>
          <w:noProof/>
          <w:lang w:val="fr-FR"/>
        </w:rPr>
        <w:t>2</w:t>
      </w:r>
      <w:r w:rsidR="0091590F">
        <w:rPr>
          <w:noProof/>
          <w:lang w:val="fr-FR"/>
        </w:rPr>
        <w:t> </w:t>
      </w:r>
      <w:r w:rsidR="00797C84">
        <w:rPr>
          <w:noProof/>
          <w:lang w:val="fr-FR"/>
        </w:rPr>
        <w:t>%</w:t>
      </w:r>
      <w:r w:rsidRPr="00C14D9C">
        <w:rPr>
          <w:noProof/>
          <w:lang w:val="fr-FR"/>
        </w:rPr>
        <w:t xml:space="preserve"> </w:t>
      </w:r>
      <w:r>
        <w:rPr>
          <w:noProof/>
          <w:lang w:val="fr-FR"/>
        </w:rPr>
        <w:t>des enfants âgés de 6 à 59</w:t>
      </w:r>
      <w:r w:rsidR="0091590F">
        <w:rPr>
          <w:noProof/>
          <w:lang w:val="fr-FR"/>
        </w:rPr>
        <w:t> </w:t>
      </w:r>
      <w:r>
        <w:rPr>
          <w:noProof/>
          <w:lang w:val="fr-FR"/>
        </w:rPr>
        <w:t xml:space="preserve">mois </w:t>
      </w:r>
      <w:r w:rsidRPr="00C14D9C">
        <w:rPr>
          <w:noProof/>
          <w:lang w:val="fr-FR"/>
        </w:rPr>
        <w:t>(8</w:t>
      </w:r>
      <w:r w:rsidR="0091590F">
        <w:rPr>
          <w:noProof/>
          <w:lang w:val="fr-FR"/>
        </w:rPr>
        <w:t> </w:t>
      </w:r>
      <w:r w:rsidRPr="00C14D9C">
        <w:rPr>
          <w:noProof/>
          <w:lang w:val="fr-FR"/>
        </w:rPr>
        <w:t>015</w:t>
      </w:r>
      <w:r w:rsidR="0091590F">
        <w:rPr>
          <w:noProof/>
          <w:lang w:val="fr-FR"/>
        </w:rPr>
        <w:t> </w:t>
      </w:r>
      <w:r w:rsidRPr="00C14D9C">
        <w:rPr>
          <w:noProof/>
          <w:lang w:val="fr-FR"/>
        </w:rPr>
        <w:t>463</w:t>
      </w:r>
      <w:r w:rsidR="006A0343">
        <w:rPr>
          <w:noProof/>
          <w:lang w:val="fr-FR"/>
        </w:rPr>
        <w:t> </w:t>
      </w:r>
      <w:r>
        <w:rPr>
          <w:noProof/>
          <w:lang w:val="fr-FR"/>
        </w:rPr>
        <w:t>enfants</w:t>
      </w:r>
      <w:r w:rsidRPr="00C14D9C">
        <w:rPr>
          <w:noProof/>
          <w:lang w:val="fr-FR"/>
        </w:rPr>
        <w:t xml:space="preserve">) </w:t>
      </w:r>
      <w:r>
        <w:rPr>
          <w:noProof/>
          <w:lang w:val="fr-FR"/>
        </w:rPr>
        <w:t xml:space="preserve">en juillet </w:t>
      </w:r>
      <w:r w:rsidRPr="00C14D9C">
        <w:rPr>
          <w:noProof/>
          <w:lang w:val="fr-FR"/>
        </w:rPr>
        <w:t xml:space="preserve">2018 </w:t>
      </w:r>
      <w:r>
        <w:rPr>
          <w:noProof/>
          <w:lang w:val="fr-FR"/>
        </w:rPr>
        <w:t xml:space="preserve">et à </w:t>
      </w:r>
      <w:r w:rsidRPr="00C14D9C">
        <w:rPr>
          <w:noProof/>
          <w:lang w:val="fr-FR"/>
        </w:rPr>
        <w:t>97</w:t>
      </w:r>
      <w:r w:rsidR="0091590F">
        <w:rPr>
          <w:noProof/>
          <w:lang w:val="fr-FR"/>
        </w:rPr>
        <w:t> </w:t>
      </w:r>
      <w:r w:rsidR="00797C84">
        <w:rPr>
          <w:noProof/>
          <w:lang w:val="fr-FR"/>
        </w:rPr>
        <w:t>%</w:t>
      </w:r>
      <w:r>
        <w:rPr>
          <w:noProof/>
          <w:lang w:val="fr-FR"/>
        </w:rPr>
        <w:t xml:space="preserve"> </w:t>
      </w:r>
      <w:r w:rsidRPr="00C14D9C">
        <w:rPr>
          <w:noProof/>
          <w:lang w:val="fr-FR"/>
        </w:rPr>
        <w:t>(8</w:t>
      </w:r>
      <w:r w:rsidR="0091590F">
        <w:rPr>
          <w:noProof/>
          <w:lang w:val="fr-FR"/>
        </w:rPr>
        <w:t> </w:t>
      </w:r>
      <w:r w:rsidRPr="00C14D9C">
        <w:rPr>
          <w:noProof/>
          <w:lang w:val="fr-FR"/>
        </w:rPr>
        <w:t>305</w:t>
      </w:r>
      <w:r w:rsidR="00261F20">
        <w:rPr>
          <w:noProof/>
          <w:lang w:val="fr-FR"/>
        </w:rPr>
        <w:t> </w:t>
      </w:r>
      <w:r w:rsidRPr="00C14D9C">
        <w:rPr>
          <w:noProof/>
          <w:lang w:val="fr-FR"/>
        </w:rPr>
        <w:t>565</w:t>
      </w:r>
      <w:r w:rsidR="00261F20">
        <w:rPr>
          <w:noProof/>
          <w:lang w:val="fr-FR"/>
        </w:rPr>
        <w:t> </w:t>
      </w:r>
      <w:r>
        <w:rPr>
          <w:noProof/>
          <w:lang w:val="fr-FR"/>
        </w:rPr>
        <w:t>enfants</w:t>
      </w:r>
      <w:r w:rsidRPr="00C14D9C">
        <w:rPr>
          <w:noProof/>
          <w:lang w:val="fr-FR"/>
        </w:rPr>
        <w:t xml:space="preserve">) </w:t>
      </w:r>
      <w:r>
        <w:rPr>
          <w:noProof/>
          <w:lang w:val="fr-FR"/>
        </w:rPr>
        <w:t xml:space="preserve">en décembre </w:t>
      </w:r>
      <w:r w:rsidRPr="00C14D9C">
        <w:rPr>
          <w:noProof/>
          <w:lang w:val="fr-FR"/>
        </w:rPr>
        <w:t>2018.</w:t>
      </w:r>
    </w:p>
    <w:p w14:paraId="55281A97" w14:textId="0C59A714" w:rsidR="001F46A3" w:rsidRPr="00C14D9C" w:rsidRDefault="001F46A3" w:rsidP="0091590F">
      <w:pPr>
        <w:pStyle w:val="SingleTxtG"/>
        <w:spacing w:after="100"/>
        <w:rPr>
          <w:b/>
          <w:noProof/>
          <w:lang w:val="fr-FR"/>
        </w:rPr>
      </w:pPr>
      <w:r w:rsidRPr="00C14D9C">
        <w:rPr>
          <w:noProof/>
          <w:lang w:val="fr-FR"/>
        </w:rPr>
        <w:t>136.</w:t>
      </w:r>
      <w:r w:rsidRPr="00C14D9C">
        <w:rPr>
          <w:noProof/>
          <w:lang w:val="fr-FR"/>
        </w:rPr>
        <w:tab/>
      </w:r>
      <w:r>
        <w:rPr>
          <w:noProof/>
          <w:lang w:val="fr-FR"/>
        </w:rPr>
        <w:t xml:space="preserve">À </w:t>
      </w:r>
      <w:r w:rsidRPr="00C14D9C">
        <w:rPr>
          <w:noProof/>
          <w:lang w:val="fr-FR"/>
        </w:rPr>
        <w:t xml:space="preserve">Zanzibar, </w:t>
      </w:r>
      <w:r>
        <w:rPr>
          <w:noProof/>
          <w:lang w:val="fr-FR"/>
        </w:rPr>
        <w:t>l’Ét</w:t>
      </w:r>
      <w:r w:rsidRPr="00C14D9C">
        <w:rPr>
          <w:noProof/>
          <w:lang w:val="fr-FR"/>
        </w:rPr>
        <w:t xml:space="preserve">at </w:t>
      </w:r>
      <w:r>
        <w:rPr>
          <w:noProof/>
          <w:lang w:val="fr-FR"/>
        </w:rPr>
        <w:t>partie</w:t>
      </w:r>
      <w:r w:rsidRPr="00C14D9C">
        <w:rPr>
          <w:noProof/>
          <w:lang w:val="fr-FR"/>
        </w:rPr>
        <w:t xml:space="preserve"> </w:t>
      </w:r>
      <w:r>
        <w:rPr>
          <w:noProof/>
          <w:lang w:val="fr-FR"/>
        </w:rPr>
        <w:t xml:space="preserve">a lancé </w:t>
      </w:r>
      <w:r w:rsidRPr="00C14D9C">
        <w:rPr>
          <w:noProof/>
          <w:lang w:val="fr-FR"/>
        </w:rPr>
        <w:t>l</w:t>
      </w:r>
      <w:r>
        <w:rPr>
          <w:noProof/>
          <w:lang w:val="fr-FR"/>
        </w:rPr>
        <w:t xml:space="preserve">e </w:t>
      </w:r>
      <w:r w:rsidR="006A0343">
        <w:rPr>
          <w:noProof/>
          <w:lang w:val="fr-FR"/>
        </w:rPr>
        <w:t>P</w:t>
      </w:r>
      <w:r>
        <w:rPr>
          <w:noProof/>
          <w:lang w:val="fr-FR"/>
        </w:rPr>
        <w:t>lan d’action m</w:t>
      </w:r>
      <w:r w:rsidRPr="00C14D9C">
        <w:rPr>
          <w:noProof/>
          <w:lang w:val="fr-FR"/>
        </w:rPr>
        <w:t>ulti</w:t>
      </w:r>
      <w:r>
        <w:rPr>
          <w:noProof/>
          <w:lang w:val="fr-FR"/>
        </w:rPr>
        <w:t>s</w:t>
      </w:r>
      <w:r w:rsidRPr="00C14D9C">
        <w:rPr>
          <w:noProof/>
          <w:lang w:val="fr-FR"/>
        </w:rPr>
        <w:t>ector</w:t>
      </w:r>
      <w:r>
        <w:rPr>
          <w:noProof/>
          <w:lang w:val="fr-FR"/>
        </w:rPr>
        <w:t>ie</w:t>
      </w:r>
      <w:r w:rsidRPr="00C14D9C">
        <w:rPr>
          <w:noProof/>
          <w:lang w:val="fr-FR"/>
        </w:rPr>
        <w:t xml:space="preserve">l </w:t>
      </w:r>
      <w:r>
        <w:rPr>
          <w:noProof/>
          <w:lang w:val="fr-FR"/>
        </w:rPr>
        <w:t>pour la n</w:t>
      </w:r>
      <w:r w:rsidRPr="00C14D9C">
        <w:rPr>
          <w:noProof/>
          <w:lang w:val="fr-FR"/>
        </w:rPr>
        <w:t>utrition</w:t>
      </w:r>
      <w:r>
        <w:rPr>
          <w:noProof/>
          <w:lang w:val="fr-FR"/>
        </w:rPr>
        <w:t xml:space="preserve"> (</w:t>
      </w:r>
      <w:r w:rsidRPr="00C14D9C">
        <w:rPr>
          <w:noProof/>
          <w:lang w:val="fr-FR"/>
        </w:rPr>
        <w:t>2019</w:t>
      </w:r>
      <w:r w:rsidR="00FE1E4D">
        <w:rPr>
          <w:noProof/>
          <w:lang w:val="fr-FR"/>
        </w:rPr>
        <w:noBreakHyphen/>
      </w:r>
      <w:r>
        <w:rPr>
          <w:noProof/>
          <w:lang w:val="fr-FR"/>
        </w:rPr>
        <w:t>20</w:t>
      </w:r>
      <w:r w:rsidRPr="00C14D9C">
        <w:rPr>
          <w:noProof/>
          <w:lang w:val="fr-FR"/>
        </w:rPr>
        <w:t>23</w:t>
      </w:r>
      <w:r>
        <w:rPr>
          <w:noProof/>
          <w:lang w:val="fr-FR"/>
        </w:rPr>
        <w:t>),</w:t>
      </w:r>
      <w:r w:rsidRPr="00C14D9C">
        <w:rPr>
          <w:noProof/>
          <w:lang w:val="fr-FR"/>
        </w:rPr>
        <w:t xml:space="preserve"> </w:t>
      </w:r>
      <w:r>
        <w:rPr>
          <w:noProof/>
          <w:lang w:val="fr-FR"/>
        </w:rPr>
        <w:t>qui coordonne l’action publique déployée pour répondre aux besoins nutritionnels des enfants</w:t>
      </w:r>
      <w:r w:rsidRPr="00C14D9C">
        <w:rPr>
          <w:noProof/>
          <w:lang w:val="fr-FR"/>
        </w:rPr>
        <w:t>.</w:t>
      </w:r>
    </w:p>
    <w:p w14:paraId="7E91008C" w14:textId="391023B1" w:rsidR="001F46A3" w:rsidRPr="00C14D9C" w:rsidRDefault="001F46A3" w:rsidP="0091590F">
      <w:pPr>
        <w:pStyle w:val="SingleTxtG"/>
        <w:spacing w:after="100"/>
        <w:rPr>
          <w:noProof/>
          <w:lang w:val="fr-FR"/>
        </w:rPr>
      </w:pPr>
      <w:r w:rsidRPr="00C14D9C">
        <w:rPr>
          <w:noProof/>
          <w:lang w:val="fr-FR"/>
        </w:rPr>
        <w:t>137.</w:t>
      </w:r>
      <w:r w:rsidRPr="00C14D9C">
        <w:rPr>
          <w:noProof/>
          <w:lang w:val="fr-FR"/>
        </w:rPr>
        <w:tab/>
      </w:r>
      <w:r w:rsidRPr="00712214">
        <w:rPr>
          <w:noProof/>
          <w:spacing w:val="-3"/>
          <w:lang w:val="fr-FR"/>
        </w:rPr>
        <w:t xml:space="preserve">Pour améliorer l’accès à l’eau potable et à des services d’assainissement adéquats pour tous, l’État partie a continué de mettre en œuvre la </w:t>
      </w:r>
      <w:r w:rsidR="006A0343">
        <w:rPr>
          <w:noProof/>
          <w:spacing w:val="-3"/>
          <w:lang w:val="fr-FR"/>
        </w:rPr>
        <w:t>P</w:t>
      </w:r>
      <w:r w:rsidRPr="00712214">
        <w:rPr>
          <w:noProof/>
          <w:spacing w:val="-3"/>
          <w:lang w:val="fr-FR"/>
        </w:rPr>
        <w:t xml:space="preserve">olitique nationale de l’eau de 2002 dans le cadre de divers programmes tels que le deuxième </w:t>
      </w:r>
      <w:r w:rsidR="006A0343">
        <w:rPr>
          <w:noProof/>
          <w:spacing w:val="-3"/>
          <w:lang w:val="fr-FR"/>
        </w:rPr>
        <w:t>P</w:t>
      </w:r>
      <w:r w:rsidRPr="00712214">
        <w:rPr>
          <w:noProof/>
          <w:spacing w:val="-3"/>
          <w:lang w:val="fr-FR"/>
        </w:rPr>
        <w:t>rogramme de développement du secteur de l’eau (2014/2015</w:t>
      </w:r>
      <w:r w:rsidR="00FE1E4D">
        <w:rPr>
          <w:noProof/>
          <w:lang w:val="fr-FR"/>
        </w:rPr>
        <w:noBreakHyphen/>
      </w:r>
      <w:r w:rsidRPr="00712214">
        <w:rPr>
          <w:noProof/>
          <w:spacing w:val="-3"/>
          <w:lang w:val="fr-FR"/>
        </w:rPr>
        <w:t>2018/2019). Le budget alloué à ce secteur a augmenté entre 2007 et 2018. L’État partie a alloué 1,364</w:t>
      </w:r>
      <w:r w:rsidR="0091590F" w:rsidRPr="00712214">
        <w:rPr>
          <w:noProof/>
          <w:spacing w:val="-3"/>
          <w:lang w:val="fr-FR"/>
        </w:rPr>
        <w:t> </w:t>
      </w:r>
      <w:r w:rsidRPr="00712214">
        <w:rPr>
          <w:noProof/>
          <w:spacing w:val="-3"/>
          <w:lang w:val="fr-FR"/>
        </w:rPr>
        <w:t>million de dollars des États</w:t>
      </w:r>
      <w:r w:rsidR="00FE1E4D">
        <w:rPr>
          <w:noProof/>
          <w:lang w:val="fr-FR"/>
        </w:rPr>
        <w:noBreakHyphen/>
      </w:r>
      <w:r w:rsidRPr="00712214">
        <w:rPr>
          <w:noProof/>
          <w:spacing w:val="-3"/>
          <w:lang w:val="fr-FR"/>
        </w:rPr>
        <w:t>Unis au premier programme de ce type (2007</w:t>
      </w:r>
      <w:r w:rsidR="00FE1E4D">
        <w:rPr>
          <w:noProof/>
          <w:lang w:val="fr-FR"/>
        </w:rPr>
        <w:noBreakHyphen/>
      </w:r>
      <w:r w:rsidRPr="00712214">
        <w:rPr>
          <w:noProof/>
          <w:spacing w:val="-3"/>
          <w:lang w:val="fr-FR"/>
        </w:rPr>
        <w:t>2014) et ces fonds ont été utilisés; le deuxième coûtera 3,275</w:t>
      </w:r>
      <w:r w:rsidR="0091590F" w:rsidRPr="00712214">
        <w:rPr>
          <w:noProof/>
          <w:spacing w:val="-3"/>
          <w:lang w:val="fr-FR"/>
        </w:rPr>
        <w:t> </w:t>
      </w:r>
      <w:r w:rsidRPr="00712214">
        <w:rPr>
          <w:noProof/>
          <w:spacing w:val="-3"/>
          <w:lang w:val="fr-FR"/>
        </w:rPr>
        <w:t>386 millions de dollars. Selon l’enquête démographique et sanitaire et sur les indicateurs du paludisme nationale de 2015</w:t>
      </w:r>
      <w:r w:rsidR="00FE1E4D">
        <w:rPr>
          <w:noProof/>
          <w:lang w:val="fr-FR"/>
        </w:rPr>
        <w:noBreakHyphen/>
      </w:r>
      <w:r w:rsidR="0091590F" w:rsidRPr="00712214">
        <w:rPr>
          <w:noProof/>
          <w:spacing w:val="-3"/>
          <w:lang w:val="fr-FR"/>
        </w:rPr>
        <w:t>20</w:t>
      </w:r>
      <w:r w:rsidRPr="00712214">
        <w:rPr>
          <w:noProof/>
          <w:spacing w:val="-3"/>
          <w:lang w:val="fr-FR"/>
        </w:rPr>
        <w:t xml:space="preserve">16, près de </w:t>
      </w:r>
      <w:r w:rsidR="0091590F" w:rsidRPr="00712214">
        <w:rPr>
          <w:noProof/>
          <w:spacing w:val="-3"/>
          <w:lang w:val="fr-FR"/>
        </w:rPr>
        <w:t>9</w:t>
      </w:r>
      <w:r w:rsidR="006A0343">
        <w:rPr>
          <w:noProof/>
          <w:spacing w:val="-3"/>
          <w:lang w:val="fr-FR"/>
        </w:rPr>
        <w:t> </w:t>
      </w:r>
      <w:r w:rsidRPr="00712214">
        <w:rPr>
          <w:noProof/>
          <w:spacing w:val="-3"/>
          <w:lang w:val="fr-FR"/>
        </w:rPr>
        <w:t>ménages urbains sur 10 (86</w:t>
      </w:r>
      <w:r w:rsidR="0091590F" w:rsidRPr="00712214">
        <w:rPr>
          <w:noProof/>
          <w:spacing w:val="-3"/>
          <w:lang w:val="fr-FR"/>
        </w:rPr>
        <w:t> </w:t>
      </w:r>
      <w:r w:rsidR="00797C84" w:rsidRPr="00712214">
        <w:rPr>
          <w:noProof/>
          <w:spacing w:val="-3"/>
          <w:lang w:val="fr-FR"/>
        </w:rPr>
        <w:t>%</w:t>
      </w:r>
      <w:r w:rsidRPr="00712214">
        <w:rPr>
          <w:noProof/>
          <w:spacing w:val="-3"/>
          <w:lang w:val="fr-FR"/>
        </w:rPr>
        <w:t>) vivant en Tanzanie continentale peuvent accéder à une eau potable à partir de sources améliorées. Néanmoins, ce pourcentage est tombé à 78</w:t>
      </w:r>
      <w:r w:rsidR="0091590F" w:rsidRPr="00712214">
        <w:rPr>
          <w:noProof/>
          <w:spacing w:val="-3"/>
          <w:lang w:val="fr-FR"/>
        </w:rPr>
        <w:t> </w:t>
      </w:r>
      <w:r w:rsidR="00797C84" w:rsidRPr="00712214">
        <w:rPr>
          <w:noProof/>
          <w:spacing w:val="-3"/>
          <w:lang w:val="fr-FR"/>
        </w:rPr>
        <w:t>%</w:t>
      </w:r>
      <w:r w:rsidRPr="00712214">
        <w:rPr>
          <w:noProof/>
          <w:spacing w:val="-3"/>
          <w:lang w:val="fr-FR"/>
        </w:rPr>
        <w:t xml:space="preserve"> en 2017, baisse qui est attribuée à l’accroissement de la population urbaine. L’État partie met actuellement en œuvre des projets destinés à améliorer les infrastructures d’approvisionnement en eau afin de réduire le gaspillage de l’eau. À</w:t>
      </w:r>
      <w:r w:rsidR="0091590F" w:rsidRPr="00712214">
        <w:rPr>
          <w:noProof/>
          <w:spacing w:val="-3"/>
          <w:lang w:val="fr-FR"/>
        </w:rPr>
        <w:t> </w:t>
      </w:r>
      <w:r w:rsidRPr="00712214">
        <w:rPr>
          <w:noProof/>
          <w:spacing w:val="-3"/>
          <w:lang w:val="fr-FR"/>
        </w:rPr>
        <w:t>Zanzibar, presque tous les ménages (98</w:t>
      </w:r>
      <w:r w:rsidR="0091590F" w:rsidRPr="00712214">
        <w:rPr>
          <w:noProof/>
          <w:spacing w:val="-3"/>
          <w:lang w:val="fr-FR"/>
        </w:rPr>
        <w:t> </w:t>
      </w:r>
      <w:r w:rsidR="00797C84" w:rsidRPr="00712214">
        <w:rPr>
          <w:noProof/>
          <w:spacing w:val="-3"/>
          <w:lang w:val="fr-FR"/>
        </w:rPr>
        <w:t>%</w:t>
      </w:r>
      <w:r w:rsidRPr="00712214">
        <w:rPr>
          <w:noProof/>
          <w:spacing w:val="-3"/>
          <w:lang w:val="fr-FR"/>
        </w:rPr>
        <w:t>) ont accès à une eau potable à partir de sources améliorées, contre 80</w:t>
      </w:r>
      <w:r w:rsidR="0091590F" w:rsidRPr="00712214">
        <w:rPr>
          <w:noProof/>
          <w:spacing w:val="-3"/>
          <w:lang w:val="fr-FR"/>
        </w:rPr>
        <w:t> </w:t>
      </w:r>
      <w:r w:rsidR="00797C84" w:rsidRPr="00712214">
        <w:rPr>
          <w:noProof/>
          <w:spacing w:val="-3"/>
          <w:lang w:val="fr-FR"/>
        </w:rPr>
        <w:t>%</w:t>
      </w:r>
      <w:r w:rsidRPr="00712214">
        <w:rPr>
          <w:noProof/>
          <w:spacing w:val="-3"/>
          <w:lang w:val="fr-FR"/>
        </w:rPr>
        <w:t xml:space="preserve"> en 2010.</w:t>
      </w:r>
    </w:p>
    <w:p w14:paraId="1BCEF811" w14:textId="24A163F1" w:rsidR="001F46A3" w:rsidRPr="00C14D9C" w:rsidRDefault="001F46A3" w:rsidP="0091590F">
      <w:pPr>
        <w:pStyle w:val="SingleTxtG"/>
        <w:widowControl w:val="0"/>
        <w:rPr>
          <w:noProof/>
          <w:lang w:val="fr-FR"/>
        </w:rPr>
      </w:pPr>
      <w:r w:rsidRPr="00C14D9C">
        <w:rPr>
          <w:noProof/>
          <w:lang w:val="fr-FR"/>
        </w:rPr>
        <w:t>138.</w:t>
      </w:r>
      <w:r w:rsidRPr="00C14D9C">
        <w:rPr>
          <w:noProof/>
          <w:lang w:val="fr-FR"/>
        </w:rPr>
        <w:tab/>
      </w:r>
      <w:r>
        <w:rPr>
          <w:noProof/>
          <w:lang w:val="fr-FR"/>
        </w:rPr>
        <w:t xml:space="preserve">L’État partie a continué de mettre en œuvre des projets d’eau en milieu rural dans le cadre du deuxième </w:t>
      </w:r>
      <w:r w:rsidR="006A0343">
        <w:rPr>
          <w:noProof/>
          <w:lang w:val="fr-FR"/>
        </w:rPr>
        <w:t>P</w:t>
      </w:r>
      <w:r>
        <w:rPr>
          <w:noProof/>
          <w:lang w:val="fr-FR"/>
        </w:rPr>
        <w:t>rogramme de développement du secteur de l’eau</w:t>
      </w:r>
      <w:r w:rsidRPr="00C14D9C">
        <w:rPr>
          <w:noProof/>
          <w:lang w:val="fr-FR"/>
        </w:rPr>
        <w:t xml:space="preserve">. </w:t>
      </w:r>
      <w:r>
        <w:rPr>
          <w:noProof/>
          <w:lang w:val="fr-FR"/>
        </w:rPr>
        <w:t xml:space="preserve">En décembre </w:t>
      </w:r>
      <w:r w:rsidRPr="00C14D9C">
        <w:rPr>
          <w:noProof/>
          <w:lang w:val="fr-FR"/>
        </w:rPr>
        <w:t xml:space="preserve">2018, </w:t>
      </w:r>
      <w:r>
        <w:rPr>
          <w:noProof/>
          <w:lang w:val="fr-FR"/>
        </w:rPr>
        <w:t xml:space="preserve">la </w:t>
      </w:r>
      <w:r w:rsidRPr="00C14D9C">
        <w:rPr>
          <w:noProof/>
          <w:lang w:val="fr-FR"/>
        </w:rPr>
        <w:t xml:space="preserve">construction </w:t>
      </w:r>
      <w:r>
        <w:rPr>
          <w:noProof/>
          <w:lang w:val="fr-FR"/>
        </w:rPr>
        <w:t xml:space="preserve">de </w:t>
      </w:r>
      <w:r w:rsidRPr="00C14D9C">
        <w:rPr>
          <w:noProof/>
          <w:lang w:val="fr-FR"/>
        </w:rPr>
        <w:t>1</w:t>
      </w:r>
      <w:r w:rsidR="0091590F">
        <w:rPr>
          <w:noProof/>
          <w:lang w:val="fr-FR"/>
        </w:rPr>
        <w:t> </w:t>
      </w:r>
      <w:r w:rsidRPr="00C14D9C">
        <w:rPr>
          <w:noProof/>
          <w:lang w:val="fr-FR"/>
        </w:rPr>
        <w:t>659</w:t>
      </w:r>
      <w:r w:rsidR="0091590F">
        <w:rPr>
          <w:noProof/>
          <w:lang w:val="fr-FR"/>
        </w:rPr>
        <w:t> </w:t>
      </w:r>
      <w:r w:rsidRPr="00C14D9C">
        <w:rPr>
          <w:noProof/>
          <w:lang w:val="fr-FR"/>
        </w:rPr>
        <w:t xml:space="preserve">infrastructures </w:t>
      </w:r>
      <w:r>
        <w:rPr>
          <w:noProof/>
          <w:lang w:val="fr-FR"/>
        </w:rPr>
        <w:t>d’approvisionnement en eau était achevée</w:t>
      </w:r>
      <w:r w:rsidRPr="00C14D9C">
        <w:rPr>
          <w:noProof/>
          <w:lang w:val="fr-FR"/>
        </w:rPr>
        <w:t xml:space="preserve">, </w:t>
      </w:r>
      <w:r>
        <w:rPr>
          <w:noProof/>
          <w:lang w:val="fr-FR"/>
        </w:rPr>
        <w:t>et</w:t>
      </w:r>
      <w:r w:rsidRPr="00C14D9C">
        <w:rPr>
          <w:noProof/>
          <w:lang w:val="fr-FR"/>
        </w:rPr>
        <w:t xml:space="preserve"> 482</w:t>
      </w:r>
      <w:r w:rsidR="0091590F">
        <w:rPr>
          <w:noProof/>
          <w:lang w:val="fr-FR"/>
        </w:rPr>
        <w:t> </w:t>
      </w:r>
      <w:r>
        <w:rPr>
          <w:noProof/>
          <w:lang w:val="fr-FR"/>
        </w:rPr>
        <w:t xml:space="preserve">autres </w:t>
      </w:r>
      <w:r w:rsidRPr="00C14D9C">
        <w:rPr>
          <w:noProof/>
          <w:lang w:val="fr-FR"/>
        </w:rPr>
        <w:t xml:space="preserve">projets </w:t>
      </w:r>
      <w:r>
        <w:rPr>
          <w:noProof/>
          <w:lang w:val="fr-FR"/>
        </w:rPr>
        <w:t xml:space="preserve">en étaient à différents stades de la </w:t>
      </w:r>
      <w:r w:rsidRPr="00C14D9C">
        <w:rPr>
          <w:noProof/>
          <w:lang w:val="fr-FR"/>
        </w:rPr>
        <w:t xml:space="preserve">construction. </w:t>
      </w:r>
      <w:r>
        <w:rPr>
          <w:noProof/>
          <w:lang w:val="fr-FR"/>
        </w:rPr>
        <w:t>Ces projets sont notamment un projet d’eau et d’assainissement en milieu rural, et des projets d’agrandissement et de rénovation d’infrastructures d’approvisionnement en eau</w:t>
      </w:r>
      <w:r w:rsidRPr="00C14D9C">
        <w:rPr>
          <w:noProof/>
          <w:lang w:val="fr-FR"/>
        </w:rPr>
        <w:t xml:space="preserve">. </w:t>
      </w:r>
      <w:r>
        <w:rPr>
          <w:noProof/>
          <w:lang w:val="fr-FR"/>
        </w:rPr>
        <w:t xml:space="preserve">Au cours de la période considérée, on a construit </w:t>
      </w:r>
      <w:r w:rsidRPr="00C14D9C">
        <w:rPr>
          <w:noProof/>
          <w:lang w:val="fr-FR"/>
        </w:rPr>
        <w:t>131</w:t>
      </w:r>
      <w:r w:rsidR="0091590F">
        <w:rPr>
          <w:noProof/>
          <w:lang w:val="fr-FR"/>
        </w:rPr>
        <w:t> </w:t>
      </w:r>
      <w:r w:rsidRPr="00C14D9C">
        <w:rPr>
          <w:noProof/>
          <w:lang w:val="fr-FR"/>
        </w:rPr>
        <w:t>370</w:t>
      </w:r>
      <w:r w:rsidR="0091590F">
        <w:rPr>
          <w:noProof/>
          <w:lang w:val="fr-FR"/>
        </w:rPr>
        <w:t> </w:t>
      </w:r>
      <w:r w:rsidRPr="00C14D9C">
        <w:rPr>
          <w:noProof/>
          <w:lang w:val="fr-FR"/>
        </w:rPr>
        <w:t xml:space="preserve">points </w:t>
      </w:r>
      <w:r>
        <w:rPr>
          <w:noProof/>
          <w:lang w:val="fr-FR"/>
        </w:rPr>
        <w:t xml:space="preserve">d’eau, qui peuvent desservir </w:t>
      </w:r>
      <w:r w:rsidRPr="00C14D9C">
        <w:rPr>
          <w:noProof/>
          <w:lang w:val="fr-FR"/>
        </w:rPr>
        <w:t>32</w:t>
      </w:r>
      <w:r w:rsidR="0091590F">
        <w:rPr>
          <w:noProof/>
          <w:lang w:val="fr-FR"/>
        </w:rPr>
        <w:t> </w:t>
      </w:r>
      <w:r w:rsidRPr="00C14D9C">
        <w:rPr>
          <w:noProof/>
          <w:lang w:val="fr-FR"/>
        </w:rPr>
        <w:t>842</w:t>
      </w:r>
      <w:r w:rsidR="0091590F">
        <w:rPr>
          <w:noProof/>
          <w:lang w:val="fr-FR"/>
        </w:rPr>
        <w:t> </w:t>
      </w:r>
      <w:r w:rsidRPr="00C14D9C">
        <w:rPr>
          <w:noProof/>
          <w:lang w:val="fr-FR"/>
        </w:rPr>
        <w:t>500 pe</w:t>
      </w:r>
      <w:r>
        <w:rPr>
          <w:noProof/>
          <w:lang w:val="fr-FR"/>
        </w:rPr>
        <w:t>rsonnes</w:t>
      </w:r>
      <w:r w:rsidRPr="00C14D9C">
        <w:rPr>
          <w:noProof/>
          <w:lang w:val="fr-FR"/>
        </w:rPr>
        <w:t xml:space="preserve">, </w:t>
      </w:r>
      <w:r>
        <w:rPr>
          <w:noProof/>
          <w:lang w:val="fr-FR"/>
        </w:rPr>
        <w:t xml:space="preserve">soit </w:t>
      </w:r>
      <w:r w:rsidRPr="00C14D9C">
        <w:rPr>
          <w:noProof/>
          <w:lang w:val="fr-FR"/>
        </w:rPr>
        <w:t>83</w:t>
      </w:r>
      <w:r>
        <w:rPr>
          <w:noProof/>
          <w:lang w:val="fr-FR"/>
        </w:rPr>
        <w:t>,</w:t>
      </w:r>
      <w:r w:rsidRPr="00C14D9C">
        <w:rPr>
          <w:noProof/>
          <w:lang w:val="fr-FR"/>
        </w:rPr>
        <w:t>9</w:t>
      </w:r>
      <w:r w:rsidR="0091590F">
        <w:rPr>
          <w:noProof/>
          <w:lang w:val="fr-FR"/>
        </w:rPr>
        <w:t> </w:t>
      </w:r>
      <w:r w:rsidR="00797C84">
        <w:rPr>
          <w:noProof/>
          <w:lang w:val="fr-FR"/>
        </w:rPr>
        <w:t>%</w:t>
      </w:r>
      <w:r>
        <w:rPr>
          <w:noProof/>
          <w:lang w:val="fr-FR"/>
        </w:rPr>
        <w:t xml:space="preserve"> de la population rurale</w:t>
      </w:r>
      <w:r w:rsidRPr="00C14D9C">
        <w:rPr>
          <w:noProof/>
          <w:lang w:val="fr-FR"/>
        </w:rPr>
        <w:t xml:space="preserve">. </w:t>
      </w:r>
      <w:r>
        <w:rPr>
          <w:noProof/>
          <w:lang w:val="fr-FR"/>
        </w:rPr>
        <w:t xml:space="preserve">Les points d’eau opérationnels sont au nombre de </w:t>
      </w:r>
      <w:r w:rsidRPr="00C14D9C">
        <w:rPr>
          <w:noProof/>
          <w:lang w:val="fr-FR"/>
        </w:rPr>
        <w:t>86</w:t>
      </w:r>
      <w:r w:rsidR="0091590F">
        <w:rPr>
          <w:noProof/>
          <w:lang w:val="fr-FR"/>
        </w:rPr>
        <w:t> </w:t>
      </w:r>
      <w:r w:rsidRPr="00C14D9C">
        <w:rPr>
          <w:noProof/>
          <w:lang w:val="fr-FR"/>
        </w:rPr>
        <w:t>780</w:t>
      </w:r>
      <w:r>
        <w:rPr>
          <w:noProof/>
          <w:lang w:val="fr-FR"/>
        </w:rPr>
        <w:t>, desservant</w:t>
      </w:r>
      <w:r w:rsidRPr="00C14D9C">
        <w:rPr>
          <w:noProof/>
          <w:lang w:val="fr-FR"/>
        </w:rPr>
        <w:t xml:space="preserve"> 25</w:t>
      </w:r>
      <w:r w:rsidR="0091590F">
        <w:rPr>
          <w:noProof/>
          <w:lang w:val="fr-FR"/>
        </w:rPr>
        <w:t> </w:t>
      </w:r>
      <w:r w:rsidRPr="00C14D9C">
        <w:rPr>
          <w:noProof/>
          <w:lang w:val="fr-FR"/>
        </w:rPr>
        <w:t>659</w:t>
      </w:r>
      <w:r w:rsidR="0091590F">
        <w:rPr>
          <w:noProof/>
          <w:lang w:val="fr-FR"/>
        </w:rPr>
        <w:t> </w:t>
      </w:r>
      <w:r w:rsidRPr="00C14D9C">
        <w:rPr>
          <w:noProof/>
          <w:lang w:val="fr-FR"/>
        </w:rPr>
        <w:t>290</w:t>
      </w:r>
      <w:r w:rsidR="0091590F">
        <w:rPr>
          <w:noProof/>
          <w:lang w:val="fr-FR"/>
        </w:rPr>
        <w:t> </w:t>
      </w:r>
      <w:r w:rsidRPr="00C14D9C">
        <w:rPr>
          <w:noProof/>
          <w:lang w:val="fr-FR"/>
        </w:rPr>
        <w:t>pe</w:t>
      </w:r>
      <w:r>
        <w:rPr>
          <w:noProof/>
          <w:lang w:val="fr-FR"/>
        </w:rPr>
        <w:t>rsonne</w:t>
      </w:r>
      <w:r w:rsidR="0091590F">
        <w:rPr>
          <w:noProof/>
          <w:lang w:val="fr-FR"/>
        </w:rPr>
        <w:t>s</w:t>
      </w:r>
      <w:r>
        <w:rPr>
          <w:noProof/>
          <w:lang w:val="fr-FR"/>
        </w:rPr>
        <w:t xml:space="preserve">, soit </w:t>
      </w:r>
      <w:r w:rsidRPr="00C14D9C">
        <w:rPr>
          <w:noProof/>
          <w:lang w:val="fr-FR"/>
        </w:rPr>
        <w:t>64</w:t>
      </w:r>
      <w:r>
        <w:rPr>
          <w:noProof/>
          <w:lang w:val="fr-FR"/>
        </w:rPr>
        <w:t>,</w:t>
      </w:r>
      <w:r w:rsidRPr="00C14D9C">
        <w:rPr>
          <w:noProof/>
          <w:lang w:val="fr-FR"/>
        </w:rPr>
        <w:t>8</w:t>
      </w:r>
      <w:r w:rsidR="0091590F">
        <w:rPr>
          <w:noProof/>
          <w:lang w:val="fr-FR"/>
        </w:rPr>
        <w:t> </w:t>
      </w:r>
      <w:r w:rsidR="00797C84">
        <w:rPr>
          <w:noProof/>
          <w:lang w:val="fr-FR"/>
        </w:rPr>
        <w:t>%</w:t>
      </w:r>
      <w:r>
        <w:rPr>
          <w:noProof/>
          <w:lang w:val="fr-FR"/>
        </w:rPr>
        <w:t xml:space="preserve"> de cette population</w:t>
      </w:r>
      <w:r w:rsidRPr="00C14D9C">
        <w:rPr>
          <w:noProof/>
          <w:lang w:val="fr-FR"/>
        </w:rPr>
        <w:t xml:space="preserve">. </w:t>
      </w:r>
    </w:p>
    <w:p w14:paraId="6E0F6BBB" w14:textId="361B9847" w:rsidR="001F46A3" w:rsidRPr="00C14D9C" w:rsidRDefault="001F46A3" w:rsidP="001F46A3">
      <w:pPr>
        <w:pStyle w:val="SingleTxtG"/>
        <w:rPr>
          <w:noProof/>
          <w:lang w:val="fr-FR"/>
        </w:rPr>
      </w:pPr>
      <w:r w:rsidRPr="00C14D9C">
        <w:rPr>
          <w:noProof/>
          <w:lang w:val="fr-FR"/>
        </w:rPr>
        <w:t>139.</w:t>
      </w:r>
      <w:r w:rsidRPr="00C14D9C">
        <w:rPr>
          <w:noProof/>
          <w:lang w:val="fr-FR"/>
        </w:rPr>
        <w:tab/>
      </w:r>
      <w:r>
        <w:rPr>
          <w:noProof/>
          <w:lang w:val="fr-FR"/>
        </w:rPr>
        <w:t xml:space="preserve">L’utilisation de toilettes individuelles améliorées est passée de </w:t>
      </w:r>
      <w:r w:rsidRPr="00C14D9C">
        <w:rPr>
          <w:noProof/>
          <w:lang w:val="fr-FR"/>
        </w:rPr>
        <w:t>13</w:t>
      </w:r>
      <w:r w:rsidR="0091590F">
        <w:rPr>
          <w:noProof/>
          <w:lang w:val="fr-FR"/>
        </w:rPr>
        <w:t> </w:t>
      </w:r>
      <w:r w:rsidR="00797C84">
        <w:rPr>
          <w:noProof/>
          <w:lang w:val="fr-FR"/>
        </w:rPr>
        <w:t>%</w:t>
      </w:r>
      <w:r>
        <w:rPr>
          <w:noProof/>
          <w:lang w:val="fr-FR"/>
        </w:rPr>
        <w:t xml:space="preserve"> en </w:t>
      </w:r>
      <w:r w:rsidRPr="00C14D9C">
        <w:rPr>
          <w:noProof/>
          <w:lang w:val="fr-FR"/>
        </w:rPr>
        <w:t xml:space="preserve">2010 </w:t>
      </w:r>
      <w:r>
        <w:rPr>
          <w:noProof/>
          <w:lang w:val="fr-FR"/>
        </w:rPr>
        <w:t>à</w:t>
      </w:r>
      <w:r w:rsidRPr="00C14D9C">
        <w:rPr>
          <w:noProof/>
          <w:lang w:val="fr-FR"/>
        </w:rPr>
        <w:t xml:space="preserve"> 19</w:t>
      </w:r>
      <w:r w:rsidR="0091590F">
        <w:rPr>
          <w:noProof/>
          <w:lang w:val="fr-FR"/>
        </w:rPr>
        <w:t> </w:t>
      </w:r>
      <w:r w:rsidR="00797C84">
        <w:rPr>
          <w:noProof/>
          <w:lang w:val="fr-FR"/>
        </w:rPr>
        <w:t>%</w:t>
      </w:r>
      <w:r>
        <w:rPr>
          <w:noProof/>
          <w:lang w:val="fr-FR"/>
        </w:rPr>
        <w:t xml:space="preserve"> en </w:t>
      </w:r>
      <w:r w:rsidRPr="00C14D9C">
        <w:rPr>
          <w:noProof/>
          <w:lang w:val="fr-FR"/>
        </w:rPr>
        <w:t>2016</w:t>
      </w:r>
      <w:r w:rsidRPr="00E26069">
        <w:rPr>
          <w:rStyle w:val="Appelnotedebasdep"/>
        </w:rPr>
        <w:footnoteReference w:id="43"/>
      </w:r>
      <w:r>
        <w:rPr>
          <w:noProof/>
          <w:lang w:val="fr-FR"/>
        </w:rPr>
        <w:t>.</w:t>
      </w:r>
      <w:r w:rsidRPr="00C14D9C">
        <w:rPr>
          <w:noProof/>
          <w:lang w:val="fr-FR"/>
        </w:rPr>
        <w:t xml:space="preserve"> </w:t>
      </w:r>
      <w:r>
        <w:rPr>
          <w:noProof/>
          <w:lang w:val="fr-FR"/>
        </w:rPr>
        <w:t>E</w:t>
      </w:r>
      <w:r w:rsidRPr="00C14D9C">
        <w:rPr>
          <w:noProof/>
          <w:lang w:val="fr-FR"/>
        </w:rPr>
        <w:t>n 2018, 45</w:t>
      </w:r>
      <w:r>
        <w:rPr>
          <w:noProof/>
          <w:lang w:val="fr-FR"/>
        </w:rPr>
        <w:t>,</w:t>
      </w:r>
      <w:r w:rsidRPr="00C14D9C">
        <w:rPr>
          <w:noProof/>
          <w:lang w:val="fr-FR"/>
        </w:rPr>
        <w:t>7</w:t>
      </w:r>
      <w:r w:rsidR="0091590F">
        <w:rPr>
          <w:noProof/>
          <w:lang w:val="fr-FR"/>
        </w:rPr>
        <w:t> </w:t>
      </w:r>
      <w:r w:rsidR="00797C84">
        <w:rPr>
          <w:noProof/>
          <w:lang w:val="fr-FR"/>
        </w:rPr>
        <w:t>%</w:t>
      </w:r>
      <w:r>
        <w:rPr>
          <w:noProof/>
          <w:lang w:val="fr-FR"/>
        </w:rPr>
        <w:t xml:space="preserve"> des ménages disposaient de toilettes améliorées</w:t>
      </w:r>
      <w:r w:rsidRPr="00C14D9C">
        <w:rPr>
          <w:noProof/>
          <w:lang w:val="fr-FR"/>
        </w:rPr>
        <w:t xml:space="preserve">. </w:t>
      </w:r>
      <w:r>
        <w:rPr>
          <w:noProof/>
          <w:lang w:val="fr-FR"/>
        </w:rPr>
        <w:t xml:space="preserve">Le pourcentage de ménages n’ayant pas accès à des toilettes a été ramené de </w:t>
      </w:r>
      <w:r w:rsidRPr="00C14D9C">
        <w:rPr>
          <w:noProof/>
          <w:lang w:val="fr-FR"/>
        </w:rPr>
        <w:t>96</w:t>
      </w:r>
      <w:r w:rsidR="0091590F">
        <w:rPr>
          <w:noProof/>
          <w:lang w:val="fr-FR"/>
        </w:rPr>
        <w:t> </w:t>
      </w:r>
      <w:r w:rsidR="00797C84">
        <w:rPr>
          <w:noProof/>
          <w:lang w:val="fr-FR"/>
        </w:rPr>
        <w:t>%</w:t>
      </w:r>
      <w:r>
        <w:rPr>
          <w:noProof/>
          <w:lang w:val="fr-FR"/>
        </w:rPr>
        <w:t xml:space="preserve"> en </w:t>
      </w:r>
      <w:r w:rsidRPr="00C14D9C">
        <w:rPr>
          <w:noProof/>
          <w:lang w:val="fr-FR"/>
        </w:rPr>
        <w:t xml:space="preserve">2005 </w:t>
      </w:r>
      <w:r>
        <w:rPr>
          <w:noProof/>
          <w:lang w:val="fr-FR"/>
        </w:rPr>
        <w:t>à</w:t>
      </w:r>
      <w:r w:rsidRPr="00C14D9C">
        <w:rPr>
          <w:noProof/>
          <w:lang w:val="fr-FR"/>
        </w:rPr>
        <w:t xml:space="preserve"> 65</w:t>
      </w:r>
      <w:r w:rsidR="0091590F">
        <w:rPr>
          <w:noProof/>
          <w:lang w:val="fr-FR"/>
        </w:rPr>
        <w:t> </w:t>
      </w:r>
      <w:r w:rsidR="00797C84">
        <w:rPr>
          <w:noProof/>
          <w:lang w:val="fr-FR"/>
        </w:rPr>
        <w:t>%</w:t>
      </w:r>
      <w:r>
        <w:rPr>
          <w:noProof/>
          <w:lang w:val="fr-FR"/>
        </w:rPr>
        <w:t xml:space="preserve"> en </w:t>
      </w:r>
      <w:r w:rsidRPr="00C14D9C">
        <w:rPr>
          <w:noProof/>
          <w:lang w:val="fr-FR"/>
        </w:rPr>
        <w:t>2016</w:t>
      </w:r>
      <w:r w:rsidRPr="00E26069">
        <w:rPr>
          <w:rStyle w:val="Appelnotedebasdep"/>
        </w:rPr>
        <w:footnoteReference w:id="44"/>
      </w:r>
      <w:r>
        <w:rPr>
          <w:noProof/>
          <w:lang w:val="fr-FR"/>
        </w:rPr>
        <w:t>.</w:t>
      </w:r>
      <w:r w:rsidRPr="00C14D9C">
        <w:rPr>
          <w:noProof/>
          <w:lang w:val="fr-FR"/>
        </w:rPr>
        <w:t xml:space="preserve"> </w:t>
      </w:r>
      <w:r>
        <w:rPr>
          <w:noProof/>
          <w:lang w:val="fr-FR"/>
        </w:rPr>
        <w:t xml:space="preserve">Celui des ménages disposant d’équipements pour le lavage des mains (eau et savon) est passé à </w:t>
      </w:r>
      <w:r w:rsidRPr="00C14D9C">
        <w:rPr>
          <w:noProof/>
          <w:lang w:val="fr-FR"/>
        </w:rPr>
        <w:t>19</w:t>
      </w:r>
      <w:r>
        <w:rPr>
          <w:noProof/>
          <w:lang w:val="fr-FR"/>
        </w:rPr>
        <w:t>,</w:t>
      </w:r>
      <w:r w:rsidRPr="00C14D9C">
        <w:rPr>
          <w:noProof/>
          <w:lang w:val="fr-FR"/>
        </w:rPr>
        <w:t xml:space="preserve">5 </w:t>
      </w:r>
      <w:r>
        <w:rPr>
          <w:noProof/>
          <w:lang w:val="fr-FR"/>
        </w:rPr>
        <w:t xml:space="preserve">en </w:t>
      </w:r>
      <w:r w:rsidRPr="00C14D9C">
        <w:rPr>
          <w:noProof/>
          <w:lang w:val="fr-FR"/>
        </w:rPr>
        <w:t>2019</w:t>
      </w:r>
      <w:r>
        <w:rPr>
          <w:noProof/>
          <w:lang w:val="fr-FR"/>
        </w:rPr>
        <w:t xml:space="preserve">, contre </w:t>
      </w:r>
      <w:r w:rsidRPr="00C14D9C">
        <w:rPr>
          <w:noProof/>
          <w:lang w:val="fr-FR"/>
        </w:rPr>
        <w:t>14</w:t>
      </w:r>
      <w:r>
        <w:rPr>
          <w:noProof/>
          <w:lang w:val="fr-FR"/>
        </w:rPr>
        <w:t>,</w:t>
      </w:r>
      <w:r w:rsidRPr="00C14D9C">
        <w:rPr>
          <w:noProof/>
          <w:lang w:val="fr-FR"/>
        </w:rPr>
        <w:t xml:space="preserve">5 </w:t>
      </w:r>
      <w:r>
        <w:rPr>
          <w:noProof/>
          <w:lang w:val="fr-FR"/>
        </w:rPr>
        <w:t>en</w:t>
      </w:r>
      <w:r w:rsidRPr="00C14D9C">
        <w:rPr>
          <w:noProof/>
          <w:lang w:val="fr-FR"/>
        </w:rPr>
        <w:t xml:space="preserve"> 2018</w:t>
      </w:r>
      <w:r w:rsidRPr="00E26069">
        <w:rPr>
          <w:rStyle w:val="Appelnotedebasdep"/>
        </w:rPr>
        <w:footnoteReference w:id="45"/>
      </w:r>
      <w:r>
        <w:rPr>
          <w:noProof/>
          <w:lang w:val="fr-FR"/>
        </w:rPr>
        <w:t>.</w:t>
      </w:r>
    </w:p>
    <w:p w14:paraId="60A4D0AE" w14:textId="02B9EDE8" w:rsidR="001F46A3" w:rsidRPr="00C14D9C" w:rsidRDefault="001F46A3" w:rsidP="001F46A3">
      <w:pPr>
        <w:pStyle w:val="SingleTxtG"/>
        <w:rPr>
          <w:noProof/>
          <w:lang w:val="fr-FR"/>
        </w:rPr>
      </w:pPr>
      <w:r w:rsidRPr="00C14D9C">
        <w:rPr>
          <w:noProof/>
          <w:lang w:val="fr-FR"/>
        </w:rPr>
        <w:t>140.</w:t>
      </w:r>
      <w:r w:rsidRPr="00C14D9C">
        <w:rPr>
          <w:noProof/>
          <w:lang w:val="fr-FR"/>
        </w:rPr>
        <w:tab/>
      </w:r>
      <w:r>
        <w:rPr>
          <w:noProof/>
          <w:lang w:val="fr-FR"/>
        </w:rPr>
        <w:t>Conscient de l’</w:t>
      </w:r>
      <w:r w:rsidRPr="00C14D9C">
        <w:rPr>
          <w:iCs/>
          <w:noProof/>
          <w:lang w:val="fr-FR"/>
        </w:rPr>
        <w:t xml:space="preserve">importance </w:t>
      </w:r>
      <w:r>
        <w:rPr>
          <w:iCs/>
          <w:noProof/>
          <w:lang w:val="fr-FR"/>
        </w:rPr>
        <w:t>de l’accès à une eau potable et à un assainissement digne, ainsi que de l’application de pratiques d’hygiène appropriées en milieu scolaire, le Gouvernement a élaboré en 2016 des directives nationales relatives à l’eau, à l’assainissement et à l’hygiène à l’école</w:t>
      </w:r>
      <w:r w:rsidRPr="00C14D9C">
        <w:rPr>
          <w:iCs/>
          <w:noProof/>
          <w:lang w:val="fr-FR"/>
        </w:rPr>
        <w:t xml:space="preserve">. </w:t>
      </w:r>
      <w:r>
        <w:rPr>
          <w:iCs/>
          <w:noProof/>
          <w:lang w:val="fr-FR"/>
        </w:rPr>
        <w:t>Elles ont été suivies la même année par les directives relatives à l’eau, à l’assainissement et à l’hygiène à l’école</w:t>
      </w:r>
      <w:r w:rsidRPr="00C14D9C">
        <w:rPr>
          <w:iCs/>
          <w:noProof/>
          <w:lang w:val="fr-FR"/>
        </w:rPr>
        <w:t xml:space="preserve"> </w:t>
      </w:r>
      <w:r>
        <w:rPr>
          <w:iCs/>
          <w:noProof/>
          <w:lang w:val="fr-FR"/>
        </w:rPr>
        <w:t xml:space="preserve">à </w:t>
      </w:r>
      <w:r w:rsidRPr="00C14D9C">
        <w:rPr>
          <w:iCs/>
          <w:noProof/>
          <w:lang w:val="fr-FR"/>
        </w:rPr>
        <w:t xml:space="preserve">Zanzibar. </w:t>
      </w:r>
      <w:r>
        <w:rPr>
          <w:iCs/>
          <w:noProof/>
          <w:lang w:val="fr-FR"/>
        </w:rPr>
        <w:t xml:space="preserve">Les deux séries de directives sont des documents complets qui exposent les normes applicables à un ensemble d’articles relatifs à l’eau, à l’assainissement et à l’hygiène, notamment les infrastructures </w:t>
      </w:r>
      <w:r w:rsidRPr="00C14D9C">
        <w:rPr>
          <w:iCs/>
          <w:noProof/>
          <w:lang w:val="fr-FR"/>
        </w:rPr>
        <w:t>(</w:t>
      </w:r>
      <w:r>
        <w:rPr>
          <w:iCs/>
          <w:noProof/>
          <w:lang w:val="fr-FR"/>
        </w:rPr>
        <w:t>blocs sanitaires non mixtes</w:t>
      </w:r>
      <w:r w:rsidRPr="00C14D9C">
        <w:rPr>
          <w:iCs/>
          <w:noProof/>
          <w:lang w:val="fr-FR"/>
        </w:rPr>
        <w:t xml:space="preserve">), </w:t>
      </w:r>
      <w:r>
        <w:rPr>
          <w:iCs/>
          <w:noProof/>
          <w:lang w:val="fr-FR"/>
        </w:rPr>
        <w:t>l’accès à l’eau potable et</w:t>
      </w:r>
      <w:r w:rsidRPr="00C14D9C">
        <w:rPr>
          <w:iCs/>
          <w:noProof/>
          <w:lang w:val="fr-FR"/>
        </w:rPr>
        <w:t xml:space="preserve"> </w:t>
      </w:r>
      <w:r>
        <w:rPr>
          <w:iCs/>
          <w:noProof/>
          <w:lang w:val="fr-FR"/>
        </w:rPr>
        <w:t>l’</w:t>
      </w:r>
      <w:r w:rsidRPr="00C14D9C">
        <w:rPr>
          <w:iCs/>
          <w:noProof/>
          <w:lang w:val="fr-FR"/>
        </w:rPr>
        <w:t xml:space="preserve">installation </w:t>
      </w:r>
      <w:r>
        <w:rPr>
          <w:iCs/>
          <w:noProof/>
          <w:lang w:val="fr-FR"/>
        </w:rPr>
        <w:t>de stations de lavage des mains et de salles réservées aux adolescentes pour la gestion de l’hygiène menstruelle</w:t>
      </w:r>
      <w:r w:rsidRPr="00C14D9C">
        <w:rPr>
          <w:iCs/>
          <w:noProof/>
          <w:lang w:val="fr-FR"/>
        </w:rPr>
        <w:t xml:space="preserve">. </w:t>
      </w:r>
      <w:r>
        <w:rPr>
          <w:iCs/>
          <w:noProof/>
          <w:lang w:val="fr-FR"/>
        </w:rPr>
        <w:lastRenderedPageBreak/>
        <w:t>Ces</w:t>
      </w:r>
      <w:r w:rsidR="006A0343">
        <w:rPr>
          <w:iCs/>
          <w:noProof/>
          <w:lang w:val="fr-FR"/>
        </w:rPr>
        <w:t> </w:t>
      </w:r>
      <w:r>
        <w:rPr>
          <w:iCs/>
          <w:noProof/>
          <w:lang w:val="fr-FR"/>
        </w:rPr>
        <w:t>directives prévoient également la création de clubs scolaires Eau, assainissement et hygiène,</w:t>
      </w:r>
      <w:r w:rsidRPr="00C14D9C">
        <w:rPr>
          <w:iCs/>
          <w:noProof/>
          <w:lang w:val="fr-FR"/>
        </w:rPr>
        <w:t xml:space="preserve"> </w:t>
      </w:r>
      <w:r>
        <w:rPr>
          <w:iCs/>
          <w:noProof/>
          <w:lang w:val="fr-FR"/>
        </w:rPr>
        <w:t>dont les membres sont appelés à se familiariser avec des pratiques d’hygiène améliorées et à les faire adopter par leurs camarades.</w:t>
      </w:r>
      <w:r w:rsidRPr="00C14D9C">
        <w:rPr>
          <w:iCs/>
          <w:noProof/>
          <w:lang w:val="fr-FR"/>
        </w:rPr>
        <w:t xml:space="preserve"> </w:t>
      </w:r>
      <w:r>
        <w:rPr>
          <w:iCs/>
          <w:noProof/>
          <w:lang w:val="fr-FR"/>
        </w:rPr>
        <w:t>E</w:t>
      </w:r>
      <w:r w:rsidRPr="00C14D9C">
        <w:rPr>
          <w:iCs/>
          <w:noProof/>
          <w:lang w:val="fr-FR"/>
        </w:rPr>
        <w:t xml:space="preserve">n collaboration </w:t>
      </w:r>
      <w:r>
        <w:rPr>
          <w:iCs/>
          <w:noProof/>
          <w:lang w:val="fr-FR"/>
        </w:rPr>
        <w:t xml:space="preserve">avec les parties prenantes, l’État partie met en œuvre un </w:t>
      </w:r>
      <w:r w:rsidRPr="00C14D9C">
        <w:rPr>
          <w:iCs/>
          <w:noProof/>
          <w:lang w:val="fr-FR"/>
        </w:rPr>
        <w:t xml:space="preserve">programme </w:t>
      </w:r>
      <w:r>
        <w:rPr>
          <w:iCs/>
          <w:noProof/>
          <w:lang w:val="fr-FR"/>
        </w:rPr>
        <w:t>relatif aux moyens d’améliorer l’approvisionnement en eau, l’assainissement et l’hygiène à l’école, lequel a permis de fournir à plusieurs écoles un ensemble complet d’installations</w:t>
      </w:r>
      <w:r w:rsidRPr="00C14D9C">
        <w:rPr>
          <w:iCs/>
          <w:noProof/>
          <w:lang w:val="fr-FR"/>
        </w:rPr>
        <w:t xml:space="preserve">. </w:t>
      </w:r>
      <w:r>
        <w:rPr>
          <w:iCs/>
          <w:noProof/>
          <w:lang w:val="fr-FR"/>
        </w:rPr>
        <w:t xml:space="preserve">La disponibilité d’installations sanitaires pour les élèves des écoles primaires et secondaires a progressé de </w:t>
      </w:r>
      <w:r w:rsidRPr="00C14D9C">
        <w:rPr>
          <w:noProof/>
          <w:lang w:val="fr-FR"/>
        </w:rPr>
        <w:t>10</w:t>
      </w:r>
      <w:r>
        <w:rPr>
          <w:noProof/>
          <w:lang w:val="fr-FR"/>
        </w:rPr>
        <w:t>,</w:t>
      </w:r>
      <w:r w:rsidRPr="00C14D9C">
        <w:rPr>
          <w:noProof/>
          <w:lang w:val="fr-FR"/>
        </w:rPr>
        <w:t>3</w:t>
      </w:r>
      <w:r w:rsidR="00394819">
        <w:rPr>
          <w:noProof/>
          <w:lang w:val="fr-FR"/>
        </w:rPr>
        <w:t> </w:t>
      </w:r>
      <w:r w:rsidR="00797C84">
        <w:rPr>
          <w:noProof/>
          <w:lang w:val="fr-FR"/>
        </w:rPr>
        <w:t>%</w:t>
      </w:r>
      <w:r>
        <w:rPr>
          <w:noProof/>
          <w:lang w:val="fr-FR"/>
        </w:rPr>
        <w:t>, passant de</w:t>
      </w:r>
      <w:r w:rsidRPr="00C14D9C">
        <w:rPr>
          <w:noProof/>
          <w:lang w:val="fr-FR"/>
        </w:rPr>
        <w:t xml:space="preserve"> 238</w:t>
      </w:r>
      <w:r w:rsidR="00394819">
        <w:rPr>
          <w:noProof/>
          <w:lang w:val="fr-FR"/>
        </w:rPr>
        <w:t> </w:t>
      </w:r>
      <w:r w:rsidRPr="00C14D9C">
        <w:rPr>
          <w:noProof/>
          <w:lang w:val="fr-FR"/>
        </w:rPr>
        <w:t>373</w:t>
      </w:r>
      <w:r w:rsidR="00394819">
        <w:rPr>
          <w:noProof/>
          <w:lang w:val="fr-FR"/>
        </w:rPr>
        <w:t> </w:t>
      </w:r>
      <w:r>
        <w:rPr>
          <w:noProof/>
          <w:lang w:val="fr-FR"/>
        </w:rPr>
        <w:t xml:space="preserve">installations en </w:t>
      </w:r>
      <w:r w:rsidRPr="00C14D9C">
        <w:rPr>
          <w:noProof/>
          <w:lang w:val="fr-FR"/>
        </w:rPr>
        <w:t xml:space="preserve">2016 </w:t>
      </w:r>
      <w:r>
        <w:rPr>
          <w:noProof/>
          <w:lang w:val="fr-FR"/>
        </w:rPr>
        <w:t>à</w:t>
      </w:r>
      <w:r w:rsidRPr="00C14D9C">
        <w:rPr>
          <w:noProof/>
          <w:lang w:val="fr-FR"/>
        </w:rPr>
        <w:t xml:space="preserve"> 263</w:t>
      </w:r>
      <w:r w:rsidR="00394819">
        <w:rPr>
          <w:noProof/>
          <w:lang w:val="fr-FR"/>
        </w:rPr>
        <w:t> </w:t>
      </w:r>
      <w:r w:rsidRPr="00C14D9C">
        <w:rPr>
          <w:noProof/>
          <w:lang w:val="fr-FR"/>
        </w:rPr>
        <w:t xml:space="preserve">856 </w:t>
      </w:r>
      <w:r>
        <w:rPr>
          <w:noProof/>
          <w:lang w:val="fr-FR"/>
        </w:rPr>
        <w:t xml:space="preserve">en </w:t>
      </w:r>
      <w:r w:rsidRPr="00C14D9C">
        <w:rPr>
          <w:noProof/>
          <w:lang w:val="fr-FR"/>
        </w:rPr>
        <w:t>2017</w:t>
      </w:r>
      <w:r w:rsidRPr="00E26069">
        <w:rPr>
          <w:rStyle w:val="Appelnotedebasdep"/>
        </w:rPr>
        <w:footnoteReference w:id="46"/>
      </w:r>
      <w:r>
        <w:rPr>
          <w:noProof/>
          <w:lang w:val="fr-FR"/>
        </w:rPr>
        <w:t>.</w:t>
      </w:r>
    </w:p>
    <w:p w14:paraId="2DE684D8" w14:textId="60566234" w:rsidR="001F46A3" w:rsidRPr="00C14D9C" w:rsidRDefault="001F46A3" w:rsidP="001F46A3">
      <w:pPr>
        <w:pStyle w:val="SingleTxtG"/>
        <w:rPr>
          <w:noProof/>
          <w:lang w:val="fr-FR"/>
        </w:rPr>
      </w:pPr>
      <w:r w:rsidRPr="00C14D9C">
        <w:rPr>
          <w:noProof/>
          <w:lang w:val="fr-FR"/>
        </w:rPr>
        <w:t>141.</w:t>
      </w:r>
      <w:r w:rsidRPr="00C14D9C">
        <w:rPr>
          <w:noProof/>
          <w:lang w:val="fr-FR"/>
        </w:rPr>
        <w:tab/>
      </w:r>
      <w:r>
        <w:rPr>
          <w:noProof/>
          <w:lang w:val="fr-FR"/>
        </w:rPr>
        <w:t>L</w:t>
      </w:r>
      <w:r>
        <w:rPr>
          <w:iCs/>
          <w:noProof/>
          <w:lang w:val="fr-FR"/>
        </w:rPr>
        <w:t xml:space="preserve">’approvisionnement en eau, l’assainissement et l’hygiène dans les établissements de santé </w:t>
      </w:r>
      <w:r w:rsidR="00AA13AF">
        <w:rPr>
          <w:iCs/>
          <w:noProof/>
          <w:lang w:val="fr-FR"/>
        </w:rPr>
        <w:t>son</w:t>
      </w:r>
      <w:r>
        <w:rPr>
          <w:iCs/>
          <w:noProof/>
          <w:lang w:val="fr-FR"/>
        </w:rPr>
        <w:t>t une priorité pour l’État partie</w:t>
      </w:r>
      <w:r w:rsidRPr="00C14D9C">
        <w:rPr>
          <w:iCs/>
          <w:noProof/>
          <w:lang w:val="fr-FR"/>
        </w:rPr>
        <w:t xml:space="preserve">. </w:t>
      </w:r>
      <w:r>
        <w:rPr>
          <w:iCs/>
          <w:noProof/>
          <w:lang w:val="fr-FR"/>
        </w:rPr>
        <w:t>Élaborées en 2017, les directives nationales relatives à l’eau, à l’assainissement et à l’hygiène dans les établissements de santé visent à encadrer et orienter l’évolution de la situation dans ce domaine de façon à enrayer les infections nosocomiales dues à l’insuffisance ou à l’absence d’installations appropriées</w:t>
      </w:r>
      <w:r w:rsidRPr="00C14D9C">
        <w:rPr>
          <w:iCs/>
          <w:noProof/>
          <w:lang w:val="fr-FR"/>
        </w:rPr>
        <w:t xml:space="preserve">. </w:t>
      </w:r>
      <w:r>
        <w:rPr>
          <w:iCs/>
          <w:noProof/>
          <w:lang w:val="fr-FR"/>
        </w:rPr>
        <w:t xml:space="preserve">Compte tenu du nombre élevé de cas de </w:t>
      </w:r>
      <w:r w:rsidRPr="00C14D9C">
        <w:rPr>
          <w:iCs/>
          <w:noProof/>
          <w:lang w:val="fr-FR"/>
        </w:rPr>
        <w:t xml:space="preserve">sepsis, </w:t>
      </w:r>
      <w:r>
        <w:rPr>
          <w:iCs/>
          <w:noProof/>
          <w:lang w:val="fr-FR"/>
        </w:rPr>
        <w:t xml:space="preserve">qui est l’une des causes de taux de morbidité et de mortalité maternelle et néonatale également élevés, ces directives mettent l’accent sur les </w:t>
      </w:r>
      <w:r w:rsidRPr="00C14D9C">
        <w:rPr>
          <w:iCs/>
          <w:noProof/>
          <w:lang w:val="fr-FR"/>
        </w:rPr>
        <w:t>protocol</w:t>
      </w:r>
      <w:r>
        <w:rPr>
          <w:iCs/>
          <w:noProof/>
          <w:lang w:val="fr-FR"/>
        </w:rPr>
        <w:t>e</w:t>
      </w:r>
      <w:r w:rsidRPr="00C14D9C">
        <w:rPr>
          <w:iCs/>
          <w:noProof/>
          <w:lang w:val="fr-FR"/>
        </w:rPr>
        <w:t xml:space="preserve">s </w:t>
      </w:r>
      <w:r>
        <w:rPr>
          <w:iCs/>
          <w:noProof/>
          <w:lang w:val="fr-FR"/>
        </w:rPr>
        <w:t>à utiliser dans les unités de soins prénatals, les salles d’accouchement et les unités de soins postnatals</w:t>
      </w:r>
      <w:r w:rsidRPr="00C14D9C">
        <w:rPr>
          <w:iCs/>
          <w:noProof/>
          <w:lang w:val="fr-FR"/>
        </w:rPr>
        <w:t>.</w:t>
      </w:r>
    </w:p>
    <w:p w14:paraId="7F831FF1" w14:textId="0371258E" w:rsidR="001F46A3" w:rsidRPr="00C14D9C" w:rsidRDefault="001F46A3" w:rsidP="001F46A3">
      <w:pPr>
        <w:pStyle w:val="SingleTxtG"/>
        <w:rPr>
          <w:b/>
          <w:noProof/>
          <w:lang w:val="fr-FR"/>
        </w:rPr>
      </w:pPr>
      <w:r w:rsidRPr="00C14D9C">
        <w:rPr>
          <w:noProof/>
          <w:lang w:val="fr-FR"/>
        </w:rPr>
        <w:t>142.</w:t>
      </w:r>
      <w:r w:rsidRPr="00C14D9C">
        <w:rPr>
          <w:noProof/>
          <w:lang w:val="fr-FR"/>
        </w:rPr>
        <w:tab/>
      </w:r>
      <w:r>
        <w:rPr>
          <w:noProof/>
          <w:lang w:val="fr-FR"/>
        </w:rPr>
        <w:t xml:space="preserve">Divers projets </w:t>
      </w:r>
      <w:r>
        <w:rPr>
          <w:iCs/>
          <w:noProof/>
          <w:lang w:val="fr-FR"/>
        </w:rPr>
        <w:t xml:space="preserve">relatifs à l’eau, à l’assainissement et à l’hygiène ont été mis en œuvre dans le cadre de la </w:t>
      </w:r>
      <w:r w:rsidR="006A0343">
        <w:rPr>
          <w:iCs/>
          <w:noProof/>
          <w:lang w:val="fr-FR"/>
        </w:rPr>
        <w:t>S</w:t>
      </w:r>
      <w:r>
        <w:rPr>
          <w:iCs/>
          <w:noProof/>
          <w:lang w:val="fr-FR"/>
        </w:rPr>
        <w:t xml:space="preserve">tratégie nationale relative à la salubrité de l’environnement, à l’hygiène et à l’assainissement </w:t>
      </w:r>
      <w:r w:rsidRPr="00C14D9C">
        <w:rPr>
          <w:noProof/>
          <w:lang w:val="fr-FR"/>
        </w:rPr>
        <w:t>(2008</w:t>
      </w:r>
      <w:r w:rsidR="00FE1E4D">
        <w:rPr>
          <w:noProof/>
          <w:lang w:val="fr-FR"/>
        </w:rPr>
        <w:noBreakHyphen/>
      </w:r>
      <w:r w:rsidRPr="00C14D9C">
        <w:rPr>
          <w:noProof/>
          <w:lang w:val="fr-FR"/>
        </w:rPr>
        <w:t xml:space="preserve">2017), </w:t>
      </w:r>
      <w:r>
        <w:rPr>
          <w:noProof/>
          <w:lang w:val="fr-FR"/>
        </w:rPr>
        <w:t>des directives nationales</w:t>
      </w:r>
      <w:r w:rsidRPr="00C14D9C">
        <w:rPr>
          <w:noProof/>
          <w:lang w:val="fr-FR"/>
        </w:rPr>
        <w:t xml:space="preserve"> </w:t>
      </w:r>
      <w:r>
        <w:rPr>
          <w:noProof/>
          <w:lang w:val="fr-FR"/>
        </w:rPr>
        <w:t>relatives à la mise en œuvre des campagnes d’assainissement de</w:t>
      </w:r>
      <w:r w:rsidRPr="00C14D9C">
        <w:rPr>
          <w:noProof/>
          <w:lang w:val="fr-FR"/>
        </w:rPr>
        <w:t xml:space="preserve"> 2014 </w:t>
      </w:r>
      <w:r>
        <w:rPr>
          <w:noProof/>
          <w:lang w:val="fr-FR"/>
        </w:rPr>
        <w:t>et du plan stratégique na</w:t>
      </w:r>
      <w:r w:rsidRPr="00C14D9C">
        <w:rPr>
          <w:noProof/>
          <w:lang w:val="fr-FR"/>
        </w:rPr>
        <w:t xml:space="preserve">tional </w:t>
      </w:r>
      <w:r>
        <w:rPr>
          <w:noProof/>
          <w:lang w:val="fr-FR"/>
        </w:rPr>
        <w:t>pour l’approvisionnement en eau, l’assainissement et l’hygiène en milieu scolaire</w:t>
      </w:r>
      <w:r w:rsidRPr="00C14D9C">
        <w:rPr>
          <w:noProof/>
          <w:lang w:val="fr-FR"/>
        </w:rPr>
        <w:t xml:space="preserve"> </w:t>
      </w:r>
      <w:r>
        <w:rPr>
          <w:noProof/>
          <w:lang w:val="fr-FR"/>
        </w:rPr>
        <w:t>(</w:t>
      </w:r>
      <w:r w:rsidRPr="00C14D9C">
        <w:rPr>
          <w:noProof/>
          <w:lang w:val="fr-FR"/>
        </w:rPr>
        <w:t>2012</w:t>
      </w:r>
      <w:r w:rsidR="00FE1E4D">
        <w:rPr>
          <w:noProof/>
          <w:lang w:val="fr-FR"/>
        </w:rPr>
        <w:noBreakHyphen/>
      </w:r>
      <w:r w:rsidRPr="00C14D9C">
        <w:rPr>
          <w:noProof/>
          <w:lang w:val="fr-FR"/>
        </w:rPr>
        <w:t>2017</w:t>
      </w:r>
      <w:r>
        <w:rPr>
          <w:noProof/>
          <w:lang w:val="fr-FR"/>
        </w:rPr>
        <w:t>)</w:t>
      </w:r>
      <w:r w:rsidRPr="00C14D9C">
        <w:rPr>
          <w:noProof/>
          <w:lang w:val="fr-FR"/>
        </w:rPr>
        <w:t xml:space="preserve">. </w:t>
      </w:r>
      <w:r>
        <w:rPr>
          <w:noProof/>
          <w:lang w:val="fr-FR"/>
        </w:rPr>
        <w:t xml:space="preserve">Ces projets ont amélioré les </w:t>
      </w:r>
      <w:r w:rsidRPr="00C14D9C">
        <w:rPr>
          <w:noProof/>
          <w:lang w:val="fr-FR"/>
        </w:rPr>
        <w:t xml:space="preserve">latrines </w:t>
      </w:r>
      <w:r>
        <w:rPr>
          <w:noProof/>
          <w:lang w:val="fr-FR"/>
        </w:rPr>
        <w:t>et les sanitaires dans les écoles et les établissements de santé et sur les marchés</w:t>
      </w:r>
      <w:r w:rsidRPr="00C14D9C">
        <w:rPr>
          <w:noProof/>
          <w:lang w:val="fr-FR"/>
        </w:rPr>
        <w:t xml:space="preserve">. </w:t>
      </w:r>
      <w:r>
        <w:rPr>
          <w:noProof/>
          <w:lang w:val="fr-FR"/>
        </w:rPr>
        <w:t>On en a un bon exemple avec la campagne nationale sur le thème « </w:t>
      </w:r>
      <w:r w:rsidRPr="00C14D9C">
        <w:rPr>
          <w:noProof/>
          <w:lang w:val="fr-FR"/>
        </w:rPr>
        <w:t>Usichukulie Poa Nyumba ni Choo</w:t>
      </w:r>
      <w:r>
        <w:rPr>
          <w:noProof/>
          <w:lang w:val="fr-FR"/>
        </w:rPr>
        <w:t> »</w:t>
      </w:r>
      <w:r w:rsidRPr="00E26069">
        <w:rPr>
          <w:rStyle w:val="Appelnotedebasdep"/>
        </w:rPr>
        <w:footnoteReference w:id="47"/>
      </w:r>
      <w:r>
        <w:rPr>
          <w:noProof/>
          <w:lang w:val="fr-FR"/>
        </w:rPr>
        <w:t>, qui a sensibilisé au problème de l’assainissement à ciel ouvert</w:t>
      </w:r>
      <w:r w:rsidR="00CC3A5B">
        <w:rPr>
          <w:noProof/>
          <w:lang w:val="fr-FR"/>
        </w:rPr>
        <w:t> </w:t>
      </w:r>
      <w:r>
        <w:rPr>
          <w:noProof/>
          <w:lang w:val="fr-FR"/>
        </w:rPr>
        <w:t>;</w:t>
      </w:r>
      <w:r w:rsidRPr="00C14D9C">
        <w:rPr>
          <w:noProof/>
          <w:lang w:val="fr-FR"/>
        </w:rPr>
        <w:t xml:space="preserve"> 617</w:t>
      </w:r>
      <w:r>
        <w:rPr>
          <w:noProof/>
          <w:lang w:val="fr-FR"/>
        </w:rPr>
        <w:t xml:space="preserve"> </w:t>
      </w:r>
      <w:r w:rsidRPr="00C14D9C">
        <w:rPr>
          <w:noProof/>
          <w:lang w:val="fr-FR"/>
        </w:rPr>
        <w:t xml:space="preserve">100 </w:t>
      </w:r>
      <w:r>
        <w:rPr>
          <w:noProof/>
          <w:lang w:val="fr-FR"/>
        </w:rPr>
        <w:t xml:space="preserve">ménages ont amélioré leurs toilettes ou en ont construit de nouvelles et </w:t>
      </w:r>
      <w:r w:rsidRPr="00C14D9C">
        <w:rPr>
          <w:noProof/>
          <w:lang w:val="fr-FR"/>
        </w:rPr>
        <w:t>305</w:t>
      </w:r>
      <w:r w:rsidR="00394819">
        <w:rPr>
          <w:noProof/>
          <w:lang w:val="fr-FR"/>
        </w:rPr>
        <w:t> </w:t>
      </w:r>
      <w:r w:rsidRPr="00C14D9C">
        <w:rPr>
          <w:noProof/>
          <w:lang w:val="fr-FR"/>
        </w:rPr>
        <w:t>724</w:t>
      </w:r>
      <w:r w:rsidR="00394819">
        <w:rPr>
          <w:noProof/>
          <w:lang w:val="fr-FR"/>
        </w:rPr>
        <w:t> </w:t>
      </w:r>
      <w:r>
        <w:rPr>
          <w:noProof/>
          <w:lang w:val="fr-FR"/>
        </w:rPr>
        <w:t>ménages ont construit des lieux désignés pour le lavage des mains</w:t>
      </w:r>
      <w:r w:rsidRPr="00C14D9C">
        <w:rPr>
          <w:noProof/>
          <w:lang w:val="fr-FR"/>
        </w:rPr>
        <w:t xml:space="preserve">. </w:t>
      </w:r>
      <w:r>
        <w:rPr>
          <w:noProof/>
          <w:lang w:val="fr-FR"/>
        </w:rPr>
        <w:t xml:space="preserve">À </w:t>
      </w:r>
      <w:r w:rsidRPr="00C14D9C">
        <w:rPr>
          <w:noProof/>
          <w:lang w:val="fr-FR"/>
        </w:rPr>
        <w:t xml:space="preserve">Zanzibar, </w:t>
      </w:r>
      <w:r>
        <w:rPr>
          <w:noProof/>
          <w:lang w:val="fr-FR"/>
        </w:rPr>
        <w:t>l’État partie a, e</w:t>
      </w:r>
      <w:r w:rsidRPr="00C14D9C">
        <w:rPr>
          <w:noProof/>
          <w:lang w:val="fr-FR"/>
        </w:rPr>
        <w:t xml:space="preserve">n collaboration </w:t>
      </w:r>
      <w:r>
        <w:rPr>
          <w:noProof/>
          <w:lang w:val="fr-FR"/>
        </w:rPr>
        <w:t>avec l’</w:t>
      </w:r>
      <w:r w:rsidRPr="00C14D9C">
        <w:rPr>
          <w:noProof/>
          <w:lang w:val="fr-FR"/>
        </w:rPr>
        <w:t xml:space="preserve">UNICEF, </w:t>
      </w:r>
      <w:r>
        <w:rPr>
          <w:noProof/>
          <w:lang w:val="fr-FR"/>
        </w:rPr>
        <w:t>construit des toilettes et des installations d’eau dans 39</w:t>
      </w:r>
      <w:r w:rsidR="00394819">
        <w:rPr>
          <w:noProof/>
          <w:lang w:val="fr-FR"/>
        </w:rPr>
        <w:t> </w:t>
      </w:r>
      <w:r>
        <w:rPr>
          <w:noProof/>
          <w:lang w:val="fr-FR"/>
        </w:rPr>
        <w:t xml:space="preserve">écoles entre </w:t>
      </w:r>
      <w:r w:rsidRPr="00C14D9C">
        <w:rPr>
          <w:noProof/>
          <w:lang w:val="fr-FR"/>
        </w:rPr>
        <w:t>2013</w:t>
      </w:r>
      <w:r w:rsidR="00FE1E4D">
        <w:rPr>
          <w:noProof/>
          <w:lang w:val="fr-FR"/>
        </w:rPr>
        <w:noBreakHyphen/>
      </w:r>
      <w:r>
        <w:rPr>
          <w:noProof/>
          <w:lang w:val="fr-FR"/>
        </w:rPr>
        <w:t>20</w:t>
      </w:r>
      <w:r w:rsidRPr="00C14D9C">
        <w:rPr>
          <w:noProof/>
          <w:lang w:val="fr-FR"/>
        </w:rPr>
        <w:t xml:space="preserve">14 </w:t>
      </w:r>
      <w:r>
        <w:rPr>
          <w:noProof/>
          <w:lang w:val="fr-FR"/>
        </w:rPr>
        <w:t xml:space="preserve">et </w:t>
      </w:r>
      <w:r w:rsidRPr="00C14D9C">
        <w:rPr>
          <w:noProof/>
          <w:lang w:val="fr-FR"/>
        </w:rPr>
        <w:t>2017</w:t>
      </w:r>
      <w:r w:rsidR="00FE1E4D">
        <w:rPr>
          <w:noProof/>
          <w:lang w:val="fr-FR"/>
        </w:rPr>
        <w:noBreakHyphen/>
      </w:r>
      <w:r>
        <w:rPr>
          <w:noProof/>
          <w:lang w:val="fr-FR"/>
        </w:rPr>
        <w:t>20</w:t>
      </w:r>
      <w:r w:rsidRPr="00C14D9C">
        <w:rPr>
          <w:noProof/>
          <w:lang w:val="fr-FR"/>
        </w:rPr>
        <w:t xml:space="preserve">18. </w:t>
      </w:r>
    </w:p>
    <w:p w14:paraId="646D59B5" w14:textId="56217264" w:rsidR="001F46A3" w:rsidRPr="00C14D9C" w:rsidRDefault="001F46A3" w:rsidP="001F46A3">
      <w:pPr>
        <w:pStyle w:val="SingleTxtG"/>
        <w:rPr>
          <w:b/>
          <w:noProof/>
          <w:lang w:val="fr-FR"/>
        </w:rPr>
      </w:pPr>
      <w:r w:rsidRPr="00C14D9C">
        <w:rPr>
          <w:noProof/>
          <w:lang w:val="fr-FR"/>
        </w:rPr>
        <w:t>143.</w:t>
      </w:r>
      <w:r w:rsidRPr="00C14D9C">
        <w:rPr>
          <w:noProof/>
          <w:lang w:val="fr-FR"/>
        </w:rPr>
        <w:tab/>
      </w:r>
      <w:r w:rsidRPr="00FC0742">
        <w:rPr>
          <w:noProof/>
          <w:lang w:val="fr-FR"/>
        </w:rPr>
        <w:t>L</w:t>
      </w:r>
      <w:r>
        <w:rPr>
          <w:noProof/>
          <w:lang w:val="fr-FR"/>
        </w:rPr>
        <w:t>’</w:t>
      </w:r>
      <w:r w:rsidRPr="00FC0742">
        <w:rPr>
          <w:noProof/>
          <w:lang w:val="fr-FR"/>
        </w:rPr>
        <w:t>État partie a continué d</w:t>
      </w:r>
      <w:r>
        <w:rPr>
          <w:noProof/>
          <w:lang w:val="fr-FR"/>
        </w:rPr>
        <w:t>’</w:t>
      </w:r>
      <w:r w:rsidRPr="00FC0742">
        <w:rPr>
          <w:noProof/>
          <w:lang w:val="fr-FR"/>
        </w:rPr>
        <w:t>intégrer une approche fondée sur les droits de l</w:t>
      </w:r>
      <w:r>
        <w:rPr>
          <w:noProof/>
          <w:lang w:val="fr-FR"/>
        </w:rPr>
        <w:t>’</w:t>
      </w:r>
      <w:r w:rsidRPr="00FC0742">
        <w:rPr>
          <w:noProof/>
          <w:lang w:val="fr-FR"/>
        </w:rPr>
        <w:t xml:space="preserve">homme dans la formulation et la mise en œuvre des politiques, stratégies et programmes visant à réduire et à éliminer la mortalité et la morbidité évitables des enfants de moins de </w:t>
      </w:r>
      <w:r w:rsidR="00394819">
        <w:rPr>
          <w:noProof/>
          <w:lang w:val="fr-FR"/>
        </w:rPr>
        <w:t>5</w:t>
      </w:r>
      <w:r w:rsidR="00797C84">
        <w:rPr>
          <w:noProof/>
          <w:lang w:val="fr-FR"/>
        </w:rPr>
        <w:t> ans</w:t>
      </w:r>
      <w:r w:rsidRPr="00FC0742">
        <w:rPr>
          <w:noProof/>
          <w:lang w:val="fr-FR"/>
        </w:rPr>
        <w:t>. Il a régulièrement demandé l</w:t>
      </w:r>
      <w:r>
        <w:rPr>
          <w:noProof/>
          <w:lang w:val="fr-FR"/>
        </w:rPr>
        <w:t>’</w:t>
      </w:r>
      <w:r w:rsidRPr="00FC0742">
        <w:rPr>
          <w:noProof/>
          <w:lang w:val="fr-FR"/>
        </w:rPr>
        <w:t>assistance technique du Haut</w:t>
      </w:r>
      <w:r w:rsidR="00FE1E4D">
        <w:rPr>
          <w:noProof/>
          <w:lang w:val="fr-FR"/>
        </w:rPr>
        <w:noBreakHyphen/>
      </w:r>
      <w:r w:rsidRPr="00FC0742">
        <w:rPr>
          <w:noProof/>
          <w:lang w:val="fr-FR"/>
        </w:rPr>
        <w:t xml:space="preserve">Commissariat des </w:t>
      </w:r>
      <w:r>
        <w:rPr>
          <w:noProof/>
          <w:lang w:val="fr-FR"/>
        </w:rPr>
        <w:t>Nations Unies</w:t>
      </w:r>
      <w:r w:rsidRPr="00FC0742">
        <w:rPr>
          <w:noProof/>
          <w:lang w:val="fr-FR"/>
        </w:rPr>
        <w:t xml:space="preserve"> aux droits de l</w:t>
      </w:r>
      <w:r>
        <w:rPr>
          <w:noProof/>
          <w:lang w:val="fr-FR"/>
        </w:rPr>
        <w:t>’</w:t>
      </w:r>
      <w:r w:rsidRPr="00FC0742">
        <w:rPr>
          <w:noProof/>
          <w:lang w:val="fr-FR"/>
        </w:rPr>
        <w:t>homme (HCDH), de l</w:t>
      </w:r>
      <w:r>
        <w:rPr>
          <w:noProof/>
          <w:lang w:val="fr-FR"/>
        </w:rPr>
        <w:t>’</w:t>
      </w:r>
      <w:r w:rsidRPr="00FC0742">
        <w:rPr>
          <w:noProof/>
          <w:lang w:val="fr-FR"/>
        </w:rPr>
        <w:t>UNICEF, de l</w:t>
      </w:r>
      <w:r>
        <w:rPr>
          <w:noProof/>
          <w:lang w:val="fr-FR"/>
        </w:rPr>
        <w:t>’</w:t>
      </w:r>
      <w:r w:rsidRPr="00FC0742">
        <w:rPr>
          <w:noProof/>
          <w:lang w:val="fr-FR"/>
        </w:rPr>
        <w:t>Organisation mondiale de la Santé (OMS) et d</w:t>
      </w:r>
      <w:r>
        <w:rPr>
          <w:noProof/>
          <w:lang w:val="fr-FR"/>
        </w:rPr>
        <w:t>’</w:t>
      </w:r>
      <w:r w:rsidRPr="00FC0742">
        <w:rPr>
          <w:noProof/>
          <w:lang w:val="fr-FR"/>
        </w:rPr>
        <w:t>autres partenaires de développement</w:t>
      </w:r>
      <w:r w:rsidRPr="00C14D9C">
        <w:rPr>
          <w:noProof/>
          <w:lang w:val="fr-FR"/>
        </w:rPr>
        <w:t>.</w:t>
      </w:r>
    </w:p>
    <w:p w14:paraId="52176A04" w14:textId="77777777" w:rsidR="001F46A3" w:rsidRPr="00C14D9C" w:rsidRDefault="001F46A3" w:rsidP="00394819">
      <w:pPr>
        <w:pStyle w:val="H1G"/>
        <w:rPr>
          <w:noProof/>
          <w:lang w:val="fr-FR"/>
        </w:rPr>
      </w:pPr>
      <w:bookmarkStart w:id="33" w:name="_Toc27832786"/>
      <w:r w:rsidRPr="00C14D9C">
        <w:rPr>
          <w:noProof/>
          <w:lang w:val="fr-FR"/>
        </w:rPr>
        <w:tab/>
        <w:t>8.3</w:t>
      </w:r>
      <w:r w:rsidRPr="00C14D9C">
        <w:rPr>
          <w:noProof/>
          <w:lang w:val="fr-FR"/>
        </w:rPr>
        <w:tab/>
      </w:r>
      <w:r>
        <w:rPr>
          <w:noProof/>
          <w:lang w:val="fr-FR"/>
        </w:rPr>
        <w:t>VI</w:t>
      </w:r>
      <w:r w:rsidRPr="00C14D9C">
        <w:rPr>
          <w:noProof/>
          <w:lang w:val="fr-FR"/>
        </w:rPr>
        <w:t>H/</w:t>
      </w:r>
      <w:r>
        <w:rPr>
          <w:noProof/>
          <w:lang w:val="fr-FR"/>
        </w:rPr>
        <w:t>sida</w:t>
      </w:r>
      <w:bookmarkEnd w:id="33"/>
    </w:p>
    <w:p w14:paraId="674AFF8E" w14:textId="0AB5492E" w:rsidR="001F46A3" w:rsidRPr="00C14D9C" w:rsidRDefault="001F46A3" w:rsidP="00394819">
      <w:pPr>
        <w:pStyle w:val="SingleTxtG"/>
        <w:rPr>
          <w:noProof/>
          <w:lang w:val="fr-FR"/>
        </w:rPr>
      </w:pPr>
      <w:r w:rsidRPr="00C14D9C">
        <w:rPr>
          <w:noProof/>
          <w:lang w:val="fr-FR"/>
        </w:rPr>
        <w:t>144.</w:t>
      </w:r>
      <w:r w:rsidRPr="00C14D9C">
        <w:rPr>
          <w:noProof/>
          <w:lang w:val="fr-FR"/>
        </w:rPr>
        <w:tab/>
      </w:r>
      <w:r>
        <w:rPr>
          <w:noProof/>
          <w:lang w:val="fr-FR"/>
        </w:rPr>
        <w:t>L’État partie a redoublé d’efforts pour prévenir la transmission du VIH de la mère à l’enfant en offrant des services de conseil et de dépistage et en mettant des antirétroviraux à disposition</w:t>
      </w:r>
      <w:r w:rsidRPr="00C14D9C">
        <w:rPr>
          <w:noProof/>
          <w:lang w:val="fr-FR"/>
        </w:rPr>
        <w:t xml:space="preserve">. </w:t>
      </w:r>
      <w:r>
        <w:rPr>
          <w:noProof/>
          <w:lang w:val="fr-FR"/>
        </w:rPr>
        <w:t>Les services de pré</w:t>
      </w:r>
      <w:r w:rsidRPr="00C14D9C">
        <w:rPr>
          <w:noProof/>
          <w:lang w:val="fr-FR"/>
        </w:rPr>
        <w:t xml:space="preserve">vention </w:t>
      </w:r>
      <w:r>
        <w:rPr>
          <w:noProof/>
          <w:lang w:val="fr-FR"/>
        </w:rPr>
        <w:t>de la transmission mère</w:t>
      </w:r>
      <w:r w:rsidR="00FE1E4D">
        <w:rPr>
          <w:noProof/>
          <w:lang w:val="fr-FR"/>
        </w:rPr>
        <w:noBreakHyphen/>
      </w:r>
      <w:r>
        <w:rPr>
          <w:noProof/>
          <w:lang w:val="fr-FR"/>
        </w:rPr>
        <w:t xml:space="preserve">enfant </w:t>
      </w:r>
      <w:r w:rsidRPr="00C14D9C">
        <w:rPr>
          <w:noProof/>
          <w:lang w:val="fr-FR"/>
        </w:rPr>
        <w:t>(PT</w:t>
      </w:r>
      <w:r>
        <w:rPr>
          <w:noProof/>
          <w:lang w:val="fr-FR"/>
        </w:rPr>
        <w:t>ME</w:t>
      </w:r>
      <w:r w:rsidRPr="00C14D9C">
        <w:rPr>
          <w:noProof/>
          <w:lang w:val="fr-FR"/>
        </w:rPr>
        <w:t xml:space="preserve">) </w:t>
      </w:r>
      <w:r>
        <w:rPr>
          <w:noProof/>
          <w:lang w:val="fr-FR"/>
        </w:rPr>
        <w:t>sont désormais disponibles dans 96</w:t>
      </w:r>
      <w:r w:rsidR="00394819">
        <w:rPr>
          <w:noProof/>
          <w:lang w:val="fr-FR"/>
        </w:rPr>
        <w:t> </w:t>
      </w:r>
      <w:r w:rsidR="00797C84">
        <w:rPr>
          <w:noProof/>
          <w:lang w:val="fr-FR"/>
        </w:rPr>
        <w:t>%</w:t>
      </w:r>
      <w:r>
        <w:rPr>
          <w:noProof/>
          <w:lang w:val="fr-FR"/>
        </w:rPr>
        <w:t xml:space="preserve"> des centres de santé procréative de Tanzanie continentale, d’où les taux de dépistage et de traitement élevés indiqués ci</w:t>
      </w:r>
      <w:r w:rsidR="00FE1E4D">
        <w:rPr>
          <w:noProof/>
          <w:lang w:val="fr-FR"/>
        </w:rPr>
        <w:noBreakHyphen/>
      </w:r>
      <w:r>
        <w:rPr>
          <w:noProof/>
          <w:lang w:val="fr-FR"/>
        </w:rPr>
        <w:t>après</w:t>
      </w:r>
      <w:r w:rsidRPr="00C14D9C">
        <w:rPr>
          <w:noProof/>
          <w:lang w:val="fr-FR"/>
        </w:rPr>
        <w:t>.</w:t>
      </w:r>
    </w:p>
    <w:p w14:paraId="446B2EC8" w14:textId="7B6D941C" w:rsidR="001F46A3" w:rsidRPr="00C14D9C" w:rsidRDefault="001F46A3" w:rsidP="00394819">
      <w:pPr>
        <w:pStyle w:val="Titre1"/>
        <w:spacing w:after="120"/>
        <w:rPr>
          <w:b/>
          <w:noProof/>
          <w:lang w:val="fr-FR"/>
        </w:rPr>
      </w:pPr>
      <w:r w:rsidRPr="00C14D9C">
        <w:rPr>
          <w:noProof/>
          <w:lang w:val="fr-FR"/>
        </w:rPr>
        <w:t>Table</w:t>
      </w:r>
      <w:r>
        <w:rPr>
          <w:noProof/>
          <w:lang w:val="fr-FR"/>
        </w:rPr>
        <w:t xml:space="preserve">au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13</w:t>
      </w:r>
      <w:r w:rsidR="00394819">
        <w:rPr>
          <w:noProof/>
          <w:lang w:val="fr-FR"/>
        </w:rPr>
        <w:br/>
      </w:r>
      <w:r>
        <w:rPr>
          <w:b/>
          <w:noProof/>
          <w:lang w:val="fr-FR"/>
        </w:rPr>
        <w:t xml:space="preserve">Femmes et enfants ayant bénéficié d’un test de dépistage du VIH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275"/>
        <w:gridCol w:w="1279"/>
        <w:gridCol w:w="1203"/>
        <w:gridCol w:w="1203"/>
      </w:tblGrid>
      <w:tr w:rsidR="00394819" w:rsidRPr="00C14D9C" w14:paraId="3B83C1BC" w14:textId="77777777" w:rsidTr="00CC3A5B">
        <w:trPr>
          <w:cantSplit/>
          <w:tblHeader/>
        </w:trPr>
        <w:tc>
          <w:tcPr>
            <w:tcW w:w="2410" w:type="dxa"/>
            <w:tcBorders>
              <w:top w:val="single" w:sz="4" w:space="0" w:color="auto"/>
              <w:bottom w:val="single" w:sz="4" w:space="0" w:color="auto"/>
            </w:tcBorders>
            <w:shd w:val="clear" w:color="auto" w:fill="auto"/>
            <w:noWrap/>
            <w:vAlign w:val="bottom"/>
            <w:hideMark/>
          </w:tcPr>
          <w:p w14:paraId="5EEE89D8" w14:textId="77777777" w:rsidR="00394819" w:rsidRPr="00C14D9C" w:rsidRDefault="00394819" w:rsidP="00442272">
            <w:pPr>
              <w:pStyle w:val="SingleTxtG"/>
              <w:tabs>
                <w:tab w:val="clear" w:pos="1701"/>
                <w:tab w:val="clear" w:pos="2268"/>
              </w:tabs>
              <w:suppressAutoHyphens w:val="0"/>
              <w:spacing w:before="80" w:after="80" w:line="200" w:lineRule="exact"/>
              <w:ind w:left="0" w:right="113"/>
              <w:jc w:val="left"/>
              <w:rPr>
                <w:i/>
                <w:noProof/>
                <w:sz w:val="16"/>
                <w:lang w:val="fr-FR"/>
              </w:rPr>
            </w:pPr>
            <w:r w:rsidRPr="00C14D9C">
              <w:rPr>
                <w:i/>
                <w:noProof/>
                <w:sz w:val="16"/>
                <w:lang w:val="fr-FR"/>
              </w:rPr>
              <w:t> </w:t>
            </w:r>
          </w:p>
        </w:tc>
        <w:tc>
          <w:tcPr>
            <w:tcW w:w="255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02AFF7C" w14:textId="200142D0" w:rsidR="00394819" w:rsidRPr="00C14D9C" w:rsidRDefault="00394819" w:rsidP="00CC3A5B">
            <w:pPr>
              <w:pStyle w:val="SingleTxtG"/>
              <w:tabs>
                <w:tab w:val="clear" w:pos="1701"/>
                <w:tab w:val="clear" w:pos="2268"/>
              </w:tabs>
              <w:suppressAutoHyphens w:val="0"/>
              <w:spacing w:before="80" w:after="80" w:line="200" w:lineRule="exact"/>
              <w:ind w:left="0" w:right="0"/>
              <w:jc w:val="center"/>
              <w:rPr>
                <w:i/>
                <w:noProof/>
                <w:sz w:val="16"/>
                <w:lang w:val="fr-FR"/>
              </w:rPr>
            </w:pPr>
            <w:r>
              <w:rPr>
                <w:i/>
                <w:noProof/>
                <w:sz w:val="16"/>
                <w:lang w:val="fr-FR"/>
              </w:rPr>
              <w:t>Femmes enceintes</w:t>
            </w:r>
          </w:p>
        </w:tc>
        <w:tc>
          <w:tcPr>
            <w:tcW w:w="2406"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0C97EDA0" w14:textId="77777777" w:rsidR="00394819" w:rsidRPr="00C14D9C" w:rsidRDefault="00394819" w:rsidP="00CC3A5B">
            <w:pPr>
              <w:pStyle w:val="SingleTxtG"/>
              <w:tabs>
                <w:tab w:val="clear" w:pos="1701"/>
                <w:tab w:val="clear" w:pos="2268"/>
              </w:tabs>
              <w:suppressAutoHyphens w:val="0"/>
              <w:spacing w:before="80" w:after="80" w:line="200" w:lineRule="exact"/>
              <w:ind w:left="0" w:right="0"/>
              <w:jc w:val="center"/>
              <w:rPr>
                <w:i/>
                <w:noProof/>
                <w:sz w:val="16"/>
                <w:lang w:val="fr-FR"/>
              </w:rPr>
            </w:pPr>
            <w:r>
              <w:rPr>
                <w:i/>
                <w:noProof/>
                <w:sz w:val="16"/>
                <w:lang w:val="fr-FR"/>
              </w:rPr>
              <w:t>Enfants</w:t>
            </w:r>
          </w:p>
        </w:tc>
      </w:tr>
      <w:tr w:rsidR="00394819" w:rsidRPr="00C14D9C" w14:paraId="33F4D828" w14:textId="77777777" w:rsidTr="00CC3A5B">
        <w:trPr>
          <w:cantSplit/>
        </w:trPr>
        <w:tc>
          <w:tcPr>
            <w:tcW w:w="2410" w:type="dxa"/>
            <w:tcBorders>
              <w:top w:val="single" w:sz="4" w:space="0" w:color="auto"/>
              <w:bottom w:val="single" w:sz="12" w:space="0" w:color="auto"/>
            </w:tcBorders>
            <w:shd w:val="clear" w:color="auto" w:fill="auto"/>
            <w:noWrap/>
            <w:hideMark/>
          </w:tcPr>
          <w:p w14:paraId="48AC0A66" w14:textId="77777777" w:rsidR="00394819" w:rsidRPr="00C14D9C" w:rsidRDefault="00394819" w:rsidP="00442272">
            <w:pPr>
              <w:pStyle w:val="SingleTxtG"/>
              <w:tabs>
                <w:tab w:val="clear" w:pos="1701"/>
                <w:tab w:val="clear" w:pos="2268"/>
              </w:tabs>
              <w:suppressAutoHyphens w:val="0"/>
              <w:spacing w:before="80" w:after="80" w:line="200" w:lineRule="exact"/>
              <w:ind w:left="0" w:right="113"/>
              <w:jc w:val="left"/>
              <w:rPr>
                <w:i/>
                <w:iCs/>
                <w:noProof/>
                <w:sz w:val="16"/>
                <w:szCs w:val="16"/>
                <w:lang w:val="fr-FR"/>
              </w:rPr>
            </w:pPr>
            <w:r>
              <w:rPr>
                <w:i/>
                <w:iCs/>
                <w:noProof/>
                <w:sz w:val="16"/>
                <w:szCs w:val="16"/>
                <w:lang w:val="fr-FR"/>
              </w:rPr>
              <w:t>Année</w:t>
            </w:r>
          </w:p>
        </w:tc>
        <w:tc>
          <w:tcPr>
            <w:tcW w:w="1275" w:type="dxa"/>
            <w:tcBorders>
              <w:top w:val="single" w:sz="4" w:space="0" w:color="auto"/>
              <w:bottom w:val="single" w:sz="12" w:space="0" w:color="auto"/>
            </w:tcBorders>
            <w:shd w:val="clear" w:color="auto" w:fill="auto"/>
            <w:noWrap/>
            <w:vAlign w:val="bottom"/>
            <w:hideMark/>
          </w:tcPr>
          <w:p w14:paraId="0B17D60E" w14:textId="4C95265C" w:rsidR="00394819" w:rsidRPr="00C14D9C" w:rsidRDefault="00394819" w:rsidP="00394819">
            <w:pPr>
              <w:pStyle w:val="SingleTxtG"/>
              <w:tabs>
                <w:tab w:val="clear" w:pos="1701"/>
                <w:tab w:val="clear" w:pos="2268"/>
              </w:tabs>
              <w:suppressAutoHyphens w:val="0"/>
              <w:spacing w:before="80" w:after="80" w:line="200" w:lineRule="exact"/>
              <w:ind w:left="0" w:right="0"/>
              <w:jc w:val="right"/>
              <w:rPr>
                <w:i/>
                <w:iCs/>
                <w:noProof/>
                <w:sz w:val="16"/>
                <w:szCs w:val="16"/>
                <w:lang w:val="fr-FR"/>
              </w:rPr>
            </w:pPr>
            <w:r w:rsidRPr="00C14D9C">
              <w:rPr>
                <w:i/>
                <w:iCs/>
                <w:noProof/>
                <w:sz w:val="16"/>
                <w:szCs w:val="16"/>
                <w:lang w:val="fr-FR"/>
              </w:rPr>
              <w:t>2017</w:t>
            </w:r>
          </w:p>
        </w:tc>
        <w:tc>
          <w:tcPr>
            <w:tcW w:w="1279" w:type="dxa"/>
            <w:tcBorders>
              <w:top w:val="single" w:sz="4" w:space="0" w:color="auto"/>
              <w:bottom w:val="single" w:sz="12" w:space="0" w:color="auto"/>
              <w:right w:val="single" w:sz="24" w:space="0" w:color="FFFFFF" w:themeColor="background1"/>
            </w:tcBorders>
            <w:shd w:val="clear" w:color="auto" w:fill="auto"/>
            <w:noWrap/>
            <w:vAlign w:val="bottom"/>
            <w:hideMark/>
          </w:tcPr>
          <w:p w14:paraId="2C7B9940" w14:textId="77777777" w:rsidR="00394819" w:rsidRPr="00C14D9C" w:rsidRDefault="00394819" w:rsidP="00CD20E6">
            <w:pPr>
              <w:pStyle w:val="SingleTxtG"/>
              <w:tabs>
                <w:tab w:val="clear" w:pos="1701"/>
                <w:tab w:val="clear" w:pos="2268"/>
              </w:tabs>
              <w:suppressAutoHyphens w:val="0"/>
              <w:spacing w:before="80" w:after="80" w:line="200" w:lineRule="exact"/>
              <w:ind w:left="0" w:right="28"/>
              <w:jc w:val="right"/>
              <w:rPr>
                <w:i/>
                <w:iCs/>
                <w:noProof/>
                <w:sz w:val="16"/>
                <w:szCs w:val="16"/>
                <w:lang w:val="fr-FR"/>
              </w:rPr>
            </w:pPr>
            <w:r w:rsidRPr="00C14D9C">
              <w:rPr>
                <w:i/>
                <w:iCs/>
                <w:noProof/>
                <w:sz w:val="16"/>
                <w:szCs w:val="16"/>
                <w:lang w:val="fr-FR"/>
              </w:rPr>
              <w:t>2018</w:t>
            </w:r>
          </w:p>
        </w:tc>
        <w:tc>
          <w:tcPr>
            <w:tcW w:w="1203" w:type="dxa"/>
            <w:tcBorders>
              <w:top w:val="single" w:sz="4" w:space="0" w:color="auto"/>
              <w:left w:val="single" w:sz="24" w:space="0" w:color="FFFFFF" w:themeColor="background1"/>
              <w:bottom w:val="single" w:sz="12" w:space="0" w:color="auto"/>
            </w:tcBorders>
            <w:shd w:val="clear" w:color="auto" w:fill="auto"/>
            <w:noWrap/>
            <w:vAlign w:val="bottom"/>
            <w:hideMark/>
          </w:tcPr>
          <w:p w14:paraId="1CB2EEA4" w14:textId="77777777" w:rsidR="00394819" w:rsidRPr="00C14D9C" w:rsidRDefault="00394819" w:rsidP="00394819">
            <w:pPr>
              <w:pStyle w:val="SingleTxtG"/>
              <w:tabs>
                <w:tab w:val="clear" w:pos="1701"/>
                <w:tab w:val="clear" w:pos="2268"/>
              </w:tabs>
              <w:suppressAutoHyphens w:val="0"/>
              <w:spacing w:before="80" w:after="80" w:line="200" w:lineRule="exact"/>
              <w:ind w:left="0" w:right="0"/>
              <w:jc w:val="right"/>
              <w:rPr>
                <w:i/>
                <w:iCs/>
                <w:noProof/>
                <w:sz w:val="16"/>
                <w:szCs w:val="16"/>
                <w:lang w:val="fr-FR"/>
              </w:rPr>
            </w:pPr>
            <w:r w:rsidRPr="00C14D9C">
              <w:rPr>
                <w:i/>
                <w:iCs/>
                <w:noProof/>
                <w:sz w:val="16"/>
                <w:szCs w:val="16"/>
                <w:lang w:val="fr-FR"/>
              </w:rPr>
              <w:t>2017</w:t>
            </w:r>
          </w:p>
        </w:tc>
        <w:tc>
          <w:tcPr>
            <w:tcW w:w="1203" w:type="dxa"/>
            <w:tcBorders>
              <w:top w:val="single" w:sz="4" w:space="0" w:color="auto"/>
              <w:bottom w:val="single" w:sz="12" w:space="0" w:color="auto"/>
            </w:tcBorders>
            <w:shd w:val="clear" w:color="auto" w:fill="auto"/>
            <w:noWrap/>
            <w:vAlign w:val="bottom"/>
            <w:hideMark/>
          </w:tcPr>
          <w:p w14:paraId="1779BA82" w14:textId="77777777" w:rsidR="00394819" w:rsidRPr="00C14D9C" w:rsidRDefault="00394819" w:rsidP="00394819">
            <w:pPr>
              <w:pStyle w:val="SingleTxtG"/>
              <w:tabs>
                <w:tab w:val="clear" w:pos="1701"/>
                <w:tab w:val="clear" w:pos="2268"/>
              </w:tabs>
              <w:suppressAutoHyphens w:val="0"/>
              <w:spacing w:before="80" w:after="80" w:line="200" w:lineRule="exact"/>
              <w:ind w:left="0" w:right="0"/>
              <w:jc w:val="right"/>
              <w:rPr>
                <w:i/>
                <w:iCs/>
                <w:noProof/>
                <w:sz w:val="16"/>
                <w:szCs w:val="16"/>
                <w:lang w:val="fr-FR"/>
              </w:rPr>
            </w:pPr>
            <w:r w:rsidRPr="00C14D9C">
              <w:rPr>
                <w:i/>
                <w:iCs/>
                <w:noProof/>
                <w:sz w:val="16"/>
                <w:szCs w:val="16"/>
                <w:lang w:val="fr-FR"/>
              </w:rPr>
              <w:t>2018</w:t>
            </w:r>
          </w:p>
        </w:tc>
      </w:tr>
      <w:tr w:rsidR="00394819" w:rsidRPr="00C14D9C" w14:paraId="13757410" w14:textId="77777777" w:rsidTr="00CC3A5B">
        <w:trPr>
          <w:cantSplit/>
        </w:trPr>
        <w:tc>
          <w:tcPr>
            <w:tcW w:w="2410" w:type="dxa"/>
            <w:tcBorders>
              <w:top w:val="single" w:sz="12" w:space="0" w:color="auto"/>
              <w:bottom w:val="nil"/>
            </w:tcBorders>
            <w:shd w:val="clear" w:color="auto" w:fill="auto"/>
            <w:noWrap/>
            <w:hideMark/>
          </w:tcPr>
          <w:p w14:paraId="53154295" w14:textId="77777777" w:rsidR="00394819" w:rsidRPr="00C14D9C" w:rsidRDefault="00394819"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N</w:t>
            </w:r>
            <w:r>
              <w:rPr>
                <w:noProof/>
                <w:sz w:val="18"/>
                <w:lang w:val="fr-FR"/>
              </w:rPr>
              <w:t xml:space="preserve">ombre de personnes ayant bénéficié d’un test de dépistage </w:t>
            </w:r>
          </w:p>
        </w:tc>
        <w:tc>
          <w:tcPr>
            <w:tcW w:w="1275" w:type="dxa"/>
            <w:tcBorders>
              <w:top w:val="single" w:sz="12" w:space="0" w:color="auto"/>
              <w:bottom w:val="nil"/>
            </w:tcBorders>
            <w:shd w:val="clear" w:color="auto" w:fill="auto"/>
            <w:noWrap/>
            <w:vAlign w:val="bottom"/>
            <w:hideMark/>
          </w:tcPr>
          <w:p w14:paraId="71A835FA" w14:textId="02BF8AC1"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1 967 260</w:t>
            </w:r>
          </w:p>
        </w:tc>
        <w:tc>
          <w:tcPr>
            <w:tcW w:w="1279" w:type="dxa"/>
            <w:tcBorders>
              <w:top w:val="single" w:sz="12" w:space="0" w:color="auto"/>
              <w:bottom w:val="nil"/>
            </w:tcBorders>
            <w:shd w:val="clear" w:color="auto" w:fill="auto"/>
            <w:noWrap/>
            <w:vAlign w:val="bottom"/>
            <w:hideMark/>
          </w:tcPr>
          <w:p w14:paraId="5D2BAE95" w14:textId="77777777" w:rsidR="00394819" w:rsidRPr="00C14D9C" w:rsidRDefault="00394819" w:rsidP="00CD20E6">
            <w:pPr>
              <w:pStyle w:val="SingleTxtG"/>
              <w:tabs>
                <w:tab w:val="clear" w:pos="1701"/>
                <w:tab w:val="clear" w:pos="2268"/>
              </w:tabs>
              <w:suppressAutoHyphens w:val="0"/>
              <w:spacing w:before="40" w:after="40" w:line="220" w:lineRule="exact"/>
              <w:ind w:left="0" w:right="28"/>
              <w:jc w:val="right"/>
              <w:rPr>
                <w:noProof/>
                <w:sz w:val="18"/>
                <w:lang w:val="fr-FR"/>
              </w:rPr>
            </w:pPr>
            <w:r w:rsidRPr="00C14D9C">
              <w:rPr>
                <w:noProof/>
                <w:sz w:val="18"/>
                <w:lang w:val="fr-FR"/>
              </w:rPr>
              <w:t>2 196 000</w:t>
            </w:r>
          </w:p>
        </w:tc>
        <w:tc>
          <w:tcPr>
            <w:tcW w:w="1203" w:type="dxa"/>
            <w:tcBorders>
              <w:top w:val="single" w:sz="12" w:space="0" w:color="auto"/>
              <w:bottom w:val="nil"/>
            </w:tcBorders>
            <w:shd w:val="clear" w:color="auto" w:fill="auto"/>
            <w:noWrap/>
            <w:vAlign w:val="bottom"/>
            <w:hideMark/>
          </w:tcPr>
          <w:p w14:paraId="6FD56038"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72 960</w:t>
            </w:r>
          </w:p>
        </w:tc>
        <w:tc>
          <w:tcPr>
            <w:tcW w:w="1203" w:type="dxa"/>
            <w:tcBorders>
              <w:top w:val="single" w:sz="12" w:space="0" w:color="auto"/>
              <w:bottom w:val="nil"/>
            </w:tcBorders>
            <w:shd w:val="clear" w:color="auto" w:fill="auto"/>
            <w:noWrap/>
            <w:vAlign w:val="bottom"/>
            <w:hideMark/>
          </w:tcPr>
          <w:p w14:paraId="67D9393B"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54 840</w:t>
            </w:r>
          </w:p>
        </w:tc>
      </w:tr>
      <w:tr w:rsidR="00394819" w:rsidRPr="00C14D9C" w14:paraId="56AB01A7" w14:textId="77777777" w:rsidTr="00CC3A5B">
        <w:trPr>
          <w:cantSplit/>
        </w:trPr>
        <w:tc>
          <w:tcPr>
            <w:tcW w:w="2410" w:type="dxa"/>
            <w:tcBorders>
              <w:top w:val="nil"/>
              <w:bottom w:val="nil"/>
            </w:tcBorders>
            <w:shd w:val="clear" w:color="auto" w:fill="auto"/>
            <w:noWrap/>
            <w:hideMark/>
          </w:tcPr>
          <w:p w14:paraId="1BF2454F" w14:textId="5BADBE53" w:rsidR="00394819" w:rsidRPr="00C14D9C" w:rsidRDefault="00394819"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w:t>
            </w:r>
          </w:p>
        </w:tc>
        <w:tc>
          <w:tcPr>
            <w:tcW w:w="1275" w:type="dxa"/>
            <w:tcBorders>
              <w:top w:val="nil"/>
              <w:bottom w:val="nil"/>
            </w:tcBorders>
            <w:shd w:val="clear" w:color="auto" w:fill="auto"/>
            <w:noWrap/>
            <w:vAlign w:val="bottom"/>
            <w:hideMark/>
          </w:tcPr>
          <w:p w14:paraId="3859A3B8" w14:textId="11A4E740"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98</w:t>
            </w:r>
            <w:r>
              <w:rPr>
                <w:noProof/>
                <w:sz w:val="18"/>
                <w:lang w:val="fr-FR"/>
              </w:rPr>
              <w:t>,</w:t>
            </w:r>
            <w:r w:rsidRPr="00C14D9C">
              <w:rPr>
                <w:noProof/>
                <w:sz w:val="18"/>
                <w:lang w:val="fr-FR"/>
              </w:rPr>
              <w:t>7</w:t>
            </w:r>
          </w:p>
        </w:tc>
        <w:tc>
          <w:tcPr>
            <w:tcW w:w="1279" w:type="dxa"/>
            <w:tcBorders>
              <w:top w:val="nil"/>
              <w:bottom w:val="nil"/>
            </w:tcBorders>
            <w:shd w:val="clear" w:color="auto" w:fill="auto"/>
            <w:noWrap/>
            <w:vAlign w:val="bottom"/>
            <w:hideMark/>
          </w:tcPr>
          <w:p w14:paraId="61EA9046" w14:textId="319B6541" w:rsidR="00394819" w:rsidRPr="00C14D9C" w:rsidRDefault="00394819" w:rsidP="00CD20E6">
            <w:pPr>
              <w:pStyle w:val="SingleTxtG"/>
              <w:tabs>
                <w:tab w:val="clear" w:pos="1701"/>
                <w:tab w:val="clear" w:pos="2268"/>
              </w:tabs>
              <w:suppressAutoHyphens w:val="0"/>
              <w:spacing w:before="40" w:after="40" w:line="220" w:lineRule="exact"/>
              <w:ind w:left="0" w:right="28"/>
              <w:jc w:val="right"/>
              <w:rPr>
                <w:noProof/>
                <w:sz w:val="18"/>
                <w:lang w:val="fr-FR"/>
              </w:rPr>
            </w:pPr>
            <w:r w:rsidRPr="00C14D9C">
              <w:rPr>
                <w:noProof/>
                <w:sz w:val="18"/>
                <w:lang w:val="fr-FR"/>
              </w:rPr>
              <w:t>97</w:t>
            </w:r>
            <w:r>
              <w:rPr>
                <w:noProof/>
                <w:sz w:val="18"/>
                <w:lang w:val="fr-FR"/>
              </w:rPr>
              <w:t>,</w:t>
            </w:r>
            <w:r w:rsidRPr="00C14D9C">
              <w:rPr>
                <w:noProof/>
                <w:sz w:val="18"/>
                <w:lang w:val="fr-FR"/>
              </w:rPr>
              <w:t>2</w:t>
            </w:r>
          </w:p>
        </w:tc>
        <w:tc>
          <w:tcPr>
            <w:tcW w:w="1203" w:type="dxa"/>
            <w:tcBorders>
              <w:top w:val="nil"/>
              <w:bottom w:val="nil"/>
            </w:tcBorders>
            <w:shd w:val="clear" w:color="auto" w:fill="auto"/>
            <w:noWrap/>
            <w:vAlign w:val="bottom"/>
            <w:hideMark/>
          </w:tcPr>
          <w:p w14:paraId="7EADC3BD"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92</w:t>
            </w:r>
          </w:p>
        </w:tc>
        <w:tc>
          <w:tcPr>
            <w:tcW w:w="1203" w:type="dxa"/>
            <w:tcBorders>
              <w:top w:val="nil"/>
              <w:bottom w:val="nil"/>
            </w:tcBorders>
            <w:shd w:val="clear" w:color="auto" w:fill="auto"/>
            <w:noWrap/>
            <w:vAlign w:val="bottom"/>
            <w:hideMark/>
          </w:tcPr>
          <w:p w14:paraId="6B3B2298"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70</w:t>
            </w:r>
          </w:p>
        </w:tc>
      </w:tr>
      <w:tr w:rsidR="00B90136" w:rsidRPr="00C14D9C" w14:paraId="53240B9D" w14:textId="77777777" w:rsidTr="00442272">
        <w:trPr>
          <w:cantSplit/>
        </w:trPr>
        <w:tc>
          <w:tcPr>
            <w:tcW w:w="2410" w:type="dxa"/>
            <w:tcBorders>
              <w:top w:val="single" w:sz="4" w:space="0" w:color="auto"/>
              <w:bottom w:val="single" w:sz="12" w:space="0" w:color="auto"/>
            </w:tcBorders>
            <w:shd w:val="clear" w:color="auto" w:fill="auto"/>
            <w:noWrap/>
            <w:hideMark/>
          </w:tcPr>
          <w:p w14:paraId="453AE055" w14:textId="77777777" w:rsidR="00B90136" w:rsidRPr="00C14D9C" w:rsidRDefault="00B90136" w:rsidP="00442272">
            <w:pPr>
              <w:pStyle w:val="SingleTxtG"/>
              <w:tabs>
                <w:tab w:val="clear" w:pos="1701"/>
                <w:tab w:val="clear" w:pos="2268"/>
              </w:tabs>
              <w:suppressAutoHyphens w:val="0"/>
              <w:spacing w:before="80" w:after="80" w:line="200" w:lineRule="exact"/>
              <w:ind w:left="0" w:right="113"/>
              <w:jc w:val="left"/>
              <w:rPr>
                <w:i/>
                <w:iCs/>
                <w:noProof/>
                <w:sz w:val="16"/>
                <w:szCs w:val="16"/>
                <w:lang w:val="fr-FR"/>
              </w:rPr>
            </w:pPr>
            <w:r>
              <w:rPr>
                <w:i/>
                <w:iCs/>
                <w:noProof/>
                <w:sz w:val="16"/>
                <w:szCs w:val="16"/>
                <w:lang w:val="fr-FR"/>
              </w:rPr>
              <w:lastRenderedPageBreak/>
              <w:t>Année</w:t>
            </w:r>
          </w:p>
        </w:tc>
        <w:tc>
          <w:tcPr>
            <w:tcW w:w="1275" w:type="dxa"/>
            <w:tcBorders>
              <w:top w:val="single" w:sz="4" w:space="0" w:color="auto"/>
              <w:bottom w:val="single" w:sz="12" w:space="0" w:color="auto"/>
            </w:tcBorders>
            <w:shd w:val="clear" w:color="auto" w:fill="auto"/>
            <w:noWrap/>
            <w:vAlign w:val="bottom"/>
            <w:hideMark/>
          </w:tcPr>
          <w:p w14:paraId="7EBCE508" w14:textId="77777777" w:rsidR="00B90136" w:rsidRPr="00C14D9C" w:rsidRDefault="00B90136" w:rsidP="00442272">
            <w:pPr>
              <w:pStyle w:val="SingleTxtG"/>
              <w:tabs>
                <w:tab w:val="clear" w:pos="1701"/>
                <w:tab w:val="clear" w:pos="2268"/>
              </w:tabs>
              <w:suppressAutoHyphens w:val="0"/>
              <w:spacing w:before="80" w:after="80" w:line="200" w:lineRule="exact"/>
              <w:ind w:left="0" w:right="0"/>
              <w:jc w:val="right"/>
              <w:rPr>
                <w:i/>
                <w:iCs/>
                <w:noProof/>
                <w:sz w:val="16"/>
                <w:szCs w:val="16"/>
                <w:lang w:val="fr-FR"/>
              </w:rPr>
            </w:pPr>
            <w:r w:rsidRPr="00C14D9C">
              <w:rPr>
                <w:i/>
                <w:iCs/>
                <w:noProof/>
                <w:sz w:val="16"/>
                <w:szCs w:val="16"/>
                <w:lang w:val="fr-FR"/>
              </w:rPr>
              <w:t>2017</w:t>
            </w:r>
          </w:p>
        </w:tc>
        <w:tc>
          <w:tcPr>
            <w:tcW w:w="1279" w:type="dxa"/>
            <w:tcBorders>
              <w:top w:val="single" w:sz="4" w:space="0" w:color="auto"/>
              <w:bottom w:val="single" w:sz="12" w:space="0" w:color="auto"/>
              <w:right w:val="single" w:sz="24" w:space="0" w:color="FFFFFF" w:themeColor="background1"/>
            </w:tcBorders>
            <w:shd w:val="clear" w:color="auto" w:fill="auto"/>
            <w:noWrap/>
            <w:vAlign w:val="bottom"/>
            <w:hideMark/>
          </w:tcPr>
          <w:p w14:paraId="2FAB610A" w14:textId="77777777" w:rsidR="00B90136" w:rsidRPr="00C14D9C" w:rsidRDefault="00B90136" w:rsidP="00CD20E6">
            <w:pPr>
              <w:pStyle w:val="SingleTxtG"/>
              <w:tabs>
                <w:tab w:val="clear" w:pos="1701"/>
                <w:tab w:val="clear" w:pos="2268"/>
              </w:tabs>
              <w:suppressAutoHyphens w:val="0"/>
              <w:spacing w:before="80" w:after="80" w:line="200" w:lineRule="exact"/>
              <w:ind w:left="0" w:right="28"/>
              <w:jc w:val="right"/>
              <w:rPr>
                <w:i/>
                <w:iCs/>
                <w:noProof/>
                <w:sz w:val="16"/>
                <w:szCs w:val="16"/>
                <w:lang w:val="fr-FR"/>
              </w:rPr>
            </w:pPr>
            <w:r w:rsidRPr="00C14D9C">
              <w:rPr>
                <w:i/>
                <w:iCs/>
                <w:noProof/>
                <w:sz w:val="16"/>
                <w:szCs w:val="16"/>
                <w:lang w:val="fr-FR"/>
              </w:rPr>
              <w:t>2018</w:t>
            </w:r>
          </w:p>
        </w:tc>
        <w:tc>
          <w:tcPr>
            <w:tcW w:w="1203" w:type="dxa"/>
            <w:tcBorders>
              <w:top w:val="single" w:sz="4" w:space="0" w:color="auto"/>
              <w:left w:val="single" w:sz="24" w:space="0" w:color="FFFFFF" w:themeColor="background1"/>
              <w:bottom w:val="single" w:sz="12" w:space="0" w:color="auto"/>
            </w:tcBorders>
            <w:shd w:val="clear" w:color="auto" w:fill="auto"/>
            <w:noWrap/>
            <w:vAlign w:val="bottom"/>
            <w:hideMark/>
          </w:tcPr>
          <w:p w14:paraId="5CB67D4B" w14:textId="77777777" w:rsidR="00B90136" w:rsidRPr="00C14D9C" w:rsidRDefault="00B90136" w:rsidP="00442272">
            <w:pPr>
              <w:pStyle w:val="SingleTxtG"/>
              <w:tabs>
                <w:tab w:val="clear" w:pos="1701"/>
                <w:tab w:val="clear" w:pos="2268"/>
              </w:tabs>
              <w:suppressAutoHyphens w:val="0"/>
              <w:spacing w:before="80" w:after="80" w:line="200" w:lineRule="exact"/>
              <w:ind w:left="0" w:right="0"/>
              <w:jc w:val="right"/>
              <w:rPr>
                <w:i/>
                <w:iCs/>
                <w:noProof/>
                <w:sz w:val="16"/>
                <w:szCs w:val="16"/>
                <w:lang w:val="fr-FR"/>
              </w:rPr>
            </w:pPr>
            <w:r w:rsidRPr="00C14D9C">
              <w:rPr>
                <w:i/>
                <w:iCs/>
                <w:noProof/>
                <w:sz w:val="16"/>
                <w:szCs w:val="16"/>
                <w:lang w:val="fr-FR"/>
              </w:rPr>
              <w:t>2017</w:t>
            </w:r>
          </w:p>
        </w:tc>
        <w:tc>
          <w:tcPr>
            <w:tcW w:w="1203" w:type="dxa"/>
            <w:tcBorders>
              <w:top w:val="single" w:sz="4" w:space="0" w:color="auto"/>
              <w:bottom w:val="single" w:sz="12" w:space="0" w:color="auto"/>
            </w:tcBorders>
            <w:shd w:val="clear" w:color="auto" w:fill="auto"/>
            <w:noWrap/>
            <w:vAlign w:val="bottom"/>
            <w:hideMark/>
          </w:tcPr>
          <w:p w14:paraId="5FF19D15" w14:textId="77777777" w:rsidR="00B90136" w:rsidRPr="00C14D9C" w:rsidRDefault="00B90136" w:rsidP="00442272">
            <w:pPr>
              <w:pStyle w:val="SingleTxtG"/>
              <w:tabs>
                <w:tab w:val="clear" w:pos="1701"/>
                <w:tab w:val="clear" w:pos="2268"/>
              </w:tabs>
              <w:suppressAutoHyphens w:val="0"/>
              <w:spacing w:before="80" w:after="80" w:line="200" w:lineRule="exact"/>
              <w:ind w:left="0" w:right="0"/>
              <w:jc w:val="right"/>
              <w:rPr>
                <w:i/>
                <w:iCs/>
                <w:noProof/>
                <w:sz w:val="16"/>
                <w:szCs w:val="16"/>
                <w:lang w:val="fr-FR"/>
              </w:rPr>
            </w:pPr>
            <w:r w:rsidRPr="00C14D9C">
              <w:rPr>
                <w:i/>
                <w:iCs/>
                <w:noProof/>
                <w:sz w:val="16"/>
                <w:szCs w:val="16"/>
                <w:lang w:val="fr-FR"/>
              </w:rPr>
              <w:t>2018</w:t>
            </w:r>
          </w:p>
        </w:tc>
      </w:tr>
      <w:tr w:rsidR="00394819" w:rsidRPr="00C14D9C" w14:paraId="0F6DAD9E" w14:textId="77777777" w:rsidTr="00B90136">
        <w:trPr>
          <w:cantSplit/>
        </w:trPr>
        <w:tc>
          <w:tcPr>
            <w:tcW w:w="2410" w:type="dxa"/>
            <w:tcBorders>
              <w:top w:val="nil"/>
            </w:tcBorders>
            <w:shd w:val="clear" w:color="auto" w:fill="auto"/>
            <w:noWrap/>
            <w:hideMark/>
          </w:tcPr>
          <w:p w14:paraId="796B34D0" w14:textId="77777777" w:rsidR="00394819" w:rsidRPr="00C14D9C" w:rsidRDefault="00394819"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N</w:t>
            </w:r>
            <w:r>
              <w:rPr>
                <w:noProof/>
                <w:sz w:val="18"/>
                <w:lang w:val="fr-FR"/>
              </w:rPr>
              <w:t xml:space="preserve">ombre de personnes séropositives </w:t>
            </w:r>
          </w:p>
        </w:tc>
        <w:tc>
          <w:tcPr>
            <w:tcW w:w="1275" w:type="dxa"/>
            <w:tcBorders>
              <w:top w:val="nil"/>
            </w:tcBorders>
            <w:shd w:val="clear" w:color="auto" w:fill="auto"/>
            <w:noWrap/>
            <w:vAlign w:val="bottom"/>
            <w:hideMark/>
          </w:tcPr>
          <w:p w14:paraId="20D604E7" w14:textId="17D048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79 242</w:t>
            </w:r>
          </w:p>
        </w:tc>
        <w:tc>
          <w:tcPr>
            <w:tcW w:w="1279" w:type="dxa"/>
            <w:tcBorders>
              <w:top w:val="nil"/>
            </w:tcBorders>
            <w:shd w:val="clear" w:color="auto" w:fill="auto"/>
            <w:noWrap/>
            <w:vAlign w:val="bottom"/>
            <w:hideMark/>
          </w:tcPr>
          <w:p w14:paraId="4D86D6C7" w14:textId="77777777" w:rsidR="00394819" w:rsidRPr="00C14D9C" w:rsidRDefault="00394819" w:rsidP="00CD20E6">
            <w:pPr>
              <w:pStyle w:val="SingleTxtG"/>
              <w:tabs>
                <w:tab w:val="clear" w:pos="1701"/>
                <w:tab w:val="clear" w:pos="2268"/>
              </w:tabs>
              <w:suppressAutoHyphens w:val="0"/>
              <w:spacing w:before="40" w:after="40" w:line="220" w:lineRule="exact"/>
              <w:ind w:left="0" w:right="28"/>
              <w:jc w:val="right"/>
              <w:rPr>
                <w:noProof/>
                <w:sz w:val="18"/>
                <w:lang w:val="fr-FR"/>
              </w:rPr>
            </w:pPr>
            <w:r w:rsidRPr="00C14D9C">
              <w:rPr>
                <w:noProof/>
                <w:sz w:val="18"/>
                <w:lang w:val="fr-FR"/>
              </w:rPr>
              <w:t>78 238</w:t>
            </w:r>
          </w:p>
        </w:tc>
        <w:tc>
          <w:tcPr>
            <w:tcW w:w="1203" w:type="dxa"/>
            <w:tcBorders>
              <w:top w:val="nil"/>
            </w:tcBorders>
            <w:shd w:val="clear" w:color="auto" w:fill="auto"/>
            <w:noWrap/>
            <w:vAlign w:val="bottom"/>
            <w:hideMark/>
          </w:tcPr>
          <w:p w14:paraId="48EA675C"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2 918</w:t>
            </w:r>
          </w:p>
        </w:tc>
        <w:tc>
          <w:tcPr>
            <w:tcW w:w="1203" w:type="dxa"/>
            <w:tcBorders>
              <w:top w:val="nil"/>
            </w:tcBorders>
            <w:shd w:val="clear" w:color="auto" w:fill="auto"/>
            <w:noWrap/>
            <w:vAlign w:val="bottom"/>
            <w:hideMark/>
          </w:tcPr>
          <w:p w14:paraId="638C10CE"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1 865</w:t>
            </w:r>
          </w:p>
        </w:tc>
      </w:tr>
      <w:tr w:rsidR="00394819" w:rsidRPr="00C14D9C" w14:paraId="18019DB2" w14:textId="77777777" w:rsidTr="00B90136">
        <w:trPr>
          <w:cantSplit/>
        </w:trPr>
        <w:tc>
          <w:tcPr>
            <w:tcW w:w="2410" w:type="dxa"/>
            <w:shd w:val="clear" w:color="auto" w:fill="auto"/>
            <w:noWrap/>
            <w:hideMark/>
          </w:tcPr>
          <w:p w14:paraId="7DAA46C2" w14:textId="77777777" w:rsidR="00394819" w:rsidRPr="00C14D9C" w:rsidRDefault="00394819" w:rsidP="00442272">
            <w:pPr>
              <w:pStyle w:val="SingleTxtG"/>
              <w:tabs>
                <w:tab w:val="clear" w:pos="1701"/>
                <w:tab w:val="clear" w:pos="2268"/>
              </w:tabs>
              <w:suppressAutoHyphens w:val="0"/>
              <w:spacing w:before="40" w:after="40" w:line="220" w:lineRule="exact"/>
              <w:ind w:left="0" w:right="113"/>
              <w:jc w:val="left"/>
              <w:rPr>
                <w:noProof/>
                <w:sz w:val="18"/>
                <w:lang w:val="fr-FR"/>
              </w:rPr>
            </w:pPr>
            <w:r w:rsidRPr="00C14D9C">
              <w:rPr>
                <w:noProof/>
                <w:sz w:val="18"/>
                <w:lang w:val="fr-FR"/>
              </w:rPr>
              <w:t xml:space="preserve">% </w:t>
            </w:r>
          </w:p>
        </w:tc>
        <w:tc>
          <w:tcPr>
            <w:tcW w:w="1275" w:type="dxa"/>
            <w:shd w:val="clear" w:color="auto" w:fill="auto"/>
            <w:noWrap/>
            <w:vAlign w:val="bottom"/>
            <w:hideMark/>
          </w:tcPr>
          <w:p w14:paraId="086981CE" w14:textId="2E15A65F"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1279" w:type="dxa"/>
            <w:shd w:val="clear" w:color="auto" w:fill="auto"/>
            <w:noWrap/>
            <w:vAlign w:val="bottom"/>
            <w:hideMark/>
          </w:tcPr>
          <w:p w14:paraId="52A58318" w14:textId="77777777" w:rsidR="00394819" w:rsidRPr="00C14D9C" w:rsidRDefault="00394819" w:rsidP="00CD20E6">
            <w:pPr>
              <w:pStyle w:val="SingleTxtG"/>
              <w:tabs>
                <w:tab w:val="clear" w:pos="1701"/>
                <w:tab w:val="clear" w:pos="2268"/>
              </w:tabs>
              <w:suppressAutoHyphens w:val="0"/>
              <w:spacing w:before="40" w:after="40" w:line="220" w:lineRule="exact"/>
              <w:ind w:left="0" w:right="28"/>
              <w:jc w:val="right"/>
              <w:rPr>
                <w:noProof/>
                <w:sz w:val="18"/>
                <w:lang w:val="fr-FR"/>
              </w:rPr>
            </w:pPr>
            <w:r w:rsidRPr="00C14D9C">
              <w:rPr>
                <w:noProof/>
                <w:sz w:val="18"/>
                <w:lang w:val="fr-FR"/>
              </w:rPr>
              <w:t>4</w:t>
            </w:r>
          </w:p>
        </w:tc>
        <w:tc>
          <w:tcPr>
            <w:tcW w:w="1203" w:type="dxa"/>
            <w:shd w:val="clear" w:color="auto" w:fill="auto"/>
            <w:noWrap/>
            <w:vAlign w:val="bottom"/>
            <w:hideMark/>
          </w:tcPr>
          <w:p w14:paraId="32A2FF98"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4</w:t>
            </w:r>
          </w:p>
        </w:tc>
        <w:tc>
          <w:tcPr>
            <w:tcW w:w="1203" w:type="dxa"/>
            <w:shd w:val="clear" w:color="auto" w:fill="auto"/>
            <w:noWrap/>
            <w:vAlign w:val="bottom"/>
            <w:hideMark/>
          </w:tcPr>
          <w:p w14:paraId="323435D3" w14:textId="77777777" w:rsidR="00394819" w:rsidRPr="00C14D9C" w:rsidRDefault="00394819" w:rsidP="00394819">
            <w:pPr>
              <w:pStyle w:val="SingleTxtG"/>
              <w:tabs>
                <w:tab w:val="clear" w:pos="1701"/>
                <w:tab w:val="clear" w:pos="2268"/>
              </w:tabs>
              <w:suppressAutoHyphens w:val="0"/>
              <w:spacing w:before="40" w:after="40" w:line="220" w:lineRule="exact"/>
              <w:ind w:left="0" w:right="0"/>
              <w:jc w:val="right"/>
              <w:rPr>
                <w:noProof/>
                <w:sz w:val="18"/>
                <w:lang w:val="fr-FR"/>
              </w:rPr>
            </w:pPr>
            <w:r w:rsidRPr="00C14D9C">
              <w:rPr>
                <w:noProof/>
                <w:sz w:val="18"/>
                <w:lang w:val="fr-FR"/>
              </w:rPr>
              <w:t>3.4</w:t>
            </w:r>
          </w:p>
        </w:tc>
      </w:tr>
    </w:tbl>
    <w:p w14:paraId="110B786E" w14:textId="7571279A" w:rsidR="001F46A3" w:rsidRPr="00C14D9C" w:rsidRDefault="001F46A3" w:rsidP="00B90136">
      <w:pPr>
        <w:spacing w:before="140" w:after="260"/>
        <w:ind w:left="1134" w:right="1134" w:firstLine="170"/>
        <w:rPr>
          <w:noProof/>
          <w:sz w:val="18"/>
          <w:lang w:val="fr-FR"/>
        </w:rPr>
      </w:pPr>
      <w:r w:rsidRPr="00C14D9C">
        <w:rPr>
          <w:i/>
          <w:iCs/>
          <w:noProof/>
          <w:sz w:val="18"/>
          <w:lang w:val="fr-FR"/>
        </w:rPr>
        <w:t>Source</w:t>
      </w:r>
      <w:r>
        <w:rPr>
          <w:i/>
          <w:iCs/>
          <w:noProof/>
          <w:sz w:val="18"/>
          <w:lang w:val="fr-FR"/>
        </w:rPr>
        <w:t> </w:t>
      </w:r>
      <w:r w:rsidRPr="00394819">
        <w:rPr>
          <w:noProof/>
          <w:sz w:val="18"/>
          <w:lang w:val="fr-FR"/>
        </w:rPr>
        <w:t>:</w:t>
      </w:r>
      <w:r w:rsidRPr="00C14D9C">
        <w:rPr>
          <w:noProof/>
          <w:sz w:val="18"/>
          <w:lang w:val="fr-FR"/>
        </w:rPr>
        <w:t xml:space="preserve"> </w:t>
      </w:r>
      <w:r w:rsidRPr="00A04395">
        <w:rPr>
          <w:noProof/>
          <w:sz w:val="18"/>
          <w:szCs w:val="18"/>
          <w:lang w:val="fr-FR"/>
        </w:rPr>
        <w:t>Ministère de la santé, du développement communautaire, de l</w:t>
      </w:r>
      <w:r>
        <w:rPr>
          <w:noProof/>
          <w:sz w:val="18"/>
          <w:szCs w:val="18"/>
          <w:lang w:val="fr-FR"/>
        </w:rPr>
        <w:t>’</w:t>
      </w:r>
      <w:r w:rsidRPr="00A04395">
        <w:rPr>
          <w:noProof/>
          <w:sz w:val="18"/>
          <w:szCs w:val="18"/>
          <w:lang w:val="fr-FR"/>
        </w:rPr>
        <w:t>égalité des genres, des</w:t>
      </w:r>
      <w:r w:rsidR="00B90136">
        <w:rPr>
          <w:noProof/>
          <w:sz w:val="18"/>
          <w:szCs w:val="18"/>
          <w:lang w:val="fr-FR"/>
        </w:rPr>
        <w:t> </w:t>
      </w:r>
      <w:r w:rsidRPr="00A04395">
        <w:rPr>
          <w:noProof/>
          <w:sz w:val="18"/>
          <w:szCs w:val="18"/>
          <w:lang w:val="fr-FR"/>
        </w:rPr>
        <w:t>personnes âgées et des enfants</w:t>
      </w:r>
      <w:r w:rsidRPr="00C14D9C">
        <w:rPr>
          <w:noProof/>
          <w:sz w:val="18"/>
          <w:lang w:val="fr-FR"/>
        </w:rPr>
        <w:t>.</w:t>
      </w:r>
    </w:p>
    <w:p w14:paraId="0017C15F" w14:textId="1638091F" w:rsidR="001F46A3" w:rsidRPr="00C14D9C" w:rsidRDefault="001F46A3" w:rsidP="00B90136">
      <w:pPr>
        <w:pStyle w:val="SingleTxtG"/>
        <w:spacing w:after="140"/>
        <w:rPr>
          <w:noProof/>
          <w:lang w:val="fr-FR"/>
        </w:rPr>
      </w:pPr>
      <w:r w:rsidRPr="00C14D9C">
        <w:rPr>
          <w:noProof/>
          <w:lang w:val="fr-FR"/>
        </w:rPr>
        <w:t>145.</w:t>
      </w:r>
      <w:r w:rsidRPr="00C14D9C">
        <w:rPr>
          <w:noProof/>
          <w:lang w:val="fr-FR"/>
        </w:rPr>
        <w:tab/>
      </w:r>
      <w:r>
        <w:rPr>
          <w:noProof/>
          <w:lang w:val="fr-FR"/>
        </w:rPr>
        <w:t xml:space="preserve">Des antirétroviraux ont été administrés à </w:t>
      </w:r>
      <w:r w:rsidRPr="00C14D9C">
        <w:rPr>
          <w:noProof/>
          <w:lang w:val="fr-FR"/>
        </w:rPr>
        <w:t>99</w:t>
      </w:r>
      <w:r>
        <w:rPr>
          <w:noProof/>
          <w:lang w:val="fr-FR"/>
        </w:rPr>
        <w:t>,</w:t>
      </w:r>
      <w:r w:rsidRPr="00C14D9C">
        <w:rPr>
          <w:noProof/>
          <w:lang w:val="fr-FR"/>
        </w:rPr>
        <w:t>9</w:t>
      </w:r>
      <w:r w:rsidR="00394819">
        <w:rPr>
          <w:noProof/>
          <w:lang w:val="fr-FR"/>
        </w:rPr>
        <w:t> </w:t>
      </w:r>
      <w:r w:rsidR="00797C84">
        <w:rPr>
          <w:noProof/>
          <w:lang w:val="fr-FR"/>
        </w:rPr>
        <w:t>%</w:t>
      </w:r>
      <w:r>
        <w:rPr>
          <w:noProof/>
          <w:lang w:val="fr-FR"/>
        </w:rPr>
        <w:t xml:space="preserve"> des femmes enceintes séropositives.</w:t>
      </w:r>
      <w:r w:rsidRPr="00C14D9C">
        <w:rPr>
          <w:noProof/>
          <w:lang w:val="fr-FR"/>
        </w:rPr>
        <w:t xml:space="preserve"> </w:t>
      </w:r>
      <w:r>
        <w:rPr>
          <w:noProof/>
          <w:lang w:val="fr-FR"/>
        </w:rPr>
        <w:t xml:space="preserve">On estime que la </w:t>
      </w:r>
      <w:r w:rsidRPr="00C14D9C">
        <w:rPr>
          <w:noProof/>
          <w:lang w:val="fr-FR"/>
        </w:rPr>
        <w:t xml:space="preserve">transmission </w:t>
      </w:r>
      <w:r>
        <w:rPr>
          <w:noProof/>
          <w:lang w:val="fr-FR"/>
        </w:rPr>
        <w:t>mère</w:t>
      </w:r>
      <w:r w:rsidR="00FE1E4D">
        <w:rPr>
          <w:noProof/>
          <w:lang w:val="fr-FR"/>
        </w:rPr>
        <w:noBreakHyphen/>
      </w:r>
      <w:r>
        <w:rPr>
          <w:noProof/>
          <w:lang w:val="fr-FR"/>
        </w:rPr>
        <w:t>enfant a été ramenée de 12</w:t>
      </w:r>
      <w:r w:rsidR="00394819">
        <w:rPr>
          <w:noProof/>
          <w:lang w:val="fr-FR"/>
        </w:rPr>
        <w:t> </w:t>
      </w:r>
      <w:r w:rsidR="00797C84">
        <w:rPr>
          <w:noProof/>
          <w:lang w:val="fr-FR"/>
        </w:rPr>
        <w:t>%</w:t>
      </w:r>
      <w:r>
        <w:rPr>
          <w:noProof/>
          <w:lang w:val="fr-FR"/>
        </w:rPr>
        <w:t xml:space="preserve"> en 2011 à </w:t>
      </w:r>
      <w:r w:rsidRPr="00C14D9C">
        <w:rPr>
          <w:noProof/>
          <w:lang w:val="fr-FR"/>
        </w:rPr>
        <w:t>4</w:t>
      </w:r>
      <w:r>
        <w:rPr>
          <w:noProof/>
          <w:lang w:val="fr-FR"/>
        </w:rPr>
        <w:t>,</w:t>
      </w:r>
      <w:r w:rsidRPr="00C14D9C">
        <w:rPr>
          <w:noProof/>
          <w:lang w:val="fr-FR"/>
        </w:rPr>
        <w:t>9</w:t>
      </w:r>
      <w:r w:rsidR="00394819">
        <w:rPr>
          <w:noProof/>
          <w:lang w:val="fr-FR"/>
        </w:rPr>
        <w:t> </w:t>
      </w:r>
      <w:r w:rsidR="00797C84">
        <w:rPr>
          <w:noProof/>
          <w:lang w:val="fr-FR"/>
        </w:rPr>
        <w:t>%</w:t>
      </w:r>
      <w:r>
        <w:rPr>
          <w:noProof/>
          <w:lang w:val="fr-FR"/>
        </w:rPr>
        <w:t xml:space="preserve"> en </w:t>
      </w:r>
      <w:r w:rsidRPr="00C14D9C">
        <w:rPr>
          <w:noProof/>
          <w:lang w:val="fr-FR"/>
        </w:rPr>
        <w:t xml:space="preserve">2017. </w:t>
      </w:r>
      <w:r>
        <w:rPr>
          <w:noProof/>
          <w:lang w:val="fr-FR"/>
        </w:rPr>
        <w:t xml:space="preserve">De ce fait, l’État partie est en bonne voie pour atteindre l’objectif de réduction de la </w:t>
      </w:r>
      <w:r w:rsidRPr="00C14D9C">
        <w:rPr>
          <w:noProof/>
          <w:lang w:val="fr-FR"/>
        </w:rPr>
        <w:t xml:space="preserve">transmission </w:t>
      </w:r>
      <w:r>
        <w:rPr>
          <w:noProof/>
          <w:lang w:val="fr-FR"/>
        </w:rPr>
        <w:t>du VIH de la mère à l’enfant à moins de 2</w:t>
      </w:r>
      <w:r w:rsidR="00394819">
        <w:rPr>
          <w:noProof/>
          <w:lang w:val="fr-FR"/>
        </w:rPr>
        <w:t> </w:t>
      </w:r>
      <w:r w:rsidR="00797C84">
        <w:rPr>
          <w:noProof/>
          <w:lang w:val="fr-FR"/>
        </w:rPr>
        <w:t>%</w:t>
      </w:r>
      <w:r>
        <w:rPr>
          <w:noProof/>
          <w:lang w:val="fr-FR"/>
        </w:rPr>
        <w:t xml:space="preserve"> en </w:t>
      </w:r>
      <w:r w:rsidRPr="00C14D9C">
        <w:rPr>
          <w:noProof/>
          <w:lang w:val="fr-FR"/>
        </w:rPr>
        <w:t>2021</w:t>
      </w:r>
      <w:r w:rsidRPr="00E26069">
        <w:rPr>
          <w:rStyle w:val="Appelnotedebasdep"/>
        </w:rPr>
        <w:footnoteReference w:id="48"/>
      </w:r>
      <w:r>
        <w:rPr>
          <w:noProof/>
          <w:lang w:val="fr-FR"/>
        </w:rPr>
        <w:t>.</w:t>
      </w:r>
      <w:r w:rsidRPr="00C14D9C">
        <w:rPr>
          <w:noProof/>
          <w:lang w:val="fr-FR"/>
        </w:rPr>
        <w:t xml:space="preserve"> </w:t>
      </w:r>
      <w:r>
        <w:rPr>
          <w:noProof/>
          <w:lang w:val="fr-FR"/>
        </w:rPr>
        <w:t xml:space="preserve">Ces résultats ont tenu en grande partie à la mise en œuvre de </w:t>
      </w:r>
      <w:r w:rsidRPr="00C14D9C">
        <w:rPr>
          <w:noProof/>
          <w:lang w:val="fr-FR"/>
        </w:rPr>
        <w:t>stra</w:t>
      </w:r>
      <w:r>
        <w:rPr>
          <w:noProof/>
          <w:lang w:val="fr-FR"/>
        </w:rPr>
        <w:t>té</w:t>
      </w:r>
      <w:r w:rsidRPr="00C14D9C">
        <w:rPr>
          <w:noProof/>
          <w:lang w:val="fr-FR"/>
        </w:rPr>
        <w:t xml:space="preserve">gies </w:t>
      </w:r>
      <w:r>
        <w:rPr>
          <w:noProof/>
          <w:lang w:val="fr-FR"/>
        </w:rPr>
        <w:t xml:space="preserve">et de </w:t>
      </w:r>
      <w:r w:rsidRPr="00C14D9C">
        <w:rPr>
          <w:noProof/>
          <w:lang w:val="fr-FR"/>
        </w:rPr>
        <w:t xml:space="preserve">plans </w:t>
      </w:r>
      <w:r>
        <w:rPr>
          <w:noProof/>
          <w:lang w:val="fr-FR"/>
        </w:rPr>
        <w:t xml:space="preserve">de prévention du VIH tels que le troisième </w:t>
      </w:r>
      <w:r w:rsidR="00B90136">
        <w:rPr>
          <w:noProof/>
          <w:lang w:val="fr-FR"/>
        </w:rPr>
        <w:t>P</w:t>
      </w:r>
      <w:r>
        <w:rPr>
          <w:noProof/>
          <w:lang w:val="fr-FR"/>
        </w:rPr>
        <w:t>lan sanitaire stratégique de lutte contre le VIH/sida (2013</w:t>
      </w:r>
      <w:r w:rsidR="00FE1E4D">
        <w:rPr>
          <w:noProof/>
          <w:lang w:val="fr-FR"/>
        </w:rPr>
        <w:noBreakHyphen/>
      </w:r>
      <w:r>
        <w:rPr>
          <w:noProof/>
          <w:lang w:val="fr-FR"/>
        </w:rPr>
        <w:t>2017)</w:t>
      </w:r>
      <w:r w:rsidRPr="00C14D9C">
        <w:rPr>
          <w:noProof/>
          <w:lang w:val="fr-FR"/>
        </w:rPr>
        <w:t xml:space="preserve">, </w:t>
      </w:r>
      <w:r>
        <w:rPr>
          <w:noProof/>
          <w:lang w:val="fr-FR"/>
        </w:rPr>
        <w:t xml:space="preserve">le troisième </w:t>
      </w:r>
      <w:r w:rsidR="00B90136">
        <w:rPr>
          <w:noProof/>
          <w:lang w:val="fr-FR"/>
        </w:rPr>
        <w:t>C</w:t>
      </w:r>
      <w:r>
        <w:rPr>
          <w:noProof/>
          <w:lang w:val="fr-FR"/>
        </w:rPr>
        <w:t>adre stratégique multisectoriel n</w:t>
      </w:r>
      <w:r w:rsidRPr="00C14D9C">
        <w:rPr>
          <w:noProof/>
          <w:lang w:val="fr-FR"/>
        </w:rPr>
        <w:t xml:space="preserve">ational </w:t>
      </w:r>
      <w:r>
        <w:rPr>
          <w:noProof/>
          <w:lang w:val="fr-FR"/>
        </w:rPr>
        <w:t>pour la lutte contre le VIH/sida (2013/2014</w:t>
      </w:r>
      <w:r w:rsidR="00FE1E4D">
        <w:rPr>
          <w:noProof/>
          <w:lang w:val="fr-FR"/>
        </w:rPr>
        <w:noBreakHyphen/>
      </w:r>
      <w:r>
        <w:rPr>
          <w:noProof/>
          <w:lang w:val="fr-FR"/>
        </w:rPr>
        <w:t xml:space="preserve">2017/2018) et le quatrième </w:t>
      </w:r>
      <w:r w:rsidR="00B90136">
        <w:rPr>
          <w:noProof/>
          <w:lang w:val="fr-FR"/>
        </w:rPr>
        <w:t>P</w:t>
      </w:r>
      <w:r>
        <w:rPr>
          <w:noProof/>
          <w:lang w:val="fr-FR"/>
        </w:rPr>
        <w:t>lan sanitaire stratégique de lutte contre le VIH/sida (2017</w:t>
      </w:r>
      <w:r w:rsidR="00FE1E4D">
        <w:rPr>
          <w:noProof/>
          <w:lang w:val="fr-FR"/>
        </w:rPr>
        <w:noBreakHyphen/>
      </w:r>
      <w:r>
        <w:rPr>
          <w:noProof/>
          <w:lang w:val="fr-FR"/>
        </w:rPr>
        <w:t>2022)</w:t>
      </w:r>
      <w:r w:rsidRPr="00C14D9C">
        <w:rPr>
          <w:noProof/>
          <w:lang w:val="fr-FR"/>
        </w:rPr>
        <w:t>.</w:t>
      </w:r>
    </w:p>
    <w:p w14:paraId="2A620FD6" w14:textId="0B2A49D6" w:rsidR="001F46A3" w:rsidRPr="00C14D9C" w:rsidRDefault="001F46A3" w:rsidP="00B90136">
      <w:pPr>
        <w:pStyle w:val="SingleTxtG"/>
        <w:spacing w:after="140"/>
        <w:rPr>
          <w:noProof/>
          <w:lang w:val="fr-FR"/>
        </w:rPr>
      </w:pPr>
      <w:r w:rsidRPr="00C14D9C">
        <w:rPr>
          <w:noProof/>
          <w:lang w:val="fr-FR"/>
        </w:rPr>
        <w:t>146.</w:t>
      </w:r>
      <w:r w:rsidRPr="00C14D9C">
        <w:rPr>
          <w:noProof/>
          <w:lang w:val="fr-FR"/>
        </w:rPr>
        <w:tab/>
      </w:r>
      <w:r>
        <w:rPr>
          <w:noProof/>
          <w:lang w:val="fr-FR"/>
        </w:rPr>
        <w:t xml:space="preserve">À </w:t>
      </w:r>
      <w:r w:rsidRPr="00C14D9C">
        <w:rPr>
          <w:noProof/>
          <w:lang w:val="fr-FR"/>
        </w:rPr>
        <w:t xml:space="preserve">Zanzibar, </w:t>
      </w:r>
      <w:r>
        <w:rPr>
          <w:noProof/>
          <w:lang w:val="fr-FR"/>
        </w:rPr>
        <w:t xml:space="preserve">la fourniture de services de PTME est passée de </w:t>
      </w:r>
      <w:r w:rsidRPr="00C14D9C">
        <w:rPr>
          <w:noProof/>
          <w:lang w:val="fr-FR"/>
        </w:rPr>
        <w:t>159/164 (97</w:t>
      </w:r>
      <w:r w:rsidR="00394819">
        <w:rPr>
          <w:noProof/>
          <w:lang w:val="fr-FR"/>
        </w:rPr>
        <w:t> </w:t>
      </w:r>
      <w:r w:rsidR="00797C84">
        <w:rPr>
          <w:noProof/>
          <w:lang w:val="fr-FR"/>
        </w:rPr>
        <w:t>%</w:t>
      </w:r>
      <w:r w:rsidRPr="00C14D9C">
        <w:rPr>
          <w:noProof/>
          <w:lang w:val="fr-FR"/>
        </w:rPr>
        <w:t xml:space="preserve">) </w:t>
      </w:r>
      <w:r>
        <w:rPr>
          <w:noProof/>
          <w:lang w:val="fr-FR"/>
        </w:rPr>
        <w:t>e</w:t>
      </w:r>
      <w:r w:rsidRPr="00C14D9C">
        <w:rPr>
          <w:noProof/>
          <w:lang w:val="fr-FR"/>
        </w:rPr>
        <w:t xml:space="preserve">n 2015 </w:t>
      </w:r>
      <w:r>
        <w:rPr>
          <w:noProof/>
          <w:lang w:val="fr-FR"/>
        </w:rPr>
        <w:t>à</w:t>
      </w:r>
      <w:r w:rsidRPr="00C14D9C">
        <w:rPr>
          <w:noProof/>
          <w:lang w:val="fr-FR"/>
        </w:rPr>
        <w:t xml:space="preserve"> 168/171 (98</w:t>
      </w:r>
      <w:r w:rsidR="00394819">
        <w:rPr>
          <w:noProof/>
          <w:lang w:val="fr-FR"/>
        </w:rPr>
        <w:t> </w:t>
      </w:r>
      <w:r w:rsidR="00797C84">
        <w:rPr>
          <w:noProof/>
          <w:lang w:val="fr-FR"/>
        </w:rPr>
        <w:t>%</w:t>
      </w:r>
      <w:r w:rsidRPr="00C14D9C">
        <w:rPr>
          <w:noProof/>
          <w:lang w:val="fr-FR"/>
        </w:rPr>
        <w:t xml:space="preserve">) </w:t>
      </w:r>
      <w:r>
        <w:rPr>
          <w:noProof/>
          <w:lang w:val="fr-FR"/>
        </w:rPr>
        <w:t>e</w:t>
      </w:r>
      <w:r w:rsidRPr="00C14D9C">
        <w:rPr>
          <w:noProof/>
          <w:lang w:val="fr-FR"/>
        </w:rPr>
        <w:t xml:space="preserve">n 2017. </w:t>
      </w:r>
      <w:r>
        <w:rPr>
          <w:noProof/>
          <w:lang w:val="fr-FR"/>
        </w:rPr>
        <w:t xml:space="preserve">Le pourcentage de femmes enceintes ayant reçu un traitement antirétroviral est passé de </w:t>
      </w:r>
      <w:r w:rsidRPr="00C14D9C">
        <w:rPr>
          <w:noProof/>
          <w:lang w:val="fr-FR"/>
        </w:rPr>
        <w:t>51</w:t>
      </w:r>
      <w:r>
        <w:rPr>
          <w:noProof/>
          <w:lang w:val="fr-FR"/>
        </w:rPr>
        <w:t>,</w:t>
      </w:r>
      <w:r w:rsidRPr="00C14D9C">
        <w:rPr>
          <w:noProof/>
          <w:lang w:val="fr-FR"/>
        </w:rPr>
        <w:t>9</w:t>
      </w:r>
      <w:r w:rsidR="00394819">
        <w:rPr>
          <w:noProof/>
          <w:lang w:val="fr-FR"/>
        </w:rPr>
        <w:t> </w:t>
      </w:r>
      <w:r w:rsidR="00797C84">
        <w:rPr>
          <w:noProof/>
          <w:lang w:val="fr-FR"/>
        </w:rPr>
        <w:t>%</w:t>
      </w:r>
      <w:r>
        <w:rPr>
          <w:noProof/>
          <w:lang w:val="fr-FR"/>
        </w:rPr>
        <w:t xml:space="preserve"> en</w:t>
      </w:r>
      <w:r w:rsidRPr="00C14D9C">
        <w:rPr>
          <w:noProof/>
          <w:lang w:val="fr-FR"/>
        </w:rPr>
        <w:t xml:space="preserve"> 2015 </w:t>
      </w:r>
      <w:r>
        <w:rPr>
          <w:noProof/>
          <w:lang w:val="fr-FR"/>
        </w:rPr>
        <w:t>à</w:t>
      </w:r>
      <w:r w:rsidRPr="00C14D9C">
        <w:rPr>
          <w:noProof/>
          <w:lang w:val="fr-FR"/>
        </w:rPr>
        <w:t xml:space="preserve"> 87</w:t>
      </w:r>
      <w:r>
        <w:rPr>
          <w:noProof/>
          <w:lang w:val="fr-FR"/>
        </w:rPr>
        <w:t>,</w:t>
      </w:r>
      <w:r w:rsidRPr="00C14D9C">
        <w:rPr>
          <w:noProof/>
          <w:lang w:val="fr-FR"/>
        </w:rPr>
        <w:t>7</w:t>
      </w:r>
      <w:r w:rsidR="00394819">
        <w:rPr>
          <w:noProof/>
          <w:lang w:val="fr-FR"/>
        </w:rPr>
        <w:t> </w:t>
      </w:r>
      <w:r w:rsidR="00797C84">
        <w:rPr>
          <w:noProof/>
          <w:lang w:val="fr-FR"/>
        </w:rPr>
        <w:t>%</w:t>
      </w:r>
      <w:r>
        <w:rPr>
          <w:noProof/>
          <w:lang w:val="fr-FR"/>
        </w:rPr>
        <w:t xml:space="preserve"> en </w:t>
      </w:r>
      <w:r w:rsidRPr="00C14D9C">
        <w:rPr>
          <w:noProof/>
          <w:lang w:val="fr-FR"/>
        </w:rPr>
        <w:t xml:space="preserve">2017. </w:t>
      </w:r>
      <w:r>
        <w:rPr>
          <w:noProof/>
          <w:lang w:val="fr-FR"/>
        </w:rPr>
        <w:t>Pour renforcer la fourniture de services de PTME, on a élaboré en 2017 une directive relative à la prévention et au traitement du VIH/sida qui expose les procédures et spécifications techniques concernant la fourniture de ces services</w:t>
      </w:r>
      <w:r w:rsidRPr="00C14D9C">
        <w:rPr>
          <w:noProof/>
          <w:lang w:val="fr-FR"/>
        </w:rPr>
        <w:t xml:space="preserve">. </w:t>
      </w:r>
      <w:r>
        <w:rPr>
          <w:noProof/>
          <w:lang w:val="fr-FR"/>
        </w:rPr>
        <w:t xml:space="preserve">De plus, le troisième </w:t>
      </w:r>
      <w:r w:rsidR="00B90136">
        <w:rPr>
          <w:noProof/>
          <w:lang w:val="fr-FR"/>
        </w:rPr>
        <w:t>P</w:t>
      </w:r>
      <w:r>
        <w:rPr>
          <w:noProof/>
          <w:lang w:val="fr-FR"/>
        </w:rPr>
        <w:t>lan stratégique national de lutte contre le VIH/sida de Zanzibar (</w:t>
      </w:r>
      <w:r w:rsidRPr="00C14D9C">
        <w:rPr>
          <w:noProof/>
          <w:lang w:val="fr-FR"/>
        </w:rPr>
        <w:t>2016</w:t>
      </w:r>
      <w:r w:rsidR="00FE1E4D">
        <w:rPr>
          <w:noProof/>
          <w:lang w:val="fr-FR"/>
        </w:rPr>
        <w:noBreakHyphen/>
      </w:r>
      <w:r w:rsidRPr="00C14D9C">
        <w:rPr>
          <w:noProof/>
          <w:lang w:val="fr-FR"/>
        </w:rPr>
        <w:t xml:space="preserve">2021) </w:t>
      </w:r>
      <w:r>
        <w:rPr>
          <w:noProof/>
          <w:lang w:val="fr-FR"/>
        </w:rPr>
        <w:t xml:space="preserve">a été conçu pour élargir la couverture et la qualité des services afin d’atteindre l’objectif </w:t>
      </w:r>
      <w:r w:rsidRPr="00C14D9C">
        <w:rPr>
          <w:noProof/>
          <w:lang w:val="fr-FR"/>
        </w:rPr>
        <w:t>90</w:t>
      </w:r>
      <w:r w:rsidR="00FE1E4D">
        <w:rPr>
          <w:noProof/>
          <w:lang w:val="fr-FR"/>
        </w:rPr>
        <w:noBreakHyphen/>
      </w:r>
      <w:r w:rsidRPr="00C14D9C">
        <w:rPr>
          <w:noProof/>
          <w:lang w:val="fr-FR"/>
        </w:rPr>
        <w:t>90</w:t>
      </w:r>
      <w:r w:rsidR="00FE1E4D">
        <w:rPr>
          <w:noProof/>
          <w:lang w:val="fr-FR"/>
        </w:rPr>
        <w:noBreakHyphen/>
      </w:r>
      <w:r w:rsidRPr="00C14D9C">
        <w:rPr>
          <w:noProof/>
          <w:lang w:val="fr-FR"/>
        </w:rPr>
        <w:t xml:space="preserve">90. </w:t>
      </w:r>
    </w:p>
    <w:p w14:paraId="0F0652AC" w14:textId="6CFFB9E3" w:rsidR="001F46A3" w:rsidRPr="00C14D9C" w:rsidRDefault="001F46A3" w:rsidP="00B90136">
      <w:pPr>
        <w:pStyle w:val="SingleTxtG"/>
        <w:spacing w:after="140"/>
        <w:rPr>
          <w:noProof/>
          <w:lang w:val="fr-FR"/>
        </w:rPr>
      </w:pPr>
      <w:r w:rsidRPr="00C14D9C">
        <w:rPr>
          <w:noProof/>
          <w:lang w:val="fr-FR"/>
        </w:rPr>
        <w:t>147.</w:t>
      </w:r>
      <w:r w:rsidRPr="00C14D9C">
        <w:rPr>
          <w:noProof/>
          <w:lang w:val="fr-FR"/>
        </w:rPr>
        <w:tab/>
      </w:r>
      <w:r>
        <w:rPr>
          <w:noProof/>
          <w:lang w:val="fr-FR"/>
        </w:rPr>
        <w:t xml:space="preserve">Par ailleurs, </w:t>
      </w:r>
      <w:r w:rsidRPr="00C14D9C">
        <w:rPr>
          <w:noProof/>
          <w:lang w:val="fr-FR"/>
        </w:rPr>
        <w:t xml:space="preserve">Zanzibar </w:t>
      </w:r>
      <w:r>
        <w:rPr>
          <w:noProof/>
          <w:lang w:val="fr-FR"/>
        </w:rPr>
        <w:t xml:space="preserve">a mis en œuvre l’approche des mères mentors, selon laquelle des personnes vivant avec le VIH/sida membres de l’Association des personnes vivant avec le VIH/sida de </w:t>
      </w:r>
      <w:r w:rsidRPr="00C14D9C">
        <w:rPr>
          <w:noProof/>
          <w:lang w:val="fr-FR"/>
        </w:rPr>
        <w:t xml:space="preserve">Zanzibar </w:t>
      </w:r>
      <w:r>
        <w:rPr>
          <w:noProof/>
          <w:lang w:val="fr-FR"/>
        </w:rPr>
        <w:t>sont affectées aux établissements de santé où sont traitées un grand nombre de femmes séropositives</w:t>
      </w:r>
      <w:r w:rsidRPr="00C14D9C">
        <w:rPr>
          <w:noProof/>
          <w:lang w:val="fr-FR"/>
        </w:rPr>
        <w:t xml:space="preserve">. </w:t>
      </w:r>
      <w:r>
        <w:rPr>
          <w:noProof/>
          <w:lang w:val="fr-FR"/>
        </w:rPr>
        <w:t>Le mentor assure le suivi de la mère et de son nourrisson de façon à faire mettre rapidement en route un traitement antirétroviral et facilite la communication d’informations, l’observance du traitement et le dépistage précoce du nourrisson</w:t>
      </w:r>
      <w:r w:rsidRPr="00C14D9C">
        <w:rPr>
          <w:noProof/>
          <w:lang w:val="fr-FR"/>
        </w:rPr>
        <w:t xml:space="preserve">. </w:t>
      </w:r>
      <w:r>
        <w:rPr>
          <w:noProof/>
          <w:lang w:val="fr-FR"/>
        </w:rPr>
        <w:t xml:space="preserve">En 2017, on a créé des dispensaires et centres de traitement spécialisés pour </w:t>
      </w:r>
      <w:r w:rsidRPr="00C14D9C">
        <w:rPr>
          <w:noProof/>
          <w:lang w:val="fr-FR"/>
        </w:rPr>
        <w:t>adolescent</w:t>
      </w:r>
      <w:r>
        <w:rPr>
          <w:noProof/>
          <w:lang w:val="fr-FR"/>
        </w:rPr>
        <w:t>s,</w:t>
      </w:r>
      <w:r w:rsidRPr="00C14D9C">
        <w:rPr>
          <w:noProof/>
          <w:lang w:val="fr-FR"/>
        </w:rPr>
        <w:t xml:space="preserve"> </w:t>
      </w:r>
      <w:r>
        <w:rPr>
          <w:noProof/>
          <w:lang w:val="fr-FR"/>
        </w:rPr>
        <w:t>qui dispensent gratuitement des services de traitement du VIH.</w:t>
      </w:r>
      <w:r w:rsidRPr="00C14D9C">
        <w:rPr>
          <w:noProof/>
          <w:lang w:val="fr-FR"/>
        </w:rPr>
        <w:t xml:space="preserve"> </w:t>
      </w:r>
      <w:r>
        <w:rPr>
          <w:noProof/>
          <w:lang w:val="fr-FR"/>
        </w:rPr>
        <w:t>Des clubs d’a</w:t>
      </w:r>
      <w:r w:rsidRPr="00C14D9C">
        <w:rPr>
          <w:noProof/>
          <w:lang w:val="fr-FR"/>
        </w:rPr>
        <w:t xml:space="preserve">dolescents </w:t>
      </w:r>
      <w:r>
        <w:rPr>
          <w:noProof/>
          <w:lang w:val="fr-FR"/>
        </w:rPr>
        <w:t>se chargent de sensibiliser les pairs à la santé sexuelle et procréative et de leur fournir des services de conseil</w:t>
      </w:r>
      <w:r w:rsidRPr="00C14D9C">
        <w:rPr>
          <w:noProof/>
          <w:lang w:val="fr-FR"/>
        </w:rPr>
        <w:t xml:space="preserve">. </w:t>
      </w:r>
      <w:bookmarkStart w:id="34" w:name="_Toc27832787"/>
    </w:p>
    <w:p w14:paraId="009E4E01" w14:textId="77777777" w:rsidR="001F46A3" w:rsidRPr="00C14D9C" w:rsidRDefault="001F46A3" w:rsidP="00B90136">
      <w:pPr>
        <w:pStyle w:val="H1G"/>
        <w:spacing w:before="380" w:after="260"/>
        <w:rPr>
          <w:noProof/>
          <w:lang w:val="fr-FR"/>
        </w:rPr>
      </w:pPr>
      <w:r w:rsidRPr="00C14D9C">
        <w:rPr>
          <w:noProof/>
          <w:lang w:val="fr-FR"/>
        </w:rPr>
        <w:tab/>
        <w:t>8.4</w:t>
      </w:r>
      <w:r w:rsidRPr="00C14D9C">
        <w:rPr>
          <w:noProof/>
          <w:lang w:val="fr-FR"/>
        </w:rPr>
        <w:tab/>
      </w:r>
      <w:r>
        <w:rPr>
          <w:noProof/>
          <w:lang w:val="fr-FR"/>
        </w:rPr>
        <w:t>Santé des a</w:t>
      </w:r>
      <w:r w:rsidRPr="00C14D9C">
        <w:rPr>
          <w:noProof/>
          <w:lang w:val="fr-FR"/>
        </w:rPr>
        <w:t>dolescent</w:t>
      </w:r>
      <w:bookmarkEnd w:id="34"/>
      <w:r>
        <w:rPr>
          <w:noProof/>
          <w:lang w:val="fr-FR"/>
        </w:rPr>
        <w:t>s</w:t>
      </w:r>
    </w:p>
    <w:p w14:paraId="542334B5" w14:textId="0C2A26B8" w:rsidR="001F46A3" w:rsidRPr="00C14D9C" w:rsidRDefault="001F46A3" w:rsidP="002C66AD">
      <w:pPr>
        <w:pStyle w:val="SingleTxtG"/>
        <w:spacing w:after="100"/>
        <w:rPr>
          <w:noProof/>
          <w:lang w:val="fr-FR"/>
        </w:rPr>
      </w:pPr>
      <w:r w:rsidRPr="00C14D9C">
        <w:rPr>
          <w:noProof/>
          <w:lang w:val="fr-FR"/>
        </w:rPr>
        <w:t>148.</w:t>
      </w:r>
      <w:r w:rsidRPr="00C14D9C">
        <w:rPr>
          <w:noProof/>
          <w:lang w:val="fr-FR"/>
        </w:rPr>
        <w:tab/>
      </w:r>
      <w:r>
        <w:rPr>
          <w:noProof/>
          <w:lang w:val="fr-FR"/>
        </w:rPr>
        <w:t xml:space="preserve">On a pris des mesures juridiques et </w:t>
      </w:r>
      <w:r w:rsidRPr="00C14D9C">
        <w:rPr>
          <w:noProof/>
          <w:lang w:val="fr-FR"/>
        </w:rPr>
        <w:t>administrative</w:t>
      </w:r>
      <w:r>
        <w:rPr>
          <w:noProof/>
          <w:lang w:val="fr-FR"/>
        </w:rPr>
        <w:t>s pour remédier aux problèmes de santé sexuelle et procréative des</w:t>
      </w:r>
      <w:r w:rsidRPr="00C14D9C">
        <w:rPr>
          <w:noProof/>
          <w:lang w:val="fr-FR"/>
        </w:rPr>
        <w:t xml:space="preserve"> adolescents. </w:t>
      </w:r>
      <w:r>
        <w:rPr>
          <w:noProof/>
          <w:lang w:val="fr-FR"/>
        </w:rPr>
        <w:t xml:space="preserve">L’État partie a </w:t>
      </w:r>
      <w:r w:rsidRPr="00C14D9C">
        <w:rPr>
          <w:noProof/>
          <w:lang w:val="fr-FR"/>
        </w:rPr>
        <w:t>adopt</w:t>
      </w:r>
      <w:r>
        <w:rPr>
          <w:noProof/>
          <w:lang w:val="fr-FR"/>
        </w:rPr>
        <w:t xml:space="preserve">é le </w:t>
      </w:r>
      <w:r w:rsidR="00B90136">
        <w:rPr>
          <w:noProof/>
          <w:lang w:val="fr-FR"/>
        </w:rPr>
        <w:t>P</w:t>
      </w:r>
      <w:r>
        <w:rPr>
          <w:noProof/>
          <w:lang w:val="fr-FR"/>
        </w:rPr>
        <w:t>lan stratégique national indiquant la voie à suivre pour améliorer la santé procréative, maternelle et néonatale, ainsi que celle des enfants et des a</w:t>
      </w:r>
      <w:r w:rsidRPr="00C14D9C">
        <w:rPr>
          <w:noProof/>
          <w:lang w:val="fr-FR"/>
        </w:rPr>
        <w:t>dolescent</w:t>
      </w:r>
      <w:r>
        <w:rPr>
          <w:noProof/>
          <w:lang w:val="fr-FR"/>
        </w:rPr>
        <w:t>s</w:t>
      </w:r>
      <w:r w:rsidRPr="00C14D9C">
        <w:rPr>
          <w:noProof/>
          <w:lang w:val="fr-FR"/>
        </w:rPr>
        <w:t xml:space="preserve"> </w:t>
      </w:r>
      <w:r>
        <w:rPr>
          <w:noProof/>
          <w:lang w:val="fr-FR"/>
        </w:rPr>
        <w:t>(</w:t>
      </w:r>
      <w:r w:rsidRPr="00C14D9C">
        <w:rPr>
          <w:noProof/>
          <w:lang w:val="fr-FR"/>
        </w:rPr>
        <w:t>2016</w:t>
      </w:r>
      <w:r w:rsidR="00FE1E4D">
        <w:rPr>
          <w:noProof/>
          <w:lang w:val="fr-FR"/>
        </w:rPr>
        <w:noBreakHyphen/>
      </w:r>
      <w:r w:rsidRPr="00C14D9C">
        <w:rPr>
          <w:noProof/>
          <w:lang w:val="fr-FR"/>
        </w:rPr>
        <w:t>2020</w:t>
      </w:r>
      <w:r>
        <w:rPr>
          <w:noProof/>
          <w:lang w:val="fr-FR"/>
        </w:rPr>
        <w:t>)</w:t>
      </w:r>
      <w:r w:rsidRPr="00C14D9C">
        <w:rPr>
          <w:noProof/>
          <w:lang w:val="fr-FR"/>
        </w:rPr>
        <w:t xml:space="preserve">, </w:t>
      </w:r>
      <w:r>
        <w:rPr>
          <w:noProof/>
          <w:lang w:val="fr-FR"/>
        </w:rPr>
        <w:t xml:space="preserve">la </w:t>
      </w:r>
      <w:r w:rsidR="00B90136">
        <w:rPr>
          <w:noProof/>
          <w:lang w:val="fr-FR"/>
        </w:rPr>
        <w:t>S</w:t>
      </w:r>
      <w:r>
        <w:rPr>
          <w:noProof/>
          <w:lang w:val="fr-FR"/>
        </w:rPr>
        <w:t>tratégie nationale sur la santé et le développement de l’a</w:t>
      </w:r>
      <w:r w:rsidRPr="00C14D9C">
        <w:rPr>
          <w:noProof/>
          <w:lang w:val="fr-FR"/>
        </w:rPr>
        <w:t xml:space="preserve">dolescent </w:t>
      </w:r>
      <w:r>
        <w:rPr>
          <w:noProof/>
          <w:lang w:val="fr-FR"/>
        </w:rPr>
        <w:t>(</w:t>
      </w:r>
      <w:r w:rsidRPr="00C14D9C">
        <w:rPr>
          <w:noProof/>
          <w:lang w:val="fr-FR"/>
        </w:rPr>
        <w:t>2018</w:t>
      </w:r>
      <w:r w:rsidR="00FE1E4D">
        <w:rPr>
          <w:noProof/>
          <w:lang w:val="fr-FR"/>
        </w:rPr>
        <w:noBreakHyphen/>
      </w:r>
      <w:r w:rsidRPr="00C14D9C">
        <w:rPr>
          <w:noProof/>
          <w:lang w:val="fr-FR"/>
        </w:rPr>
        <w:t>2022</w:t>
      </w:r>
      <w:r>
        <w:rPr>
          <w:noProof/>
          <w:lang w:val="fr-FR"/>
        </w:rPr>
        <w:t>)</w:t>
      </w:r>
      <w:r w:rsidRPr="00C14D9C">
        <w:rPr>
          <w:noProof/>
          <w:lang w:val="fr-FR"/>
        </w:rPr>
        <w:t xml:space="preserve">, </w:t>
      </w:r>
      <w:r>
        <w:rPr>
          <w:noProof/>
          <w:lang w:val="fr-FR"/>
        </w:rPr>
        <w:t xml:space="preserve">le quatrième </w:t>
      </w:r>
      <w:r w:rsidR="00B90136">
        <w:rPr>
          <w:noProof/>
          <w:lang w:val="fr-FR"/>
        </w:rPr>
        <w:t>P</w:t>
      </w:r>
      <w:r>
        <w:rPr>
          <w:noProof/>
          <w:lang w:val="fr-FR"/>
        </w:rPr>
        <w:t>lan sanitaire stratégique de lutte contre le VIH/sida (</w:t>
      </w:r>
      <w:r w:rsidRPr="00C14D9C">
        <w:rPr>
          <w:noProof/>
          <w:lang w:val="fr-FR"/>
        </w:rPr>
        <w:t>2017</w:t>
      </w:r>
      <w:r w:rsidR="00FE1E4D">
        <w:rPr>
          <w:noProof/>
          <w:lang w:val="fr-FR"/>
        </w:rPr>
        <w:noBreakHyphen/>
      </w:r>
      <w:r w:rsidRPr="00C14D9C">
        <w:rPr>
          <w:noProof/>
          <w:lang w:val="fr-FR"/>
        </w:rPr>
        <w:t>2022</w:t>
      </w:r>
      <w:r>
        <w:rPr>
          <w:noProof/>
          <w:lang w:val="fr-FR"/>
        </w:rPr>
        <w:t>)</w:t>
      </w:r>
      <w:r w:rsidRPr="00C14D9C">
        <w:rPr>
          <w:noProof/>
          <w:lang w:val="fr-FR"/>
        </w:rPr>
        <w:t xml:space="preserve"> </w:t>
      </w:r>
      <w:r>
        <w:rPr>
          <w:noProof/>
          <w:lang w:val="fr-FR"/>
        </w:rPr>
        <w:t xml:space="preserve">et le </w:t>
      </w:r>
      <w:r w:rsidR="00B90136">
        <w:rPr>
          <w:noProof/>
          <w:lang w:val="fr-FR"/>
        </w:rPr>
        <w:t>P</w:t>
      </w:r>
      <w:r>
        <w:rPr>
          <w:noProof/>
          <w:lang w:val="fr-FR"/>
        </w:rPr>
        <w:t>rogramme n</w:t>
      </w:r>
      <w:r w:rsidRPr="00C14D9C">
        <w:rPr>
          <w:noProof/>
          <w:lang w:val="fr-FR"/>
        </w:rPr>
        <w:t xml:space="preserve">ational </w:t>
      </w:r>
      <w:r>
        <w:rPr>
          <w:noProof/>
          <w:lang w:val="fr-FR"/>
        </w:rPr>
        <w:t>de mise en œuvre chiffré pour la planification familiale (</w:t>
      </w:r>
      <w:r w:rsidRPr="00C14D9C">
        <w:rPr>
          <w:noProof/>
          <w:lang w:val="fr-FR"/>
        </w:rPr>
        <w:t>2010</w:t>
      </w:r>
      <w:r w:rsidR="00FE1E4D">
        <w:rPr>
          <w:noProof/>
          <w:lang w:val="fr-FR"/>
        </w:rPr>
        <w:noBreakHyphen/>
      </w:r>
      <w:r w:rsidRPr="00C14D9C">
        <w:rPr>
          <w:noProof/>
          <w:lang w:val="fr-FR"/>
        </w:rPr>
        <w:t>2015</w:t>
      </w:r>
      <w:r>
        <w:rPr>
          <w:noProof/>
          <w:lang w:val="fr-FR"/>
        </w:rPr>
        <w:t>)</w:t>
      </w:r>
      <w:r w:rsidRPr="00C14D9C">
        <w:rPr>
          <w:noProof/>
          <w:lang w:val="fr-FR"/>
        </w:rPr>
        <w:t xml:space="preserve">. </w:t>
      </w:r>
      <w:r>
        <w:rPr>
          <w:noProof/>
          <w:lang w:val="fr-FR"/>
        </w:rPr>
        <w:t xml:space="preserve">La mise en œuvre des </w:t>
      </w:r>
      <w:r w:rsidRPr="00C14D9C">
        <w:rPr>
          <w:noProof/>
          <w:lang w:val="fr-FR"/>
        </w:rPr>
        <w:t xml:space="preserve">plans </w:t>
      </w:r>
      <w:r>
        <w:rPr>
          <w:noProof/>
          <w:lang w:val="fr-FR"/>
        </w:rPr>
        <w:t xml:space="preserve">a donné lieu à des </w:t>
      </w:r>
      <w:r w:rsidRPr="00C14D9C">
        <w:rPr>
          <w:noProof/>
          <w:lang w:val="fr-FR"/>
        </w:rPr>
        <w:t xml:space="preserve">interventions </w:t>
      </w:r>
      <w:r>
        <w:rPr>
          <w:noProof/>
          <w:lang w:val="fr-FR"/>
        </w:rPr>
        <w:t>visant à sensibiliser la population à la santé sexuelle et procréative afin de</w:t>
      </w:r>
      <w:r w:rsidRPr="00E26069">
        <w:rPr>
          <w:lang w:val="fr-FR"/>
        </w:rPr>
        <w:t xml:space="preserve"> </w:t>
      </w:r>
      <w:r w:rsidRPr="008459A7">
        <w:rPr>
          <w:noProof/>
          <w:lang w:val="fr-FR"/>
        </w:rPr>
        <w:t>prévenir le VIH/sida et d</w:t>
      </w:r>
      <w:r>
        <w:rPr>
          <w:noProof/>
          <w:lang w:val="fr-FR"/>
        </w:rPr>
        <w:t>’</w:t>
      </w:r>
      <w:r w:rsidRPr="008459A7">
        <w:rPr>
          <w:noProof/>
          <w:lang w:val="fr-FR"/>
        </w:rPr>
        <w:t>autres infections sexuellement transmissibles (IST)</w:t>
      </w:r>
      <w:r>
        <w:rPr>
          <w:noProof/>
          <w:lang w:val="fr-FR"/>
        </w:rPr>
        <w:t>,</w:t>
      </w:r>
      <w:r w:rsidRPr="008459A7">
        <w:rPr>
          <w:noProof/>
          <w:lang w:val="fr-FR"/>
        </w:rPr>
        <w:t xml:space="preserve"> et à réduire le nombre de grossesses d</w:t>
      </w:r>
      <w:r>
        <w:rPr>
          <w:noProof/>
          <w:lang w:val="fr-FR"/>
        </w:rPr>
        <w:t>’</w:t>
      </w:r>
      <w:r w:rsidRPr="008459A7">
        <w:rPr>
          <w:noProof/>
          <w:lang w:val="fr-FR"/>
        </w:rPr>
        <w:t>adolescentes.</w:t>
      </w:r>
      <w:r w:rsidRPr="00C14D9C">
        <w:rPr>
          <w:noProof/>
          <w:lang w:val="fr-FR"/>
        </w:rPr>
        <w:t xml:space="preserve"> Zanzibar </w:t>
      </w:r>
      <w:r>
        <w:rPr>
          <w:noProof/>
          <w:lang w:val="fr-FR"/>
        </w:rPr>
        <w:t>a mis en œuvre</w:t>
      </w:r>
      <w:r w:rsidRPr="00C14D9C">
        <w:rPr>
          <w:noProof/>
          <w:lang w:val="fr-FR"/>
        </w:rPr>
        <w:t xml:space="preserve"> </w:t>
      </w:r>
      <w:r>
        <w:rPr>
          <w:noProof/>
          <w:lang w:val="fr-FR"/>
        </w:rPr>
        <w:t xml:space="preserve">le troisième cadre stratégique multisectoriel pour la lutte contre le VIH/sida </w:t>
      </w:r>
      <w:r w:rsidRPr="00C14D9C">
        <w:rPr>
          <w:noProof/>
          <w:lang w:val="fr-FR"/>
        </w:rPr>
        <w:t>(2013/</w:t>
      </w:r>
      <w:r>
        <w:rPr>
          <w:noProof/>
          <w:lang w:val="fr-FR"/>
        </w:rPr>
        <w:t>20</w:t>
      </w:r>
      <w:r w:rsidRPr="00C14D9C">
        <w:rPr>
          <w:noProof/>
          <w:lang w:val="fr-FR"/>
        </w:rPr>
        <w:t>14</w:t>
      </w:r>
      <w:r w:rsidR="00FE1E4D">
        <w:rPr>
          <w:noProof/>
          <w:lang w:val="fr-FR"/>
        </w:rPr>
        <w:noBreakHyphen/>
      </w:r>
      <w:r w:rsidRPr="00C14D9C">
        <w:rPr>
          <w:noProof/>
          <w:lang w:val="fr-FR"/>
        </w:rPr>
        <w:t>2017/</w:t>
      </w:r>
      <w:r>
        <w:rPr>
          <w:noProof/>
          <w:lang w:val="fr-FR"/>
        </w:rPr>
        <w:t>20</w:t>
      </w:r>
      <w:r w:rsidRPr="00C14D9C">
        <w:rPr>
          <w:noProof/>
          <w:lang w:val="fr-FR"/>
        </w:rPr>
        <w:t xml:space="preserve">18). </w:t>
      </w:r>
      <w:r>
        <w:rPr>
          <w:noProof/>
          <w:lang w:val="fr-FR"/>
        </w:rPr>
        <w:t xml:space="preserve">L’une des </w:t>
      </w:r>
      <w:r w:rsidRPr="00C14D9C">
        <w:rPr>
          <w:noProof/>
          <w:lang w:val="fr-FR"/>
        </w:rPr>
        <w:t xml:space="preserve">interventions </w:t>
      </w:r>
      <w:r>
        <w:rPr>
          <w:noProof/>
          <w:lang w:val="fr-FR"/>
        </w:rPr>
        <w:t>a consisté à intégrer dans le programme de base des établissements d’enseignement primaire, secondaire et universitaire une éducation sexuelle et une éducation aux compétences de la vie courante complètes et de qualité</w:t>
      </w:r>
      <w:r w:rsidRPr="00C14D9C">
        <w:rPr>
          <w:noProof/>
          <w:lang w:val="fr-FR"/>
        </w:rPr>
        <w:t xml:space="preserve">. </w:t>
      </w:r>
      <w:r>
        <w:rPr>
          <w:noProof/>
          <w:lang w:val="fr-FR"/>
        </w:rPr>
        <w:lastRenderedPageBreak/>
        <w:t>Les</w:t>
      </w:r>
      <w:r w:rsidR="00B90136">
        <w:rPr>
          <w:noProof/>
          <w:lang w:val="fr-FR"/>
        </w:rPr>
        <w:t> </w:t>
      </w:r>
      <w:r>
        <w:rPr>
          <w:noProof/>
          <w:lang w:val="fr-FR"/>
        </w:rPr>
        <w:t xml:space="preserve">questions relatives au VIH/sida sont désormais inscrites au programme d’études des écoles primaires et des écoles secondaires ordinaires, afin de réduire le nombre </w:t>
      </w:r>
      <w:r w:rsidRPr="008459A7">
        <w:rPr>
          <w:noProof/>
          <w:lang w:val="fr-FR"/>
        </w:rPr>
        <w:t>de grossesses d</w:t>
      </w:r>
      <w:r>
        <w:rPr>
          <w:noProof/>
          <w:lang w:val="fr-FR"/>
        </w:rPr>
        <w:t>’</w:t>
      </w:r>
      <w:r w:rsidRPr="008459A7">
        <w:rPr>
          <w:noProof/>
          <w:lang w:val="fr-FR"/>
        </w:rPr>
        <w:t>adolescentes</w:t>
      </w:r>
      <w:r>
        <w:rPr>
          <w:noProof/>
          <w:lang w:val="fr-FR"/>
        </w:rPr>
        <w:t xml:space="preserve"> et, par là</w:t>
      </w:r>
      <w:r w:rsidR="00AA13AF">
        <w:rPr>
          <w:noProof/>
          <w:lang w:val="fr-FR"/>
        </w:rPr>
        <w:t xml:space="preserve"> </w:t>
      </w:r>
      <w:r>
        <w:rPr>
          <w:noProof/>
          <w:lang w:val="fr-FR"/>
        </w:rPr>
        <w:t xml:space="preserve">même, celui </w:t>
      </w:r>
      <w:r w:rsidRPr="00B67DD4">
        <w:rPr>
          <w:noProof/>
          <w:lang w:val="fr-FR"/>
        </w:rPr>
        <w:t>des décès d</w:t>
      </w:r>
      <w:r>
        <w:rPr>
          <w:noProof/>
          <w:lang w:val="fr-FR"/>
        </w:rPr>
        <w:t>’</w:t>
      </w:r>
      <w:r w:rsidRPr="00B67DD4">
        <w:rPr>
          <w:noProof/>
          <w:lang w:val="fr-FR"/>
        </w:rPr>
        <w:t>adolescentes dus à des avortements</w:t>
      </w:r>
      <w:r w:rsidRPr="00C14D9C">
        <w:rPr>
          <w:noProof/>
          <w:lang w:val="fr-FR"/>
        </w:rPr>
        <w:t>.</w:t>
      </w:r>
    </w:p>
    <w:p w14:paraId="65A9F45F" w14:textId="689FA9D3" w:rsidR="001F46A3" w:rsidRPr="00C14D9C" w:rsidRDefault="001F46A3" w:rsidP="002C66AD">
      <w:pPr>
        <w:pStyle w:val="SingleTxtG"/>
        <w:spacing w:after="100"/>
        <w:rPr>
          <w:noProof/>
          <w:lang w:val="fr-FR"/>
        </w:rPr>
      </w:pPr>
      <w:r w:rsidRPr="00C14D9C">
        <w:rPr>
          <w:noProof/>
          <w:lang w:val="fr-FR"/>
        </w:rPr>
        <w:t>149.</w:t>
      </w:r>
      <w:r w:rsidRPr="00C14D9C">
        <w:rPr>
          <w:noProof/>
          <w:lang w:val="fr-FR"/>
        </w:rPr>
        <w:tab/>
      </w:r>
      <w:r>
        <w:rPr>
          <w:noProof/>
          <w:lang w:val="fr-FR"/>
        </w:rPr>
        <w:t xml:space="preserve">À </w:t>
      </w:r>
      <w:r w:rsidRPr="00C14D9C">
        <w:rPr>
          <w:noProof/>
          <w:lang w:val="fr-FR"/>
        </w:rPr>
        <w:t xml:space="preserve">Zanzibar, </w:t>
      </w:r>
      <w:r>
        <w:rPr>
          <w:noProof/>
          <w:lang w:val="fr-FR"/>
        </w:rPr>
        <w:t xml:space="preserve">la </w:t>
      </w:r>
      <w:r w:rsidR="00684C40">
        <w:rPr>
          <w:noProof/>
          <w:lang w:val="fr-FR"/>
        </w:rPr>
        <w:t>S</w:t>
      </w:r>
      <w:r>
        <w:rPr>
          <w:noProof/>
          <w:lang w:val="fr-FR"/>
        </w:rPr>
        <w:t>tratégie pour la santé de l’a</w:t>
      </w:r>
      <w:r w:rsidRPr="00C14D9C">
        <w:rPr>
          <w:noProof/>
          <w:lang w:val="fr-FR"/>
        </w:rPr>
        <w:t xml:space="preserve">dolescent </w:t>
      </w:r>
      <w:r>
        <w:rPr>
          <w:noProof/>
          <w:lang w:val="fr-FR"/>
        </w:rPr>
        <w:t xml:space="preserve">et la santé procréative pour </w:t>
      </w:r>
      <w:r w:rsidRPr="00C14D9C">
        <w:rPr>
          <w:noProof/>
          <w:lang w:val="fr-FR"/>
        </w:rPr>
        <w:t>2014</w:t>
      </w:r>
      <w:r w:rsidR="00FE1E4D">
        <w:rPr>
          <w:noProof/>
          <w:lang w:val="fr-FR"/>
        </w:rPr>
        <w:noBreakHyphen/>
      </w:r>
      <w:r w:rsidRPr="00C14D9C">
        <w:rPr>
          <w:noProof/>
          <w:lang w:val="fr-FR"/>
        </w:rPr>
        <w:t xml:space="preserve">2018 </w:t>
      </w:r>
      <w:r>
        <w:rPr>
          <w:noProof/>
          <w:lang w:val="fr-FR"/>
        </w:rPr>
        <w:t xml:space="preserve">a été élaborée pour orienter la fourniture de services de santé pour </w:t>
      </w:r>
      <w:r w:rsidRPr="00C14D9C">
        <w:rPr>
          <w:noProof/>
          <w:lang w:val="fr-FR"/>
        </w:rPr>
        <w:t>adolescent</w:t>
      </w:r>
      <w:r>
        <w:rPr>
          <w:noProof/>
          <w:lang w:val="fr-FR"/>
        </w:rPr>
        <w:t>s</w:t>
      </w:r>
      <w:r w:rsidRPr="00C14D9C">
        <w:rPr>
          <w:noProof/>
          <w:lang w:val="fr-FR"/>
        </w:rPr>
        <w:t xml:space="preserve"> </w:t>
      </w:r>
      <w:r>
        <w:rPr>
          <w:noProof/>
          <w:lang w:val="fr-FR"/>
        </w:rPr>
        <w:t>dans les centres de services de santé adaptés aux besoins des jeunes</w:t>
      </w:r>
      <w:r w:rsidRPr="00C14D9C">
        <w:rPr>
          <w:noProof/>
          <w:lang w:val="fr-FR"/>
        </w:rPr>
        <w:t xml:space="preserve">. </w:t>
      </w:r>
      <w:r>
        <w:rPr>
          <w:noProof/>
          <w:lang w:val="fr-FR"/>
        </w:rPr>
        <w:t>Les s</w:t>
      </w:r>
      <w:r w:rsidRPr="00C14D9C">
        <w:rPr>
          <w:noProof/>
          <w:lang w:val="fr-FR"/>
        </w:rPr>
        <w:t xml:space="preserve">ervices </w:t>
      </w:r>
      <w:r>
        <w:rPr>
          <w:noProof/>
          <w:lang w:val="fr-FR"/>
        </w:rPr>
        <w:t xml:space="preserve">qui y sont fournis sont les suivants : </w:t>
      </w:r>
      <w:r w:rsidRPr="00C14D9C">
        <w:rPr>
          <w:noProof/>
          <w:lang w:val="fr-FR"/>
        </w:rPr>
        <w:t>information</w:t>
      </w:r>
      <w:r>
        <w:rPr>
          <w:noProof/>
          <w:lang w:val="fr-FR"/>
        </w:rPr>
        <w:t>s</w:t>
      </w:r>
      <w:r w:rsidRPr="00C14D9C">
        <w:rPr>
          <w:noProof/>
          <w:lang w:val="fr-FR"/>
        </w:rPr>
        <w:t xml:space="preserve"> </w:t>
      </w:r>
      <w:r>
        <w:rPr>
          <w:noProof/>
          <w:lang w:val="fr-FR"/>
        </w:rPr>
        <w:t>et conseils en matière de santé procréative, de sexualité et de sexualité sans risque</w:t>
      </w:r>
      <w:r w:rsidRPr="00C14D9C">
        <w:rPr>
          <w:noProof/>
          <w:lang w:val="fr-FR"/>
        </w:rPr>
        <w:t>, services</w:t>
      </w:r>
      <w:r>
        <w:rPr>
          <w:noProof/>
          <w:lang w:val="fr-FR"/>
        </w:rPr>
        <w:t xml:space="preserve"> de dépistage</w:t>
      </w:r>
      <w:r w:rsidRPr="00C14D9C">
        <w:rPr>
          <w:noProof/>
          <w:lang w:val="fr-FR"/>
        </w:rPr>
        <w:t xml:space="preserve">, </w:t>
      </w:r>
      <w:r>
        <w:rPr>
          <w:noProof/>
          <w:lang w:val="fr-FR"/>
        </w:rPr>
        <w:t>soins prénatals ciblés</w:t>
      </w:r>
      <w:r w:rsidRPr="00C14D9C">
        <w:rPr>
          <w:noProof/>
          <w:lang w:val="fr-FR"/>
        </w:rPr>
        <w:t xml:space="preserve">, </w:t>
      </w:r>
      <w:r>
        <w:rPr>
          <w:noProof/>
          <w:lang w:val="fr-FR"/>
        </w:rPr>
        <w:t>prise en charge de l’accouchement</w:t>
      </w:r>
      <w:r w:rsidRPr="00C14D9C">
        <w:rPr>
          <w:noProof/>
          <w:lang w:val="fr-FR"/>
        </w:rPr>
        <w:t xml:space="preserve">, </w:t>
      </w:r>
      <w:r>
        <w:rPr>
          <w:noProof/>
          <w:lang w:val="fr-FR"/>
        </w:rPr>
        <w:t xml:space="preserve">soins </w:t>
      </w:r>
      <w:r w:rsidRPr="00C14D9C">
        <w:rPr>
          <w:noProof/>
          <w:lang w:val="fr-FR"/>
        </w:rPr>
        <w:t>postnatal</w:t>
      </w:r>
      <w:r>
        <w:rPr>
          <w:noProof/>
          <w:lang w:val="fr-FR"/>
        </w:rPr>
        <w:t>s</w:t>
      </w:r>
      <w:r w:rsidRPr="00C14D9C">
        <w:rPr>
          <w:noProof/>
          <w:lang w:val="fr-FR"/>
        </w:rPr>
        <w:t xml:space="preserve"> </w:t>
      </w:r>
      <w:r>
        <w:rPr>
          <w:noProof/>
          <w:lang w:val="fr-FR"/>
        </w:rPr>
        <w:t xml:space="preserve">et soins </w:t>
      </w:r>
      <w:r w:rsidRPr="00C14D9C">
        <w:rPr>
          <w:noProof/>
          <w:lang w:val="fr-FR"/>
        </w:rPr>
        <w:t>posta</w:t>
      </w:r>
      <w:r>
        <w:rPr>
          <w:noProof/>
          <w:lang w:val="fr-FR"/>
        </w:rPr>
        <w:t>vortement</w:t>
      </w:r>
      <w:r w:rsidRPr="00C14D9C">
        <w:rPr>
          <w:noProof/>
          <w:lang w:val="fr-FR"/>
        </w:rPr>
        <w:t xml:space="preserve">. </w:t>
      </w:r>
      <w:r>
        <w:rPr>
          <w:noProof/>
          <w:lang w:val="fr-FR"/>
        </w:rPr>
        <w:t>Onze centres de services de santé adaptés aux besoins des jeunes</w:t>
      </w:r>
      <w:r w:rsidRPr="00C14D9C">
        <w:rPr>
          <w:noProof/>
          <w:lang w:val="fr-FR"/>
        </w:rPr>
        <w:t xml:space="preserve"> </w:t>
      </w:r>
      <w:r>
        <w:rPr>
          <w:noProof/>
          <w:lang w:val="fr-FR"/>
        </w:rPr>
        <w:t>dispensent une formation aux jeunes. De</w:t>
      </w:r>
      <w:r w:rsidR="00394819">
        <w:rPr>
          <w:noProof/>
          <w:lang w:val="fr-FR"/>
        </w:rPr>
        <w:t> </w:t>
      </w:r>
      <w:r>
        <w:rPr>
          <w:noProof/>
          <w:lang w:val="fr-FR"/>
        </w:rPr>
        <w:t>plus, un programme de formation de formateurs a été organisé à l’intention des enseignants des écoles primaires publiques. La plupart de ces écoles emploient un enseignant qualifié pour dispenser une éducation à la santé sexuelle et procréative</w:t>
      </w:r>
      <w:r w:rsidRPr="00C14D9C">
        <w:rPr>
          <w:noProof/>
          <w:lang w:val="fr-FR"/>
        </w:rPr>
        <w:t>.</w:t>
      </w:r>
    </w:p>
    <w:p w14:paraId="4410C60A" w14:textId="33FDD0FE" w:rsidR="001F46A3" w:rsidRPr="00C14D9C" w:rsidRDefault="001F46A3" w:rsidP="002C66AD">
      <w:pPr>
        <w:pStyle w:val="SingleTxtG"/>
        <w:spacing w:after="100"/>
        <w:rPr>
          <w:noProof/>
          <w:lang w:val="fr-FR"/>
        </w:rPr>
      </w:pPr>
      <w:r w:rsidRPr="00C14D9C">
        <w:rPr>
          <w:noProof/>
          <w:lang w:val="fr-FR"/>
        </w:rPr>
        <w:t>150.</w:t>
      </w:r>
      <w:r w:rsidRPr="00C14D9C">
        <w:rPr>
          <w:noProof/>
          <w:lang w:val="fr-FR"/>
        </w:rPr>
        <w:tab/>
      </w:r>
      <w:r>
        <w:rPr>
          <w:noProof/>
          <w:lang w:val="fr-FR"/>
        </w:rPr>
        <w:t xml:space="preserve">L’accès aux </w:t>
      </w:r>
      <w:r w:rsidRPr="00C14D9C">
        <w:rPr>
          <w:noProof/>
          <w:lang w:val="fr-FR"/>
        </w:rPr>
        <w:t>contracepti</w:t>
      </w:r>
      <w:r>
        <w:rPr>
          <w:noProof/>
          <w:lang w:val="fr-FR"/>
        </w:rPr>
        <w:t>f</w:t>
      </w:r>
      <w:r w:rsidRPr="00C14D9C">
        <w:rPr>
          <w:noProof/>
          <w:lang w:val="fr-FR"/>
        </w:rPr>
        <w:t xml:space="preserve">s </w:t>
      </w:r>
      <w:r>
        <w:rPr>
          <w:noProof/>
          <w:lang w:val="fr-FR"/>
        </w:rPr>
        <w:t>dans les établissements publics de santé a progressé et le pourcentage d’utilisation des modes de contraception modernes est passé de 12,4</w:t>
      </w:r>
      <w:r w:rsidR="00394819">
        <w:rPr>
          <w:noProof/>
          <w:lang w:val="fr-FR"/>
        </w:rPr>
        <w:t> </w:t>
      </w:r>
      <w:r w:rsidR="00797C84">
        <w:rPr>
          <w:noProof/>
          <w:lang w:val="fr-FR"/>
        </w:rPr>
        <w:t>%</w:t>
      </w:r>
      <w:r>
        <w:rPr>
          <w:noProof/>
          <w:lang w:val="fr-FR"/>
        </w:rPr>
        <w:t xml:space="preserve"> (enquête démographique et sanitaire nationale de 2010) à 14</w:t>
      </w:r>
      <w:r w:rsidR="00394819">
        <w:rPr>
          <w:noProof/>
          <w:lang w:val="fr-FR"/>
        </w:rPr>
        <w:t> </w:t>
      </w:r>
      <w:r w:rsidR="00797C84">
        <w:rPr>
          <w:noProof/>
          <w:lang w:val="fr-FR"/>
        </w:rPr>
        <w:t>%</w:t>
      </w:r>
      <w:r>
        <w:rPr>
          <w:noProof/>
          <w:lang w:val="fr-FR"/>
        </w:rPr>
        <w:t xml:space="preserve"> (enquête démographique et sanitaire et sur les indicateurs du paludisme nationale de </w:t>
      </w:r>
      <w:r w:rsidRPr="00C14D9C">
        <w:rPr>
          <w:noProof/>
          <w:lang w:val="fr-FR"/>
        </w:rPr>
        <w:t>2015</w:t>
      </w:r>
      <w:r w:rsidR="00FE1E4D">
        <w:rPr>
          <w:noProof/>
          <w:lang w:val="fr-FR"/>
        </w:rPr>
        <w:noBreakHyphen/>
      </w:r>
      <w:r>
        <w:rPr>
          <w:noProof/>
          <w:lang w:val="fr-FR"/>
        </w:rPr>
        <w:t>20</w:t>
      </w:r>
      <w:r w:rsidRPr="00C14D9C">
        <w:rPr>
          <w:noProof/>
          <w:lang w:val="fr-FR"/>
        </w:rPr>
        <w:t xml:space="preserve">16). </w:t>
      </w:r>
    </w:p>
    <w:p w14:paraId="528A4C31" w14:textId="5E09C478" w:rsidR="001F46A3" w:rsidRPr="00C14D9C" w:rsidRDefault="001F46A3" w:rsidP="002C66AD">
      <w:pPr>
        <w:pStyle w:val="SingleTxtG"/>
        <w:spacing w:after="100"/>
        <w:rPr>
          <w:noProof/>
          <w:lang w:val="fr-FR"/>
        </w:rPr>
      </w:pPr>
      <w:r w:rsidRPr="00C14D9C">
        <w:rPr>
          <w:noProof/>
          <w:lang w:val="fr-FR"/>
        </w:rPr>
        <w:t>151.</w:t>
      </w:r>
      <w:r w:rsidRPr="00C14D9C">
        <w:rPr>
          <w:noProof/>
          <w:lang w:val="fr-FR"/>
        </w:rPr>
        <w:tab/>
      </w:r>
      <w:r>
        <w:rPr>
          <w:noProof/>
          <w:lang w:val="fr-FR"/>
        </w:rPr>
        <w:t>Malgré l’amélioration de l’</w:t>
      </w:r>
      <w:r w:rsidRPr="00C14D9C">
        <w:rPr>
          <w:noProof/>
          <w:lang w:val="fr-FR"/>
        </w:rPr>
        <w:t>accessibilit</w:t>
      </w:r>
      <w:r>
        <w:rPr>
          <w:noProof/>
          <w:lang w:val="fr-FR"/>
        </w:rPr>
        <w:t xml:space="preserve">é et de la connaissance des contraceptifs </w:t>
      </w:r>
      <w:r w:rsidRPr="00C14D9C">
        <w:rPr>
          <w:noProof/>
          <w:lang w:val="fr-FR"/>
        </w:rPr>
        <w:t>(96</w:t>
      </w:r>
      <w:r>
        <w:rPr>
          <w:noProof/>
          <w:lang w:val="fr-FR"/>
        </w:rPr>
        <w:t>,</w:t>
      </w:r>
      <w:r w:rsidRPr="00C14D9C">
        <w:rPr>
          <w:noProof/>
          <w:lang w:val="fr-FR"/>
        </w:rPr>
        <w:t>2</w:t>
      </w:r>
      <w:r w:rsidR="00394819">
        <w:rPr>
          <w:noProof/>
          <w:lang w:val="fr-FR"/>
        </w:rPr>
        <w:t> </w:t>
      </w:r>
      <w:r w:rsidR="00797C84">
        <w:rPr>
          <w:noProof/>
          <w:lang w:val="fr-FR"/>
        </w:rPr>
        <w:t>%</w:t>
      </w:r>
      <w:r>
        <w:rPr>
          <w:noProof/>
          <w:lang w:val="fr-FR"/>
        </w:rPr>
        <w:t xml:space="preserve"> des 15 à 19</w:t>
      </w:r>
      <w:r w:rsidR="00797C84">
        <w:rPr>
          <w:noProof/>
          <w:lang w:val="fr-FR"/>
        </w:rPr>
        <w:t> ans</w:t>
      </w:r>
      <w:r w:rsidRPr="00C14D9C">
        <w:rPr>
          <w:noProof/>
          <w:lang w:val="fr-FR"/>
        </w:rPr>
        <w:t>)</w:t>
      </w:r>
      <w:r w:rsidRPr="00E26069">
        <w:rPr>
          <w:rStyle w:val="Appelnotedebasdep"/>
        </w:rPr>
        <w:footnoteReference w:id="49"/>
      </w:r>
      <w:r>
        <w:rPr>
          <w:noProof/>
          <w:lang w:val="fr-FR"/>
        </w:rPr>
        <w:t>,</w:t>
      </w:r>
      <w:r w:rsidRPr="00C14D9C">
        <w:rPr>
          <w:noProof/>
          <w:lang w:val="fr-FR"/>
        </w:rPr>
        <w:t xml:space="preserve"> </w:t>
      </w:r>
      <w:r>
        <w:rPr>
          <w:noProof/>
          <w:lang w:val="fr-FR"/>
        </w:rPr>
        <w:t>les grossesses d’</w:t>
      </w:r>
      <w:r w:rsidRPr="00C14D9C">
        <w:rPr>
          <w:noProof/>
          <w:lang w:val="fr-FR"/>
        </w:rPr>
        <w:t>adolescent</w:t>
      </w:r>
      <w:r>
        <w:rPr>
          <w:noProof/>
          <w:lang w:val="fr-FR"/>
        </w:rPr>
        <w:t>es demeurent l’une des principales raisons du décrochage d’élèves du primaire et du secondaire.</w:t>
      </w:r>
      <w:r w:rsidRPr="00C14D9C">
        <w:rPr>
          <w:noProof/>
          <w:lang w:val="fr-FR"/>
        </w:rPr>
        <w:t xml:space="preserve"> </w:t>
      </w:r>
      <w:r>
        <w:rPr>
          <w:noProof/>
          <w:lang w:val="fr-FR"/>
        </w:rPr>
        <w:t xml:space="preserve">Selon les données disponibles, le nombre de filles ayant abandonné leurs études primaires en raison d’une grossesse en </w:t>
      </w:r>
      <w:r w:rsidRPr="00C14D9C">
        <w:rPr>
          <w:noProof/>
          <w:lang w:val="fr-FR"/>
        </w:rPr>
        <w:t>2017 (1</w:t>
      </w:r>
      <w:r w:rsidR="00394819">
        <w:rPr>
          <w:noProof/>
          <w:lang w:val="fr-FR"/>
        </w:rPr>
        <w:t> </w:t>
      </w:r>
      <w:r w:rsidRPr="00C14D9C">
        <w:rPr>
          <w:noProof/>
          <w:lang w:val="fr-FR"/>
        </w:rPr>
        <w:t>040)</w:t>
      </w:r>
      <w:r>
        <w:rPr>
          <w:noProof/>
          <w:lang w:val="fr-FR"/>
        </w:rPr>
        <w:t xml:space="preserve"> a quadruplé par rapport à </w:t>
      </w:r>
      <w:r w:rsidRPr="00C14D9C">
        <w:rPr>
          <w:noProof/>
          <w:lang w:val="fr-FR"/>
        </w:rPr>
        <w:t>2013 (246)</w:t>
      </w:r>
      <w:r w:rsidRPr="00E26069">
        <w:rPr>
          <w:rStyle w:val="Appelnotedebasdep"/>
        </w:rPr>
        <w:footnoteReference w:id="50"/>
      </w:r>
      <w:r>
        <w:rPr>
          <w:noProof/>
          <w:lang w:val="fr-FR"/>
        </w:rPr>
        <w:t>.</w:t>
      </w:r>
    </w:p>
    <w:p w14:paraId="1E99D67C" w14:textId="77777777" w:rsidR="001F46A3" w:rsidRPr="00C14D9C" w:rsidRDefault="001F46A3" w:rsidP="002C66AD">
      <w:pPr>
        <w:pStyle w:val="SingleTxtG"/>
        <w:spacing w:after="100"/>
        <w:rPr>
          <w:noProof/>
          <w:lang w:val="fr-FR"/>
        </w:rPr>
      </w:pPr>
      <w:r w:rsidRPr="00C14D9C">
        <w:rPr>
          <w:noProof/>
          <w:lang w:val="fr-FR"/>
        </w:rPr>
        <w:t>152.</w:t>
      </w:r>
      <w:r w:rsidRPr="00C14D9C">
        <w:rPr>
          <w:noProof/>
          <w:lang w:val="fr-FR"/>
        </w:rPr>
        <w:tab/>
      </w:r>
      <w:r>
        <w:rPr>
          <w:noProof/>
          <w:lang w:val="fr-FR"/>
        </w:rPr>
        <w:t>L’accès à l’</w:t>
      </w:r>
      <w:r w:rsidRPr="00C14D9C">
        <w:rPr>
          <w:noProof/>
          <w:lang w:val="fr-FR"/>
        </w:rPr>
        <w:t xml:space="preserve">information </w:t>
      </w:r>
      <w:r>
        <w:rPr>
          <w:noProof/>
          <w:lang w:val="fr-FR"/>
        </w:rPr>
        <w:t>étant essentiel pour permettre aux jeunes de prendre des décisions éclairées en matière de santé procréative, l’État partie collabore avec différentes parties prenantes en vue de sensibiliser les filles, les garçons, les hommes et les femmes</w:t>
      </w:r>
      <w:r w:rsidRPr="00C14D9C">
        <w:rPr>
          <w:noProof/>
          <w:lang w:val="fr-FR"/>
        </w:rPr>
        <w:t>.</w:t>
      </w:r>
    </w:p>
    <w:p w14:paraId="5F39E5BC" w14:textId="4F516AE6" w:rsidR="001F46A3" w:rsidRPr="00C14D9C" w:rsidRDefault="001F46A3" w:rsidP="002C66AD">
      <w:pPr>
        <w:pStyle w:val="HChG"/>
        <w:spacing w:before="320" w:after="0"/>
        <w:rPr>
          <w:noProof/>
          <w:lang w:val="fr-FR"/>
        </w:rPr>
      </w:pPr>
      <w:bookmarkStart w:id="35" w:name="_Toc27832788"/>
      <w:r w:rsidRPr="00C14D9C">
        <w:rPr>
          <w:noProof/>
          <w:lang w:val="fr-FR"/>
        </w:rPr>
        <w:tab/>
        <w:t>9.</w:t>
      </w:r>
      <w:r w:rsidRPr="00C14D9C">
        <w:rPr>
          <w:noProof/>
          <w:lang w:val="fr-FR"/>
        </w:rPr>
        <w:tab/>
      </w:r>
      <w:r>
        <w:rPr>
          <w:noProof/>
          <w:lang w:val="fr-FR"/>
        </w:rPr>
        <w:t>É</w:t>
      </w:r>
      <w:r w:rsidRPr="00C14D9C">
        <w:rPr>
          <w:noProof/>
          <w:lang w:val="fr-FR"/>
        </w:rPr>
        <w:t>ducation, l</w:t>
      </w:r>
      <w:r>
        <w:rPr>
          <w:noProof/>
          <w:lang w:val="fr-FR"/>
        </w:rPr>
        <w:t xml:space="preserve">oisirs et activités </w:t>
      </w:r>
      <w:r w:rsidRPr="00C14D9C">
        <w:rPr>
          <w:noProof/>
          <w:lang w:val="fr-FR"/>
        </w:rPr>
        <w:t>cultur</w:t>
      </w:r>
      <w:r>
        <w:rPr>
          <w:noProof/>
          <w:lang w:val="fr-FR"/>
        </w:rPr>
        <w:t xml:space="preserve">elles </w:t>
      </w:r>
      <w:bookmarkEnd w:id="35"/>
      <w:r w:rsidR="00394819">
        <w:rPr>
          <w:noProof/>
          <w:lang w:val="fr-FR"/>
        </w:rPr>
        <w:br/>
      </w:r>
      <w:r w:rsidRPr="00C14D9C">
        <w:rPr>
          <w:noProof/>
          <w:lang w:val="fr-FR"/>
        </w:rPr>
        <w:t>(</w:t>
      </w:r>
      <w:r>
        <w:rPr>
          <w:noProof/>
          <w:lang w:val="fr-FR"/>
        </w:rPr>
        <w:t>art. </w:t>
      </w:r>
      <w:r w:rsidRPr="00C14D9C">
        <w:rPr>
          <w:noProof/>
          <w:lang w:val="fr-FR"/>
        </w:rPr>
        <w:t xml:space="preserve">28, 29, 30 </w:t>
      </w:r>
      <w:r>
        <w:rPr>
          <w:noProof/>
          <w:lang w:val="fr-FR"/>
        </w:rPr>
        <w:t>et</w:t>
      </w:r>
      <w:r w:rsidRPr="00C14D9C">
        <w:rPr>
          <w:noProof/>
          <w:lang w:val="fr-FR"/>
        </w:rPr>
        <w:t xml:space="preserve"> 31)</w:t>
      </w:r>
    </w:p>
    <w:p w14:paraId="4B2F57BB" w14:textId="49CE99D4" w:rsidR="001F46A3" w:rsidRPr="007B67B4" w:rsidRDefault="001F46A3" w:rsidP="002C66AD">
      <w:pPr>
        <w:pStyle w:val="H1G"/>
        <w:spacing w:before="300" w:after="200"/>
        <w:rPr>
          <w:noProof/>
          <w:lang w:val="fr-FR"/>
        </w:rPr>
      </w:pPr>
      <w:bookmarkStart w:id="36" w:name="_Toc27832789"/>
      <w:r w:rsidRPr="00C14D9C">
        <w:rPr>
          <w:noProof/>
          <w:lang w:val="fr-FR"/>
        </w:rPr>
        <w:tab/>
      </w:r>
      <w:r w:rsidRPr="00C14D9C">
        <w:rPr>
          <w:noProof/>
          <w:lang w:val="fr-FR"/>
        </w:rPr>
        <w:tab/>
      </w:r>
      <w:r w:rsidRPr="007B67B4">
        <w:rPr>
          <w:noProof/>
          <w:lang w:val="fr-FR"/>
        </w:rPr>
        <w:t>L</w:t>
      </w:r>
      <w:r>
        <w:rPr>
          <w:noProof/>
          <w:lang w:val="fr-FR"/>
        </w:rPr>
        <w:t>’</w:t>
      </w:r>
      <w:r w:rsidRPr="007B67B4">
        <w:rPr>
          <w:noProof/>
          <w:lang w:val="fr-FR"/>
        </w:rPr>
        <w:t xml:space="preserve">éducation, </w:t>
      </w:r>
      <w:r>
        <w:rPr>
          <w:noProof/>
          <w:lang w:val="fr-FR"/>
        </w:rPr>
        <w:t>y compris</w:t>
      </w:r>
      <w:r w:rsidRPr="007B67B4">
        <w:rPr>
          <w:noProof/>
          <w:lang w:val="fr-FR"/>
        </w:rPr>
        <w:t xml:space="preserve"> la formation et l</w:t>
      </w:r>
      <w:r>
        <w:rPr>
          <w:noProof/>
          <w:lang w:val="fr-FR"/>
        </w:rPr>
        <w:t>’</w:t>
      </w:r>
      <w:r w:rsidRPr="007B67B4">
        <w:rPr>
          <w:noProof/>
          <w:lang w:val="fr-FR"/>
        </w:rPr>
        <w:t xml:space="preserve">orientation professionnelles </w:t>
      </w:r>
      <w:bookmarkEnd w:id="36"/>
    </w:p>
    <w:p w14:paraId="72457321" w14:textId="7DEE76FB" w:rsidR="001F46A3" w:rsidRPr="00C14D9C" w:rsidRDefault="001F46A3" w:rsidP="002C66AD">
      <w:pPr>
        <w:pStyle w:val="SingleTxtG"/>
        <w:spacing w:after="100"/>
        <w:rPr>
          <w:i/>
          <w:noProof/>
          <w:lang w:val="fr-FR"/>
        </w:rPr>
      </w:pPr>
      <w:r w:rsidRPr="00C14D9C">
        <w:rPr>
          <w:noProof/>
          <w:lang w:val="fr-FR"/>
        </w:rPr>
        <w:t>153.</w:t>
      </w:r>
      <w:r w:rsidRPr="00C14D9C">
        <w:rPr>
          <w:noProof/>
          <w:lang w:val="fr-FR"/>
        </w:rPr>
        <w:tab/>
      </w:r>
      <w:r>
        <w:rPr>
          <w:noProof/>
          <w:lang w:val="fr-FR"/>
        </w:rPr>
        <w:t xml:space="preserve">La politique relative à l’éducation et à la formation en Tanzanie continentale de </w:t>
      </w:r>
      <w:r w:rsidRPr="00C14D9C">
        <w:rPr>
          <w:noProof/>
          <w:lang w:val="fr-FR"/>
        </w:rPr>
        <w:t>2014 prom</w:t>
      </w:r>
      <w:r>
        <w:rPr>
          <w:noProof/>
          <w:lang w:val="fr-FR"/>
        </w:rPr>
        <w:t>eut l’éducation de base gratuite</w:t>
      </w:r>
      <w:r w:rsidRPr="00C14D9C">
        <w:rPr>
          <w:noProof/>
          <w:lang w:val="fr-FR"/>
        </w:rPr>
        <w:t xml:space="preserve">. </w:t>
      </w:r>
      <w:r>
        <w:rPr>
          <w:noProof/>
          <w:lang w:val="fr-FR"/>
        </w:rPr>
        <w:t>Le taux d’inscription dans l’enseignement préscolaire a progressé de 33</w:t>
      </w:r>
      <w:r w:rsidR="00394819">
        <w:rPr>
          <w:noProof/>
          <w:lang w:val="fr-FR"/>
        </w:rPr>
        <w:t> </w:t>
      </w:r>
      <w:r w:rsidR="00797C84">
        <w:rPr>
          <w:noProof/>
          <w:lang w:val="fr-FR"/>
        </w:rPr>
        <w:t>%</w:t>
      </w:r>
      <w:r>
        <w:rPr>
          <w:noProof/>
          <w:lang w:val="fr-FR"/>
        </w:rPr>
        <w:t xml:space="preserve">, passant de </w:t>
      </w:r>
      <w:r w:rsidRPr="00C14D9C">
        <w:rPr>
          <w:noProof/>
          <w:lang w:val="fr-FR"/>
        </w:rPr>
        <w:t>1</w:t>
      </w:r>
      <w:r w:rsidR="00394819">
        <w:rPr>
          <w:noProof/>
          <w:lang w:val="fr-FR"/>
        </w:rPr>
        <w:t> </w:t>
      </w:r>
      <w:r w:rsidRPr="00C14D9C">
        <w:rPr>
          <w:noProof/>
          <w:lang w:val="fr-FR"/>
        </w:rPr>
        <w:t>069</w:t>
      </w:r>
      <w:r w:rsidR="00394819">
        <w:rPr>
          <w:noProof/>
          <w:lang w:val="fr-FR"/>
        </w:rPr>
        <w:t> </w:t>
      </w:r>
      <w:r w:rsidRPr="00C14D9C">
        <w:rPr>
          <w:noProof/>
          <w:lang w:val="fr-FR"/>
        </w:rPr>
        <w:t>823</w:t>
      </w:r>
      <w:r w:rsidR="00394819">
        <w:rPr>
          <w:noProof/>
          <w:lang w:val="fr-FR"/>
        </w:rPr>
        <w:t> </w:t>
      </w:r>
      <w:r>
        <w:rPr>
          <w:noProof/>
          <w:lang w:val="fr-FR"/>
        </w:rPr>
        <w:t xml:space="preserve">élèves en </w:t>
      </w:r>
      <w:r w:rsidRPr="00C14D9C">
        <w:rPr>
          <w:noProof/>
          <w:lang w:val="fr-FR"/>
        </w:rPr>
        <w:t xml:space="preserve">2015 </w:t>
      </w:r>
      <w:r>
        <w:rPr>
          <w:noProof/>
          <w:lang w:val="fr-FR"/>
        </w:rPr>
        <w:t>à</w:t>
      </w:r>
      <w:r w:rsidRPr="00C14D9C">
        <w:rPr>
          <w:noProof/>
          <w:lang w:val="fr-FR"/>
        </w:rPr>
        <w:t xml:space="preserve"> 1</w:t>
      </w:r>
      <w:r w:rsidR="00394819">
        <w:rPr>
          <w:noProof/>
          <w:lang w:val="fr-FR"/>
        </w:rPr>
        <w:t> </w:t>
      </w:r>
      <w:r w:rsidRPr="00C14D9C">
        <w:rPr>
          <w:noProof/>
          <w:lang w:val="fr-FR"/>
        </w:rPr>
        <w:t>422</w:t>
      </w:r>
      <w:r w:rsidR="00394819">
        <w:rPr>
          <w:noProof/>
          <w:lang w:val="fr-FR"/>
        </w:rPr>
        <w:t> </w:t>
      </w:r>
      <w:r w:rsidRPr="00C14D9C">
        <w:rPr>
          <w:noProof/>
          <w:lang w:val="fr-FR"/>
        </w:rPr>
        <w:t xml:space="preserve">868 </w:t>
      </w:r>
      <w:r>
        <w:rPr>
          <w:noProof/>
          <w:lang w:val="fr-FR"/>
        </w:rPr>
        <w:t xml:space="preserve">en </w:t>
      </w:r>
      <w:r w:rsidRPr="00C14D9C">
        <w:rPr>
          <w:noProof/>
          <w:lang w:val="fr-FR"/>
        </w:rPr>
        <w:t>2018</w:t>
      </w:r>
      <w:r w:rsidRPr="00E26069">
        <w:rPr>
          <w:rStyle w:val="Appelnotedebasdep"/>
        </w:rPr>
        <w:footnoteReference w:id="51"/>
      </w:r>
      <w:r>
        <w:rPr>
          <w:noProof/>
          <w:lang w:val="fr-FR"/>
        </w:rPr>
        <w:t>.</w:t>
      </w:r>
      <w:r w:rsidRPr="00C14D9C">
        <w:rPr>
          <w:noProof/>
          <w:sz w:val="18"/>
          <w:szCs w:val="18"/>
          <w:lang w:val="fr-FR"/>
        </w:rPr>
        <w:t xml:space="preserve"> </w:t>
      </w:r>
      <w:r>
        <w:rPr>
          <w:noProof/>
          <w:lang w:val="fr-FR"/>
        </w:rPr>
        <w:t xml:space="preserve">Le nombre d’enfants inscrits dans l’enseignement primaire a atteint </w:t>
      </w:r>
      <w:r w:rsidRPr="00C14D9C">
        <w:rPr>
          <w:noProof/>
          <w:lang w:val="fr-FR"/>
        </w:rPr>
        <w:t>10</w:t>
      </w:r>
      <w:r w:rsidR="00394819">
        <w:rPr>
          <w:noProof/>
          <w:lang w:val="fr-FR"/>
        </w:rPr>
        <w:t> </w:t>
      </w:r>
      <w:r w:rsidRPr="00C14D9C">
        <w:rPr>
          <w:noProof/>
          <w:lang w:val="fr-FR"/>
        </w:rPr>
        <w:t>111</w:t>
      </w:r>
      <w:r w:rsidR="00394819">
        <w:rPr>
          <w:noProof/>
          <w:lang w:val="fr-FR"/>
        </w:rPr>
        <w:t> </w:t>
      </w:r>
      <w:r w:rsidRPr="00C14D9C">
        <w:rPr>
          <w:noProof/>
          <w:lang w:val="fr-FR"/>
        </w:rPr>
        <w:t>671 </w:t>
      </w:r>
      <w:r>
        <w:rPr>
          <w:noProof/>
          <w:lang w:val="fr-FR"/>
        </w:rPr>
        <w:t xml:space="preserve">en </w:t>
      </w:r>
      <w:r w:rsidRPr="00C14D9C">
        <w:rPr>
          <w:noProof/>
          <w:lang w:val="fr-FR"/>
        </w:rPr>
        <w:t>2018</w:t>
      </w:r>
      <w:r>
        <w:rPr>
          <w:noProof/>
          <w:lang w:val="fr-FR"/>
        </w:rPr>
        <w:t xml:space="preserve">, contre </w:t>
      </w:r>
      <w:r w:rsidRPr="00C14D9C">
        <w:rPr>
          <w:noProof/>
          <w:lang w:val="fr-FR"/>
        </w:rPr>
        <w:t>8</w:t>
      </w:r>
      <w:r w:rsidR="00394819">
        <w:rPr>
          <w:noProof/>
          <w:lang w:val="fr-FR"/>
        </w:rPr>
        <w:t> </w:t>
      </w:r>
      <w:r w:rsidRPr="00C14D9C">
        <w:rPr>
          <w:noProof/>
          <w:lang w:val="fr-FR"/>
        </w:rPr>
        <w:t>222</w:t>
      </w:r>
      <w:r w:rsidR="00394819">
        <w:rPr>
          <w:noProof/>
          <w:lang w:val="fr-FR"/>
        </w:rPr>
        <w:t> </w:t>
      </w:r>
      <w:r w:rsidRPr="00C14D9C">
        <w:rPr>
          <w:noProof/>
          <w:lang w:val="fr-FR"/>
        </w:rPr>
        <w:t xml:space="preserve">667 </w:t>
      </w:r>
      <w:r>
        <w:rPr>
          <w:noProof/>
          <w:lang w:val="fr-FR"/>
        </w:rPr>
        <w:t xml:space="preserve">en </w:t>
      </w:r>
      <w:r w:rsidRPr="00C14D9C">
        <w:rPr>
          <w:noProof/>
          <w:lang w:val="fr-FR"/>
        </w:rPr>
        <w:t xml:space="preserve">2014, </w:t>
      </w:r>
      <w:r>
        <w:rPr>
          <w:noProof/>
          <w:lang w:val="fr-FR"/>
        </w:rPr>
        <w:t xml:space="preserve">soit une augmentation de </w:t>
      </w:r>
      <w:r w:rsidRPr="00C14D9C">
        <w:rPr>
          <w:noProof/>
          <w:lang w:val="fr-FR"/>
        </w:rPr>
        <w:t>22</w:t>
      </w:r>
      <w:r>
        <w:rPr>
          <w:noProof/>
          <w:lang w:val="fr-FR"/>
        </w:rPr>
        <w:t>,</w:t>
      </w:r>
      <w:r w:rsidRPr="00C14D9C">
        <w:rPr>
          <w:noProof/>
          <w:lang w:val="fr-FR"/>
        </w:rPr>
        <w:t>9</w:t>
      </w:r>
      <w:r w:rsidR="00394819">
        <w:rPr>
          <w:noProof/>
          <w:lang w:val="fr-FR"/>
        </w:rPr>
        <w:t> </w:t>
      </w:r>
      <w:r w:rsidR="00797C84">
        <w:rPr>
          <w:noProof/>
          <w:lang w:val="fr-FR"/>
        </w:rPr>
        <w:t>%</w:t>
      </w:r>
      <w:r w:rsidRPr="00E26069">
        <w:rPr>
          <w:rStyle w:val="Appelnotedebasdep"/>
        </w:rPr>
        <w:footnoteReference w:id="52"/>
      </w:r>
      <w:r>
        <w:rPr>
          <w:noProof/>
          <w:lang w:val="fr-FR"/>
        </w:rPr>
        <w:t>.</w:t>
      </w:r>
      <w:r w:rsidRPr="00C14D9C">
        <w:rPr>
          <w:noProof/>
          <w:lang w:val="fr-FR"/>
        </w:rPr>
        <w:t xml:space="preserve"> </w:t>
      </w:r>
      <w:r>
        <w:rPr>
          <w:noProof/>
          <w:lang w:val="fr-FR"/>
        </w:rPr>
        <w:t>Le taux n</w:t>
      </w:r>
      <w:r w:rsidRPr="00C14D9C">
        <w:rPr>
          <w:noProof/>
          <w:lang w:val="fr-FR"/>
        </w:rPr>
        <w:t xml:space="preserve">et </w:t>
      </w:r>
      <w:r>
        <w:rPr>
          <w:noProof/>
          <w:lang w:val="fr-FR"/>
        </w:rPr>
        <w:t>de scolarisation au niveau préprimaire est passé de</w:t>
      </w:r>
      <w:r w:rsidRPr="00C14D9C">
        <w:rPr>
          <w:noProof/>
          <w:lang w:val="fr-FR"/>
        </w:rPr>
        <w:t xml:space="preserve"> 35</w:t>
      </w:r>
      <w:r>
        <w:rPr>
          <w:noProof/>
          <w:lang w:val="fr-FR"/>
        </w:rPr>
        <w:t>,</w:t>
      </w:r>
      <w:r w:rsidRPr="00C14D9C">
        <w:rPr>
          <w:noProof/>
          <w:lang w:val="fr-FR"/>
        </w:rPr>
        <w:t>5</w:t>
      </w:r>
      <w:r w:rsidR="00394819">
        <w:rPr>
          <w:noProof/>
          <w:lang w:val="fr-FR"/>
        </w:rPr>
        <w:t> </w:t>
      </w:r>
      <w:r w:rsidR="00797C84">
        <w:rPr>
          <w:noProof/>
          <w:lang w:val="fr-FR"/>
        </w:rPr>
        <w:t>%</w:t>
      </w:r>
      <w:r>
        <w:rPr>
          <w:noProof/>
          <w:lang w:val="fr-FR"/>
        </w:rPr>
        <w:t xml:space="preserve"> en </w:t>
      </w:r>
      <w:r w:rsidRPr="00C14D9C">
        <w:rPr>
          <w:noProof/>
          <w:lang w:val="fr-FR"/>
        </w:rPr>
        <w:t xml:space="preserve">2013 </w:t>
      </w:r>
      <w:r>
        <w:rPr>
          <w:noProof/>
          <w:lang w:val="fr-FR"/>
        </w:rPr>
        <w:t>à</w:t>
      </w:r>
      <w:r w:rsidRPr="00C14D9C">
        <w:rPr>
          <w:noProof/>
          <w:lang w:val="fr-FR"/>
        </w:rPr>
        <w:t xml:space="preserve"> 39</w:t>
      </w:r>
      <w:r>
        <w:rPr>
          <w:noProof/>
          <w:lang w:val="fr-FR"/>
        </w:rPr>
        <w:t>,</w:t>
      </w:r>
      <w:r w:rsidRPr="00C14D9C">
        <w:rPr>
          <w:noProof/>
          <w:lang w:val="fr-FR"/>
        </w:rPr>
        <w:t>9</w:t>
      </w:r>
      <w:r w:rsidR="00394819">
        <w:rPr>
          <w:noProof/>
          <w:lang w:val="fr-FR"/>
        </w:rPr>
        <w:t> </w:t>
      </w:r>
      <w:r w:rsidR="00797C84">
        <w:rPr>
          <w:noProof/>
          <w:lang w:val="fr-FR"/>
        </w:rPr>
        <w:t>%</w:t>
      </w:r>
      <w:r>
        <w:rPr>
          <w:noProof/>
          <w:lang w:val="fr-FR"/>
        </w:rPr>
        <w:t xml:space="preserve"> en </w:t>
      </w:r>
      <w:r w:rsidRPr="00C14D9C">
        <w:rPr>
          <w:noProof/>
          <w:lang w:val="fr-FR"/>
        </w:rPr>
        <w:t xml:space="preserve">2018, </w:t>
      </w:r>
      <w:r>
        <w:rPr>
          <w:noProof/>
          <w:lang w:val="fr-FR"/>
        </w:rPr>
        <w:t xml:space="preserve">tandis que dans l’enseignement primaire, il est passé de </w:t>
      </w:r>
      <w:r w:rsidRPr="00C14D9C">
        <w:rPr>
          <w:noProof/>
          <w:lang w:val="fr-FR"/>
        </w:rPr>
        <w:t>85</w:t>
      </w:r>
      <w:r>
        <w:rPr>
          <w:noProof/>
          <w:lang w:val="fr-FR"/>
        </w:rPr>
        <w:t>,</w:t>
      </w:r>
      <w:r w:rsidRPr="00C14D9C">
        <w:rPr>
          <w:noProof/>
          <w:lang w:val="fr-FR"/>
        </w:rPr>
        <w:t>6</w:t>
      </w:r>
      <w:r w:rsidR="00394819">
        <w:rPr>
          <w:noProof/>
          <w:lang w:val="fr-FR"/>
        </w:rPr>
        <w:t> </w:t>
      </w:r>
      <w:r w:rsidR="00797C84">
        <w:rPr>
          <w:noProof/>
          <w:lang w:val="fr-FR"/>
        </w:rPr>
        <w:t>%</w:t>
      </w:r>
      <w:r>
        <w:rPr>
          <w:noProof/>
          <w:lang w:val="fr-FR"/>
        </w:rPr>
        <w:t xml:space="preserve"> en </w:t>
      </w:r>
      <w:r w:rsidRPr="00C14D9C">
        <w:rPr>
          <w:noProof/>
          <w:lang w:val="fr-FR"/>
        </w:rPr>
        <w:t xml:space="preserve">2016 </w:t>
      </w:r>
      <w:r>
        <w:rPr>
          <w:noProof/>
          <w:lang w:val="fr-FR"/>
        </w:rPr>
        <w:t>à</w:t>
      </w:r>
      <w:r w:rsidRPr="00C14D9C">
        <w:rPr>
          <w:noProof/>
          <w:lang w:val="fr-FR"/>
        </w:rPr>
        <w:t xml:space="preserve"> 91</w:t>
      </w:r>
      <w:r>
        <w:rPr>
          <w:noProof/>
          <w:lang w:val="fr-FR"/>
        </w:rPr>
        <w:t>,</w:t>
      </w:r>
      <w:r w:rsidRPr="00C14D9C">
        <w:rPr>
          <w:noProof/>
          <w:lang w:val="fr-FR"/>
        </w:rPr>
        <w:t>1</w:t>
      </w:r>
      <w:r w:rsidR="00394819">
        <w:rPr>
          <w:noProof/>
          <w:lang w:val="fr-FR"/>
        </w:rPr>
        <w:t> </w:t>
      </w:r>
      <w:r w:rsidR="00797C84">
        <w:rPr>
          <w:noProof/>
          <w:lang w:val="fr-FR"/>
        </w:rPr>
        <w:t>%</w:t>
      </w:r>
      <w:r>
        <w:rPr>
          <w:noProof/>
          <w:lang w:val="fr-FR"/>
        </w:rPr>
        <w:t xml:space="preserve"> en </w:t>
      </w:r>
      <w:r w:rsidRPr="00C14D9C">
        <w:rPr>
          <w:noProof/>
          <w:lang w:val="fr-FR"/>
        </w:rPr>
        <w:t>2018</w:t>
      </w:r>
      <w:r w:rsidRPr="00E26069">
        <w:rPr>
          <w:rStyle w:val="Appelnotedebasdep"/>
        </w:rPr>
        <w:footnoteReference w:id="53"/>
      </w:r>
      <w:r>
        <w:rPr>
          <w:noProof/>
          <w:lang w:val="fr-FR"/>
        </w:rPr>
        <w:t>. Dans l’enseignement secondaire (classes</w:t>
      </w:r>
      <w:r w:rsidR="00261F20">
        <w:rPr>
          <w:noProof/>
          <w:lang w:val="fr-FR"/>
        </w:rPr>
        <w:t> </w:t>
      </w:r>
      <w:r>
        <w:rPr>
          <w:noProof/>
          <w:lang w:val="fr-FR"/>
        </w:rPr>
        <w:t xml:space="preserve">I à IV), il est passé de </w:t>
      </w:r>
      <w:r w:rsidRPr="00C14D9C">
        <w:rPr>
          <w:noProof/>
          <w:lang w:val="fr-FR"/>
        </w:rPr>
        <w:t>28</w:t>
      </w:r>
      <w:r>
        <w:rPr>
          <w:noProof/>
          <w:lang w:val="fr-FR"/>
        </w:rPr>
        <w:t>,</w:t>
      </w:r>
      <w:r w:rsidRPr="00C14D9C">
        <w:rPr>
          <w:noProof/>
          <w:lang w:val="fr-FR"/>
        </w:rPr>
        <w:t>8</w:t>
      </w:r>
      <w:r w:rsidR="00394819">
        <w:rPr>
          <w:noProof/>
          <w:lang w:val="fr-FR"/>
        </w:rPr>
        <w:t> </w:t>
      </w:r>
      <w:r w:rsidR="00797C84">
        <w:rPr>
          <w:noProof/>
          <w:lang w:val="fr-FR"/>
        </w:rPr>
        <w:t>%</w:t>
      </w:r>
      <w:r>
        <w:rPr>
          <w:noProof/>
          <w:lang w:val="fr-FR"/>
        </w:rPr>
        <w:t xml:space="preserve"> en </w:t>
      </w:r>
      <w:r w:rsidRPr="00C14D9C">
        <w:rPr>
          <w:noProof/>
          <w:lang w:val="fr-FR"/>
        </w:rPr>
        <w:t xml:space="preserve">2013 </w:t>
      </w:r>
      <w:r>
        <w:rPr>
          <w:noProof/>
          <w:lang w:val="fr-FR"/>
        </w:rPr>
        <w:t xml:space="preserve">à </w:t>
      </w:r>
      <w:r w:rsidRPr="00C14D9C">
        <w:rPr>
          <w:noProof/>
          <w:lang w:val="fr-FR"/>
        </w:rPr>
        <w:t>34</w:t>
      </w:r>
      <w:r w:rsidR="002C66AD">
        <w:rPr>
          <w:noProof/>
          <w:lang w:val="fr-FR"/>
        </w:rPr>
        <w:t> </w:t>
      </w:r>
      <w:r w:rsidR="00797C84">
        <w:rPr>
          <w:noProof/>
          <w:lang w:val="fr-FR"/>
        </w:rPr>
        <w:t>%</w:t>
      </w:r>
      <w:r>
        <w:rPr>
          <w:noProof/>
          <w:lang w:val="fr-FR"/>
        </w:rPr>
        <w:t xml:space="preserve"> au cours </w:t>
      </w:r>
      <w:r w:rsidRPr="00261F20">
        <w:rPr>
          <w:noProof/>
          <w:lang w:val="fr-FR"/>
        </w:rPr>
        <w:t>de l’exercice 2017</w:t>
      </w:r>
      <w:r w:rsidR="00261F20" w:rsidRPr="00261F20">
        <w:rPr>
          <w:noProof/>
          <w:lang w:val="fr-FR"/>
        </w:rPr>
        <w:t>/</w:t>
      </w:r>
      <w:r w:rsidRPr="00261F20">
        <w:rPr>
          <w:noProof/>
          <w:lang w:val="fr-FR"/>
        </w:rPr>
        <w:t>18</w:t>
      </w:r>
      <w:r w:rsidRPr="00261F20">
        <w:rPr>
          <w:rStyle w:val="Appelnotedebasdep"/>
        </w:rPr>
        <w:footnoteReference w:id="54"/>
      </w:r>
      <w:r w:rsidRPr="00261F20">
        <w:rPr>
          <w:noProof/>
          <w:lang w:val="fr-FR"/>
        </w:rPr>
        <w:t>. À</w:t>
      </w:r>
      <w:r w:rsidR="00394819">
        <w:rPr>
          <w:noProof/>
          <w:lang w:val="fr-FR"/>
        </w:rPr>
        <w:t> </w:t>
      </w:r>
      <w:r w:rsidRPr="00C14D9C">
        <w:rPr>
          <w:noProof/>
          <w:lang w:val="fr-FR"/>
        </w:rPr>
        <w:t xml:space="preserve">Zanzibar, </w:t>
      </w:r>
      <w:r>
        <w:rPr>
          <w:noProof/>
          <w:lang w:val="fr-FR"/>
        </w:rPr>
        <w:t xml:space="preserve">la politique relative à l’éducation de </w:t>
      </w:r>
      <w:r w:rsidRPr="00C14D9C">
        <w:rPr>
          <w:noProof/>
          <w:lang w:val="fr-FR"/>
        </w:rPr>
        <w:t>2006 (re</w:t>
      </w:r>
      <w:r>
        <w:rPr>
          <w:noProof/>
          <w:lang w:val="fr-FR"/>
        </w:rPr>
        <w:t xml:space="preserve">vue en </w:t>
      </w:r>
      <w:r w:rsidRPr="00C14D9C">
        <w:rPr>
          <w:noProof/>
          <w:lang w:val="fr-FR"/>
        </w:rPr>
        <w:t xml:space="preserve">2018) </w:t>
      </w:r>
      <w:r>
        <w:rPr>
          <w:noProof/>
          <w:lang w:val="fr-FR"/>
        </w:rPr>
        <w:t xml:space="preserve">a officialisé l’enseignement de base gratuit et obligatoire pendant </w:t>
      </w:r>
      <w:r w:rsidR="002C66AD">
        <w:rPr>
          <w:noProof/>
          <w:lang w:val="fr-FR"/>
        </w:rPr>
        <w:t>douze</w:t>
      </w:r>
      <w:r>
        <w:rPr>
          <w:noProof/>
          <w:lang w:val="fr-FR"/>
        </w:rPr>
        <w:t xml:space="preserve"> années, dont deux années d’éducation préscolaire.</w:t>
      </w:r>
      <w:r w:rsidRPr="00C14D9C">
        <w:rPr>
          <w:noProof/>
          <w:lang w:val="fr-FR"/>
        </w:rPr>
        <w:t xml:space="preserve"> </w:t>
      </w:r>
      <w:r>
        <w:rPr>
          <w:noProof/>
          <w:lang w:val="fr-FR"/>
        </w:rPr>
        <w:t>Le nombre d’élèves inscrits dans le primaire a augmenté de 12</w:t>
      </w:r>
      <w:r w:rsidR="00394819">
        <w:rPr>
          <w:noProof/>
          <w:lang w:val="fr-FR"/>
        </w:rPr>
        <w:t> </w:t>
      </w:r>
      <w:r w:rsidR="00797C84">
        <w:rPr>
          <w:noProof/>
          <w:lang w:val="fr-FR"/>
        </w:rPr>
        <w:t>%</w:t>
      </w:r>
      <w:r>
        <w:rPr>
          <w:noProof/>
          <w:lang w:val="fr-FR"/>
        </w:rPr>
        <w:t xml:space="preserve">, pour atteindre </w:t>
      </w:r>
      <w:r w:rsidRPr="00C14D9C">
        <w:rPr>
          <w:noProof/>
          <w:lang w:val="fr-FR"/>
        </w:rPr>
        <w:t>276</w:t>
      </w:r>
      <w:r w:rsidR="00394819">
        <w:rPr>
          <w:noProof/>
          <w:lang w:val="fr-FR"/>
        </w:rPr>
        <w:t> </w:t>
      </w:r>
      <w:r w:rsidRPr="00C14D9C">
        <w:rPr>
          <w:noProof/>
          <w:lang w:val="fr-FR"/>
        </w:rPr>
        <w:t xml:space="preserve">858 </w:t>
      </w:r>
      <w:r>
        <w:rPr>
          <w:noProof/>
          <w:lang w:val="fr-FR"/>
        </w:rPr>
        <w:t xml:space="preserve">en </w:t>
      </w:r>
      <w:r w:rsidRPr="00C14D9C">
        <w:rPr>
          <w:noProof/>
          <w:lang w:val="fr-FR"/>
        </w:rPr>
        <w:t>2018</w:t>
      </w:r>
      <w:r>
        <w:rPr>
          <w:noProof/>
          <w:lang w:val="fr-FR"/>
        </w:rPr>
        <w:t xml:space="preserve">, contre </w:t>
      </w:r>
      <w:r w:rsidRPr="00C14D9C">
        <w:rPr>
          <w:noProof/>
          <w:lang w:val="fr-FR"/>
        </w:rPr>
        <w:t>247</w:t>
      </w:r>
      <w:r w:rsidR="00394819">
        <w:rPr>
          <w:noProof/>
          <w:lang w:val="fr-FR"/>
        </w:rPr>
        <w:t> </w:t>
      </w:r>
      <w:r w:rsidRPr="00C14D9C">
        <w:rPr>
          <w:noProof/>
          <w:lang w:val="fr-FR"/>
        </w:rPr>
        <w:t xml:space="preserve">353 </w:t>
      </w:r>
      <w:r>
        <w:rPr>
          <w:noProof/>
          <w:lang w:val="fr-FR"/>
        </w:rPr>
        <w:t xml:space="preserve">en </w:t>
      </w:r>
      <w:r w:rsidRPr="00C14D9C">
        <w:rPr>
          <w:noProof/>
          <w:lang w:val="fr-FR"/>
        </w:rPr>
        <w:t>2013</w:t>
      </w:r>
      <w:r w:rsidRPr="00C14D9C">
        <w:rPr>
          <w:i/>
          <w:noProof/>
          <w:lang w:val="fr-FR"/>
        </w:rPr>
        <w:t xml:space="preserve">. </w:t>
      </w:r>
    </w:p>
    <w:p w14:paraId="6D5E9CCA" w14:textId="7445CAB8" w:rsidR="001F46A3" w:rsidRPr="00C14D9C" w:rsidRDefault="001F46A3" w:rsidP="002C66AD">
      <w:pPr>
        <w:pStyle w:val="SingleTxtG"/>
        <w:widowControl w:val="0"/>
        <w:rPr>
          <w:noProof/>
          <w:lang w:val="fr-FR"/>
        </w:rPr>
      </w:pPr>
      <w:r w:rsidRPr="00C14D9C">
        <w:rPr>
          <w:noProof/>
          <w:lang w:val="fr-FR"/>
        </w:rPr>
        <w:t>154.</w:t>
      </w:r>
      <w:r w:rsidRPr="00C14D9C">
        <w:rPr>
          <w:noProof/>
          <w:lang w:val="fr-FR"/>
        </w:rPr>
        <w:tab/>
      </w:r>
      <w:r>
        <w:rPr>
          <w:noProof/>
          <w:lang w:val="fr-FR"/>
        </w:rPr>
        <w:t xml:space="preserve">L’État partie consacrait environ </w:t>
      </w:r>
      <w:r w:rsidRPr="00C14D9C">
        <w:rPr>
          <w:noProof/>
          <w:lang w:val="fr-FR"/>
        </w:rPr>
        <w:t>20</w:t>
      </w:r>
      <w:r>
        <w:rPr>
          <w:noProof/>
          <w:lang w:val="fr-FR"/>
        </w:rPr>
        <w:t>,</w:t>
      </w:r>
      <w:r w:rsidRPr="00C14D9C">
        <w:rPr>
          <w:noProof/>
          <w:lang w:val="fr-FR"/>
        </w:rPr>
        <w:t>8</w:t>
      </w:r>
      <w:r w:rsidR="00394819">
        <w:rPr>
          <w:noProof/>
          <w:lang w:val="fr-FR"/>
        </w:rPr>
        <w:t> </w:t>
      </w:r>
      <w:r>
        <w:rPr>
          <w:noProof/>
          <w:lang w:val="fr-FR"/>
        </w:rPr>
        <w:t>milliards de shillings par mois au financement de l’éducation de base gratuite</w:t>
      </w:r>
      <w:r w:rsidRPr="00C14D9C">
        <w:rPr>
          <w:noProof/>
          <w:lang w:val="fr-FR"/>
        </w:rPr>
        <w:t>. I</w:t>
      </w:r>
      <w:r>
        <w:rPr>
          <w:noProof/>
          <w:lang w:val="fr-FR"/>
        </w:rPr>
        <w:t>l a également continué de verser des subventions</w:t>
      </w:r>
      <w:r w:rsidRPr="00C14D9C">
        <w:rPr>
          <w:noProof/>
          <w:lang w:val="fr-FR"/>
        </w:rPr>
        <w:t xml:space="preserve"> </w:t>
      </w:r>
      <w:r>
        <w:rPr>
          <w:noProof/>
          <w:lang w:val="fr-FR"/>
        </w:rPr>
        <w:t>forfaitaires de 10</w:t>
      </w:r>
      <w:r w:rsidR="00394819">
        <w:rPr>
          <w:noProof/>
          <w:lang w:val="fr-FR"/>
        </w:rPr>
        <w:t> </w:t>
      </w:r>
      <w:r>
        <w:rPr>
          <w:noProof/>
          <w:lang w:val="fr-FR"/>
        </w:rPr>
        <w:t>000</w:t>
      </w:r>
      <w:r w:rsidRPr="00394819">
        <w:t xml:space="preserve"> </w:t>
      </w:r>
      <w:r>
        <w:rPr>
          <w:noProof/>
          <w:lang w:val="fr-FR"/>
        </w:rPr>
        <w:t xml:space="preserve">shillings par élève du primaire et de </w:t>
      </w:r>
      <w:r w:rsidRPr="00C14D9C">
        <w:rPr>
          <w:noProof/>
          <w:lang w:val="fr-FR"/>
        </w:rPr>
        <w:t>25</w:t>
      </w:r>
      <w:r w:rsidR="00394819">
        <w:rPr>
          <w:noProof/>
          <w:lang w:val="fr-FR"/>
        </w:rPr>
        <w:t> </w:t>
      </w:r>
      <w:r w:rsidRPr="00C14D9C">
        <w:rPr>
          <w:noProof/>
          <w:lang w:val="fr-FR"/>
        </w:rPr>
        <w:t>000</w:t>
      </w:r>
      <w:r w:rsidR="00394819">
        <w:rPr>
          <w:noProof/>
          <w:lang w:val="fr-FR"/>
        </w:rPr>
        <w:t> </w:t>
      </w:r>
      <w:r>
        <w:rPr>
          <w:noProof/>
          <w:lang w:val="fr-FR"/>
        </w:rPr>
        <w:t>shillings pa</w:t>
      </w:r>
      <w:r w:rsidRPr="00C14D9C">
        <w:rPr>
          <w:noProof/>
          <w:lang w:val="fr-FR"/>
        </w:rPr>
        <w:t xml:space="preserve">r </w:t>
      </w:r>
      <w:r>
        <w:rPr>
          <w:noProof/>
          <w:lang w:val="fr-FR"/>
        </w:rPr>
        <w:t xml:space="preserve">élève du </w:t>
      </w:r>
      <w:r w:rsidRPr="00C14D9C">
        <w:rPr>
          <w:noProof/>
          <w:lang w:val="fr-FR"/>
        </w:rPr>
        <w:t>seconda</w:t>
      </w:r>
      <w:r>
        <w:rPr>
          <w:noProof/>
          <w:lang w:val="fr-FR"/>
        </w:rPr>
        <w:t>ire en Tanzanie continentale</w:t>
      </w:r>
      <w:r w:rsidRPr="00C14D9C">
        <w:rPr>
          <w:noProof/>
          <w:lang w:val="fr-FR"/>
        </w:rPr>
        <w:t xml:space="preserve">. </w:t>
      </w:r>
      <w:r>
        <w:rPr>
          <w:noProof/>
          <w:lang w:val="fr-FR"/>
        </w:rPr>
        <w:t xml:space="preserve">À </w:t>
      </w:r>
      <w:r w:rsidRPr="00C14D9C">
        <w:rPr>
          <w:noProof/>
          <w:lang w:val="fr-FR"/>
        </w:rPr>
        <w:t xml:space="preserve">Zanzibar, </w:t>
      </w:r>
      <w:r>
        <w:rPr>
          <w:noProof/>
          <w:lang w:val="fr-FR"/>
        </w:rPr>
        <w:t xml:space="preserve">le montant de cette subvention par élève du secondaire est de </w:t>
      </w:r>
      <w:r w:rsidRPr="00C14D9C">
        <w:rPr>
          <w:noProof/>
          <w:lang w:val="fr-FR"/>
        </w:rPr>
        <w:t>32</w:t>
      </w:r>
      <w:r w:rsidR="00394819">
        <w:rPr>
          <w:noProof/>
          <w:lang w:val="fr-FR"/>
        </w:rPr>
        <w:t> </w:t>
      </w:r>
      <w:r w:rsidRPr="00C14D9C">
        <w:rPr>
          <w:noProof/>
          <w:lang w:val="fr-FR"/>
        </w:rPr>
        <w:t>000</w:t>
      </w:r>
      <w:r w:rsidR="00394819">
        <w:rPr>
          <w:noProof/>
          <w:lang w:val="fr-FR"/>
        </w:rPr>
        <w:t> </w:t>
      </w:r>
      <w:r>
        <w:rPr>
          <w:noProof/>
          <w:lang w:val="fr-FR"/>
        </w:rPr>
        <w:t>shillings</w:t>
      </w:r>
      <w:r w:rsidRPr="00C14D9C">
        <w:rPr>
          <w:noProof/>
          <w:lang w:val="fr-FR"/>
        </w:rPr>
        <w:t xml:space="preserve">. </w:t>
      </w:r>
      <w:r>
        <w:rPr>
          <w:noProof/>
          <w:lang w:val="fr-FR"/>
        </w:rPr>
        <w:t xml:space="preserve">Le budget de l’État partie a </w:t>
      </w:r>
      <w:r w:rsidRPr="00C14D9C">
        <w:rPr>
          <w:noProof/>
          <w:lang w:val="fr-FR"/>
        </w:rPr>
        <w:t>continu</w:t>
      </w:r>
      <w:r>
        <w:rPr>
          <w:noProof/>
          <w:lang w:val="fr-FR"/>
        </w:rPr>
        <w:t>é de</w:t>
      </w:r>
      <w:r w:rsidRPr="00C14D9C">
        <w:rPr>
          <w:noProof/>
          <w:lang w:val="fr-FR"/>
        </w:rPr>
        <w:t xml:space="preserve"> </w:t>
      </w:r>
      <w:r>
        <w:rPr>
          <w:noProof/>
          <w:lang w:val="fr-FR"/>
        </w:rPr>
        <w:t>donner la priorité au secteur de l’éducation</w:t>
      </w:r>
      <w:r w:rsidRPr="00C14D9C">
        <w:rPr>
          <w:noProof/>
          <w:lang w:val="fr-FR"/>
        </w:rPr>
        <w:t xml:space="preserve">. </w:t>
      </w:r>
    </w:p>
    <w:p w14:paraId="61B1EF7C" w14:textId="05E1D189" w:rsidR="001F46A3" w:rsidRPr="00C14D9C" w:rsidRDefault="001F46A3" w:rsidP="001F46A3">
      <w:pPr>
        <w:pStyle w:val="SingleTxtG"/>
        <w:rPr>
          <w:noProof/>
          <w:lang w:val="fr-FR"/>
        </w:rPr>
      </w:pPr>
      <w:r w:rsidRPr="00C14D9C">
        <w:rPr>
          <w:noProof/>
          <w:lang w:val="fr-FR"/>
        </w:rPr>
        <w:lastRenderedPageBreak/>
        <w:t>155.</w:t>
      </w:r>
      <w:r w:rsidRPr="00C14D9C">
        <w:rPr>
          <w:noProof/>
          <w:lang w:val="fr-FR"/>
        </w:rPr>
        <w:tab/>
      </w:r>
      <w:r>
        <w:rPr>
          <w:noProof/>
          <w:lang w:val="fr-FR"/>
        </w:rPr>
        <w:t>Pour éviter aux enfants pauvres et aux enfants vivant dans des zones rurales d’avoir à parcourir de longues distances pour se rendre à l’école</w:t>
      </w:r>
      <w:r w:rsidRPr="00C14D9C">
        <w:rPr>
          <w:noProof/>
          <w:lang w:val="fr-FR"/>
        </w:rPr>
        <w:t xml:space="preserve">, </w:t>
      </w:r>
      <w:r>
        <w:rPr>
          <w:noProof/>
          <w:lang w:val="fr-FR"/>
        </w:rPr>
        <w:t xml:space="preserve">l’État partie a mis en place </w:t>
      </w:r>
      <w:r w:rsidRPr="00C14D9C">
        <w:rPr>
          <w:noProof/>
          <w:lang w:val="fr-FR"/>
        </w:rPr>
        <w:t>1</w:t>
      </w:r>
      <w:r w:rsidR="002E7D91">
        <w:rPr>
          <w:noProof/>
          <w:lang w:val="fr-FR"/>
        </w:rPr>
        <w:t> </w:t>
      </w:r>
      <w:r w:rsidRPr="00C14D9C">
        <w:rPr>
          <w:noProof/>
          <w:lang w:val="fr-FR"/>
        </w:rPr>
        <w:t>040</w:t>
      </w:r>
      <w:r w:rsidR="00394819">
        <w:rPr>
          <w:noProof/>
          <w:lang w:val="fr-FR"/>
        </w:rPr>
        <w:t> </w:t>
      </w:r>
      <w:r>
        <w:rPr>
          <w:noProof/>
          <w:lang w:val="fr-FR"/>
        </w:rPr>
        <w:t xml:space="preserve">écoles satellites </w:t>
      </w:r>
      <w:r w:rsidRPr="00C14D9C">
        <w:rPr>
          <w:noProof/>
          <w:lang w:val="fr-FR"/>
        </w:rPr>
        <w:t>tempora</w:t>
      </w:r>
      <w:r>
        <w:rPr>
          <w:noProof/>
          <w:lang w:val="fr-FR"/>
        </w:rPr>
        <w:t xml:space="preserve">ires ou </w:t>
      </w:r>
      <w:r w:rsidRPr="00C14D9C">
        <w:rPr>
          <w:noProof/>
          <w:lang w:val="fr-FR"/>
        </w:rPr>
        <w:t>permanent</w:t>
      </w:r>
      <w:r>
        <w:rPr>
          <w:noProof/>
          <w:lang w:val="fr-FR"/>
        </w:rPr>
        <w:t>es</w:t>
      </w:r>
      <w:r w:rsidRPr="00E26069">
        <w:rPr>
          <w:rStyle w:val="Appelnotedebasdep"/>
        </w:rPr>
        <w:footnoteReference w:id="55"/>
      </w:r>
      <w:r>
        <w:rPr>
          <w:noProof/>
          <w:lang w:val="fr-FR"/>
        </w:rPr>
        <w:t>.</w:t>
      </w:r>
      <w:r w:rsidRPr="00C14D9C">
        <w:rPr>
          <w:noProof/>
          <w:lang w:val="fr-FR"/>
        </w:rPr>
        <w:t xml:space="preserve"> </w:t>
      </w:r>
      <w:r>
        <w:rPr>
          <w:noProof/>
          <w:lang w:val="fr-FR"/>
        </w:rPr>
        <w:t>Il a également pris des mesures pour améliorer l’</w:t>
      </w:r>
      <w:r w:rsidRPr="00C14D9C">
        <w:rPr>
          <w:noProof/>
          <w:lang w:val="fr-FR"/>
        </w:rPr>
        <w:t xml:space="preserve">infrastructure </w:t>
      </w:r>
      <w:r>
        <w:rPr>
          <w:noProof/>
          <w:lang w:val="fr-FR"/>
        </w:rPr>
        <w:t>et l’</w:t>
      </w:r>
      <w:r w:rsidRPr="00C14D9C">
        <w:rPr>
          <w:noProof/>
          <w:lang w:val="fr-FR"/>
        </w:rPr>
        <w:t>accessibilit</w:t>
      </w:r>
      <w:r>
        <w:rPr>
          <w:noProof/>
          <w:lang w:val="fr-FR"/>
        </w:rPr>
        <w:t xml:space="preserve">é des </w:t>
      </w:r>
      <w:r w:rsidRPr="00C14D9C">
        <w:rPr>
          <w:noProof/>
          <w:lang w:val="fr-FR"/>
        </w:rPr>
        <w:t>transport</w:t>
      </w:r>
      <w:r>
        <w:rPr>
          <w:noProof/>
          <w:lang w:val="fr-FR"/>
        </w:rPr>
        <w:t>s</w:t>
      </w:r>
      <w:r w:rsidRPr="00C14D9C">
        <w:rPr>
          <w:noProof/>
          <w:lang w:val="fr-FR"/>
        </w:rPr>
        <w:t xml:space="preserve"> </w:t>
      </w:r>
      <w:r>
        <w:rPr>
          <w:noProof/>
          <w:lang w:val="fr-FR"/>
        </w:rPr>
        <w:t xml:space="preserve">en milieu </w:t>
      </w:r>
      <w:r w:rsidRPr="00C14D9C">
        <w:rPr>
          <w:noProof/>
          <w:lang w:val="fr-FR"/>
        </w:rPr>
        <w:t xml:space="preserve">rural, </w:t>
      </w:r>
      <w:r>
        <w:rPr>
          <w:noProof/>
          <w:lang w:val="fr-FR"/>
        </w:rPr>
        <w:t>notamment en créant l’Agence nationale de la circulation routière rurale et urbaine e</w:t>
      </w:r>
      <w:r w:rsidRPr="00C14D9C">
        <w:rPr>
          <w:noProof/>
          <w:lang w:val="fr-FR"/>
        </w:rPr>
        <w:t xml:space="preserve">n 2017. </w:t>
      </w:r>
      <w:r>
        <w:rPr>
          <w:noProof/>
          <w:lang w:val="fr-FR"/>
        </w:rPr>
        <w:t xml:space="preserve">Le </w:t>
      </w:r>
      <w:r w:rsidRPr="00C14D9C">
        <w:rPr>
          <w:noProof/>
          <w:lang w:val="fr-FR"/>
        </w:rPr>
        <w:t>Minist</w:t>
      </w:r>
      <w:r>
        <w:rPr>
          <w:noProof/>
          <w:lang w:val="fr-FR"/>
        </w:rPr>
        <w:t>ère de l’é</w:t>
      </w:r>
      <w:r w:rsidRPr="00C14D9C">
        <w:rPr>
          <w:noProof/>
          <w:lang w:val="fr-FR"/>
        </w:rPr>
        <w:t xml:space="preserve">ducation, </w:t>
      </w:r>
      <w:r>
        <w:rPr>
          <w:noProof/>
          <w:lang w:val="fr-FR"/>
        </w:rPr>
        <w:t>de la s</w:t>
      </w:r>
      <w:r w:rsidRPr="00C14D9C">
        <w:rPr>
          <w:noProof/>
          <w:lang w:val="fr-FR"/>
        </w:rPr>
        <w:t xml:space="preserve">cience </w:t>
      </w:r>
      <w:r>
        <w:rPr>
          <w:noProof/>
          <w:lang w:val="fr-FR"/>
        </w:rPr>
        <w:t>et de la t</w:t>
      </w:r>
      <w:r w:rsidRPr="00C14D9C">
        <w:rPr>
          <w:noProof/>
          <w:lang w:val="fr-FR"/>
        </w:rPr>
        <w:t>echnolog</w:t>
      </w:r>
      <w:r>
        <w:rPr>
          <w:noProof/>
          <w:lang w:val="fr-FR"/>
        </w:rPr>
        <w:t>ie</w:t>
      </w:r>
      <w:r w:rsidRPr="00C14D9C">
        <w:rPr>
          <w:noProof/>
          <w:lang w:val="fr-FR"/>
        </w:rPr>
        <w:t xml:space="preserve"> </w:t>
      </w:r>
      <w:r>
        <w:rPr>
          <w:noProof/>
          <w:lang w:val="fr-FR"/>
        </w:rPr>
        <w:t xml:space="preserve">a publié une directive enjoignant à tous les </w:t>
      </w:r>
      <w:r w:rsidRPr="00C14D9C">
        <w:rPr>
          <w:noProof/>
          <w:lang w:val="fr-FR"/>
        </w:rPr>
        <w:t xml:space="preserve">programmes </w:t>
      </w:r>
      <w:r>
        <w:rPr>
          <w:noProof/>
          <w:lang w:val="fr-FR"/>
        </w:rPr>
        <w:t>et</w:t>
      </w:r>
      <w:r w:rsidRPr="00C14D9C">
        <w:rPr>
          <w:noProof/>
          <w:lang w:val="fr-FR"/>
        </w:rPr>
        <w:t xml:space="preserve"> projets </w:t>
      </w:r>
      <w:r>
        <w:rPr>
          <w:noProof/>
          <w:lang w:val="fr-FR"/>
        </w:rPr>
        <w:t>du secteur de l’é</w:t>
      </w:r>
      <w:r w:rsidRPr="00C14D9C">
        <w:rPr>
          <w:noProof/>
          <w:lang w:val="fr-FR"/>
        </w:rPr>
        <w:t xml:space="preserve">ducation </w:t>
      </w:r>
      <w:r>
        <w:rPr>
          <w:noProof/>
          <w:lang w:val="fr-FR"/>
        </w:rPr>
        <w:t xml:space="preserve">d’allouer </w:t>
      </w:r>
      <w:r w:rsidRPr="00C14D9C">
        <w:rPr>
          <w:noProof/>
          <w:lang w:val="fr-FR"/>
        </w:rPr>
        <w:t>70</w:t>
      </w:r>
      <w:r w:rsidR="00394819">
        <w:rPr>
          <w:noProof/>
          <w:lang w:val="fr-FR"/>
        </w:rPr>
        <w:t> </w:t>
      </w:r>
      <w:r w:rsidR="00797C84">
        <w:rPr>
          <w:noProof/>
          <w:lang w:val="fr-FR"/>
        </w:rPr>
        <w:t>%</w:t>
      </w:r>
      <w:r w:rsidRPr="00C14D9C">
        <w:rPr>
          <w:noProof/>
          <w:lang w:val="fr-FR"/>
        </w:rPr>
        <w:t xml:space="preserve"> </w:t>
      </w:r>
      <w:r>
        <w:rPr>
          <w:noProof/>
          <w:lang w:val="fr-FR"/>
        </w:rPr>
        <w:t xml:space="preserve">de leur </w:t>
      </w:r>
      <w:r w:rsidRPr="00C14D9C">
        <w:rPr>
          <w:noProof/>
          <w:lang w:val="fr-FR"/>
        </w:rPr>
        <w:t xml:space="preserve">budget </w:t>
      </w:r>
      <w:r>
        <w:rPr>
          <w:noProof/>
          <w:lang w:val="fr-FR"/>
        </w:rPr>
        <w:t>au</w:t>
      </w:r>
      <w:r w:rsidRPr="00C14D9C">
        <w:rPr>
          <w:noProof/>
          <w:lang w:val="fr-FR"/>
        </w:rPr>
        <w:t xml:space="preserve"> </w:t>
      </w:r>
      <w:r>
        <w:rPr>
          <w:noProof/>
          <w:lang w:val="fr-FR"/>
        </w:rPr>
        <w:t xml:space="preserve">développement </w:t>
      </w:r>
      <w:r w:rsidRPr="00C14D9C">
        <w:rPr>
          <w:noProof/>
          <w:lang w:val="fr-FR"/>
        </w:rPr>
        <w:t>infrastructure</w:t>
      </w:r>
      <w:r>
        <w:rPr>
          <w:noProof/>
          <w:lang w:val="fr-FR"/>
        </w:rPr>
        <w:t>l</w:t>
      </w:r>
      <w:r w:rsidRPr="00C14D9C">
        <w:rPr>
          <w:noProof/>
          <w:lang w:val="fr-FR"/>
        </w:rPr>
        <w:t xml:space="preserve">. </w:t>
      </w:r>
    </w:p>
    <w:p w14:paraId="023D5CDD" w14:textId="51128551" w:rsidR="001F46A3" w:rsidRPr="00C14D9C" w:rsidRDefault="001F46A3" w:rsidP="001F46A3">
      <w:pPr>
        <w:pStyle w:val="SingleTxtG"/>
        <w:rPr>
          <w:b/>
          <w:noProof/>
          <w:lang w:val="fr-FR"/>
        </w:rPr>
      </w:pPr>
      <w:r w:rsidRPr="00C14D9C">
        <w:rPr>
          <w:noProof/>
          <w:lang w:val="fr-FR"/>
        </w:rPr>
        <w:t>156.</w:t>
      </w:r>
      <w:r w:rsidRPr="00C14D9C">
        <w:rPr>
          <w:noProof/>
          <w:lang w:val="fr-FR"/>
        </w:rPr>
        <w:tab/>
      </w:r>
      <w:r>
        <w:rPr>
          <w:noProof/>
          <w:lang w:val="fr-FR"/>
        </w:rPr>
        <w:t>L’État partie a renforcé les établissements de formation professionnelle en revoyant à la hausse les fonds qui leur sont alloués.</w:t>
      </w:r>
      <w:r w:rsidRPr="00C14D9C">
        <w:rPr>
          <w:noProof/>
          <w:lang w:val="fr-FR"/>
        </w:rPr>
        <w:t xml:space="preserve"> </w:t>
      </w:r>
      <w:r>
        <w:rPr>
          <w:noProof/>
          <w:lang w:val="fr-FR"/>
        </w:rPr>
        <w:t>Il s’est employé à multiplier les centres gérés par l’Autorité de l’enseignement et de la formation professionnels au niveau des districts tout en améliorant les centres de formation professionnelle p</w:t>
      </w:r>
      <w:r w:rsidRPr="00C14D9C">
        <w:rPr>
          <w:noProof/>
          <w:lang w:val="fr-FR"/>
        </w:rPr>
        <w:t>ost</w:t>
      </w:r>
      <w:r>
        <w:rPr>
          <w:noProof/>
          <w:lang w:val="fr-FR"/>
        </w:rPr>
        <w:t>p</w:t>
      </w:r>
      <w:r w:rsidRPr="00C14D9C">
        <w:rPr>
          <w:noProof/>
          <w:lang w:val="fr-FR"/>
        </w:rPr>
        <w:t>rima</w:t>
      </w:r>
      <w:r>
        <w:rPr>
          <w:noProof/>
          <w:lang w:val="fr-FR"/>
        </w:rPr>
        <w:t>ires</w:t>
      </w:r>
      <w:r w:rsidRPr="00C14D9C">
        <w:rPr>
          <w:noProof/>
          <w:lang w:val="fr-FR"/>
        </w:rPr>
        <w:t xml:space="preserve">. </w:t>
      </w:r>
      <w:r>
        <w:rPr>
          <w:noProof/>
          <w:lang w:val="fr-FR"/>
        </w:rPr>
        <w:t xml:space="preserve">Le nombre de centres gérés par l’Autorité est passé de </w:t>
      </w:r>
      <w:r w:rsidRPr="00C14D9C">
        <w:rPr>
          <w:noProof/>
          <w:lang w:val="fr-FR"/>
        </w:rPr>
        <w:t xml:space="preserve">759 </w:t>
      </w:r>
      <w:r>
        <w:rPr>
          <w:noProof/>
          <w:lang w:val="fr-FR"/>
        </w:rPr>
        <w:t>e</w:t>
      </w:r>
      <w:r w:rsidRPr="00C14D9C">
        <w:rPr>
          <w:noProof/>
          <w:lang w:val="fr-FR"/>
        </w:rPr>
        <w:t xml:space="preserve">n 2013 </w:t>
      </w:r>
      <w:r>
        <w:rPr>
          <w:noProof/>
          <w:lang w:val="fr-FR"/>
        </w:rPr>
        <w:t>à</w:t>
      </w:r>
      <w:r w:rsidRPr="00C14D9C">
        <w:rPr>
          <w:noProof/>
          <w:lang w:val="fr-FR"/>
        </w:rPr>
        <w:t xml:space="preserve"> 887 </w:t>
      </w:r>
      <w:r>
        <w:rPr>
          <w:noProof/>
          <w:lang w:val="fr-FR"/>
        </w:rPr>
        <w:t>e</w:t>
      </w:r>
      <w:r w:rsidRPr="00C14D9C">
        <w:rPr>
          <w:noProof/>
          <w:lang w:val="fr-FR"/>
        </w:rPr>
        <w:t>n 2018</w:t>
      </w:r>
      <w:r>
        <w:rPr>
          <w:noProof/>
          <w:lang w:val="fr-FR"/>
        </w:rPr>
        <w:t xml:space="preserve">, et celui des centres dont elle est propriétaire est passé de </w:t>
      </w:r>
      <w:r w:rsidRPr="00C14D9C">
        <w:rPr>
          <w:noProof/>
          <w:lang w:val="fr-FR"/>
        </w:rPr>
        <w:t xml:space="preserve">28 </w:t>
      </w:r>
      <w:r>
        <w:rPr>
          <w:noProof/>
          <w:lang w:val="fr-FR"/>
        </w:rPr>
        <w:t>e</w:t>
      </w:r>
      <w:r w:rsidRPr="00C14D9C">
        <w:rPr>
          <w:noProof/>
          <w:lang w:val="fr-FR"/>
        </w:rPr>
        <w:t xml:space="preserve">n 2014 </w:t>
      </w:r>
      <w:r>
        <w:rPr>
          <w:noProof/>
          <w:lang w:val="fr-FR"/>
        </w:rPr>
        <w:t>à</w:t>
      </w:r>
      <w:r w:rsidRPr="00C14D9C">
        <w:rPr>
          <w:noProof/>
          <w:lang w:val="fr-FR"/>
        </w:rPr>
        <w:t xml:space="preserve"> 32 </w:t>
      </w:r>
      <w:r>
        <w:rPr>
          <w:noProof/>
          <w:lang w:val="fr-FR"/>
        </w:rPr>
        <w:t>e</w:t>
      </w:r>
      <w:r w:rsidRPr="00C14D9C">
        <w:rPr>
          <w:noProof/>
          <w:lang w:val="fr-FR"/>
        </w:rPr>
        <w:t xml:space="preserve">n 2019. </w:t>
      </w:r>
      <w:r>
        <w:rPr>
          <w:noProof/>
          <w:lang w:val="fr-FR"/>
        </w:rPr>
        <w:t xml:space="preserve">Le nombre de stagiaires inscrits dans ces centres est passé de </w:t>
      </w:r>
      <w:r w:rsidRPr="00C14D9C">
        <w:rPr>
          <w:noProof/>
          <w:lang w:val="fr-FR"/>
        </w:rPr>
        <w:t>159</w:t>
      </w:r>
      <w:r w:rsidR="00394819">
        <w:rPr>
          <w:noProof/>
          <w:lang w:val="fr-FR"/>
        </w:rPr>
        <w:t> </w:t>
      </w:r>
      <w:r w:rsidRPr="00C14D9C">
        <w:rPr>
          <w:noProof/>
          <w:lang w:val="fr-FR"/>
        </w:rPr>
        <w:t xml:space="preserve">345 </w:t>
      </w:r>
      <w:r>
        <w:rPr>
          <w:noProof/>
          <w:lang w:val="fr-FR"/>
        </w:rPr>
        <w:t>e</w:t>
      </w:r>
      <w:r w:rsidRPr="00C14D9C">
        <w:rPr>
          <w:noProof/>
          <w:lang w:val="fr-FR"/>
        </w:rPr>
        <w:t xml:space="preserve">n 2013 </w:t>
      </w:r>
      <w:r>
        <w:rPr>
          <w:noProof/>
          <w:lang w:val="fr-FR"/>
        </w:rPr>
        <w:t>à</w:t>
      </w:r>
      <w:r w:rsidRPr="00C14D9C">
        <w:rPr>
          <w:noProof/>
          <w:lang w:val="fr-FR"/>
        </w:rPr>
        <w:t xml:space="preserve"> 191</w:t>
      </w:r>
      <w:r w:rsidR="00394819">
        <w:rPr>
          <w:noProof/>
          <w:lang w:val="fr-FR"/>
        </w:rPr>
        <w:t> </w:t>
      </w:r>
      <w:r w:rsidRPr="00C14D9C">
        <w:rPr>
          <w:noProof/>
          <w:lang w:val="fr-FR"/>
        </w:rPr>
        <w:t xml:space="preserve">184 </w:t>
      </w:r>
      <w:r>
        <w:rPr>
          <w:noProof/>
          <w:lang w:val="fr-FR"/>
        </w:rPr>
        <w:t>e</w:t>
      </w:r>
      <w:r w:rsidRPr="00C14D9C">
        <w:rPr>
          <w:noProof/>
          <w:lang w:val="fr-FR"/>
        </w:rPr>
        <w:t>n 2018</w:t>
      </w:r>
      <w:r>
        <w:rPr>
          <w:noProof/>
          <w:lang w:val="fr-FR"/>
        </w:rPr>
        <w:t xml:space="preserve">, et celui des opérateurs informels qualifiés de </w:t>
      </w:r>
      <w:r w:rsidRPr="00C14D9C">
        <w:rPr>
          <w:noProof/>
          <w:lang w:val="fr-FR"/>
        </w:rPr>
        <w:t>3</w:t>
      </w:r>
      <w:r w:rsidR="002E7D91">
        <w:t> </w:t>
      </w:r>
      <w:r w:rsidRPr="00C14D9C">
        <w:rPr>
          <w:noProof/>
          <w:lang w:val="fr-FR"/>
        </w:rPr>
        <w:t xml:space="preserve">481 </w:t>
      </w:r>
      <w:r>
        <w:rPr>
          <w:noProof/>
          <w:lang w:val="fr-FR"/>
        </w:rPr>
        <w:t>e</w:t>
      </w:r>
      <w:r w:rsidRPr="00C14D9C">
        <w:rPr>
          <w:noProof/>
          <w:lang w:val="fr-FR"/>
        </w:rPr>
        <w:t xml:space="preserve">n 2015 </w:t>
      </w:r>
      <w:r>
        <w:rPr>
          <w:noProof/>
          <w:lang w:val="fr-FR"/>
        </w:rPr>
        <w:t>à</w:t>
      </w:r>
      <w:r w:rsidRPr="00C14D9C">
        <w:rPr>
          <w:noProof/>
          <w:lang w:val="fr-FR"/>
        </w:rPr>
        <w:t xml:space="preserve"> 10</w:t>
      </w:r>
      <w:r w:rsidR="00394819">
        <w:rPr>
          <w:noProof/>
          <w:lang w:val="fr-FR"/>
        </w:rPr>
        <w:t> </w:t>
      </w:r>
      <w:r w:rsidRPr="00C14D9C">
        <w:rPr>
          <w:noProof/>
          <w:lang w:val="fr-FR"/>
        </w:rPr>
        <w:t xml:space="preserve">007 </w:t>
      </w:r>
      <w:r>
        <w:rPr>
          <w:noProof/>
          <w:lang w:val="fr-FR"/>
        </w:rPr>
        <w:t>e</w:t>
      </w:r>
      <w:r w:rsidRPr="00C14D9C">
        <w:rPr>
          <w:noProof/>
          <w:lang w:val="fr-FR"/>
        </w:rPr>
        <w:t xml:space="preserve">n 2018. </w:t>
      </w:r>
      <w:r>
        <w:rPr>
          <w:noProof/>
          <w:lang w:val="fr-FR"/>
        </w:rPr>
        <w:t xml:space="preserve">Le nombre d’inscriptions dans les collèges populaires pour le développement et les centres d’enseignement et de formation professionnels </w:t>
      </w:r>
      <w:r w:rsidRPr="00C14D9C">
        <w:rPr>
          <w:noProof/>
          <w:lang w:val="fr-FR"/>
        </w:rPr>
        <w:t>a</w:t>
      </w:r>
      <w:r>
        <w:rPr>
          <w:noProof/>
          <w:lang w:val="fr-FR"/>
        </w:rPr>
        <w:t xml:space="preserve"> également augmenté, passant de </w:t>
      </w:r>
      <w:r w:rsidRPr="00C14D9C">
        <w:rPr>
          <w:noProof/>
          <w:lang w:val="fr-FR"/>
        </w:rPr>
        <w:t>189</w:t>
      </w:r>
      <w:r w:rsidR="00394819">
        <w:rPr>
          <w:noProof/>
          <w:lang w:val="fr-FR"/>
        </w:rPr>
        <w:t> </w:t>
      </w:r>
      <w:r w:rsidRPr="00C14D9C">
        <w:rPr>
          <w:noProof/>
          <w:lang w:val="fr-FR"/>
        </w:rPr>
        <w:t xml:space="preserve">687 </w:t>
      </w:r>
      <w:r>
        <w:rPr>
          <w:noProof/>
          <w:lang w:val="fr-FR"/>
        </w:rPr>
        <w:t>e</w:t>
      </w:r>
      <w:r w:rsidRPr="00C14D9C">
        <w:rPr>
          <w:noProof/>
          <w:lang w:val="fr-FR"/>
        </w:rPr>
        <w:t xml:space="preserve">n 2013 </w:t>
      </w:r>
      <w:r>
        <w:rPr>
          <w:noProof/>
          <w:lang w:val="fr-FR"/>
        </w:rPr>
        <w:t>à</w:t>
      </w:r>
      <w:r w:rsidRPr="00C14D9C">
        <w:rPr>
          <w:noProof/>
          <w:lang w:val="fr-FR"/>
        </w:rPr>
        <w:t xml:space="preserve"> 196</w:t>
      </w:r>
      <w:r w:rsidR="00394819">
        <w:rPr>
          <w:noProof/>
          <w:lang w:val="fr-FR"/>
        </w:rPr>
        <w:t> </w:t>
      </w:r>
      <w:r w:rsidRPr="00C14D9C">
        <w:rPr>
          <w:noProof/>
          <w:lang w:val="fr-FR"/>
        </w:rPr>
        <w:t xml:space="preserve">091 </w:t>
      </w:r>
      <w:r>
        <w:rPr>
          <w:noProof/>
          <w:lang w:val="fr-FR"/>
        </w:rPr>
        <w:t>e</w:t>
      </w:r>
      <w:r w:rsidRPr="00C14D9C">
        <w:rPr>
          <w:noProof/>
          <w:lang w:val="fr-FR"/>
        </w:rPr>
        <w:t>n 2015</w:t>
      </w:r>
      <w:r>
        <w:rPr>
          <w:noProof/>
          <w:lang w:val="fr-FR"/>
        </w:rPr>
        <w:t xml:space="preserve">, tandis qu’au cours de la même période, le nombre de diplômés est passé de </w:t>
      </w:r>
      <w:r w:rsidRPr="00C14D9C">
        <w:rPr>
          <w:noProof/>
          <w:lang w:val="fr-FR"/>
        </w:rPr>
        <w:t>150</w:t>
      </w:r>
      <w:r w:rsidR="00394819">
        <w:rPr>
          <w:noProof/>
          <w:lang w:val="fr-FR"/>
        </w:rPr>
        <w:t> </w:t>
      </w:r>
      <w:r w:rsidRPr="00C14D9C">
        <w:rPr>
          <w:noProof/>
          <w:lang w:val="fr-FR"/>
        </w:rPr>
        <w:t xml:space="preserve">649 </w:t>
      </w:r>
      <w:r>
        <w:rPr>
          <w:noProof/>
          <w:lang w:val="fr-FR"/>
        </w:rPr>
        <w:t>à</w:t>
      </w:r>
      <w:r w:rsidRPr="00C14D9C">
        <w:rPr>
          <w:noProof/>
          <w:lang w:val="fr-FR"/>
        </w:rPr>
        <w:t xml:space="preserve"> 180</w:t>
      </w:r>
      <w:r w:rsidR="00394819">
        <w:rPr>
          <w:noProof/>
          <w:lang w:val="fr-FR"/>
        </w:rPr>
        <w:t> </w:t>
      </w:r>
      <w:r w:rsidRPr="00C14D9C">
        <w:rPr>
          <w:noProof/>
          <w:lang w:val="fr-FR"/>
        </w:rPr>
        <w:t>450.</w:t>
      </w:r>
    </w:p>
    <w:p w14:paraId="07204495" w14:textId="718E8376" w:rsidR="001F46A3" w:rsidRPr="00C14D9C" w:rsidRDefault="001F46A3" w:rsidP="001F46A3">
      <w:pPr>
        <w:pStyle w:val="SingleTxtG"/>
        <w:rPr>
          <w:noProof/>
          <w:lang w:val="fr-FR"/>
        </w:rPr>
      </w:pPr>
      <w:r w:rsidRPr="00C14D9C">
        <w:rPr>
          <w:noProof/>
          <w:lang w:val="fr-FR"/>
        </w:rPr>
        <w:t>157.</w:t>
      </w:r>
      <w:r w:rsidRPr="00C14D9C">
        <w:rPr>
          <w:noProof/>
          <w:lang w:val="fr-FR"/>
        </w:rPr>
        <w:tab/>
      </w:r>
      <w:r>
        <w:rPr>
          <w:noProof/>
          <w:lang w:val="fr-FR"/>
        </w:rPr>
        <w:t xml:space="preserve">À </w:t>
      </w:r>
      <w:r w:rsidRPr="00C14D9C">
        <w:rPr>
          <w:noProof/>
          <w:lang w:val="fr-FR"/>
        </w:rPr>
        <w:t xml:space="preserve">Zanzibar, </w:t>
      </w:r>
      <w:r>
        <w:rPr>
          <w:noProof/>
          <w:lang w:val="fr-FR"/>
        </w:rPr>
        <w:t xml:space="preserve">pour répondre aux besoins des décrocheurs scolaires, on a créé deux centres d’apprentissage alternatifs, qui ont inculqué des compétences </w:t>
      </w:r>
      <w:r w:rsidRPr="00C14D9C">
        <w:rPr>
          <w:noProof/>
          <w:lang w:val="fr-FR"/>
        </w:rPr>
        <w:t>alternative</w:t>
      </w:r>
      <w:r>
        <w:rPr>
          <w:noProof/>
          <w:lang w:val="fr-FR"/>
        </w:rPr>
        <w:t xml:space="preserve">s à </w:t>
      </w:r>
      <w:r w:rsidRPr="00C14D9C">
        <w:rPr>
          <w:noProof/>
          <w:lang w:val="fr-FR"/>
        </w:rPr>
        <w:t>7</w:t>
      </w:r>
      <w:r w:rsidR="00394819">
        <w:rPr>
          <w:noProof/>
          <w:lang w:val="fr-FR"/>
        </w:rPr>
        <w:t> </w:t>
      </w:r>
      <w:r w:rsidRPr="00C14D9C">
        <w:rPr>
          <w:noProof/>
          <w:lang w:val="fr-FR"/>
        </w:rPr>
        <w:t>012</w:t>
      </w:r>
      <w:r w:rsidR="00394819">
        <w:rPr>
          <w:noProof/>
          <w:lang w:val="fr-FR"/>
        </w:rPr>
        <w:t> </w:t>
      </w:r>
      <w:r>
        <w:rPr>
          <w:noProof/>
          <w:lang w:val="fr-FR"/>
        </w:rPr>
        <w:t>enfants répartis en 31</w:t>
      </w:r>
      <w:r w:rsidR="00394819">
        <w:rPr>
          <w:noProof/>
          <w:lang w:val="fr-FR"/>
        </w:rPr>
        <w:t> </w:t>
      </w:r>
      <w:r>
        <w:rPr>
          <w:noProof/>
          <w:lang w:val="fr-FR"/>
        </w:rPr>
        <w:t>classes</w:t>
      </w:r>
      <w:r w:rsidRPr="00C14D9C">
        <w:rPr>
          <w:noProof/>
          <w:lang w:val="fr-FR"/>
        </w:rPr>
        <w:t xml:space="preserve">. </w:t>
      </w:r>
      <w:r>
        <w:rPr>
          <w:noProof/>
          <w:lang w:val="fr-FR"/>
        </w:rPr>
        <w:t>E</w:t>
      </w:r>
      <w:r w:rsidRPr="00C14D9C">
        <w:rPr>
          <w:noProof/>
          <w:lang w:val="fr-FR"/>
        </w:rPr>
        <w:t>n Tanzani</w:t>
      </w:r>
      <w:r>
        <w:rPr>
          <w:noProof/>
          <w:lang w:val="fr-FR"/>
        </w:rPr>
        <w:t>e continentale</w:t>
      </w:r>
      <w:r w:rsidRPr="00C14D9C">
        <w:rPr>
          <w:noProof/>
          <w:lang w:val="fr-FR"/>
        </w:rPr>
        <w:t xml:space="preserve">, </w:t>
      </w:r>
      <w:r>
        <w:rPr>
          <w:noProof/>
          <w:lang w:val="fr-FR"/>
        </w:rPr>
        <w:t>les collèges populaires pour le développement sont une autre voie possible pour les enfants et les adolescents qui ont abandonné leurs études</w:t>
      </w:r>
      <w:r w:rsidRPr="00C14D9C">
        <w:rPr>
          <w:noProof/>
          <w:lang w:val="fr-FR"/>
        </w:rPr>
        <w:t xml:space="preserve">, </w:t>
      </w:r>
      <w:r>
        <w:rPr>
          <w:noProof/>
          <w:lang w:val="fr-FR"/>
        </w:rPr>
        <w:t>notamment pour les filles tombées enceintes pendant leur scolarité</w:t>
      </w:r>
      <w:r w:rsidRPr="00C14D9C">
        <w:rPr>
          <w:noProof/>
          <w:lang w:val="fr-FR"/>
        </w:rPr>
        <w:t xml:space="preserve">. </w:t>
      </w:r>
      <w:r>
        <w:rPr>
          <w:noProof/>
          <w:lang w:val="fr-FR"/>
        </w:rPr>
        <w:t xml:space="preserve">Ces collèges sont </w:t>
      </w:r>
      <w:r w:rsidRPr="00C14D9C">
        <w:rPr>
          <w:noProof/>
          <w:lang w:val="fr-FR"/>
        </w:rPr>
        <w:t>strat</w:t>
      </w:r>
      <w:r>
        <w:rPr>
          <w:noProof/>
          <w:lang w:val="fr-FR"/>
        </w:rPr>
        <w:t>é</w:t>
      </w:r>
      <w:r w:rsidRPr="00C14D9C">
        <w:rPr>
          <w:noProof/>
          <w:lang w:val="fr-FR"/>
        </w:rPr>
        <w:t>gi</w:t>
      </w:r>
      <w:r>
        <w:rPr>
          <w:noProof/>
          <w:lang w:val="fr-FR"/>
        </w:rPr>
        <w:t>quement implantés dans la plupart des régions du pays, y compris dans les zones rurales.</w:t>
      </w:r>
      <w:r w:rsidRPr="00C14D9C">
        <w:rPr>
          <w:noProof/>
          <w:lang w:val="fr-FR"/>
        </w:rPr>
        <w:t xml:space="preserve"> </w:t>
      </w:r>
      <w:r>
        <w:rPr>
          <w:noProof/>
          <w:lang w:val="fr-FR"/>
        </w:rPr>
        <w:t>Les jeunes y acquièrent des compétences professionnelles utiles pour exercer une activité indépendante comme la couture</w:t>
      </w:r>
      <w:r w:rsidRPr="00C14D9C">
        <w:rPr>
          <w:noProof/>
          <w:lang w:val="fr-FR"/>
        </w:rPr>
        <w:t xml:space="preserve">, </w:t>
      </w:r>
      <w:r>
        <w:rPr>
          <w:noProof/>
          <w:lang w:val="fr-FR"/>
        </w:rPr>
        <w:t>la maçonnerie</w:t>
      </w:r>
      <w:r w:rsidRPr="00C14D9C">
        <w:rPr>
          <w:noProof/>
          <w:lang w:val="fr-FR"/>
        </w:rPr>
        <w:t xml:space="preserve">, </w:t>
      </w:r>
      <w:r>
        <w:rPr>
          <w:noProof/>
          <w:lang w:val="fr-FR"/>
        </w:rPr>
        <w:t>la menuiserie et la cuisine</w:t>
      </w:r>
      <w:r w:rsidRPr="00C14D9C">
        <w:rPr>
          <w:noProof/>
          <w:lang w:val="fr-FR"/>
        </w:rPr>
        <w:t>.</w:t>
      </w:r>
    </w:p>
    <w:p w14:paraId="5242BD06" w14:textId="55C75B4B" w:rsidR="001F46A3" w:rsidRPr="00C14D9C" w:rsidRDefault="001F46A3" w:rsidP="00394819">
      <w:pPr>
        <w:pStyle w:val="Titre1"/>
        <w:spacing w:after="120"/>
        <w:rPr>
          <w:b/>
          <w:bCs/>
          <w:noProof/>
          <w:lang w:val="fr-FR"/>
        </w:rPr>
      </w:pPr>
      <w:r w:rsidRPr="00C14D9C">
        <w:rPr>
          <w:noProof/>
          <w:lang w:val="fr-FR"/>
        </w:rPr>
        <w:t>Table</w:t>
      </w:r>
      <w:r>
        <w:rPr>
          <w:noProof/>
          <w:lang w:val="fr-FR"/>
        </w:rPr>
        <w:t>au</w:t>
      </w:r>
      <w:r w:rsidRPr="00C14D9C">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14</w:t>
      </w:r>
      <w:r w:rsidR="00394819">
        <w:rPr>
          <w:noProof/>
          <w:lang w:val="fr-FR"/>
        </w:rPr>
        <w:br/>
      </w:r>
      <w:r>
        <w:rPr>
          <w:b/>
          <w:bCs/>
          <w:noProof/>
          <w:lang w:val="fr-FR"/>
        </w:rPr>
        <w:t>Centres d’apprentissage a</w:t>
      </w:r>
      <w:r w:rsidRPr="00C14D9C">
        <w:rPr>
          <w:b/>
          <w:bCs/>
          <w:noProof/>
          <w:lang w:val="fr-FR"/>
        </w:rPr>
        <w:t>lternati</w:t>
      </w:r>
      <w:r>
        <w:rPr>
          <w:b/>
          <w:bCs/>
          <w:noProof/>
          <w:lang w:val="fr-FR"/>
        </w:rPr>
        <w:t xml:space="preserve">f à </w:t>
      </w:r>
      <w:r w:rsidRPr="00C14D9C">
        <w:rPr>
          <w:b/>
          <w:bCs/>
          <w:noProof/>
          <w:lang w:val="fr-FR"/>
        </w:rPr>
        <w:t>Zanzibar</w:t>
      </w:r>
      <w:r>
        <w:rPr>
          <w:b/>
          <w:bCs/>
          <w:noProof/>
          <w:lang w:val="fr-FR"/>
        </w:rPr>
        <w:t>,</w:t>
      </w:r>
      <w:r w:rsidRPr="00C14D9C">
        <w:rPr>
          <w:b/>
          <w:bCs/>
          <w:noProof/>
          <w:lang w:val="fr-FR"/>
        </w:rPr>
        <w:t xml:space="preserve"> 2013</w:t>
      </w:r>
      <w:r w:rsidR="00FE1E4D">
        <w:rPr>
          <w:noProof/>
          <w:lang w:val="fr-FR"/>
        </w:rPr>
        <w:noBreakHyphen/>
      </w:r>
      <w:r w:rsidRPr="00C14D9C">
        <w:rPr>
          <w:b/>
          <w:bCs/>
          <w:noProof/>
          <w:lang w:val="fr-FR"/>
        </w:rPr>
        <w:t>2018</w:t>
      </w:r>
    </w:p>
    <w:tbl>
      <w:tblPr>
        <w:tblW w:w="7370" w:type="dxa"/>
        <w:tblInd w:w="1134" w:type="dxa"/>
        <w:tblLayout w:type="fixed"/>
        <w:tblCellMar>
          <w:left w:w="0" w:type="dxa"/>
          <w:right w:w="0" w:type="dxa"/>
        </w:tblCellMar>
        <w:tblLook w:val="04A0" w:firstRow="1" w:lastRow="0" w:firstColumn="1" w:lastColumn="0" w:noHBand="0" w:noVBand="1"/>
      </w:tblPr>
      <w:tblGrid>
        <w:gridCol w:w="964"/>
        <w:gridCol w:w="913"/>
        <w:gridCol w:w="913"/>
        <w:gridCol w:w="913"/>
        <w:gridCol w:w="913"/>
        <w:gridCol w:w="913"/>
        <w:gridCol w:w="913"/>
        <w:gridCol w:w="928"/>
      </w:tblGrid>
      <w:tr w:rsidR="00394819" w:rsidRPr="00394819" w14:paraId="4CDC8D5D" w14:textId="77777777" w:rsidTr="00394819">
        <w:trPr>
          <w:cantSplit/>
          <w:tblHeader/>
        </w:trPr>
        <w:tc>
          <w:tcPr>
            <w:tcW w:w="1801" w:type="dxa"/>
            <w:tcBorders>
              <w:top w:val="single" w:sz="4" w:space="0" w:color="auto"/>
              <w:bottom w:val="single" w:sz="12" w:space="0" w:color="auto"/>
            </w:tcBorders>
            <w:shd w:val="clear" w:color="auto" w:fill="auto"/>
            <w:vAlign w:val="bottom"/>
          </w:tcPr>
          <w:p w14:paraId="655A6738" w14:textId="77777777" w:rsidR="001F46A3" w:rsidRPr="00394819" w:rsidRDefault="001F46A3" w:rsidP="00394819">
            <w:pPr>
              <w:suppressAutoHyphens w:val="0"/>
              <w:spacing w:before="80" w:after="80" w:line="200" w:lineRule="exact"/>
              <w:rPr>
                <w:i/>
                <w:noProof/>
                <w:sz w:val="16"/>
                <w:lang w:val="fr-FR"/>
              </w:rPr>
            </w:pPr>
            <w:r w:rsidRPr="00394819">
              <w:rPr>
                <w:i/>
                <w:noProof/>
                <w:sz w:val="16"/>
                <w:lang w:val="fr-FR"/>
              </w:rPr>
              <w:t>Année</w:t>
            </w:r>
          </w:p>
        </w:tc>
        <w:tc>
          <w:tcPr>
            <w:tcW w:w="1706" w:type="dxa"/>
            <w:tcBorders>
              <w:top w:val="single" w:sz="4" w:space="0" w:color="auto"/>
              <w:bottom w:val="single" w:sz="12" w:space="0" w:color="auto"/>
            </w:tcBorders>
            <w:shd w:val="clear" w:color="auto" w:fill="auto"/>
            <w:vAlign w:val="bottom"/>
          </w:tcPr>
          <w:p w14:paraId="5836B997"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2013</w:t>
            </w:r>
          </w:p>
        </w:tc>
        <w:tc>
          <w:tcPr>
            <w:tcW w:w="1706" w:type="dxa"/>
            <w:tcBorders>
              <w:top w:val="single" w:sz="4" w:space="0" w:color="auto"/>
              <w:bottom w:val="single" w:sz="12" w:space="0" w:color="auto"/>
            </w:tcBorders>
            <w:shd w:val="clear" w:color="auto" w:fill="auto"/>
            <w:vAlign w:val="bottom"/>
          </w:tcPr>
          <w:p w14:paraId="467AC56C"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2014</w:t>
            </w:r>
          </w:p>
        </w:tc>
        <w:tc>
          <w:tcPr>
            <w:tcW w:w="1707" w:type="dxa"/>
            <w:tcBorders>
              <w:top w:val="single" w:sz="4" w:space="0" w:color="auto"/>
              <w:bottom w:val="single" w:sz="12" w:space="0" w:color="auto"/>
            </w:tcBorders>
            <w:shd w:val="clear" w:color="auto" w:fill="auto"/>
            <w:vAlign w:val="bottom"/>
          </w:tcPr>
          <w:p w14:paraId="6EF4ABD4"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2015</w:t>
            </w:r>
          </w:p>
        </w:tc>
        <w:tc>
          <w:tcPr>
            <w:tcW w:w="1707" w:type="dxa"/>
            <w:tcBorders>
              <w:top w:val="single" w:sz="4" w:space="0" w:color="auto"/>
              <w:bottom w:val="single" w:sz="12" w:space="0" w:color="auto"/>
            </w:tcBorders>
            <w:shd w:val="clear" w:color="auto" w:fill="auto"/>
            <w:vAlign w:val="bottom"/>
          </w:tcPr>
          <w:p w14:paraId="3B70DDED"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2016</w:t>
            </w:r>
          </w:p>
        </w:tc>
        <w:tc>
          <w:tcPr>
            <w:tcW w:w="1707" w:type="dxa"/>
            <w:tcBorders>
              <w:top w:val="single" w:sz="4" w:space="0" w:color="auto"/>
              <w:bottom w:val="single" w:sz="12" w:space="0" w:color="auto"/>
            </w:tcBorders>
            <w:shd w:val="clear" w:color="auto" w:fill="auto"/>
            <w:vAlign w:val="bottom"/>
          </w:tcPr>
          <w:p w14:paraId="73FE94F3"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2017</w:t>
            </w:r>
          </w:p>
        </w:tc>
        <w:tc>
          <w:tcPr>
            <w:tcW w:w="1707" w:type="dxa"/>
            <w:tcBorders>
              <w:top w:val="single" w:sz="4" w:space="0" w:color="auto"/>
              <w:bottom w:val="single" w:sz="12" w:space="0" w:color="auto"/>
            </w:tcBorders>
            <w:shd w:val="clear" w:color="auto" w:fill="auto"/>
            <w:vAlign w:val="bottom"/>
          </w:tcPr>
          <w:p w14:paraId="08A535E7"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2018</w:t>
            </w:r>
          </w:p>
        </w:tc>
        <w:tc>
          <w:tcPr>
            <w:tcW w:w="1735" w:type="dxa"/>
            <w:tcBorders>
              <w:top w:val="single" w:sz="4" w:space="0" w:color="auto"/>
              <w:bottom w:val="single" w:sz="12" w:space="0" w:color="auto"/>
            </w:tcBorders>
            <w:shd w:val="clear" w:color="auto" w:fill="auto"/>
            <w:vAlign w:val="bottom"/>
          </w:tcPr>
          <w:p w14:paraId="451189B4"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Total</w:t>
            </w:r>
          </w:p>
        </w:tc>
      </w:tr>
      <w:tr w:rsidR="00394819" w:rsidRPr="00394819" w14:paraId="3A81E08D" w14:textId="77777777" w:rsidTr="00394819">
        <w:trPr>
          <w:cantSplit/>
        </w:trPr>
        <w:tc>
          <w:tcPr>
            <w:tcW w:w="1801" w:type="dxa"/>
            <w:tcBorders>
              <w:top w:val="single" w:sz="12" w:space="0" w:color="auto"/>
            </w:tcBorders>
            <w:shd w:val="clear" w:color="auto" w:fill="auto"/>
          </w:tcPr>
          <w:p w14:paraId="442813DC" w14:textId="77777777" w:rsidR="001F46A3" w:rsidRPr="00394819" w:rsidRDefault="001F46A3" w:rsidP="00394819">
            <w:pPr>
              <w:suppressAutoHyphens w:val="0"/>
              <w:spacing w:before="40" w:after="40" w:line="220" w:lineRule="exact"/>
              <w:rPr>
                <w:noProof/>
                <w:sz w:val="18"/>
                <w:lang w:val="fr-FR"/>
              </w:rPr>
            </w:pPr>
            <w:r w:rsidRPr="00394819">
              <w:rPr>
                <w:noProof/>
                <w:sz w:val="18"/>
                <w:lang w:val="fr-FR"/>
              </w:rPr>
              <w:t>Femmes</w:t>
            </w:r>
          </w:p>
        </w:tc>
        <w:tc>
          <w:tcPr>
            <w:tcW w:w="1706" w:type="dxa"/>
            <w:tcBorders>
              <w:top w:val="single" w:sz="12" w:space="0" w:color="auto"/>
            </w:tcBorders>
            <w:shd w:val="clear" w:color="auto" w:fill="auto"/>
            <w:vAlign w:val="bottom"/>
          </w:tcPr>
          <w:p w14:paraId="508EA80D"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72</w:t>
            </w:r>
          </w:p>
        </w:tc>
        <w:tc>
          <w:tcPr>
            <w:tcW w:w="1706" w:type="dxa"/>
            <w:tcBorders>
              <w:top w:val="single" w:sz="12" w:space="0" w:color="auto"/>
            </w:tcBorders>
            <w:shd w:val="clear" w:color="auto" w:fill="auto"/>
            <w:vAlign w:val="bottom"/>
          </w:tcPr>
          <w:p w14:paraId="0BD1DF5B"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64</w:t>
            </w:r>
          </w:p>
        </w:tc>
        <w:tc>
          <w:tcPr>
            <w:tcW w:w="1707" w:type="dxa"/>
            <w:tcBorders>
              <w:top w:val="single" w:sz="12" w:space="0" w:color="auto"/>
            </w:tcBorders>
            <w:shd w:val="clear" w:color="auto" w:fill="auto"/>
            <w:vAlign w:val="bottom"/>
          </w:tcPr>
          <w:p w14:paraId="0D72575D"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68</w:t>
            </w:r>
          </w:p>
        </w:tc>
        <w:tc>
          <w:tcPr>
            <w:tcW w:w="1707" w:type="dxa"/>
            <w:tcBorders>
              <w:top w:val="single" w:sz="12" w:space="0" w:color="auto"/>
            </w:tcBorders>
            <w:shd w:val="clear" w:color="auto" w:fill="auto"/>
            <w:vAlign w:val="bottom"/>
          </w:tcPr>
          <w:p w14:paraId="768E5230"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73</w:t>
            </w:r>
          </w:p>
        </w:tc>
        <w:tc>
          <w:tcPr>
            <w:tcW w:w="1707" w:type="dxa"/>
            <w:tcBorders>
              <w:top w:val="single" w:sz="12" w:space="0" w:color="auto"/>
            </w:tcBorders>
            <w:shd w:val="clear" w:color="auto" w:fill="auto"/>
            <w:vAlign w:val="bottom"/>
          </w:tcPr>
          <w:p w14:paraId="4CF3FF9C"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142</w:t>
            </w:r>
          </w:p>
        </w:tc>
        <w:tc>
          <w:tcPr>
            <w:tcW w:w="1707" w:type="dxa"/>
            <w:tcBorders>
              <w:top w:val="single" w:sz="12" w:space="0" w:color="auto"/>
            </w:tcBorders>
            <w:shd w:val="clear" w:color="auto" w:fill="auto"/>
            <w:vAlign w:val="bottom"/>
          </w:tcPr>
          <w:p w14:paraId="47A1ED65"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99</w:t>
            </w:r>
          </w:p>
        </w:tc>
        <w:tc>
          <w:tcPr>
            <w:tcW w:w="1735" w:type="dxa"/>
            <w:tcBorders>
              <w:top w:val="single" w:sz="12" w:space="0" w:color="auto"/>
            </w:tcBorders>
            <w:shd w:val="clear" w:color="auto" w:fill="auto"/>
            <w:vAlign w:val="bottom"/>
          </w:tcPr>
          <w:p w14:paraId="2A1D20D9"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518</w:t>
            </w:r>
          </w:p>
        </w:tc>
      </w:tr>
      <w:tr w:rsidR="00394819" w:rsidRPr="00394819" w14:paraId="6ED73D5B" w14:textId="77777777" w:rsidTr="00394819">
        <w:trPr>
          <w:cantSplit/>
        </w:trPr>
        <w:tc>
          <w:tcPr>
            <w:tcW w:w="1801" w:type="dxa"/>
            <w:tcBorders>
              <w:bottom w:val="single" w:sz="4" w:space="0" w:color="auto"/>
            </w:tcBorders>
            <w:shd w:val="clear" w:color="auto" w:fill="auto"/>
          </w:tcPr>
          <w:p w14:paraId="23905226" w14:textId="77777777" w:rsidR="001F46A3" w:rsidRPr="00394819" w:rsidRDefault="001F46A3" w:rsidP="00394819">
            <w:pPr>
              <w:suppressAutoHyphens w:val="0"/>
              <w:spacing w:before="40" w:after="40" w:line="220" w:lineRule="exact"/>
              <w:rPr>
                <w:noProof/>
                <w:sz w:val="18"/>
                <w:lang w:val="fr-FR"/>
              </w:rPr>
            </w:pPr>
            <w:r w:rsidRPr="00394819">
              <w:rPr>
                <w:noProof/>
                <w:sz w:val="18"/>
                <w:lang w:val="fr-FR"/>
              </w:rPr>
              <w:t>Hommes</w:t>
            </w:r>
          </w:p>
        </w:tc>
        <w:tc>
          <w:tcPr>
            <w:tcW w:w="1706" w:type="dxa"/>
            <w:tcBorders>
              <w:bottom w:val="single" w:sz="4" w:space="0" w:color="auto"/>
            </w:tcBorders>
            <w:shd w:val="clear" w:color="auto" w:fill="auto"/>
            <w:vAlign w:val="bottom"/>
          </w:tcPr>
          <w:p w14:paraId="72AC35DF"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167</w:t>
            </w:r>
          </w:p>
        </w:tc>
        <w:tc>
          <w:tcPr>
            <w:tcW w:w="1706" w:type="dxa"/>
            <w:tcBorders>
              <w:bottom w:val="single" w:sz="4" w:space="0" w:color="auto"/>
            </w:tcBorders>
            <w:shd w:val="clear" w:color="auto" w:fill="auto"/>
            <w:vAlign w:val="bottom"/>
          </w:tcPr>
          <w:p w14:paraId="539BA372"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153</w:t>
            </w:r>
          </w:p>
        </w:tc>
        <w:tc>
          <w:tcPr>
            <w:tcW w:w="1707" w:type="dxa"/>
            <w:tcBorders>
              <w:bottom w:val="single" w:sz="4" w:space="0" w:color="auto"/>
            </w:tcBorders>
            <w:shd w:val="clear" w:color="auto" w:fill="auto"/>
            <w:vAlign w:val="bottom"/>
          </w:tcPr>
          <w:p w14:paraId="14DA3AF0"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212</w:t>
            </w:r>
          </w:p>
        </w:tc>
        <w:tc>
          <w:tcPr>
            <w:tcW w:w="1707" w:type="dxa"/>
            <w:tcBorders>
              <w:bottom w:val="single" w:sz="4" w:space="0" w:color="auto"/>
            </w:tcBorders>
            <w:shd w:val="clear" w:color="auto" w:fill="auto"/>
            <w:vAlign w:val="bottom"/>
          </w:tcPr>
          <w:p w14:paraId="1313B998"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274</w:t>
            </w:r>
          </w:p>
        </w:tc>
        <w:tc>
          <w:tcPr>
            <w:tcW w:w="1707" w:type="dxa"/>
            <w:tcBorders>
              <w:bottom w:val="single" w:sz="4" w:space="0" w:color="auto"/>
            </w:tcBorders>
            <w:shd w:val="clear" w:color="auto" w:fill="auto"/>
            <w:vAlign w:val="bottom"/>
          </w:tcPr>
          <w:p w14:paraId="76C3BCBB"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434</w:t>
            </w:r>
          </w:p>
        </w:tc>
        <w:tc>
          <w:tcPr>
            <w:tcW w:w="1707" w:type="dxa"/>
            <w:tcBorders>
              <w:bottom w:val="single" w:sz="4" w:space="0" w:color="auto"/>
            </w:tcBorders>
            <w:shd w:val="clear" w:color="auto" w:fill="auto"/>
            <w:vAlign w:val="bottom"/>
          </w:tcPr>
          <w:p w14:paraId="4E2C3AD5"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234</w:t>
            </w:r>
          </w:p>
        </w:tc>
        <w:tc>
          <w:tcPr>
            <w:tcW w:w="1735" w:type="dxa"/>
            <w:tcBorders>
              <w:bottom w:val="single" w:sz="4" w:space="0" w:color="auto"/>
            </w:tcBorders>
            <w:shd w:val="clear" w:color="auto" w:fill="auto"/>
            <w:vAlign w:val="bottom"/>
          </w:tcPr>
          <w:p w14:paraId="11D9E29C"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1 474</w:t>
            </w:r>
          </w:p>
        </w:tc>
      </w:tr>
      <w:tr w:rsidR="00394819" w:rsidRPr="00394819" w14:paraId="4759A88D" w14:textId="77777777" w:rsidTr="00394819">
        <w:trPr>
          <w:cantSplit/>
        </w:trPr>
        <w:tc>
          <w:tcPr>
            <w:tcW w:w="1801" w:type="dxa"/>
            <w:tcBorders>
              <w:top w:val="single" w:sz="4" w:space="0" w:color="auto"/>
              <w:bottom w:val="single" w:sz="12" w:space="0" w:color="auto"/>
            </w:tcBorders>
            <w:shd w:val="clear" w:color="auto" w:fill="auto"/>
          </w:tcPr>
          <w:p w14:paraId="5259BF39" w14:textId="77777777" w:rsidR="001F46A3" w:rsidRPr="00394819" w:rsidRDefault="001F46A3" w:rsidP="00394819">
            <w:pPr>
              <w:suppressAutoHyphens w:val="0"/>
              <w:spacing w:before="80" w:after="80" w:line="220" w:lineRule="exact"/>
              <w:ind w:left="283"/>
              <w:rPr>
                <w:b/>
                <w:bCs/>
                <w:noProof/>
                <w:sz w:val="18"/>
                <w:lang w:val="fr-FR"/>
              </w:rPr>
            </w:pPr>
            <w:r w:rsidRPr="00394819">
              <w:rPr>
                <w:b/>
                <w:bCs/>
                <w:noProof/>
                <w:sz w:val="18"/>
                <w:lang w:val="fr-FR"/>
              </w:rPr>
              <w:t>Total</w:t>
            </w:r>
          </w:p>
        </w:tc>
        <w:tc>
          <w:tcPr>
            <w:tcW w:w="1706" w:type="dxa"/>
            <w:tcBorders>
              <w:top w:val="single" w:sz="4" w:space="0" w:color="auto"/>
              <w:bottom w:val="single" w:sz="12" w:space="0" w:color="auto"/>
            </w:tcBorders>
            <w:shd w:val="clear" w:color="auto" w:fill="auto"/>
            <w:vAlign w:val="bottom"/>
          </w:tcPr>
          <w:p w14:paraId="5809CE97"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239</w:t>
            </w:r>
          </w:p>
        </w:tc>
        <w:tc>
          <w:tcPr>
            <w:tcW w:w="1706" w:type="dxa"/>
            <w:tcBorders>
              <w:top w:val="single" w:sz="4" w:space="0" w:color="auto"/>
              <w:bottom w:val="single" w:sz="12" w:space="0" w:color="auto"/>
            </w:tcBorders>
            <w:shd w:val="clear" w:color="auto" w:fill="auto"/>
            <w:vAlign w:val="bottom"/>
          </w:tcPr>
          <w:p w14:paraId="0B474B61"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217</w:t>
            </w:r>
          </w:p>
        </w:tc>
        <w:tc>
          <w:tcPr>
            <w:tcW w:w="1707" w:type="dxa"/>
            <w:tcBorders>
              <w:top w:val="single" w:sz="4" w:space="0" w:color="auto"/>
              <w:bottom w:val="single" w:sz="12" w:space="0" w:color="auto"/>
            </w:tcBorders>
            <w:shd w:val="clear" w:color="auto" w:fill="auto"/>
            <w:vAlign w:val="bottom"/>
          </w:tcPr>
          <w:p w14:paraId="49237785"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280</w:t>
            </w:r>
          </w:p>
        </w:tc>
        <w:tc>
          <w:tcPr>
            <w:tcW w:w="1707" w:type="dxa"/>
            <w:tcBorders>
              <w:top w:val="single" w:sz="4" w:space="0" w:color="auto"/>
              <w:bottom w:val="single" w:sz="12" w:space="0" w:color="auto"/>
            </w:tcBorders>
            <w:shd w:val="clear" w:color="auto" w:fill="auto"/>
            <w:vAlign w:val="bottom"/>
          </w:tcPr>
          <w:p w14:paraId="70ACF464"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347</w:t>
            </w:r>
          </w:p>
        </w:tc>
        <w:tc>
          <w:tcPr>
            <w:tcW w:w="1707" w:type="dxa"/>
            <w:tcBorders>
              <w:top w:val="single" w:sz="4" w:space="0" w:color="auto"/>
              <w:bottom w:val="single" w:sz="12" w:space="0" w:color="auto"/>
            </w:tcBorders>
            <w:shd w:val="clear" w:color="auto" w:fill="auto"/>
            <w:vAlign w:val="bottom"/>
          </w:tcPr>
          <w:p w14:paraId="3628A0AE"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576</w:t>
            </w:r>
          </w:p>
        </w:tc>
        <w:tc>
          <w:tcPr>
            <w:tcW w:w="1707" w:type="dxa"/>
            <w:tcBorders>
              <w:top w:val="single" w:sz="4" w:space="0" w:color="auto"/>
              <w:bottom w:val="single" w:sz="12" w:space="0" w:color="auto"/>
            </w:tcBorders>
            <w:shd w:val="clear" w:color="auto" w:fill="auto"/>
            <w:vAlign w:val="bottom"/>
          </w:tcPr>
          <w:p w14:paraId="4FA912E5"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333</w:t>
            </w:r>
          </w:p>
        </w:tc>
        <w:tc>
          <w:tcPr>
            <w:tcW w:w="1735" w:type="dxa"/>
            <w:tcBorders>
              <w:top w:val="single" w:sz="4" w:space="0" w:color="auto"/>
              <w:bottom w:val="single" w:sz="12" w:space="0" w:color="auto"/>
            </w:tcBorders>
            <w:shd w:val="clear" w:color="auto" w:fill="auto"/>
            <w:vAlign w:val="bottom"/>
          </w:tcPr>
          <w:p w14:paraId="2446B34F"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1 992</w:t>
            </w:r>
          </w:p>
        </w:tc>
      </w:tr>
    </w:tbl>
    <w:p w14:paraId="55A414AB" w14:textId="52A94202" w:rsidR="001F46A3" w:rsidRPr="00C14D9C" w:rsidRDefault="001F46A3" w:rsidP="001F46A3">
      <w:pPr>
        <w:spacing w:before="120"/>
        <w:ind w:left="1134" w:right="1134" w:firstLine="170"/>
        <w:rPr>
          <w:noProof/>
          <w:sz w:val="18"/>
          <w:lang w:val="fr-FR"/>
        </w:rPr>
      </w:pPr>
      <w:r w:rsidRPr="00C14D9C">
        <w:rPr>
          <w:i/>
          <w:iCs/>
          <w:noProof/>
          <w:sz w:val="18"/>
          <w:lang w:val="fr-FR"/>
        </w:rPr>
        <w:t>Source</w:t>
      </w:r>
      <w:r>
        <w:rPr>
          <w:i/>
          <w:iCs/>
          <w:noProof/>
          <w:sz w:val="18"/>
          <w:lang w:val="fr-FR"/>
        </w:rPr>
        <w:t> </w:t>
      </w:r>
      <w:r w:rsidRPr="00394819">
        <w:rPr>
          <w:noProof/>
          <w:sz w:val="18"/>
          <w:lang w:val="fr-FR"/>
        </w:rPr>
        <w:t>:</w:t>
      </w:r>
      <w:r w:rsidRPr="00C14D9C">
        <w:rPr>
          <w:noProof/>
          <w:sz w:val="18"/>
          <w:lang w:val="fr-FR"/>
        </w:rPr>
        <w:t xml:space="preserve"> </w:t>
      </w:r>
      <w:r w:rsidRPr="000164D9">
        <w:rPr>
          <w:noProof/>
          <w:sz w:val="18"/>
          <w:szCs w:val="18"/>
          <w:lang w:val="fr-FR"/>
        </w:rPr>
        <w:t>Ministère de l</w:t>
      </w:r>
      <w:r>
        <w:rPr>
          <w:noProof/>
          <w:sz w:val="18"/>
          <w:szCs w:val="18"/>
          <w:lang w:val="fr-FR"/>
        </w:rPr>
        <w:t>’</w:t>
      </w:r>
      <w:r w:rsidRPr="000164D9">
        <w:rPr>
          <w:noProof/>
          <w:sz w:val="18"/>
          <w:szCs w:val="18"/>
          <w:lang w:val="fr-FR"/>
        </w:rPr>
        <w:t>éducation, de la science et de la technologie</w:t>
      </w:r>
      <w:r w:rsidRPr="00C14D9C">
        <w:rPr>
          <w:noProof/>
          <w:sz w:val="18"/>
          <w:lang w:val="fr-FR"/>
        </w:rPr>
        <w:t>.</w:t>
      </w:r>
    </w:p>
    <w:p w14:paraId="7D70F8BD" w14:textId="71A27AAA" w:rsidR="001F46A3" w:rsidRPr="00C14D9C" w:rsidRDefault="001F46A3" w:rsidP="00394819">
      <w:pPr>
        <w:pStyle w:val="Titre1"/>
        <w:spacing w:before="240" w:after="120"/>
        <w:rPr>
          <w:b/>
          <w:bCs/>
          <w:noProof/>
          <w:lang w:val="fr-FR"/>
        </w:rPr>
      </w:pPr>
      <w:r w:rsidRPr="00C14D9C">
        <w:rPr>
          <w:noProof/>
          <w:lang w:val="fr-FR"/>
        </w:rPr>
        <w:t>Table</w:t>
      </w:r>
      <w:r>
        <w:rPr>
          <w:noProof/>
          <w:lang w:val="fr-FR"/>
        </w:rPr>
        <w:t xml:space="preserve">au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15</w:t>
      </w:r>
      <w:r w:rsidR="00394819">
        <w:rPr>
          <w:noProof/>
          <w:lang w:val="fr-FR"/>
        </w:rPr>
        <w:br/>
      </w:r>
      <w:r>
        <w:rPr>
          <w:b/>
          <w:bCs/>
          <w:noProof/>
          <w:lang w:val="fr-FR"/>
        </w:rPr>
        <w:t>Classes d’apprentissage a</w:t>
      </w:r>
      <w:r w:rsidRPr="00C14D9C">
        <w:rPr>
          <w:b/>
          <w:bCs/>
          <w:noProof/>
          <w:lang w:val="fr-FR"/>
        </w:rPr>
        <w:t>lternati</w:t>
      </w:r>
      <w:r>
        <w:rPr>
          <w:b/>
          <w:bCs/>
          <w:noProof/>
          <w:lang w:val="fr-FR"/>
        </w:rPr>
        <w:t xml:space="preserve">f à </w:t>
      </w:r>
      <w:r w:rsidRPr="00C14D9C">
        <w:rPr>
          <w:b/>
          <w:bCs/>
          <w:noProof/>
          <w:lang w:val="fr-FR"/>
        </w:rPr>
        <w:t>Zanzibar</w:t>
      </w:r>
      <w:r>
        <w:rPr>
          <w:b/>
          <w:bCs/>
          <w:noProof/>
          <w:lang w:val="fr-FR"/>
        </w:rPr>
        <w:t>,</w:t>
      </w:r>
      <w:r w:rsidRPr="00C14D9C">
        <w:rPr>
          <w:b/>
          <w:bCs/>
          <w:noProof/>
          <w:lang w:val="fr-FR"/>
        </w:rPr>
        <w:t xml:space="preserve"> 2013</w:t>
      </w:r>
      <w:r w:rsidR="00FE1E4D">
        <w:rPr>
          <w:noProof/>
          <w:lang w:val="fr-FR"/>
        </w:rPr>
        <w:noBreakHyphen/>
      </w:r>
      <w:r w:rsidRPr="00C14D9C">
        <w:rPr>
          <w:b/>
          <w:bCs/>
          <w:noProof/>
          <w:lang w:val="fr-FR"/>
        </w:rPr>
        <w:t>2018</w:t>
      </w:r>
    </w:p>
    <w:tbl>
      <w:tblPr>
        <w:tblW w:w="7370" w:type="dxa"/>
        <w:tblInd w:w="1134" w:type="dxa"/>
        <w:tblLayout w:type="fixed"/>
        <w:tblCellMar>
          <w:left w:w="0" w:type="dxa"/>
          <w:right w:w="0" w:type="dxa"/>
        </w:tblCellMar>
        <w:tblLook w:val="04A0" w:firstRow="1" w:lastRow="0" w:firstColumn="1" w:lastColumn="0" w:noHBand="0" w:noVBand="1"/>
      </w:tblPr>
      <w:tblGrid>
        <w:gridCol w:w="964"/>
        <w:gridCol w:w="913"/>
        <w:gridCol w:w="913"/>
        <w:gridCol w:w="913"/>
        <w:gridCol w:w="913"/>
        <w:gridCol w:w="913"/>
        <w:gridCol w:w="913"/>
        <w:gridCol w:w="928"/>
      </w:tblGrid>
      <w:tr w:rsidR="00394819" w:rsidRPr="00394819" w14:paraId="52E1474C" w14:textId="77777777" w:rsidTr="00394819">
        <w:trPr>
          <w:cantSplit/>
          <w:tblHeader/>
        </w:trPr>
        <w:tc>
          <w:tcPr>
            <w:tcW w:w="964" w:type="dxa"/>
            <w:tcBorders>
              <w:top w:val="single" w:sz="4" w:space="0" w:color="auto"/>
              <w:bottom w:val="single" w:sz="12" w:space="0" w:color="auto"/>
            </w:tcBorders>
            <w:shd w:val="clear" w:color="auto" w:fill="auto"/>
            <w:vAlign w:val="bottom"/>
          </w:tcPr>
          <w:p w14:paraId="72036A8F" w14:textId="77777777" w:rsidR="001F46A3" w:rsidRPr="00394819" w:rsidRDefault="001F46A3" w:rsidP="00394819">
            <w:pPr>
              <w:suppressAutoHyphens w:val="0"/>
              <w:spacing w:before="80" w:after="80" w:line="200" w:lineRule="exact"/>
              <w:rPr>
                <w:i/>
                <w:noProof/>
                <w:sz w:val="16"/>
                <w:lang w:val="fr-FR"/>
              </w:rPr>
            </w:pPr>
            <w:r w:rsidRPr="00394819">
              <w:rPr>
                <w:i/>
                <w:noProof/>
                <w:sz w:val="16"/>
                <w:lang w:val="fr-FR"/>
              </w:rPr>
              <w:t>Année</w:t>
            </w:r>
          </w:p>
        </w:tc>
        <w:tc>
          <w:tcPr>
            <w:tcW w:w="913" w:type="dxa"/>
            <w:tcBorders>
              <w:top w:val="single" w:sz="4" w:space="0" w:color="auto"/>
              <w:bottom w:val="single" w:sz="12" w:space="0" w:color="auto"/>
            </w:tcBorders>
            <w:shd w:val="clear" w:color="auto" w:fill="auto"/>
            <w:vAlign w:val="bottom"/>
          </w:tcPr>
          <w:p w14:paraId="081BF28E"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2013</w:t>
            </w:r>
          </w:p>
        </w:tc>
        <w:tc>
          <w:tcPr>
            <w:tcW w:w="913" w:type="dxa"/>
            <w:tcBorders>
              <w:top w:val="single" w:sz="4" w:space="0" w:color="auto"/>
              <w:bottom w:val="single" w:sz="12" w:space="0" w:color="auto"/>
            </w:tcBorders>
            <w:shd w:val="clear" w:color="auto" w:fill="auto"/>
            <w:vAlign w:val="bottom"/>
          </w:tcPr>
          <w:p w14:paraId="3334D5C7"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2014</w:t>
            </w:r>
          </w:p>
        </w:tc>
        <w:tc>
          <w:tcPr>
            <w:tcW w:w="913" w:type="dxa"/>
            <w:tcBorders>
              <w:top w:val="single" w:sz="4" w:space="0" w:color="auto"/>
              <w:bottom w:val="single" w:sz="12" w:space="0" w:color="auto"/>
            </w:tcBorders>
            <w:shd w:val="clear" w:color="auto" w:fill="auto"/>
            <w:vAlign w:val="bottom"/>
          </w:tcPr>
          <w:p w14:paraId="0CFA02DF"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2015</w:t>
            </w:r>
          </w:p>
        </w:tc>
        <w:tc>
          <w:tcPr>
            <w:tcW w:w="913" w:type="dxa"/>
            <w:tcBorders>
              <w:top w:val="single" w:sz="4" w:space="0" w:color="auto"/>
              <w:bottom w:val="single" w:sz="12" w:space="0" w:color="auto"/>
            </w:tcBorders>
            <w:shd w:val="clear" w:color="auto" w:fill="auto"/>
            <w:vAlign w:val="bottom"/>
          </w:tcPr>
          <w:p w14:paraId="6E4CD4BD"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2016</w:t>
            </w:r>
          </w:p>
        </w:tc>
        <w:tc>
          <w:tcPr>
            <w:tcW w:w="913" w:type="dxa"/>
            <w:tcBorders>
              <w:top w:val="single" w:sz="4" w:space="0" w:color="auto"/>
              <w:bottom w:val="single" w:sz="12" w:space="0" w:color="auto"/>
            </w:tcBorders>
            <w:shd w:val="clear" w:color="auto" w:fill="auto"/>
            <w:vAlign w:val="bottom"/>
          </w:tcPr>
          <w:p w14:paraId="148A4B8D"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2017</w:t>
            </w:r>
          </w:p>
        </w:tc>
        <w:tc>
          <w:tcPr>
            <w:tcW w:w="913" w:type="dxa"/>
            <w:tcBorders>
              <w:top w:val="single" w:sz="4" w:space="0" w:color="auto"/>
              <w:bottom w:val="single" w:sz="12" w:space="0" w:color="auto"/>
            </w:tcBorders>
            <w:shd w:val="clear" w:color="auto" w:fill="auto"/>
            <w:vAlign w:val="bottom"/>
          </w:tcPr>
          <w:p w14:paraId="1881217D"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2018</w:t>
            </w:r>
          </w:p>
        </w:tc>
        <w:tc>
          <w:tcPr>
            <w:tcW w:w="928" w:type="dxa"/>
            <w:tcBorders>
              <w:top w:val="single" w:sz="4" w:space="0" w:color="auto"/>
              <w:bottom w:val="single" w:sz="12" w:space="0" w:color="auto"/>
            </w:tcBorders>
            <w:shd w:val="clear" w:color="auto" w:fill="auto"/>
            <w:vAlign w:val="bottom"/>
          </w:tcPr>
          <w:p w14:paraId="2CEE73E8" w14:textId="77777777" w:rsidR="001F46A3" w:rsidRPr="00394819" w:rsidRDefault="001F46A3" w:rsidP="00394819">
            <w:pPr>
              <w:suppressAutoHyphens w:val="0"/>
              <w:spacing w:before="80" w:after="80" w:line="200" w:lineRule="exact"/>
              <w:jc w:val="right"/>
              <w:rPr>
                <w:i/>
                <w:noProof/>
                <w:sz w:val="16"/>
                <w:lang w:val="fr-FR"/>
              </w:rPr>
            </w:pPr>
            <w:r w:rsidRPr="00394819">
              <w:rPr>
                <w:i/>
                <w:noProof/>
                <w:sz w:val="16"/>
                <w:lang w:val="fr-FR"/>
              </w:rPr>
              <w:t>Total</w:t>
            </w:r>
          </w:p>
        </w:tc>
      </w:tr>
      <w:tr w:rsidR="00394819" w:rsidRPr="00394819" w14:paraId="61E0BD69" w14:textId="77777777" w:rsidTr="00394819">
        <w:trPr>
          <w:cantSplit/>
        </w:trPr>
        <w:tc>
          <w:tcPr>
            <w:tcW w:w="964" w:type="dxa"/>
            <w:tcBorders>
              <w:top w:val="single" w:sz="12" w:space="0" w:color="auto"/>
            </w:tcBorders>
            <w:shd w:val="clear" w:color="auto" w:fill="auto"/>
          </w:tcPr>
          <w:p w14:paraId="27791B68" w14:textId="77777777" w:rsidR="001F46A3" w:rsidRPr="00394819" w:rsidRDefault="001F46A3" w:rsidP="00394819">
            <w:pPr>
              <w:suppressAutoHyphens w:val="0"/>
              <w:spacing w:before="40" w:after="40" w:line="220" w:lineRule="exact"/>
              <w:rPr>
                <w:noProof/>
                <w:sz w:val="18"/>
                <w:lang w:val="fr-FR"/>
              </w:rPr>
            </w:pPr>
            <w:r w:rsidRPr="00394819">
              <w:rPr>
                <w:noProof/>
                <w:sz w:val="18"/>
                <w:lang w:val="fr-FR"/>
              </w:rPr>
              <w:t>Femmes</w:t>
            </w:r>
          </w:p>
        </w:tc>
        <w:tc>
          <w:tcPr>
            <w:tcW w:w="913" w:type="dxa"/>
            <w:tcBorders>
              <w:top w:val="single" w:sz="12" w:space="0" w:color="auto"/>
            </w:tcBorders>
            <w:shd w:val="clear" w:color="auto" w:fill="auto"/>
            <w:vAlign w:val="bottom"/>
          </w:tcPr>
          <w:p w14:paraId="6C1D34BA"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247</w:t>
            </w:r>
          </w:p>
        </w:tc>
        <w:tc>
          <w:tcPr>
            <w:tcW w:w="913" w:type="dxa"/>
            <w:tcBorders>
              <w:top w:val="single" w:sz="12" w:space="0" w:color="auto"/>
            </w:tcBorders>
            <w:shd w:val="clear" w:color="auto" w:fill="auto"/>
            <w:vAlign w:val="bottom"/>
          </w:tcPr>
          <w:p w14:paraId="377CBC81"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199</w:t>
            </w:r>
          </w:p>
        </w:tc>
        <w:tc>
          <w:tcPr>
            <w:tcW w:w="913" w:type="dxa"/>
            <w:tcBorders>
              <w:top w:val="single" w:sz="12" w:space="0" w:color="auto"/>
            </w:tcBorders>
            <w:shd w:val="clear" w:color="auto" w:fill="auto"/>
            <w:vAlign w:val="bottom"/>
          </w:tcPr>
          <w:p w14:paraId="4758814C"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227</w:t>
            </w:r>
          </w:p>
        </w:tc>
        <w:tc>
          <w:tcPr>
            <w:tcW w:w="913" w:type="dxa"/>
            <w:tcBorders>
              <w:top w:val="single" w:sz="12" w:space="0" w:color="auto"/>
            </w:tcBorders>
            <w:shd w:val="clear" w:color="auto" w:fill="auto"/>
            <w:vAlign w:val="bottom"/>
          </w:tcPr>
          <w:p w14:paraId="296511AF"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60</w:t>
            </w:r>
          </w:p>
        </w:tc>
        <w:tc>
          <w:tcPr>
            <w:tcW w:w="913" w:type="dxa"/>
            <w:tcBorders>
              <w:top w:val="single" w:sz="12" w:space="0" w:color="auto"/>
            </w:tcBorders>
            <w:shd w:val="clear" w:color="auto" w:fill="auto"/>
            <w:vAlign w:val="bottom"/>
          </w:tcPr>
          <w:p w14:paraId="25642E95"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114</w:t>
            </w:r>
          </w:p>
        </w:tc>
        <w:tc>
          <w:tcPr>
            <w:tcW w:w="913" w:type="dxa"/>
            <w:tcBorders>
              <w:top w:val="single" w:sz="12" w:space="0" w:color="auto"/>
            </w:tcBorders>
            <w:shd w:val="clear" w:color="auto" w:fill="auto"/>
            <w:vAlign w:val="bottom"/>
          </w:tcPr>
          <w:p w14:paraId="0F5BD2F6"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79</w:t>
            </w:r>
          </w:p>
        </w:tc>
        <w:tc>
          <w:tcPr>
            <w:tcW w:w="928" w:type="dxa"/>
            <w:tcBorders>
              <w:top w:val="single" w:sz="12" w:space="0" w:color="auto"/>
            </w:tcBorders>
            <w:shd w:val="clear" w:color="auto" w:fill="auto"/>
            <w:vAlign w:val="bottom"/>
          </w:tcPr>
          <w:p w14:paraId="50B8F01F"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926</w:t>
            </w:r>
          </w:p>
        </w:tc>
      </w:tr>
      <w:tr w:rsidR="00394819" w:rsidRPr="00394819" w14:paraId="0DCD1629" w14:textId="77777777" w:rsidTr="00394819">
        <w:trPr>
          <w:cantSplit/>
        </w:trPr>
        <w:tc>
          <w:tcPr>
            <w:tcW w:w="964" w:type="dxa"/>
            <w:tcBorders>
              <w:bottom w:val="single" w:sz="4" w:space="0" w:color="auto"/>
            </w:tcBorders>
            <w:shd w:val="clear" w:color="auto" w:fill="auto"/>
          </w:tcPr>
          <w:p w14:paraId="05CF516B" w14:textId="77777777" w:rsidR="001F46A3" w:rsidRPr="00394819" w:rsidRDefault="001F46A3" w:rsidP="00394819">
            <w:pPr>
              <w:suppressAutoHyphens w:val="0"/>
              <w:spacing w:before="40" w:after="40" w:line="220" w:lineRule="exact"/>
              <w:rPr>
                <w:noProof/>
                <w:sz w:val="18"/>
                <w:lang w:val="fr-FR"/>
              </w:rPr>
            </w:pPr>
            <w:r w:rsidRPr="00394819">
              <w:rPr>
                <w:noProof/>
                <w:sz w:val="18"/>
                <w:lang w:val="fr-FR"/>
              </w:rPr>
              <w:t>Hommes</w:t>
            </w:r>
          </w:p>
        </w:tc>
        <w:tc>
          <w:tcPr>
            <w:tcW w:w="913" w:type="dxa"/>
            <w:tcBorders>
              <w:bottom w:val="single" w:sz="4" w:space="0" w:color="auto"/>
            </w:tcBorders>
            <w:shd w:val="clear" w:color="auto" w:fill="auto"/>
            <w:vAlign w:val="bottom"/>
          </w:tcPr>
          <w:p w14:paraId="7D733B67"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605</w:t>
            </w:r>
          </w:p>
        </w:tc>
        <w:tc>
          <w:tcPr>
            <w:tcW w:w="913" w:type="dxa"/>
            <w:tcBorders>
              <w:bottom w:val="single" w:sz="4" w:space="0" w:color="auto"/>
            </w:tcBorders>
            <w:shd w:val="clear" w:color="auto" w:fill="auto"/>
            <w:vAlign w:val="bottom"/>
          </w:tcPr>
          <w:p w14:paraId="48BACDD6"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484</w:t>
            </w:r>
          </w:p>
        </w:tc>
        <w:tc>
          <w:tcPr>
            <w:tcW w:w="913" w:type="dxa"/>
            <w:tcBorders>
              <w:bottom w:val="single" w:sz="4" w:space="0" w:color="auto"/>
            </w:tcBorders>
            <w:shd w:val="clear" w:color="auto" w:fill="auto"/>
            <w:vAlign w:val="bottom"/>
          </w:tcPr>
          <w:p w14:paraId="4177687A"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498</w:t>
            </w:r>
          </w:p>
        </w:tc>
        <w:tc>
          <w:tcPr>
            <w:tcW w:w="913" w:type="dxa"/>
            <w:tcBorders>
              <w:bottom w:val="single" w:sz="4" w:space="0" w:color="auto"/>
            </w:tcBorders>
            <w:shd w:val="clear" w:color="auto" w:fill="auto"/>
            <w:vAlign w:val="bottom"/>
          </w:tcPr>
          <w:p w14:paraId="1CEFF314"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221</w:t>
            </w:r>
          </w:p>
        </w:tc>
        <w:tc>
          <w:tcPr>
            <w:tcW w:w="913" w:type="dxa"/>
            <w:tcBorders>
              <w:bottom w:val="single" w:sz="4" w:space="0" w:color="auto"/>
            </w:tcBorders>
            <w:shd w:val="clear" w:color="auto" w:fill="auto"/>
            <w:vAlign w:val="bottom"/>
          </w:tcPr>
          <w:p w14:paraId="3C4D092D"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350</w:t>
            </w:r>
          </w:p>
        </w:tc>
        <w:tc>
          <w:tcPr>
            <w:tcW w:w="913" w:type="dxa"/>
            <w:tcBorders>
              <w:bottom w:val="single" w:sz="4" w:space="0" w:color="auto"/>
            </w:tcBorders>
            <w:shd w:val="clear" w:color="auto" w:fill="auto"/>
            <w:vAlign w:val="bottom"/>
          </w:tcPr>
          <w:p w14:paraId="7265E50D"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185</w:t>
            </w:r>
          </w:p>
        </w:tc>
        <w:tc>
          <w:tcPr>
            <w:tcW w:w="928" w:type="dxa"/>
            <w:tcBorders>
              <w:bottom w:val="single" w:sz="4" w:space="0" w:color="auto"/>
            </w:tcBorders>
            <w:shd w:val="clear" w:color="auto" w:fill="auto"/>
            <w:vAlign w:val="bottom"/>
          </w:tcPr>
          <w:p w14:paraId="4A111E88" w14:textId="77777777" w:rsidR="001F46A3" w:rsidRPr="00394819" w:rsidRDefault="001F46A3" w:rsidP="00394819">
            <w:pPr>
              <w:suppressAutoHyphens w:val="0"/>
              <w:spacing w:before="40" w:after="40" w:line="220" w:lineRule="exact"/>
              <w:jc w:val="right"/>
              <w:rPr>
                <w:noProof/>
                <w:sz w:val="18"/>
                <w:lang w:val="fr-FR"/>
              </w:rPr>
            </w:pPr>
            <w:r w:rsidRPr="00394819">
              <w:rPr>
                <w:noProof/>
                <w:sz w:val="18"/>
                <w:lang w:val="fr-FR"/>
              </w:rPr>
              <w:t>2 343</w:t>
            </w:r>
          </w:p>
        </w:tc>
      </w:tr>
      <w:tr w:rsidR="00394819" w:rsidRPr="00394819" w14:paraId="5FE7CD94" w14:textId="77777777" w:rsidTr="00394819">
        <w:trPr>
          <w:cantSplit/>
        </w:trPr>
        <w:tc>
          <w:tcPr>
            <w:tcW w:w="964" w:type="dxa"/>
            <w:tcBorders>
              <w:top w:val="single" w:sz="4" w:space="0" w:color="auto"/>
              <w:bottom w:val="single" w:sz="12" w:space="0" w:color="auto"/>
            </w:tcBorders>
            <w:shd w:val="clear" w:color="auto" w:fill="auto"/>
          </w:tcPr>
          <w:p w14:paraId="0FD7D2B4" w14:textId="77777777" w:rsidR="001F46A3" w:rsidRPr="00394819" w:rsidRDefault="001F46A3" w:rsidP="00394819">
            <w:pPr>
              <w:suppressAutoHyphens w:val="0"/>
              <w:spacing w:before="80" w:after="80" w:line="220" w:lineRule="exact"/>
              <w:ind w:left="283"/>
              <w:rPr>
                <w:b/>
                <w:bCs/>
                <w:noProof/>
                <w:sz w:val="18"/>
                <w:lang w:val="fr-FR"/>
              </w:rPr>
            </w:pPr>
            <w:r w:rsidRPr="00394819">
              <w:rPr>
                <w:b/>
                <w:bCs/>
                <w:noProof/>
                <w:sz w:val="18"/>
                <w:lang w:val="fr-FR"/>
              </w:rPr>
              <w:t>Total</w:t>
            </w:r>
          </w:p>
        </w:tc>
        <w:tc>
          <w:tcPr>
            <w:tcW w:w="913" w:type="dxa"/>
            <w:tcBorders>
              <w:top w:val="single" w:sz="4" w:space="0" w:color="auto"/>
              <w:bottom w:val="single" w:sz="12" w:space="0" w:color="auto"/>
            </w:tcBorders>
            <w:shd w:val="clear" w:color="auto" w:fill="auto"/>
            <w:vAlign w:val="bottom"/>
          </w:tcPr>
          <w:p w14:paraId="65BAF285"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852</w:t>
            </w:r>
          </w:p>
        </w:tc>
        <w:tc>
          <w:tcPr>
            <w:tcW w:w="913" w:type="dxa"/>
            <w:tcBorders>
              <w:top w:val="single" w:sz="4" w:space="0" w:color="auto"/>
              <w:bottom w:val="single" w:sz="12" w:space="0" w:color="auto"/>
            </w:tcBorders>
            <w:shd w:val="clear" w:color="auto" w:fill="auto"/>
            <w:vAlign w:val="bottom"/>
          </w:tcPr>
          <w:p w14:paraId="4FF6BBD2"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683</w:t>
            </w:r>
          </w:p>
        </w:tc>
        <w:tc>
          <w:tcPr>
            <w:tcW w:w="913" w:type="dxa"/>
            <w:tcBorders>
              <w:top w:val="single" w:sz="4" w:space="0" w:color="auto"/>
              <w:bottom w:val="single" w:sz="12" w:space="0" w:color="auto"/>
            </w:tcBorders>
            <w:shd w:val="clear" w:color="auto" w:fill="auto"/>
            <w:vAlign w:val="bottom"/>
          </w:tcPr>
          <w:p w14:paraId="47904985"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725</w:t>
            </w:r>
          </w:p>
        </w:tc>
        <w:tc>
          <w:tcPr>
            <w:tcW w:w="913" w:type="dxa"/>
            <w:tcBorders>
              <w:top w:val="single" w:sz="4" w:space="0" w:color="auto"/>
              <w:bottom w:val="single" w:sz="12" w:space="0" w:color="auto"/>
            </w:tcBorders>
            <w:shd w:val="clear" w:color="auto" w:fill="auto"/>
            <w:vAlign w:val="bottom"/>
          </w:tcPr>
          <w:p w14:paraId="0561522E"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281</w:t>
            </w:r>
          </w:p>
        </w:tc>
        <w:tc>
          <w:tcPr>
            <w:tcW w:w="913" w:type="dxa"/>
            <w:tcBorders>
              <w:top w:val="single" w:sz="4" w:space="0" w:color="auto"/>
              <w:bottom w:val="single" w:sz="12" w:space="0" w:color="auto"/>
            </w:tcBorders>
            <w:shd w:val="clear" w:color="auto" w:fill="auto"/>
            <w:vAlign w:val="bottom"/>
          </w:tcPr>
          <w:p w14:paraId="019A608B"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464</w:t>
            </w:r>
          </w:p>
        </w:tc>
        <w:tc>
          <w:tcPr>
            <w:tcW w:w="913" w:type="dxa"/>
            <w:tcBorders>
              <w:top w:val="single" w:sz="4" w:space="0" w:color="auto"/>
              <w:bottom w:val="single" w:sz="12" w:space="0" w:color="auto"/>
            </w:tcBorders>
            <w:shd w:val="clear" w:color="auto" w:fill="auto"/>
            <w:vAlign w:val="bottom"/>
          </w:tcPr>
          <w:p w14:paraId="1A765FF5"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264</w:t>
            </w:r>
          </w:p>
        </w:tc>
        <w:tc>
          <w:tcPr>
            <w:tcW w:w="928" w:type="dxa"/>
            <w:tcBorders>
              <w:top w:val="single" w:sz="4" w:space="0" w:color="auto"/>
              <w:bottom w:val="single" w:sz="12" w:space="0" w:color="auto"/>
            </w:tcBorders>
            <w:shd w:val="clear" w:color="auto" w:fill="auto"/>
            <w:vAlign w:val="bottom"/>
          </w:tcPr>
          <w:p w14:paraId="4A4BFAF8" w14:textId="77777777" w:rsidR="001F46A3" w:rsidRPr="00394819" w:rsidRDefault="001F46A3" w:rsidP="00394819">
            <w:pPr>
              <w:suppressAutoHyphens w:val="0"/>
              <w:spacing w:before="80" w:after="80" w:line="220" w:lineRule="exact"/>
              <w:jc w:val="right"/>
              <w:rPr>
                <w:b/>
                <w:bCs/>
                <w:noProof/>
                <w:sz w:val="18"/>
                <w:lang w:val="fr-FR"/>
              </w:rPr>
            </w:pPr>
            <w:r w:rsidRPr="00394819">
              <w:rPr>
                <w:b/>
                <w:bCs/>
                <w:noProof/>
                <w:sz w:val="18"/>
                <w:lang w:val="fr-FR"/>
              </w:rPr>
              <w:t>3 269</w:t>
            </w:r>
          </w:p>
        </w:tc>
      </w:tr>
    </w:tbl>
    <w:p w14:paraId="5AC681E1" w14:textId="0084C5D0" w:rsidR="001F46A3" w:rsidRPr="00C14D9C" w:rsidRDefault="001F46A3" w:rsidP="001F46A3">
      <w:pPr>
        <w:spacing w:before="120" w:after="240"/>
        <w:ind w:left="1134" w:right="1134" w:firstLine="170"/>
        <w:rPr>
          <w:noProof/>
          <w:sz w:val="18"/>
          <w:lang w:val="fr-FR"/>
        </w:rPr>
      </w:pPr>
      <w:r w:rsidRPr="00C14D9C">
        <w:rPr>
          <w:i/>
          <w:iCs/>
          <w:noProof/>
          <w:sz w:val="18"/>
          <w:lang w:val="fr-FR"/>
        </w:rPr>
        <w:t>Source</w:t>
      </w:r>
      <w:r>
        <w:rPr>
          <w:i/>
          <w:iCs/>
          <w:noProof/>
          <w:sz w:val="18"/>
          <w:lang w:val="fr-FR"/>
        </w:rPr>
        <w:t> </w:t>
      </w:r>
      <w:r w:rsidRPr="00394819">
        <w:rPr>
          <w:noProof/>
          <w:sz w:val="18"/>
          <w:lang w:val="fr-FR"/>
        </w:rPr>
        <w:t>:</w:t>
      </w:r>
      <w:r w:rsidRPr="00C14D9C">
        <w:rPr>
          <w:noProof/>
          <w:sz w:val="18"/>
          <w:lang w:val="fr-FR"/>
        </w:rPr>
        <w:t xml:space="preserve"> </w:t>
      </w:r>
      <w:r w:rsidRPr="000164D9">
        <w:rPr>
          <w:noProof/>
          <w:sz w:val="18"/>
          <w:szCs w:val="18"/>
          <w:lang w:val="fr-FR"/>
        </w:rPr>
        <w:t>Ministère de l</w:t>
      </w:r>
      <w:r>
        <w:rPr>
          <w:noProof/>
          <w:sz w:val="18"/>
          <w:szCs w:val="18"/>
          <w:lang w:val="fr-FR"/>
        </w:rPr>
        <w:t>’</w:t>
      </w:r>
      <w:r w:rsidRPr="000164D9">
        <w:rPr>
          <w:noProof/>
          <w:sz w:val="18"/>
          <w:szCs w:val="18"/>
          <w:lang w:val="fr-FR"/>
        </w:rPr>
        <w:t>éducation, de la science et de la technologie</w:t>
      </w:r>
      <w:r w:rsidRPr="00C14D9C">
        <w:rPr>
          <w:noProof/>
          <w:sz w:val="18"/>
          <w:lang w:val="fr-FR"/>
        </w:rPr>
        <w:t>.</w:t>
      </w:r>
    </w:p>
    <w:p w14:paraId="0C7169C9" w14:textId="1BA4DEF8" w:rsidR="001F46A3" w:rsidRPr="00C14D9C" w:rsidRDefault="001F46A3" w:rsidP="001F46A3">
      <w:pPr>
        <w:pStyle w:val="SingleTxtG"/>
        <w:rPr>
          <w:noProof/>
          <w:lang w:val="fr-FR"/>
        </w:rPr>
      </w:pPr>
      <w:r w:rsidRPr="00C14D9C">
        <w:rPr>
          <w:noProof/>
          <w:lang w:val="fr-FR"/>
        </w:rPr>
        <w:t>158.</w:t>
      </w:r>
      <w:r w:rsidRPr="00C14D9C">
        <w:rPr>
          <w:noProof/>
          <w:lang w:val="fr-FR"/>
        </w:rPr>
        <w:tab/>
      </w:r>
      <w:r>
        <w:rPr>
          <w:noProof/>
          <w:lang w:val="fr-FR"/>
        </w:rPr>
        <w:t xml:space="preserve">Pour se conformer au </w:t>
      </w:r>
      <w:r w:rsidR="00645D2B">
        <w:rPr>
          <w:noProof/>
          <w:lang w:val="fr-FR"/>
        </w:rPr>
        <w:t>paragraphe </w:t>
      </w:r>
      <w:r>
        <w:rPr>
          <w:noProof/>
          <w:lang w:val="fr-FR"/>
        </w:rPr>
        <w:t>62 des observations finales</w:t>
      </w:r>
      <w:r w:rsidRPr="00C14D9C">
        <w:rPr>
          <w:noProof/>
          <w:lang w:val="fr-FR"/>
        </w:rPr>
        <w:t xml:space="preserve">, </w:t>
      </w:r>
      <w:r>
        <w:rPr>
          <w:noProof/>
          <w:lang w:val="fr-FR"/>
        </w:rPr>
        <w:t xml:space="preserve">l’État partie a lancé différents </w:t>
      </w:r>
      <w:r w:rsidRPr="00C14D9C">
        <w:rPr>
          <w:noProof/>
          <w:lang w:val="fr-FR"/>
        </w:rPr>
        <w:t xml:space="preserve">programmes </w:t>
      </w:r>
      <w:r>
        <w:rPr>
          <w:noProof/>
          <w:lang w:val="fr-FR"/>
        </w:rPr>
        <w:t>visant à garantir l’éducation pour tous</w:t>
      </w:r>
      <w:r w:rsidRPr="00C14D9C">
        <w:rPr>
          <w:noProof/>
          <w:lang w:val="fr-FR"/>
        </w:rPr>
        <w:t xml:space="preserve">. </w:t>
      </w:r>
      <w:r>
        <w:rPr>
          <w:noProof/>
          <w:lang w:val="fr-FR"/>
        </w:rPr>
        <w:t xml:space="preserve">Un programme d’enseignement secondaire pour les adolescentes non scolarisées a été expérimenté dans la région de </w:t>
      </w:r>
      <w:r w:rsidRPr="00C14D9C">
        <w:rPr>
          <w:noProof/>
          <w:lang w:val="fr-FR"/>
        </w:rPr>
        <w:t>Tanga</w:t>
      </w:r>
      <w:r>
        <w:rPr>
          <w:noProof/>
          <w:lang w:val="fr-FR"/>
        </w:rPr>
        <w:t xml:space="preserve">, où </w:t>
      </w:r>
      <w:r w:rsidRPr="00C14D9C">
        <w:rPr>
          <w:noProof/>
          <w:lang w:val="fr-FR"/>
        </w:rPr>
        <w:t>700</w:t>
      </w:r>
      <w:r w:rsidR="00394819">
        <w:rPr>
          <w:noProof/>
          <w:lang w:val="fr-FR"/>
        </w:rPr>
        <w:t> </w:t>
      </w:r>
      <w:r>
        <w:rPr>
          <w:noProof/>
          <w:lang w:val="fr-FR"/>
        </w:rPr>
        <w:t>filles se sont inscrites pour poursuivre leur scolarité</w:t>
      </w:r>
      <w:r w:rsidRPr="00C14D9C">
        <w:rPr>
          <w:noProof/>
          <w:lang w:val="fr-FR"/>
        </w:rPr>
        <w:t xml:space="preserve">. </w:t>
      </w:r>
      <w:r>
        <w:rPr>
          <w:noProof/>
          <w:lang w:val="fr-FR"/>
        </w:rPr>
        <w:t>Le programme intégré destiné aux adolescents non scolarisés, lui, inculque</w:t>
      </w:r>
      <w:r w:rsidRPr="00C14D9C">
        <w:rPr>
          <w:noProof/>
          <w:lang w:val="fr-FR"/>
        </w:rPr>
        <w:t xml:space="preserve"> </w:t>
      </w:r>
      <w:r>
        <w:rPr>
          <w:noProof/>
          <w:lang w:val="fr-FR"/>
        </w:rPr>
        <w:t xml:space="preserve">aux jeunes des compétences professionnelles et des compétences de la vie courante, et développe leur esprit </w:t>
      </w:r>
      <w:r>
        <w:rPr>
          <w:noProof/>
          <w:lang w:val="fr-FR"/>
        </w:rPr>
        <w:lastRenderedPageBreak/>
        <w:t>d’entreprendre</w:t>
      </w:r>
      <w:r w:rsidRPr="00C14D9C">
        <w:rPr>
          <w:noProof/>
          <w:lang w:val="fr-FR"/>
        </w:rPr>
        <w:t xml:space="preserve">. </w:t>
      </w:r>
      <w:r>
        <w:rPr>
          <w:noProof/>
          <w:lang w:val="fr-FR"/>
        </w:rPr>
        <w:t xml:space="preserve">Il a été mis en œuvre dans huit </w:t>
      </w:r>
      <w:r w:rsidRPr="00C14D9C">
        <w:rPr>
          <w:noProof/>
          <w:lang w:val="fr-FR"/>
        </w:rPr>
        <w:t>r</w:t>
      </w:r>
      <w:r>
        <w:rPr>
          <w:noProof/>
          <w:lang w:val="fr-FR"/>
        </w:rPr>
        <w:t>é</w:t>
      </w:r>
      <w:r w:rsidRPr="00C14D9C">
        <w:rPr>
          <w:noProof/>
          <w:lang w:val="fr-FR"/>
        </w:rPr>
        <w:t xml:space="preserve">gions </w:t>
      </w:r>
      <w:r>
        <w:rPr>
          <w:noProof/>
          <w:lang w:val="fr-FR"/>
        </w:rPr>
        <w:t xml:space="preserve">de </w:t>
      </w:r>
      <w:r w:rsidRPr="00C14D9C">
        <w:rPr>
          <w:noProof/>
          <w:lang w:val="fr-FR"/>
        </w:rPr>
        <w:t>Tanzani</w:t>
      </w:r>
      <w:r>
        <w:rPr>
          <w:noProof/>
          <w:lang w:val="fr-FR"/>
        </w:rPr>
        <w:t>e continentale, où</w:t>
      </w:r>
      <w:r w:rsidRPr="00C14D9C">
        <w:rPr>
          <w:noProof/>
          <w:lang w:val="fr-FR"/>
        </w:rPr>
        <w:t xml:space="preserve"> 3</w:t>
      </w:r>
      <w:r w:rsidR="00394819">
        <w:rPr>
          <w:noProof/>
          <w:lang w:val="fr-FR"/>
        </w:rPr>
        <w:t> </w:t>
      </w:r>
      <w:r w:rsidRPr="00C14D9C">
        <w:rPr>
          <w:noProof/>
          <w:lang w:val="fr-FR"/>
        </w:rPr>
        <w:t>238</w:t>
      </w:r>
      <w:r w:rsidR="00394819">
        <w:rPr>
          <w:noProof/>
          <w:lang w:val="fr-FR"/>
        </w:rPr>
        <w:t> </w:t>
      </w:r>
      <w:r>
        <w:rPr>
          <w:noProof/>
          <w:lang w:val="fr-FR"/>
        </w:rPr>
        <w:t xml:space="preserve">jeunes </w:t>
      </w:r>
      <w:r w:rsidRPr="00C14D9C">
        <w:rPr>
          <w:noProof/>
          <w:lang w:val="fr-FR"/>
        </w:rPr>
        <w:t>(1</w:t>
      </w:r>
      <w:r w:rsidR="00394819">
        <w:rPr>
          <w:noProof/>
          <w:lang w:val="fr-FR"/>
        </w:rPr>
        <w:t> </w:t>
      </w:r>
      <w:r w:rsidRPr="00C14D9C">
        <w:rPr>
          <w:noProof/>
          <w:lang w:val="fr-FR"/>
        </w:rPr>
        <w:t>798</w:t>
      </w:r>
      <w:r w:rsidR="00394819">
        <w:rPr>
          <w:noProof/>
          <w:lang w:val="fr-FR"/>
        </w:rPr>
        <w:t> </w:t>
      </w:r>
      <w:r>
        <w:rPr>
          <w:noProof/>
          <w:lang w:val="fr-FR"/>
        </w:rPr>
        <w:t xml:space="preserve">garçons et </w:t>
      </w:r>
      <w:r w:rsidRPr="00C14D9C">
        <w:rPr>
          <w:noProof/>
          <w:lang w:val="fr-FR"/>
        </w:rPr>
        <w:t>1</w:t>
      </w:r>
      <w:r w:rsidR="00394819">
        <w:rPr>
          <w:noProof/>
          <w:lang w:val="fr-FR"/>
        </w:rPr>
        <w:t> </w:t>
      </w:r>
      <w:r w:rsidRPr="00C14D9C">
        <w:rPr>
          <w:noProof/>
          <w:lang w:val="fr-FR"/>
        </w:rPr>
        <w:t>440</w:t>
      </w:r>
      <w:r w:rsidR="00394819">
        <w:rPr>
          <w:noProof/>
          <w:lang w:val="fr-FR"/>
        </w:rPr>
        <w:t> </w:t>
      </w:r>
      <w:r>
        <w:rPr>
          <w:noProof/>
          <w:lang w:val="fr-FR"/>
        </w:rPr>
        <w:t>filles) se sont inscrits</w:t>
      </w:r>
      <w:r w:rsidRPr="00C14D9C">
        <w:rPr>
          <w:noProof/>
          <w:lang w:val="fr-FR"/>
        </w:rPr>
        <w:t xml:space="preserve">. </w:t>
      </w:r>
      <w:r>
        <w:rPr>
          <w:noProof/>
          <w:lang w:val="fr-FR"/>
        </w:rPr>
        <w:t xml:space="preserve">Il se proposait d’atteindre </w:t>
      </w:r>
      <w:r w:rsidRPr="00C14D9C">
        <w:rPr>
          <w:noProof/>
          <w:lang w:val="fr-FR"/>
        </w:rPr>
        <w:t>10</w:t>
      </w:r>
      <w:r w:rsidR="00394819">
        <w:rPr>
          <w:noProof/>
          <w:lang w:val="fr-FR"/>
        </w:rPr>
        <w:t> </w:t>
      </w:r>
      <w:r w:rsidRPr="00C14D9C">
        <w:rPr>
          <w:noProof/>
          <w:lang w:val="fr-FR"/>
        </w:rPr>
        <w:t>000</w:t>
      </w:r>
      <w:r w:rsidR="00394819">
        <w:rPr>
          <w:noProof/>
          <w:lang w:val="fr-FR"/>
        </w:rPr>
        <w:t> </w:t>
      </w:r>
      <w:r>
        <w:rPr>
          <w:noProof/>
          <w:lang w:val="fr-FR"/>
        </w:rPr>
        <w:t xml:space="preserve">jeunes d’ici à </w:t>
      </w:r>
      <w:r w:rsidRPr="00C14D9C">
        <w:rPr>
          <w:noProof/>
          <w:lang w:val="fr-FR"/>
        </w:rPr>
        <w:t xml:space="preserve">2021. </w:t>
      </w:r>
      <w:r>
        <w:rPr>
          <w:noProof/>
          <w:lang w:val="fr-FR"/>
        </w:rPr>
        <w:t xml:space="preserve">En outre, l’État partie a lancé le programme de développement des compétences des jeunes femmes </w:t>
      </w:r>
      <w:r w:rsidRPr="00C14D9C">
        <w:rPr>
          <w:noProof/>
          <w:lang w:val="fr-FR"/>
        </w:rPr>
        <w:t>Elimu Haina Mwisho</w:t>
      </w:r>
      <w:r w:rsidRPr="00E26069">
        <w:rPr>
          <w:rStyle w:val="Appelnotedebasdep"/>
        </w:rPr>
        <w:footnoteReference w:id="56"/>
      </w:r>
      <w:r w:rsidRPr="00C14D9C">
        <w:rPr>
          <w:noProof/>
          <w:lang w:val="fr-FR"/>
        </w:rPr>
        <w:t xml:space="preserve"> </w:t>
      </w:r>
      <w:r>
        <w:rPr>
          <w:noProof/>
          <w:lang w:val="fr-FR"/>
        </w:rPr>
        <w:t>par l’intermédiaire des collèges populaires pour le développement</w:t>
      </w:r>
      <w:r w:rsidRPr="00C14D9C">
        <w:rPr>
          <w:noProof/>
          <w:lang w:val="fr-FR"/>
        </w:rPr>
        <w:t xml:space="preserve">. </w:t>
      </w:r>
      <w:r>
        <w:rPr>
          <w:noProof/>
          <w:lang w:val="fr-FR"/>
        </w:rPr>
        <w:t xml:space="preserve">Ce programme s’adresse aux jeunes femmes et aux jeunes mères avec leurs enfants. Il vise à inculquer des compétences permettant à ces femmes d’exercer une activité indépendante, de s’employer dans le secteur formel ou de poursuivre leurs </w:t>
      </w:r>
      <w:r w:rsidRPr="00180284">
        <w:rPr>
          <w:noProof/>
          <w:lang w:val="fr-FR"/>
        </w:rPr>
        <w:t>études. En 2017</w:t>
      </w:r>
      <w:r w:rsidR="00180284" w:rsidRPr="00180284">
        <w:rPr>
          <w:noProof/>
          <w:lang w:val="fr-FR"/>
        </w:rPr>
        <w:t>/</w:t>
      </w:r>
      <w:r w:rsidRPr="00180284">
        <w:rPr>
          <w:noProof/>
          <w:lang w:val="fr-FR"/>
        </w:rPr>
        <w:t>18, 569</w:t>
      </w:r>
      <w:r w:rsidR="0022423E" w:rsidRPr="00180284">
        <w:rPr>
          <w:noProof/>
          <w:lang w:val="fr-FR"/>
        </w:rPr>
        <w:t> </w:t>
      </w:r>
      <w:r w:rsidRPr="00180284">
        <w:rPr>
          <w:noProof/>
          <w:lang w:val="fr-FR"/>
        </w:rPr>
        <w:t>filles</w:t>
      </w:r>
      <w:r>
        <w:rPr>
          <w:noProof/>
          <w:lang w:val="fr-FR"/>
        </w:rPr>
        <w:t xml:space="preserve"> ont suivi cette formation</w:t>
      </w:r>
      <w:r w:rsidRPr="00C14D9C">
        <w:rPr>
          <w:noProof/>
          <w:lang w:val="fr-FR"/>
        </w:rPr>
        <w:t>.</w:t>
      </w:r>
    </w:p>
    <w:p w14:paraId="75F3FDB6" w14:textId="2BE98395" w:rsidR="001F46A3" w:rsidRPr="00C14D9C" w:rsidRDefault="001F46A3" w:rsidP="001F46A3">
      <w:pPr>
        <w:pStyle w:val="SingleTxtG"/>
        <w:spacing w:after="240"/>
        <w:rPr>
          <w:noProof/>
          <w:lang w:val="fr-FR"/>
        </w:rPr>
      </w:pPr>
      <w:r w:rsidRPr="00C14D9C">
        <w:rPr>
          <w:noProof/>
          <w:lang w:val="fr-FR"/>
        </w:rPr>
        <w:t>159.</w:t>
      </w:r>
      <w:r w:rsidRPr="00C14D9C">
        <w:rPr>
          <w:noProof/>
          <w:lang w:val="fr-FR"/>
        </w:rPr>
        <w:tab/>
      </w:r>
      <w:r>
        <w:rPr>
          <w:noProof/>
          <w:lang w:val="fr-FR"/>
        </w:rPr>
        <w:t xml:space="preserve">En 2017, pour améliorer la qualité de la formation des enseignants, l’État partie a conçu le </w:t>
      </w:r>
      <w:r w:rsidR="002E7D91">
        <w:rPr>
          <w:noProof/>
          <w:lang w:val="fr-FR"/>
        </w:rPr>
        <w:t>C</w:t>
      </w:r>
      <w:r>
        <w:rPr>
          <w:noProof/>
          <w:lang w:val="fr-FR"/>
        </w:rPr>
        <w:t>adre national de perfectionnement professionnel continu en milieu scolaire</w:t>
      </w:r>
      <w:r w:rsidRPr="00C14D9C">
        <w:rPr>
          <w:noProof/>
          <w:lang w:val="fr-FR"/>
        </w:rPr>
        <w:t xml:space="preserve">. </w:t>
      </w:r>
      <w:r>
        <w:rPr>
          <w:noProof/>
          <w:lang w:val="fr-FR"/>
        </w:rPr>
        <w:t>Ce</w:t>
      </w:r>
      <w:r w:rsidR="00394819">
        <w:rPr>
          <w:noProof/>
          <w:lang w:val="fr-FR"/>
        </w:rPr>
        <w:t> </w:t>
      </w:r>
      <w:r>
        <w:rPr>
          <w:noProof/>
          <w:lang w:val="fr-FR"/>
        </w:rPr>
        <w:t>cadre vise à améliorer la qualité de l’enseignement en orientant la formation continue des enseignants et en en renforçant l’efficacité au niveau national</w:t>
      </w:r>
      <w:r w:rsidRPr="00C14D9C">
        <w:rPr>
          <w:noProof/>
          <w:lang w:val="fr-FR"/>
        </w:rPr>
        <w:t xml:space="preserve">. </w:t>
      </w:r>
      <w:r>
        <w:rPr>
          <w:noProof/>
          <w:lang w:val="fr-FR"/>
        </w:rPr>
        <w:t xml:space="preserve">L’État partie a également, en </w:t>
      </w:r>
      <w:r w:rsidRPr="00C14D9C">
        <w:rPr>
          <w:noProof/>
          <w:lang w:val="fr-FR"/>
        </w:rPr>
        <w:t xml:space="preserve">collaboration </w:t>
      </w:r>
      <w:r>
        <w:rPr>
          <w:noProof/>
          <w:lang w:val="fr-FR"/>
        </w:rPr>
        <w:t>avec les partenaires d’appui</w:t>
      </w:r>
      <w:r w:rsidRPr="00C14D9C">
        <w:rPr>
          <w:noProof/>
          <w:lang w:val="fr-FR"/>
        </w:rPr>
        <w:t>,</w:t>
      </w:r>
      <w:r>
        <w:rPr>
          <w:noProof/>
          <w:lang w:val="fr-FR"/>
        </w:rPr>
        <w:t xml:space="preserve"> élargi la </w:t>
      </w:r>
      <w:r w:rsidR="002E7D91">
        <w:rPr>
          <w:noProof/>
          <w:lang w:val="fr-FR"/>
        </w:rPr>
        <w:t>S</w:t>
      </w:r>
      <w:r>
        <w:rPr>
          <w:noProof/>
          <w:lang w:val="fr-FR"/>
        </w:rPr>
        <w:t>tratégie nationale de formation continue en milieu scolaire pour exercer dans l’enseig</w:t>
      </w:r>
      <w:r w:rsidR="002E7D91">
        <w:rPr>
          <w:noProof/>
          <w:lang w:val="fr-FR"/>
        </w:rPr>
        <w:t>n</w:t>
      </w:r>
      <w:r>
        <w:rPr>
          <w:noProof/>
          <w:lang w:val="fr-FR"/>
        </w:rPr>
        <w:t>e</w:t>
      </w:r>
      <w:r w:rsidR="002E7D91">
        <w:rPr>
          <w:noProof/>
          <w:lang w:val="fr-FR"/>
        </w:rPr>
        <w:t>m</w:t>
      </w:r>
      <w:r>
        <w:rPr>
          <w:noProof/>
          <w:lang w:val="fr-FR"/>
        </w:rPr>
        <w:t>ent primaire</w:t>
      </w:r>
      <w:r w:rsidRPr="00C14D9C">
        <w:rPr>
          <w:noProof/>
          <w:lang w:val="fr-FR"/>
        </w:rPr>
        <w:t xml:space="preserve">. </w:t>
      </w:r>
      <w:r>
        <w:rPr>
          <w:noProof/>
          <w:lang w:val="fr-FR"/>
        </w:rPr>
        <w:t xml:space="preserve">De plus, un </w:t>
      </w:r>
      <w:r w:rsidR="002E7D91">
        <w:rPr>
          <w:noProof/>
          <w:lang w:val="fr-FR"/>
        </w:rPr>
        <w:t>C</w:t>
      </w:r>
      <w:r>
        <w:rPr>
          <w:noProof/>
          <w:lang w:val="fr-FR"/>
        </w:rPr>
        <w:t>adre n</w:t>
      </w:r>
      <w:r w:rsidRPr="00C14D9C">
        <w:rPr>
          <w:noProof/>
          <w:lang w:val="fr-FR"/>
        </w:rPr>
        <w:t xml:space="preserve">ational </w:t>
      </w:r>
      <w:r>
        <w:rPr>
          <w:noProof/>
          <w:lang w:val="fr-FR"/>
        </w:rPr>
        <w:t>pour le perfectionnement professionnel continu des enseignants en exercice</w:t>
      </w:r>
      <w:r w:rsidRPr="00C14D9C">
        <w:rPr>
          <w:noProof/>
          <w:lang w:val="fr-FR"/>
        </w:rPr>
        <w:t xml:space="preserve"> </w:t>
      </w:r>
      <w:r>
        <w:rPr>
          <w:noProof/>
          <w:lang w:val="fr-FR"/>
        </w:rPr>
        <w:t xml:space="preserve">a été élaboré en </w:t>
      </w:r>
      <w:r w:rsidRPr="00C14D9C">
        <w:rPr>
          <w:noProof/>
          <w:lang w:val="fr-FR"/>
        </w:rPr>
        <w:t>2017</w:t>
      </w:r>
      <w:r>
        <w:rPr>
          <w:noProof/>
          <w:lang w:val="fr-FR"/>
        </w:rPr>
        <w:t xml:space="preserve">, à la suite de quoi </w:t>
      </w:r>
      <w:r w:rsidRPr="00C14D9C">
        <w:rPr>
          <w:noProof/>
          <w:lang w:val="fr-FR"/>
        </w:rPr>
        <w:t>2</w:t>
      </w:r>
      <w:r w:rsidR="00394819">
        <w:rPr>
          <w:noProof/>
          <w:lang w:val="fr-FR"/>
        </w:rPr>
        <w:t> </w:t>
      </w:r>
      <w:r w:rsidRPr="00C14D9C">
        <w:rPr>
          <w:noProof/>
          <w:lang w:val="fr-FR"/>
        </w:rPr>
        <w:t>472</w:t>
      </w:r>
      <w:r w:rsidR="00394819">
        <w:rPr>
          <w:noProof/>
          <w:lang w:val="fr-FR"/>
        </w:rPr>
        <w:t> </w:t>
      </w:r>
      <w:r>
        <w:rPr>
          <w:noProof/>
          <w:lang w:val="fr-FR"/>
        </w:rPr>
        <w:t>enseignants ont suivi cette année</w:t>
      </w:r>
      <w:r w:rsidR="00FE1E4D">
        <w:rPr>
          <w:noProof/>
          <w:lang w:val="fr-FR"/>
        </w:rPr>
        <w:noBreakHyphen/>
      </w:r>
      <w:r>
        <w:rPr>
          <w:noProof/>
          <w:lang w:val="fr-FR"/>
        </w:rPr>
        <w:t>là une formation en cours d’emploi intensive en</w:t>
      </w:r>
      <w:r w:rsidRPr="00C14D9C">
        <w:rPr>
          <w:noProof/>
          <w:lang w:val="fr-FR"/>
        </w:rPr>
        <w:t xml:space="preserve"> Tanzani</w:t>
      </w:r>
      <w:r>
        <w:rPr>
          <w:noProof/>
          <w:lang w:val="fr-FR"/>
        </w:rPr>
        <w:t>e continentale</w:t>
      </w:r>
      <w:r w:rsidRPr="00C14D9C">
        <w:rPr>
          <w:noProof/>
          <w:lang w:val="fr-FR"/>
        </w:rPr>
        <w:t xml:space="preserve">. </w:t>
      </w:r>
      <w:r>
        <w:rPr>
          <w:noProof/>
          <w:lang w:val="fr-FR"/>
        </w:rPr>
        <w:t xml:space="preserve">À </w:t>
      </w:r>
      <w:r w:rsidRPr="00C14D9C">
        <w:rPr>
          <w:noProof/>
          <w:lang w:val="fr-FR"/>
        </w:rPr>
        <w:t xml:space="preserve">Zanzibar, </w:t>
      </w:r>
      <w:r>
        <w:rPr>
          <w:noProof/>
          <w:lang w:val="fr-FR"/>
        </w:rPr>
        <w:t>une formation de ce type a été dispensée à plus de 98</w:t>
      </w:r>
      <w:r w:rsidR="00394819">
        <w:rPr>
          <w:noProof/>
          <w:lang w:val="fr-FR"/>
        </w:rPr>
        <w:t> </w:t>
      </w:r>
      <w:r w:rsidR="00797C84">
        <w:rPr>
          <w:noProof/>
          <w:lang w:val="fr-FR"/>
        </w:rPr>
        <w:t>%</w:t>
      </w:r>
      <w:r>
        <w:rPr>
          <w:noProof/>
          <w:lang w:val="fr-FR"/>
        </w:rPr>
        <w:t xml:space="preserve"> des enseignants des écoles publiques entre</w:t>
      </w:r>
      <w:r w:rsidRPr="00C14D9C">
        <w:rPr>
          <w:noProof/>
          <w:lang w:val="fr-FR"/>
        </w:rPr>
        <w:t xml:space="preserve"> 2013 </w:t>
      </w:r>
      <w:r>
        <w:rPr>
          <w:noProof/>
          <w:lang w:val="fr-FR"/>
        </w:rPr>
        <w:t>et</w:t>
      </w:r>
      <w:r w:rsidRPr="00C14D9C">
        <w:rPr>
          <w:noProof/>
          <w:lang w:val="fr-FR"/>
        </w:rPr>
        <w:t xml:space="preserve"> 2018. </w:t>
      </w:r>
      <w:r>
        <w:rPr>
          <w:noProof/>
          <w:lang w:val="fr-FR"/>
        </w:rPr>
        <w:t>Dans les écoles primaires et secondaires de</w:t>
      </w:r>
      <w:r w:rsidRPr="00C14D9C">
        <w:rPr>
          <w:noProof/>
          <w:lang w:val="fr-FR"/>
        </w:rPr>
        <w:t xml:space="preserve"> Zanzibar</w:t>
      </w:r>
      <w:r>
        <w:rPr>
          <w:noProof/>
          <w:lang w:val="fr-FR"/>
        </w:rPr>
        <w:t xml:space="preserve">, le rapport enseignant/élèves a oscillé entre </w:t>
      </w:r>
      <w:r w:rsidRPr="00C14D9C">
        <w:rPr>
          <w:noProof/>
          <w:lang w:val="fr-FR"/>
        </w:rPr>
        <w:t>1</w:t>
      </w:r>
      <w:r>
        <w:rPr>
          <w:noProof/>
          <w:lang w:val="fr-FR"/>
        </w:rPr>
        <w:t>/</w:t>
      </w:r>
      <w:r w:rsidRPr="00C14D9C">
        <w:rPr>
          <w:noProof/>
          <w:lang w:val="fr-FR"/>
        </w:rPr>
        <w:t xml:space="preserve">30 </w:t>
      </w:r>
      <w:r>
        <w:rPr>
          <w:noProof/>
          <w:lang w:val="fr-FR"/>
        </w:rPr>
        <w:t xml:space="preserve">et </w:t>
      </w:r>
      <w:r w:rsidRPr="00C14D9C">
        <w:rPr>
          <w:noProof/>
          <w:lang w:val="fr-FR"/>
        </w:rPr>
        <w:t>1</w:t>
      </w:r>
      <w:r>
        <w:rPr>
          <w:noProof/>
          <w:lang w:val="fr-FR"/>
        </w:rPr>
        <w:t>/</w:t>
      </w:r>
      <w:r w:rsidRPr="00C14D9C">
        <w:rPr>
          <w:noProof/>
          <w:lang w:val="fr-FR"/>
        </w:rPr>
        <w:t xml:space="preserve">31 </w:t>
      </w:r>
      <w:r>
        <w:rPr>
          <w:noProof/>
          <w:lang w:val="fr-FR"/>
        </w:rPr>
        <w:t>entre 2016 et 2018</w:t>
      </w:r>
      <w:r w:rsidRPr="00C14D9C">
        <w:rPr>
          <w:noProof/>
          <w:lang w:val="fr-FR"/>
        </w:rPr>
        <w:t>.</w:t>
      </w:r>
    </w:p>
    <w:p w14:paraId="73AFF796" w14:textId="58D2E105" w:rsidR="001F46A3" w:rsidRPr="00394819" w:rsidRDefault="001F46A3" w:rsidP="00394819">
      <w:pPr>
        <w:pStyle w:val="Titre1"/>
        <w:spacing w:after="120"/>
        <w:rPr>
          <w:b/>
          <w:bCs/>
          <w:noProof/>
          <w:spacing w:val="-3"/>
          <w:lang w:val="fr-FR"/>
        </w:rPr>
      </w:pPr>
      <w:r w:rsidRPr="00394819">
        <w:rPr>
          <w:noProof/>
          <w:spacing w:val="-3"/>
          <w:lang w:val="fr-FR"/>
        </w:rPr>
        <w:t xml:space="preserve">Tableau </w:t>
      </w:r>
      <w:r w:rsidR="00645D2B" w:rsidRPr="00394819">
        <w:rPr>
          <w:noProof/>
          <w:spacing w:val="-3"/>
          <w:lang w:val="fr-FR"/>
        </w:rPr>
        <w:t>n</w:t>
      </w:r>
      <w:r w:rsidR="00645D2B" w:rsidRPr="00394819">
        <w:rPr>
          <w:noProof/>
          <w:spacing w:val="-3"/>
          <w:vertAlign w:val="superscript"/>
          <w:lang w:val="fr-FR"/>
        </w:rPr>
        <w:t>o</w:t>
      </w:r>
      <w:r w:rsidR="00645D2B" w:rsidRPr="00394819">
        <w:rPr>
          <w:noProof/>
          <w:spacing w:val="-3"/>
          <w:lang w:val="fr-FR"/>
        </w:rPr>
        <w:t> </w:t>
      </w:r>
      <w:r w:rsidRPr="00394819">
        <w:rPr>
          <w:noProof/>
          <w:spacing w:val="-3"/>
          <w:lang w:val="fr-FR"/>
        </w:rPr>
        <w:t>16</w:t>
      </w:r>
      <w:r w:rsidR="00394819" w:rsidRPr="00394819">
        <w:rPr>
          <w:noProof/>
          <w:spacing w:val="-3"/>
          <w:lang w:val="fr-FR"/>
        </w:rPr>
        <w:br/>
      </w:r>
      <w:r w:rsidRPr="00394819">
        <w:rPr>
          <w:b/>
          <w:bCs/>
          <w:noProof/>
          <w:spacing w:val="-3"/>
          <w:lang w:val="fr-FR"/>
        </w:rPr>
        <w:t>Rapports enseignant/élèves dans l’enseignement primaire et secondaire à Zanzibar,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6"/>
        <w:gridCol w:w="1794"/>
        <w:gridCol w:w="1847"/>
        <w:gridCol w:w="2023"/>
      </w:tblGrid>
      <w:tr w:rsidR="001F46A3" w:rsidRPr="00C14D9C" w14:paraId="2DBF5B05" w14:textId="77777777" w:rsidTr="002E7D91">
        <w:trPr>
          <w:cantSplit/>
          <w:tblHeader/>
        </w:trPr>
        <w:tc>
          <w:tcPr>
            <w:tcW w:w="1706" w:type="dxa"/>
            <w:vMerge w:val="restart"/>
            <w:tcBorders>
              <w:top w:val="single" w:sz="4" w:space="0" w:color="auto"/>
              <w:bottom w:val="single" w:sz="12" w:space="0" w:color="auto"/>
            </w:tcBorders>
            <w:shd w:val="clear" w:color="auto" w:fill="auto"/>
            <w:noWrap/>
            <w:vAlign w:val="bottom"/>
            <w:hideMark/>
          </w:tcPr>
          <w:p w14:paraId="40BA29C8" w14:textId="77777777" w:rsidR="001F46A3" w:rsidRPr="00C14D9C" w:rsidRDefault="001F46A3" w:rsidP="00442272">
            <w:pPr>
              <w:pStyle w:val="SingleTxtG"/>
              <w:tabs>
                <w:tab w:val="clear" w:pos="1701"/>
                <w:tab w:val="clear" w:pos="2268"/>
              </w:tabs>
              <w:suppressAutoHyphens w:val="0"/>
              <w:spacing w:before="80" w:after="80" w:line="200" w:lineRule="exact"/>
              <w:ind w:left="0" w:right="113"/>
              <w:jc w:val="left"/>
              <w:rPr>
                <w:bCs/>
                <w:i/>
                <w:noProof/>
                <w:sz w:val="16"/>
                <w:lang w:val="fr-FR"/>
              </w:rPr>
            </w:pPr>
            <w:r>
              <w:rPr>
                <w:bCs/>
                <w:i/>
                <w:noProof/>
                <w:sz w:val="16"/>
                <w:lang w:val="fr-FR"/>
              </w:rPr>
              <w:t>Année</w:t>
            </w:r>
          </w:p>
        </w:tc>
        <w:tc>
          <w:tcPr>
            <w:tcW w:w="5664" w:type="dxa"/>
            <w:gridSpan w:val="3"/>
            <w:tcBorders>
              <w:top w:val="single" w:sz="4" w:space="0" w:color="auto"/>
              <w:bottom w:val="single" w:sz="4" w:space="0" w:color="auto"/>
            </w:tcBorders>
            <w:shd w:val="clear" w:color="auto" w:fill="auto"/>
            <w:noWrap/>
            <w:vAlign w:val="bottom"/>
            <w:hideMark/>
          </w:tcPr>
          <w:p w14:paraId="40E1B3E6" w14:textId="77777777" w:rsidR="001F46A3" w:rsidRPr="00C14D9C" w:rsidRDefault="001F46A3" w:rsidP="00442272">
            <w:pPr>
              <w:pStyle w:val="SingleTxtG"/>
              <w:tabs>
                <w:tab w:val="clear" w:pos="1701"/>
                <w:tab w:val="clear" w:pos="2268"/>
              </w:tabs>
              <w:suppressAutoHyphens w:val="0"/>
              <w:spacing w:before="80" w:after="80" w:line="200" w:lineRule="exact"/>
              <w:ind w:left="0" w:right="113"/>
              <w:jc w:val="center"/>
              <w:rPr>
                <w:bCs/>
                <w:i/>
                <w:noProof/>
                <w:sz w:val="16"/>
                <w:lang w:val="fr-FR"/>
              </w:rPr>
            </w:pPr>
            <w:r w:rsidRPr="00C14D9C">
              <w:rPr>
                <w:bCs/>
                <w:i/>
                <w:noProof/>
                <w:sz w:val="16"/>
                <w:lang w:val="fr-FR"/>
              </w:rPr>
              <w:t>Total</w:t>
            </w:r>
          </w:p>
        </w:tc>
      </w:tr>
      <w:tr w:rsidR="001F46A3" w:rsidRPr="00C14D9C" w14:paraId="5C0C1C3C" w14:textId="77777777" w:rsidTr="002E7D91">
        <w:trPr>
          <w:cantSplit/>
          <w:tblHeader/>
        </w:trPr>
        <w:tc>
          <w:tcPr>
            <w:tcW w:w="1706" w:type="dxa"/>
            <w:vMerge/>
            <w:tcBorders>
              <w:top w:val="single" w:sz="12" w:space="0" w:color="auto"/>
              <w:bottom w:val="single" w:sz="12" w:space="0" w:color="auto"/>
            </w:tcBorders>
            <w:shd w:val="clear" w:color="auto" w:fill="auto"/>
            <w:vAlign w:val="bottom"/>
            <w:hideMark/>
          </w:tcPr>
          <w:p w14:paraId="211387D7"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bCs/>
                <w:noProof/>
                <w:sz w:val="18"/>
                <w:lang w:val="fr-FR"/>
              </w:rPr>
            </w:pPr>
          </w:p>
        </w:tc>
        <w:tc>
          <w:tcPr>
            <w:tcW w:w="1794" w:type="dxa"/>
            <w:tcBorders>
              <w:top w:val="single" w:sz="4" w:space="0" w:color="auto"/>
              <w:bottom w:val="single" w:sz="12" w:space="0" w:color="auto"/>
            </w:tcBorders>
            <w:shd w:val="clear" w:color="auto" w:fill="auto"/>
            <w:noWrap/>
            <w:vAlign w:val="bottom"/>
            <w:hideMark/>
          </w:tcPr>
          <w:p w14:paraId="054EFF5A" w14:textId="77777777" w:rsidR="001F46A3" w:rsidRPr="00C14D9C" w:rsidRDefault="001F46A3" w:rsidP="00394819">
            <w:pPr>
              <w:pStyle w:val="SingleTxtG"/>
              <w:tabs>
                <w:tab w:val="clear" w:pos="1701"/>
                <w:tab w:val="clear" w:pos="2268"/>
              </w:tabs>
              <w:suppressAutoHyphens w:val="0"/>
              <w:spacing w:before="80" w:after="80" w:line="200" w:lineRule="exact"/>
              <w:ind w:left="0" w:right="0"/>
              <w:jc w:val="right"/>
              <w:rPr>
                <w:bCs/>
                <w:i/>
                <w:noProof/>
                <w:sz w:val="16"/>
                <w:lang w:val="fr-FR"/>
              </w:rPr>
            </w:pPr>
            <w:r>
              <w:rPr>
                <w:bCs/>
                <w:i/>
                <w:noProof/>
                <w:sz w:val="16"/>
                <w:lang w:val="fr-FR"/>
              </w:rPr>
              <w:t>Élèves</w:t>
            </w:r>
          </w:p>
        </w:tc>
        <w:tc>
          <w:tcPr>
            <w:tcW w:w="1847" w:type="dxa"/>
            <w:tcBorders>
              <w:top w:val="single" w:sz="4" w:space="0" w:color="auto"/>
              <w:bottom w:val="single" w:sz="12" w:space="0" w:color="auto"/>
            </w:tcBorders>
            <w:shd w:val="clear" w:color="auto" w:fill="auto"/>
            <w:noWrap/>
            <w:vAlign w:val="bottom"/>
            <w:hideMark/>
          </w:tcPr>
          <w:p w14:paraId="42A6D4AB" w14:textId="77777777" w:rsidR="001F46A3" w:rsidRPr="00C14D9C" w:rsidRDefault="001F46A3" w:rsidP="00394819">
            <w:pPr>
              <w:pStyle w:val="SingleTxtG"/>
              <w:tabs>
                <w:tab w:val="clear" w:pos="1701"/>
                <w:tab w:val="clear" w:pos="2268"/>
              </w:tabs>
              <w:suppressAutoHyphens w:val="0"/>
              <w:spacing w:before="80" w:after="80" w:line="200" w:lineRule="exact"/>
              <w:ind w:left="0" w:right="0"/>
              <w:jc w:val="right"/>
              <w:rPr>
                <w:bCs/>
                <w:i/>
                <w:noProof/>
                <w:sz w:val="16"/>
                <w:lang w:val="fr-FR"/>
              </w:rPr>
            </w:pPr>
            <w:r>
              <w:rPr>
                <w:bCs/>
                <w:i/>
                <w:noProof/>
                <w:sz w:val="16"/>
                <w:lang w:val="fr-FR"/>
              </w:rPr>
              <w:t>Enseignants</w:t>
            </w:r>
          </w:p>
        </w:tc>
        <w:tc>
          <w:tcPr>
            <w:tcW w:w="2023" w:type="dxa"/>
            <w:tcBorders>
              <w:top w:val="single" w:sz="4" w:space="0" w:color="auto"/>
              <w:bottom w:val="single" w:sz="12" w:space="0" w:color="auto"/>
            </w:tcBorders>
            <w:shd w:val="clear" w:color="auto" w:fill="auto"/>
            <w:vAlign w:val="bottom"/>
            <w:hideMark/>
          </w:tcPr>
          <w:p w14:paraId="15398E13" w14:textId="77777777" w:rsidR="001F46A3" w:rsidRPr="00C14D9C" w:rsidRDefault="001F46A3" w:rsidP="00394819">
            <w:pPr>
              <w:pStyle w:val="SingleTxtG"/>
              <w:tabs>
                <w:tab w:val="clear" w:pos="1701"/>
                <w:tab w:val="clear" w:pos="2268"/>
              </w:tabs>
              <w:suppressAutoHyphens w:val="0"/>
              <w:spacing w:before="80" w:after="80" w:line="200" w:lineRule="exact"/>
              <w:ind w:left="0" w:right="0"/>
              <w:jc w:val="right"/>
              <w:rPr>
                <w:bCs/>
                <w:i/>
                <w:noProof/>
                <w:sz w:val="16"/>
                <w:lang w:val="fr-FR"/>
              </w:rPr>
            </w:pPr>
            <w:r>
              <w:rPr>
                <w:bCs/>
                <w:i/>
                <w:noProof/>
                <w:sz w:val="16"/>
                <w:lang w:val="fr-FR"/>
              </w:rPr>
              <w:t>Rapport enseignant/élèves</w:t>
            </w:r>
          </w:p>
        </w:tc>
      </w:tr>
      <w:tr w:rsidR="001F46A3" w:rsidRPr="00C14D9C" w14:paraId="4C03968D" w14:textId="77777777" w:rsidTr="002E7D91">
        <w:trPr>
          <w:cantSplit/>
        </w:trPr>
        <w:tc>
          <w:tcPr>
            <w:tcW w:w="1706" w:type="dxa"/>
            <w:tcBorders>
              <w:top w:val="single" w:sz="12" w:space="0" w:color="auto"/>
            </w:tcBorders>
            <w:shd w:val="clear" w:color="auto" w:fill="auto"/>
            <w:noWrap/>
            <w:hideMark/>
          </w:tcPr>
          <w:p w14:paraId="57A3FF84"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bCs/>
                <w:noProof/>
                <w:sz w:val="18"/>
                <w:lang w:val="fr-FR"/>
              </w:rPr>
            </w:pPr>
            <w:r w:rsidRPr="00C14D9C">
              <w:rPr>
                <w:bCs/>
                <w:noProof/>
                <w:sz w:val="18"/>
                <w:lang w:val="fr-FR"/>
              </w:rPr>
              <w:t>2014</w:t>
            </w:r>
          </w:p>
        </w:tc>
        <w:tc>
          <w:tcPr>
            <w:tcW w:w="1794" w:type="dxa"/>
            <w:tcBorders>
              <w:top w:val="single" w:sz="12" w:space="0" w:color="auto"/>
            </w:tcBorders>
            <w:shd w:val="clear" w:color="auto" w:fill="auto"/>
            <w:noWrap/>
            <w:vAlign w:val="bottom"/>
            <w:hideMark/>
          </w:tcPr>
          <w:p w14:paraId="498E3D00"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305 121</w:t>
            </w:r>
          </w:p>
        </w:tc>
        <w:tc>
          <w:tcPr>
            <w:tcW w:w="1847" w:type="dxa"/>
            <w:tcBorders>
              <w:top w:val="single" w:sz="12" w:space="0" w:color="auto"/>
            </w:tcBorders>
            <w:shd w:val="clear" w:color="auto" w:fill="auto"/>
            <w:noWrap/>
            <w:vAlign w:val="bottom"/>
            <w:hideMark/>
          </w:tcPr>
          <w:p w14:paraId="70C6FEDD"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11 592</w:t>
            </w:r>
          </w:p>
        </w:tc>
        <w:tc>
          <w:tcPr>
            <w:tcW w:w="2023" w:type="dxa"/>
            <w:tcBorders>
              <w:top w:val="single" w:sz="12" w:space="0" w:color="auto"/>
            </w:tcBorders>
            <w:shd w:val="clear" w:color="auto" w:fill="auto"/>
            <w:noWrap/>
            <w:vAlign w:val="bottom"/>
            <w:hideMark/>
          </w:tcPr>
          <w:p w14:paraId="1D2C6AA2"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26</w:t>
            </w:r>
          </w:p>
        </w:tc>
      </w:tr>
      <w:tr w:rsidR="001F46A3" w:rsidRPr="00C14D9C" w14:paraId="1CCB381A" w14:textId="77777777" w:rsidTr="002E7D91">
        <w:trPr>
          <w:cantSplit/>
        </w:trPr>
        <w:tc>
          <w:tcPr>
            <w:tcW w:w="1706" w:type="dxa"/>
            <w:shd w:val="clear" w:color="auto" w:fill="auto"/>
            <w:noWrap/>
            <w:hideMark/>
          </w:tcPr>
          <w:p w14:paraId="40B386EC"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bCs/>
                <w:noProof/>
                <w:sz w:val="18"/>
                <w:lang w:val="fr-FR"/>
              </w:rPr>
            </w:pPr>
            <w:r w:rsidRPr="00C14D9C">
              <w:rPr>
                <w:bCs/>
                <w:noProof/>
                <w:sz w:val="18"/>
                <w:lang w:val="fr-FR"/>
              </w:rPr>
              <w:t>2015</w:t>
            </w:r>
          </w:p>
        </w:tc>
        <w:tc>
          <w:tcPr>
            <w:tcW w:w="1794" w:type="dxa"/>
            <w:shd w:val="clear" w:color="auto" w:fill="auto"/>
            <w:noWrap/>
            <w:vAlign w:val="bottom"/>
            <w:hideMark/>
          </w:tcPr>
          <w:p w14:paraId="424BF48F"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348 181</w:t>
            </w:r>
          </w:p>
        </w:tc>
        <w:tc>
          <w:tcPr>
            <w:tcW w:w="1847" w:type="dxa"/>
            <w:shd w:val="clear" w:color="auto" w:fill="auto"/>
            <w:noWrap/>
            <w:vAlign w:val="bottom"/>
            <w:hideMark/>
          </w:tcPr>
          <w:p w14:paraId="76F1F035"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11 826</w:t>
            </w:r>
          </w:p>
        </w:tc>
        <w:tc>
          <w:tcPr>
            <w:tcW w:w="2023" w:type="dxa"/>
            <w:shd w:val="clear" w:color="auto" w:fill="auto"/>
            <w:noWrap/>
            <w:vAlign w:val="bottom"/>
            <w:hideMark/>
          </w:tcPr>
          <w:p w14:paraId="3A990E6D"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29</w:t>
            </w:r>
          </w:p>
        </w:tc>
      </w:tr>
      <w:tr w:rsidR="001F46A3" w:rsidRPr="00C14D9C" w14:paraId="178EF859" w14:textId="77777777" w:rsidTr="002E7D91">
        <w:trPr>
          <w:cantSplit/>
        </w:trPr>
        <w:tc>
          <w:tcPr>
            <w:tcW w:w="1706" w:type="dxa"/>
            <w:shd w:val="clear" w:color="auto" w:fill="auto"/>
            <w:noWrap/>
            <w:hideMark/>
          </w:tcPr>
          <w:p w14:paraId="3B340261"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bCs/>
                <w:noProof/>
                <w:sz w:val="18"/>
                <w:lang w:val="fr-FR"/>
              </w:rPr>
            </w:pPr>
            <w:r w:rsidRPr="00C14D9C">
              <w:rPr>
                <w:bCs/>
                <w:noProof/>
                <w:sz w:val="18"/>
                <w:lang w:val="fr-FR"/>
              </w:rPr>
              <w:t>2016</w:t>
            </w:r>
          </w:p>
        </w:tc>
        <w:tc>
          <w:tcPr>
            <w:tcW w:w="1794" w:type="dxa"/>
            <w:shd w:val="clear" w:color="auto" w:fill="auto"/>
            <w:noWrap/>
            <w:vAlign w:val="bottom"/>
            <w:hideMark/>
          </w:tcPr>
          <w:p w14:paraId="554C2146"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368 306</w:t>
            </w:r>
          </w:p>
        </w:tc>
        <w:tc>
          <w:tcPr>
            <w:tcW w:w="1847" w:type="dxa"/>
            <w:shd w:val="clear" w:color="auto" w:fill="auto"/>
            <w:noWrap/>
            <w:vAlign w:val="bottom"/>
            <w:hideMark/>
          </w:tcPr>
          <w:p w14:paraId="64A552B1"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11 995</w:t>
            </w:r>
          </w:p>
        </w:tc>
        <w:tc>
          <w:tcPr>
            <w:tcW w:w="2023" w:type="dxa"/>
            <w:shd w:val="clear" w:color="auto" w:fill="auto"/>
            <w:noWrap/>
            <w:vAlign w:val="bottom"/>
            <w:hideMark/>
          </w:tcPr>
          <w:p w14:paraId="35624F74"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31</w:t>
            </w:r>
          </w:p>
        </w:tc>
      </w:tr>
      <w:tr w:rsidR="001F46A3" w:rsidRPr="00C14D9C" w14:paraId="27B832AF" w14:textId="77777777" w:rsidTr="002E7D91">
        <w:trPr>
          <w:cantSplit/>
        </w:trPr>
        <w:tc>
          <w:tcPr>
            <w:tcW w:w="1706" w:type="dxa"/>
            <w:shd w:val="clear" w:color="auto" w:fill="auto"/>
            <w:noWrap/>
            <w:hideMark/>
          </w:tcPr>
          <w:p w14:paraId="62DA34B0"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bCs/>
                <w:noProof/>
                <w:sz w:val="18"/>
                <w:lang w:val="fr-FR"/>
              </w:rPr>
            </w:pPr>
            <w:r w:rsidRPr="00C14D9C">
              <w:rPr>
                <w:bCs/>
                <w:noProof/>
                <w:sz w:val="18"/>
                <w:lang w:val="fr-FR"/>
              </w:rPr>
              <w:t>2017</w:t>
            </w:r>
          </w:p>
        </w:tc>
        <w:tc>
          <w:tcPr>
            <w:tcW w:w="1794" w:type="dxa"/>
            <w:shd w:val="clear" w:color="auto" w:fill="auto"/>
            <w:noWrap/>
            <w:vAlign w:val="bottom"/>
            <w:hideMark/>
          </w:tcPr>
          <w:p w14:paraId="68243347"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377 840</w:t>
            </w:r>
          </w:p>
        </w:tc>
        <w:tc>
          <w:tcPr>
            <w:tcW w:w="1847" w:type="dxa"/>
            <w:shd w:val="clear" w:color="auto" w:fill="auto"/>
            <w:noWrap/>
            <w:vAlign w:val="bottom"/>
            <w:hideMark/>
          </w:tcPr>
          <w:p w14:paraId="4FD027D9"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12 540</w:t>
            </w:r>
          </w:p>
        </w:tc>
        <w:tc>
          <w:tcPr>
            <w:tcW w:w="2023" w:type="dxa"/>
            <w:shd w:val="clear" w:color="auto" w:fill="auto"/>
            <w:noWrap/>
            <w:vAlign w:val="bottom"/>
            <w:hideMark/>
          </w:tcPr>
          <w:p w14:paraId="7F958FBD"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30</w:t>
            </w:r>
          </w:p>
        </w:tc>
      </w:tr>
      <w:tr w:rsidR="001F46A3" w:rsidRPr="00C14D9C" w14:paraId="2FD6DDEC" w14:textId="77777777" w:rsidTr="002E7D91">
        <w:trPr>
          <w:cantSplit/>
        </w:trPr>
        <w:tc>
          <w:tcPr>
            <w:tcW w:w="1706" w:type="dxa"/>
            <w:shd w:val="clear" w:color="auto" w:fill="auto"/>
            <w:noWrap/>
            <w:hideMark/>
          </w:tcPr>
          <w:p w14:paraId="607D2223" w14:textId="77777777" w:rsidR="001F46A3" w:rsidRPr="00C14D9C" w:rsidRDefault="001F46A3" w:rsidP="00442272">
            <w:pPr>
              <w:pStyle w:val="SingleTxtG"/>
              <w:tabs>
                <w:tab w:val="clear" w:pos="1701"/>
                <w:tab w:val="clear" w:pos="2268"/>
              </w:tabs>
              <w:suppressAutoHyphens w:val="0"/>
              <w:spacing w:before="40" w:after="40" w:line="220" w:lineRule="exact"/>
              <w:ind w:left="0" w:right="113"/>
              <w:jc w:val="left"/>
              <w:rPr>
                <w:bCs/>
                <w:noProof/>
                <w:sz w:val="18"/>
                <w:lang w:val="fr-FR"/>
              </w:rPr>
            </w:pPr>
            <w:r w:rsidRPr="00C14D9C">
              <w:rPr>
                <w:bCs/>
                <w:noProof/>
                <w:sz w:val="18"/>
                <w:lang w:val="fr-FR"/>
              </w:rPr>
              <w:t>2018</w:t>
            </w:r>
          </w:p>
        </w:tc>
        <w:tc>
          <w:tcPr>
            <w:tcW w:w="1794" w:type="dxa"/>
            <w:shd w:val="clear" w:color="auto" w:fill="auto"/>
            <w:noWrap/>
            <w:vAlign w:val="bottom"/>
            <w:hideMark/>
          </w:tcPr>
          <w:p w14:paraId="3B938C41"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403 882</w:t>
            </w:r>
          </w:p>
        </w:tc>
        <w:tc>
          <w:tcPr>
            <w:tcW w:w="1847" w:type="dxa"/>
            <w:shd w:val="clear" w:color="auto" w:fill="auto"/>
            <w:noWrap/>
            <w:vAlign w:val="bottom"/>
            <w:hideMark/>
          </w:tcPr>
          <w:p w14:paraId="267876E7"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13 160</w:t>
            </w:r>
          </w:p>
        </w:tc>
        <w:tc>
          <w:tcPr>
            <w:tcW w:w="2023" w:type="dxa"/>
            <w:shd w:val="clear" w:color="auto" w:fill="auto"/>
            <w:noWrap/>
            <w:vAlign w:val="bottom"/>
            <w:hideMark/>
          </w:tcPr>
          <w:p w14:paraId="767634DC" w14:textId="77777777" w:rsidR="001F46A3" w:rsidRPr="00C14D9C" w:rsidRDefault="001F46A3" w:rsidP="00394819">
            <w:pPr>
              <w:pStyle w:val="SingleTxtG"/>
              <w:tabs>
                <w:tab w:val="clear" w:pos="1701"/>
                <w:tab w:val="clear" w:pos="2268"/>
              </w:tabs>
              <w:suppressAutoHyphens w:val="0"/>
              <w:spacing w:before="40" w:after="40" w:line="220" w:lineRule="exact"/>
              <w:ind w:left="0" w:right="0"/>
              <w:jc w:val="right"/>
              <w:rPr>
                <w:bCs/>
                <w:noProof/>
                <w:sz w:val="18"/>
                <w:lang w:val="fr-FR"/>
              </w:rPr>
            </w:pPr>
            <w:r w:rsidRPr="00C14D9C">
              <w:rPr>
                <w:bCs/>
                <w:noProof/>
                <w:sz w:val="18"/>
                <w:lang w:val="fr-FR"/>
              </w:rPr>
              <w:t>31</w:t>
            </w:r>
          </w:p>
        </w:tc>
      </w:tr>
    </w:tbl>
    <w:p w14:paraId="610C8644" w14:textId="65A582DB" w:rsidR="001F46A3" w:rsidRPr="00C14D9C" w:rsidRDefault="001F46A3" w:rsidP="001F46A3">
      <w:pPr>
        <w:spacing w:before="120"/>
        <w:ind w:left="1134" w:right="1134" w:firstLine="170"/>
        <w:rPr>
          <w:noProof/>
          <w:sz w:val="18"/>
          <w:lang w:val="fr-FR"/>
        </w:rPr>
      </w:pPr>
      <w:r w:rsidRPr="00C14D9C">
        <w:rPr>
          <w:i/>
          <w:iCs/>
          <w:noProof/>
          <w:sz w:val="18"/>
          <w:lang w:val="fr-FR"/>
        </w:rPr>
        <w:t>Source</w:t>
      </w:r>
      <w:r>
        <w:rPr>
          <w:i/>
          <w:iCs/>
          <w:noProof/>
          <w:sz w:val="18"/>
          <w:lang w:val="fr-FR"/>
        </w:rPr>
        <w:t> </w:t>
      </w:r>
      <w:r w:rsidRPr="00394819">
        <w:rPr>
          <w:noProof/>
          <w:sz w:val="18"/>
          <w:lang w:val="fr-FR"/>
        </w:rPr>
        <w:t>:</w:t>
      </w:r>
      <w:r w:rsidRPr="00C14D9C">
        <w:rPr>
          <w:noProof/>
          <w:sz w:val="18"/>
          <w:lang w:val="fr-FR"/>
        </w:rPr>
        <w:t xml:space="preserve"> </w:t>
      </w:r>
      <w:r>
        <w:rPr>
          <w:noProof/>
          <w:sz w:val="18"/>
          <w:lang w:val="fr-FR"/>
        </w:rPr>
        <w:t xml:space="preserve">Statistiques nationales sur l’éducation de base, rapport de </w:t>
      </w:r>
      <w:r w:rsidRPr="00C14D9C">
        <w:rPr>
          <w:noProof/>
          <w:sz w:val="18"/>
          <w:lang w:val="fr-FR"/>
        </w:rPr>
        <w:t>2017.</w:t>
      </w:r>
    </w:p>
    <w:p w14:paraId="4D2676FB" w14:textId="64DF682B" w:rsidR="001F46A3" w:rsidRPr="00C14D9C" w:rsidRDefault="001F46A3" w:rsidP="00394819">
      <w:pPr>
        <w:pStyle w:val="Titre1"/>
        <w:spacing w:before="240" w:after="120"/>
        <w:rPr>
          <w:b/>
          <w:bCs/>
          <w:noProof/>
          <w:lang w:val="fr-FR"/>
        </w:rPr>
      </w:pPr>
      <w:r w:rsidRPr="00C14D9C">
        <w:rPr>
          <w:noProof/>
          <w:lang w:val="fr-FR"/>
        </w:rPr>
        <w:t>Table</w:t>
      </w:r>
      <w:r>
        <w:rPr>
          <w:noProof/>
          <w:lang w:val="fr-FR"/>
        </w:rPr>
        <w:t xml:space="preserve">au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17</w:t>
      </w:r>
      <w:r w:rsidR="00394819">
        <w:rPr>
          <w:noProof/>
          <w:lang w:val="fr-FR"/>
        </w:rPr>
        <w:br/>
      </w:r>
      <w:r>
        <w:rPr>
          <w:b/>
          <w:bCs/>
          <w:noProof/>
          <w:lang w:val="fr-FR"/>
        </w:rPr>
        <w:t xml:space="preserve">Rapports enseignant/élèves dans l’enseignement primaire et secondaire </w:t>
      </w:r>
      <w:r w:rsidR="00394819">
        <w:rPr>
          <w:b/>
          <w:bCs/>
          <w:noProof/>
          <w:lang w:val="fr-FR"/>
        </w:rPr>
        <w:br/>
      </w:r>
      <w:r>
        <w:rPr>
          <w:b/>
          <w:bCs/>
          <w:noProof/>
          <w:lang w:val="fr-FR"/>
        </w:rPr>
        <w:t>en Tanzanie continentale</w:t>
      </w:r>
      <w:r w:rsidRPr="00C14D9C">
        <w:rPr>
          <w:b/>
          <w:bCs/>
          <w:noProof/>
          <w:lang w:val="fr-FR"/>
        </w:rPr>
        <w:t>,</w:t>
      </w:r>
      <w:r>
        <w:rPr>
          <w:b/>
          <w:bCs/>
          <w:noProof/>
          <w:lang w:val="fr-FR"/>
        </w:rPr>
        <w:t xml:space="preserve"> </w:t>
      </w:r>
      <w:r w:rsidRPr="00C14D9C">
        <w:rPr>
          <w:b/>
          <w:bCs/>
          <w:noProof/>
          <w:lang w:val="fr-FR"/>
        </w:rPr>
        <w:t>2014</w:t>
      </w:r>
      <w:r w:rsidR="00261F20">
        <w:rPr>
          <w:noProof/>
          <w:lang w:val="fr-FR"/>
        </w:rPr>
        <w:t>/</w:t>
      </w:r>
      <w:r w:rsidRPr="00C14D9C">
        <w:rPr>
          <w:b/>
          <w:bCs/>
          <w:noProof/>
          <w:lang w:val="fr-FR"/>
        </w:rPr>
        <w:t>18</w:t>
      </w:r>
    </w:p>
    <w:tbl>
      <w:tblPr>
        <w:tblW w:w="7370" w:type="dxa"/>
        <w:tblInd w:w="1134" w:type="dxa"/>
        <w:tblLayout w:type="fixed"/>
        <w:tblCellMar>
          <w:left w:w="0" w:type="dxa"/>
          <w:right w:w="0" w:type="dxa"/>
        </w:tblCellMar>
        <w:tblLook w:val="04A0" w:firstRow="1" w:lastRow="0" w:firstColumn="1" w:lastColumn="0" w:noHBand="0" w:noVBand="1"/>
      </w:tblPr>
      <w:tblGrid>
        <w:gridCol w:w="1708"/>
        <w:gridCol w:w="1132"/>
        <w:gridCol w:w="1132"/>
        <w:gridCol w:w="1133"/>
        <w:gridCol w:w="1132"/>
        <w:gridCol w:w="1133"/>
      </w:tblGrid>
      <w:tr w:rsidR="003B320A" w:rsidRPr="003B320A" w14:paraId="58FAB8FD" w14:textId="77777777" w:rsidTr="003B320A">
        <w:trPr>
          <w:cantSplit/>
          <w:tblHeader/>
        </w:trPr>
        <w:tc>
          <w:tcPr>
            <w:tcW w:w="1708" w:type="dxa"/>
            <w:tcBorders>
              <w:top w:val="single" w:sz="4" w:space="0" w:color="auto"/>
              <w:bottom w:val="single" w:sz="12" w:space="0" w:color="auto"/>
            </w:tcBorders>
            <w:shd w:val="clear" w:color="auto" w:fill="auto"/>
            <w:vAlign w:val="bottom"/>
          </w:tcPr>
          <w:p w14:paraId="57AF65E1" w14:textId="77777777" w:rsidR="001F46A3" w:rsidRPr="003B320A" w:rsidRDefault="001F46A3" w:rsidP="003B320A">
            <w:pPr>
              <w:suppressAutoHyphens w:val="0"/>
              <w:spacing w:before="80" w:after="80" w:line="200" w:lineRule="exact"/>
              <w:rPr>
                <w:i/>
                <w:noProof/>
                <w:sz w:val="16"/>
                <w:lang w:val="fr-FR"/>
              </w:rPr>
            </w:pPr>
            <w:r w:rsidRPr="003B320A">
              <w:rPr>
                <w:i/>
                <w:noProof/>
                <w:sz w:val="16"/>
                <w:lang w:val="fr-FR"/>
              </w:rPr>
              <w:t>Degré d’enseignement/année</w:t>
            </w:r>
          </w:p>
        </w:tc>
        <w:tc>
          <w:tcPr>
            <w:tcW w:w="1132" w:type="dxa"/>
            <w:tcBorders>
              <w:top w:val="single" w:sz="4" w:space="0" w:color="auto"/>
              <w:bottom w:val="single" w:sz="12" w:space="0" w:color="auto"/>
            </w:tcBorders>
            <w:shd w:val="clear" w:color="auto" w:fill="auto"/>
            <w:vAlign w:val="bottom"/>
          </w:tcPr>
          <w:p w14:paraId="7EE45BC0" w14:textId="77777777" w:rsidR="001F46A3" w:rsidRPr="003B320A" w:rsidRDefault="001F46A3" w:rsidP="003B320A">
            <w:pPr>
              <w:suppressAutoHyphens w:val="0"/>
              <w:spacing w:before="80" w:after="80" w:line="200" w:lineRule="exact"/>
              <w:jc w:val="right"/>
              <w:rPr>
                <w:i/>
                <w:noProof/>
                <w:sz w:val="16"/>
                <w:lang w:val="fr-FR"/>
              </w:rPr>
            </w:pPr>
            <w:r w:rsidRPr="003B320A">
              <w:rPr>
                <w:i/>
                <w:noProof/>
                <w:sz w:val="16"/>
                <w:lang w:val="fr-FR"/>
              </w:rPr>
              <w:t>2014</w:t>
            </w:r>
          </w:p>
        </w:tc>
        <w:tc>
          <w:tcPr>
            <w:tcW w:w="1132" w:type="dxa"/>
            <w:tcBorders>
              <w:top w:val="single" w:sz="4" w:space="0" w:color="auto"/>
              <w:bottom w:val="single" w:sz="12" w:space="0" w:color="auto"/>
            </w:tcBorders>
            <w:shd w:val="clear" w:color="auto" w:fill="auto"/>
            <w:vAlign w:val="bottom"/>
          </w:tcPr>
          <w:p w14:paraId="19A0CDFD" w14:textId="77777777" w:rsidR="001F46A3" w:rsidRPr="003B320A" w:rsidRDefault="001F46A3" w:rsidP="003B320A">
            <w:pPr>
              <w:suppressAutoHyphens w:val="0"/>
              <w:spacing w:before="80" w:after="80" w:line="200" w:lineRule="exact"/>
              <w:jc w:val="right"/>
              <w:rPr>
                <w:i/>
                <w:noProof/>
                <w:sz w:val="16"/>
                <w:lang w:val="fr-FR"/>
              </w:rPr>
            </w:pPr>
            <w:r w:rsidRPr="003B320A">
              <w:rPr>
                <w:i/>
                <w:noProof/>
                <w:sz w:val="16"/>
                <w:lang w:val="fr-FR"/>
              </w:rPr>
              <w:t>2015</w:t>
            </w:r>
          </w:p>
        </w:tc>
        <w:tc>
          <w:tcPr>
            <w:tcW w:w="1133" w:type="dxa"/>
            <w:tcBorders>
              <w:top w:val="single" w:sz="4" w:space="0" w:color="auto"/>
              <w:bottom w:val="single" w:sz="12" w:space="0" w:color="auto"/>
            </w:tcBorders>
            <w:shd w:val="clear" w:color="auto" w:fill="auto"/>
            <w:vAlign w:val="bottom"/>
          </w:tcPr>
          <w:p w14:paraId="490B127D" w14:textId="77777777" w:rsidR="001F46A3" w:rsidRPr="003B320A" w:rsidRDefault="001F46A3" w:rsidP="003B320A">
            <w:pPr>
              <w:suppressAutoHyphens w:val="0"/>
              <w:spacing w:before="80" w:after="80" w:line="200" w:lineRule="exact"/>
              <w:jc w:val="right"/>
              <w:rPr>
                <w:i/>
                <w:noProof/>
                <w:sz w:val="16"/>
                <w:lang w:val="fr-FR"/>
              </w:rPr>
            </w:pPr>
            <w:r w:rsidRPr="003B320A">
              <w:rPr>
                <w:i/>
                <w:noProof/>
                <w:sz w:val="16"/>
                <w:lang w:val="fr-FR"/>
              </w:rPr>
              <w:t>2016</w:t>
            </w:r>
          </w:p>
        </w:tc>
        <w:tc>
          <w:tcPr>
            <w:tcW w:w="1132" w:type="dxa"/>
            <w:tcBorders>
              <w:top w:val="single" w:sz="4" w:space="0" w:color="auto"/>
              <w:bottom w:val="single" w:sz="12" w:space="0" w:color="auto"/>
            </w:tcBorders>
            <w:shd w:val="clear" w:color="auto" w:fill="auto"/>
            <w:vAlign w:val="bottom"/>
          </w:tcPr>
          <w:p w14:paraId="48D12C5D" w14:textId="77777777" w:rsidR="001F46A3" w:rsidRPr="003B320A" w:rsidRDefault="001F46A3" w:rsidP="003B320A">
            <w:pPr>
              <w:suppressAutoHyphens w:val="0"/>
              <w:spacing w:before="80" w:after="80" w:line="200" w:lineRule="exact"/>
              <w:jc w:val="right"/>
              <w:rPr>
                <w:i/>
                <w:noProof/>
                <w:sz w:val="16"/>
                <w:lang w:val="fr-FR"/>
              </w:rPr>
            </w:pPr>
            <w:r w:rsidRPr="003B320A">
              <w:rPr>
                <w:i/>
                <w:noProof/>
                <w:sz w:val="16"/>
                <w:lang w:val="fr-FR"/>
              </w:rPr>
              <w:t>2017</w:t>
            </w:r>
          </w:p>
        </w:tc>
        <w:tc>
          <w:tcPr>
            <w:tcW w:w="1133" w:type="dxa"/>
            <w:tcBorders>
              <w:top w:val="single" w:sz="4" w:space="0" w:color="auto"/>
              <w:bottom w:val="single" w:sz="12" w:space="0" w:color="auto"/>
            </w:tcBorders>
            <w:shd w:val="clear" w:color="auto" w:fill="auto"/>
            <w:vAlign w:val="bottom"/>
          </w:tcPr>
          <w:p w14:paraId="1B9FB54B" w14:textId="77777777" w:rsidR="001F46A3" w:rsidRPr="003B320A" w:rsidRDefault="001F46A3" w:rsidP="003B320A">
            <w:pPr>
              <w:suppressAutoHyphens w:val="0"/>
              <w:spacing w:before="80" w:after="80" w:line="200" w:lineRule="exact"/>
              <w:jc w:val="right"/>
              <w:rPr>
                <w:i/>
                <w:noProof/>
                <w:sz w:val="16"/>
                <w:lang w:val="fr-FR"/>
              </w:rPr>
            </w:pPr>
            <w:r w:rsidRPr="003B320A">
              <w:rPr>
                <w:i/>
                <w:noProof/>
                <w:sz w:val="16"/>
                <w:lang w:val="fr-FR"/>
              </w:rPr>
              <w:t>2018</w:t>
            </w:r>
          </w:p>
        </w:tc>
      </w:tr>
      <w:tr w:rsidR="003B320A" w:rsidRPr="003B320A" w14:paraId="71C95E1F" w14:textId="77777777" w:rsidTr="003B320A">
        <w:trPr>
          <w:cantSplit/>
        </w:trPr>
        <w:tc>
          <w:tcPr>
            <w:tcW w:w="1708" w:type="dxa"/>
            <w:tcBorders>
              <w:top w:val="single" w:sz="12" w:space="0" w:color="auto"/>
            </w:tcBorders>
            <w:shd w:val="clear" w:color="auto" w:fill="auto"/>
          </w:tcPr>
          <w:p w14:paraId="2597AB56" w14:textId="77777777" w:rsidR="001F46A3" w:rsidRPr="003B320A" w:rsidRDefault="001F46A3" w:rsidP="003B320A">
            <w:pPr>
              <w:suppressAutoHyphens w:val="0"/>
              <w:spacing w:before="40" w:after="40" w:line="220" w:lineRule="exact"/>
              <w:rPr>
                <w:noProof/>
                <w:sz w:val="18"/>
                <w:lang w:val="fr-FR"/>
              </w:rPr>
            </w:pPr>
            <w:r w:rsidRPr="003B320A">
              <w:rPr>
                <w:noProof/>
                <w:sz w:val="18"/>
                <w:lang w:val="fr-FR"/>
              </w:rPr>
              <w:t>Primaire</w:t>
            </w:r>
          </w:p>
        </w:tc>
        <w:tc>
          <w:tcPr>
            <w:tcW w:w="1132" w:type="dxa"/>
            <w:tcBorders>
              <w:top w:val="single" w:sz="12" w:space="0" w:color="auto"/>
            </w:tcBorders>
            <w:shd w:val="clear" w:color="auto" w:fill="auto"/>
            <w:vAlign w:val="bottom"/>
          </w:tcPr>
          <w:p w14:paraId="4694CB86" w14:textId="54830762"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43</w:t>
            </w:r>
          </w:p>
        </w:tc>
        <w:tc>
          <w:tcPr>
            <w:tcW w:w="1132" w:type="dxa"/>
            <w:tcBorders>
              <w:top w:val="single" w:sz="12" w:space="0" w:color="auto"/>
            </w:tcBorders>
            <w:shd w:val="clear" w:color="auto" w:fill="auto"/>
            <w:vAlign w:val="bottom"/>
          </w:tcPr>
          <w:p w14:paraId="55509FE1" w14:textId="03FFA0ED"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41</w:t>
            </w:r>
          </w:p>
        </w:tc>
        <w:tc>
          <w:tcPr>
            <w:tcW w:w="1133" w:type="dxa"/>
            <w:tcBorders>
              <w:top w:val="single" w:sz="12" w:space="0" w:color="auto"/>
            </w:tcBorders>
            <w:shd w:val="clear" w:color="auto" w:fill="auto"/>
            <w:vAlign w:val="bottom"/>
          </w:tcPr>
          <w:p w14:paraId="11127087" w14:textId="7466C65F"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42</w:t>
            </w:r>
          </w:p>
        </w:tc>
        <w:tc>
          <w:tcPr>
            <w:tcW w:w="1132" w:type="dxa"/>
            <w:tcBorders>
              <w:top w:val="single" w:sz="12" w:space="0" w:color="auto"/>
            </w:tcBorders>
            <w:shd w:val="clear" w:color="auto" w:fill="auto"/>
            <w:vAlign w:val="bottom"/>
          </w:tcPr>
          <w:p w14:paraId="0B73B334" w14:textId="27405C3E"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42</w:t>
            </w:r>
          </w:p>
        </w:tc>
        <w:tc>
          <w:tcPr>
            <w:tcW w:w="1133" w:type="dxa"/>
            <w:tcBorders>
              <w:top w:val="single" w:sz="12" w:space="0" w:color="auto"/>
            </w:tcBorders>
            <w:shd w:val="clear" w:color="auto" w:fill="auto"/>
            <w:vAlign w:val="bottom"/>
          </w:tcPr>
          <w:p w14:paraId="70AE824B" w14:textId="40C76BDE"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51</w:t>
            </w:r>
          </w:p>
        </w:tc>
      </w:tr>
      <w:tr w:rsidR="003B320A" w:rsidRPr="003B320A" w14:paraId="289C29F8" w14:textId="77777777" w:rsidTr="003B320A">
        <w:trPr>
          <w:cantSplit/>
        </w:trPr>
        <w:tc>
          <w:tcPr>
            <w:tcW w:w="1708" w:type="dxa"/>
            <w:tcBorders>
              <w:bottom w:val="single" w:sz="12" w:space="0" w:color="auto"/>
            </w:tcBorders>
            <w:shd w:val="clear" w:color="auto" w:fill="auto"/>
          </w:tcPr>
          <w:p w14:paraId="552CB43C" w14:textId="77777777" w:rsidR="001F46A3" w:rsidRPr="003B320A" w:rsidRDefault="001F46A3" w:rsidP="003B320A">
            <w:pPr>
              <w:suppressAutoHyphens w:val="0"/>
              <w:spacing w:before="40" w:after="40" w:line="220" w:lineRule="exact"/>
              <w:rPr>
                <w:noProof/>
                <w:sz w:val="18"/>
                <w:lang w:val="fr-FR"/>
              </w:rPr>
            </w:pPr>
            <w:r w:rsidRPr="003B320A">
              <w:rPr>
                <w:noProof/>
                <w:sz w:val="18"/>
                <w:lang w:val="fr-FR"/>
              </w:rPr>
              <w:t>Secondaire</w:t>
            </w:r>
          </w:p>
        </w:tc>
        <w:tc>
          <w:tcPr>
            <w:tcW w:w="1132" w:type="dxa"/>
            <w:tcBorders>
              <w:bottom w:val="single" w:sz="12" w:space="0" w:color="auto"/>
            </w:tcBorders>
            <w:shd w:val="clear" w:color="auto" w:fill="auto"/>
            <w:vAlign w:val="bottom"/>
          </w:tcPr>
          <w:p w14:paraId="2F0B4E12" w14:textId="5BC7B5FA"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24</w:t>
            </w:r>
          </w:p>
        </w:tc>
        <w:tc>
          <w:tcPr>
            <w:tcW w:w="1132" w:type="dxa"/>
            <w:tcBorders>
              <w:bottom w:val="single" w:sz="12" w:space="0" w:color="auto"/>
            </w:tcBorders>
            <w:shd w:val="clear" w:color="auto" w:fill="auto"/>
            <w:vAlign w:val="bottom"/>
          </w:tcPr>
          <w:p w14:paraId="5FBECE12" w14:textId="619CA8F3"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19</w:t>
            </w:r>
          </w:p>
        </w:tc>
        <w:tc>
          <w:tcPr>
            <w:tcW w:w="1133" w:type="dxa"/>
            <w:tcBorders>
              <w:bottom w:val="single" w:sz="12" w:space="0" w:color="auto"/>
            </w:tcBorders>
            <w:shd w:val="clear" w:color="auto" w:fill="auto"/>
            <w:vAlign w:val="bottom"/>
          </w:tcPr>
          <w:p w14:paraId="35F477F5" w14:textId="7B1FBF77"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17</w:t>
            </w:r>
          </w:p>
        </w:tc>
        <w:tc>
          <w:tcPr>
            <w:tcW w:w="1132" w:type="dxa"/>
            <w:tcBorders>
              <w:bottom w:val="single" w:sz="12" w:space="0" w:color="auto"/>
            </w:tcBorders>
            <w:shd w:val="clear" w:color="auto" w:fill="auto"/>
            <w:vAlign w:val="bottom"/>
          </w:tcPr>
          <w:p w14:paraId="7EAACFA9" w14:textId="2FFE6A7E"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18</w:t>
            </w:r>
          </w:p>
        </w:tc>
        <w:tc>
          <w:tcPr>
            <w:tcW w:w="1133" w:type="dxa"/>
            <w:tcBorders>
              <w:bottom w:val="single" w:sz="12" w:space="0" w:color="auto"/>
            </w:tcBorders>
            <w:shd w:val="clear" w:color="auto" w:fill="auto"/>
            <w:vAlign w:val="bottom"/>
          </w:tcPr>
          <w:p w14:paraId="79ED888B" w14:textId="3EF1F591" w:rsidR="001F46A3" w:rsidRPr="003B320A" w:rsidRDefault="001F46A3" w:rsidP="003B320A">
            <w:pPr>
              <w:suppressAutoHyphens w:val="0"/>
              <w:spacing w:before="40" w:after="40" w:line="220" w:lineRule="exact"/>
              <w:jc w:val="right"/>
              <w:rPr>
                <w:noProof/>
                <w:sz w:val="18"/>
                <w:lang w:val="fr-FR"/>
              </w:rPr>
            </w:pPr>
            <w:r w:rsidRPr="003B320A">
              <w:rPr>
                <w:noProof/>
                <w:sz w:val="18"/>
                <w:lang w:val="fr-FR"/>
              </w:rPr>
              <w:t>1</w:t>
            </w:r>
            <w:r w:rsidR="006C5936">
              <w:rPr>
                <w:noProof/>
                <w:sz w:val="18"/>
                <w:lang w:val="fr-FR"/>
              </w:rPr>
              <w:t>/</w:t>
            </w:r>
            <w:r w:rsidRPr="003B320A">
              <w:rPr>
                <w:noProof/>
                <w:sz w:val="18"/>
                <w:lang w:val="fr-FR"/>
              </w:rPr>
              <w:t>21</w:t>
            </w:r>
          </w:p>
        </w:tc>
      </w:tr>
    </w:tbl>
    <w:p w14:paraId="0A02D11C" w14:textId="43539E8C" w:rsidR="001F46A3" w:rsidRPr="00C14D9C" w:rsidRDefault="001F46A3" w:rsidP="003B320A">
      <w:pPr>
        <w:spacing w:before="120"/>
        <w:ind w:left="1134" w:right="1134" w:firstLine="170"/>
        <w:rPr>
          <w:noProof/>
          <w:sz w:val="18"/>
          <w:lang w:val="fr-FR"/>
        </w:rPr>
      </w:pPr>
      <w:r w:rsidRPr="00C14D9C">
        <w:rPr>
          <w:i/>
          <w:iCs/>
          <w:noProof/>
          <w:sz w:val="18"/>
          <w:lang w:val="fr-FR"/>
        </w:rPr>
        <w:t>Source</w:t>
      </w:r>
      <w:r>
        <w:rPr>
          <w:i/>
          <w:iCs/>
          <w:noProof/>
          <w:sz w:val="18"/>
          <w:lang w:val="fr-FR"/>
        </w:rPr>
        <w:t> </w:t>
      </w:r>
      <w:r w:rsidRPr="003B320A">
        <w:rPr>
          <w:noProof/>
          <w:sz w:val="18"/>
          <w:lang w:val="fr-FR"/>
        </w:rPr>
        <w:t>:</w:t>
      </w:r>
      <w:r w:rsidRPr="00C14D9C">
        <w:rPr>
          <w:noProof/>
          <w:sz w:val="18"/>
          <w:lang w:val="fr-FR"/>
        </w:rPr>
        <w:t xml:space="preserve"> </w:t>
      </w:r>
      <w:r>
        <w:rPr>
          <w:noProof/>
          <w:sz w:val="18"/>
          <w:lang w:val="fr-FR"/>
        </w:rPr>
        <w:t xml:space="preserve">Statistiques nationales sur l’éducation de base, rapport de </w:t>
      </w:r>
      <w:r w:rsidRPr="00C14D9C">
        <w:rPr>
          <w:noProof/>
          <w:sz w:val="18"/>
          <w:lang w:val="fr-FR"/>
        </w:rPr>
        <w:t>2018</w:t>
      </w:r>
      <w:r>
        <w:rPr>
          <w:noProof/>
          <w:sz w:val="18"/>
          <w:lang w:val="fr-FR"/>
        </w:rPr>
        <w:t>.</w:t>
      </w:r>
    </w:p>
    <w:p w14:paraId="51EF5A4B" w14:textId="3E06AA09" w:rsidR="001F46A3" w:rsidRPr="00C14D9C" w:rsidRDefault="001F46A3" w:rsidP="003B320A">
      <w:pPr>
        <w:pStyle w:val="HChG"/>
        <w:rPr>
          <w:noProof/>
          <w:lang w:val="fr-FR"/>
        </w:rPr>
      </w:pPr>
      <w:bookmarkStart w:id="37" w:name="_Toc27832790"/>
      <w:r w:rsidRPr="00C14D9C">
        <w:rPr>
          <w:bCs/>
          <w:iCs/>
          <w:noProof/>
          <w:lang w:val="fr-FR"/>
        </w:rPr>
        <w:tab/>
        <w:t>10.</w:t>
      </w:r>
      <w:r w:rsidRPr="00C14D9C">
        <w:rPr>
          <w:bCs/>
          <w:iCs/>
          <w:noProof/>
          <w:lang w:val="fr-FR"/>
        </w:rPr>
        <w:tab/>
      </w:r>
      <w:r>
        <w:rPr>
          <w:bCs/>
          <w:iCs/>
          <w:noProof/>
          <w:lang w:val="fr-FR"/>
        </w:rPr>
        <w:t xml:space="preserve">Mesures de </w:t>
      </w:r>
      <w:r w:rsidRPr="00C14D9C">
        <w:rPr>
          <w:bCs/>
          <w:iCs/>
          <w:noProof/>
          <w:lang w:val="fr-FR"/>
        </w:rPr>
        <w:t xml:space="preserve">protection </w:t>
      </w:r>
      <w:r>
        <w:rPr>
          <w:bCs/>
          <w:iCs/>
          <w:noProof/>
          <w:lang w:val="fr-FR"/>
        </w:rPr>
        <w:t>spéciales</w:t>
      </w:r>
      <w:bookmarkEnd w:id="37"/>
      <w:r w:rsidR="003B320A">
        <w:rPr>
          <w:bCs/>
          <w:iCs/>
          <w:noProof/>
          <w:lang w:val="fr-FR"/>
        </w:rPr>
        <w:br/>
      </w:r>
      <w:r w:rsidRPr="00C14D9C">
        <w:rPr>
          <w:noProof/>
          <w:lang w:val="fr-FR"/>
        </w:rPr>
        <w:t>(</w:t>
      </w:r>
      <w:r>
        <w:rPr>
          <w:noProof/>
          <w:lang w:val="fr-FR"/>
        </w:rPr>
        <w:t>art. </w:t>
      </w:r>
      <w:r w:rsidRPr="00C14D9C">
        <w:rPr>
          <w:noProof/>
          <w:lang w:val="fr-FR"/>
        </w:rPr>
        <w:t>22, 30, 32</w:t>
      </w:r>
      <w:r>
        <w:rPr>
          <w:noProof/>
          <w:lang w:val="fr-FR"/>
        </w:rPr>
        <w:t xml:space="preserve">, </w:t>
      </w:r>
      <w:r w:rsidRPr="00C14D9C">
        <w:rPr>
          <w:noProof/>
          <w:lang w:val="fr-FR"/>
        </w:rPr>
        <w:t>33, 35</w:t>
      </w:r>
      <w:r>
        <w:rPr>
          <w:noProof/>
          <w:lang w:val="fr-FR"/>
        </w:rPr>
        <w:t xml:space="preserve">, </w:t>
      </w:r>
      <w:r w:rsidRPr="00C14D9C">
        <w:rPr>
          <w:noProof/>
          <w:lang w:val="fr-FR"/>
        </w:rPr>
        <w:t>36, 37 b)</w:t>
      </w:r>
      <w:r>
        <w:rPr>
          <w:noProof/>
          <w:lang w:val="fr-FR"/>
        </w:rPr>
        <w:t xml:space="preserve"> à </w:t>
      </w:r>
      <w:r w:rsidRPr="00C14D9C">
        <w:rPr>
          <w:noProof/>
          <w:lang w:val="fr-FR"/>
        </w:rPr>
        <w:t xml:space="preserve">d), 38, 39 </w:t>
      </w:r>
      <w:r>
        <w:rPr>
          <w:noProof/>
          <w:lang w:val="fr-FR"/>
        </w:rPr>
        <w:t>et</w:t>
      </w:r>
      <w:r w:rsidRPr="00C14D9C">
        <w:rPr>
          <w:noProof/>
          <w:lang w:val="fr-FR"/>
        </w:rPr>
        <w:t xml:space="preserve"> 40)</w:t>
      </w:r>
    </w:p>
    <w:p w14:paraId="6667DFC9" w14:textId="77777777" w:rsidR="001F46A3" w:rsidRPr="00C14D9C" w:rsidRDefault="001F46A3" w:rsidP="003B320A">
      <w:pPr>
        <w:pStyle w:val="H1G"/>
        <w:rPr>
          <w:noProof/>
          <w:lang w:val="fr-FR"/>
        </w:rPr>
      </w:pPr>
      <w:bookmarkStart w:id="38" w:name="_Toc27832791"/>
      <w:r w:rsidRPr="00C14D9C">
        <w:rPr>
          <w:noProof/>
          <w:lang w:val="fr-FR"/>
        </w:rPr>
        <w:tab/>
        <w:t>10.1</w:t>
      </w:r>
      <w:r w:rsidRPr="00C14D9C">
        <w:rPr>
          <w:noProof/>
          <w:lang w:val="fr-FR"/>
        </w:rPr>
        <w:tab/>
      </w:r>
      <w:r>
        <w:rPr>
          <w:noProof/>
          <w:lang w:val="fr-FR"/>
        </w:rPr>
        <w:t>Enfants demandeurs d’asile ou réfugiés</w:t>
      </w:r>
      <w:r w:rsidRPr="00C14D9C">
        <w:rPr>
          <w:noProof/>
          <w:lang w:val="fr-FR"/>
        </w:rPr>
        <w:t xml:space="preserve"> </w:t>
      </w:r>
      <w:bookmarkEnd w:id="38"/>
    </w:p>
    <w:p w14:paraId="3A011B7B" w14:textId="0ECACDE2" w:rsidR="001F46A3" w:rsidRPr="00180284" w:rsidRDefault="001F46A3" w:rsidP="003B320A">
      <w:pPr>
        <w:pStyle w:val="SingleTxtG"/>
        <w:rPr>
          <w:noProof/>
          <w:lang w:val="fr-FR"/>
        </w:rPr>
      </w:pPr>
      <w:r w:rsidRPr="00C14D9C">
        <w:rPr>
          <w:noProof/>
          <w:lang w:val="fr-FR"/>
        </w:rPr>
        <w:t>160.</w:t>
      </w:r>
      <w:r w:rsidRPr="00C14D9C">
        <w:rPr>
          <w:noProof/>
          <w:lang w:val="fr-FR"/>
        </w:rPr>
        <w:tab/>
      </w:r>
      <w:r>
        <w:rPr>
          <w:noProof/>
          <w:lang w:val="fr-FR"/>
        </w:rPr>
        <w:t>L’État partie, agissant par l’intermédiaire du Ministère de l’intérieur et du Ministère de la santé</w:t>
      </w:r>
      <w:r w:rsidRPr="00C14D9C">
        <w:rPr>
          <w:noProof/>
          <w:lang w:val="fr-FR"/>
        </w:rPr>
        <w:t xml:space="preserve">, </w:t>
      </w:r>
      <w:r>
        <w:rPr>
          <w:noProof/>
          <w:lang w:val="fr-FR"/>
        </w:rPr>
        <w:t>du développement communautaire, de l’égalité des genres, des personnes âgées et des enfants</w:t>
      </w:r>
      <w:r w:rsidRPr="00C14D9C">
        <w:rPr>
          <w:noProof/>
          <w:lang w:val="fr-FR"/>
        </w:rPr>
        <w:t xml:space="preserve">, </w:t>
      </w:r>
      <w:r>
        <w:rPr>
          <w:noProof/>
          <w:lang w:val="fr-FR"/>
        </w:rPr>
        <w:t xml:space="preserve">est resté déterminé à se conformer à ses obligations juridiques internationales </w:t>
      </w:r>
      <w:r>
        <w:rPr>
          <w:noProof/>
          <w:lang w:val="fr-FR"/>
        </w:rPr>
        <w:lastRenderedPageBreak/>
        <w:t xml:space="preserve">en matière de </w:t>
      </w:r>
      <w:r w:rsidRPr="00C14D9C">
        <w:rPr>
          <w:noProof/>
          <w:lang w:val="fr-FR"/>
        </w:rPr>
        <w:t xml:space="preserve">protection </w:t>
      </w:r>
      <w:r>
        <w:rPr>
          <w:noProof/>
          <w:lang w:val="fr-FR"/>
        </w:rPr>
        <w:t>des réfugiés</w:t>
      </w:r>
      <w:r w:rsidRPr="00C14D9C">
        <w:rPr>
          <w:noProof/>
          <w:lang w:val="fr-FR"/>
        </w:rPr>
        <w:t xml:space="preserve">. </w:t>
      </w:r>
      <w:r>
        <w:rPr>
          <w:noProof/>
          <w:lang w:val="fr-FR"/>
        </w:rPr>
        <w:t xml:space="preserve">Plusieurs mesures ont été prises en </w:t>
      </w:r>
      <w:r w:rsidRPr="00C14D9C">
        <w:rPr>
          <w:noProof/>
          <w:lang w:val="fr-FR"/>
        </w:rPr>
        <w:t xml:space="preserve">collaboration </w:t>
      </w:r>
      <w:r>
        <w:rPr>
          <w:noProof/>
          <w:lang w:val="fr-FR"/>
        </w:rPr>
        <w:t>avec d’autres organismes d’appui tels que le Haut</w:t>
      </w:r>
      <w:r w:rsidR="00FE1E4D">
        <w:rPr>
          <w:noProof/>
          <w:lang w:val="fr-FR"/>
        </w:rPr>
        <w:noBreakHyphen/>
      </w:r>
      <w:r>
        <w:rPr>
          <w:noProof/>
          <w:lang w:val="fr-FR"/>
        </w:rPr>
        <w:t>Commissariat des Nations Unies pour les réfugiés (HCR),</w:t>
      </w:r>
      <w:r w:rsidRPr="00C14D9C">
        <w:rPr>
          <w:noProof/>
          <w:lang w:val="fr-FR"/>
        </w:rPr>
        <w:t xml:space="preserve"> </w:t>
      </w:r>
      <w:r>
        <w:rPr>
          <w:noProof/>
          <w:lang w:val="fr-FR"/>
        </w:rPr>
        <w:t>l’</w:t>
      </w:r>
      <w:r w:rsidRPr="00C14D9C">
        <w:rPr>
          <w:noProof/>
          <w:lang w:val="fr-FR"/>
        </w:rPr>
        <w:t xml:space="preserve">UNICEF </w:t>
      </w:r>
      <w:r>
        <w:rPr>
          <w:noProof/>
          <w:lang w:val="fr-FR"/>
        </w:rPr>
        <w:t xml:space="preserve">et les organisations non gouvernementales (ONG) humanitaires pour traiter les cas de </w:t>
      </w:r>
      <w:r w:rsidRPr="00180284">
        <w:rPr>
          <w:noProof/>
          <w:lang w:val="fr-FR"/>
        </w:rPr>
        <w:t>violences sexuelles à l’égard d’enfants, répondre aux besoins des enfants en matière d’éducation et fournir une assistance de base aux enfants sans famille qui vivent dans les camps. Ces mesures sont les suivantes :</w:t>
      </w:r>
    </w:p>
    <w:p w14:paraId="57880204" w14:textId="5C599567" w:rsidR="001F46A3" w:rsidRPr="00180284" w:rsidRDefault="001F46A3" w:rsidP="003B320A">
      <w:pPr>
        <w:pStyle w:val="SingleTxtG"/>
        <w:ind w:firstLine="567"/>
        <w:rPr>
          <w:noProof/>
          <w:lang w:val="fr-FR"/>
        </w:rPr>
      </w:pPr>
      <w:r w:rsidRPr="00180284">
        <w:rPr>
          <w:noProof/>
          <w:lang w:val="fr-FR"/>
        </w:rPr>
        <w:t>a)</w:t>
      </w:r>
      <w:r w:rsidRPr="00180284">
        <w:rPr>
          <w:noProof/>
          <w:lang w:val="fr-FR"/>
        </w:rPr>
        <w:tab/>
        <w:t>Intégrer les enfants réfugiés dans les systèmes de protection des enfants en déployant 30</w:t>
      </w:r>
      <w:r w:rsidR="003B320A" w:rsidRPr="00180284">
        <w:rPr>
          <w:noProof/>
          <w:lang w:val="fr-FR"/>
        </w:rPr>
        <w:t> </w:t>
      </w:r>
      <w:r w:rsidRPr="00180284">
        <w:rPr>
          <w:noProof/>
          <w:lang w:val="fr-FR"/>
        </w:rPr>
        <w:t>agents des services de protection sociale qualifiés dans les camps et les communautés d’accueil pour appuyer la gestion des cas</w:t>
      </w:r>
      <w:r w:rsidR="00261F20" w:rsidRPr="00180284">
        <w:rPr>
          <w:noProof/>
          <w:lang w:val="fr-FR"/>
        </w:rPr>
        <w:t> ;</w:t>
      </w:r>
    </w:p>
    <w:p w14:paraId="17C24679" w14:textId="237BC140" w:rsidR="001F46A3" w:rsidRPr="00C14D9C" w:rsidRDefault="001F46A3" w:rsidP="003B320A">
      <w:pPr>
        <w:pStyle w:val="SingleTxtG"/>
        <w:ind w:firstLine="567"/>
        <w:rPr>
          <w:noProof/>
          <w:lang w:val="fr-FR"/>
        </w:rPr>
      </w:pPr>
      <w:r w:rsidRPr="00180284">
        <w:rPr>
          <w:noProof/>
          <w:lang w:val="fr-FR"/>
        </w:rPr>
        <w:t>b)</w:t>
      </w:r>
      <w:r w:rsidRPr="00180284">
        <w:rPr>
          <w:noProof/>
          <w:lang w:val="fr-FR"/>
        </w:rPr>
        <w:tab/>
        <w:t>Donner la priorité à la prévention et à l’atténuation</w:t>
      </w:r>
      <w:r>
        <w:rPr>
          <w:noProof/>
          <w:lang w:val="fr-FR"/>
        </w:rPr>
        <w:t xml:space="preserve"> des violences sexuelles et fondées sur le genre et à la lutte contre celles</w:t>
      </w:r>
      <w:r w:rsidR="00FE1E4D">
        <w:rPr>
          <w:noProof/>
          <w:lang w:val="fr-FR"/>
        </w:rPr>
        <w:noBreakHyphen/>
      </w:r>
      <w:r>
        <w:rPr>
          <w:noProof/>
          <w:lang w:val="fr-FR"/>
        </w:rPr>
        <w:t>ci en élaborant un plan d’action n</w:t>
      </w:r>
      <w:r w:rsidRPr="00C14D9C">
        <w:rPr>
          <w:noProof/>
          <w:lang w:val="fr-FR"/>
        </w:rPr>
        <w:t xml:space="preserve">ational </w:t>
      </w:r>
      <w:r>
        <w:rPr>
          <w:noProof/>
          <w:lang w:val="fr-FR"/>
        </w:rPr>
        <w:t>qui intègre ces interventions dans tous les secteurs</w:t>
      </w:r>
      <w:r w:rsidRPr="00C14D9C">
        <w:rPr>
          <w:noProof/>
          <w:lang w:val="fr-FR"/>
        </w:rPr>
        <w:t xml:space="preserve">. </w:t>
      </w:r>
      <w:r>
        <w:rPr>
          <w:noProof/>
          <w:lang w:val="fr-FR"/>
        </w:rPr>
        <w:t xml:space="preserve">Une directive relative à la prise en charge des enfants victimes d’atteintes sexuelles a été mise en application dans le camp de </w:t>
      </w:r>
      <w:r w:rsidRPr="00C14D9C">
        <w:rPr>
          <w:noProof/>
          <w:lang w:val="fr-FR"/>
        </w:rPr>
        <w:t xml:space="preserve">Nyarugusu </w:t>
      </w:r>
      <w:r>
        <w:rPr>
          <w:noProof/>
          <w:lang w:val="fr-FR"/>
        </w:rPr>
        <w:t xml:space="preserve">en </w:t>
      </w:r>
      <w:r w:rsidRPr="00C14D9C">
        <w:rPr>
          <w:noProof/>
          <w:lang w:val="fr-FR"/>
        </w:rPr>
        <w:t>2016</w:t>
      </w:r>
      <w:r w:rsidR="00261F20">
        <w:rPr>
          <w:noProof/>
          <w:lang w:val="fr-FR"/>
        </w:rPr>
        <w:t> ;</w:t>
      </w:r>
    </w:p>
    <w:p w14:paraId="13163C78" w14:textId="0038E5EB" w:rsidR="001F46A3" w:rsidRPr="00C14D9C" w:rsidRDefault="001F46A3" w:rsidP="003B320A">
      <w:pPr>
        <w:pStyle w:val="SingleTxtG"/>
        <w:ind w:firstLine="567"/>
        <w:rPr>
          <w:noProof/>
          <w:lang w:val="fr-FR"/>
        </w:rPr>
      </w:pPr>
      <w:r w:rsidRPr="00C14D9C">
        <w:rPr>
          <w:noProof/>
          <w:lang w:val="fr-FR"/>
        </w:rPr>
        <w:t>c)</w:t>
      </w:r>
      <w:r w:rsidRPr="00C14D9C">
        <w:rPr>
          <w:noProof/>
          <w:lang w:val="fr-FR"/>
        </w:rPr>
        <w:tab/>
      </w:r>
      <w:r>
        <w:rPr>
          <w:noProof/>
          <w:lang w:val="fr-FR"/>
        </w:rPr>
        <w:t xml:space="preserve">Mieux faire connaître les mécanismes permettant de signaler des cas d’exploitation sexuelle et d’atteintes sexuelles et les rendre plus accessibles, et faciliter l’accès des victimes de violences sexuelles et fondées sur le genre à une assistance juridique, à des soins médicaux et à un soutien </w:t>
      </w:r>
      <w:r w:rsidRPr="00C14D9C">
        <w:rPr>
          <w:noProof/>
          <w:lang w:val="fr-FR"/>
        </w:rPr>
        <w:t xml:space="preserve">psychosocial. </w:t>
      </w:r>
      <w:r>
        <w:rPr>
          <w:noProof/>
          <w:lang w:val="fr-FR"/>
        </w:rPr>
        <w:t>On a mis en place des mécanismes d’orientation et des systèmes de gestion des cas pour repérer les victimes et leur fournir des soins permettant d’atténuer les effets de ces violences</w:t>
      </w:r>
      <w:r w:rsidR="00261F20">
        <w:rPr>
          <w:noProof/>
          <w:lang w:val="fr-FR"/>
        </w:rPr>
        <w:t> ;</w:t>
      </w:r>
    </w:p>
    <w:p w14:paraId="571A7706" w14:textId="448E5E84" w:rsidR="001F46A3" w:rsidRPr="00C14D9C" w:rsidRDefault="001F46A3" w:rsidP="003B320A">
      <w:pPr>
        <w:pStyle w:val="SingleTxtG"/>
        <w:ind w:firstLine="567"/>
        <w:rPr>
          <w:noProof/>
          <w:lang w:val="fr-FR"/>
        </w:rPr>
      </w:pPr>
      <w:r w:rsidRPr="00C14D9C">
        <w:rPr>
          <w:noProof/>
          <w:lang w:val="fr-FR"/>
        </w:rPr>
        <w:t>d)</w:t>
      </w:r>
      <w:r w:rsidRPr="00C14D9C">
        <w:rPr>
          <w:noProof/>
          <w:lang w:val="fr-FR"/>
        </w:rPr>
        <w:tab/>
      </w:r>
      <w:r>
        <w:rPr>
          <w:noProof/>
          <w:lang w:val="fr-FR"/>
        </w:rPr>
        <w:t>Mobiliser les responsables locaux et mettre en œuvre des programmes de sensibilisation ayant permis, en 2017, de dispenser une formation à la</w:t>
      </w:r>
      <w:r w:rsidR="006C5936">
        <w:rPr>
          <w:noProof/>
          <w:lang w:val="fr-FR"/>
        </w:rPr>
        <w:t xml:space="preserve"> </w:t>
      </w:r>
      <w:r>
        <w:rPr>
          <w:noProof/>
          <w:lang w:val="fr-FR"/>
        </w:rPr>
        <w:t>lutte</w:t>
      </w:r>
      <w:r w:rsidR="006C5936">
        <w:rPr>
          <w:noProof/>
          <w:lang w:val="fr-FR"/>
        </w:rPr>
        <w:t xml:space="preserve"> </w:t>
      </w:r>
      <w:r>
        <w:rPr>
          <w:noProof/>
          <w:lang w:val="fr-FR"/>
        </w:rPr>
        <w:t xml:space="preserve">contre les violences sexuelles et fondées sur le genre à environ </w:t>
      </w:r>
      <w:r w:rsidRPr="00C14D9C">
        <w:rPr>
          <w:noProof/>
          <w:lang w:val="fr-FR"/>
        </w:rPr>
        <w:t xml:space="preserve">420 </w:t>
      </w:r>
      <w:r>
        <w:rPr>
          <w:noProof/>
          <w:lang w:val="fr-FR"/>
        </w:rPr>
        <w:t xml:space="preserve">de ces responsables et à </w:t>
      </w:r>
      <w:r w:rsidRPr="00C14D9C">
        <w:rPr>
          <w:noProof/>
          <w:lang w:val="fr-FR"/>
        </w:rPr>
        <w:t>38</w:t>
      </w:r>
      <w:r w:rsidR="006C5936">
        <w:rPr>
          <w:noProof/>
          <w:lang w:val="fr-FR"/>
        </w:rPr>
        <w:t> </w:t>
      </w:r>
      <w:r w:rsidRPr="00C14D9C">
        <w:rPr>
          <w:noProof/>
          <w:lang w:val="fr-FR"/>
        </w:rPr>
        <w:t>930</w:t>
      </w:r>
      <w:r w:rsidR="006C5936">
        <w:rPr>
          <w:noProof/>
          <w:lang w:val="fr-FR"/>
        </w:rPr>
        <w:t> </w:t>
      </w:r>
      <w:r>
        <w:rPr>
          <w:noProof/>
          <w:lang w:val="fr-FR"/>
        </w:rPr>
        <w:t>autres personnes</w:t>
      </w:r>
      <w:r w:rsidRPr="00C14D9C">
        <w:rPr>
          <w:noProof/>
          <w:lang w:val="fr-FR"/>
        </w:rPr>
        <w:t xml:space="preserve">. </w:t>
      </w:r>
      <w:r>
        <w:rPr>
          <w:noProof/>
          <w:lang w:val="fr-FR"/>
        </w:rPr>
        <w:t xml:space="preserve">Près de </w:t>
      </w:r>
      <w:r w:rsidRPr="00C14D9C">
        <w:rPr>
          <w:noProof/>
          <w:lang w:val="fr-FR"/>
        </w:rPr>
        <w:t>73</w:t>
      </w:r>
      <w:r w:rsidR="003B320A">
        <w:rPr>
          <w:noProof/>
          <w:lang w:val="fr-FR"/>
        </w:rPr>
        <w:t> </w:t>
      </w:r>
      <w:r w:rsidR="00797C84">
        <w:rPr>
          <w:noProof/>
          <w:lang w:val="fr-FR"/>
        </w:rPr>
        <w:t>%</w:t>
      </w:r>
      <w:r>
        <w:rPr>
          <w:noProof/>
          <w:lang w:val="fr-FR"/>
        </w:rPr>
        <w:t xml:space="preserve"> des jeunes vivant dans le camp de </w:t>
      </w:r>
      <w:r w:rsidRPr="00C14D9C">
        <w:rPr>
          <w:noProof/>
          <w:lang w:val="fr-FR"/>
        </w:rPr>
        <w:t xml:space="preserve">Nyarugusu </w:t>
      </w:r>
      <w:r>
        <w:rPr>
          <w:noProof/>
          <w:lang w:val="fr-FR"/>
        </w:rPr>
        <w:t>ont participé à des projets dans les domaines des loisirs et du renforcement des capacités</w:t>
      </w:r>
      <w:r w:rsidRPr="00C14D9C">
        <w:rPr>
          <w:noProof/>
          <w:lang w:val="fr-FR"/>
        </w:rPr>
        <w:t xml:space="preserve">, </w:t>
      </w:r>
      <w:r>
        <w:rPr>
          <w:noProof/>
          <w:lang w:val="fr-FR"/>
        </w:rPr>
        <w:t>notamment des programmes de sensibilisation à la santé sexuelle et procréative</w:t>
      </w:r>
      <w:r w:rsidR="00261F20">
        <w:rPr>
          <w:noProof/>
          <w:lang w:val="fr-FR"/>
        </w:rPr>
        <w:t> ;</w:t>
      </w:r>
    </w:p>
    <w:p w14:paraId="2D54FA32" w14:textId="52D0F337" w:rsidR="001F46A3" w:rsidRPr="00C14D9C" w:rsidRDefault="001F46A3" w:rsidP="003B320A">
      <w:pPr>
        <w:pStyle w:val="SingleTxtG"/>
        <w:ind w:firstLine="567"/>
        <w:rPr>
          <w:noProof/>
          <w:lang w:val="fr-FR"/>
        </w:rPr>
      </w:pPr>
      <w:r w:rsidRPr="00C14D9C">
        <w:rPr>
          <w:noProof/>
          <w:lang w:val="fr-FR"/>
        </w:rPr>
        <w:t>e)</w:t>
      </w:r>
      <w:r w:rsidRPr="00C14D9C">
        <w:rPr>
          <w:noProof/>
          <w:lang w:val="fr-FR"/>
        </w:rPr>
        <w:tab/>
      </w:r>
      <w:r>
        <w:rPr>
          <w:noProof/>
          <w:lang w:val="fr-FR"/>
        </w:rPr>
        <w:t>Grâce à l’appui du HCR, plus de 96</w:t>
      </w:r>
      <w:r w:rsidR="006C5936">
        <w:rPr>
          <w:noProof/>
          <w:lang w:val="fr-FR"/>
        </w:rPr>
        <w:t> </w:t>
      </w:r>
      <w:r w:rsidR="00797C84">
        <w:rPr>
          <w:noProof/>
          <w:lang w:val="fr-FR"/>
        </w:rPr>
        <w:t>%</w:t>
      </w:r>
      <w:r>
        <w:rPr>
          <w:noProof/>
          <w:lang w:val="fr-FR"/>
        </w:rPr>
        <w:t xml:space="preserve"> des enfants vivant dans le camp de </w:t>
      </w:r>
      <w:r w:rsidRPr="00C14D9C">
        <w:rPr>
          <w:noProof/>
          <w:lang w:val="fr-FR"/>
        </w:rPr>
        <w:t xml:space="preserve">Nyarugusu, </w:t>
      </w:r>
      <w:r>
        <w:rPr>
          <w:noProof/>
          <w:lang w:val="fr-FR"/>
        </w:rPr>
        <w:t xml:space="preserve">dont </w:t>
      </w:r>
      <w:r w:rsidRPr="00C14D9C">
        <w:rPr>
          <w:noProof/>
          <w:lang w:val="fr-FR"/>
        </w:rPr>
        <w:t>52</w:t>
      </w:r>
      <w:r w:rsidR="003B320A">
        <w:rPr>
          <w:noProof/>
          <w:lang w:val="fr-FR"/>
        </w:rPr>
        <w:t> </w:t>
      </w:r>
      <w:r w:rsidR="00797C84">
        <w:rPr>
          <w:noProof/>
          <w:lang w:val="fr-FR"/>
        </w:rPr>
        <w:t>%</w:t>
      </w:r>
      <w:r>
        <w:rPr>
          <w:noProof/>
          <w:lang w:val="fr-FR"/>
        </w:rPr>
        <w:t xml:space="preserve"> de filles et </w:t>
      </w:r>
      <w:r w:rsidRPr="00C14D9C">
        <w:rPr>
          <w:noProof/>
          <w:lang w:val="fr-FR"/>
        </w:rPr>
        <w:t>1</w:t>
      </w:r>
      <w:r w:rsidR="003B320A">
        <w:rPr>
          <w:noProof/>
          <w:lang w:val="fr-FR"/>
        </w:rPr>
        <w:t> </w:t>
      </w:r>
      <w:r w:rsidR="00797C84">
        <w:rPr>
          <w:noProof/>
          <w:lang w:val="fr-FR"/>
        </w:rPr>
        <w:t>%</w:t>
      </w:r>
      <w:r>
        <w:rPr>
          <w:noProof/>
          <w:lang w:val="fr-FR"/>
        </w:rPr>
        <w:t xml:space="preserve"> d’enfants handicapés, ont fréquenté une école primaire</w:t>
      </w:r>
      <w:r w:rsidRPr="00C14D9C">
        <w:rPr>
          <w:noProof/>
          <w:lang w:val="fr-FR"/>
        </w:rPr>
        <w:t xml:space="preserve">. </w:t>
      </w:r>
      <w:r>
        <w:rPr>
          <w:noProof/>
          <w:lang w:val="fr-FR"/>
        </w:rPr>
        <w:t>Dans les deux camps, chaque personne a pu disposer de 33</w:t>
      </w:r>
      <w:r w:rsidR="003B320A">
        <w:rPr>
          <w:noProof/>
          <w:lang w:val="fr-FR"/>
        </w:rPr>
        <w:t> </w:t>
      </w:r>
      <w:r>
        <w:rPr>
          <w:noProof/>
          <w:lang w:val="fr-FR"/>
        </w:rPr>
        <w:t xml:space="preserve">litres d’eau par jour, ce qui est très supérieur à la norme minimale, tandis que le taux de </w:t>
      </w:r>
      <w:r w:rsidRPr="00C14D9C">
        <w:rPr>
          <w:noProof/>
          <w:lang w:val="fr-FR"/>
        </w:rPr>
        <w:t>latrin</w:t>
      </w:r>
      <w:r>
        <w:rPr>
          <w:noProof/>
          <w:lang w:val="fr-FR"/>
        </w:rPr>
        <w:t xml:space="preserve">isation a dépassé </w:t>
      </w:r>
      <w:r w:rsidRPr="00C14D9C">
        <w:rPr>
          <w:noProof/>
          <w:lang w:val="fr-FR"/>
        </w:rPr>
        <w:t>96</w:t>
      </w:r>
      <w:r w:rsidR="003B320A">
        <w:rPr>
          <w:noProof/>
          <w:lang w:val="fr-FR"/>
        </w:rPr>
        <w:t> </w:t>
      </w:r>
      <w:r w:rsidR="00797C84">
        <w:rPr>
          <w:noProof/>
          <w:lang w:val="fr-FR"/>
        </w:rPr>
        <w:t>%</w:t>
      </w:r>
      <w:r w:rsidRPr="00C14D9C">
        <w:rPr>
          <w:noProof/>
          <w:lang w:val="fr-FR"/>
        </w:rPr>
        <w:t xml:space="preserve">. </w:t>
      </w:r>
      <w:r>
        <w:rPr>
          <w:noProof/>
          <w:lang w:val="fr-FR"/>
        </w:rPr>
        <w:t>La</w:t>
      </w:r>
      <w:r w:rsidR="003B320A">
        <w:rPr>
          <w:noProof/>
          <w:lang w:val="fr-FR"/>
        </w:rPr>
        <w:t> </w:t>
      </w:r>
      <w:r>
        <w:rPr>
          <w:noProof/>
          <w:lang w:val="fr-FR"/>
        </w:rPr>
        <w:t xml:space="preserve">situation sanitaire dans les camps est demeurée stable, le taux brut de mortalité et le taux de mortalité des moins de </w:t>
      </w:r>
      <w:r w:rsidR="006C5936">
        <w:rPr>
          <w:noProof/>
          <w:lang w:val="fr-FR"/>
        </w:rPr>
        <w:t>5</w:t>
      </w:r>
      <w:r w:rsidR="00797C84">
        <w:rPr>
          <w:noProof/>
          <w:lang w:val="fr-FR"/>
        </w:rPr>
        <w:t> ans</w:t>
      </w:r>
      <w:r>
        <w:rPr>
          <w:noProof/>
          <w:lang w:val="fr-FR"/>
        </w:rPr>
        <w:t xml:space="preserve"> se situant à un niveau moyen. </w:t>
      </w:r>
    </w:p>
    <w:p w14:paraId="300F21EA" w14:textId="77777777" w:rsidR="001F46A3" w:rsidRPr="00C14D9C" w:rsidRDefault="001F46A3" w:rsidP="003B320A">
      <w:pPr>
        <w:pStyle w:val="H1G"/>
        <w:rPr>
          <w:noProof/>
          <w:lang w:val="fr-FR"/>
        </w:rPr>
      </w:pPr>
      <w:bookmarkStart w:id="39" w:name="_Toc27832792"/>
      <w:r w:rsidRPr="00C14D9C">
        <w:rPr>
          <w:noProof/>
          <w:lang w:val="fr-FR"/>
        </w:rPr>
        <w:tab/>
        <w:t>10.2</w:t>
      </w:r>
      <w:r w:rsidRPr="00C14D9C">
        <w:rPr>
          <w:noProof/>
          <w:lang w:val="fr-FR"/>
        </w:rPr>
        <w:tab/>
        <w:t>E</w:t>
      </w:r>
      <w:r>
        <w:rPr>
          <w:noProof/>
          <w:lang w:val="fr-FR"/>
        </w:rPr>
        <w:t>xploitation é</w:t>
      </w:r>
      <w:r w:rsidRPr="00C14D9C">
        <w:rPr>
          <w:noProof/>
          <w:lang w:val="fr-FR"/>
        </w:rPr>
        <w:t>conomi</w:t>
      </w:r>
      <w:r>
        <w:rPr>
          <w:noProof/>
          <w:lang w:val="fr-FR"/>
        </w:rPr>
        <w:t>que, notamment le travail des enfants</w:t>
      </w:r>
      <w:bookmarkEnd w:id="39"/>
    </w:p>
    <w:p w14:paraId="4F94C800" w14:textId="77777777" w:rsidR="001F46A3" w:rsidRPr="00C14D9C" w:rsidRDefault="001F46A3" w:rsidP="001F46A3">
      <w:pPr>
        <w:pStyle w:val="SingleTxtG"/>
        <w:rPr>
          <w:noProof/>
          <w:lang w:val="fr-FR"/>
        </w:rPr>
      </w:pPr>
      <w:r w:rsidRPr="00C14D9C">
        <w:rPr>
          <w:noProof/>
          <w:lang w:val="fr-FR"/>
        </w:rPr>
        <w:t>161.</w:t>
      </w:r>
      <w:r w:rsidRPr="00C14D9C">
        <w:rPr>
          <w:noProof/>
          <w:lang w:val="fr-FR"/>
        </w:rPr>
        <w:tab/>
      </w:r>
      <w:r>
        <w:rPr>
          <w:noProof/>
          <w:lang w:val="fr-FR"/>
        </w:rPr>
        <w:t>L’État a pris des mesures législatives pour renforcer l’interdiction légale du travail dangereux des enfants</w:t>
      </w:r>
      <w:r w:rsidRPr="00C14D9C">
        <w:rPr>
          <w:noProof/>
          <w:lang w:val="fr-FR"/>
        </w:rPr>
        <w:t xml:space="preserve">. </w:t>
      </w:r>
      <w:r>
        <w:rPr>
          <w:noProof/>
          <w:lang w:val="fr-FR"/>
        </w:rPr>
        <w:t>Il a, par exemple, adopté le règlement général relatif à l’emploi et aux relations professionnelles pour élargir les interdictions frappant les tâches dangereuses pour les enfants dans l’industrie de la pêche</w:t>
      </w:r>
      <w:r w:rsidRPr="00C14D9C">
        <w:rPr>
          <w:noProof/>
          <w:lang w:val="fr-FR"/>
        </w:rPr>
        <w:t xml:space="preserve">, </w:t>
      </w:r>
      <w:r>
        <w:rPr>
          <w:noProof/>
          <w:lang w:val="fr-FR"/>
        </w:rPr>
        <w:t>l’</w:t>
      </w:r>
      <w:r w:rsidRPr="00C14D9C">
        <w:rPr>
          <w:noProof/>
          <w:lang w:val="fr-FR"/>
        </w:rPr>
        <w:t xml:space="preserve">agriculture, </w:t>
      </w:r>
      <w:r>
        <w:rPr>
          <w:noProof/>
          <w:lang w:val="fr-FR"/>
        </w:rPr>
        <w:t>la construction et les industries extractives</w:t>
      </w:r>
      <w:r w:rsidRPr="00C14D9C">
        <w:rPr>
          <w:noProof/>
          <w:lang w:val="fr-FR"/>
        </w:rPr>
        <w:t>.</w:t>
      </w:r>
    </w:p>
    <w:p w14:paraId="19C99878" w14:textId="3094CC54" w:rsidR="001F46A3" w:rsidRPr="00C14D9C" w:rsidRDefault="001F46A3" w:rsidP="001F46A3">
      <w:pPr>
        <w:pStyle w:val="SingleTxtG"/>
        <w:rPr>
          <w:noProof/>
          <w:lang w:val="fr-FR"/>
        </w:rPr>
      </w:pPr>
      <w:r w:rsidRPr="00C14D9C">
        <w:rPr>
          <w:noProof/>
          <w:lang w:val="fr-FR"/>
        </w:rPr>
        <w:t>162.</w:t>
      </w:r>
      <w:r w:rsidRPr="00C14D9C">
        <w:rPr>
          <w:noProof/>
          <w:lang w:val="fr-FR"/>
        </w:rPr>
        <w:tab/>
      </w:r>
      <w:r>
        <w:rPr>
          <w:noProof/>
          <w:lang w:val="fr-FR"/>
        </w:rPr>
        <w:t>L’État</w:t>
      </w:r>
      <w:r w:rsidRPr="00C14D9C">
        <w:rPr>
          <w:noProof/>
          <w:lang w:val="fr-FR"/>
        </w:rPr>
        <w:t xml:space="preserve"> </w:t>
      </w:r>
      <w:r>
        <w:rPr>
          <w:noProof/>
          <w:lang w:val="fr-FR"/>
        </w:rPr>
        <w:t xml:space="preserve">partie a pris plusieurs mesures pour mettre en œuvre le </w:t>
      </w:r>
      <w:r w:rsidR="006C5936">
        <w:rPr>
          <w:noProof/>
          <w:lang w:val="fr-FR"/>
        </w:rPr>
        <w:t>P</w:t>
      </w:r>
      <w:r>
        <w:rPr>
          <w:noProof/>
          <w:lang w:val="fr-FR"/>
        </w:rPr>
        <w:t>lan d’action national pour l’élimination du travail des enfants (</w:t>
      </w:r>
      <w:r w:rsidRPr="00C14D9C">
        <w:rPr>
          <w:noProof/>
          <w:lang w:val="fr-FR"/>
        </w:rPr>
        <w:t>2009</w:t>
      </w:r>
      <w:r w:rsidR="00FE1E4D">
        <w:rPr>
          <w:noProof/>
          <w:lang w:val="fr-FR"/>
        </w:rPr>
        <w:noBreakHyphen/>
      </w:r>
      <w:r w:rsidRPr="00C14D9C">
        <w:rPr>
          <w:noProof/>
          <w:lang w:val="fr-FR"/>
        </w:rPr>
        <w:t>2015</w:t>
      </w:r>
      <w:r>
        <w:rPr>
          <w:noProof/>
          <w:lang w:val="fr-FR"/>
        </w:rPr>
        <w:t>)</w:t>
      </w:r>
      <w:r w:rsidRPr="00C14D9C">
        <w:rPr>
          <w:noProof/>
          <w:lang w:val="fr-FR"/>
        </w:rPr>
        <w:t xml:space="preserve">. </w:t>
      </w:r>
      <w:r>
        <w:rPr>
          <w:noProof/>
          <w:lang w:val="fr-FR"/>
        </w:rPr>
        <w:t>L’une des avancées majeures a été la création des comités nationaux de district sur le travail des enfants</w:t>
      </w:r>
      <w:r w:rsidRPr="00C14D9C">
        <w:rPr>
          <w:noProof/>
          <w:lang w:val="fr-FR"/>
        </w:rPr>
        <w:t xml:space="preserve">. </w:t>
      </w:r>
      <w:r>
        <w:rPr>
          <w:noProof/>
          <w:lang w:val="fr-FR"/>
        </w:rPr>
        <w:t>À l’heure actuelle, l’État</w:t>
      </w:r>
      <w:r w:rsidRPr="00C14D9C">
        <w:rPr>
          <w:noProof/>
          <w:lang w:val="fr-FR"/>
        </w:rPr>
        <w:t xml:space="preserve"> </w:t>
      </w:r>
      <w:r>
        <w:rPr>
          <w:noProof/>
          <w:lang w:val="fr-FR"/>
        </w:rPr>
        <w:t>partie met en œuvre</w:t>
      </w:r>
      <w:r w:rsidRPr="00C14D9C">
        <w:rPr>
          <w:noProof/>
          <w:lang w:val="fr-FR"/>
        </w:rPr>
        <w:t xml:space="preserve"> </w:t>
      </w:r>
      <w:r>
        <w:rPr>
          <w:noProof/>
          <w:lang w:val="fr-FR"/>
        </w:rPr>
        <w:t xml:space="preserve">le </w:t>
      </w:r>
      <w:r w:rsidR="006C5936">
        <w:rPr>
          <w:noProof/>
          <w:lang w:val="fr-FR"/>
        </w:rPr>
        <w:t>P</w:t>
      </w:r>
      <w:r>
        <w:rPr>
          <w:noProof/>
          <w:lang w:val="fr-FR"/>
        </w:rPr>
        <w:t>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w:t>
      </w:r>
      <w:r w:rsidRPr="00C14D9C">
        <w:rPr>
          <w:noProof/>
          <w:lang w:val="fr-FR"/>
        </w:rPr>
        <w:t>2017</w:t>
      </w:r>
      <w:r w:rsidR="00FE1E4D">
        <w:rPr>
          <w:noProof/>
          <w:lang w:val="fr-FR"/>
        </w:rPr>
        <w:noBreakHyphen/>
      </w:r>
      <w:r w:rsidRPr="00C14D9C">
        <w:rPr>
          <w:noProof/>
          <w:lang w:val="fr-FR"/>
        </w:rPr>
        <w:t>2022</w:t>
      </w:r>
      <w:r>
        <w:rPr>
          <w:noProof/>
          <w:lang w:val="fr-FR"/>
        </w:rPr>
        <w:t>), qui vise également à combattre le travail des enfants</w:t>
      </w:r>
      <w:r w:rsidRPr="00C14D9C">
        <w:rPr>
          <w:noProof/>
          <w:lang w:val="fr-FR"/>
        </w:rPr>
        <w:t xml:space="preserve">. </w:t>
      </w:r>
    </w:p>
    <w:p w14:paraId="65EAFFB8" w14:textId="104AA876" w:rsidR="001F46A3" w:rsidRPr="00C14D9C" w:rsidRDefault="001F46A3" w:rsidP="001F46A3">
      <w:pPr>
        <w:pStyle w:val="SingleTxtG"/>
        <w:rPr>
          <w:noProof/>
          <w:lang w:val="fr-FR"/>
        </w:rPr>
      </w:pPr>
      <w:r w:rsidRPr="00C14D9C">
        <w:rPr>
          <w:noProof/>
          <w:lang w:val="fr-FR"/>
        </w:rPr>
        <w:t>163.</w:t>
      </w:r>
      <w:r w:rsidRPr="00C14D9C">
        <w:rPr>
          <w:noProof/>
          <w:lang w:val="fr-FR"/>
        </w:rPr>
        <w:tab/>
      </w:r>
      <w:r>
        <w:rPr>
          <w:noProof/>
          <w:lang w:val="fr-FR"/>
        </w:rPr>
        <w:t>On s’est employé à faire mieux appliquer la législation régissant le travail des enfants en augmentant le nombre d’inspecteurs du travail, en organisant régulièrement des formations à leur intention et en sanctionnant les contrevenants</w:t>
      </w:r>
      <w:r w:rsidRPr="00C14D9C">
        <w:rPr>
          <w:noProof/>
          <w:lang w:val="fr-FR"/>
        </w:rPr>
        <w:t xml:space="preserve">. </w:t>
      </w:r>
      <w:r>
        <w:rPr>
          <w:noProof/>
          <w:lang w:val="fr-FR"/>
        </w:rPr>
        <w:t>La loi sur l’emploi et les relations professionnelles (</w:t>
      </w:r>
      <w:r w:rsidR="00645D2B">
        <w:rPr>
          <w:noProof/>
          <w:lang w:val="fr-FR"/>
        </w:rPr>
        <w:t>chap. </w:t>
      </w:r>
      <w:r w:rsidRPr="00C14D9C">
        <w:rPr>
          <w:noProof/>
          <w:lang w:val="fr-FR"/>
        </w:rPr>
        <w:t>366</w:t>
      </w:r>
      <w:r>
        <w:rPr>
          <w:noProof/>
          <w:lang w:val="fr-FR"/>
        </w:rPr>
        <w:t>) et la loi sur les i</w:t>
      </w:r>
      <w:r w:rsidRPr="00C14D9C">
        <w:rPr>
          <w:noProof/>
          <w:lang w:val="fr-FR"/>
        </w:rPr>
        <w:t xml:space="preserve">nstitutions </w:t>
      </w:r>
      <w:r>
        <w:rPr>
          <w:noProof/>
          <w:lang w:val="fr-FR"/>
        </w:rPr>
        <w:t>du travail (</w:t>
      </w:r>
      <w:r w:rsidR="00645D2B">
        <w:rPr>
          <w:noProof/>
          <w:lang w:val="fr-FR"/>
        </w:rPr>
        <w:t>chap. </w:t>
      </w:r>
      <w:r w:rsidRPr="00C14D9C">
        <w:rPr>
          <w:noProof/>
          <w:lang w:val="fr-FR"/>
        </w:rPr>
        <w:t>300</w:t>
      </w:r>
      <w:r>
        <w:rPr>
          <w:noProof/>
          <w:lang w:val="fr-FR"/>
        </w:rPr>
        <w:t>)</w:t>
      </w:r>
      <w:r w:rsidRPr="00C14D9C">
        <w:rPr>
          <w:noProof/>
          <w:lang w:val="fr-FR"/>
        </w:rPr>
        <w:t xml:space="preserve"> </w:t>
      </w:r>
      <w:r>
        <w:rPr>
          <w:noProof/>
          <w:lang w:val="fr-FR"/>
        </w:rPr>
        <w:t>ont été modifiées de façon à permettre aux inspecteurs du travail d’imposer des amendes sur place</w:t>
      </w:r>
      <w:r w:rsidRPr="00C14D9C">
        <w:rPr>
          <w:noProof/>
          <w:lang w:val="fr-FR"/>
        </w:rPr>
        <w:t xml:space="preserve">. </w:t>
      </w:r>
      <w:r>
        <w:rPr>
          <w:noProof/>
          <w:lang w:val="fr-FR"/>
        </w:rPr>
        <w:t>Des i</w:t>
      </w:r>
      <w:r w:rsidRPr="00C14D9C">
        <w:rPr>
          <w:noProof/>
          <w:lang w:val="fr-FR"/>
        </w:rPr>
        <w:t xml:space="preserve">nspections </w:t>
      </w:r>
      <w:r>
        <w:rPr>
          <w:noProof/>
          <w:lang w:val="fr-FR"/>
        </w:rPr>
        <w:t>ont été effectuées dans des secteurs tels que l’</w:t>
      </w:r>
      <w:r w:rsidRPr="00C14D9C">
        <w:rPr>
          <w:noProof/>
          <w:lang w:val="fr-FR"/>
        </w:rPr>
        <w:t xml:space="preserve">agriculture, </w:t>
      </w:r>
      <w:r>
        <w:rPr>
          <w:noProof/>
          <w:lang w:val="fr-FR"/>
        </w:rPr>
        <w:t>l’exploitation minière</w:t>
      </w:r>
      <w:r w:rsidRPr="00C14D9C">
        <w:rPr>
          <w:noProof/>
          <w:lang w:val="fr-FR"/>
        </w:rPr>
        <w:t xml:space="preserve">, </w:t>
      </w:r>
      <w:r>
        <w:rPr>
          <w:noProof/>
          <w:lang w:val="fr-FR"/>
        </w:rPr>
        <w:t>le travail domestique</w:t>
      </w:r>
      <w:r w:rsidRPr="00C14D9C">
        <w:rPr>
          <w:noProof/>
          <w:lang w:val="fr-FR"/>
        </w:rPr>
        <w:t xml:space="preserve">, </w:t>
      </w:r>
      <w:r>
        <w:rPr>
          <w:noProof/>
          <w:lang w:val="fr-FR"/>
        </w:rPr>
        <w:t>l’hôtellerie, le commerce et l’</w:t>
      </w:r>
      <w:r w:rsidRPr="00C14D9C">
        <w:rPr>
          <w:noProof/>
          <w:lang w:val="fr-FR"/>
        </w:rPr>
        <w:t>industr</w:t>
      </w:r>
      <w:r>
        <w:rPr>
          <w:noProof/>
          <w:lang w:val="fr-FR"/>
        </w:rPr>
        <w:t>ie</w:t>
      </w:r>
      <w:r w:rsidRPr="00C14D9C">
        <w:rPr>
          <w:noProof/>
          <w:lang w:val="fr-FR"/>
        </w:rPr>
        <w:t xml:space="preserve">, </w:t>
      </w:r>
      <w:r>
        <w:rPr>
          <w:noProof/>
          <w:lang w:val="fr-FR"/>
        </w:rPr>
        <w:t xml:space="preserve">la </w:t>
      </w:r>
      <w:r w:rsidRPr="00C14D9C">
        <w:rPr>
          <w:noProof/>
          <w:lang w:val="fr-FR"/>
        </w:rPr>
        <w:t xml:space="preserve">construction </w:t>
      </w:r>
      <w:r>
        <w:rPr>
          <w:noProof/>
          <w:lang w:val="fr-FR"/>
        </w:rPr>
        <w:t>et l’industrie de la pêche</w:t>
      </w:r>
      <w:r w:rsidRPr="00C14D9C">
        <w:rPr>
          <w:noProof/>
          <w:lang w:val="fr-FR"/>
        </w:rPr>
        <w:t xml:space="preserve">. </w:t>
      </w:r>
      <w:r>
        <w:rPr>
          <w:noProof/>
          <w:lang w:val="fr-FR"/>
        </w:rPr>
        <w:t xml:space="preserve">Entre </w:t>
      </w:r>
      <w:r w:rsidRPr="00C14D9C">
        <w:rPr>
          <w:noProof/>
          <w:lang w:val="fr-FR"/>
        </w:rPr>
        <w:t xml:space="preserve">2015 </w:t>
      </w:r>
      <w:r>
        <w:rPr>
          <w:noProof/>
          <w:lang w:val="fr-FR"/>
        </w:rPr>
        <w:t xml:space="preserve">et août </w:t>
      </w:r>
      <w:r w:rsidRPr="00C14D9C">
        <w:rPr>
          <w:noProof/>
          <w:lang w:val="fr-FR"/>
        </w:rPr>
        <w:t>2018, 9</w:t>
      </w:r>
      <w:r w:rsidR="003B320A">
        <w:rPr>
          <w:noProof/>
          <w:lang w:val="fr-FR"/>
        </w:rPr>
        <w:t> </w:t>
      </w:r>
      <w:r w:rsidRPr="00C14D9C">
        <w:rPr>
          <w:noProof/>
          <w:lang w:val="fr-FR"/>
        </w:rPr>
        <w:t>013</w:t>
      </w:r>
      <w:r w:rsidR="003B320A">
        <w:rPr>
          <w:noProof/>
          <w:lang w:val="fr-FR"/>
        </w:rPr>
        <w:t> </w:t>
      </w:r>
      <w:r w:rsidRPr="00C14D9C">
        <w:rPr>
          <w:noProof/>
          <w:lang w:val="fr-FR"/>
        </w:rPr>
        <w:t xml:space="preserve">inspections </w:t>
      </w:r>
      <w:r>
        <w:rPr>
          <w:noProof/>
          <w:lang w:val="fr-FR"/>
        </w:rPr>
        <w:t xml:space="preserve">ont été menées et </w:t>
      </w:r>
      <w:r w:rsidRPr="00C14D9C">
        <w:rPr>
          <w:noProof/>
          <w:lang w:val="fr-FR"/>
        </w:rPr>
        <w:t>67 employe</w:t>
      </w:r>
      <w:r>
        <w:rPr>
          <w:noProof/>
          <w:lang w:val="fr-FR"/>
        </w:rPr>
        <w:t>u</w:t>
      </w:r>
      <w:r w:rsidRPr="00C14D9C">
        <w:rPr>
          <w:noProof/>
          <w:lang w:val="fr-FR"/>
        </w:rPr>
        <w:t xml:space="preserve">rs </w:t>
      </w:r>
      <w:r>
        <w:rPr>
          <w:noProof/>
          <w:lang w:val="fr-FR"/>
        </w:rPr>
        <w:t>ont été poursuivis en justice</w:t>
      </w:r>
      <w:r w:rsidRPr="00C14D9C">
        <w:rPr>
          <w:noProof/>
          <w:lang w:val="fr-FR"/>
        </w:rPr>
        <w:t>.</w:t>
      </w:r>
    </w:p>
    <w:p w14:paraId="036124AB" w14:textId="6B51A8C8" w:rsidR="001F46A3" w:rsidRPr="00180284" w:rsidRDefault="001F46A3" w:rsidP="001F46A3">
      <w:pPr>
        <w:pStyle w:val="SingleTxtG"/>
        <w:rPr>
          <w:noProof/>
          <w:lang w:val="fr-FR"/>
        </w:rPr>
      </w:pPr>
      <w:r w:rsidRPr="00C14D9C">
        <w:rPr>
          <w:noProof/>
          <w:lang w:val="fr-FR"/>
        </w:rPr>
        <w:lastRenderedPageBreak/>
        <w:t>164.</w:t>
      </w:r>
      <w:r w:rsidRPr="00C14D9C">
        <w:rPr>
          <w:noProof/>
          <w:lang w:val="fr-FR"/>
        </w:rPr>
        <w:tab/>
      </w:r>
      <w:r>
        <w:rPr>
          <w:noProof/>
          <w:lang w:val="fr-FR"/>
        </w:rPr>
        <w:t>L’État</w:t>
      </w:r>
      <w:r w:rsidRPr="00C14D9C">
        <w:rPr>
          <w:noProof/>
          <w:lang w:val="fr-FR"/>
        </w:rPr>
        <w:t xml:space="preserve"> </w:t>
      </w:r>
      <w:r>
        <w:rPr>
          <w:noProof/>
          <w:lang w:val="fr-FR"/>
        </w:rPr>
        <w:t xml:space="preserve">partie a </w:t>
      </w:r>
      <w:r w:rsidRPr="00C14D9C">
        <w:rPr>
          <w:noProof/>
          <w:lang w:val="fr-FR"/>
        </w:rPr>
        <w:t>collabor</w:t>
      </w:r>
      <w:r>
        <w:rPr>
          <w:noProof/>
          <w:lang w:val="fr-FR"/>
        </w:rPr>
        <w:t xml:space="preserve">é avec les autres partenaires à la mise en œuvre du </w:t>
      </w:r>
      <w:r w:rsidR="006C5936">
        <w:rPr>
          <w:noProof/>
          <w:lang w:val="fr-FR"/>
        </w:rPr>
        <w:t>P</w:t>
      </w:r>
      <w:r>
        <w:rPr>
          <w:noProof/>
          <w:lang w:val="fr-FR"/>
        </w:rPr>
        <w:t xml:space="preserve">lan d’action </w:t>
      </w:r>
      <w:r w:rsidRPr="00180284">
        <w:rPr>
          <w:noProof/>
          <w:lang w:val="fr-FR"/>
        </w:rPr>
        <w:t>national pour l’élimination du travail des enfants (2009</w:t>
      </w:r>
      <w:r w:rsidR="00FE1E4D" w:rsidRPr="00180284">
        <w:rPr>
          <w:noProof/>
          <w:lang w:val="fr-FR"/>
        </w:rPr>
        <w:noBreakHyphen/>
      </w:r>
      <w:r w:rsidRPr="00180284">
        <w:rPr>
          <w:noProof/>
          <w:lang w:val="fr-FR"/>
        </w:rPr>
        <w:t>2015) dans le cadre des projets et programmes suivants :</w:t>
      </w:r>
    </w:p>
    <w:p w14:paraId="40C85A09" w14:textId="645B0AE2" w:rsidR="001F46A3" w:rsidRPr="00C14D9C" w:rsidRDefault="001F46A3" w:rsidP="003B320A">
      <w:pPr>
        <w:pStyle w:val="SingleTxtG"/>
        <w:ind w:firstLine="567"/>
        <w:rPr>
          <w:noProof/>
          <w:lang w:val="fr-FR"/>
        </w:rPr>
      </w:pPr>
      <w:r w:rsidRPr="00180284">
        <w:rPr>
          <w:noProof/>
          <w:lang w:val="fr-FR"/>
        </w:rPr>
        <w:t>a)</w:t>
      </w:r>
      <w:r w:rsidRPr="00180284">
        <w:rPr>
          <w:noProof/>
          <w:lang w:val="fr-FR"/>
        </w:rPr>
        <w:tab/>
        <w:t>Programme de promotion de pratiques durables visant à éliminer le travail des enfants dans l’industrie du tabac, et plateforme pour l’unité et la durabilité (2016</w:t>
      </w:r>
      <w:r w:rsidR="00FE1E4D" w:rsidRPr="00180284">
        <w:rPr>
          <w:noProof/>
          <w:lang w:val="fr-FR"/>
        </w:rPr>
        <w:noBreakHyphen/>
      </w:r>
      <w:r w:rsidRPr="00180284">
        <w:rPr>
          <w:noProof/>
          <w:lang w:val="fr-FR"/>
        </w:rPr>
        <w:t>2017). Ce</w:t>
      </w:r>
      <w:r w:rsidR="003B320A" w:rsidRPr="00180284">
        <w:rPr>
          <w:noProof/>
          <w:lang w:val="fr-FR"/>
        </w:rPr>
        <w:t> </w:t>
      </w:r>
      <w:r w:rsidRPr="00180284">
        <w:rPr>
          <w:noProof/>
          <w:lang w:val="fr-FR"/>
        </w:rPr>
        <w:t>programme se propose d’assurer un travail décent aux jeunes, de combattre le travail dangereux et d’élargir l’accès à une éducation de qualité et d’offrir de meilleures perspectives économiques. Il a donné lieu, au sein des communautés ciblées, à des activités de sensibilisation au travail des enfants auxquelles 9</w:t>
      </w:r>
      <w:r w:rsidR="003B320A" w:rsidRPr="00180284">
        <w:rPr>
          <w:noProof/>
          <w:lang w:val="fr-FR"/>
        </w:rPr>
        <w:t> </w:t>
      </w:r>
      <w:r w:rsidRPr="00180284">
        <w:rPr>
          <w:noProof/>
          <w:lang w:val="fr-FR"/>
        </w:rPr>
        <w:t>725</w:t>
      </w:r>
      <w:r w:rsidR="003B320A" w:rsidRPr="00180284">
        <w:rPr>
          <w:noProof/>
          <w:lang w:val="fr-FR"/>
        </w:rPr>
        <w:t> </w:t>
      </w:r>
      <w:r w:rsidRPr="00180284">
        <w:rPr>
          <w:noProof/>
          <w:lang w:val="fr-FR"/>
        </w:rPr>
        <w:t>personnes ont participé, et 101</w:t>
      </w:r>
      <w:r w:rsidR="003B320A" w:rsidRPr="00180284">
        <w:rPr>
          <w:noProof/>
          <w:lang w:val="fr-FR"/>
        </w:rPr>
        <w:t> </w:t>
      </w:r>
      <w:r w:rsidRPr="00180284">
        <w:rPr>
          <w:noProof/>
          <w:lang w:val="fr-FR"/>
        </w:rPr>
        <w:t>dirigeants de coopératives de production de tabac ont suivi une formation à la lutte contre le travail des enfants</w:t>
      </w:r>
      <w:r w:rsidR="00180284">
        <w:rPr>
          <w:noProof/>
          <w:lang w:val="fr-FR"/>
        </w:rPr>
        <w:t> ;</w:t>
      </w:r>
      <w:r w:rsidRPr="00C14D9C">
        <w:rPr>
          <w:noProof/>
          <w:lang w:val="fr-FR"/>
        </w:rPr>
        <w:t xml:space="preserve"> </w:t>
      </w:r>
    </w:p>
    <w:p w14:paraId="6132E1A9" w14:textId="236064D4" w:rsidR="001F46A3" w:rsidRPr="00C14D9C" w:rsidRDefault="001F46A3" w:rsidP="003B320A">
      <w:pPr>
        <w:pStyle w:val="SingleTxtG"/>
        <w:ind w:firstLine="567"/>
        <w:rPr>
          <w:noProof/>
          <w:lang w:val="fr-FR"/>
        </w:rPr>
      </w:pPr>
      <w:r w:rsidRPr="00C14D9C">
        <w:rPr>
          <w:noProof/>
          <w:lang w:val="fr-FR"/>
        </w:rPr>
        <w:t>b)</w:t>
      </w:r>
      <w:r w:rsidRPr="00C14D9C">
        <w:rPr>
          <w:noProof/>
          <w:lang w:val="fr-FR"/>
        </w:rPr>
        <w:tab/>
      </w:r>
      <w:r>
        <w:rPr>
          <w:noProof/>
          <w:lang w:val="fr-FR"/>
        </w:rPr>
        <w:t xml:space="preserve">Programme d’élimination des pires formes de travail dans les circonscriptions minières du district de </w:t>
      </w:r>
      <w:r w:rsidRPr="00C14D9C">
        <w:rPr>
          <w:noProof/>
          <w:lang w:val="fr-FR"/>
        </w:rPr>
        <w:t>Geita,</w:t>
      </w:r>
      <w:r>
        <w:rPr>
          <w:noProof/>
          <w:lang w:val="fr-FR"/>
        </w:rPr>
        <w:t xml:space="preserve"> p</w:t>
      </w:r>
      <w:r w:rsidRPr="00C14D9C">
        <w:rPr>
          <w:noProof/>
          <w:lang w:val="fr-FR"/>
        </w:rPr>
        <w:t>hase 2 (2015</w:t>
      </w:r>
      <w:r w:rsidR="00FE1E4D">
        <w:rPr>
          <w:noProof/>
          <w:lang w:val="fr-FR"/>
        </w:rPr>
        <w:noBreakHyphen/>
      </w:r>
      <w:r w:rsidRPr="00C14D9C">
        <w:rPr>
          <w:noProof/>
          <w:lang w:val="fr-FR"/>
        </w:rPr>
        <w:t xml:space="preserve">2019). </w:t>
      </w:r>
      <w:r>
        <w:rPr>
          <w:noProof/>
          <w:lang w:val="fr-FR"/>
        </w:rPr>
        <w:t>Ce</w:t>
      </w:r>
      <w:r w:rsidRPr="00C14D9C">
        <w:rPr>
          <w:noProof/>
          <w:lang w:val="fr-FR"/>
        </w:rPr>
        <w:t xml:space="preserve"> program</w:t>
      </w:r>
      <w:r>
        <w:rPr>
          <w:noProof/>
          <w:lang w:val="fr-FR"/>
        </w:rPr>
        <w:t xml:space="preserve">me a renforcé les mécanismes de protection sociale destinés à prévenir le travail des enfants en sensibilisant les employeurs du secteur minier ainsi que les enfants et les </w:t>
      </w:r>
      <w:r w:rsidRPr="00C14D9C">
        <w:rPr>
          <w:noProof/>
          <w:lang w:val="fr-FR"/>
        </w:rPr>
        <w:t xml:space="preserve">parents </w:t>
      </w:r>
      <w:r>
        <w:rPr>
          <w:noProof/>
          <w:lang w:val="fr-FR"/>
        </w:rPr>
        <w:t>vivant à proximité des zones d’extraction</w:t>
      </w:r>
      <w:r w:rsidRPr="00C14D9C">
        <w:rPr>
          <w:noProof/>
          <w:lang w:val="fr-FR"/>
        </w:rPr>
        <w:t xml:space="preserve">. </w:t>
      </w:r>
      <w:r>
        <w:rPr>
          <w:noProof/>
          <w:lang w:val="fr-FR"/>
        </w:rPr>
        <w:t xml:space="preserve">Il a fourni un appui aux enfants </w:t>
      </w:r>
      <w:r w:rsidRPr="00C14D9C">
        <w:rPr>
          <w:noProof/>
          <w:lang w:val="fr-FR"/>
        </w:rPr>
        <w:t>vuln</w:t>
      </w:r>
      <w:r>
        <w:rPr>
          <w:noProof/>
          <w:lang w:val="fr-FR"/>
        </w:rPr>
        <w:t>é</w:t>
      </w:r>
      <w:r w:rsidRPr="00C14D9C">
        <w:rPr>
          <w:noProof/>
          <w:lang w:val="fr-FR"/>
        </w:rPr>
        <w:t>rable</w:t>
      </w:r>
      <w:r>
        <w:rPr>
          <w:noProof/>
          <w:lang w:val="fr-FR"/>
        </w:rPr>
        <w:t>s</w:t>
      </w:r>
      <w:r w:rsidRPr="00C14D9C">
        <w:rPr>
          <w:noProof/>
          <w:lang w:val="fr-FR"/>
        </w:rPr>
        <w:t xml:space="preserve"> </w:t>
      </w:r>
      <w:r>
        <w:rPr>
          <w:noProof/>
          <w:lang w:val="fr-FR"/>
        </w:rPr>
        <w:t>en dispensant aux responsables locaux et aux agents des services de protection sociale une formation aux questions liées à la protection des enfants</w:t>
      </w:r>
      <w:r w:rsidR="00180284">
        <w:rPr>
          <w:noProof/>
          <w:lang w:val="fr-FR"/>
        </w:rPr>
        <w:t> ;</w:t>
      </w:r>
      <w:r w:rsidRPr="00C14D9C">
        <w:rPr>
          <w:noProof/>
          <w:lang w:val="fr-FR"/>
        </w:rPr>
        <w:t xml:space="preserve"> </w:t>
      </w:r>
    </w:p>
    <w:p w14:paraId="7807FACA" w14:textId="4795672B" w:rsidR="001F46A3" w:rsidRPr="00C14D9C" w:rsidRDefault="001F46A3" w:rsidP="003B320A">
      <w:pPr>
        <w:pStyle w:val="SingleTxtG"/>
        <w:ind w:firstLine="567"/>
        <w:rPr>
          <w:noProof/>
          <w:lang w:val="fr-FR"/>
        </w:rPr>
      </w:pPr>
      <w:r w:rsidRPr="00C14D9C">
        <w:rPr>
          <w:noProof/>
          <w:lang w:val="fr-FR"/>
        </w:rPr>
        <w:t>c)</w:t>
      </w:r>
      <w:r w:rsidRPr="00C14D9C">
        <w:rPr>
          <w:noProof/>
          <w:lang w:val="fr-FR"/>
        </w:rPr>
        <w:tab/>
      </w:r>
      <w:r>
        <w:rPr>
          <w:noProof/>
          <w:lang w:val="fr-FR"/>
        </w:rPr>
        <w:t xml:space="preserve">Projet d’élimination des pires formes de travail des enfants dans les mines d’or artisanales de </w:t>
      </w:r>
      <w:r w:rsidRPr="00C14D9C">
        <w:rPr>
          <w:noProof/>
          <w:lang w:val="fr-FR"/>
        </w:rPr>
        <w:t>Kahama (2016</w:t>
      </w:r>
      <w:r w:rsidR="00FE1E4D">
        <w:rPr>
          <w:noProof/>
          <w:lang w:val="fr-FR"/>
        </w:rPr>
        <w:noBreakHyphen/>
      </w:r>
      <w:r w:rsidRPr="00C14D9C">
        <w:rPr>
          <w:noProof/>
          <w:lang w:val="fr-FR"/>
        </w:rPr>
        <w:t xml:space="preserve">2017). </w:t>
      </w:r>
      <w:r>
        <w:rPr>
          <w:noProof/>
          <w:lang w:val="fr-FR"/>
        </w:rPr>
        <w:t>Ce</w:t>
      </w:r>
      <w:r w:rsidRPr="00C14D9C">
        <w:rPr>
          <w:noProof/>
          <w:lang w:val="fr-FR"/>
        </w:rPr>
        <w:t xml:space="preserve"> projet </w:t>
      </w:r>
      <w:r>
        <w:rPr>
          <w:noProof/>
          <w:lang w:val="fr-FR"/>
        </w:rPr>
        <w:t>a été mis en œuvre pour retirer les enfants travailleurs, les conseiller et leur fournir une formation à l’emploi</w:t>
      </w:r>
      <w:r w:rsidRPr="00C14D9C">
        <w:rPr>
          <w:noProof/>
          <w:lang w:val="fr-FR"/>
        </w:rPr>
        <w:t xml:space="preserve">, </w:t>
      </w:r>
      <w:r>
        <w:rPr>
          <w:noProof/>
          <w:lang w:val="fr-FR"/>
        </w:rPr>
        <w:t>créer des clubs de défense des droits de l’enfant et dispenser aux agents de l’État à différents niveaux une formation aux questions relatives au travail des enfants</w:t>
      </w:r>
      <w:r w:rsidR="00180284">
        <w:rPr>
          <w:noProof/>
          <w:lang w:val="fr-FR"/>
        </w:rPr>
        <w:t>.</w:t>
      </w:r>
      <w:r>
        <w:rPr>
          <w:noProof/>
          <w:lang w:val="fr-FR"/>
        </w:rPr>
        <w:t xml:space="preserve"> </w:t>
      </w:r>
    </w:p>
    <w:p w14:paraId="652D14E3" w14:textId="177714D7" w:rsidR="001F46A3" w:rsidRPr="00C14D9C" w:rsidRDefault="001F46A3" w:rsidP="001F46A3">
      <w:pPr>
        <w:pStyle w:val="SingleTxtG"/>
        <w:rPr>
          <w:noProof/>
          <w:lang w:val="fr-FR"/>
        </w:rPr>
      </w:pPr>
      <w:r w:rsidRPr="00C14D9C">
        <w:rPr>
          <w:noProof/>
          <w:lang w:val="fr-FR"/>
        </w:rPr>
        <w:t>165.</w:t>
      </w:r>
      <w:r w:rsidRPr="00C14D9C">
        <w:rPr>
          <w:noProof/>
          <w:lang w:val="fr-FR"/>
        </w:rPr>
        <w:tab/>
      </w:r>
      <w:r>
        <w:rPr>
          <w:noProof/>
          <w:lang w:val="fr-FR"/>
        </w:rPr>
        <w:t xml:space="preserve">Le </w:t>
      </w:r>
      <w:r w:rsidR="006C5936">
        <w:rPr>
          <w:noProof/>
          <w:lang w:val="fr-FR"/>
        </w:rPr>
        <w:t>P</w:t>
      </w:r>
      <w:r w:rsidRPr="00C14D9C">
        <w:rPr>
          <w:noProof/>
          <w:lang w:val="fr-FR"/>
        </w:rPr>
        <w:t xml:space="preserve">rogramme </w:t>
      </w:r>
      <w:r>
        <w:rPr>
          <w:noProof/>
          <w:lang w:val="fr-FR"/>
        </w:rPr>
        <w:t>pays pour un travail décent (</w:t>
      </w:r>
      <w:r w:rsidRPr="00C14D9C">
        <w:rPr>
          <w:noProof/>
          <w:lang w:val="fr-FR"/>
        </w:rPr>
        <w:t>2017</w:t>
      </w:r>
      <w:r w:rsidR="00FE1E4D">
        <w:rPr>
          <w:noProof/>
          <w:lang w:val="fr-FR"/>
        </w:rPr>
        <w:noBreakHyphen/>
      </w:r>
      <w:r w:rsidRPr="00C14D9C">
        <w:rPr>
          <w:noProof/>
          <w:lang w:val="fr-FR"/>
        </w:rPr>
        <w:t>2022</w:t>
      </w:r>
      <w:r>
        <w:rPr>
          <w:noProof/>
          <w:lang w:val="fr-FR"/>
        </w:rPr>
        <w:t>), élaboré en collaboration avec l’Organisation internationale du Travail (OIT), vise à promouvoir l’emploi et l’</w:t>
      </w:r>
      <w:r w:rsidRPr="00C14D9C">
        <w:rPr>
          <w:noProof/>
          <w:lang w:val="fr-FR"/>
        </w:rPr>
        <w:t>employabilit</w:t>
      </w:r>
      <w:r>
        <w:rPr>
          <w:noProof/>
          <w:lang w:val="fr-FR"/>
        </w:rPr>
        <w:t>é</w:t>
      </w:r>
      <w:r w:rsidRPr="00C14D9C">
        <w:rPr>
          <w:noProof/>
          <w:lang w:val="fr-FR"/>
        </w:rPr>
        <w:t xml:space="preserve">, </w:t>
      </w:r>
      <w:r>
        <w:rPr>
          <w:noProof/>
          <w:lang w:val="fr-FR"/>
        </w:rPr>
        <w:t>à renforcer les principes et droits fondamentaux au travail, la protection sociale et le dialogue social.</w:t>
      </w:r>
      <w:r w:rsidRPr="00C14D9C">
        <w:rPr>
          <w:noProof/>
          <w:lang w:val="fr-FR"/>
        </w:rPr>
        <w:t xml:space="preserve"> </w:t>
      </w:r>
    </w:p>
    <w:p w14:paraId="0D872BE6" w14:textId="56951B47" w:rsidR="001F46A3" w:rsidRPr="00C14D9C" w:rsidRDefault="001F46A3" w:rsidP="001F46A3">
      <w:pPr>
        <w:pStyle w:val="SingleTxtG"/>
        <w:rPr>
          <w:b/>
          <w:noProof/>
          <w:lang w:val="fr-FR"/>
        </w:rPr>
      </w:pPr>
      <w:r w:rsidRPr="00C14D9C">
        <w:rPr>
          <w:noProof/>
          <w:lang w:val="fr-FR"/>
        </w:rPr>
        <w:t>166.</w:t>
      </w:r>
      <w:r w:rsidRPr="00C14D9C">
        <w:rPr>
          <w:noProof/>
          <w:lang w:val="fr-FR"/>
        </w:rPr>
        <w:tab/>
      </w:r>
      <w:r>
        <w:rPr>
          <w:noProof/>
          <w:lang w:val="fr-FR"/>
        </w:rPr>
        <w:t>À</w:t>
      </w:r>
      <w:r w:rsidRPr="00C14D9C">
        <w:rPr>
          <w:noProof/>
          <w:lang w:val="fr-FR"/>
        </w:rPr>
        <w:t xml:space="preserve"> Zanzibar, </w:t>
      </w:r>
      <w:r>
        <w:rPr>
          <w:noProof/>
          <w:lang w:val="fr-FR"/>
        </w:rPr>
        <w:t>l’État partie a mis en œuvre le</w:t>
      </w:r>
      <w:r w:rsidRPr="00B34720">
        <w:rPr>
          <w:noProof/>
          <w:lang w:val="fr-FR"/>
        </w:rPr>
        <w:t xml:space="preserve"> </w:t>
      </w:r>
      <w:r w:rsidR="006C5936">
        <w:rPr>
          <w:noProof/>
          <w:lang w:val="fr-FR"/>
        </w:rPr>
        <w:t>P</w:t>
      </w:r>
      <w:r>
        <w:rPr>
          <w:noProof/>
          <w:lang w:val="fr-FR"/>
        </w:rPr>
        <w:t>lan d’action national pour l’élimination du travail des enfants (</w:t>
      </w:r>
      <w:r w:rsidRPr="00C14D9C">
        <w:rPr>
          <w:noProof/>
          <w:lang w:val="fr-FR"/>
        </w:rPr>
        <w:t>2009</w:t>
      </w:r>
      <w:r w:rsidR="00FE1E4D">
        <w:rPr>
          <w:noProof/>
          <w:lang w:val="fr-FR"/>
        </w:rPr>
        <w:noBreakHyphen/>
      </w:r>
      <w:r w:rsidRPr="00C14D9C">
        <w:rPr>
          <w:noProof/>
          <w:lang w:val="fr-FR"/>
        </w:rPr>
        <w:t>2015</w:t>
      </w:r>
      <w:r>
        <w:rPr>
          <w:noProof/>
          <w:lang w:val="fr-FR"/>
        </w:rPr>
        <w:t>) qui vise à réduire les effets préjudiciables du travail des enfants</w:t>
      </w:r>
      <w:r w:rsidRPr="00C14D9C">
        <w:rPr>
          <w:noProof/>
          <w:lang w:val="fr-FR"/>
        </w:rPr>
        <w:t xml:space="preserve">. </w:t>
      </w:r>
      <w:r>
        <w:rPr>
          <w:noProof/>
          <w:lang w:val="fr-FR"/>
        </w:rPr>
        <w:t>Par ailleurs, on a créé un groupe de travail technique m</w:t>
      </w:r>
      <w:r w:rsidRPr="00C14D9C">
        <w:rPr>
          <w:noProof/>
          <w:lang w:val="fr-FR"/>
        </w:rPr>
        <w:t>ulti</w:t>
      </w:r>
      <w:r>
        <w:rPr>
          <w:noProof/>
          <w:lang w:val="fr-FR"/>
        </w:rPr>
        <w:t>s</w:t>
      </w:r>
      <w:r w:rsidRPr="00C14D9C">
        <w:rPr>
          <w:noProof/>
          <w:lang w:val="fr-FR"/>
        </w:rPr>
        <w:t>ector</w:t>
      </w:r>
      <w:r>
        <w:rPr>
          <w:noProof/>
          <w:lang w:val="fr-FR"/>
        </w:rPr>
        <w:t>ie</w:t>
      </w:r>
      <w:r w:rsidRPr="00C14D9C">
        <w:rPr>
          <w:noProof/>
          <w:lang w:val="fr-FR"/>
        </w:rPr>
        <w:t xml:space="preserve">l </w:t>
      </w:r>
      <w:r>
        <w:rPr>
          <w:noProof/>
          <w:lang w:val="fr-FR"/>
        </w:rPr>
        <w:t>sur le travail des enfants et un comité directeur sur le travail des enfants</w:t>
      </w:r>
      <w:r w:rsidRPr="00C14D9C">
        <w:rPr>
          <w:noProof/>
          <w:lang w:val="fr-FR"/>
        </w:rPr>
        <w:t xml:space="preserve">. </w:t>
      </w:r>
      <w:r>
        <w:rPr>
          <w:noProof/>
          <w:lang w:val="fr-FR"/>
        </w:rPr>
        <w:t>Cinq mille soixante</w:t>
      </w:r>
      <w:r w:rsidR="00FE1E4D">
        <w:rPr>
          <w:noProof/>
          <w:lang w:val="fr-FR"/>
        </w:rPr>
        <w:noBreakHyphen/>
      </w:r>
      <w:r>
        <w:rPr>
          <w:noProof/>
          <w:lang w:val="fr-FR"/>
        </w:rPr>
        <w:t>sept enfants</w:t>
      </w:r>
      <w:r w:rsidRPr="00C14D9C">
        <w:rPr>
          <w:noProof/>
          <w:lang w:val="fr-FR"/>
        </w:rPr>
        <w:t xml:space="preserve"> (2</w:t>
      </w:r>
      <w:r w:rsidR="003B320A">
        <w:rPr>
          <w:noProof/>
          <w:lang w:val="fr-FR"/>
        </w:rPr>
        <w:t> </w:t>
      </w:r>
      <w:r w:rsidRPr="00C14D9C">
        <w:rPr>
          <w:noProof/>
          <w:lang w:val="fr-FR"/>
        </w:rPr>
        <w:t>079</w:t>
      </w:r>
      <w:r w:rsidR="003B320A">
        <w:rPr>
          <w:noProof/>
          <w:lang w:val="fr-FR"/>
        </w:rPr>
        <w:t> </w:t>
      </w:r>
      <w:r>
        <w:rPr>
          <w:noProof/>
          <w:lang w:val="fr-FR"/>
        </w:rPr>
        <w:t xml:space="preserve">filles et </w:t>
      </w:r>
      <w:r w:rsidRPr="00C14D9C">
        <w:rPr>
          <w:noProof/>
          <w:lang w:val="fr-FR"/>
        </w:rPr>
        <w:t>2</w:t>
      </w:r>
      <w:r w:rsidR="003B320A">
        <w:rPr>
          <w:noProof/>
          <w:lang w:val="fr-FR"/>
        </w:rPr>
        <w:t> </w:t>
      </w:r>
      <w:r w:rsidRPr="00C14D9C">
        <w:rPr>
          <w:noProof/>
          <w:lang w:val="fr-FR"/>
        </w:rPr>
        <w:t>988</w:t>
      </w:r>
      <w:r w:rsidR="003B320A">
        <w:rPr>
          <w:noProof/>
          <w:lang w:val="fr-FR"/>
        </w:rPr>
        <w:t> </w:t>
      </w:r>
      <w:r>
        <w:rPr>
          <w:noProof/>
          <w:lang w:val="fr-FR"/>
        </w:rPr>
        <w:t>garçons</w:t>
      </w:r>
      <w:r w:rsidRPr="00C14D9C">
        <w:rPr>
          <w:noProof/>
          <w:lang w:val="fr-FR"/>
        </w:rPr>
        <w:t xml:space="preserve">) </w:t>
      </w:r>
      <w:r>
        <w:rPr>
          <w:noProof/>
          <w:lang w:val="fr-FR"/>
        </w:rPr>
        <w:t xml:space="preserve">ont pu retourner à l’école et dans les </w:t>
      </w:r>
      <w:r w:rsidRPr="004A4940">
        <w:rPr>
          <w:i/>
          <w:iCs/>
          <w:noProof/>
          <w:lang w:val="fr-FR"/>
        </w:rPr>
        <w:t>madrassa</w:t>
      </w:r>
      <w:r w:rsidRPr="00C14D9C">
        <w:rPr>
          <w:i/>
          <w:noProof/>
          <w:lang w:val="fr-FR"/>
        </w:rPr>
        <w:t>.</w:t>
      </w:r>
    </w:p>
    <w:p w14:paraId="15ABCB75" w14:textId="77777777" w:rsidR="001F46A3" w:rsidRPr="00C14D9C" w:rsidRDefault="001F46A3" w:rsidP="003B320A">
      <w:pPr>
        <w:pStyle w:val="H1G"/>
        <w:rPr>
          <w:noProof/>
          <w:lang w:val="fr-FR"/>
        </w:rPr>
      </w:pPr>
      <w:bookmarkStart w:id="40" w:name="_Toc27832793"/>
      <w:r w:rsidRPr="00C14D9C">
        <w:rPr>
          <w:noProof/>
          <w:lang w:val="fr-FR"/>
        </w:rPr>
        <w:tab/>
        <w:t>10.3</w:t>
      </w:r>
      <w:r w:rsidRPr="00C14D9C">
        <w:rPr>
          <w:noProof/>
          <w:lang w:val="fr-FR"/>
        </w:rPr>
        <w:tab/>
      </w:r>
      <w:r>
        <w:rPr>
          <w:noProof/>
          <w:lang w:val="fr-FR"/>
        </w:rPr>
        <w:t xml:space="preserve">Enfants des rues </w:t>
      </w:r>
      <w:bookmarkEnd w:id="40"/>
    </w:p>
    <w:p w14:paraId="7AA9041E" w14:textId="481C136C" w:rsidR="001F46A3" w:rsidRPr="00C14D9C" w:rsidRDefault="001F46A3" w:rsidP="001F46A3">
      <w:pPr>
        <w:pStyle w:val="SingleTxtG"/>
        <w:rPr>
          <w:noProof/>
          <w:lang w:val="fr-FR"/>
        </w:rPr>
      </w:pPr>
      <w:r w:rsidRPr="00C14D9C">
        <w:rPr>
          <w:noProof/>
          <w:lang w:val="fr-FR"/>
        </w:rPr>
        <w:t>167.</w:t>
      </w:r>
      <w:r w:rsidRPr="00C14D9C">
        <w:rPr>
          <w:noProof/>
          <w:lang w:val="fr-FR"/>
        </w:rPr>
        <w:tab/>
      </w:r>
      <w:r>
        <w:rPr>
          <w:noProof/>
          <w:lang w:val="fr-FR"/>
        </w:rPr>
        <w:t xml:space="preserve">L’État partie a mis en </w:t>
      </w:r>
      <w:r w:rsidRPr="00C14D9C">
        <w:rPr>
          <w:noProof/>
          <w:lang w:val="fr-FR"/>
        </w:rPr>
        <w:t xml:space="preserve">place </w:t>
      </w:r>
      <w:r>
        <w:rPr>
          <w:noProof/>
          <w:lang w:val="fr-FR"/>
        </w:rPr>
        <w:t xml:space="preserve">des </w:t>
      </w:r>
      <w:r w:rsidRPr="00C14D9C">
        <w:rPr>
          <w:noProof/>
          <w:lang w:val="fr-FR"/>
        </w:rPr>
        <w:t xml:space="preserve">mesures </w:t>
      </w:r>
      <w:r>
        <w:rPr>
          <w:noProof/>
          <w:lang w:val="fr-FR"/>
        </w:rPr>
        <w:t>destinées à assurer une prise en charge et une protection appropriées aux enfants privés de milieu familial</w:t>
      </w:r>
      <w:r w:rsidRPr="00C14D9C">
        <w:rPr>
          <w:noProof/>
          <w:lang w:val="fr-FR"/>
        </w:rPr>
        <w:t xml:space="preserve">. </w:t>
      </w:r>
      <w:r>
        <w:rPr>
          <w:noProof/>
          <w:lang w:val="fr-FR"/>
        </w:rPr>
        <w:t xml:space="preserve">On peut notamment citer le deuxième </w:t>
      </w:r>
      <w:r w:rsidR="006C5936">
        <w:rPr>
          <w:noProof/>
          <w:lang w:val="fr-FR"/>
        </w:rPr>
        <w:t>P</w:t>
      </w:r>
      <w:r>
        <w:rPr>
          <w:noProof/>
          <w:lang w:val="fr-FR"/>
        </w:rPr>
        <w:t>lan d’action national chiffré en faveur des enfants les plus vulnérables (</w:t>
      </w:r>
      <w:r w:rsidRPr="00C14D9C">
        <w:rPr>
          <w:noProof/>
          <w:lang w:val="fr-FR"/>
        </w:rPr>
        <w:t>2013</w:t>
      </w:r>
      <w:r w:rsidR="00FE1E4D">
        <w:rPr>
          <w:noProof/>
          <w:lang w:val="fr-FR"/>
        </w:rPr>
        <w:noBreakHyphen/>
      </w:r>
      <w:r w:rsidRPr="00C14D9C">
        <w:rPr>
          <w:noProof/>
          <w:lang w:val="fr-FR"/>
        </w:rPr>
        <w:t>2017</w:t>
      </w:r>
      <w:r>
        <w:rPr>
          <w:noProof/>
          <w:lang w:val="fr-FR"/>
        </w:rPr>
        <w:t>)</w:t>
      </w:r>
      <w:r w:rsidRPr="00C14D9C">
        <w:rPr>
          <w:noProof/>
          <w:lang w:val="fr-FR"/>
        </w:rPr>
        <w:t xml:space="preserve">. </w:t>
      </w:r>
      <w:r>
        <w:rPr>
          <w:noProof/>
          <w:lang w:val="fr-FR"/>
        </w:rPr>
        <w:t>E</w:t>
      </w:r>
      <w:r w:rsidRPr="00C14D9C">
        <w:rPr>
          <w:noProof/>
          <w:lang w:val="fr-FR"/>
        </w:rPr>
        <w:t xml:space="preserve">n collaboration </w:t>
      </w:r>
      <w:r>
        <w:rPr>
          <w:noProof/>
          <w:lang w:val="fr-FR"/>
        </w:rPr>
        <w:t xml:space="preserve">avec les partenaires, ce plan a permis de prendre en charge, de soutenir et de protéger </w:t>
      </w:r>
      <w:r w:rsidRPr="00C14D9C">
        <w:rPr>
          <w:noProof/>
          <w:lang w:val="fr-FR"/>
        </w:rPr>
        <w:t>24</w:t>
      </w:r>
      <w:r w:rsidR="003B320A">
        <w:rPr>
          <w:noProof/>
          <w:lang w:val="fr-FR"/>
        </w:rPr>
        <w:t> </w:t>
      </w:r>
      <w:r w:rsidRPr="00C14D9C">
        <w:rPr>
          <w:noProof/>
          <w:lang w:val="fr-FR"/>
        </w:rPr>
        <w:t>067</w:t>
      </w:r>
      <w:r w:rsidR="003B320A">
        <w:rPr>
          <w:noProof/>
          <w:lang w:val="fr-FR"/>
        </w:rPr>
        <w:t> </w:t>
      </w:r>
      <w:r>
        <w:rPr>
          <w:noProof/>
          <w:lang w:val="fr-FR"/>
        </w:rPr>
        <w:t xml:space="preserve">enfants parmi les plus vulnérables entre </w:t>
      </w:r>
      <w:r w:rsidRPr="00C14D9C">
        <w:rPr>
          <w:noProof/>
          <w:lang w:val="fr-FR"/>
        </w:rPr>
        <w:t>2016</w:t>
      </w:r>
      <w:r>
        <w:rPr>
          <w:noProof/>
          <w:lang w:val="fr-FR"/>
        </w:rPr>
        <w:t xml:space="preserve"> et </w:t>
      </w:r>
      <w:r w:rsidRPr="00C14D9C">
        <w:rPr>
          <w:noProof/>
          <w:lang w:val="fr-FR"/>
        </w:rPr>
        <w:t>2018. I</w:t>
      </w:r>
      <w:r>
        <w:rPr>
          <w:noProof/>
          <w:lang w:val="fr-FR"/>
        </w:rPr>
        <w:t>l a également offert une assuran</w:t>
      </w:r>
      <w:r w:rsidR="006C5936">
        <w:rPr>
          <w:noProof/>
          <w:lang w:val="fr-FR"/>
        </w:rPr>
        <w:t>c</w:t>
      </w:r>
      <w:r>
        <w:rPr>
          <w:noProof/>
          <w:lang w:val="fr-FR"/>
        </w:rPr>
        <w:t>e</w:t>
      </w:r>
      <w:r w:rsidR="006C5936">
        <w:rPr>
          <w:noProof/>
          <w:lang w:val="fr-FR"/>
        </w:rPr>
        <w:t xml:space="preserve"> </w:t>
      </w:r>
      <w:r>
        <w:rPr>
          <w:noProof/>
          <w:lang w:val="fr-FR"/>
        </w:rPr>
        <w:t>maladie gratuite à 900 de ces enfants vivant dans cinq régions</w:t>
      </w:r>
      <w:r w:rsidRPr="00C14D9C">
        <w:rPr>
          <w:noProof/>
          <w:lang w:val="fr-FR"/>
        </w:rPr>
        <w:t xml:space="preserve">. </w:t>
      </w:r>
    </w:p>
    <w:p w14:paraId="410FF114" w14:textId="057710F3" w:rsidR="001F46A3" w:rsidRPr="00C14D9C" w:rsidRDefault="001F46A3" w:rsidP="001F46A3">
      <w:pPr>
        <w:pStyle w:val="SingleTxtG"/>
        <w:rPr>
          <w:noProof/>
          <w:lang w:val="fr-FR"/>
        </w:rPr>
      </w:pPr>
      <w:r w:rsidRPr="00C14D9C">
        <w:rPr>
          <w:noProof/>
          <w:lang w:val="fr-FR"/>
        </w:rPr>
        <w:t>168.</w:t>
      </w:r>
      <w:r w:rsidRPr="00C14D9C">
        <w:rPr>
          <w:noProof/>
          <w:lang w:val="fr-FR"/>
        </w:rPr>
        <w:tab/>
      </w:r>
      <w:r>
        <w:rPr>
          <w:noProof/>
          <w:lang w:val="fr-FR"/>
        </w:rPr>
        <w:t>En 2012, l’État partie a élaboré un g</w:t>
      </w:r>
      <w:r w:rsidRPr="00C14D9C">
        <w:rPr>
          <w:noProof/>
          <w:lang w:val="fr-FR"/>
        </w:rPr>
        <w:t xml:space="preserve">uide </w:t>
      </w:r>
      <w:r>
        <w:rPr>
          <w:noProof/>
          <w:lang w:val="fr-FR"/>
        </w:rPr>
        <w:t xml:space="preserve">de la mise en place et en œuvre de programmes de réadaptation à base communautaire à l’intention de toutes les </w:t>
      </w:r>
      <w:r w:rsidRPr="00C14D9C">
        <w:rPr>
          <w:bCs/>
          <w:noProof/>
          <w:lang w:val="fr-FR"/>
        </w:rPr>
        <w:t xml:space="preserve">institutions </w:t>
      </w:r>
      <w:r>
        <w:rPr>
          <w:bCs/>
          <w:noProof/>
          <w:lang w:val="fr-FR"/>
        </w:rPr>
        <w:t>et personnes s’occupant de créer, superviser, suivre, mettre en œuvre et gérer le programme de réadaptation à base communautaire en faveur des enfants les plus vulnérables</w:t>
      </w:r>
      <w:r w:rsidRPr="00C14D9C">
        <w:rPr>
          <w:bCs/>
          <w:noProof/>
          <w:lang w:val="fr-FR"/>
        </w:rPr>
        <w:t xml:space="preserve">, </w:t>
      </w:r>
      <w:r>
        <w:rPr>
          <w:bCs/>
          <w:noProof/>
          <w:lang w:val="fr-FR"/>
        </w:rPr>
        <w:t>notamment les enfants des rues</w:t>
      </w:r>
      <w:r w:rsidRPr="00C14D9C">
        <w:rPr>
          <w:bCs/>
          <w:noProof/>
          <w:lang w:val="fr-FR"/>
        </w:rPr>
        <w:t>.</w:t>
      </w:r>
      <w:r w:rsidRPr="00C14D9C">
        <w:rPr>
          <w:noProof/>
          <w:lang w:val="fr-FR"/>
        </w:rPr>
        <w:t xml:space="preserve"> </w:t>
      </w:r>
      <w:r>
        <w:rPr>
          <w:noProof/>
          <w:lang w:val="fr-FR"/>
        </w:rPr>
        <w:t>De plus, on a élaboré en 2013 un plan stratégique à base communautaire pour traiter du problème des enfants vivant et travaillant dans la rue. Pour que les enfants particulièrement vulnérables qui vivent dans la rue et dans les maisons d’enfants soient plus nombreux à bénéficier d’une prise en charge, d’un soutien et d’une protection adéquat</w:t>
      </w:r>
      <w:r w:rsidR="00AA13AF">
        <w:rPr>
          <w:noProof/>
          <w:lang w:val="fr-FR"/>
        </w:rPr>
        <w:t>s</w:t>
      </w:r>
      <w:r>
        <w:rPr>
          <w:noProof/>
          <w:lang w:val="fr-FR"/>
        </w:rPr>
        <w:t>, l’État partie</w:t>
      </w:r>
      <w:r w:rsidRPr="00C14D9C">
        <w:rPr>
          <w:noProof/>
          <w:lang w:val="fr-FR"/>
        </w:rPr>
        <w:t xml:space="preserve"> </w:t>
      </w:r>
      <w:r>
        <w:rPr>
          <w:noProof/>
          <w:lang w:val="fr-FR"/>
        </w:rPr>
        <w:t xml:space="preserve">a amélioré les systèmes de signalement qui recueillent tous les mois des </w:t>
      </w:r>
      <w:r w:rsidRPr="00C14D9C">
        <w:rPr>
          <w:noProof/>
          <w:lang w:val="fr-FR"/>
        </w:rPr>
        <w:t>information</w:t>
      </w:r>
      <w:r>
        <w:rPr>
          <w:noProof/>
          <w:lang w:val="fr-FR"/>
        </w:rPr>
        <w:t>s sur les enfants des rues, notamment leur nombre réel</w:t>
      </w:r>
      <w:r w:rsidRPr="00C14D9C">
        <w:rPr>
          <w:noProof/>
          <w:lang w:val="fr-FR"/>
        </w:rPr>
        <w:t xml:space="preserve">. </w:t>
      </w:r>
      <w:r>
        <w:rPr>
          <w:noProof/>
          <w:lang w:val="fr-FR"/>
        </w:rPr>
        <w:t>Il utilise le système d’information de gestion sur les enfants les plus vulnérables et le système de gestion des cas de district pour recueillir des données sur les enfants les plus vulnérables au niveau des districts à des fins de planification</w:t>
      </w:r>
      <w:r w:rsidRPr="00C14D9C">
        <w:rPr>
          <w:noProof/>
          <w:lang w:val="fr-FR"/>
        </w:rPr>
        <w:t xml:space="preserve">. </w:t>
      </w:r>
      <w:bookmarkStart w:id="41" w:name="_Toc27832794"/>
    </w:p>
    <w:p w14:paraId="1BA0619D" w14:textId="77777777" w:rsidR="001F46A3" w:rsidRPr="00C14D9C" w:rsidRDefault="001F46A3" w:rsidP="003B320A">
      <w:pPr>
        <w:pStyle w:val="H1G"/>
        <w:rPr>
          <w:noProof/>
          <w:lang w:val="fr-FR"/>
        </w:rPr>
      </w:pPr>
      <w:r w:rsidRPr="00C14D9C">
        <w:rPr>
          <w:noProof/>
          <w:lang w:val="fr-FR"/>
        </w:rPr>
        <w:lastRenderedPageBreak/>
        <w:tab/>
        <w:t>10.4</w:t>
      </w:r>
      <w:r w:rsidRPr="00C14D9C">
        <w:rPr>
          <w:noProof/>
          <w:lang w:val="fr-FR"/>
        </w:rPr>
        <w:tab/>
      </w:r>
      <w:r>
        <w:rPr>
          <w:noProof/>
          <w:lang w:val="fr-FR"/>
        </w:rPr>
        <w:t>Vente, traite et enlèvement</w:t>
      </w:r>
      <w:r w:rsidRPr="00C14D9C">
        <w:rPr>
          <w:noProof/>
          <w:lang w:val="fr-FR"/>
        </w:rPr>
        <w:t xml:space="preserve"> </w:t>
      </w:r>
      <w:bookmarkEnd w:id="41"/>
    </w:p>
    <w:p w14:paraId="72CD733D" w14:textId="02C16401" w:rsidR="001F46A3" w:rsidRPr="00C14D9C" w:rsidRDefault="001F46A3" w:rsidP="001F46A3">
      <w:pPr>
        <w:pStyle w:val="SingleTxtG"/>
        <w:rPr>
          <w:noProof/>
          <w:lang w:val="fr-FR"/>
        </w:rPr>
      </w:pPr>
      <w:r w:rsidRPr="00C14D9C">
        <w:rPr>
          <w:noProof/>
          <w:lang w:val="fr-FR"/>
        </w:rPr>
        <w:t>169.</w:t>
      </w:r>
      <w:r w:rsidRPr="00C14D9C">
        <w:rPr>
          <w:noProof/>
          <w:lang w:val="fr-FR"/>
        </w:rPr>
        <w:tab/>
      </w:r>
      <w:r>
        <w:rPr>
          <w:noProof/>
          <w:lang w:val="fr-FR"/>
        </w:rPr>
        <w:t>L’État partie a élaboré le règlement d’application de la loi contre la traite des personnes</w:t>
      </w:r>
      <w:r w:rsidRPr="00E26069">
        <w:rPr>
          <w:rStyle w:val="Appelnotedebasdep"/>
        </w:rPr>
        <w:footnoteReference w:id="57"/>
      </w:r>
      <w:r w:rsidRPr="00C14D9C">
        <w:rPr>
          <w:noProof/>
          <w:lang w:val="fr-FR"/>
        </w:rPr>
        <w:t xml:space="preserve"> </w:t>
      </w:r>
      <w:r>
        <w:rPr>
          <w:noProof/>
          <w:lang w:val="fr-FR"/>
        </w:rPr>
        <w:t>pour p</w:t>
      </w:r>
      <w:r w:rsidRPr="00C14D9C">
        <w:rPr>
          <w:noProof/>
          <w:lang w:val="fr-FR"/>
        </w:rPr>
        <w:t>rot</w:t>
      </w:r>
      <w:r>
        <w:rPr>
          <w:noProof/>
          <w:lang w:val="fr-FR"/>
        </w:rPr>
        <w:t xml:space="preserve">éger les enfants contre toute menace de </w:t>
      </w:r>
      <w:r w:rsidRPr="00C14D9C">
        <w:rPr>
          <w:noProof/>
          <w:lang w:val="fr-FR"/>
        </w:rPr>
        <w:t xml:space="preserve">violence </w:t>
      </w:r>
      <w:r>
        <w:rPr>
          <w:noProof/>
          <w:lang w:val="fr-FR"/>
        </w:rPr>
        <w:t>et d’</w:t>
      </w:r>
      <w:r w:rsidRPr="00C14D9C">
        <w:rPr>
          <w:noProof/>
          <w:lang w:val="fr-FR"/>
        </w:rPr>
        <w:t xml:space="preserve">exploitation. </w:t>
      </w:r>
      <w:r>
        <w:rPr>
          <w:noProof/>
          <w:lang w:val="fr-FR"/>
        </w:rPr>
        <w:t>Il a pris plusieurs mesures pour combattre la vente et la traite d’enfants et leur exploitation sexuelle à des fins commerciales</w:t>
      </w:r>
      <w:r w:rsidRPr="00C14D9C">
        <w:rPr>
          <w:noProof/>
          <w:lang w:val="fr-FR"/>
        </w:rPr>
        <w:t xml:space="preserve"> </w:t>
      </w:r>
      <w:r>
        <w:rPr>
          <w:noProof/>
          <w:lang w:val="fr-FR"/>
        </w:rPr>
        <w:t>et, e</w:t>
      </w:r>
      <w:r w:rsidRPr="00C14D9C">
        <w:rPr>
          <w:noProof/>
          <w:lang w:val="fr-FR"/>
        </w:rPr>
        <w:t>n particul</w:t>
      </w:r>
      <w:r>
        <w:rPr>
          <w:noProof/>
          <w:lang w:val="fr-FR"/>
        </w:rPr>
        <w:t>ier</w:t>
      </w:r>
      <w:r w:rsidRPr="00C14D9C">
        <w:rPr>
          <w:noProof/>
          <w:lang w:val="fr-FR"/>
        </w:rPr>
        <w:t xml:space="preserve">, </w:t>
      </w:r>
      <w:r>
        <w:rPr>
          <w:noProof/>
          <w:lang w:val="fr-FR"/>
        </w:rPr>
        <w:t>pour combattre la traite interne</w:t>
      </w:r>
      <w:r w:rsidRPr="00C14D9C">
        <w:rPr>
          <w:noProof/>
          <w:lang w:val="fr-FR"/>
        </w:rPr>
        <w:t xml:space="preserve">. </w:t>
      </w:r>
      <w:r>
        <w:rPr>
          <w:noProof/>
          <w:lang w:val="fr-FR"/>
        </w:rPr>
        <w:t>E</w:t>
      </w:r>
      <w:r w:rsidRPr="00C14D9C">
        <w:rPr>
          <w:noProof/>
          <w:lang w:val="fr-FR"/>
        </w:rPr>
        <w:t>n</w:t>
      </w:r>
      <w:r w:rsidR="003B320A">
        <w:rPr>
          <w:noProof/>
          <w:lang w:val="fr-FR"/>
        </w:rPr>
        <w:t> </w:t>
      </w:r>
      <w:r w:rsidRPr="00C14D9C">
        <w:rPr>
          <w:noProof/>
          <w:lang w:val="fr-FR"/>
        </w:rPr>
        <w:t xml:space="preserve">collaboration </w:t>
      </w:r>
      <w:r>
        <w:rPr>
          <w:noProof/>
          <w:lang w:val="fr-FR"/>
        </w:rPr>
        <w:t>avec l’Organisation i</w:t>
      </w:r>
      <w:r w:rsidRPr="00C14D9C">
        <w:rPr>
          <w:noProof/>
          <w:lang w:val="fr-FR"/>
        </w:rPr>
        <w:t>nternational</w:t>
      </w:r>
      <w:r>
        <w:rPr>
          <w:noProof/>
          <w:lang w:val="fr-FR"/>
        </w:rPr>
        <w:t>e pour les migrations (OIM), il a organisé, à l’intention de 40</w:t>
      </w:r>
      <w:r w:rsidR="003B320A">
        <w:rPr>
          <w:noProof/>
          <w:lang w:val="fr-FR"/>
        </w:rPr>
        <w:t> </w:t>
      </w:r>
      <w:r>
        <w:rPr>
          <w:noProof/>
          <w:lang w:val="fr-FR"/>
        </w:rPr>
        <w:t>fonctionnaires de police, des formations spéciales</w:t>
      </w:r>
      <w:r w:rsidRPr="00C14D9C">
        <w:rPr>
          <w:noProof/>
          <w:lang w:val="fr-FR"/>
        </w:rPr>
        <w:t xml:space="preserve"> </w:t>
      </w:r>
      <w:r>
        <w:rPr>
          <w:noProof/>
          <w:lang w:val="fr-FR"/>
        </w:rPr>
        <w:t xml:space="preserve">au repérage des suspects et des victimes de la traite des personnes à l’intérieur du pays en </w:t>
      </w:r>
      <w:r w:rsidRPr="00C14D9C">
        <w:rPr>
          <w:noProof/>
          <w:lang w:val="fr-FR"/>
        </w:rPr>
        <w:t xml:space="preserve">2013 </w:t>
      </w:r>
      <w:r>
        <w:rPr>
          <w:noProof/>
          <w:lang w:val="fr-FR"/>
        </w:rPr>
        <w:t xml:space="preserve">et </w:t>
      </w:r>
      <w:r w:rsidRPr="00C14D9C">
        <w:rPr>
          <w:noProof/>
          <w:lang w:val="fr-FR"/>
        </w:rPr>
        <w:t xml:space="preserve">2014. </w:t>
      </w:r>
    </w:p>
    <w:p w14:paraId="4ECAD5A2" w14:textId="55634770" w:rsidR="001F46A3" w:rsidRPr="00C14D9C" w:rsidRDefault="001F46A3" w:rsidP="001F46A3">
      <w:pPr>
        <w:pStyle w:val="SingleTxtG"/>
        <w:rPr>
          <w:noProof/>
          <w:lang w:val="fr-FR"/>
        </w:rPr>
      </w:pPr>
      <w:r w:rsidRPr="00C14D9C">
        <w:rPr>
          <w:noProof/>
          <w:lang w:val="fr-FR"/>
        </w:rPr>
        <w:t>170.</w:t>
      </w:r>
      <w:r w:rsidRPr="00C14D9C">
        <w:rPr>
          <w:noProof/>
          <w:lang w:val="fr-FR"/>
        </w:rPr>
        <w:tab/>
      </w:r>
      <w:r>
        <w:rPr>
          <w:noProof/>
          <w:lang w:val="fr-FR"/>
        </w:rPr>
        <w:t>Une série de formations a été conduite à l’intention des organisations de la société civile sur la fourniture d’une assistance aux enfants victimes de la traite.</w:t>
      </w:r>
      <w:r w:rsidRPr="00C14D9C">
        <w:rPr>
          <w:noProof/>
          <w:lang w:val="fr-FR"/>
        </w:rPr>
        <w:t xml:space="preserve"> </w:t>
      </w:r>
      <w:r>
        <w:rPr>
          <w:noProof/>
          <w:lang w:val="fr-FR"/>
        </w:rPr>
        <w:t>On a élaboré pour ces organisations un manuel sur l’application de la loi contre la traite des personnes (</w:t>
      </w:r>
      <w:r w:rsidR="00645D2B">
        <w:rPr>
          <w:noProof/>
          <w:lang w:val="fr-FR"/>
        </w:rPr>
        <w:t>chap. </w:t>
      </w:r>
      <w:r>
        <w:rPr>
          <w:noProof/>
          <w:lang w:val="fr-FR"/>
        </w:rPr>
        <w:t>432) qui met l’accent sur le repérage des victimes de la traite, notamment des enfants victimes, et sur l’assistance directe à leur apporter</w:t>
      </w:r>
      <w:r w:rsidRPr="00C14D9C">
        <w:rPr>
          <w:noProof/>
          <w:lang w:val="fr-FR"/>
        </w:rPr>
        <w:t xml:space="preserve">. </w:t>
      </w:r>
      <w:r>
        <w:rPr>
          <w:noProof/>
          <w:lang w:val="fr-FR"/>
        </w:rPr>
        <w:t>E</w:t>
      </w:r>
      <w:r w:rsidRPr="00C14D9C">
        <w:rPr>
          <w:noProof/>
          <w:lang w:val="fr-FR"/>
        </w:rPr>
        <w:t xml:space="preserve">n 2014, </w:t>
      </w:r>
      <w:r>
        <w:rPr>
          <w:noProof/>
          <w:lang w:val="fr-FR"/>
        </w:rPr>
        <w:t>des journalistes ont été formés aux règles d’éthique pour la réalisation de reportages sur les cas de traite des personnes, et des directives ont été établies à l’intention des médias sur la manière de rendre compte de la traite en évitant la victimisation secondaire des victimes, notamment des enfants victimes</w:t>
      </w:r>
      <w:r w:rsidRPr="00C14D9C">
        <w:rPr>
          <w:noProof/>
          <w:lang w:val="fr-FR"/>
        </w:rPr>
        <w:t xml:space="preserve">. </w:t>
      </w:r>
      <w:r>
        <w:rPr>
          <w:noProof/>
          <w:lang w:val="fr-FR"/>
        </w:rPr>
        <w:t>Les agents des autorités locales ont également suivi une formation à la prévention de la traite des enfants, et des règlements ont été élaborés pour prévenir cette traite</w:t>
      </w:r>
      <w:r w:rsidRPr="00C14D9C">
        <w:rPr>
          <w:noProof/>
          <w:lang w:val="fr-FR"/>
        </w:rPr>
        <w:t>.</w:t>
      </w:r>
    </w:p>
    <w:p w14:paraId="56728609" w14:textId="77777777" w:rsidR="001F46A3" w:rsidRPr="00C14D9C" w:rsidRDefault="001F46A3" w:rsidP="001F46A3">
      <w:pPr>
        <w:pStyle w:val="SingleTxtG"/>
        <w:rPr>
          <w:noProof/>
          <w:lang w:val="fr-FR"/>
        </w:rPr>
      </w:pPr>
      <w:r w:rsidRPr="00C14D9C">
        <w:rPr>
          <w:noProof/>
          <w:lang w:val="fr-FR"/>
        </w:rPr>
        <w:t>171.</w:t>
      </w:r>
      <w:r w:rsidRPr="00C14D9C">
        <w:rPr>
          <w:noProof/>
          <w:lang w:val="fr-FR"/>
        </w:rPr>
        <w:tab/>
      </w:r>
      <w:r>
        <w:rPr>
          <w:noProof/>
          <w:lang w:val="fr-FR"/>
        </w:rPr>
        <w:t xml:space="preserve">L’État partie a également, en </w:t>
      </w:r>
      <w:r w:rsidRPr="00C14D9C">
        <w:rPr>
          <w:noProof/>
          <w:lang w:val="fr-FR"/>
        </w:rPr>
        <w:t xml:space="preserve">collaboration </w:t>
      </w:r>
      <w:r>
        <w:rPr>
          <w:noProof/>
          <w:lang w:val="fr-FR"/>
        </w:rPr>
        <w:t>avec l’OIM, élaboré un projet de consignes permanentes concernant l’assistance aux victimes de la traite</w:t>
      </w:r>
      <w:r w:rsidRPr="00C14D9C">
        <w:rPr>
          <w:noProof/>
          <w:lang w:val="fr-FR"/>
        </w:rPr>
        <w:t>.</w:t>
      </w:r>
    </w:p>
    <w:p w14:paraId="028CED7A" w14:textId="77777777" w:rsidR="001F46A3" w:rsidRPr="00C14D9C" w:rsidRDefault="001F46A3" w:rsidP="001F46A3">
      <w:pPr>
        <w:pStyle w:val="SingleTxtG"/>
        <w:rPr>
          <w:iCs/>
          <w:noProof/>
          <w:lang w:val="fr-FR"/>
        </w:rPr>
      </w:pPr>
      <w:r w:rsidRPr="00C14D9C">
        <w:rPr>
          <w:iCs/>
          <w:noProof/>
          <w:lang w:val="fr-FR"/>
        </w:rPr>
        <w:t>172.</w:t>
      </w:r>
      <w:r w:rsidRPr="00C14D9C">
        <w:rPr>
          <w:iCs/>
          <w:noProof/>
          <w:lang w:val="fr-FR"/>
        </w:rPr>
        <w:tab/>
      </w:r>
      <w:r>
        <w:rPr>
          <w:iCs/>
          <w:noProof/>
          <w:lang w:val="fr-FR"/>
        </w:rPr>
        <w:t>À</w:t>
      </w:r>
      <w:r w:rsidRPr="00C14D9C">
        <w:rPr>
          <w:iCs/>
          <w:noProof/>
          <w:lang w:val="fr-FR"/>
        </w:rPr>
        <w:t xml:space="preserve"> Zanzibar, </w:t>
      </w:r>
      <w:r>
        <w:rPr>
          <w:iCs/>
          <w:noProof/>
          <w:lang w:val="fr-FR"/>
        </w:rPr>
        <w:t>des actions de sensibilisation ont été menées auprès de différents acteurs, tels que les magistrats, les procureurs, les enquêteurs et les agents des services de protection sociale</w:t>
      </w:r>
      <w:r w:rsidRPr="00C14D9C">
        <w:rPr>
          <w:noProof/>
          <w:lang w:val="fr-FR"/>
        </w:rPr>
        <w:t xml:space="preserve">. </w:t>
      </w:r>
      <w:r>
        <w:rPr>
          <w:noProof/>
          <w:lang w:val="fr-FR"/>
        </w:rPr>
        <w:t>E</w:t>
      </w:r>
      <w:r w:rsidRPr="00C14D9C">
        <w:rPr>
          <w:noProof/>
          <w:lang w:val="fr-FR"/>
        </w:rPr>
        <w:t>n 2018</w:t>
      </w:r>
      <w:r>
        <w:rPr>
          <w:noProof/>
          <w:lang w:val="fr-FR"/>
        </w:rPr>
        <w:t>,</w:t>
      </w:r>
      <w:r w:rsidRPr="00C14D9C">
        <w:rPr>
          <w:noProof/>
          <w:lang w:val="fr-FR"/>
        </w:rPr>
        <w:t xml:space="preserve"> </w:t>
      </w:r>
      <w:r>
        <w:rPr>
          <w:noProof/>
          <w:lang w:val="fr-FR"/>
        </w:rPr>
        <w:t xml:space="preserve">une étude exploratoire sur l’exploitation des femmes et des enfants à des fins commerciales réalisée en </w:t>
      </w:r>
      <w:r w:rsidRPr="00C14D9C">
        <w:rPr>
          <w:noProof/>
          <w:lang w:val="fr-FR"/>
        </w:rPr>
        <w:t xml:space="preserve">collaboration </w:t>
      </w:r>
      <w:r>
        <w:rPr>
          <w:noProof/>
          <w:lang w:val="fr-FR"/>
        </w:rPr>
        <w:t>avec l’OIM a porté sur la dynamique de la traite des personnes et la vulnérabilité à la traite, ainsi que sur les services à la disposition des victimes de la violence, notamment des victimes de la traite</w:t>
      </w:r>
      <w:r w:rsidRPr="00C14D9C">
        <w:rPr>
          <w:noProof/>
          <w:lang w:val="fr-FR"/>
        </w:rPr>
        <w:t xml:space="preserve">. </w:t>
      </w:r>
      <w:r>
        <w:rPr>
          <w:noProof/>
          <w:lang w:val="fr-FR"/>
        </w:rPr>
        <w:t xml:space="preserve">Elle a présenté des </w:t>
      </w:r>
      <w:r w:rsidRPr="00C14D9C">
        <w:rPr>
          <w:noProof/>
          <w:lang w:val="fr-FR"/>
        </w:rPr>
        <w:t>recomm</w:t>
      </w:r>
      <w:r>
        <w:rPr>
          <w:noProof/>
          <w:lang w:val="fr-FR"/>
        </w:rPr>
        <w:t>a</w:t>
      </w:r>
      <w:r w:rsidRPr="00C14D9C">
        <w:rPr>
          <w:noProof/>
          <w:lang w:val="fr-FR"/>
        </w:rPr>
        <w:t xml:space="preserve">ndations </w:t>
      </w:r>
      <w:r>
        <w:rPr>
          <w:noProof/>
          <w:lang w:val="fr-FR"/>
        </w:rPr>
        <w:t>visant à améliorer les mesures prises pour combattre la traite des personnes, en particulier des enfants.</w:t>
      </w:r>
    </w:p>
    <w:p w14:paraId="737F0B81" w14:textId="77777777" w:rsidR="001F46A3" w:rsidRPr="00C14D9C" w:rsidRDefault="001F46A3" w:rsidP="003B320A">
      <w:pPr>
        <w:pStyle w:val="H1G"/>
        <w:rPr>
          <w:noProof/>
          <w:lang w:val="fr-FR"/>
        </w:rPr>
      </w:pPr>
      <w:bookmarkStart w:id="42" w:name="_Toc27832795"/>
      <w:r w:rsidRPr="00C14D9C">
        <w:rPr>
          <w:noProof/>
          <w:lang w:val="fr-FR"/>
        </w:rPr>
        <w:tab/>
        <w:t>10.5</w:t>
      </w:r>
      <w:r w:rsidRPr="00C14D9C">
        <w:rPr>
          <w:noProof/>
          <w:lang w:val="fr-FR"/>
        </w:rPr>
        <w:tab/>
        <w:t xml:space="preserve">Administration </w:t>
      </w:r>
      <w:r>
        <w:rPr>
          <w:noProof/>
          <w:lang w:val="fr-FR"/>
        </w:rPr>
        <w:t xml:space="preserve">de la justice pour mineurs </w:t>
      </w:r>
      <w:bookmarkEnd w:id="42"/>
    </w:p>
    <w:p w14:paraId="6BE937D1" w14:textId="742D3E4D" w:rsidR="001F46A3" w:rsidRPr="00180284" w:rsidRDefault="001F46A3" w:rsidP="001F46A3">
      <w:pPr>
        <w:pStyle w:val="SingleTxtG"/>
        <w:rPr>
          <w:noProof/>
          <w:lang w:val="fr-FR"/>
        </w:rPr>
      </w:pPr>
      <w:r w:rsidRPr="00C14D9C">
        <w:rPr>
          <w:noProof/>
          <w:lang w:val="fr-FR"/>
        </w:rPr>
        <w:t>173.</w:t>
      </w:r>
      <w:r w:rsidRPr="00C14D9C">
        <w:rPr>
          <w:noProof/>
          <w:lang w:val="fr-FR"/>
        </w:rPr>
        <w:tab/>
      </w:r>
      <w:r>
        <w:rPr>
          <w:noProof/>
          <w:lang w:val="fr-FR"/>
        </w:rPr>
        <w:t xml:space="preserve">En </w:t>
      </w:r>
      <w:r w:rsidRPr="00C14D9C">
        <w:rPr>
          <w:noProof/>
          <w:lang w:val="fr-FR"/>
        </w:rPr>
        <w:t>Tanzani</w:t>
      </w:r>
      <w:r>
        <w:rPr>
          <w:noProof/>
          <w:lang w:val="fr-FR"/>
        </w:rPr>
        <w:t>e continentale</w:t>
      </w:r>
      <w:r w:rsidRPr="00C14D9C">
        <w:rPr>
          <w:noProof/>
          <w:lang w:val="fr-FR"/>
        </w:rPr>
        <w:t xml:space="preserve">, </w:t>
      </w:r>
      <w:r>
        <w:rPr>
          <w:noProof/>
          <w:lang w:val="fr-FR"/>
        </w:rPr>
        <w:t xml:space="preserve">l’État partie a </w:t>
      </w:r>
      <w:r w:rsidRPr="00C14D9C">
        <w:rPr>
          <w:noProof/>
          <w:lang w:val="fr-FR"/>
        </w:rPr>
        <w:t>continu</w:t>
      </w:r>
      <w:r>
        <w:rPr>
          <w:noProof/>
          <w:lang w:val="fr-FR"/>
        </w:rPr>
        <w:t xml:space="preserve">é de prendre des mesures </w:t>
      </w:r>
      <w:r w:rsidRPr="00C14D9C">
        <w:rPr>
          <w:noProof/>
          <w:lang w:val="fr-FR"/>
        </w:rPr>
        <w:t>l</w:t>
      </w:r>
      <w:r>
        <w:rPr>
          <w:noProof/>
          <w:lang w:val="fr-FR"/>
        </w:rPr>
        <w:t>é</w:t>
      </w:r>
      <w:r w:rsidRPr="00C14D9C">
        <w:rPr>
          <w:noProof/>
          <w:lang w:val="fr-FR"/>
        </w:rPr>
        <w:t>gislative</w:t>
      </w:r>
      <w:r>
        <w:rPr>
          <w:noProof/>
          <w:lang w:val="fr-FR"/>
        </w:rPr>
        <w:t>s</w:t>
      </w:r>
      <w:r w:rsidRPr="00C14D9C">
        <w:rPr>
          <w:noProof/>
          <w:lang w:val="fr-FR"/>
        </w:rPr>
        <w:t xml:space="preserve"> </w:t>
      </w:r>
      <w:r>
        <w:rPr>
          <w:noProof/>
          <w:lang w:val="fr-FR"/>
        </w:rPr>
        <w:t>et</w:t>
      </w:r>
      <w:r w:rsidRPr="00C14D9C">
        <w:rPr>
          <w:noProof/>
          <w:lang w:val="fr-FR"/>
        </w:rPr>
        <w:t xml:space="preserve"> administrative</w:t>
      </w:r>
      <w:r>
        <w:rPr>
          <w:noProof/>
          <w:lang w:val="fr-FR"/>
        </w:rPr>
        <w:t>s</w:t>
      </w:r>
      <w:r w:rsidRPr="00C14D9C">
        <w:rPr>
          <w:noProof/>
          <w:lang w:val="fr-FR"/>
        </w:rPr>
        <w:t xml:space="preserve"> </w:t>
      </w:r>
      <w:r>
        <w:rPr>
          <w:noProof/>
          <w:lang w:val="fr-FR"/>
        </w:rPr>
        <w:t xml:space="preserve">pour mettre le système de justice pour mineurs en conformité avec la Convention relative aux </w:t>
      </w:r>
      <w:r w:rsidRPr="00180284">
        <w:rPr>
          <w:noProof/>
          <w:lang w:val="fr-FR"/>
        </w:rPr>
        <w:t>droits de l’enfant. Ces mesures ont été les suivantes :</w:t>
      </w:r>
    </w:p>
    <w:p w14:paraId="6D0F49AE" w14:textId="6100FEEB" w:rsidR="001F46A3" w:rsidRPr="00180284" w:rsidRDefault="001F46A3" w:rsidP="003B320A">
      <w:pPr>
        <w:pStyle w:val="SingleTxtG"/>
        <w:ind w:firstLine="567"/>
        <w:rPr>
          <w:noProof/>
          <w:lang w:val="fr-FR"/>
        </w:rPr>
      </w:pPr>
      <w:r w:rsidRPr="00180284">
        <w:rPr>
          <w:noProof/>
          <w:lang w:val="fr-FR"/>
        </w:rPr>
        <w:t>a)</w:t>
      </w:r>
      <w:r w:rsidRPr="00180284">
        <w:rPr>
          <w:noProof/>
          <w:lang w:val="fr-FR"/>
        </w:rPr>
        <w:tab/>
        <w:t>Adoption de la loi sur l’aide juridictionnelle (</w:t>
      </w:r>
      <w:r w:rsidR="00645D2B" w:rsidRPr="00180284">
        <w:rPr>
          <w:noProof/>
          <w:lang w:val="fr-FR"/>
        </w:rPr>
        <w:t>chap. </w:t>
      </w:r>
      <w:r w:rsidRPr="00180284">
        <w:rPr>
          <w:noProof/>
          <w:lang w:val="fr-FR"/>
        </w:rPr>
        <w:t>21) et du règlement relatif à l’aide juridictionnelle, N.</w:t>
      </w:r>
      <w:r w:rsidR="003B320A" w:rsidRPr="00180284">
        <w:rPr>
          <w:noProof/>
          <w:lang w:val="fr-FR"/>
        </w:rPr>
        <w:t> </w:t>
      </w:r>
      <w:r w:rsidRPr="00180284">
        <w:rPr>
          <w:noProof/>
          <w:lang w:val="fr-FR"/>
        </w:rPr>
        <w:t xml:space="preserve">G. </w:t>
      </w:r>
      <w:r w:rsidR="00645D2B" w:rsidRPr="00180284">
        <w:rPr>
          <w:noProof/>
          <w:lang w:val="fr-FR"/>
        </w:rPr>
        <w:t>n</w:t>
      </w:r>
      <w:r w:rsidR="00645D2B" w:rsidRPr="00180284">
        <w:rPr>
          <w:noProof/>
          <w:vertAlign w:val="superscript"/>
          <w:lang w:val="fr-FR"/>
        </w:rPr>
        <w:t>o</w:t>
      </w:r>
      <w:r w:rsidR="00645D2B" w:rsidRPr="00180284">
        <w:rPr>
          <w:noProof/>
          <w:lang w:val="fr-FR"/>
        </w:rPr>
        <w:t> </w:t>
      </w:r>
      <w:r w:rsidRPr="00180284">
        <w:rPr>
          <w:noProof/>
          <w:lang w:val="fr-FR"/>
        </w:rPr>
        <w:t>44, de 2018, et des règles de procédure civile en matière d’aide juridictionnelle de 2018. Cette loi instaure le droit d’un enfant partie à une procédure pénale ou civile de se faire représenter gratuitement en justice et de bénéficier de toute autre assistance appropriée dans toute la mesure possible</w:t>
      </w:r>
      <w:r w:rsidRPr="00180284">
        <w:rPr>
          <w:rStyle w:val="Appelnotedebasdep"/>
        </w:rPr>
        <w:footnoteReference w:id="58"/>
      </w:r>
      <w:r w:rsidRPr="00180284">
        <w:rPr>
          <w:noProof/>
          <w:lang w:val="fr-FR"/>
        </w:rPr>
        <w:t>.</w:t>
      </w:r>
      <w:r w:rsidRPr="00180284">
        <w:rPr>
          <w:noProof/>
          <w:sz w:val="18"/>
          <w:szCs w:val="18"/>
          <w:lang w:val="fr-FR"/>
        </w:rPr>
        <w:t xml:space="preserve"> </w:t>
      </w:r>
      <w:r w:rsidRPr="00180284">
        <w:rPr>
          <w:noProof/>
          <w:lang w:val="fr-FR"/>
        </w:rPr>
        <w:t>De plus, elle fait des assistants juridiques une nouvelle cohorte de prestataires de services d’aide juridictionnelle, ce qui permet aux enfants, en particulier dans les zones rurales où l’accès à ces services est limité pour la plupart d’entre eux, de bénéficier de cette aide. Par ailleurs, le règlement d’application de la loi sur les enfants (tribunal pour enfants) a été adopté en 2016 (N.</w:t>
      </w:r>
      <w:r w:rsidR="003B320A" w:rsidRPr="00180284">
        <w:rPr>
          <w:noProof/>
          <w:lang w:val="fr-FR"/>
        </w:rPr>
        <w:t> </w:t>
      </w:r>
      <w:r w:rsidRPr="00180284">
        <w:rPr>
          <w:noProof/>
          <w:lang w:val="fr-FR"/>
        </w:rPr>
        <w:t>G.</w:t>
      </w:r>
      <w:r w:rsidR="000B24D0" w:rsidRPr="00180284">
        <w:rPr>
          <w:noProof/>
          <w:lang w:val="fr-FR"/>
        </w:rPr>
        <w:t xml:space="preserve"> </w:t>
      </w:r>
      <w:r w:rsidR="00645D2B" w:rsidRPr="00180284">
        <w:rPr>
          <w:noProof/>
          <w:lang w:val="fr-FR"/>
        </w:rPr>
        <w:t>n</w:t>
      </w:r>
      <w:r w:rsidR="00645D2B" w:rsidRPr="00180284">
        <w:rPr>
          <w:noProof/>
          <w:vertAlign w:val="superscript"/>
          <w:lang w:val="fr-FR"/>
        </w:rPr>
        <w:t>o</w:t>
      </w:r>
      <w:r w:rsidR="00645D2B" w:rsidRPr="00180284">
        <w:rPr>
          <w:noProof/>
          <w:lang w:val="fr-FR"/>
        </w:rPr>
        <w:t> </w:t>
      </w:r>
      <w:r w:rsidRPr="00180284">
        <w:rPr>
          <w:noProof/>
          <w:lang w:val="fr-FR"/>
        </w:rPr>
        <w:t>182 de 2016) pour protéger les droits de l’enfant dans les procédures judiciaires</w:t>
      </w:r>
      <w:r w:rsidR="00180284">
        <w:rPr>
          <w:noProof/>
          <w:lang w:val="fr-FR"/>
        </w:rPr>
        <w:t> ;</w:t>
      </w:r>
    </w:p>
    <w:p w14:paraId="7E8A82AE" w14:textId="5FFF5632" w:rsidR="001F46A3" w:rsidRPr="00C14D9C" w:rsidRDefault="001F46A3" w:rsidP="003B320A">
      <w:pPr>
        <w:pStyle w:val="SingleTxtG"/>
        <w:ind w:firstLine="567"/>
        <w:rPr>
          <w:noProof/>
          <w:lang w:val="fr-FR"/>
        </w:rPr>
      </w:pPr>
      <w:r w:rsidRPr="00180284">
        <w:rPr>
          <w:noProof/>
          <w:lang w:val="fr-FR"/>
        </w:rPr>
        <w:t>b)</w:t>
      </w:r>
      <w:r w:rsidRPr="00180284">
        <w:rPr>
          <w:noProof/>
          <w:lang w:val="fr-FR"/>
        </w:rPr>
        <w:tab/>
        <w:t>Révision par le Ministère de la santé, du développement</w:t>
      </w:r>
      <w:r>
        <w:rPr>
          <w:noProof/>
          <w:lang w:val="fr-FR"/>
        </w:rPr>
        <w:t xml:space="preserve"> communautaire, de l’égalité des genres, des personnes âgées et des enfants de la directive nationale applicable à la réadaptation communautaire</w:t>
      </w:r>
      <w:r w:rsidRPr="00C14D9C">
        <w:rPr>
          <w:noProof/>
          <w:lang w:val="fr-FR"/>
        </w:rPr>
        <w:t xml:space="preserve">. </w:t>
      </w:r>
      <w:r>
        <w:rPr>
          <w:noProof/>
          <w:lang w:val="fr-FR"/>
        </w:rPr>
        <w:t xml:space="preserve">Les enfants en </w:t>
      </w:r>
      <w:r w:rsidRPr="00C14D9C">
        <w:rPr>
          <w:noProof/>
          <w:lang w:val="fr-FR"/>
        </w:rPr>
        <w:t xml:space="preserve">conflit </w:t>
      </w:r>
      <w:r>
        <w:rPr>
          <w:noProof/>
          <w:lang w:val="fr-FR"/>
        </w:rPr>
        <w:t xml:space="preserve">avec la loi et ceux qui sont exposés au risque d’adopter un comportement délinquant peuvent désormais accéder à des </w:t>
      </w:r>
      <w:r w:rsidRPr="00C14D9C">
        <w:rPr>
          <w:noProof/>
          <w:lang w:val="fr-FR"/>
        </w:rPr>
        <w:t xml:space="preserve">services </w:t>
      </w:r>
      <w:r>
        <w:rPr>
          <w:noProof/>
          <w:lang w:val="fr-FR"/>
        </w:rPr>
        <w:t>de réadaptation à base communautaire efficaces qui répondent à leurs besoins et s’attaquent aux causes profondes de leur activité criminelle de manière globale</w:t>
      </w:r>
      <w:r w:rsidR="00180284">
        <w:rPr>
          <w:noProof/>
          <w:lang w:val="fr-FR"/>
        </w:rPr>
        <w:t> ;</w:t>
      </w:r>
      <w:r w:rsidRPr="00C14D9C">
        <w:rPr>
          <w:noProof/>
          <w:lang w:val="fr-FR"/>
        </w:rPr>
        <w:t xml:space="preserve"> </w:t>
      </w:r>
    </w:p>
    <w:p w14:paraId="22C451C3" w14:textId="02A00D27" w:rsidR="001F46A3" w:rsidRPr="00C14D9C" w:rsidRDefault="001F46A3" w:rsidP="003B320A">
      <w:pPr>
        <w:pStyle w:val="SingleTxtG"/>
        <w:ind w:firstLine="567"/>
        <w:rPr>
          <w:noProof/>
          <w:lang w:val="fr-FR"/>
        </w:rPr>
      </w:pPr>
      <w:r w:rsidRPr="00C14D9C">
        <w:rPr>
          <w:noProof/>
          <w:lang w:val="fr-FR"/>
        </w:rPr>
        <w:lastRenderedPageBreak/>
        <w:t>c)</w:t>
      </w:r>
      <w:r w:rsidRPr="00C14D9C">
        <w:rPr>
          <w:noProof/>
          <w:lang w:val="fr-FR"/>
        </w:rPr>
        <w:tab/>
      </w:r>
      <w:r>
        <w:rPr>
          <w:noProof/>
          <w:lang w:val="fr-FR"/>
        </w:rPr>
        <w:t>Le 9</w:t>
      </w:r>
      <w:r w:rsidR="003B320A">
        <w:rPr>
          <w:noProof/>
          <w:lang w:val="fr-FR"/>
        </w:rPr>
        <w:t> </w:t>
      </w:r>
      <w:r>
        <w:rPr>
          <w:noProof/>
          <w:lang w:val="fr-FR"/>
        </w:rPr>
        <w:t xml:space="preserve">décembre 2016, le Président de la Cour suprême de Tanzanie continentale a décidé, par la </w:t>
      </w:r>
      <w:r w:rsidR="00645D2B">
        <w:rPr>
          <w:noProof/>
          <w:lang w:val="fr-FR"/>
        </w:rPr>
        <w:t>N. G.</w:t>
      </w:r>
      <w:r>
        <w:rPr>
          <w:noProof/>
          <w:lang w:val="fr-FR"/>
        </w:rPr>
        <w:t xml:space="preserve"> </w:t>
      </w:r>
      <w:r w:rsidR="00645D2B">
        <w:rPr>
          <w:noProof/>
          <w:lang w:val="fr-FR"/>
        </w:rPr>
        <w:t>n</w:t>
      </w:r>
      <w:r w:rsidR="00645D2B" w:rsidRPr="00645D2B">
        <w:rPr>
          <w:noProof/>
          <w:vertAlign w:val="superscript"/>
          <w:lang w:val="fr-FR"/>
        </w:rPr>
        <w:t>o</w:t>
      </w:r>
      <w:r w:rsidR="00645D2B">
        <w:rPr>
          <w:noProof/>
          <w:lang w:val="fr-FR"/>
        </w:rPr>
        <w:t> </w:t>
      </w:r>
      <w:r>
        <w:rPr>
          <w:noProof/>
          <w:lang w:val="fr-FR"/>
        </w:rPr>
        <w:t>314, que 130</w:t>
      </w:r>
      <w:r w:rsidR="003B320A">
        <w:rPr>
          <w:noProof/>
          <w:lang w:val="fr-FR"/>
        </w:rPr>
        <w:t> </w:t>
      </w:r>
      <w:r>
        <w:rPr>
          <w:noProof/>
          <w:lang w:val="fr-FR"/>
        </w:rPr>
        <w:t>tribunaux existants feraient office de tribunaux pour enfants. Le 11</w:t>
      </w:r>
      <w:r w:rsidR="003B320A">
        <w:rPr>
          <w:noProof/>
          <w:lang w:val="fr-FR"/>
        </w:rPr>
        <w:t> </w:t>
      </w:r>
      <w:r>
        <w:rPr>
          <w:noProof/>
          <w:lang w:val="fr-FR"/>
        </w:rPr>
        <w:t xml:space="preserve">février 2019, il a abrogé cette </w:t>
      </w:r>
      <w:r w:rsidR="00645D2B">
        <w:rPr>
          <w:noProof/>
          <w:lang w:val="fr-FR"/>
        </w:rPr>
        <w:t>N. G.</w:t>
      </w:r>
      <w:r>
        <w:rPr>
          <w:noProof/>
          <w:lang w:val="fr-FR"/>
        </w:rPr>
        <w:t xml:space="preserve"> et décidé, par la </w:t>
      </w:r>
      <w:r w:rsidR="00645D2B">
        <w:rPr>
          <w:noProof/>
          <w:lang w:val="fr-FR"/>
        </w:rPr>
        <w:t>N. G.</w:t>
      </w:r>
      <w:r>
        <w:rPr>
          <w:noProof/>
          <w:lang w:val="fr-FR"/>
        </w:rPr>
        <w:t xml:space="preserve"> 158, que 236</w:t>
      </w:r>
      <w:r w:rsidR="003B320A">
        <w:rPr>
          <w:noProof/>
          <w:lang w:val="fr-FR"/>
        </w:rPr>
        <w:t> </w:t>
      </w:r>
      <w:r>
        <w:rPr>
          <w:noProof/>
          <w:lang w:val="fr-FR"/>
        </w:rPr>
        <w:t>tribunaux pour enfants examineraient les affaires concernant les enfants en conflit avec la loi et les affaires civiles relatives à la filiation, à la garde des enfants,</w:t>
      </w:r>
      <w:r w:rsidRPr="00C14D9C">
        <w:rPr>
          <w:noProof/>
          <w:lang w:val="fr-FR"/>
        </w:rPr>
        <w:t xml:space="preserve"> </w:t>
      </w:r>
      <w:r>
        <w:rPr>
          <w:noProof/>
          <w:lang w:val="fr-FR"/>
        </w:rPr>
        <w:t>à la pension alimentaire et</w:t>
      </w:r>
      <w:r w:rsidRPr="00C14D9C">
        <w:rPr>
          <w:noProof/>
          <w:lang w:val="fr-FR"/>
        </w:rPr>
        <w:t xml:space="preserve"> </w:t>
      </w:r>
      <w:r>
        <w:rPr>
          <w:noProof/>
          <w:lang w:val="fr-FR"/>
        </w:rPr>
        <w:t>aux services de garde d’enfants</w:t>
      </w:r>
      <w:r w:rsidRPr="00E26069">
        <w:rPr>
          <w:rStyle w:val="Appelnotedebasdep"/>
        </w:rPr>
        <w:footnoteReference w:id="59"/>
      </w:r>
      <w:r>
        <w:rPr>
          <w:noProof/>
          <w:lang w:val="fr-FR"/>
        </w:rPr>
        <w:t>.</w:t>
      </w:r>
      <w:r w:rsidRPr="00C14D9C">
        <w:rPr>
          <w:noProof/>
          <w:lang w:val="fr-FR"/>
        </w:rPr>
        <w:t xml:space="preserve"> </w:t>
      </w:r>
      <w:r>
        <w:rPr>
          <w:noProof/>
          <w:lang w:val="fr-FR"/>
        </w:rPr>
        <w:t xml:space="preserve">En conséquence, la Tanzanie continentale compte </w:t>
      </w:r>
      <w:r w:rsidRPr="00C14D9C">
        <w:rPr>
          <w:noProof/>
          <w:lang w:val="fr-FR"/>
        </w:rPr>
        <w:t>147</w:t>
      </w:r>
      <w:r w:rsidR="003B320A">
        <w:rPr>
          <w:noProof/>
          <w:lang w:val="fr-FR"/>
        </w:rPr>
        <w:t> </w:t>
      </w:r>
      <w:r>
        <w:rPr>
          <w:noProof/>
          <w:lang w:val="fr-FR"/>
        </w:rPr>
        <w:t xml:space="preserve">tribunaux pour enfants, soit </w:t>
      </w:r>
      <w:r w:rsidRPr="00C14D9C">
        <w:rPr>
          <w:noProof/>
          <w:lang w:val="fr-FR"/>
        </w:rPr>
        <w:t>28</w:t>
      </w:r>
      <w:r w:rsidR="003B320A">
        <w:rPr>
          <w:noProof/>
          <w:lang w:val="fr-FR"/>
        </w:rPr>
        <w:t> </w:t>
      </w:r>
      <w:r>
        <w:rPr>
          <w:noProof/>
          <w:lang w:val="fr-FR"/>
        </w:rPr>
        <w:t>tribunaux d’instance</w:t>
      </w:r>
      <w:r w:rsidRPr="00C14D9C">
        <w:rPr>
          <w:noProof/>
          <w:lang w:val="fr-FR"/>
        </w:rPr>
        <w:t>, 117</w:t>
      </w:r>
      <w:r w:rsidR="003B320A">
        <w:rPr>
          <w:noProof/>
          <w:lang w:val="fr-FR"/>
        </w:rPr>
        <w:t> </w:t>
      </w:r>
      <w:r>
        <w:rPr>
          <w:noProof/>
          <w:lang w:val="fr-FR"/>
        </w:rPr>
        <w:t>tribunaux de d</w:t>
      </w:r>
      <w:r w:rsidRPr="00C14D9C">
        <w:rPr>
          <w:noProof/>
          <w:lang w:val="fr-FR"/>
        </w:rPr>
        <w:t xml:space="preserve">istrict </w:t>
      </w:r>
      <w:r>
        <w:rPr>
          <w:noProof/>
          <w:lang w:val="fr-FR"/>
        </w:rPr>
        <w:t xml:space="preserve">et les </w:t>
      </w:r>
      <w:r w:rsidR="000B24D0">
        <w:rPr>
          <w:noProof/>
          <w:lang w:val="fr-FR"/>
        </w:rPr>
        <w:t>2</w:t>
      </w:r>
      <w:r>
        <w:rPr>
          <w:noProof/>
          <w:lang w:val="fr-FR"/>
        </w:rPr>
        <w:t xml:space="preserve"> tribunaux pour enfants déjà mis en place dans les régions de </w:t>
      </w:r>
      <w:r w:rsidRPr="00C14D9C">
        <w:rPr>
          <w:noProof/>
          <w:lang w:val="fr-FR"/>
        </w:rPr>
        <w:t>Dar es</w:t>
      </w:r>
      <w:r w:rsidR="00FE1E4D">
        <w:rPr>
          <w:noProof/>
          <w:lang w:val="fr-FR"/>
        </w:rPr>
        <w:noBreakHyphen/>
      </w:r>
      <w:r>
        <w:rPr>
          <w:noProof/>
          <w:lang w:val="fr-FR"/>
        </w:rPr>
        <w:t>S</w:t>
      </w:r>
      <w:r w:rsidRPr="00C14D9C">
        <w:rPr>
          <w:noProof/>
          <w:lang w:val="fr-FR"/>
        </w:rPr>
        <w:t xml:space="preserve">alaam </w:t>
      </w:r>
      <w:r>
        <w:rPr>
          <w:noProof/>
          <w:lang w:val="fr-FR"/>
        </w:rPr>
        <w:t xml:space="preserve">et de </w:t>
      </w:r>
      <w:r w:rsidRPr="00C14D9C">
        <w:rPr>
          <w:noProof/>
          <w:lang w:val="fr-FR"/>
        </w:rPr>
        <w:t>Mbeya</w:t>
      </w:r>
      <w:r w:rsidR="00180284">
        <w:rPr>
          <w:noProof/>
          <w:lang w:val="fr-FR"/>
        </w:rPr>
        <w:t> ;</w:t>
      </w:r>
    </w:p>
    <w:p w14:paraId="608165C1" w14:textId="101063CC" w:rsidR="001F46A3" w:rsidRPr="00C14D9C" w:rsidRDefault="001F46A3" w:rsidP="003B320A">
      <w:pPr>
        <w:pStyle w:val="SingleTxtG"/>
        <w:ind w:firstLine="567"/>
        <w:rPr>
          <w:noProof/>
          <w:lang w:val="fr-FR"/>
        </w:rPr>
      </w:pPr>
      <w:r w:rsidRPr="00C14D9C">
        <w:rPr>
          <w:noProof/>
          <w:lang w:val="fr-FR"/>
        </w:rPr>
        <w:t>d)</w:t>
      </w:r>
      <w:r w:rsidRPr="00C14D9C">
        <w:rPr>
          <w:noProof/>
          <w:lang w:val="fr-FR"/>
        </w:rPr>
        <w:tab/>
      </w:r>
      <w:r>
        <w:rPr>
          <w:noProof/>
          <w:lang w:val="fr-FR"/>
        </w:rPr>
        <w:t xml:space="preserve">L’État partie a </w:t>
      </w:r>
      <w:r w:rsidRPr="00C14D9C">
        <w:rPr>
          <w:noProof/>
          <w:lang w:val="fr-FR"/>
        </w:rPr>
        <w:t>continu</w:t>
      </w:r>
      <w:r>
        <w:rPr>
          <w:noProof/>
          <w:lang w:val="fr-FR"/>
        </w:rPr>
        <w:t>é d’appliquer la d</w:t>
      </w:r>
      <w:r w:rsidRPr="00C14D9C">
        <w:rPr>
          <w:noProof/>
          <w:lang w:val="fr-FR"/>
        </w:rPr>
        <w:t xml:space="preserve">irective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1 </w:t>
      </w:r>
      <w:r>
        <w:rPr>
          <w:noProof/>
          <w:lang w:val="fr-FR"/>
        </w:rPr>
        <w:t>de</w:t>
      </w:r>
      <w:r w:rsidRPr="00C14D9C">
        <w:rPr>
          <w:noProof/>
          <w:lang w:val="fr-FR"/>
        </w:rPr>
        <w:t xml:space="preserve"> 2012 </w:t>
      </w:r>
      <w:r>
        <w:rPr>
          <w:noProof/>
          <w:lang w:val="fr-FR"/>
        </w:rPr>
        <w:t>publiée par le Procureur général, qui enjoint aux enquêteurs et aux procureurs d’accélérer le traitement des affaires concernant des enfants</w:t>
      </w:r>
      <w:r w:rsidRPr="00C14D9C">
        <w:rPr>
          <w:noProof/>
          <w:lang w:val="fr-FR"/>
        </w:rPr>
        <w:t xml:space="preserve">. </w:t>
      </w:r>
      <w:r>
        <w:rPr>
          <w:noProof/>
          <w:lang w:val="fr-FR"/>
        </w:rPr>
        <w:t xml:space="preserve">Cette </w:t>
      </w:r>
      <w:r w:rsidRPr="00C14D9C">
        <w:rPr>
          <w:noProof/>
          <w:lang w:val="fr-FR"/>
        </w:rPr>
        <w:t xml:space="preserve">directive </w:t>
      </w:r>
      <w:r>
        <w:rPr>
          <w:noProof/>
          <w:lang w:val="fr-FR"/>
        </w:rPr>
        <w:t>vise à ce que ces affaires soient traitées rapidement et à raccourcir le temps que les enfants passent dans les centres de détention pour enfants</w:t>
      </w:r>
      <w:r w:rsidR="00180284">
        <w:rPr>
          <w:noProof/>
          <w:lang w:val="fr-FR"/>
        </w:rPr>
        <w:t> ;</w:t>
      </w:r>
    </w:p>
    <w:p w14:paraId="5F2974A1" w14:textId="404339B7" w:rsidR="001F46A3" w:rsidRPr="003B320A" w:rsidRDefault="001F46A3" w:rsidP="003B320A">
      <w:pPr>
        <w:pStyle w:val="SingleTxtG"/>
        <w:ind w:firstLine="567"/>
        <w:rPr>
          <w:noProof/>
          <w:spacing w:val="2"/>
          <w:lang w:val="fr-FR"/>
        </w:rPr>
      </w:pPr>
      <w:r w:rsidRPr="00C14D9C">
        <w:rPr>
          <w:noProof/>
          <w:lang w:val="fr-FR"/>
        </w:rPr>
        <w:t>e)</w:t>
      </w:r>
      <w:r w:rsidRPr="003B320A">
        <w:rPr>
          <w:noProof/>
          <w:spacing w:val="2"/>
          <w:lang w:val="fr-FR"/>
        </w:rPr>
        <w:tab/>
        <w:t>Au total, 467</w:t>
      </w:r>
      <w:r w:rsidR="003B320A" w:rsidRPr="003B320A">
        <w:rPr>
          <w:noProof/>
          <w:spacing w:val="2"/>
          <w:lang w:val="fr-FR"/>
        </w:rPr>
        <w:t> </w:t>
      </w:r>
      <w:r w:rsidRPr="003B320A">
        <w:rPr>
          <w:noProof/>
          <w:spacing w:val="2"/>
          <w:lang w:val="fr-FR"/>
        </w:rPr>
        <w:t>enfants placés dans cinq centres de détention ont eu accès à une éducation, bénéficié d’une prise en charge médicale et reçu de la nourriture et des vêtements en 2018, contre 291 en 2017. Le nombre d’enfants ayant bénéficié de l’aide juridictionnelle et des autres mesures d’accompagnement social nécessaires a atteint 1</w:t>
      </w:r>
      <w:r w:rsidR="003B320A" w:rsidRPr="003B320A">
        <w:rPr>
          <w:noProof/>
          <w:spacing w:val="2"/>
          <w:lang w:val="fr-FR"/>
        </w:rPr>
        <w:t> </w:t>
      </w:r>
      <w:r w:rsidRPr="003B320A">
        <w:rPr>
          <w:noProof/>
          <w:spacing w:val="2"/>
          <w:lang w:val="fr-FR"/>
        </w:rPr>
        <w:t>399</w:t>
      </w:r>
      <w:r w:rsidR="000B24D0">
        <w:rPr>
          <w:noProof/>
          <w:spacing w:val="2"/>
          <w:lang w:val="fr-FR"/>
        </w:rPr>
        <w:t> </w:t>
      </w:r>
      <w:r w:rsidRPr="003B320A">
        <w:rPr>
          <w:noProof/>
          <w:spacing w:val="2"/>
          <w:lang w:val="fr-FR"/>
        </w:rPr>
        <w:t>en 2018</w:t>
      </w:r>
      <w:r w:rsidR="00180284">
        <w:rPr>
          <w:noProof/>
          <w:spacing w:val="2"/>
          <w:lang w:val="fr-FR"/>
        </w:rPr>
        <w:t> ;</w:t>
      </w:r>
    </w:p>
    <w:p w14:paraId="546C2452" w14:textId="34BBC068" w:rsidR="001F46A3" w:rsidRPr="003B320A" w:rsidRDefault="001F46A3" w:rsidP="003B320A">
      <w:pPr>
        <w:pStyle w:val="SingleTxtG"/>
        <w:ind w:firstLine="567"/>
        <w:rPr>
          <w:noProof/>
          <w:spacing w:val="2"/>
          <w:lang w:val="fr-FR"/>
        </w:rPr>
      </w:pPr>
      <w:r w:rsidRPr="003B320A">
        <w:rPr>
          <w:noProof/>
          <w:spacing w:val="2"/>
          <w:lang w:val="fr-FR"/>
        </w:rPr>
        <w:t>f)</w:t>
      </w:r>
      <w:r w:rsidRPr="003B320A">
        <w:rPr>
          <w:noProof/>
          <w:spacing w:val="2"/>
          <w:lang w:val="fr-FR"/>
        </w:rPr>
        <w:tab/>
        <w:t>Entre 2015 et 2019, 788</w:t>
      </w:r>
      <w:r w:rsidR="003B320A" w:rsidRPr="003B320A">
        <w:rPr>
          <w:noProof/>
          <w:spacing w:val="2"/>
          <w:lang w:val="fr-FR"/>
        </w:rPr>
        <w:t> </w:t>
      </w:r>
      <w:r w:rsidRPr="003B320A">
        <w:rPr>
          <w:noProof/>
          <w:spacing w:val="2"/>
          <w:lang w:val="fr-FR"/>
        </w:rPr>
        <w:t xml:space="preserve">enfants ont bénéficié d’une mesure de déjudiciarisation qui a débouché sur leur réadaptation et leur réintégration dans leur famille. Les agents des services de protection sociale veillent à ce que tous les enfants comparaissant devant les tribunaux pour enfants bénéficient d’une assistance et puissent exercer leurs droits dans le cadre du programme des </w:t>
      </w:r>
      <w:r w:rsidRPr="003B320A">
        <w:rPr>
          <w:i/>
          <w:iCs/>
          <w:noProof/>
          <w:spacing w:val="2"/>
          <w:lang w:val="fr-FR"/>
        </w:rPr>
        <w:t>tuteurs ad litem</w:t>
      </w:r>
      <w:r w:rsidRPr="003B320A">
        <w:rPr>
          <w:noProof/>
          <w:spacing w:val="2"/>
          <w:lang w:val="fr-FR"/>
        </w:rPr>
        <w:t>. En 2018, ces agents sont parvenus à défendre les intérêts de 962</w:t>
      </w:r>
      <w:r w:rsidR="003B320A" w:rsidRPr="003B320A">
        <w:rPr>
          <w:noProof/>
          <w:spacing w:val="2"/>
          <w:lang w:val="fr-FR"/>
        </w:rPr>
        <w:t> </w:t>
      </w:r>
      <w:r w:rsidRPr="003B320A">
        <w:rPr>
          <w:noProof/>
          <w:spacing w:val="2"/>
          <w:lang w:val="fr-FR"/>
        </w:rPr>
        <w:t>enfants dans les procédures judiciaires pour mineurs</w:t>
      </w:r>
      <w:r w:rsidR="00180284">
        <w:rPr>
          <w:noProof/>
          <w:spacing w:val="2"/>
          <w:lang w:val="fr-FR"/>
        </w:rPr>
        <w:t> ;</w:t>
      </w:r>
      <w:r w:rsidRPr="003B320A">
        <w:rPr>
          <w:noProof/>
          <w:spacing w:val="2"/>
          <w:lang w:val="fr-FR"/>
        </w:rPr>
        <w:t xml:space="preserve"> </w:t>
      </w:r>
    </w:p>
    <w:p w14:paraId="53BA43D7" w14:textId="122D7D02" w:rsidR="001F46A3" w:rsidRPr="00C14D9C" w:rsidRDefault="001F46A3" w:rsidP="003B320A">
      <w:pPr>
        <w:pStyle w:val="SingleTxtG"/>
        <w:ind w:firstLine="567"/>
        <w:rPr>
          <w:noProof/>
          <w:lang w:val="fr-FR"/>
        </w:rPr>
      </w:pPr>
      <w:r w:rsidRPr="00C14D9C">
        <w:rPr>
          <w:noProof/>
          <w:lang w:val="fr-FR"/>
        </w:rPr>
        <w:t>g)</w:t>
      </w:r>
      <w:r w:rsidRPr="00C14D9C">
        <w:rPr>
          <w:noProof/>
          <w:lang w:val="fr-FR"/>
        </w:rPr>
        <w:tab/>
      </w:r>
      <w:r>
        <w:rPr>
          <w:noProof/>
          <w:lang w:val="fr-FR"/>
        </w:rPr>
        <w:t>L’État partie a achevé l’élaboration du manuel de formation avancée à la protection de l’enfant et à la violence fondée sur le genre à l’intention des agents des cellules genre et enfance de la police</w:t>
      </w:r>
      <w:r w:rsidRPr="00C14D9C">
        <w:rPr>
          <w:noProof/>
          <w:lang w:val="fr-FR"/>
        </w:rPr>
        <w:t xml:space="preserve">. </w:t>
      </w:r>
      <w:r>
        <w:rPr>
          <w:noProof/>
          <w:lang w:val="fr-FR"/>
        </w:rPr>
        <w:t>Cette formation a été dispensée à 4</w:t>
      </w:r>
      <w:r w:rsidR="003B320A">
        <w:rPr>
          <w:noProof/>
          <w:lang w:val="fr-FR"/>
        </w:rPr>
        <w:t> </w:t>
      </w:r>
      <w:r>
        <w:rPr>
          <w:noProof/>
          <w:lang w:val="fr-FR"/>
        </w:rPr>
        <w:t>000 de ces agents</w:t>
      </w:r>
      <w:r w:rsidRPr="00C14D9C">
        <w:rPr>
          <w:noProof/>
          <w:lang w:val="fr-FR"/>
        </w:rPr>
        <w:t xml:space="preserve">. </w:t>
      </w:r>
      <w:r>
        <w:rPr>
          <w:noProof/>
          <w:lang w:val="fr-FR"/>
        </w:rPr>
        <w:t>La police t</w:t>
      </w:r>
      <w:r w:rsidRPr="00C14D9C">
        <w:rPr>
          <w:noProof/>
          <w:lang w:val="fr-FR"/>
        </w:rPr>
        <w:t>anzani</w:t>
      </w:r>
      <w:r>
        <w:rPr>
          <w:noProof/>
          <w:lang w:val="fr-FR"/>
        </w:rPr>
        <w:t xml:space="preserve">enne a également organisé à son siège des sessions de formation aux mesures appropriées à prendre dans les cas de violence fondée sur le genre et de maltraitance d’enfants à l’intention de </w:t>
      </w:r>
      <w:r w:rsidRPr="00C14D9C">
        <w:rPr>
          <w:noProof/>
          <w:lang w:val="fr-FR"/>
        </w:rPr>
        <w:t>3</w:t>
      </w:r>
      <w:r w:rsidR="003B320A">
        <w:rPr>
          <w:noProof/>
          <w:lang w:val="fr-FR"/>
        </w:rPr>
        <w:t> </w:t>
      </w:r>
      <w:r w:rsidRPr="00C14D9C">
        <w:rPr>
          <w:noProof/>
          <w:lang w:val="fr-FR"/>
        </w:rPr>
        <w:t>215</w:t>
      </w:r>
      <w:r w:rsidR="003B320A">
        <w:rPr>
          <w:noProof/>
          <w:lang w:val="fr-FR"/>
        </w:rPr>
        <w:t> </w:t>
      </w:r>
      <w:r>
        <w:rPr>
          <w:noProof/>
          <w:lang w:val="fr-FR"/>
        </w:rPr>
        <w:t>cadres de la police</w:t>
      </w:r>
      <w:r w:rsidRPr="00C14D9C">
        <w:rPr>
          <w:noProof/>
          <w:lang w:val="fr-FR"/>
        </w:rPr>
        <w:t>. A</w:t>
      </w:r>
      <w:r>
        <w:rPr>
          <w:noProof/>
          <w:lang w:val="fr-FR"/>
        </w:rPr>
        <w:t>u</w:t>
      </w:r>
      <w:r w:rsidRPr="00C14D9C">
        <w:rPr>
          <w:noProof/>
          <w:lang w:val="fr-FR"/>
        </w:rPr>
        <w:t xml:space="preserve"> total</w:t>
      </w:r>
      <w:r>
        <w:rPr>
          <w:noProof/>
          <w:lang w:val="fr-FR"/>
        </w:rPr>
        <w:t xml:space="preserve">, ce sont </w:t>
      </w:r>
      <w:r w:rsidRPr="00C14D9C">
        <w:rPr>
          <w:noProof/>
          <w:lang w:val="fr-FR"/>
        </w:rPr>
        <w:t>7</w:t>
      </w:r>
      <w:r w:rsidR="003B320A">
        <w:rPr>
          <w:noProof/>
          <w:lang w:val="fr-FR"/>
        </w:rPr>
        <w:t> </w:t>
      </w:r>
      <w:r w:rsidRPr="00C14D9C">
        <w:rPr>
          <w:noProof/>
          <w:lang w:val="fr-FR"/>
        </w:rPr>
        <w:t>215</w:t>
      </w:r>
      <w:r w:rsidR="003B320A">
        <w:rPr>
          <w:noProof/>
          <w:lang w:val="fr-FR"/>
        </w:rPr>
        <w:t> </w:t>
      </w:r>
      <w:r>
        <w:rPr>
          <w:noProof/>
          <w:lang w:val="fr-FR"/>
        </w:rPr>
        <w:t>fonctionnaires de police qui ont acquis les connaissances et les compétences nécessaires pour réagir comme il sied aux violences en question.</w:t>
      </w:r>
    </w:p>
    <w:p w14:paraId="2BC97815" w14:textId="7DC6925C" w:rsidR="001F46A3" w:rsidRPr="00180284" w:rsidRDefault="001F46A3" w:rsidP="001F46A3">
      <w:pPr>
        <w:pStyle w:val="SingleTxtG"/>
        <w:rPr>
          <w:noProof/>
          <w:lang w:val="fr-FR"/>
        </w:rPr>
      </w:pPr>
      <w:r w:rsidRPr="00180284">
        <w:rPr>
          <w:noProof/>
          <w:lang w:val="fr-FR"/>
        </w:rPr>
        <w:t>174.</w:t>
      </w:r>
      <w:r w:rsidRPr="00180284">
        <w:rPr>
          <w:noProof/>
          <w:lang w:val="fr-FR"/>
        </w:rPr>
        <w:tab/>
        <w:t>À Zanzibar, les mesures ci</w:t>
      </w:r>
      <w:r w:rsidR="00FE1E4D" w:rsidRPr="00180284">
        <w:rPr>
          <w:noProof/>
          <w:lang w:val="fr-FR"/>
        </w:rPr>
        <w:noBreakHyphen/>
      </w:r>
      <w:r w:rsidRPr="00180284">
        <w:rPr>
          <w:noProof/>
          <w:lang w:val="fr-FR"/>
        </w:rPr>
        <w:t xml:space="preserve">après ont été prises : </w:t>
      </w:r>
    </w:p>
    <w:p w14:paraId="6B108376" w14:textId="42967573" w:rsidR="001F46A3" w:rsidRPr="00180284" w:rsidRDefault="001F46A3" w:rsidP="003B320A">
      <w:pPr>
        <w:pStyle w:val="SingleTxtG"/>
        <w:ind w:firstLine="567"/>
        <w:rPr>
          <w:noProof/>
          <w:lang w:val="fr-FR"/>
        </w:rPr>
      </w:pPr>
      <w:r w:rsidRPr="00180284">
        <w:rPr>
          <w:noProof/>
          <w:lang w:val="fr-FR"/>
        </w:rPr>
        <w:t>a)</w:t>
      </w:r>
      <w:r w:rsidRPr="00180284">
        <w:rPr>
          <w:noProof/>
          <w:lang w:val="fr-FR"/>
        </w:rPr>
        <w:tab/>
        <w:t xml:space="preserve">Adoption de la loi </w:t>
      </w:r>
      <w:r w:rsidR="00645D2B" w:rsidRPr="00180284">
        <w:rPr>
          <w:noProof/>
          <w:lang w:val="fr-FR"/>
        </w:rPr>
        <w:t>n</w:t>
      </w:r>
      <w:r w:rsidR="00645D2B" w:rsidRPr="00180284">
        <w:rPr>
          <w:noProof/>
          <w:vertAlign w:val="superscript"/>
          <w:lang w:val="fr-FR"/>
        </w:rPr>
        <w:t>o</w:t>
      </w:r>
      <w:r w:rsidR="00645D2B" w:rsidRPr="00180284">
        <w:rPr>
          <w:noProof/>
          <w:lang w:val="fr-FR"/>
        </w:rPr>
        <w:t> </w:t>
      </w:r>
      <w:r w:rsidRPr="00180284">
        <w:rPr>
          <w:noProof/>
          <w:lang w:val="fr-FR"/>
        </w:rPr>
        <w:t>13 de 2018 sur l’aide juridictionnelle, qui prévoit la fourniture de services juridiques aux indigents et, en particulier, aux enfants en conflit avec la loi</w:t>
      </w:r>
      <w:r w:rsidR="00180284">
        <w:rPr>
          <w:noProof/>
          <w:lang w:val="fr-FR"/>
        </w:rPr>
        <w:t> ;</w:t>
      </w:r>
      <w:r w:rsidRPr="00180284">
        <w:rPr>
          <w:noProof/>
          <w:lang w:val="fr-FR"/>
        </w:rPr>
        <w:t xml:space="preserve"> </w:t>
      </w:r>
    </w:p>
    <w:p w14:paraId="73902ACB" w14:textId="0FA4008F" w:rsidR="001F46A3" w:rsidRPr="00180284" w:rsidRDefault="001F46A3" w:rsidP="003B320A">
      <w:pPr>
        <w:pStyle w:val="SingleTxtG"/>
        <w:ind w:firstLine="567"/>
        <w:rPr>
          <w:noProof/>
          <w:lang w:val="fr-FR"/>
        </w:rPr>
      </w:pPr>
      <w:r w:rsidRPr="00180284">
        <w:rPr>
          <w:noProof/>
          <w:lang w:val="fr-FR"/>
        </w:rPr>
        <w:t>b)</w:t>
      </w:r>
      <w:r w:rsidRPr="00180284">
        <w:rPr>
          <w:noProof/>
          <w:lang w:val="fr-FR"/>
        </w:rPr>
        <w:tab/>
        <w:t>Création et mise en œuvre du programme de réadaptation communautaire 2015</w:t>
      </w:r>
      <w:r w:rsidR="00FE1E4D" w:rsidRPr="00180284">
        <w:rPr>
          <w:noProof/>
          <w:lang w:val="fr-FR"/>
        </w:rPr>
        <w:noBreakHyphen/>
      </w:r>
      <w:r w:rsidRPr="00180284">
        <w:rPr>
          <w:noProof/>
          <w:lang w:val="fr-FR"/>
        </w:rPr>
        <w:t>2018 dans le district urbain ouest (Unguja). Les enfants en conflit avec la loi et ceux qui sont exposés au risque d’adopter un comportement délinquant ont suivi une formation destinée à leur faire acquérir diverses compétences, notamment en artisanat, en tissage et en soudage. Ce programme a permis de réadapter 172</w:t>
      </w:r>
      <w:r w:rsidR="003B320A" w:rsidRPr="00180284">
        <w:rPr>
          <w:noProof/>
          <w:lang w:val="fr-FR"/>
        </w:rPr>
        <w:t> </w:t>
      </w:r>
      <w:r w:rsidRPr="00180284">
        <w:rPr>
          <w:noProof/>
          <w:lang w:val="fr-FR"/>
        </w:rPr>
        <w:t>enfants et de les réintégrer dans leur famille. En 2019, il a été étendu à tous les districts de Zanzibar</w:t>
      </w:r>
      <w:r w:rsidR="00180284">
        <w:rPr>
          <w:noProof/>
          <w:lang w:val="fr-FR"/>
        </w:rPr>
        <w:t> ;</w:t>
      </w:r>
    </w:p>
    <w:p w14:paraId="7CC6A15B" w14:textId="3835E189" w:rsidR="001F46A3" w:rsidRPr="00C14D9C" w:rsidRDefault="001F46A3" w:rsidP="003B320A">
      <w:pPr>
        <w:pStyle w:val="SingleTxtG"/>
        <w:ind w:firstLine="567"/>
        <w:rPr>
          <w:noProof/>
          <w:lang w:val="fr-FR"/>
        </w:rPr>
      </w:pPr>
      <w:r w:rsidRPr="00180284">
        <w:rPr>
          <w:noProof/>
          <w:lang w:val="fr-FR"/>
        </w:rPr>
        <w:t>c)</w:t>
      </w:r>
      <w:r w:rsidRPr="00180284">
        <w:rPr>
          <w:noProof/>
          <w:lang w:val="fr-FR"/>
        </w:rPr>
        <w:tab/>
        <w:t>Une formation spécialisée a été dispensée aux juges, magistrats, procureurs, greffiers et agents des services de protection sociale travaillant</w:t>
      </w:r>
      <w:r>
        <w:rPr>
          <w:noProof/>
          <w:lang w:val="fr-FR"/>
        </w:rPr>
        <w:t xml:space="preserve"> dans les tribunaux pour enfants</w:t>
      </w:r>
      <w:r w:rsidRPr="00C14D9C">
        <w:rPr>
          <w:noProof/>
          <w:lang w:val="fr-FR"/>
        </w:rPr>
        <w:t xml:space="preserve">. </w:t>
      </w:r>
      <w:r>
        <w:rPr>
          <w:noProof/>
          <w:lang w:val="fr-FR"/>
        </w:rPr>
        <w:t>Un manuel de formation des fonctionnaires et autres agents publics de la justice a été élaboré</w:t>
      </w:r>
      <w:r w:rsidRPr="00C14D9C">
        <w:rPr>
          <w:noProof/>
          <w:lang w:val="fr-FR"/>
        </w:rPr>
        <w:t xml:space="preserve">. </w:t>
      </w:r>
      <w:r>
        <w:rPr>
          <w:noProof/>
          <w:lang w:val="fr-FR"/>
        </w:rPr>
        <w:t>Le Bureau du Procureur général a rédigé un manuel et des consignes permanentes relatifs aux poursuites à l’intention des procureurs appelés à traiter d’affaires concernant des enfants</w:t>
      </w:r>
      <w:r w:rsidR="00180284">
        <w:rPr>
          <w:noProof/>
          <w:lang w:val="fr-FR"/>
        </w:rPr>
        <w:t> ;</w:t>
      </w:r>
    </w:p>
    <w:p w14:paraId="6B292AC0" w14:textId="7294B5B4" w:rsidR="001F46A3" w:rsidRPr="00C14D9C" w:rsidRDefault="001F46A3" w:rsidP="000B24D0">
      <w:pPr>
        <w:pStyle w:val="SingleTxtG"/>
        <w:keepNext/>
        <w:keepLines/>
        <w:ind w:firstLine="567"/>
        <w:rPr>
          <w:noProof/>
          <w:lang w:val="fr-FR"/>
        </w:rPr>
      </w:pPr>
      <w:r w:rsidRPr="00C14D9C">
        <w:rPr>
          <w:noProof/>
          <w:lang w:val="fr-FR"/>
        </w:rPr>
        <w:lastRenderedPageBreak/>
        <w:t>d)</w:t>
      </w:r>
      <w:r w:rsidRPr="00C14D9C">
        <w:rPr>
          <w:noProof/>
          <w:lang w:val="fr-FR"/>
        </w:rPr>
        <w:tab/>
      </w:r>
      <w:r>
        <w:rPr>
          <w:noProof/>
          <w:lang w:val="fr-FR"/>
        </w:rPr>
        <w:t>Les châtiments corporels en tant que sanction judiciaire ont été abolis. Au</w:t>
      </w:r>
      <w:r w:rsidR="003B320A">
        <w:rPr>
          <w:noProof/>
          <w:lang w:val="fr-FR"/>
        </w:rPr>
        <w:t> </w:t>
      </w:r>
      <w:r>
        <w:rPr>
          <w:noProof/>
          <w:lang w:val="fr-FR"/>
        </w:rPr>
        <w:t>cours de la période considérée, aucun enfant ne s’est vu infliger des châtiments corporels</w:t>
      </w:r>
      <w:r w:rsidR="00180284">
        <w:rPr>
          <w:noProof/>
          <w:lang w:val="fr-FR"/>
        </w:rPr>
        <w:t> ;</w:t>
      </w:r>
    </w:p>
    <w:p w14:paraId="2559E9FC" w14:textId="2823D13B" w:rsidR="001F46A3" w:rsidRPr="00C14D9C" w:rsidRDefault="001F46A3" w:rsidP="003B320A">
      <w:pPr>
        <w:pStyle w:val="SingleTxtG"/>
        <w:ind w:firstLine="567"/>
        <w:rPr>
          <w:noProof/>
          <w:lang w:val="fr-FR"/>
        </w:rPr>
      </w:pPr>
      <w:r w:rsidRPr="00C14D9C">
        <w:rPr>
          <w:noProof/>
          <w:lang w:val="fr-FR"/>
        </w:rPr>
        <w:t>e)</w:t>
      </w:r>
      <w:r w:rsidRPr="00C14D9C">
        <w:rPr>
          <w:noProof/>
          <w:lang w:val="fr-FR"/>
        </w:rPr>
        <w:tab/>
      </w:r>
      <w:r>
        <w:rPr>
          <w:noProof/>
          <w:lang w:val="fr-FR"/>
        </w:rPr>
        <w:t>L</w:t>
      </w:r>
      <w:r w:rsidRPr="00E26069">
        <w:rPr>
          <w:lang w:val="fr-FR"/>
        </w:rPr>
        <w:t xml:space="preserve">e Zanzibar Institute of </w:t>
      </w:r>
      <w:r w:rsidRPr="009D0908">
        <w:rPr>
          <w:noProof/>
          <w:lang w:val="fr-FR"/>
        </w:rPr>
        <w:t>Education for Offenders (Institut d</w:t>
      </w:r>
      <w:r>
        <w:rPr>
          <w:noProof/>
          <w:lang w:val="fr-FR"/>
        </w:rPr>
        <w:t>’</w:t>
      </w:r>
      <w:r w:rsidRPr="009D0908">
        <w:rPr>
          <w:noProof/>
          <w:lang w:val="fr-FR"/>
        </w:rPr>
        <w:t>éducation pour les personnes délinquantes de Zanzibar),</w:t>
      </w:r>
      <w:r w:rsidRPr="00C14D9C">
        <w:rPr>
          <w:noProof/>
          <w:lang w:val="fr-FR"/>
        </w:rPr>
        <w:t xml:space="preserve"> </w:t>
      </w:r>
      <w:r>
        <w:rPr>
          <w:noProof/>
          <w:lang w:val="fr-FR"/>
        </w:rPr>
        <w:t>qui accueille des personnes placées en détention provisoire et des personnes condamnées, a élaboré des directives relatives au traitement des plaintes pour actes de mauvais traitements présumés à l’égard d’enfants</w:t>
      </w:r>
      <w:r w:rsidRPr="00C14D9C">
        <w:rPr>
          <w:noProof/>
          <w:lang w:val="fr-FR"/>
        </w:rPr>
        <w:t xml:space="preserve">. </w:t>
      </w:r>
      <w:r>
        <w:rPr>
          <w:noProof/>
          <w:lang w:val="fr-FR"/>
        </w:rPr>
        <w:t>Un comité de la j</w:t>
      </w:r>
      <w:r w:rsidRPr="00C14D9C">
        <w:rPr>
          <w:noProof/>
          <w:lang w:val="fr-FR"/>
        </w:rPr>
        <w:t xml:space="preserve">ustice </w:t>
      </w:r>
      <w:r>
        <w:rPr>
          <w:noProof/>
          <w:lang w:val="fr-FR"/>
        </w:rPr>
        <w:t xml:space="preserve">a été mis en </w:t>
      </w:r>
      <w:r w:rsidRPr="00C14D9C">
        <w:rPr>
          <w:noProof/>
          <w:lang w:val="fr-FR"/>
        </w:rPr>
        <w:t xml:space="preserve">place </w:t>
      </w:r>
      <w:r>
        <w:rPr>
          <w:noProof/>
          <w:lang w:val="fr-FR"/>
        </w:rPr>
        <w:t xml:space="preserve">pour recevoir les </w:t>
      </w:r>
      <w:r w:rsidRPr="00C14D9C">
        <w:rPr>
          <w:noProof/>
          <w:lang w:val="fr-FR"/>
        </w:rPr>
        <w:t>all</w:t>
      </w:r>
      <w:r>
        <w:rPr>
          <w:noProof/>
          <w:lang w:val="fr-FR"/>
        </w:rPr>
        <w:t>é</w:t>
      </w:r>
      <w:r w:rsidRPr="00C14D9C">
        <w:rPr>
          <w:noProof/>
          <w:lang w:val="fr-FR"/>
        </w:rPr>
        <w:t xml:space="preserve">gations </w:t>
      </w:r>
      <w:r>
        <w:rPr>
          <w:noProof/>
          <w:lang w:val="fr-FR"/>
        </w:rPr>
        <w:t xml:space="preserve">de mauvais traitements et d’autres </w:t>
      </w:r>
      <w:r w:rsidRPr="00C14D9C">
        <w:rPr>
          <w:noProof/>
          <w:lang w:val="fr-FR"/>
        </w:rPr>
        <w:t xml:space="preserve">violations </w:t>
      </w:r>
      <w:r>
        <w:rPr>
          <w:noProof/>
          <w:lang w:val="fr-FR"/>
        </w:rPr>
        <w:t>des</w:t>
      </w:r>
      <w:r w:rsidRPr="00C14D9C">
        <w:rPr>
          <w:noProof/>
          <w:lang w:val="fr-FR"/>
        </w:rPr>
        <w:t xml:space="preserve"> </w:t>
      </w:r>
      <w:r>
        <w:rPr>
          <w:noProof/>
          <w:lang w:val="fr-FR"/>
        </w:rPr>
        <w:t>droits</w:t>
      </w:r>
      <w:r w:rsidRPr="00C14D9C">
        <w:rPr>
          <w:noProof/>
          <w:lang w:val="fr-FR"/>
        </w:rPr>
        <w:t xml:space="preserve">. </w:t>
      </w:r>
    </w:p>
    <w:p w14:paraId="0572211F" w14:textId="2416447F" w:rsidR="001F46A3" w:rsidRPr="00C14D9C" w:rsidRDefault="001F46A3" w:rsidP="001F46A3">
      <w:pPr>
        <w:pStyle w:val="SingleTxtG"/>
        <w:rPr>
          <w:noProof/>
          <w:lang w:val="fr-FR"/>
        </w:rPr>
      </w:pPr>
      <w:r w:rsidRPr="00C14D9C">
        <w:rPr>
          <w:noProof/>
          <w:lang w:val="fr-FR"/>
        </w:rPr>
        <w:t>175.</w:t>
      </w:r>
      <w:r w:rsidRPr="00C14D9C">
        <w:rPr>
          <w:noProof/>
          <w:lang w:val="fr-FR"/>
        </w:rPr>
        <w:tab/>
      </w:r>
      <w:r>
        <w:rPr>
          <w:noProof/>
          <w:lang w:val="fr-FR"/>
        </w:rPr>
        <w:t xml:space="preserve">L’État partie a achevé l’élaboration de la </w:t>
      </w:r>
      <w:r w:rsidR="000B24D0">
        <w:rPr>
          <w:noProof/>
          <w:lang w:val="fr-FR"/>
        </w:rPr>
        <w:t>S</w:t>
      </w:r>
      <w:r w:rsidRPr="005F12D9">
        <w:rPr>
          <w:noProof/>
          <w:lang w:val="fr-FR"/>
        </w:rPr>
        <w:t>tratégie quinquennale pour la réforme progressive de la justice pour mineurs (2013</w:t>
      </w:r>
      <w:r w:rsidR="000B692D">
        <w:rPr>
          <w:noProof/>
          <w:lang w:val="fr-FR"/>
        </w:rPr>
        <w:noBreakHyphen/>
      </w:r>
      <w:r w:rsidRPr="005F12D9">
        <w:rPr>
          <w:noProof/>
          <w:lang w:val="fr-FR"/>
        </w:rPr>
        <w:t>2017).</w:t>
      </w:r>
      <w:r w:rsidRPr="00C14D9C">
        <w:rPr>
          <w:noProof/>
          <w:lang w:val="fr-FR"/>
        </w:rPr>
        <w:t xml:space="preserve"> </w:t>
      </w:r>
      <w:r>
        <w:rPr>
          <w:noProof/>
          <w:lang w:val="fr-FR"/>
        </w:rPr>
        <w:t>Son évaluation, qui est en cours, devrait faire le point sur l’état d’avancement de la réforme du système de justice pour mineurs</w:t>
      </w:r>
      <w:r w:rsidRPr="00C14D9C">
        <w:rPr>
          <w:noProof/>
          <w:lang w:val="fr-FR"/>
        </w:rPr>
        <w:t xml:space="preserve">, </w:t>
      </w:r>
      <w:r>
        <w:rPr>
          <w:noProof/>
          <w:lang w:val="fr-FR"/>
        </w:rPr>
        <w:t xml:space="preserve">en faisant notamment ressortir les principales avancées, les problèmes rencontrés, les lacunes restantes et les </w:t>
      </w:r>
      <w:r w:rsidRPr="00C14D9C">
        <w:rPr>
          <w:noProof/>
          <w:lang w:val="fr-FR"/>
        </w:rPr>
        <w:t>recomm</w:t>
      </w:r>
      <w:r>
        <w:rPr>
          <w:noProof/>
          <w:lang w:val="fr-FR"/>
        </w:rPr>
        <w:t>a</w:t>
      </w:r>
      <w:r w:rsidRPr="00C14D9C">
        <w:rPr>
          <w:noProof/>
          <w:lang w:val="fr-FR"/>
        </w:rPr>
        <w:t xml:space="preserve">ndations </w:t>
      </w:r>
      <w:r>
        <w:rPr>
          <w:noProof/>
          <w:lang w:val="fr-FR"/>
        </w:rPr>
        <w:t>visant à renforcer encore l’administration de la justice pour mineurs</w:t>
      </w:r>
      <w:r w:rsidRPr="00C14D9C">
        <w:rPr>
          <w:noProof/>
          <w:lang w:val="fr-FR"/>
        </w:rPr>
        <w:t xml:space="preserve">. </w:t>
      </w:r>
      <w:r>
        <w:rPr>
          <w:noProof/>
          <w:lang w:val="fr-FR"/>
        </w:rPr>
        <w:t>Cette é</w:t>
      </w:r>
      <w:r w:rsidRPr="00C14D9C">
        <w:rPr>
          <w:noProof/>
          <w:lang w:val="fr-FR"/>
        </w:rPr>
        <w:t xml:space="preserve">valuation </w:t>
      </w:r>
      <w:r>
        <w:rPr>
          <w:noProof/>
          <w:lang w:val="fr-FR"/>
        </w:rPr>
        <w:t xml:space="preserve">servira de base à la formulation de la deuxième </w:t>
      </w:r>
      <w:r w:rsidR="000B24D0">
        <w:rPr>
          <w:noProof/>
          <w:lang w:val="fr-FR"/>
        </w:rPr>
        <w:t>S</w:t>
      </w:r>
      <w:r w:rsidRPr="005F12D9">
        <w:rPr>
          <w:noProof/>
          <w:lang w:val="fr-FR"/>
        </w:rPr>
        <w:t xml:space="preserve">tratégie quinquennale pour la réforme progressive de la justice pour mineurs </w:t>
      </w:r>
      <w:r>
        <w:rPr>
          <w:noProof/>
          <w:lang w:val="fr-FR"/>
        </w:rPr>
        <w:t>(</w:t>
      </w:r>
      <w:r w:rsidRPr="00C14D9C">
        <w:rPr>
          <w:noProof/>
          <w:lang w:val="fr-FR"/>
        </w:rPr>
        <w:t>2019/</w:t>
      </w:r>
      <w:r>
        <w:rPr>
          <w:noProof/>
          <w:lang w:val="fr-FR"/>
        </w:rPr>
        <w:t>20</w:t>
      </w:r>
      <w:r w:rsidRPr="00C14D9C">
        <w:rPr>
          <w:noProof/>
          <w:lang w:val="fr-FR"/>
        </w:rPr>
        <w:t>20</w:t>
      </w:r>
      <w:r w:rsidR="00FE1E4D">
        <w:rPr>
          <w:noProof/>
          <w:lang w:val="fr-FR"/>
        </w:rPr>
        <w:noBreakHyphen/>
      </w:r>
      <w:r w:rsidRPr="00C14D9C">
        <w:rPr>
          <w:noProof/>
          <w:lang w:val="fr-FR"/>
        </w:rPr>
        <w:t>2023/</w:t>
      </w:r>
      <w:r>
        <w:rPr>
          <w:noProof/>
          <w:lang w:val="fr-FR"/>
        </w:rPr>
        <w:t>20</w:t>
      </w:r>
      <w:r w:rsidRPr="00C14D9C">
        <w:rPr>
          <w:noProof/>
          <w:lang w:val="fr-FR"/>
        </w:rPr>
        <w:t>24</w:t>
      </w:r>
      <w:r>
        <w:rPr>
          <w:noProof/>
          <w:lang w:val="fr-FR"/>
        </w:rPr>
        <w:t>)</w:t>
      </w:r>
      <w:r w:rsidRPr="00C14D9C">
        <w:rPr>
          <w:noProof/>
          <w:lang w:val="fr-FR"/>
        </w:rPr>
        <w:t xml:space="preserve">. </w:t>
      </w:r>
    </w:p>
    <w:p w14:paraId="066D5B10" w14:textId="77777777" w:rsidR="001F46A3" w:rsidRPr="00C14D9C" w:rsidRDefault="001F46A3" w:rsidP="001F46A3">
      <w:pPr>
        <w:suppressAutoHyphens w:val="0"/>
        <w:spacing w:after="200" w:line="276" w:lineRule="auto"/>
        <w:rPr>
          <w:noProof/>
          <w:lang w:val="fr-FR"/>
        </w:rPr>
      </w:pPr>
      <w:r w:rsidRPr="00C14D9C">
        <w:rPr>
          <w:noProof/>
          <w:lang w:val="fr-FR"/>
        </w:rPr>
        <w:br w:type="page"/>
      </w:r>
    </w:p>
    <w:p w14:paraId="2C4B1C27" w14:textId="77777777" w:rsidR="001F46A3" w:rsidRPr="00C14D9C" w:rsidRDefault="001F46A3" w:rsidP="003B320A">
      <w:pPr>
        <w:pStyle w:val="HChG"/>
        <w:rPr>
          <w:noProof/>
          <w:lang w:val="fr-FR"/>
        </w:rPr>
      </w:pPr>
      <w:bookmarkStart w:id="43" w:name="_Toc27832796"/>
      <w:r w:rsidRPr="00C14D9C">
        <w:rPr>
          <w:noProof/>
          <w:lang w:val="fr-FR"/>
        </w:rPr>
        <w:lastRenderedPageBreak/>
        <w:tab/>
      </w:r>
      <w:r w:rsidRPr="00C14D9C">
        <w:rPr>
          <w:noProof/>
          <w:lang w:val="fr-FR"/>
        </w:rPr>
        <w:tab/>
        <w:t>R</w:t>
      </w:r>
      <w:r>
        <w:rPr>
          <w:noProof/>
          <w:lang w:val="fr-FR"/>
        </w:rPr>
        <w:t>é</w:t>
      </w:r>
      <w:r w:rsidRPr="00C14D9C">
        <w:rPr>
          <w:noProof/>
          <w:lang w:val="fr-FR"/>
        </w:rPr>
        <w:t>f</w:t>
      </w:r>
      <w:r>
        <w:rPr>
          <w:noProof/>
          <w:lang w:val="fr-FR"/>
        </w:rPr>
        <w:t>é</w:t>
      </w:r>
      <w:r w:rsidRPr="00C14D9C">
        <w:rPr>
          <w:noProof/>
          <w:lang w:val="fr-FR"/>
        </w:rPr>
        <w:t>rences</w:t>
      </w:r>
      <w:bookmarkEnd w:id="43"/>
    </w:p>
    <w:p w14:paraId="5883C581" w14:textId="6FC91C59" w:rsidR="001F46A3" w:rsidRPr="00C14D9C" w:rsidRDefault="001F46A3" w:rsidP="001F46A3">
      <w:pPr>
        <w:pStyle w:val="SingleTxtG"/>
        <w:ind w:left="1701" w:hanging="567"/>
        <w:rPr>
          <w:noProof/>
          <w:lang w:val="fr-FR"/>
        </w:rPr>
      </w:pPr>
      <w:r w:rsidRPr="00C14D9C">
        <w:rPr>
          <w:noProof/>
          <w:lang w:val="fr-FR"/>
        </w:rPr>
        <w:t>i.</w:t>
      </w:r>
      <w:r w:rsidRPr="00C14D9C">
        <w:rPr>
          <w:noProof/>
          <w:lang w:val="fr-FR"/>
        </w:rPr>
        <w:tab/>
      </w:r>
      <w:r>
        <w:rPr>
          <w:noProof/>
          <w:lang w:val="fr-FR"/>
        </w:rPr>
        <w:t>Convention relative aux droits de l’enfant</w:t>
      </w:r>
      <w:r w:rsidR="003B320A">
        <w:rPr>
          <w:noProof/>
          <w:lang w:val="fr-FR"/>
        </w:rPr>
        <w:t> − </w:t>
      </w:r>
      <w:r w:rsidRPr="00C14D9C">
        <w:rPr>
          <w:noProof/>
          <w:lang w:val="fr-FR"/>
        </w:rPr>
        <w:t>List</w:t>
      </w:r>
      <w:r>
        <w:rPr>
          <w:noProof/>
          <w:lang w:val="fr-FR"/>
        </w:rPr>
        <w:t>e de points concernant le rapport valant troisième à cinquième</w:t>
      </w:r>
      <w:r w:rsidRPr="00C14D9C">
        <w:rPr>
          <w:noProof/>
          <w:lang w:val="fr-FR"/>
        </w:rPr>
        <w:t xml:space="preserve"> </w:t>
      </w:r>
      <w:r>
        <w:rPr>
          <w:noProof/>
          <w:lang w:val="fr-FR"/>
        </w:rPr>
        <w:t>rapports périodiques de la République</w:t>
      </w:r>
      <w:r w:rsidR="00FE1E4D">
        <w:rPr>
          <w:noProof/>
          <w:lang w:val="fr-FR"/>
        </w:rPr>
        <w:noBreakHyphen/>
      </w:r>
      <w:r>
        <w:rPr>
          <w:noProof/>
          <w:lang w:val="fr-FR"/>
        </w:rPr>
        <w:t>Unie de Tanzanie</w:t>
      </w:r>
      <w:r w:rsidRPr="00C14D9C">
        <w:rPr>
          <w:noProof/>
          <w:lang w:val="fr-FR"/>
        </w:rPr>
        <w:t xml:space="preserve">, </w:t>
      </w:r>
      <w:r>
        <w:rPr>
          <w:noProof/>
          <w:lang w:val="fr-FR"/>
        </w:rPr>
        <w:t>janvier</w:t>
      </w:r>
      <w:r w:rsidRPr="00C14D9C">
        <w:rPr>
          <w:noProof/>
          <w:lang w:val="fr-FR"/>
        </w:rPr>
        <w:t xml:space="preserve"> 2015.</w:t>
      </w:r>
    </w:p>
    <w:p w14:paraId="523CCEB0" w14:textId="73809207" w:rsidR="001F46A3" w:rsidRPr="00C14D9C" w:rsidRDefault="001F46A3" w:rsidP="001F46A3">
      <w:pPr>
        <w:pStyle w:val="SingleTxtG"/>
        <w:ind w:left="1701" w:hanging="567"/>
        <w:rPr>
          <w:noProof/>
          <w:lang w:val="fr-FR"/>
        </w:rPr>
      </w:pPr>
      <w:r w:rsidRPr="00C14D9C">
        <w:rPr>
          <w:noProof/>
          <w:lang w:val="fr-FR"/>
        </w:rPr>
        <w:t>ii.</w:t>
      </w:r>
      <w:r w:rsidRPr="00C14D9C">
        <w:rPr>
          <w:noProof/>
          <w:lang w:val="fr-FR"/>
        </w:rPr>
        <w:tab/>
      </w:r>
      <w:r>
        <w:rPr>
          <w:noProof/>
          <w:lang w:val="fr-FR"/>
        </w:rPr>
        <w:t>Convention relative aux droits de l’enfant</w:t>
      </w:r>
      <w:r w:rsidR="003B320A">
        <w:rPr>
          <w:noProof/>
          <w:lang w:val="fr-FR"/>
        </w:rPr>
        <w:t> − </w:t>
      </w:r>
      <w:r>
        <w:rPr>
          <w:noProof/>
          <w:lang w:val="fr-FR"/>
        </w:rPr>
        <w:t>Observations finales du Comité des droits de l’enfant sur le rapport valant troisième à cinquième</w:t>
      </w:r>
      <w:r w:rsidRPr="00C14D9C">
        <w:rPr>
          <w:noProof/>
          <w:lang w:val="fr-FR"/>
        </w:rPr>
        <w:t xml:space="preserve"> </w:t>
      </w:r>
      <w:r>
        <w:rPr>
          <w:noProof/>
          <w:lang w:val="fr-FR"/>
        </w:rPr>
        <w:t>rapports périodiques de la République</w:t>
      </w:r>
      <w:r w:rsidR="00FE1E4D">
        <w:rPr>
          <w:noProof/>
          <w:lang w:val="fr-FR"/>
        </w:rPr>
        <w:noBreakHyphen/>
      </w:r>
      <w:r>
        <w:rPr>
          <w:noProof/>
          <w:lang w:val="fr-FR"/>
        </w:rPr>
        <w:t>Unie de Tanzanie</w:t>
      </w:r>
      <w:r w:rsidRPr="00C14D9C">
        <w:rPr>
          <w:noProof/>
          <w:lang w:val="fr-FR"/>
        </w:rPr>
        <w:t xml:space="preserve"> </w:t>
      </w:r>
      <w:r>
        <w:rPr>
          <w:noProof/>
          <w:lang w:val="fr-FR"/>
        </w:rPr>
        <w:t>(</w:t>
      </w:r>
      <w:r w:rsidRPr="00C14D9C">
        <w:rPr>
          <w:noProof/>
          <w:lang w:val="fr-FR"/>
        </w:rPr>
        <w:t>CRC/C/TZA/CO/3</w:t>
      </w:r>
      <w:r w:rsidR="00FE1E4D">
        <w:rPr>
          <w:noProof/>
          <w:lang w:val="fr-FR"/>
        </w:rPr>
        <w:noBreakHyphen/>
      </w:r>
      <w:r w:rsidRPr="00C14D9C">
        <w:rPr>
          <w:noProof/>
          <w:lang w:val="fr-FR"/>
        </w:rPr>
        <w:t>5</w:t>
      </w:r>
      <w:r>
        <w:rPr>
          <w:noProof/>
          <w:lang w:val="fr-FR"/>
        </w:rPr>
        <w:t>)</w:t>
      </w:r>
      <w:r w:rsidRPr="00C14D9C">
        <w:rPr>
          <w:noProof/>
          <w:lang w:val="fr-FR"/>
        </w:rPr>
        <w:t xml:space="preserve">, </w:t>
      </w:r>
      <w:r>
        <w:rPr>
          <w:noProof/>
          <w:lang w:val="fr-FR"/>
        </w:rPr>
        <w:t>mars</w:t>
      </w:r>
      <w:r w:rsidRPr="00C14D9C">
        <w:rPr>
          <w:noProof/>
          <w:lang w:val="fr-FR"/>
        </w:rPr>
        <w:t xml:space="preserve"> 2015.</w:t>
      </w:r>
    </w:p>
    <w:p w14:paraId="01D21434" w14:textId="0BFCAF6A" w:rsidR="001F46A3" w:rsidRPr="00C14D9C" w:rsidRDefault="001F46A3" w:rsidP="001F46A3">
      <w:pPr>
        <w:pStyle w:val="SingleTxtG"/>
        <w:ind w:left="1701" w:hanging="567"/>
        <w:rPr>
          <w:noProof/>
          <w:lang w:val="fr-FR"/>
        </w:rPr>
      </w:pPr>
      <w:r w:rsidRPr="00C14D9C">
        <w:rPr>
          <w:noProof/>
          <w:lang w:val="fr-FR"/>
        </w:rPr>
        <w:t>iii.</w:t>
      </w:r>
      <w:r w:rsidRPr="00C14D9C">
        <w:rPr>
          <w:noProof/>
          <w:lang w:val="fr-FR"/>
        </w:rPr>
        <w:tab/>
      </w:r>
      <w:r>
        <w:rPr>
          <w:noProof/>
          <w:lang w:val="fr-FR"/>
        </w:rPr>
        <w:t>République</w:t>
      </w:r>
      <w:r w:rsidR="00FE1E4D">
        <w:rPr>
          <w:noProof/>
          <w:lang w:val="fr-FR"/>
        </w:rPr>
        <w:noBreakHyphen/>
      </w:r>
      <w:r>
        <w:rPr>
          <w:noProof/>
          <w:lang w:val="fr-FR"/>
        </w:rPr>
        <w:t>Unie de Tanzanie</w:t>
      </w:r>
      <w:r w:rsidR="003B320A">
        <w:rPr>
          <w:noProof/>
          <w:lang w:val="fr-FR"/>
        </w:rPr>
        <w:t> − </w:t>
      </w:r>
      <w:r>
        <w:rPr>
          <w:noProof/>
          <w:lang w:val="fr-FR"/>
        </w:rPr>
        <w:t xml:space="preserve">Rapport issu de la consultation des enfants préalable à l’élaboration du sixième rapport sur l’application de la Convention relative aux droits de l’enfant, </w:t>
      </w:r>
      <w:r w:rsidRPr="00C14D9C">
        <w:rPr>
          <w:noProof/>
          <w:lang w:val="fr-FR"/>
        </w:rPr>
        <w:t>2019.</w:t>
      </w:r>
    </w:p>
    <w:p w14:paraId="735DAF55" w14:textId="1D87C2BC" w:rsidR="001F46A3" w:rsidRPr="00C14D9C" w:rsidRDefault="001F46A3" w:rsidP="001F46A3">
      <w:pPr>
        <w:pStyle w:val="SingleTxtG"/>
        <w:ind w:left="1701" w:hanging="567"/>
        <w:rPr>
          <w:noProof/>
          <w:lang w:val="fr-FR"/>
        </w:rPr>
      </w:pPr>
      <w:r w:rsidRPr="00C14D9C">
        <w:rPr>
          <w:noProof/>
          <w:lang w:val="fr-FR"/>
        </w:rPr>
        <w:t>iv.</w:t>
      </w:r>
      <w:r w:rsidRPr="00C14D9C">
        <w:rPr>
          <w:noProof/>
          <w:lang w:val="fr-FR"/>
        </w:rPr>
        <w:tab/>
        <w:t>Minist</w:t>
      </w:r>
      <w:r>
        <w:rPr>
          <w:noProof/>
          <w:lang w:val="fr-FR"/>
        </w:rPr>
        <w:t>ère de la santé</w:t>
      </w:r>
      <w:r w:rsidRPr="00C14D9C">
        <w:rPr>
          <w:noProof/>
          <w:lang w:val="fr-FR"/>
        </w:rPr>
        <w:t xml:space="preserve">, </w:t>
      </w:r>
      <w:r>
        <w:rPr>
          <w:noProof/>
          <w:lang w:val="fr-FR"/>
        </w:rPr>
        <w:t>du développement communautaire, de l’égalité des genres, des personnes âgées et des enfants</w:t>
      </w:r>
      <w:r w:rsidR="003B320A">
        <w:rPr>
          <w:noProof/>
          <w:lang w:val="fr-FR"/>
        </w:rPr>
        <w:t> − </w:t>
      </w:r>
      <w:r w:rsidRPr="00C14D9C">
        <w:rPr>
          <w:noProof/>
          <w:lang w:val="fr-FR"/>
        </w:rPr>
        <w:t xml:space="preserve">Plan </w:t>
      </w:r>
      <w:r>
        <w:rPr>
          <w:noProof/>
          <w:lang w:val="fr-FR"/>
        </w:rPr>
        <w:t>d’application des observations finales formulées par le Comité des droits de l’enfant sur le rapport valant troisième à cinquième</w:t>
      </w:r>
      <w:r w:rsidRPr="00C14D9C">
        <w:rPr>
          <w:noProof/>
          <w:lang w:val="fr-FR"/>
        </w:rPr>
        <w:t xml:space="preserve"> </w:t>
      </w:r>
      <w:r>
        <w:rPr>
          <w:noProof/>
          <w:lang w:val="fr-FR"/>
        </w:rPr>
        <w:t>rapports périodiques de la République</w:t>
      </w:r>
      <w:r w:rsidR="00FE1E4D">
        <w:rPr>
          <w:noProof/>
          <w:lang w:val="fr-FR"/>
        </w:rPr>
        <w:noBreakHyphen/>
      </w:r>
      <w:r>
        <w:rPr>
          <w:noProof/>
          <w:lang w:val="fr-FR"/>
        </w:rPr>
        <w:t xml:space="preserve">Unie de </w:t>
      </w:r>
      <w:r w:rsidRPr="00C14D9C">
        <w:rPr>
          <w:noProof/>
          <w:lang w:val="fr-FR"/>
        </w:rPr>
        <w:t>Tanzani</w:t>
      </w:r>
      <w:r>
        <w:rPr>
          <w:noProof/>
          <w:lang w:val="fr-FR"/>
        </w:rPr>
        <w:t xml:space="preserve">e sur la mise en œuvre de la Convention, </w:t>
      </w:r>
      <w:r w:rsidRPr="00C14D9C">
        <w:rPr>
          <w:noProof/>
          <w:lang w:val="fr-FR"/>
        </w:rPr>
        <w:t>2016</w:t>
      </w:r>
      <w:r>
        <w:rPr>
          <w:noProof/>
          <w:lang w:val="fr-FR"/>
        </w:rPr>
        <w:t>, ainsi que de la Charte africaine des droits et du bien</w:t>
      </w:r>
      <w:r w:rsidR="00FE1E4D">
        <w:rPr>
          <w:noProof/>
          <w:lang w:val="fr-FR"/>
        </w:rPr>
        <w:noBreakHyphen/>
      </w:r>
      <w:r>
        <w:rPr>
          <w:noProof/>
          <w:lang w:val="fr-FR"/>
        </w:rPr>
        <w:t xml:space="preserve">être de l’enfant, </w:t>
      </w:r>
      <w:r w:rsidRPr="00C14D9C">
        <w:rPr>
          <w:noProof/>
          <w:lang w:val="fr-FR"/>
        </w:rPr>
        <w:t>2015.</w:t>
      </w:r>
    </w:p>
    <w:p w14:paraId="6C1C42AB" w14:textId="10AEC3CF" w:rsidR="001F46A3" w:rsidRPr="00C14D9C" w:rsidRDefault="001F46A3" w:rsidP="001F46A3">
      <w:pPr>
        <w:pStyle w:val="SingleTxtG"/>
        <w:ind w:left="1701" w:hanging="567"/>
        <w:rPr>
          <w:noProof/>
          <w:lang w:val="fr-FR"/>
        </w:rPr>
      </w:pPr>
      <w:r w:rsidRPr="00C14D9C">
        <w:rPr>
          <w:noProof/>
          <w:lang w:val="fr-FR"/>
        </w:rPr>
        <w:t>v.</w:t>
      </w:r>
      <w:r w:rsidRPr="00C14D9C">
        <w:rPr>
          <w:noProof/>
          <w:lang w:val="fr-FR"/>
        </w:rPr>
        <w:tab/>
      </w:r>
      <w:r>
        <w:rPr>
          <w:noProof/>
          <w:lang w:val="fr-FR"/>
        </w:rPr>
        <w:t>Rapport parallèle des organisations de la société civile tanzaniennes au rapport valant troisième à cinquième</w:t>
      </w:r>
      <w:r w:rsidRPr="00C14D9C">
        <w:rPr>
          <w:noProof/>
          <w:lang w:val="fr-FR"/>
        </w:rPr>
        <w:t xml:space="preserve"> </w:t>
      </w:r>
      <w:r>
        <w:rPr>
          <w:noProof/>
          <w:lang w:val="fr-FR"/>
        </w:rPr>
        <w:t>rapports périodiques de la République</w:t>
      </w:r>
      <w:r w:rsidR="00FE1E4D">
        <w:rPr>
          <w:noProof/>
          <w:lang w:val="fr-FR"/>
        </w:rPr>
        <w:noBreakHyphen/>
      </w:r>
      <w:r>
        <w:rPr>
          <w:noProof/>
          <w:lang w:val="fr-FR"/>
        </w:rPr>
        <w:t>Unie de Tanzanie</w:t>
      </w:r>
      <w:r w:rsidRPr="00C14D9C">
        <w:rPr>
          <w:noProof/>
          <w:lang w:val="fr-FR"/>
        </w:rPr>
        <w:t xml:space="preserve"> </w:t>
      </w:r>
      <w:r>
        <w:rPr>
          <w:noProof/>
          <w:lang w:val="fr-FR"/>
        </w:rPr>
        <w:t>sur l’application de la Convention relative aux droits de l’enfant</w:t>
      </w:r>
      <w:r w:rsidRPr="00C14D9C">
        <w:rPr>
          <w:noProof/>
          <w:lang w:val="fr-FR"/>
        </w:rPr>
        <w:t xml:space="preserve"> (2007</w:t>
      </w:r>
      <w:r w:rsidR="00FE1E4D">
        <w:rPr>
          <w:noProof/>
          <w:lang w:val="fr-FR"/>
        </w:rPr>
        <w:noBreakHyphen/>
      </w:r>
      <w:r w:rsidRPr="00C14D9C">
        <w:rPr>
          <w:noProof/>
          <w:lang w:val="fr-FR"/>
        </w:rPr>
        <w:t xml:space="preserve">2012), </w:t>
      </w:r>
      <w:r>
        <w:rPr>
          <w:noProof/>
          <w:lang w:val="fr-FR"/>
        </w:rPr>
        <w:t xml:space="preserve">mars </w:t>
      </w:r>
      <w:r w:rsidRPr="00C14D9C">
        <w:rPr>
          <w:noProof/>
          <w:lang w:val="fr-FR"/>
        </w:rPr>
        <w:t>2014.</w:t>
      </w:r>
    </w:p>
    <w:p w14:paraId="13369588" w14:textId="1228014D" w:rsidR="001F46A3" w:rsidRPr="00C14D9C" w:rsidRDefault="001F46A3" w:rsidP="001F46A3">
      <w:pPr>
        <w:pStyle w:val="SingleTxtG"/>
        <w:ind w:left="1701" w:hanging="567"/>
        <w:rPr>
          <w:noProof/>
          <w:lang w:val="fr-FR"/>
        </w:rPr>
      </w:pPr>
      <w:r w:rsidRPr="00C14D9C">
        <w:rPr>
          <w:noProof/>
          <w:lang w:val="fr-FR"/>
        </w:rPr>
        <w:t>vi.</w:t>
      </w:r>
      <w:r w:rsidRPr="00C14D9C">
        <w:rPr>
          <w:noProof/>
          <w:lang w:val="fr-FR"/>
        </w:rPr>
        <w:tab/>
      </w:r>
      <w:r>
        <w:rPr>
          <w:noProof/>
          <w:lang w:val="fr-FR"/>
        </w:rPr>
        <w:t>République</w:t>
      </w:r>
      <w:r w:rsidR="00FE1E4D">
        <w:rPr>
          <w:noProof/>
          <w:lang w:val="fr-FR"/>
        </w:rPr>
        <w:noBreakHyphen/>
      </w:r>
      <w:r>
        <w:rPr>
          <w:noProof/>
          <w:lang w:val="fr-FR"/>
        </w:rPr>
        <w:t xml:space="preserve">Unie de </w:t>
      </w:r>
      <w:r w:rsidRPr="00C14D9C">
        <w:rPr>
          <w:noProof/>
          <w:lang w:val="fr-FR"/>
        </w:rPr>
        <w:t>Tanzani</w:t>
      </w:r>
      <w:r>
        <w:rPr>
          <w:noProof/>
          <w:lang w:val="fr-FR"/>
        </w:rPr>
        <w:t>e</w:t>
      </w:r>
      <w:r w:rsidR="003B320A">
        <w:rPr>
          <w:noProof/>
          <w:lang w:val="fr-FR"/>
        </w:rPr>
        <w:t> − </w:t>
      </w:r>
      <w:r>
        <w:rPr>
          <w:noProof/>
          <w:lang w:val="fr-FR"/>
        </w:rPr>
        <w:t>Examen par le Comité des droits de l’enfant des rapports soumis par les États parties en application de l’article 44 de la Convention : examen du rapport valant troisième à cinquième</w:t>
      </w:r>
      <w:r w:rsidRPr="00C14D9C">
        <w:rPr>
          <w:noProof/>
          <w:lang w:val="fr-FR"/>
        </w:rPr>
        <w:t xml:space="preserve"> </w:t>
      </w:r>
      <w:r>
        <w:rPr>
          <w:noProof/>
          <w:lang w:val="fr-FR"/>
        </w:rPr>
        <w:t>rapports périodiques des États parties attendu en 2012</w:t>
      </w:r>
      <w:r w:rsidRPr="00C14D9C">
        <w:rPr>
          <w:noProof/>
          <w:lang w:val="fr-FR"/>
        </w:rPr>
        <w:t>.</w:t>
      </w:r>
    </w:p>
    <w:p w14:paraId="30133C2D" w14:textId="15FBF0FC" w:rsidR="001F46A3" w:rsidRPr="00C14D9C" w:rsidRDefault="001F46A3" w:rsidP="001F46A3">
      <w:pPr>
        <w:pStyle w:val="SingleTxtG"/>
        <w:ind w:left="1701" w:hanging="567"/>
        <w:rPr>
          <w:noProof/>
          <w:lang w:val="fr-FR"/>
        </w:rPr>
      </w:pPr>
      <w:r w:rsidRPr="00C14D9C">
        <w:rPr>
          <w:noProof/>
          <w:lang w:val="fr-FR"/>
        </w:rPr>
        <w:t>vii.</w:t>
      </w:r>
      <w:r w:rsidRPr="00C14D9C">
        <w:rPr>
          <w:noProof/>
          <w:lang w:val="fr-FR"/>
        </w:rPr>
        <w:tab/>
      </w:r>
      <w:r>
        <w:rPr>
          <w:noProof/>
          <w:lang w:val="fr-FR"/>
        </w:rPr>
        <w:t>Rapport valant deuxième à quatrième rapports périodiques sur l’application de la Charte africaine des droits et du bien</w:t>
      </w:r>
      <w:r w:rsidR="00FE1E4D">
        <w:rPr>
          <w:noProof/>
          <w:lang w:val="fr-FR"/>
        </w:rPr>
        <w:noBreakHyphen/>
      </w:r>
      <w:r>
        <w:rPr>
          <w:noProof/>
          <w:lang w:val="fr-FR"/>
        </w:rPr>
        <w:t>être de l’enfant</w:t>
      </w:r>
      <w:r w:rsidRPr="00C14D9C">
        <w:rPr>
          <w:noProof/>
          <w:lang w:val="fr-FR"/>
        </w:rPr>
        <w:t xml:space="preserve"> </w:t>
      </w:r>
      <w:r>
        <w:rPr>
          <w:noProof/>
          <w:lang w:val="fr-FR"/>
        </w:rPr>
        <w:t>par le Gouvernement de la République</w:t>
      </w:r>
      <w:r w:rsidR="00FE1E4D">
        <w:rPr>
          <w:noProof/>
          <w:lang w:val="fr-FR"/>
        </w:rPr>
        <w:noBreakHyphen/>
      </w:r>
      <w:r>
        <w:rPr>
          <w:noProof/>
          <w:lang w:val="fr-FR"/>
        </w:rPr>
        <w:t xml:space="preserve">Unie de </w:t>
      </w:r>
      <w:r w:rsidRPr="00C14D9C">
        <w:rPr>
          <w:noProof/>
          <w:lang w:val="fr-FR"/>
        </w:rPr>
        <w:t>Tanzani</w:t>
      </w:r>
      <w:r>
        <w:rPr>
          <w:noProof/>
          <w:lang w:val="fr-FR"/>
        </w:rPr>
        <w:t>e</w:t>
      </w:r>
      <w:r w:rsidRPr="00C14D9C">
        <w:rPr>
          <w:noProof/>
          <w:lang w:val="fr-FR"/>
        </w:rPr>
        <w:t>. S</w:t>
      </w:r>
      <w:r>
        <w:rPr>
          <w:noProof/>
          <w:lang w:val="fr-FR"/>
        </w:rPr>
        <w:t>oumis au Comité africain d’experts sur les droits et le bien</w:t>
      </w:r>
      <w:r w:rsidR="00FE1E4D">
        <w:rPr>
          <w:noProof/>
          <w:lang w:val="fr-FR"/>
        </w:rPr>
        <w:noBreakHyphen/>
      </w:r>
      <w:r>
        <w:rPr>
          <w:noProof/>
          <w:lang w:val="fr-FR"/>
        </w:rPr>
        <w:t xml:space="preserve">être de l’enfant en </w:t>
      </w:r>
      <w:r w:rsidRPr="00C14D9C">
        <w:rPr>
          <w:noProof/>
          <w:lang w:val="fr-FR"/>
        </w:rPr>
        <w:t>2015.</w:t>
      </w:r>
    </w:p>
    <w:p w14:paraId="6CF865E8" w14:textId="464CCAF1" w:rsidR="001F46A3" w:rsidRPr="00C14D9C" w:rsidRDefault="001F46A3" w:rsidP="003B320A">
      <w:pPr>
        <w:pStyle w:val="SingleTxtG"/>
        <w:ind w:left="1701" w:hanging="567"/>
        <w:rPr>
          <w:noProof/>
          <w:lang w:val="fr-FR"/>
        </w:rPr>
      </w:pPr>
      <w:r w:rsidRPr="00C14D9C">
        <w:rPr>
          <w:noProof/>
          <w:lang w:val="fr-FR"/>
        </w:rPr>
        <w:t>viii.</w:t>
      </w:r>
      <w:r w:rsidRPr="00C14D9C">
        <w:rPr>
          <w:noProof/>
          <w:lang w:val="fr-FR"/>
        </w:rPr>
        <w:tab/>
      </w:r>
      <w:r>
        <w:rPr>
          <w:noProof/>
          <w:lang w:val="fr-FR"/>
        </w:rPr>
        <w:t>Convention relative aux droits de l’enfant</w:t>
      </w:r>
      <w:r w:rsidR="003B320A">
        <w:rPr>
          <w:noProof/>
          <w:lang w:val="fr-FR"/>
        </w:rPr>
        <w:t> − </w:t>
      </w:r>
      <w:r>
        <w:rPr>
          <w:noProof/>
          <w:lang w:val="fr-FR"/>
        </w:rPr>
        <w:t>Directives révisées concernant les rapports périodiques (</w:t>
      </w:r>
      <w:r w:rsidRPr="00C14D9C">
        <w:rPr>
          <w:noProof/>
          <w:lang w:val="fr-FR"/>
        </w:rPr>
        <w:t>CRC/C/58/Rev. 3</w:t>
      </w:r>
      <w:r>
        <w:rPr>
          <w:noProof/>
          <w:lang w:val="fr-FR"/>
        </w:rPr>
        <w:t>)</w:t>
      </w:r>
      <w:r w:rsidRPr="00C14D9C">
        <w:rPr>
          <w:noProof/>
          <w:lang w:val="fr-FR"/>
        </w:rPr>
        <w:t xml:space="preserve">, </w:t>
      </w:r>
      <w:r>
        <w:rPr>
          <w:noProof/>
          <w:lang w:val="fr-FR"/>
        </w:rPr>
        <w:t>mars</w:t>
      </w:r>
      <w:r w:rsidRPr="00C14D9C">
        <w:rPr>
          <w:noProof/>
          <w:lang w:val="fr-FR"/>
        </w:rPr>
        <w:t xml:space="preserve"> 2015.</w:t>
      </w:r>
    </w:p>
    <w:p w14:paraId="106A7423" w14:textId="3EEBE44A" w:rsidR="001F46A3" w:rsidRPr="00C14D9C" w:rsidRDefault="001F46A3" w:rsidP="001F46A3">
      <w:pPr>
        <w:pStyle w:val="SingleTxtG"/>
        <w:rPr>
          <w:noProof/>
          <w:lang w:val="fr-FR"/>
        </w:rPr>
      </w:pPr>
      <w:r w:rsidRPr="00C14D9C">
        <w:rPr>
          <w:noProof/>
          <w:lang w:val="fr-FR"/>
        </w:rPr>
        <w:t>ix.</w:t>
      </w:r>
      <w:r w:rsidRPr="00C14D9C">
        <w:rPr>
          <w:noProof/>
          <w:lang w:val="fr-FR"/>
        </w:rPr>
        <w:tab/>
        <w:t xml:space="preserve">Bureau </w:t>
      </w:r>
      <w:r>
        <w:rPr>
          <w:noProof/>
          <w:lang w:val="fr-FR"/>
        </w:rPr>
        <w:t>national de statistique :</w:t>
      </w:r>
      <w:r w:rsidRPr="00C14D9C">
        <w:rPr>
          <w:noProof/>
          <w:lang w:val="fr-FR"/>
        </w:rPr>
        <w:t xml:space="preserve"> </w:t>
      </w:r>
      <w:r>
        <w:rPr>
          <w:noProof/>
          <w:lang w:val="fr-FR"/>
        </w:rPr>
        <w:t xml:space="preserve">La </w:t>
      </w:r>
      <w:r w:rsidRPr="00C14D9C">
        <w:rPr>
          <w:noProof/>
          <w:lang w:val="fr-FR"/>
        </w:rPr>
        <w:t>Tanzani</w:t>
      </w:r>
      <w:r>
        <w:rPr>
          <w:noProof/>
          <w:lang w:val="fr-FR"/>
        </w:rPr>
        <w:t>e e</w:t>
      </w:r>
      <w:r w:rsidRPr="00C14D9C">
        <w:rPr>
          <w:noProof/>
          <w:lang w:val="fr-FR"/>
        </w:rPr>
        <w:t xml:space="preserve">n </w:t>
      </w:r>
      <w:r>
        <w:rPr>
          <w:noProof/>
          <w:lang w:val="fr-FR"/>
        </w:rPr>
        <w:t>chiffres</w:t>
      </w:r>
      <w:r w:rsidRPr="00C14D9C">
        <w:rPr>
          <w:noProof/>
          <w:lang w:val="fr-FR"/>
        </w:rPr>
        <w:t>, 2020.</w:t>
      </w:r>
    </w:p>
    <w:p w14:paraId="5EF62A1F" w14:textId="77777777" w:rsidR="001F46A3" w:rsidRPr="00C14D9C" w:rsidRDefault="001F46A3" w:rsidP="001F46A3">
      <w:pPr>
        <w:pStyle w:val="H1G"/>
        <w:rPr>
          <w:noProof/>
          <w:lang w:val="fr-FR"/>
        </w:rPr>
      </w:pPr>
      <w:r w:rsidRPr="00C14D9C">
        <w:rPr>
          <w:noProof/>
          <w:lang w:val="fr-FR"/>
        </w:rPr>
        <w:tab/>
      </w:r>
      <w:r w:rsidRPr="00C14D9C">
        <w:rPr>
          <w:noProof/>
          <w:lang w:val="fr-FR"/>
        </w:rPr>
        <w:tab/>
        <w:t>In</w:t>
      </w:r>
      <w:r>
        <w:rPr>
          <w:noProof/>
          <w:lang w:val="fr-FR"/>
        </w:rPr>
        <w:t>struments in</w:t>
      </w:r>
      <w:r w:rsidRPr="00C14D9C">
        <w:rPr>
          <w:noProof/>
          <w:lang w:val="fr-FR"/>
        </w:rPr>
        <w:t>ternationa</w:t>
      </w:r>
      <w:r>
        <w:rPr>
          <w:noProof/>
          <w:lang w:val="fr-FR"/>
        </w:rPr>
        <w:t>ux</w:t>
      </w:r>
    </w:p>
    <w:p w14:paraId="24BAC513" w14:textId="77777777" w:rsidR="001F46A3" w:rsidRPr="00C14D9C" w:rsidRDefault="001F46A3" w:rsidP="001F46A3">
      <w:pPr>
        <w:pStyle w:val="SingleTxtG"/>
        <w:rPr>
          <w:noProof/>
          <w:lang w:val="fr-FR"/>
        </w:rPr>
      </w:pPr>
      <w:r w:rsidRPr="00C14D9C">
        <w:rPr>
          <w:noProof/>
          <w:lang w:val="fr-FR"/>
        </w:rPr>
        <w:t>i.</w:t>
      </w:r>
      <w:r w:rsidRPr="00C14D9C">
        <w:rPr>
          <w:noProof/>
          <w:lang w:val="fr-FR"/>
        </w:rPr>
        <w:tab/>
        <w:t xml:space="preserve">Convention </w:t>
      </w:r>
      <w:r>
        <w:rPr>
          <w:noProof/>
          <w:lang w:val="fr-FR"/>
        </w:rPr>
        <w:t>relative aux droits de l’enfant</w:t>
      </w:r>
      <w:r w:rsidRPr="00C14D9C">
        <w:rPr>
          <w:noProof/>
          <w:lang w:val="fr-FR"/>
        </w:rPr>
        <w:t>, 1989.</w:t>
      </w:r>
    </w:p>
    <w:p w14:paraId="2C272D44" w14:textId="4C0C8E5C" w:rsidR="001F46A3" w:rsidRPr="00C14D9C" w:rsidRDefault="001F46A3" w:rsidP="001F46A3">
      <w:pPr>
        <w:pStyle w:val="SingleTxtG"/>
        <w:rPr>
          <w:noProof/>
          <w:lang w:val="fr-FR"/>
        </w:rPr>
      </w:pPr>
      <w:r w:rsidRPr="00C14D9C">
        <w:rPr>
          <w:noProof/>
          <w:lang w:val="fr-FR"/>
        </w:rPr>
        <w:t>ii.</w:t>
      </w:r>
      <w:r w:rsidRPr="00C14D9C">
        <w:rPr>
          <w:noProof/>
          <w:lang w:val="fr-FR"/>
        </w:rPr>
        <w:tab/>
      </w:r>
      <w:r>
        <w:rPr>
          <w:noProof/>
          <w:lang w:val="fr-FR"/>
        </w:rPr>
        <w:t>Charte africaine des droits et du bien</w:t>
      </w:r>
      <w:r w:rsidR="00FE1E4D">
        <w:rPr>
          <w:noProof/>
          <w:lang w:val="fr-FR"/>
        </w:rPr>
        <w:noBreakHyphen/>
      </w:r>
      <w:r>
        <w:rPr>
          <w:noProof/>
          <w:lang w:val="fr-FR"/>
        </w:rPr>
        <w:t>être de l’enfant</w:t>
      </w:r>
      <w:r w:rsidRPr="00C14D9C">
        <w:rPr>
          <w:noProof/>
          <w:lang w:val="fr-FR"/>
        </w:rPr>
        <w:t>, 1990.</w:t>
      </w:r>
    </w:p>
    <w:p w14:paraId="7600487D" w14:textId="66E2BA31" w:rsidR="001F46A3" w:rsidRPr="00C14D9C" w:rsidRDefault="001F46A3" w:rsidP="001F46A3">
      <w:pPr>
        <w:pStyle w:val="SingleTxtG"/>
        <w:rPr>
          <w:noProof/>
          <w:lang w:val="fr-FR"/>
        </w:rPr>
      </w:pPr>
      <w:r w:rsidRPr="00C14D9C">
        <w:rPr>
          <w:noProof/>
          <w:lang w:val="fr-FR"/>
        </w:rPr>
        <w:t>iii.</w:t>
      </w:r>
      <w:r w:rsidRPr="00C14D9C">
        <w:rPr>
          <w:noProof/>
          <w:lang w:val="fr-FR"/>
        </w:rPr>
        <w:tab/>
        <w:t xml:space="preserve">Convention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182 </w:t>
      </w:r>
      <w:r>
        <w:rPr>
          <w:noProof/>
          <w:lang w:val="fr-FR"/>
        </w:rPr>
        <w:t xml:space="preserve">de l’OIT </w:t>
      </w:r>
      <w:r w:rsidRPr="00C14D9C">
        <w:rPr>
          <w:noProof/>
          <w:lang w:val="fr-FR"/>
        </w:rPr>
        <w:t xml:space="preserve">(1999) </w:t>
      </w:r>
      <w:r>
        <w:rPr>
          <w:noProof/>
          <w:lang w:val="fr-FR"/>
        </w:rPr>
        <w:t>sur les pires formes de travail des enfants</w:t>
      </w:r>
      <w:r w:rsidRPr="00C14D9C">
        <w:rPr>
          <w:noProof/>
          <w:lang w:val="fr-FR"/>
        </w:rPr>
        <w:t>.</w:t>
      </w:r>
    </w:p>
    <w:p w14:paraId="03E9EBDC" w14:textId="66EE2482" w:rsidR="001F46A3" w:rsidRPr="00C14D9C" w:rsidRDefault="001F46A3" w:rsidP="001F46A3">
      <w:pPr>
        <w:pStyle w:val="SingleTxtG"/>
        <w:rPr>
          <w:noProof/>
          <w:lang w:val="fr-FR"/>
        </w:rPr>
      </w:pPr>
      <w:r w:rsidRPr="00C14D9C">
        <w:rPr>
          <w:noProof/>
          <w:lang w:val="fr-FR"/>
        </w:rPr>
        <w:t>iv.</w:t>
      </w:r>
      <w:r w:rsidRPr="00C14D9C">
        <w:rPr>
          <w:noProof/>
          <w:lang w:val="fr-FR"/>
        </w:rPr>
        <w:tab/>
        <w:t xml:space="preserve">Convention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138 </w:t>
      </w:r>
      <w:r>
        <w:rPr>
          <w:noProof/>
          <w:lang w:val="fr-FR"/>
        </w:rPr>
        <w:t xml:space="preserve">de l’OIT </w:t>
      </w:r>
      <w:r w:rsidRPr="00C14D9C">
        <w:rPr>
          <w:noProof/>
          <w:lang w:val="fr-FR"/>
        </w:rPr>
        <w:t xml:space="preserve">(1973) </w:t>
      </w:r>
      <w:r>
        <w:rPr>
          <w:noProof/>
          <w:lang w:val="fr-FR"/>
        </w:rPr>
        <w:t>sur l’âge m</w:t>
      </w:r>
      <w:r w:rsidRPr="00C14D9C">
        <w:rPr>
          <w:noProof/>
          <w:lang w:val="fr-FR"/>
        </w:rPr>
        <w:t>inimum.</w:t>
      </w:r>
    </w:p>
    <w:p w14:paraId="400A018E" w14:textId="77777777" w:rsidR="001F46A3" w:rsidRPr="00C14D9C" w:rsidRDefault="001F46A3" w:rsidP="001F46A3">
      <w:pPr>
        <w:pStyle w:val="SingleTxtG"/>
        <w:rPr>
          <w:noProof/>
          <w:lang w:val="fr-FR"/>
        </w:rPr>
      </w:pPr>
      <w:r w:rsidRPr="00C14D9C">
        <w:rPr>
          <w:noProof/>
          <w:lang w:val="fr-FR"/>
        </w:rPr>
        <w:t>v.</w:t>
      </w:r>
      <w:r w:rsidRPr="00C14D9C">
        <w:rPr>
          <w:noProof/>
          <w:lang w:val="fr-FR"/>
        </w:rPr>
        <w:tab/>
        <w:t xml:space="preserve">Convention </w:t>
      </w:r>
      <w:r>
        <w:rPr>
          <w:noProof/>
          <w:lang w:val="fr-FR"/>
        </w:rPr>
        <w:t xml:space="preserve">relative aux droits des personnes handicapées </w:t>
      </w:r>
      <w:r w:rsidRPr="00C14D9C">
        <w:rPr>
          <w:noProof/>
          <w:lang w:val="fr-FR"/>
        </w:rPr>
        <w:t>(2006).</w:t>
      </w:r>
    </w:p>
    <w:p w14:paraId="5AEA8BFC" w14:textId="16215561" w:rsidR="001F46A3" w:rsidRPr="00C14D9C" w:rsidRDefault="001F46A3" w:rsidP="001F46A3">
      <w:pPr>
        <w:pStyle w:val="SingleTxtG"/>
        <w:rPr>
          <w:noProof/>
          <w:lang w:val="fr-FR"/>
        </w:rPr>
      </w:pPr>
      <w:r w:rsidRPr="00C14D9C">
        <w:rPr>
          <w:noProof/>
          <w:lang w:val="fr-FR"/>
        </w:rPr>
        <w:t>vi.</w:t>
      </w:r>
      <w:r w:rsidRPr="00C14D9C">
        <w:rPr>
          <w:noProof/>
          <w:lang w:val="fr-FR"/>
        </w:rPr>
        <w:tab/>
        <w:t>R</w:t>
      </w:r>
      <w:r>
        <w:rPr>
          <w:noProof/>
          <w:lang w:val="fr-FR"/>
        </w:rPr>
        <w:t>é</w:t>
      </w:r>
      <w:r w:rsidRPr="00C14D9C">
        <w:rPr>
          <w:noProof/>
          <w:lang w:val="fr-FR"/>
        </w:rPr>
        <w:t>solution A/RES/61/106</w:t>
      </w:r>
      <w:r>
        <w:rPr>
          <w:noProof/>
          <w:lang w:val="fr-FR"/>
        </w:rPr>
        <w:t xml:space="preserve"> de l’Assemblée générale des Nations Unies</w:t>
      </w:r>
      <w:r w:rsidRPr="00C14D9C">
        <w:rPr>
          <w:noProof/>
          <w:lang w:val="fr-FR"/>
        </w:rPr>
        <w:t>.</w:t>
      </w:r>
    </w:p>
    <w:p w14:paraId="730935DC" w14:textId="77777777" w:rsidR="001F46A3" w:rsidRPr="00C14D9C" w:rsidRDefault="001F46A3" w:rsidP="001F46A3">
      <w:pPr>
        <w:pStyle w:val="H1G"/>
        <w:rPr>
          <w:noProof/>
          <w:lang w:val="fr-FR"/>
        </w:rPr>
      </w:pPr>
      <w:bookmarkStart w:id="44" w:name="_Toc15668644"/>
      <w:bookmarkStart w:id="45" w:name="_Toc27832797"/>
      <w:r w:rsidRPr="00C14D9C">
        <w:rPr>
          <w:noProof/>
          <w:lang w:val="fr-FR"/>
        </w:rPr>
        <w:tab/>
      </w:r>
      <w:r w:rsidRPr="00C14D9C">
        <w:rPr>
          <w:noProof/>
          <w:lang w:val="fr-FR"/>
        </w:rPr>
        <w:tab/>
      </w:r>
      <w:bookmarkEnd w:id="44"/>
      <w:bookmarkEnd w:id="45"/>
      <w:r w:rsidRPr="00C14D9C">
        <w:rPr>
          <w:noProof/>
          <w:lang w:val="fr-FR"/>
        </w:rPr>
        <w:t>Tanzani</w:t>
      </w:r>
      <w:r>
        <w:rPr>
          <w:noProof/>
          <w:lang w:val="fr-FR"/>
        </w:rPr>
        <w:t>e continentale</w:t>
      </w:r>
    </w:p>
    <w:p w14:paraId="436427AB" w14:textId="77777777" w:rsidR="001F46A3" w:rsidRPr="00C14D9C" w:rsidRDefault="001F46A3" w:rsidP="001F46A3">
      <w:pPr>
        <w:pStyle w:val="H23G"/>
        <w:rPr>
          <w:noProof/>
          <w:lang w:val="fr-FR"/>
        </w:rPr>
      </w:pPr>
      <w:bookmarkStart w:id="46" w:name="_Toc15668645"/>
      <w:bookmarkStart w:id="47" w:name="_Toc27832798"/>
      <w:r w:rsidRPr="00C14D9C">
        <w:rPr>
          <w:noProof/>
          <w:lang w:val="fr-FR"/>
        </w:rPr>
        <w:tab/>
      </w:r>
      <w:r w:rsidRPr="00C14D9C">
        <w:rPr>
          <w:noProof/>
          <w:lang w:val="fr-FR"/>
        </w:rPr>
        <w:tab/>
        <w:t>L</w:t>
      </w:r>
      <w:r>
        <w:rPr>
          <w:noProof/>
          <w:lang w:val="fr-FR"/>
        </w:rPr>
        <w:t>é</w:t>
      </w:r>
      <w:r w:rsidRPr="00C14D9C">
        <w:rPr>
          <w:noProof/>
          <w:lang w:val="fr-FR"/>
        </w:rPr>
        <w:t>gislation</w:t>
      </w:r>
      <w:bookmarkEnd w:id="46"/>
      <w:bookmarkEnd w:id="47"/>
    </w:p>
    <w:p w14:paraId="74529094" w14:textId="57D22C8A" w:rsidR="001F46A3" w:rsidRPr="00C14D9C" w:rsidRDefault="001F46A3" w:rsidP="003B320A">
      <w:pPr>
        <w:pStyle w:val="SingleTxtG"/>
        <w:ind w:left="1701" w:hanging="567"/>
        <w:rPr>
          <w:noProof/>
          <w:lang w:val="fr-FR"/>
        </w:rPr>
      </w:pPr>
      <w:r w:rsidRPr="00C14D9C">
        <w:rPr>
          <w:noProof/>
          <w:lang w:val="fr-FR"/>
        </w:rPr>
        <w:t>i.</w:t>
      </w:r>
      <w:r w:rsidRPr="00C14D9C">
        <w:rPr>
          <w:noProof/>
          <w:lang w:val="fr-FR"/>
        </w:rPr>
        <w:tab/>
        <w:t xml:space="preserve">Constitution </w:t>
      </w:r>
      <w:r>
        <w:rPr>
          <w:noProof/>
          <w:lang w:val="fr-FR"/>
        </w:rPr>
        <w:t>de la République</w:t>
      </w:r>
      <w:r w:rsidR="00FE1E4D">
        <w:rPr>
          <w:noProof/>
          <w:lang w:val="fr-FR"/>
        </w:rPr>
        <w:noBreakHyphen/>
      </w:r>
      <w:r>
        <w:rPr>
          <w:noProof/>
          <w:lang w:val="fr-FR"/>
        </w:rPr>
        <w:t>Unie de Tanzanie</w:t>
      </w:r>
      <w:r w:rsidRPr="00C14D9C">
        <w:rPr>
          <w:noProof/>
          <w:lang w:val="fr-FR"/>
        </w:rPr>
        <w:t>, 1977</w:t>
      </w:r>
      <w:r>
        <w:rPr>
          <w:noProof/>
          <w:lang w:val="fr-FR"/>
        </w:rPr>
        <w:t>,</w:t>
      </w:r>
      <w:r w:rsidRPr="00C14D9C">
        <w:rPr>
          <w:noProof/>
          <w:lang w:val="fr-FR"/>
        </w:rPr>
        <w:t xml:space="preserve"> </w:t>
      </w:r>
      <w:r>
        <w:rPr>
          <w:noProof/>
          <w:lang w:val="fr-FR"/>
        </w:rPr>
        <w:t>telle que modifiée de temps à autre</w:t>
      </w:r>
      <w:r w:rsidRPr="00C14D9C">
        <w:rPr>
          <w:noProof/>
          <w:lang w:val="fr-FR"/>
        </w:rPr>
        <w:t>.</w:t>
      </w:r>
    </w:p>
    <w:p w14:paraId="1E816638" w14:textId="77777777" w:rsidR="001F46A3" w:rsidRPr="00C14D9C" w:rsidRDefault="001F46A3" w:rsidP="001F46A3">
      <w:pPr>
        <w:pStyle w:val="SingleTxtG"/>
        <w:rPr>
          <w:noProof/>
          <w:lang w:val="fr-FR"/>
        </w:rPr>
      </w:pPr>
      <w:r w:rsidRPr="00C14D9C">
        <w:rPr>
          <w:noProof/>
          <w:lang w:val="fr-FR"/>
        </w:rPr>
        <w:t>ii.</w:t>
      </w:r>
      <w:r w:rsidRPr="00C14D9C">
        <w:rPr>
          <w:noProof/>
          <w:lang w:val="fr-FR"/>
        </w:rPr>
        <w:tab/>
      </w:r>
      <w:r>
        <w:rPr>
          <w:noProof/>
          <w:lang w:val="fr-FR"/>
        </w:rPr>
        <w:t>Loi de 2009 sur les enfants</w:t>
      </w:r>
      <w:r w:rsidRPr="00C14D9C">
        <w:rPr>
          <w:noProof/>
          <w:lang w:val="fr-FR"/>
        </w:rPr>
        <w:t>.</w:t>
      </w:r>
    </w:p>
    <w:p w14:paraId="653B2DE9" w14:textId="43F13532" w:rsidR="001F46A3" w:rsidRPr="00C14D9C" w:rsidRDefault="001F46A3" w:rsidP="001F46A3">
      <w:pPr>
        <w:pStyle w:val="SingleTxtG"/>
        <w:rPr>
          <w:noProof/>
          <w:lang w:val="fr-FR"/>
        </w:rPr>
      </w:pPr>
      <w:r w:rsidRPr="00C14D9C">
        <w:rPr>
          <w:noProof/>
          <w:lang w:val="fr-FR"/>
        </w:rPr>
        <w:t>iii.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5 de 2018 déclarant Dodoma capitale</w:t>
      </w:r>
      <w:r w:rsidRPr="00C14D9C">
        <w:rPr>
          <w:noProof/>
          <w:lang w:val="fr-FR"/>
        </w:rPr>
        <w:t>.</w:t>
      </w:r>
    </w:p>
    <w:p w14:paraId="2A5D2CFF" w14:textId="3CA6FE18" w:rsidR="001F46A3" w:rsidRPr="00C14D9C" w:rsidRDefault="001F46A3" w:rsidP="001F46A3">
      <w:pPr>
        <w:pStyle w:val="SingleTxtG"/>
        <w:rPr>
          <w:noProof/>
          <w:lang w:val="fr-FR"/>
        </w:rPr>
      </w:pPr>
      <w:r w:rsidRPr="00C14D9C">
        <w:rPr>
          <w:noProof/>
          <w:lang w:val="fr-FR"/>
        </w:rPr>
        <w:t>iv.</w:t>
      </w:r>
      <w:r w:rsidRPr="00C14D9C">
        <w:rPr>
          <w:noProof/>
          <w:lang w:val="fr-FR"/>
        </w:rPr>
        <w:tab/>
      </w:r>
      <w:r>
        <w:rPr>
          <w:noProof/>
          <w:lang w:val="fr-FR"/>
        </w:rPr>
        <w:t>Loi de finances publiques (</w:t>
      </w:r>
      <w:r w:rsidR="00645D2B">
        <w:rPr>
          <w:noProof/>
          <w:lang w:val="fr-FR"/>
        </w:rPr>
        <w:t>chap. </w:t>
      </w:r>
      <w:r w:rsidRPr="00C14D9C">
        <w:rPr>
          <w:noProof/>
          <w:lang w:val="fr-FR"/>
        </w:rPr>
        <w:t>348</w:t>
      </w:r>
      <w:r>
        <w:rPr>
          <w:noProof/>
          <w:lang w:val="fr-FR"/>
        </w:rPr>
        <w:t>)</w:t>
      </w:r>
      <w:r w:rsidRPr="00C14D9C">
        <w:rPr>
          <w:noProof/>
          <w:lang w:val="fr-FR"/>
        </w:rPr>
        <w:t>.</w:t>
      </w:r>
    </w:p>
    <w:p w14:paraId="5393F4F3" w14:textId="4BC21696" w:rsidR="001F46A3" w:rsidRPr="00C14D9C" w:rsidRDefault="001F46A3" w:rsidP="001F46A3">
      <w:pPr>
        <w:pStyle w:val="SingleTxtG"/>
        <w:rPr>
          <w:noProof/>
          <w:lang w:val="fr-FR"/>
        </w:rPr>
      </w:pPr>
      <w:r w:rsidRPr="00C14D9C">
        <w:rPr>
          <w:noProof/>
          <w:lang w:val="fr-FR"/>
        </w:rPr>
        <w:lastRenderedPageBreak/>
        <w:t>v.</w:t>
      </w:r>
      <w:r w:rsidRPr="00C14D9C">
        <w:rPr>
          <w:noProof/>
          <w:lang w:val="fr-FR"/>
        </w:rPr>
        <w:tab/>
      </w:r>
      <w:r>
        <w:rPr>
          <w:noProof/>
          <w:lang w:val="fr-FR"/>
        </w:rPr>
        <w:t>Loi sur la sorcellerie (</w:t>
      </w:r>
      <w:r w:rsidR="00645D2B">
        <w:rPr>
          <w:noProof/>
          <w:lang w:val="fr-FR"/>
        </w:rPr>
        <w:t>chap. </w:t>
      </w:r>
      <w:r>
        <w:rPr>
          <w:noProof/>
          <w:lang w:val="fr-FR"/>
        </w:rPr>
        <w:t>22, Recueil des lois 2000)</w:t>
      </w:r>
      <w:r w:rsidRPr="00C14D9C">
        <w:rPr>
          <w:noProof/>
          <w:lang w:val="fr-FR"/>
        </w:rPr>
        <w:t>.</w:t>
      </w:r>
    </w:p>
    <w:p w14:paraId="6E28DE99" w14:textId="3C21AA73" w:rsidR="001F46A3" w:rsidRPr="00C14D9C" w:rsidRDefault="001F46A3" w:rsidP="001F46A3">
      <w:pPr>
        <w:pStyle w:val="SingleTxtG"/>
        <w:rPr>
          <w:noProof/>
          <w:lang w:val="fr-FR"/>
        </w:rPr>
      </w:pPr>
      <w:r w:rsidRPr="00C14D9C">
        <w:rPr>
          <w:noProof/>
          <w:lang w:val="fr-FR"/>
        </w:rPr>
        <w:t>vi.</w:t>
      </w:r>
      <w:r w:rsidRPr="00C14D9C">
        <w:rPr>
          <w:noProof/>
          <w:lang w:val="fr-FR"/>
        </w:rPr>
        <w:tab/>
      </w:r>
      <w:r>
        <w:rPr>
          <w:noProof/>
          <w:lang w:val="fr-FR"/>
        </w:rPr>
        <w:t>Loi n</w:t>
      </w:r>
      <w:r w:rsidR="00CE5466" w:rsidRPr="00CE5466">
        <w:rPr>
          <w:noProof/>
          <w:vertAlign w:val="superscript"/>
          <w:lang w:val="fr-FR"/>
        </w:rPr>
        <w:t>o</w:t>
      </w:r>
      <w:r w:rsidR="00CE5466">
        <w:rPr>
          <w:noProof/>
          <w:lang w:val="fr-FR"/>
        </w:rPr>
        <w:t> </w:t>
      </w:r>
      <w:r>
        <w:rPr>
          <w:noProof/>
          <w:lang w:val="fr-FR"/>
        </w:rPr>
        <w:t>23 de 2002 sur les médecines parallèles</w:t>
      </w:r>
      <w:r w:rsidRPr="00C14D9C">
        <w:rPr>
          <w:noProof/>
          <w:lang w:val="fr-FR"/>
        </w:rPr>
        <w:t>.</w:t>
      </w:r>
    </w:p>
    <w:p w14:paraId="30F088FF" w14:textId="77777777" w:rsidR="001F46A3" w:rsidRPr="00C14D9C" w:rsidRDefault="001F46A3" w:rsidP="001F46A3">
      <w:pPr>
        <w:pStyle w:val="SingleTxtG"/>
        <w:rPr>
          <w:noProof/>
          <w:lang w:val="fr-FR"/>
        </w:rPr>
      </w:pPr>
      <w:r w:rsidRPr="00C14D9C">
        <w:rPr>
          <w:noProof/>
          <w:lang w:val="fr-FR"/>
        </w:rPr>
        <w:t>vii.</w:t>
      </w:r>
      <w:r w:rsidRPr="00C14D9C">
        <w:rPr>
          <w:noProof/>
          <w:lang w:val="fr-FR"/>
        </w:rPr>
        <w:tab/>
      </w:r>
      <w:r>
        <w:rPr>
          <w:noProof/>
          <w:lang w:val="fr-FR"/>
        </w:rPr>
        <w:t>Loi de 2017 sur la souveraineté permanente sur les richesses et ressources naturelles</w:t>
      </w:r>
      <w:r w:rsidRPr="00C14D9C">
        <w:rPr>
          <w:noProof/>
          <w:lang w:val="fr-FR"/>
        </w:rPr>
        <w:t>.</w:t>
      </w:r>
    </w:p>
    <w:p w14:paraId="16C46A64" w14:textId="77777777" w:rsidR="001F46A3" w:rsidRPr="00C14D9C" w:rsidRDefault="001F46A3" w:rsidP="001F46A3">
      <w:pPr>
        <w:pStyle w:val="SingleTxtG"/>
        <w:ind w:left="1701" w:hanging="567"/>
        <w:rPr>
          <w:noProof/>
          <w:lang w:val="fr-FR"/>
        </w:rPr>
      </w:pPr>
      <w:r w:rsidRPr="00C14D9C">
        <w:rPr>
          <w:noProof/>
          <w:lang w:val="fr-FR"/>
        </w:rPr>
        <w:t>viii.</w:t>
      </w:r>
      <w:r w:rsidRPr="00C14D9C">
        <w:rPr>
          <w:noProof/>
          <w:lang w:val="fr-FR"/>
        </w:rPr>
        <w:tab/>
      </w:r>
      <w:r>
        <w:rPr>
          <w:noProof/>
          <w:lang w:val="fr-FR"/>
        </w:rPr>
        <w:t>Loi de 2017 sur l’examen et la renégociation des clauses inacceptables</w:t>
      </w:r>
      <w:r w:rsidRPr="00C14D9C">
        <w:rPr>
          <w:noProof/>
          <w:lang w:val="fr-FR"/>
        </w:rPr>
        <w:t xml:space="preserve"> </w:t>
      </w:r>
      <w:r>
        <w:rPr>
          <w:noProof/>
          <w:lang w:val="fr-FR"/>
        </w:rPr>
        <w:t>des contrats relatifs à l’exploitation des richesses et ressources naturelles</w:t>
      </w:r>
      <w:r w:rsidRPr="00C14D9C">
        <w:rPr>
          <w:noProof/>
          <w:lang w:val="fr-FR"/>
        </w:rPr>
        <w:t>.</w:t>
      </w:r>
    </w:p>
    <w:p w14:paraId="08324A4F" w14:textId="77777777" w:rsidR="001F46A3" w:rsidRPr="00C14D9C" w:rsidRDefault="001F46A3" w:rsidP="003B320A">
      <w:pPr>
        <w:pStyle w:val="SingleTxtG"/>
        <w:ind w:left="1701" w:hanging="567"/>
        <w:rPr>
          <w:noProof/>
          <w:lang w:val="fr-FR"/>
        </w:rPr>
      </w:pPr>
      <w:r w:rsidRPr="00C14D9C">
        <w:rPr>
          <w:noProof/>
          <w:lang w:val="fr-FR"/>
        </w:rPr>
        <w:t>ix.</w:t>
      </w:r>
      <w:r w:rsidRPr="00C14D9C">
        <w:rPr>
          <w:noProof/>
          <w:lang w:val="fr-FR"/>
        </w:rPr>
        <w:tab/>
      </w:r>
      <w:r>
        <w:rPr>
          <w:noProof/>
          <w:lang w:val="fr-FR"/>
        </w:rPr>
        <w:t>Loi de 2015 sur la gestion des recettes pétrolières et gazières</w:t>
      </w:r>
      <w:r w:rsidRPr="00C14D9C">
        <w:rPr>
          <w:noProof/>
          <w:lang w:val="fr-FR"/>
        </w:rPr>
        <w:t xml:space="preserve">, </w:t>
      </w:r>
      <w:r>
        <w:rPr>
          <w:noProof/>
          <w:lang w:val="fr-FR"/>
        </w:rPr>
        <w:t>loi de 2015 sur le pétrole</w:t>
      </w:r>
      <w:r w:rsidRPr="00C14D9C">
        <w:rPr>
          <w:noProof/>
          <w:lang w:val="fr-FR"/>
        </w:rPr>
        <w:t>.</w:t>
      </w:r>
    </w:p>
    <w:p w14:paraId="0C597339" w14:textId="77777777" w:rsidR="001F46A3" w:rsidRPr="00C14D9C" w:rsidRDefault="001F46A3" w:rsidP="003B320A">
      <w:pPr>
        <w:pStyle w:val="SingleTxtG"/>
        <w:ind w:left="1701" w:hanging="567"/>
        <w:rPr>
          <w:noProof/>
          <w:lang w:val="fr-FR"/>
        </w:rPr>
      </w:pPr>
      <w:r w:rsidRPr="00C14D9C">
        <w:rPr>
          <w:noProof/>
          <w:lang w:val="fr-FR"/>
        </w:rPr>
        <w:t>x.</w:t>
      </w:r>
      <w:r w:rsidRPr="00C14D9C">
        <w:rPr>
          <w:noProof/>
          <w:lang w:val="fr-FR"/>
        </w:rPr>
        <w:tab/>
      </w:r>
      <w:r>
        <w:rPr>
          <w:noProof/>
          <w:lang w:val="fr-FR"/>
        </w:rPr>
        <w:t>Loi de 2015 sur la responsabilité et la transparence des industries extractives tanzaniennes</w:t>
      </w:r>
      <w:r w:rsidRPr="00C14D9C">
        <w:rPr>
          <w:noProof/>
          <w:lang w:val="fr-FR"/>
        </w:rPr>
        <w:t>.</w:t>
      </w:r>
    </w:p>
    <w:p w14:paraId="5EA5FFDC" w14:textId="77777777" w:rsidR="001F46A3" w:rsidRPr="00C14D9C" w:rsidRDefault="001F46A3" w:rsidP="003B320A">
      <w:pPr>
        <w:pStyle w:val="SingleTxtG"/>
        <w:ind w:left="1701" w:hanging="567"/>
        <w:rPr>
          <w:noProof/>
          <w:lang w:val="fr-FR"/>
        </w:rPr>
      </w:pPr>
      <w:r w:rsidRPr="00C14D9C">
        <w:rPr>
          <w:noProof/>
          <w:lang w:val="fr-FR"/>
        </w:rPr>
        <w:t>xi.</w:t>
      </w:r>
      <w:r w:rsidRPr="00C14D9C">
        <w:rPr>
          <w:noProof/>
          <w:lang w:val="fr-FR"/>
        </w:rPr>
        <w:tab/>
      </w:r>
      <w:r>
        <w:rPr>
          <w:noProof/>
          <w:lang w:val="fr-FR"/>
        </w:rPr>
        <w:t>Loi de 2004 sur la gestion de l’environnement</w:t>
      </w:r>
      <w:r w:rsidRPr="00C14D9C">
        <w:rPr>
          <w:noProof/>
          <w:lang w:val="fr-FR"/>
        </w:rPr>
        <w:t>.</w:t>
      </w:r>
    </w:p>
    <w:p w14:paraId="215596EE" w14:textId="6E692882" w:rsidR="001F46A3" w:rsidRPr="00C14D9C" w:rsidRDefault="001F46A3" w:rsidP="003B320A">
      <w:pPr>
        <w:pStyle w:val="SingleTxtG"/>
        <w:ind w:left="1701" w:hanging="567"/>
        <w:rPr>
          <w:noProof/>
          <w:lang w:val="fr-FR"/>
        </w:rPr>
      </w:pPr>
      <w:r w:rsidRPr="00C14D9C">
        <w:rPr>
          <w:noProof/>
          <w:lang w:val="fr-FR"/>
        </w:rPr>
        <w:t>xii.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25 de 1978 sur l’éducation</w:t>
      </w:r>
      <w:r w:rsidRPr="00C14D9C">
        <w:rPr>
          <w:noProof/>
          <w:lang w:val="fr-FR"/>
        </w:rPr>
        <w:t>.</w:t>
      </w:r>
    </w:p>
    <w:p w14:paraId="6B8BF389" w14:textId="6ED4F7B7" w:rsidR="001F46A3" w:rsidRPr="00C14D9C" w:rsidRDefault="001F46A3" w:rsidP="001F46A3">
      <w:pPr>
        <w:pStyle w:val="SingleTxtG"/>
        <w:rPr>
          <w:noProof/>
          <w:lang w:val="fr-FR"/>
        </w:rPr>
      </w:pPr>
      <w:r w:rsidRPr="00C14D9C">
        <w:rPr>
          <w:noProof/>
          <w:lang w:val="fr-FR"/>
        </w:rPr>
        <w:t>xiii.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2 de 2016 sur les lois écrites (modifications diverses)</w:t>
      </w:r>
      <w:r w:rsidRPr="00C14D9C">
        <w:rPr>
          <w:noProof/>
          <w:lang w:val="fr-FR"/>
        </w:rPr>
        <w:t>.</w:t>
      </w:r>
    </w:p>
    <w:p w14:paraId="730ACF1E" w14:textId="65CBCFC1" w:rsidR="001F46A3" w:rsidRPr="00C14D9C" w:rsidRDefault="001F46A3" w:rsidP="001F46A3">
      <w:pPr>
        <w:pStyle w:val="SingleTxtG"/>
        <w:rPr>
          <w:noProof/>
          <w:lang w:val="fr-FR"/>
        </w:rPr>
      </w:pPr>
      <w:r w:rsidRPr="00C14D9C">
        <w:rPr>
          <w:noProof/>
          <w:lang w:val="fr-FR"/>
        </w:rPr>
        <w:t>xiv.</w:t>
      </w:r>
      <w:r w:rsidRPr="00C14D9C">
        <w:rPr>
          <w:noProof/>
          <w:lang w:val="fr-FR"/>
        </w:rPr>
        <w:tab/>
      </w:r>
      <w:r>
        <w:rPr>
          <w:noProof/>
          <w:lang w:val="fr-FR"/>
        </w:rPr>
        <w:t>Loi sur l’exercice des droits et devoirs fondamentaux</w:t>
      </w:r>
      <w:r w:rsidRPr="00C14D9C">
        <w:rPr>
          <w:noProof/>
          <w:lang w:val="fr-FR"/>
        </w:rPr>
        <w:t xml:space="preserve"> </w:t>
      </w:r>
      <w:r>
        <w:rPr>
          <w:noProof/>
          <w:lang w:val="fr-FR"/>
        </w:rPr>
        <w:t>(</w:t>
      </w:r>
      <w:r w:rsidR="00645D2B">
        <w:rPr>
          <w:noProof/>
          <w:lang w:val="fr-FR"/>
        </w:rPr>
        <w:t>chap. </w:t>
      </w:r>
      <w:r>
        <w:rPr>
          <w:noProof/>
          <w:lang w:val="fr-FR"/>
        </w:rPr>
        <w:t>3, Recueil des lois 2002)</w:t>
      </w:r>
      <w:r w:rsidRPr="00C14D9C">
        <w:rPr>
          <w:noProof/>
          <w:lang w:val="fr-FR"/>
        </w:rPr>
        <w:t>.</w:t>
      </w:r>
    </w:p>
    <w:p w14:paraId="00B8B7F3" w14:textId="77777777" w:rsidR="001F46A3" w:rsidRPr="00C14D9C" w:rsidRDefault="001F46A3" w:rsidP="001F46A3">
      <w:pPr>
        <w:pStyle w:val="SingleTxtG"/>
        <w:rPr>
          <w:noProof/>
          <w:lang w:val="fr-FR"/>
        </w:rPr>
      </w:pPr>
      <w:r w:rsidRPr="00C14D9C">
        <w:rPr>
          <w:noProof/>
          <w:lang w:val="fr-FR"/>
        </w:rPr>
        <w:t>xv.</w:t>
      </w:r>
      <w:r w:rsidRPr="00C14D9C">
        <w:rPr>
          <w:noProof/>
          <w:lang w:val="fr-FR"/>
        </w:rPr>
        <w:tab/>
      </w:r>
      <w:r>
        <w:rPr>
          <w:noProof/>
          <w:lang w:val="fr-FR"/>
        </w:rPr>
        <w:t>Loi de 2016 sur les activités pétrolières et gazières en amont</w:t>
      </w:r>
      <w:r w:rsidRPr="00C14D9C">
        <w:rPr>
          <w:noProof/>
          <w:lang w:val="fr-FR"/>
        </w:rPr>
        <w:t>.</w:t>
      </w:r>
    </w:p>
    <w:p w14:paraId="4975971B" w14:textId="7E197CCD" w:rsidR="001F46A3" w:rsidRPr="00C14D9C" w:rsidRDefault="001F46A3" w:rsidP="001F46A3">
      <w:pPr>
        <w:pStyle w:val="SingleTxtG"/>
        <w:rPr>
          <w:noProof/>
          <w:lang w:val="fr-FR"/>
        </w:rPr>
      </w:pPr>
      <w:r w:rsidRPr="00C14D9C">
        <w:rPr>
          <w:noProof/>
          <w:lang w:val="fr-FR"/>
        </w:rPr>
        <w:t>xvi.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6 de 2004 sur l’emploi et les relations professionnelles</w:t>
      </w:r>
      <w:r w:rsidRPr="00C14D9C">
        <w:rPr>
          <w:noProof/>
          <w:lang w:val="fr-FR"/>
        </w:rPr>
        <w:t>.</w:t>
      </w:r>
    </w:p>
    <w:p w14:paraId="3F32B8A2" w14:textId="4F626186" w:rsidR="001F46A3" w:rsidRPr="00C14D9C" w:rsidRDefault="001F46A3" w:rsidP="001F46A3">
      <w:pPr>
        <w:pStyle w:val="SingleTxtG"/>
        <w:rPr>
          <w:noProof/>
          <w:lang w:val="fr-FR"/>
        </w:rPr>
      </w:pPr>
      <w:r w:rsidRPr="00C14D9C">
        <w:rPr>
          <w:noProof/>
          <w:lang w:val="fr-FR"/>
        </w:rPr>
        <w:t>xvii.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6 de 2008 sur la lutte contre la traite des personnes</w:t>
      </w:r>
      <w:r w:rsidRPr="00C14D9C">
        <w:rPr>
          <w:noProof/>
          <w:lang w:val="fr-FR"/>
        </w:rPr>
        <w:t>.</w:t>
      </w:r>
    </w:p>
    <w:p w14:paraId="17E1EB48" w14:textId="2E37FFA3" w:rsidR="001F46A3" w:rsidRPr="00C14D9C" w:rsidRDefault="001F46A3" w:rsidP="001F46A3">
      <w:pPr>
        <w:pStyle w:val="SingleTxtG"/>
        <w:rPr>
          <w:noProof/>
          <w:lang w:val="fr-FR"/>
        </w:rPr>
      </w:pPr>
      <w:r w:rsidRPr="00C14D9C">
        <w:rPr>
          <w:noProof/>
          <w:lang w:val="fr-FR"/>
        </w:rPr>
        <w:t>xviii.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1 de 2017 sur l’aide juridictionnelle</w:t>
      </w:r>
      <w:r w:rsidRPr="00C14D9C">
        <w:rPr>
          <w:noProof/>
          <w:lang w:val="fr-FR"/>
        </w:rPr>
        <w:t>.</w:t>
      </w:r>
    </w:p>
    <w:p w14:paraId="510BE71F" w14:textId="77777777" w:rsidR="001F46A3" w:rsidRPr="00C14D9C" w:rsidRDefault="001F46A3" w:rsidP="001F46A3">
      <w:pPr>
        <w:pStyle w:val="SingleTxtG"/>
        <w:rPr>
          <w:noProof/>
          <w:lang w:val="fr-FR"/>
        </w:rPr>
      </w:pPr>
      <w:r w:rsidRPr="00C14D9C">
        <w:rPr>
          <w:noProof/>
          <w:lang w:val="fr-FR"/>
        </w:rPr>
        <w:t>xix.</w:t>
      </w:r>
      <w:r w:rsidRPr="00C14D9C">
        <w:rPr>
          <w:noProof/>
          <w:lang w:val="fr-FR"/>
        </w:rPr>
        <w:tab/>
      </w:r>
      <w:r>
        <w:rPr>
          <w:noProof/>
          <w:lang w:val="fr-FR"/>
        </w:rPr>
        <w:t>Loi de 2015 sur les lanceurs d’alerte et la protection des témoins</w:t>
      </w:r>
      <w:r w:rsidRPr="00C14D9C">
        <w:rPr>
          <w:noProof/>
          <w:lang w:val="fr-FR"/>
        </w:rPr>
        <w:t>.</w:t>
      </w:r>
    </w:p>
    <w:p w14:paraId="50AE726B" w14:textId="77777777" w:rsidR="001F46A3" w:rsidRPr="00C14D9C" w:rsidRDefault="001F46A3" w:rsidP="001F46A3">
      <w:pPr>
        <w:pStyle w:val="SingleTxtG"/>
        <w:rPr>
          <w:noProof/>
          <w:lang w:val="fr-FR"/>
        </w:rPr>
      </w:pPr>
      <w:r w:rsidRPr="00C14D9C">
        <w:rPr>
          <w:noProof/>
          <w:lang w:val="fr-FR"/>
        </w:rPr>
        <w:t>xx.</w:t>
      </w:r>
      <w:r w:rsidRPr="00C14D9C">
        <w:rPr>
          <w:noProof/>
          <w:lang w:val="fr-FR"/>
        </w:rPr>
        <w:tab/>
      </w:r>
      <w:r>
        <w:rPr>
          <w:noProof/>
          <w:lang w:val="fr-FR"/>
        </w:rPr>
        <w:t>Loi de 2015 sur la cybercriminalité</w:t>
      </w:r>
      <w:r w:rsidRPr="00C14D9C">
        <w:rPr>
          <w:noProof/>
          <w:lang w:val="fr-FR"/>
        </w:rPr>
        <w:t>.</w:t>
      </w:r>
    </w:p>
    <w:p w14:paraId="4F684AC3" w14:textId="5FA36C2F" w:rsidR="001F46A3" w:rsidRPr="00C14D9C" w:rsidRDefault="001F46A3" w:rsidP="001F46A3">
      <w:pPr>
        <w:pStyle w:val="SingleTxtG"/>
        <w:rPr>
          <w:noProof/>
          <w:lang w:val="fr-FR"/>
        </w:rPr>
      </w:pPr>
      <w:r w:rsidRPr="00C14D9C">
        <w:rPr>
          <w:noProof/>
          <w:lang w:val="fr-FR"/>
        </w:rPr>
        <w:t>xxi.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12 de 2016 sur les services de médias</w:t>
      </w:r>
      <w:r w:rsidRPr="00C14D9C">
        <w:rPr>
          <w:noProof/>
          <w:lang w:val="fr-FR"/>
        </w:rPr>
        <w:t>.</w:t>
      </w:r>
    </w:p>
    <w:p w14:paraId="6F08F726" w14:textId="77777777" w:rsidR="001F46A3" w:rsidRPr="00C14D9C" w:rsidRDefault="001F46A3" w:rsidP="001F46A3">
      <w:pPr>
        <w:pStyle w:val="H23G"/>
        <w:rPr>
          <w:noProof/>
          <w:lang w:val="fr-FR"/>
        </w:rPr>
      </w:pPr>
      <w:bookmarkStart w:id="48" w:name="_Toc27832799"/>
      <w:r w:rsidRPr="00C14D9C">
        <w:rPr>
          <w:noProof/>
          <w:lang w:val="fr-FR"/>
        </w:rPr>
        <w:tab/>
      </w:r>
      <w:r w:rsidRPr="00C14D9C">
        <w:rPr>
          <w:noProof/>
          <w:lang w:val="fr-FR"/>
        </w:rPr>
        <w:tab/>
      </w:r>
      <w:r>
        <w:rPr>
          <w:noProof/>
          <w:lang w:val="fr-FR"/>
        </w:rPr>
        <w:t xml:space="preserve">Textes réglementaires </w:t>
      </w:r>
      <w:bookmarkEnd w:id="48"/>
    </w:p>
    <w:p w14:paraId="45FE649D" w14:textId="5D09C72A" w:rsidR="001F46A3" w:rsidRPr="00C14D9C" w:rsidRDefault="001F46A3" w:rsidP="003B320A">
      <w:pPr>
        <w:pStyle w:val="SingleTxtG"/>
        <w:ind w:left="1701" w:hanging="567"/>
        <w:rPr>
          <w:noProof/>
          <w:lang w:val="fr-FR"/>
        </w:rPr>
      </w:pPr>
      <w:r w:rsidRPr="00C14D9C">
        <w:rPr>
          <w:noProof/>
          <w:lang w:val="fr-FR"/>
        </w:rPr>
        <w:t>i.</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placement en famille d’accueil</w:t>
      </w:r>
      <w:r w:rsidRPr="00C14D9C">
        <w:rPr>
          <w:noProof/>
          <w:lang w:val="fr-FR"/>
        </w:rPr>
        <w:t>)</w:t>
      </w:r>
      <w:r>
        <w:rPr>
          <w:noProof/>
          <w:lang w:val="fr-FR"/>
        </w:rPr>
        <w:t xml:space="preserve">, </w:t>
      </w:r>
      <w:r w:rsidR="00645D2B">
        <w:rPr>
          <w:noProof/>
          <w:lang w:val="fr-FR"/>
        </w:rPr>
        <w:t>N. G.</w:t>
      </w:r>
      <w:r w:rsidRPr="00C14D9C">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153 </w:t>
      </w:r>
      <w:r>
        <w:rPr>
          <w:noProof/>
          <w:lang w:val="fr-FR"/>
        </w:rPr>
        <w:t xml:space="preserve">d’avril </w:t>
      </w:r>
      <w:r w:rsidRPr="00C14D9C">
        <w:rPr>
          <w:noProof/>
          <w:lang w:val="fr-FR"/>
        </w:rPr>
        <w:t>2012.</w:t>
      </w:r>
    </w:p>
    <w:p w14:paraId="4B66C5F5" w14:textId="5D768688" w:rsidR="001F46A3" w:rsidRPr="00C14D9C" w:rsidRDefault="001F46A3" w:rsidP="003B320A">
      <w:pPr>
        <w:pStyle w:val="SingleTxtG"/>
        <w:ind w:left="1701" w:hanging="567"/>
        <w:rPr>
          <w:noProof/>
          <w:lang w:val="fr-FR"/>
        </w:rPr>
      </w:pPr>
      <w:r w:rsidRPr="00C14D9C">
        <w:rPr>
          <w:noProof/>
          <w:lang w:val="fr-FR"/>
        </w:rPr>
        <w:t>ii.</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a</w:t>
      </w:r>
      <w:r w:rsidRPr="00C14D9C">
        <w:rPr>
          <w:noProof/>
          <w:lang w:val="fr-FR"/>
        </w:rPr>
        <w:t>pprenti</w:t>
      </w:r>
      <w:r>
        <w:rPr>
          <w:noProof/>
          <w:lang w:val="fr-FR"/>
        </w:rPr>
        <w:t>ssage</w:t>
      </w:r>
      <w:r w:rsidRPr="00C14D9C">
        <w:rPr>
          <w:noProof/>
          <w:lang w:val="fr-FR"/>
        </w:rPr>
        <w:t xml:space="preserve">), </w:t>
      </w:r>
      <w:r w:rsidR="00645D2B">
        <w:rPr>
          <w:noProof/>
          <w:lang w:val="fr-FR"/>
        </w:rPr>
        <w:t>N. G.</w:t>
      </w:r>
      <w:r w:rsidR="00CE5466" w:rsidRPr="00CE5466">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154 </w:t>
      </w:r>
      <w:r>
        <w:rPr>
          <w:noProof/>
          <w:lang w:val="fr-FR"/>
        </w:rPr>
        <w:t>de</w:t>
      </w:r>
      <w:r w:rsidRPr="00C14D9C">
        <w:rPr>
          <w:noProof/>
          <w:lang w:val="fr-FR"/>
        </w:rPr>
        <w:t xml:space="preserve"> 2012.</w:t>
      </w:r>
    </w:p>
    <w:p w14:paraId="40C52990" w14:textId="09C08117" w:rsidR="001F46A3" w:rsidRPr="00C14D9C" w:rsidRDefault="001F46A3" w:rsidP="003B320A">
      <w:pPr>
        <w:pStyle w:val="SingleTxtG"/>
        <w:ind w:left="1701" w:hanging="567"/>
        <w:rPr>
          <w:noProof/>
          <w:lang w:val="fr-FR"/>
        </w:rPr>
      </w:pPr>
      <w:r w:rsidRPr="00C14D9C">
        <w:rPr>
          <w:noProof/>
          <w:lang w:val="fr-FR"/>
        </w:rPr>
        <w:t>iii.</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maisons d’enfants</w:t>
      </w:r>
      <w:r w:rsidRPr="00C14D9C">
        <w:rPr>
          <w:noProof/>
          <w:lang w:val="fr-FR"/>
        </w:rPr>
        <w:t xml:space="preserve">), </w:t>
      </w:r>
      <w:r w:rsidR="00645D2B">
        <w:rPr>
          <w:noProof/>
          <w:lang w:val="fr-FR"/>
        </w:rPr>
        <w:t>N. G.</w:t>
      </w:r>
      <w:r w:rsidR="00CE5466" w:rsidRPr="00CE5466">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155 </w:t>
      </w:r>
      <w:r>
        <w:rPr>
          <w:noProof/>
          <w:lang w:val="fr-FR"/>
        </w:rPr>
        <w:t>de</w:t>
      </w:r>
      <w:r w:rsidRPr="00C14D9C">
        <w:rPr>
          <w:noProof/>
          <w:lang w:val="fr-FR"/>
        </w:rPr>
        <w:t xml:space="preserve"> 2012.</w:t>
      </w:r>
    </w:p>
    <w:p w14:paraId="66D83FD1" w14:textId="31B8CA29" w:rsidR="001F46A3" w:rsidRPr="00C14D9C" w:rsidRDefault="001F46A3" w:rsidP="003B320A">
      <w:pPr>
        <w:pStyle w:val="SingleTxtG"/>
        <w:ind w:left="1701" w:hanging="567"/>
        <w:rPr>
          <w:noProof/>
          <w:lang w:val="fr-FR"/>
        </w:rPr>
      </w:pPr>
      <w:r w:rsidRPr="00C14D9C">
        <w:rPr>
          <w:noProof/>
          <w:lang w:val="fr-FR"/>
        </w:rPr>
        <w:t>iv.</w:t>
      </w:r>
      <w:r w:rsidRPr="00C14D9C">
        <w:rPr>
          <w:noProof/>
          <w:lang w:val="fr-FR"/>
        </w:rPr>
        <w:tab/>
      </w:r>
      <w:r>
        <w:rPr>
          <w:noProof/>
          <w:lang w:val="fr-FR"/>
        </w:rPr>
        <w:t xml:space="preserve">Règlement portant modification du Règlement d’application de la loi sur les enfants </w:t>
      </w:r>
      <w:r w:rsidRPr="00C14D9C">
        <w:rPr>
          <w:noProof/>
          <w:lang w:val="fr-FR"/>
        </w:rPr>
        <w:t>(</w:t>
      </w:r>
      <w:r>
        <w:rPr>
          <w:noProof/>
          <w:lang w:val="fr-FR"/>
        </w:rPr>
        <w:t xml:space="preserve">maisons d’enfants), </w:t>
      </w:r>
      <w:r w:rsidR="00645D2B">
        <w:rPr>
          <w:noProof/>
          <w:lang w:val="fr-FR"/>
        </w:rPr>
        <w:t>N. G.</w:t>
      </w:r>
      <w:r w:rsidRPr="00C14D9C">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9 </w:t>
      </w:r>
      <w:r>
        <w:rPr>
          <w:noProof/>
          <w:lang w:val="fr-FR"/>
        </w:rPr>
        <w:t>de</w:t>
      </w:r>
      <w:r w:rsidRPr="00C14D9C">
        <w:rPr>
          <w:noProof/>
          <w:lang w:val="fr-FR"/>
        </w:rPr>
        <w:t xml:space="preserve"> 2015.</w:t>
      </w:r>
    </w:p>
    <w:p w14:paraId="11153236" w14:textId="52D2FD90" w:rsidR="001F46A3" w:rsidRPr="00C14D9C" w:rsidRDefault="001F46A3" w:rsidP="003B320A">
      <w:pPr>
        <w:pStyle w:val="SingleTxtG"/>
        <w:ind w:left="1701" w:hanging="567"/>
        <w:rPr>
          <w:noProof/>
          <w:lang w:val="fr-FR"/>
        </w:rPr>
      </w:pPr>
      <w:r w:rsidRPr="00C14D9C">
        <w:rPr>
          <w:noProof/>
          <w:lang w:val="fr-FR"/>
        </w:rPr>
        <w:t>v.</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a</w:t>
      </w:r>
      <w:r w:rsidRPr="00C14D9C">
        <w:rPr>
          <w:noProof/>
          <w:lang w:val="fr-FR"/>
        </w:rPr>
        <w:t xml:space="preserve">doption), </w:t>
      </w:r>
      <w:r w:rsidR="00645D2B">
        <w:rPr>
          <w:noProof/>
          <w:lang w:val="fr-FR"/>
        </w:rPr>
        <w:t>N. G.</w:t>
      </w:r>
      <w:r w:rsidRPr="00C14D9C">
        <w:rPr>
          <w:noProof/>
          <w:lang w:val="fr-FR"/>
        </w:rPr>
        <w:t xml:space="preserve"> </w:t>
      </w:r>
      <w:r w:rsidR="00645D2B">
        <w:rPr>
          <w:noProof/>
          <w:lang w:val="fr-FR"/>
        </w:rPr>
        <w:t>n</w:t>
      </w:r>
      <w:r w:rsidR="00645D2B" w:rsidRPr="00CE5466">
        <w:rPr>
          <w:noProof/>
          <w:vertAlign w:val="superscript"/>
          <w:lang w:val="fr-FR"/>
        </w:rPr>
        <w:t>o</w:t>
      </w:r>
      <w:r w:rsidR="00CE5466">
        <w:rPr>
          <w:noProof/>
          <w:lang w:val="fr-FR"/>
        </w:rPr>
        <w:t> </w:t>
      </w:r>
      <w:r w:rsidRPr="00C14D9C">
        <w:rPr>
          <w:noProof/>
          <w:lang w:val="fr-FR"/>
        </w:rPr>
        <w:t xml:space="preserve">12 </w:t>
      </w:r>
      <w:r>
        <w:rPr>
          <w:noProof/>
          <w:lang w:val="fr-FR"/>
        </w:rPr>
        <w:t>de</w:t>
      </w:r>
      <w:r w:rsidRPr="00C14D9C">
        <w:rPr>
          <w:noProof/>
          <w:lang w:val="fr-FR"/>
        </w:rPr>
        <w:t xml:space="preserve"> 2015.</w:t>
      </w:r>
    </w:p>
    <w:p w14:paraId="7533E9B3" w14:textId="08EE51E0" w:rsidR="001F46A3" w:rsidRPr="00C14D9C" w:rsidRDefault="001F46A3" w:rsidP="003B320A">
      <w:pPr>
        <w:pStyle w:val="SingleTxtG"/>
        <w:ind w:left="1701" w:hanging="567"/>
        <w:rPr>
          <w:noProof/>
          <w:lang w:val="fr-FR"/>
        </w:rPr>
      </w:pPr>
      <w:r w:rsidRPr="00C14D9C">
        <w:rPr>
          <w:noProof/>
          <w:lang w:val="fr-FR"/>
        </w:rPr>
        <w:t>vi.</w:t>
      </w:r>
      <w:r w:rsidRPr="00C14D9C">
        <w:rPr>
          <w:noProof/>
          <w:lang w:val="fr-FR"/>
        </w:rPr>
        <w:tab/>
      </w:r>
      <w:r>
        <w:rPr>
          <w:noProof/>
          <w:lang w:val="fr-FR"/>
        </w:rPr>
        <w:t xml:space="preserve">Règles d’application de la loi sur les enfants </w:t>
      </w:r>
      <w:r w:rsidRPr="00C14D9C">
        <w:rPr>
          <w:noProof/>
          <w:lang w:val="fr-FR"/>
        </w:rPr>
        <w:t>(</w:t>
      </w:r>
      <w:r>
        <w:rPr>
          <w:noProof/>
          <w:lang w:val="fr-FR"/>
        </w:rPr>
        <w:t>centres de détention</w:t>
      </w:r>
      <w:r w:rsidRPr="00C14D9C">
        <w:rPr>
          <w:noProof/>
          <w:lang w:val="fr-FR"/>
        </w:rPr>
        <w:t xml:space="preserve">), </w:t>
      </w:r>
      <w:r w:rsidR="00645D2B">
        <w:rPr>
          <w:noProof/>
          <w:lang w:val="fr-FR"/>
        </w:rPr>
        <w:t>N. G.</w:t>
      </w:r>
      <w:r w:rsidRPr="00C14D9C">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151 </w:t>
      </w:r>
      <w:r>
        <w:rPr>
          <w:noProof/>
          <w:lang w:val="fr-FR"/>
        </w:rPr>
        <w:t>de</w:t>
      </w:r>
      <w:r w:rsidRPr="00C14D9C">
        <w:rPr>
          <w:noProof/>
          <w:lang w:val="fr-FR"/>
        </w:rPr>
        <w:t xml:space="preserve"> 2012.</w:t>
      </w:r>
    </w:p>
    <w:p w14:paraId="63997F0C" w14:textId="5F027834" w:rsidR="001F46A3" w:rsidRPr="00C14D9C" w:rsidRDefault="001F46A3" w:rsidP="003B320A">
      <w:pPr>
        <w:pStyle w:val="SingleTxtG"/>
        <w:ind w:left="1701" w:hanging="567"/>
        <w:rPr>
          <w:noProof/>
          <w:lang w:val="fr-FR"/>
        </w:rPr>
      </w:pPr>
      <w:r w:rsidRPr="00C14D9C">
        <w:rPr>
          <w:noProof/>
          <w:lang w:val="fr-FR"/>
        </w:rPr>
        <w:t>vii.</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emploi des enfants</w:t>
      </w:r>
      <w:r w:rsidRPr="00C14D9C">
        <w:rPr>
          <w:noProof/>
          <w:lang w:val="fr-FR"/>
        </w:rPr>
        <w:t xml:space="preserve">), </w:t>
      </w:r>
      <w:r w:rsidR="00645D2B">
        <w:rPr>
          <w:noProof/>
          <w:lang w:val="fr-FR"/>
        </w:rPr>
        <w:t>N. G.</w:t>
      </w:r>
      <w:r w:rsidRPr="00C14D9C">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196 </w:t>
      </w:r>
      <w:r>
        <w:rPr>
          <w:noProof/>
          <w:lang w:val="fr-FR"/>
        </w:rPr>
        <w:t>de</w:t>
      </w:r>
      <w:r w:rsidRPr="00C14D9C">
        <w:rPr>
          <w:noProof/>
          <w:lang w:val="fr-FR"/>
        </w:rPr>
        <w:t xml:space="preserve"> 2012.</w:t>
      </w:r>
    </w:p>
    <w:p w14:paraId="12ABD57D" w14:textId="5C84763A" w:rsidR="001F46A3" w:rsidRPr="00C14D9C" w:rsidRDefault="001F46A3" w:rsidP="003B320A">
      <w:pPr>
        <w:pStyle w:val="SingleTxtG"/>
        <w:ind w:left="1701" w:hanging="567"/>
        <w:rPr>
          <w:noProof/>
          <w:lang w:val="fr-FR"/>
        </w:rPr>
      </w:pPr>
      <w:r w:rsidRPr="00C14D9C">
        <w:rPr>
          <w:noProof/>
          <w:lang w:val="fr-FR"/>
        </w:rPr>
        <w:t>viii.</w:t>
      </w:r>
      <w:r w:rsidRPr="00C14D9C">
        <w:rPr>
          <w:noProof/>
          <w:lang w:val="fr-FR"/>
        </w:rPr>
        <w:tab/>
      </w:r>
      <w:r>
        <w:rPr>
          <w:noProof/>
          <w:lang w:val="fr-FR"/>
        </w:rPr>
        <w:t xml:space="preserve">Règles d’application de la loi sur les enfants </w:t>
      </w:r>
      <w:r w:rsidRPr="00C14D9C">
        <w:rPr>
          <w:noProof/>
          <w:lang w:val="fr-FR"/>
        </w:rPr>
        <w:t>(</w:t>
      </w:r>
      <w:r>
        <w:rPr>
          <w:noProof/>
          <w:lang w:val="fr-FR"/>
        </w:rPr>
        <w:t>tribunal pour enfants)</w:t>
      </w:r>
      <w:r w:rsidRPr="00C14D9C">
        <w:rPr>
          <w:noProof/>
          <w:lang w:val="fr-FR"/>
        </w:rPr>
        <w:t xml:space="preserve">, </w:t>
      </w:r>
      <w:r w:rsidR="00645D2B">
        <w:rPr>
          <w:noProof/>
          <w:lang w:val="fr-FR"/>
        </w:rPr>
        <w:t>N. G.</w:t>
      </w:r>
      <w:r w:rsidRPr="00C14D9C">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251 </w:t>
      </w:r>
      <w:r>
        <w:rPr>
          <w:noProof/>
          <w:lang w:val="fr-FR"/>
        </w:rPr>
        <w:t>de</w:t>
      </w:r>
      <w:r w:rsidRPr="00C14D9C">
        <w:rPr>
          <w:noProof/>
          <w:lang w:val="fr-FR"/>
        </w:rPr>
        <w:t xml:space="preserve"> 2014.</w:t>
      </w:r>
    </w:p>
    <w:p w14:paraId="6529E5FD" w14:textId="37C851EE" w:rsidR="001F46A3" w:rsidRPr="00C14D9C" w:rsidRDefault="001F46A3" w:rsidP="003B320A">
      <w:pPr>
        <w:pStyle w:val="SingleTxtG"/>
        <w:ind w:left="1701" w:hanging="567"/>
        <w:rPr>
          <w:noProof/>
          <w:lang w:val="fr-FR"/>
        </w:rPr>
      </w:pPr>
      <w:r w:rsidRPr="00C14D9C">
        <w:rPr>
          <w:noProof/>
          <w:lang w:val="fr-FR"/>
        </w:rPr>
        <w:t>ix.</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protection de l’enfance</w:t>
      </w:r>
      <w:r w:rsidRPr="00C14D9C">
        <w:rPr>
          <w:noProof/>
          <w:lang w:val="fr-FR"/>
        </w:rPr>
        <w:t xml:space="preserve">), </w:t>
      </w:r>
      <w:r w:rsidR="00645D2B">
        <w:rPr>
          <w:noProof/>
          <w:lang w:val="fr-FR"/>
        </w:rPr>
        <w:t>N. G.</w:t>
      </w:r>
      <w:r w:rsidR="00CE5466" w:rsidRPr="00CE5466">
        <w:rPr>
          <w:noProof/>
          <w:lang w:val="fr-FR"/>
        </w:rPr>
        <w:t xml:space="preserve"> </w:t>
      </w:r>
      <w:r w:rsidR="00CE5466">
        <w:rPr>
          <w:noProof/>
          <w:lang w:val="fr-FR"/>
        </w:rPr>
        <w:t>n</w:t>
      </w:r>
      <w:r w:rsidR="00CE5466" w:rsidRPr="00CE5466">
        <w:rPr>
          <w:noProof/>
          <w:vertAlign w:val="superscript"/>
          <w:lang w:val="fr-FR"/>
        </w:rPr>
        <w:t>o</w:t>
      </w:r>
      <w:r w:rsidR="00CE5466">
        <w:rPr>
          <w:noProof/>
          <w:lang w:val="fr-FR"/>
        </w:rPr>
        <w:t> </w:t>
      </w:r>
      <w:r w:rsidRPr="00C14D9C">
        <w:rPr>
          <w:noProof/>
          <w:lang w:val="fr-FR"/>
        </w:rPr>
        <w:t xml:space="preserve">11 </w:t>
      </w:r>
      <w:r>
        <w:rPr>
          <w:noProof/>
          <w:lang w:val="fr-FR"/>
        </w:rPr>
        <w:t>de</w:t>
      </w:r>
      <w:r w:rsidRPr="00C14D9C">
        <w:rPr>
          <w:noProof/>
          <w:lang w:val="fr-FR"/>
        </w:rPr>
        <w:t xml:space="preserve"> 2015.</w:t>
      </w:r>
    </w:p>
    <w:p w14:paraId="136902FD" w14:textId="70EA9076" w:rsidR="001F46A3" w:rsidRPr="00C14D9C" w:rsidRDefault="001F46A3" w:rsidP="001F46A3">
      <w:pPr>
        <w:pStyle w:val="SingleTxtG"/>
        <w:ind w:left="1701" w:hanging="567"/>
        <w:rPr>
          <w:noProof/>
          <w:lang w:val="fr-FR"/>
        </w:rPr>
      </w:pPr>
      <w:r w:rsidRPr="00C14D9C">
        <w:rPr>
          <w:noProof/>
          <w:lang w:val="fr-FR"/>
        </w:rPr>
        <w:t>x.</w:t>
      </w:r>
      <w:r w:rsidRPr="00C14D9C">
        <w:rPr>
          <w:noProof/>
          <w:lang w:val="fr-FR"/>
        </w:rPr>
        <w:tab/>
      </w:r>
      <w:r>
        <w:rPr>
          <w:noProof/>
          <w:lang w:val="fr-FR"/>
        </w:rPr>
        <w:t xml:space="preserve">Règlement d’application de la loi sur les enfants </w:t>
      </w:r>
      <w:r w:rsidRPr="00C14D9C">
        <w:rPr>
          <w:noProof/>
          <w:lang w:val="fr-FR"/>
        </w:rPr>
        <w:t>(</w:t>
      </w:r>
      <w:r>
        <w:rPr>
          <w:noProof/>
          <w:lang w:val="fr-FR"/>
        </w:rPr>
        <w:t>garderies d’enfants et</w:t>
      </w:r>
      <w:r w:rsidRPr="00C14D9C">
        <w:rPr>
          <w:noProof/>
          <w:lang w:val="fr-FR"/>
        </w:rPr>
        <w:t xml:space="preserve"> </w:t>
      </w:r>
      <w:r>
        <w:rPr>
          <w:noProof/>
          <w:lang w:val="fr-FR"/>
        </w:rPr>
        <w:t>c</w:t>
      </w:r>
      <w:r w:rsidRPr="00C14D9C">
        <w:rPr>
          <w:noProof/>
          <w:lang w:val="fr-FR"/>
        </w:rPr>
        <w:t xml:space="preserve">rèches), </w:t>
      </w:r>
      <w:r w:rsidR="00645D2B">
        <w:rPr>
          <w:noProof/>
          <w:lang w:val="fr-FR"/>
        </w:rPr>
        <w:t>N. G.</w:t>
      </w:r>
      <w:r w:rsidR="00CE5466">
        <w:rPr>
          <w:noProof/>
          <w:lang w:val="fr-FR"/>
        </w:rPr>
        <w:t>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141 </w:t>
      </w:r>
      <w:r>
        <w:rPr>
          <w:noProof/>
          <w:lang w:val="fr-FR"/>
        </w:rPr>
        <w:t>de</w:t>
      </w:r>
      <w:r w:rsidRPr="00C14D9C">
        <w:rPr>
          <w:noProof/>
          <w:lang w:val="fr-FR"/>
        </w:rPr>
        <w:t xml:space="preserve"> 2014.</w:t>
      </w:r>
    </w:p>
    <w:p w14:paraId="3EA462DA" w14:textId="77777777" w:rsidR="001F46A3" w:rsidRPr="00C14D9C" w:rsidRDefault="001F46A3" w:rsidP="001F46A3">
      <w:pPr>
        <w:pStyle w:val="SingleTxtG"/>
        <w:rPr>
          <w:noProof/>
          <w:lang w:val="fr-FR"/>
        </w:rPr>
      </w:pPr>
      <w:r w:rsidRPr="00C14D9C">
        <w:rPr>
          <w:noProof/>
          <w:lang w:val="fr-FR"/>
        </w:rPr>
        <w:t>xi.</w:t>
      </w:r>
      <w:r w:rsidRPr="00C14D9C">
        <w:rPr>
          <w:noProof/>
          <w:lang w:val="fr-FR"/>
        </w:rPr>
        <w:tab/>
      </w:r>
      <w:r>
        <w:rPr>
          <w:noProof/>
          <w:lang w:val="fr-FR"/>
        </w:rPr>
        <w:t>Règlement d’application de la loi sur les services de médias</w:t>
      </w:r>
      <w:r w:rsidRPr="00C14D9C">
        <w:rPr>
          <w:noProof/>
          <w:lang w:val="fr-FR"/>
        </w:rPr>
        <w:t>, 2017.</w:t>
      </w:r>
    </w:p>
    <w:p w14:paraId="43710EDA" w14:textId="77777777" w:rsidR="001F46A3" w:rsidRPr="00C14D9C" w:rsidRDefault="001F46A3" w:rsidP="003B320A">
      <w:pPr>
        <w:pStyle w:val="SingleTxtG"/>
        <w:ind w:left="1701" w:hanging="567"/>
        <w:rPr>
          <w:noProof/>
          <w:lang w:val="fr-FR"/>
        </w:rPr>
      </w:pPr>
      <w:r w:rsidRPr="00C14D9C">
        <w:rPr>
          <w:noProof/>
          <w:lang w:val="fr-FR"/>
        </w:rPr>
        <w:t>xii.</w:t>
      </w:r>
      <w:r w:rsidRPr="00C14D9C">
        <w:rPr>
          <w:noProof/>
          <w:lang w:val="fr-FR"/>
        </w:rPr>
        <w:tab/>
      </w:r>
      <w:r>
        <w:rPr>
          <w:noProof/>
          <w:lang w:val="fr-FR"/>
        </w:rPr>
        <w:t xml:space="preserve">Code de conduite et de déontologie professionnelle des enseignants, </w:t>
      </w:r>
      <w:r w:rsidRPr="00C14D9C">
        <w:rPr>
          <w:noProof/>
          <w:lang w:val="fr-FR"/>
        </w:rPr>
        <w:t>1963.</w:t>
      </w:r>
    </w:p>
    <w:p w14:paraId="635389E0" w14:textId="5E79484E" w:rsidR="001F46A3" w:rsidRPr="00C14D9C" w:rsidRDefault="001F46A3" w:rsidP="003B320A">
      <w:pPr>
        <w:pStyle w:val="SingleTxtG"/>
        <w:ind w:left="1701" w:hanging="567"/>
        <w:rPr>
          <w:noProof/>
          <w:lang w:val="fr-FR"/>
        </w:rPr>
      </w:pPr>
      <w:r w:rsidRPr="00C14D9C">
        <w:rPr>
          <w:noProof/>
          <w:lang w:val="fr-FR"/>
        </w:rPr>
        <w:t>xiii.</w:t>
      </w:r>
      <w:r w:rsidRPr="00C14D9C">
        <w:rPr>
          <w:noProof/>
          <w:lang w:val="fr-FR"/>
        </w:rPr>
        <w:tab/>
      </w:r>
      <w:r>
        <w:rPr>
          <w:noProof/>
          <w:lang w:val="fr-FR"/>
        </w:rPr>
        <w:t xml:space="preserve">Règlement général en matière d’emploi et de relations professionnelles, </w:t>
      </w:r>
      <w:r w:rsidR="00645D2B">
        <w:rPr>
          <w:noProof/>
          <w:lang w:val="fr-FR"/>
        </w:rPr>
        <w:t>N. G.</w:t>
      </w:r>
      <w:r>
        <w:rPr>
          <w:noProof/>
          <w:lang w:val="fr-FR"/>
        </w:rPr>
        <w:t xml:space="preserve"> </w:t>
      </w:r>
      <w:r w:rsidR="00A330D1">
        <w:rPr>
          <w:noProof/>
          <w:lang w:val="fr-FR"/>
        </w:rPr>
        <w:t>n</w:t>
      </w:r>
      <w:r w:rsidR="00A330D1" w:rsidRPr="00CE5466">
        <w:rPr>
          <w:noProof/>
          <w:vertAlign w:val="superscript"/>
          <w:lang w:val="fr-FR"/>
        </w:rPr>
        <w:t>o</w:t>
      </w:r>
      <w:r w:rsidR="00A330D1">
        <w:rPr>
          <w:noProof/>
          <w:lang w:val="fr-FR"/>
        </w:rPr>
        <w:t> </w:t>
      </w:r>
      <w:r>
        <w:rPr>
          <w:noProof/>
          <w:lang w:val="fr-FR"/>
        </w:rPr>
        <w:t xml:space="preserve">47 de </w:t>
      </w:r>
      <w:r w:rsidRPr="00C14D9C">
        <w:rPr>
          <w:noProof/>
          <w:lang w:val="fr-FR"/>
        </w:rPr>
        <w:t>2017.</w:t>
      </w:r>
    </w:p>
    <w:p w14:paraId="16DD378F" w14:textId="6183E9E5" w:rsidR="001F46A3" w:rsidRPr="00C14D9C" w:rsidRDefault="001F46A3" w:rsidP="00A330D1">
      <w:pPr>
        <w:pStyle w:val="SingleTxtG"/>
        <w:spacing w:after="100"/>
        <w:ind w:left="1701" w:hanging="567"/>
        <w:rPr>
          <w:noProof/>
          <w:lang w:val="fr-FR"/>
        </w:rPr>
      </w:pPr>
      <w:r w:rsidRPr="00C14D9C">
        <w:rPr>
          <w:noProof/>
          <w:lang w:val="fr-FR"/>
        </w:rPr>
        <w:lastRenderedPageBreak/>
        <w:t>xiv.</w:t>
      </w:r>
      <w:r w:rsidRPr="00C14D9C">
        <w:rPr>
          <w:noProof/>
          <w:lang w:val="fr-FR"/>
        </w:rPr>
        <w:tab/>
      </w:r>
      <w:r>
        <w:rPr>
          <w:noProof/>
          <w:lang w:val="fr-FR"/>
        </w:rPr>
        <w:t xml:space="preserve">Règles régissant la pratique et la procédure en matière d’exercice des droits et devoirs fondamentaux, </w:t>
      </w:r>
      <w:r w:rsidR="00645D2B">
        <w:rPr>
          <w:noProof/>
          <w:lang w:val="fr-FR"/>
        </w:rPr>
        <w:t>N. G.</w:t>
      </w:r>
      <w:r>
        <w:rPr>
          <w:noProof/>
          <w:lang w:val="fr-FR"/>
        </w:rPr>
        <w:t xml:space="preserve"> </w:t>
      </w:r>
      <w:r w:rsidR="00A330D1">
        <w:rPr>
          <w:noProof/>
          <w:lang w:val="fr-FR"/>
        </w:rPr>
        <w:t>n</w:t>
      </w:r>
      <w:r w:rsidR="00A330D1" w:rsidRPr="00CE5466">
        <w:rPr>
          <w:noProof/>
          <w:vertAlign w:val="superscript"/>
          <w:lang w:val="fr-FR"/>
        </w:rPr>
        <w:t>o</w:t>
      </w:r>
      <w:r w:rsidR="00A330D1">
        <w:rPr>
          <w:noProof/>
          <w:lang w:val="fr-FR"/>
        </w:rPr>
        <w:t> </w:t>
      </w:r>
      <w:r w:rsidRPr="00C14D9C">
        <w:rPr>
          <w:noProof/>
          <w:lang w:val="fr-FR"/>
        </w:rPr>
        <w:t xml:space="preserve">304 </w:t>
      </w:r>
      <w:r>
        <w:rPr>
          <w:noProof/>
          <w:lang w:val="fr-FR"/>
        </w:rPr>
        <w:t>de</w:t>
      </w:r>
      <w:r w:rsidRPr="00C14D9C">
        <w:rPr>
          <w:noProof/>
          <w:lang w:val="fr-FR"/>
        </w:rPr>
        <w:t xml:space="preserve"> 2014</w:t>
      </w:r>
    </w:p>
    <w:p w14:paraId="3FA932FB" w14:textId="00A55393" w:rsidR="001F46A3" w:rsidRPr="00C14D9C" w:rsidRDefault="001F46A3" w:rsidP="00A330D1">
      <w:pPr>
        <w:pStyle w:val="SingleTxtG"/>
        <w:spacing w:after="100"/>
        <w:ind w:left="1701" w:hanging="567"/>
        <w:rPr>
          <w:noProof/>
          <w:lang w:val="fr-FR"/>
        </w:rPr>
      </w:pPr>
      <w:r w:rsidRPr="00C14D9C">
        <w:rPr>
          <w:noProof/>
          <w:lang w:val="fr-FR"/>
        </w:rPr>
        <w:t>xv.</w:t>
      </w:r>
      <w:r w:rsidRPr="00C14D9C">
        <w:rPr>
          <w:noProof/>
          <w:lang w:val="fr-FR"/>
        </w:rPr>
        <w:tab/>
      </w:r>
      <w:r>
        <w:rPr>
          <w:noProof/>
          <w:lang w:val="fr-FR"/>
        </w:rPr>
        <w:t xml:space="preserve">Règlement régissant la prévention, la protection et le traitement dans le domaine de la lutte contre la traite des personnes, </w:t>
      </w:r>
      <w:r w:rsidR="00645D2B">
        <w:rPr>
          <w:noProof/>
          <w:lang w:val="fr-FR"/>
        </w:rPr>
        <w:t>N. G.</w:t>
      </w:r>
      <w:r>
        <w:rPr>
          <w:noProof/>
          <w:lang w:val="fr-FR"/>
        </w:rPr>
        <w:t xml:space="preserve"> </w:t>
      </w:r>
      <w:r w:rsidR="00A330D1">
        <w:rPr>
          <w:noProof/>
          <w:lang w:val="fr-FR"/>
        </w:rPr>
        <w:t>n</w:t>
      </w:r>
      <w:r w:rsidR="00A330D1" w:rsidRPr="00CE5466">
        <w:rPr>
          <w:noProof/>
          <w:vertAlign w:val="superscript"/>
          <w:lang w:val="fr-FR"/>
        </w:rPr>
        <w:t>o</w:t>
      </w:r>
      <w:r w:rsidR="00A330D1">
        <w:rPr>
          <w:noProof/>
          <w:lang w:val="fr-FR"/>
        </w:rPr>
        <w:t> </w:t>
      </w:r>
      <w:r w:rsidRPr="00C14D9C">
        <w:rPr>
          <w:noProof/>
          <w:lang w:val="fr-FR"/>
        </w:rPr>
        <w:t xml:space="preserve">28 </w:t>
      </w:r>
      <w:r>
        <w:rPr>
          <w:noProof/>
          <w:lang w:val="fr-FR"/>
        </w:rPr>
        <w:t>de</w:t>
      </w:r>
      <w:r w:rsidRPr="00C14D9C">
        <w:rPr>
          <w:noProof/>
          <w:lang w:val="fr-FR"/>
        </w:rPr>
        <w:t xml:space="preserve"> 2015.</w:t>
      </w:r>
    </w:p>
    <w:p w14:paraId="59158C57" w14:textId="25C1389B" w:rsidR="001F46A3" w:rsidRPr="00C14D9C" w:rsidRDefault="001F46A3" w:rsidP="00A330D1">
      <w:pPr>
        <w:pStyle w:val="SingleTxtG"/>
        <w:spacing w:after="100"/>
        <w:ind w:left="1701" w:hanging="567"/>
        <w:rPr>
          <w:noProof/>
          <w:lang w:val="fr-FR"/>
        </w:rPr>
      </w:pPr>
      <w:r w:rsidRPr="00C14D9C">
        <w:rPr>
          <w:noProof/>
          <w:lang w:val="fr-FR"/>
        </w:rPr>
        <w:t>xvi.</w:t>
      </w:r>
      <w:r w:rsidRPr="00C14D9C">
        <w:rPr>
          <w:noProof/>
          <w:lang w:val="fr-FR"/>
        </w:rPr>
        <w:tab/>
      </w:r>
      <w:r>
        <w:rPr>
          <w:noProof/>
          <w:lang w:val="fr-FR"/>
        </w:rPr>
        <w:t xml:space="preserve">Règlement des centres de protection des victimes de la traite des personnes et d’assistance à ces dernières, </w:t>
      </w:r>
      <w:r w:rsidR="00645D2B">
        <w:rPr>
          <w:noProof/>
          <w:lang w:val="fr-FR"/>
        </w:rPr>
        <w:t>N. G.</w:t>
      </w:r>
      <w:r>
        <w:rPr>
          <w:noProof/>
          <w:lang w:val="fr-FR"/>
        </w:rPr>
        <w:t xml:space="preserve"> </w:t>
      </w:r>
      <w:r w:rsidR="00A330D1">
        <w:rPr>
          <w:noProof/>
          <w:lang w:val="fr-FR"/>
        </w:rPr>
        <w:t>n</w:t>
      </w:r>
      <w:r w:rsidR="00A330D1" w:rsidRPr="00CE5466">
        <w:rPr>
          <w:noProof/>
          <w:vertAlign w:val="superscript"/>
          <w:lang w:val="fr-FR"/>
        </w:rPr>
        <w:t>o</w:t>
      </w:r>
      <w:r w:rsidR="00A330D1">
        <w:rPr>
          <w:noProof/>
          <w:lang w:val="fr-FR"/>
        </w:rPr>
        <w:t> </w:t>
      </w:r>
      <w:r w:rsidRPr="00C14D9C">
        <w:rPr>
          <w:noProof/>
          <w:lang w:val="fr-FR"/>
        </w:rPr>
        <w:t xml:space="preserve">27 </w:t>
      </w:r>
      <w:r>
        <w:rPr>
          <w:noProof/>
          <w:lang w:val="fr-FR"/>
        </w:rPr>
        <w:t>de</w:t>
      </w:r>
      <w:r w:rsidRPr="00C14D9C">
        <w:rPr>
          <w:noProof/>
          <w:lang w:val="fr-FR"/>
        </w:rPr>
        <w:t xml:space="preserve"> 2015.</w:t>
      </w:r>
    </w:p>
    <w:p w14:paraId="2AB5D88C" w14:textId="77777777" w:rsidR="001F46A3" w:rsidRPr="00C14D9C" w:rsidRDefault="001F46A3" w:rsidP="00A330D1">
      <w:pPr>
        <w:pStyle w:val="SingleTxtG"/>
        <w:spacing w:after="100"/>
        <w:ind w:left="1701" w:hanging="567"/>
        <w:rPr>
          <w:noProof/>
          <w:lang w:val="fr-FR"/>
        </w:rPr>
      </w:pPr>
      <w:r w:rsidRPr="00C14D9C">
        <w:rPr>
          <w:noProof/>
          <w:lang w:val="fr-FR"/>
        </w:rPr>
        <w:t>xvii.</w:t>
      </w:r>
      <w:r w:rsidRPr="00C14D9C">
        <w:rPr>
          <w:noProof/>
          <w:lang w:val="fr-FR"/>
        </w:rPr>
        <w:tab/>
      </w:r>
      <w:r>
        <w:rPr>
          <w:noProof/>
          <w:lang w:val="fr-FR"/>
        </w:rPr>
        <w:t>Règles de procédure civile en matière d’aide juridictionnelle</w:t>
      </w:r>
      <w:r w:rsidRPr="00C14D9C">
        <w:rPr>
          <w:noProof/>
          <w:lang w:val="fr-FR"/>
        </w:rPr>
        <w:t>, 2018.</w:t>
      </w:r>
    </w:p>
    <w:p w14:paraId="1D413EC4" w14:textId="77777777" w:rsidR="001F46A3" w:rsidRPr="00C14D9C" w:rsidRDefault="001F46A3" w:rsidP="001F46A3">
      <w:pPr>
        <w:pStyle w:val="H23G"/>
        <w:rPr>
          <w:noProof/>
          <w:lang w:val="fr-FR"/>
        </w:rPr>
      </w:pPr>
      <w:bookmarkStart w:id="49" w:name="_Toc15668650"/>
      <w:bookmarkStart w:id="50" w:name="_Toc27832800"/>
      <w:r w:rsidRPr="00C14D9C">
        <w:rPr>
          <w:noProof/>
          <w:lang w:val="fr-FR"/>
        </w:rPr>
        <w:tab/>
      </w:r>
      <w:r w:rsidRPr="00C14D9C">
        <w:rPr>
          <w:noProof/>
          <w:lang w:val="fr-FR"/>
        </w:rPr>
        <w:tab/>
      </w:r>
      <w:bookmarkStart w:id="51" w:name="_Toc15668651"/>
      <w:bookmarkStart w:id="52" w:name="_Toc27832801"/>
      <w:bookmarkEnd w:id="49"/>
      <w:bookmarkEnd w:id="50"/>
      <w:r w:rsidRPr="00C14D9C">
        <w:rPr>
          <w:noProof/>
          <w:lang w:val="fr-FR"/>
        </w:rPr>
        <w:t>L</w:t>
      </w:r>
      <w:r>
        <w:rPr>
          <w:noProof/>
          <w:lang w:val="fr-FR"/>
        </w:rPr>
        <w:t>é</w:t>
      </w:r>
      <w:r w:rsidRPr="00C14D9C">
        <w:rPr>
          <w:noProof/>
          <w:lang w:val="fr-FR"/>
        </w:rPr>
        <w:t>gislation</w:t>
      </w:r>
      <w:bookmarkEnd w:id="51"/>
      <w:bookmarkEnd w:id="52"/>
      <w:r>
        <w:rPr>
          <w:noProof/>
          <w:lang w:val="fr-FR"/>
        </w:rPr>
        <w:t xml:space="preserve"> de </w:t>
      </w:r>
      <w:r w:rsidRPr="00C14D9C">
        <w:rPr>
          <w:noProof/>
          <w:lang w:val="fr-FR"/>
        </w:rPr>
        <w:t>Zanzibar</w:t>
      </w:r>
    </w:p>
    <w:p w14:paraId="6B1198C0" w14:textId="77777777" w:rsidR="001F46A3" w:rsidRPr="00C14D9C" w:rsidRDefault="001F46A3" w:rsidP="00A330D1">
      <w:pPr>
        <w:pStyle w:val="SingleTxtG"/>
        <w:spacing w:after="100"/>
        <w:ind w:left="1701" w:hanging="567"/>
        <w:rPr>
          <w:noProof/>
          <w:lang w:val="fr-FR"/>
        </w:rPr>
      </w:pPr>
      <w:r w:rsidRPr="00C14D9C">
        <w:rPr>
          <w:noProof/>
          <w:lang w:val="fr-FR"/>
        </w:rPr>
        <w:t>i.</w:t>
      </w:r>
      <w:r w:rsidRPr="00C14D9C">
        <w:rPr>
          <w:noProof/>
          <w:lang w:val="fr-FR"/>
        </w:rPr>
        <w:tab/>
        <w:t xml:space="preserve">Constitution </w:t>
      </w:r>
      <w:r>
        <w:rPr>
          <w:noProof/>
          <w:lang w:val="fr-FR"/>
        </w:rPr>
        <w:t>de</w:t>
      </w:r>
      <w:r w:rsidRPr="00C14D9C">
        <w:rPr>
          <w:noProof/>
          <w:lang w:val="fr-FR"/>
        </w:rPr>
        <w:t xml:space="preserve"> Zanzibar</w:t>
      </w:r>
      <w:r>
        <w:rPr>
          <w:noProof/>
          <w:lang w:val="fr-FR"/>
        </w:rPr>
        <w:t>,</w:t>
      </w:r>
      <w:r w:rsidRPr="00C14D9C">
        <w:rPr>
          <w:noProof/>
          <w:lang w:val="fr-FR"/>
        </w:rPr>
        <w:t xml:space="preserve"> 1984.</w:t>
      </w:r>
    </w:p>
    <w:p w14:paraId="1D1DFCC2" w14:textId="77777777" w:rsidR="001F46A3" w:rsidRPr="00C14D9C" w:rsidRDefault="001F46A3" w:rsidP="00A330D1">
      <w:pPr>
        <w:pStyle w:val="SingleTxtG"/>
        <w:spacing w:after="100"/>
        <w:ind w:left="1701" w:hanging="567"/>
        <w:rPr>
          <w:noProof/>
          <w:lang w:val="fr-FR"/>
        </w:rPr>
      </w:pPr>
      <w:r w:rsidRPr="00C14D9C">
        <w:rPr>
          <w:noProof/>
          <w:lang w:val="fr-FR"/>
        </w:rPr>
        <w:t>ii.</w:t>
      </w:r>
      <w:r w:rsidRPr="00C14D9C">
        <w:rPr>
          <w:noProof/>
          <w:lang w:val="fr-FR"/>
        </w:rPr>
        <w:tab/>
      </w:r>
      <w:r>
        <w:rPr>
          <w:noProof/>
          <w:lang w:val="fr-FR"/>
        </w:rPr>
        <w:t xml:space="preserve">Loi sur l’enfance de </w:t>
      </w:r>
      <w:r w:rsidRPr="00C14D9C">
        <w:rPr>
          <w:noProof/>
          <w:lang w:val="fr-FR"/>
        </w:rPr>
        <w:t>Zanzibar, 2011.</w:t>
      </w:r>
    </w:p>
    <w:p w14:paraId="22764D75" w14:textId="7D295655" w:rsidR="001F46A3" w:rsidRPr="00C14D9C" w:rsidRDefault="001F46A3" w:rsidP="00A330D1">
      <w:pPr>
        <w:pStyle w:val="SingleTxtG"/>
        <w:spacing w:after="100"/>
        <w:ind w:left="1701" w:hanging="567"/>
        <w:rPr>
          <w:noProof/>
          <w:lang w:val="fr-FR"/>
        </w:rPr>
      </w:pPr>
      <w:r w:rsidRPr="00C14D9C">
        <w:rPr>
          <w:noProof/>
          <w:lang w:val="fr-FR"/>
        </w:rPr>
        <w:t>iii.</w:t>
      </w:r>
      <w:r w:rsidRPr="00C14D9C">
        <w:rPr>
          <w:noProof/>
          <w:lang w:val="fr-FR"/>
        </w:rPr>
        <w:tab/>
        <w:t>L</w:t>
      </w:r>
      <w:r>
        <w:rPr>
          <w:noProof/>
          <w:lang w:val="fr-FR"/>
        </w:rPr>
        <w:t xml:space="preserve">oi </w:t>
      </w:r>
      <w:r w:rsidR="00645D2B">
        <w:rPr>
          <w:noProof/>
          <w:lang w:val="fr-FR"/>
        </w:rPr>
        <w:t>n</w:t>
      </w:r>
      <w:r w:rsidR="00645D2B" w:rsidRPr="00645D2B">
        <w:rPr>
          <w:noProof/>
          <w:vertAlign w:val="superscript"/>
          <w:lang w:val="fr-FR"/>
        </w:rPr>
        <w:t>o</w:t>
      </w:r>
      <w:r w:rsidR="00645D2B">
        <w:rPr>
          <w:noProof/>
          <w:lang w:val="fr-FR"/>
        </w:rPr>
        <w:t> </w:t>
      </w:r>
      <w:r>
        <w:rPr>
          <w:noProof/>
          <w:lang w:val="fr-FR"/>
        </w:rPr>
        <w:t>13 de 2017 sur l’aide juridictionnelle</w:t>
      </w:r>
      <w:r w:rsidRPr="00C14D9C">
        <w:rPr>
          <w:noProof/>
          <w:lang w:val="fr-FR"/>
        </w:rPr>
        <w:t>.</w:t>
      </w:r>
    </w:p>
    <w:p w14:paraId="2F865713" w14:textId="77777777" w:rsidR="001F46A3" w:rsidRPr="00C14D9C" w:rsidRDefault="001F46A3" w:rsidP="00A330D1">
      <w:pPr>
        <w:pStyle w:val="SingleTxtG"/>
        <w:spacing w:after="100"/>
        <w:ind w:left="1701" w:hanging="567"/>
        <w:rPr>
          <w:noProof/>
          <w:lang w:val="fr-FR"/>
        </w:rPr>
      </w:pPr>
      <w:r w:rsidRPr="00C14D9C">
        <w:rPr>
          <w:noProof/>
          <w:lang w:val="fr-FR"/>
        </w:rPr>
        <w:t>iv.</w:t>
      </w:r>
      <w:r w:rsidRPr="00C14D9C">
        <w:rPr>
          <w:noProof/>
          <w:lang w:val="fr-FR"/>
        </w:rPr>
        <w:tab/>
      </w:r>
      <w:r>
        <w:rPr>
          <w:noProof/>
          <w:lang w:val="fr-FR"/>
        </w:rPr>
        <w:t xml:space="preserve">Loi de 2015 sur la gestion environnementale de </w:t>
      </w:r>
      <w:r w:rsidRPr="00C14D9C">
        <w:rPr>
          <w:noProof/>
          <w:lang w:val="fr-FR"/>
        </w:rPr>
        <w:t>Zanzibar.</w:t>
      </w:r>
    </w:p>
    <w:p w14:paraId="4FC73803" w14:textId="36EC0316" w:rsidR="001F46A3" w:rsidRPr="00C14D9C" w:rsidRDefault="001F46A3" w:rsidP="00A330D1">
      <w:pPr>
        <w:pStyle w:val="SingleTxtG"/>
        <w:spacing w:after="100"/>
        <w:ind w:left="1701" w:hanging="567"/>
        <w:rPr>
          <w:noProof/>
          <w:lang w:val="fr-FR"/>
        </w:rPr>
      </w:pPr>
      <w:r w:rsidRPr="00C14D9C">
        <w:rPr>
          <w:noProof/>
          <w:lang w:val="fr-FR"/>
        </w:rPr>
        <w:t>v.</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6 de 2016 sur la preuve</w:t>
      </w:r>
      <w:r w:rsidRPr="00C14D9C">
        <w:rPr>
          <w:noProof/>
          <w:lang w:val="fr-FR"/>
        </w:rPr>
        <w:t>.</w:t>
      </w:r>
    </w:p>
    <w:p w14:paraId="28BCA934" w14:textId="77777777" w:rsidR="001F46A3" w:rsidRPr="00C14D9C" w:rsidRDefault="001F46A3" w:rsidP="00A330D1">
      <w:pPr>
        <w:pStyle w:val="SingleTxtG"/>
        <w:spacing w:after="100"/>
        <w:ind w:left="1701" w:hanging="567"/>
        <w:rPr>
          <w:noProof/>
          <w:lang w:val="fr-FR"/>
        </w:rPr>
      </w:pPr>
      <w:r w:rsidRPr="00C14D9C">
        <w:rPr>
          <w:noProof/>
          <w:lang w:val="fr-FR"/>
        </w:rPr>
        <w:t>vi.</w:t>
      </w:r>
      <w:r w:rsidRPr="00C14D9C">
        <w:rPr>
          <w:noProof/>
          <w:lang w:val="fr-FR"/>
        </w:rPr>
        <w:tab/>
      </w:r>
      <w:r>
        <w:rPr>
          <w:noProof/>
          <w:lang w:val="fr-FR"/>
        </w:rPr>
        <w:t>Loi de 2013 sur le Conseil de la jeunesse</w:t>
      </w:r>
      <w:r w:rsidRPr="00C14D9C">
        <w:rPr>
          <w:noProof/>
          <w:lang w:val="fr-FR"/>
        </w:rPr>
        <w:t>.</w:t>
      </w:r>
    </w:p>
    <w:p w14:paraId="68B3E8C2" w14:textId="702767E2" w:rsidR="001F46A3" w:rsidRPr="00C14D9C" w:rsidRDefault="001F46A3" w:rsidP="00A330D1">
      <w:pPr>
        <w:pStyle w:val="SingleTxtG"/>
        <w:spacing w:after="100"/>
        <w:ind w:left="1701" w:hanging="567"/>
        <w:rPr>
          <w:noProof/>
          <w:lang w:val="fr-FR"/>
        </w:rPr>
      </w:pPr>
      <w:r w:rsidRPr="00C14D9C">
        <w:rPr>
          <w:noProof/>
          <w:lang w:val="fr-FR"/>
        </w:rPr>
        <w:t>vii.</w:t>
      </w:r>
      <w:r w:rsidRPr="00C14D9C">
        <w:rPr>
          <w:noProof/>
          <w:lang w:val="fr-FR"/>
        </w:rPr>
        <w:tab/>
      </w:r>
      <w:r>
        <w:rPr>
          <w:noProof/>
          <w:lang w:val="fr-FR"/>
        </w:rPr>
        <w:t xml:space="preserve">Loi pénale </w:t>
      </w:r>
      <w:r w:rsidR="00645D2B">
        <w:rPr>
          <w:noProof/>
          <w:lang w:val="fr-FR"/>
        </w:rPr>
        <w:t>n</w:t>
      </w:r>
      <w:r w:rsidR="00645D2B" w:rsidRPr="00645D2B">
        <w:rPr>
          <w:noProof/>
          <w:vertAlign w:val="superscript"/>
          <w:lang w:val="fr-FR"/>
        </w:rPr>
        <w:t>o</w:t>
      </w:r>
      <w:r w:rsidR="00645D2B">
        <w:rPr>
          <w:noProof/>
          <w:lang w:val="fr-FR"/>
        </w:rPr>
        <w:t> </w:t>
      </w:r>
      <w:r w:rsidRPr="00C14D9C">
        <w:rPr>
          <w:noProof/>
          <w:lang w:val="fr-FR"/>
        </w:rPr>
        <w:t xml:space="preserve">6 </w:t>
      </w:r>
      <w:r>
        <w:rPr>
          <w:noProof/>
          <w:lang w:val="fr-FR"/>
        </w:rPr>
        <w:t>de</w:t>
      </w:r>
      <w:r w:rsidRPr="00C14D9C">
        <w:rPr>
          <w:noProof/>
          <w:lang w:val="fr-FR"/>
        </w:rPr>
        <w:t xml:space="preserve"> 2018.</w:t>
      </w:r>
    </w:p>
    <w:p w14:paraId="58F55582" w14:textId="6F2DA5BC" w:rsidR="001F46A3" w:rsidRPr="00C14D9C" w:rsidRDefault="001F46A3" w:rsidP="00A330D1">
      <w:pPr>
        <w:pStyle w:val="SingleTxtG"/>
        <w:spacing w:after="100"/>
        <w:ind w:left="1701" w:hanging="567"/>
        <w:rPr>
          <w:noProof/>
          <w:lang w:val="fr-FR"/>
        </w:rPr>
      </w:pPr>
      <w:r w:rsidRPr="00C14D9C">
        <w:rPr>
          <w:noProof/>
          <w:lang w:val="fr-FR"/>
        </w:rPr>
        <w:t>viii.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7 de 2018 sur la procédure pénale</w:t>
      </w:r>
      <w:r w:rsidRPr="00C14D9C">
        <w:rPr>
          <w:noProof/>
          <w:lang w:val="fr-FR"/>
        </w:rPr>
        <w:t>.</w:t>
      </w:r>
    </w:p>
    <w:p w14:paraId="56DE3FCE" w14:textId="297EE049" w:rsidR="001F46A3" w:rsidRPr="00C14D9C" w:rsidRDefault="001F46A3" w:rsidP="00A330D1">
      <w:pPr>
        <w:pStyle w:val="SingleTxtG"/>
        <w:spacing w:after="100"/>
        <w:ind w:left="1701" w:hanging="567"/>
        <w:rPr>
          <w:noProof/>
          <w:lang w:val="fr-FR"/>
        </w:rPr>
      </w:pPr>
      <w:r w:rsidRPr="00C14D9C">
        <w:rPr>
          <w:noProof/>
          <w:lang w:val="fr-FR"/>
        </w:rPr>
        <w:t>ix.</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 xml:space="preserve">3 de 2018 sur l’enregistrement des faits d’état civil de </w:t>
      </w:r>
      <w:r w:rsidRPr="00C14D9C">
        <w:rPr>
          <w:noProof/>
          <w:lang w:val="fr-FR"/>
        </w:rPr>
        <w:t>Zanzibar.</w:t>
      </w:r>
    </w:p>
    <w:p w14:paraId="2742AB09" w14:textId="5AC17CB4" w:rsidR="001F46A3" w:rsidRPr="00C14D9C" w:rsidRDefault="001F46A3" w:rsidP="00A330D1">
      <w:pPr>
        <w:pStyle w:val="SingleTxtG"/>
        <w:spacing w:after="100"/>
        <w:ind w:left="1701" w:hanging="567"/>
        <w:rPr>
          <w:noProof/>
          <w:lang w:val="fr-FR"/>
        </w:rPr>
      </w:pPr>
      <w:r w:rsidRPr="00C14D9C">
        <w:rPr>
          <w:noProof/>
          <w:lang w:val="fr-FR"/>
        </w:rPr>
        <w:t>x.</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9 de 2017 sur les tribunaux de khadi</w:t>
      </w:r>
      <w:r w:rsidRPr="00C14D9C">
        <w:rPr>
          <w:noProof/>
          <w:lang w:val="fr-FR"/>
        </w:rPr>
        <w:t>.</w:t>
      </w:r>
    </w:p>
    <w:p w14:paraId="43A85302" w14:textId="0429E002" w:rsidR="001F46A3" w:rsidRPr="00C14D9C" w:rsidRDefault="001F46A3" w:rsidP="00A330D1">
      <w:pPr>
        <w:pStyle w:val="SingleTxtG"/>
        <w:spacing w:after="100"/>
        <w:ind w:left="1701" w:hanging="567"/>
        <w:rPr>
          <w:noProof/>
          <w:lang w:val="fr-FR"/>
        </w:rPr>
      </w:pPr>
      <w:r w:rsidRPr="00C14D9C">
        <w:rPr>
          <w:noProof/>
          <w:lang w:val="fr-FR"/>
        </w:rPr>
        <w:t>xi.</w:t>
      </w:r>
      <w:r w:rsidRPr="00C14D9C">
        <w:rPr>
          <w:noProof/>
          <w:lang w:val="fr-FR"/>
        </w:rPr>
        <w:tab/>
      </w:r>
      <w:r>
        <w:rPr>
          <w:noProof/>
          <w:lang w:val="fr-FR"/>
        </w:rPr>
        <w:t xml:space="preserve">Loi </w:t>
      </w:r>
      <w:r w:rsidR="00645D2B">
        <w:rPr>
          <w:noProof/>
          <w:lang w:val="fr-FR"/>
        </w:rPr>
        <w:t>n</w:t>
      </w:r>
      <w:r w:rsidR="00645D2B" w:rsidRPr="00645D2B">
        <w:rPr>
          <w:noProof/>
          <w:vertAlign w:val="superscript"/>
          <w:lang w:val="fr-FR"/>
        </w:rPr>
        <w:t>o</w:t>
      </w:r>
      <w:r w:rsidR="00645D2B">
        <w:rPr>
          <w:noProof/>
          <w:lang w:val="fr-FR"/>
        </w:rPr>
        <w:t> </w:t>
      </w:r>
      <w:r>
        <w:rPr>
          <w:noProof/>
          <w:lang w:val="fr-FR"/>
        </w:rPr>
        <w:t xml:space="preserve">8 de 2013 sur la prévention et le traitement du VIH/sida de </w:t>
      </w:r>
      <w:r w:rsidRPr="00C14D9C">
        <w:rPr>
          <w:noProof/>
          <w:lang w:val="fr-FR"/>
        </w:rPr>
        <w:t>Zanzibar.</w:t>
      </w:r>
    </w:p>
    <w:p w14:paraId="2B854C4B" w14:textId="77777777" w:rsidR="001F46A3" w:rsidRPr="00C14D9C" w:rsidRDefault="001F46A3" w:rsidP="001F46A3">
      <w:pPr>
        <w:pStyle w:val="H23G"/>
        <w:rPr>
          <w:noProof/>
          <w:lang w:val="fr-FR"/>
        </w:rPr>
      </w:pPr>
      <w:bookmarkStart w:id="53" w:name="_Toc15668652"/>
      <w:bookmarkStart w:id="54" w:name="_Toc27832802"/>
      <w:r w:rsidRPr="00C14D9C">
        <w:rPr>
          <w:noProof/>
          <w:lang w:val="fr-FR"/>
        </w:rPr>
        <w:tab/>
      </w:r>
      <w:r w:rsidRPr="00C14D9C">
        <w:rPr>
          <w:noProof/>
          <w:lang w:val="fr-FR"/>
        </w:rPr>
        <w:tab/>
      </w:r>
      <w:r>
        <w:rPr>
          <w:noProof/>
          <w:lang w:val="fr-FR"/>
        </w:rPr>
        <w:t xml:space="preserve">Textes réglementaires </w:t>
      </w:r>
      <w:bookmarkEnd w:id="53"/>
      <w:bookmarkEnd w:id="54"/>
    </w:p>
    <w:p w14:paraId="33CCA78C" w14:textId="77777777" w:rsidR="001F46A3" w:rsidRPr="00C14D9C" w:rsidRDefault="001F46A3" w:rsidP="00A330D1">
      <w:pPr>
        <w:pStyle w:val="SingleTxtG"/>
        <w:spacing w:after="100"/>
        <w:ind w:left="1701" w:hanging="567"/>
        <w:rPr>
          <w:noProof/>
          <w:lang w:val="fr-FR"/>
        </w:rPr>
      </w:pPr>
      <w:r w:rsidRPr="00C14D9C">
        <w:rPr>
          <w:noProof/>
          <w:lang w:val="fr-FR"/>
        </w:rPr>
        <w:t>i.</w:t>
      </w:r>
      <w:r w:rsidRPr="00C14D9C">
        <w:rPr>
          <w:noProof/>
          <w:lang w:val="fr-FR"/>
        </w:rPr>
        <w:tab/>
      </w:r>
      <w:r>
        <w:rPr>
          <w:noProof/>
          <w:lang w:val="fr-FR"/>
        </w:rPr>
        <w:t>Règlement d’application de la loi sur l’enfance de 2017 (prise en charge et protection des enfants).</w:t>
      </w:r>
      <w:r w:rsidRPr="00C14D9C">
        <w:rPr>
          <w:noProof/>
          <w:lang w:val="fr-FR"/>
        </w:rPr>
        <w:t xml:space="preserve"> </w:t>
      </w:r>
    </w:p>
    <w:p w14:paraId="4D447894" w14:textId="77777777" w:rsidR="001F46A3" w:rsidRPr="00C14D9C" w:rsidRDefault="001F46A3" w:rsidP="00A330D1">
      <w:pPr>
        <w:pStyle w:val="SingleTxtG"/>
        <w:spacing w:after="100"/>
        <w:ind w:left="1701" w:hanging="567"/>
        <w:rPr>
          <w:noProof/>
          <w:lang w:val="fr-FR"/>
        </w:rPr>
      </w:pPr>
      <w:r w:rsidRPr="00C14D9C">
        <w:rPr>
          <w:noProof/>
          <w:lang w:val="fr-FR"/>
        </w:rPr>
        <w:t>ii.</w:t>
      </w:r>
      <w:r w:rsidRPr="00C14D9C">
        <w:rPr>
          <w:noProof/>
          <w:lang w:val="fr-FR"/>
        </w:rPr>
        <w:tab/>
      </w:r>
      <w:r>
        <w:rPr>
          <w:noProof/>
          <w:lang w:val="fr-FR"/>
        </w:rPr>
        <w:t>Règlement d’application de la loi sur l’enfance de 2017 (placement en famille d’accueil)</w:t>
      </w:r>
      <w:r w:rsidRPr="00C14D9C">
        <w:rPr>
          <w:noProof/>
          <w:lang w:val="fr-FR"/>
        </w:rPr>
        <w:t>.</w:t>
      </w:r>
    </w:p>
    <w:p w14:paraId="56D2B3FC" w14:textId="77777777" w:rsidR="001F46A3" w:rsidRPr="00C14D9C" w:rsidRDefault="001F46A3" w:rsidP="00A330D1">
      <w:pPr>
        <w:pStyle w:val="SingleTxtG"/>
        <w:spacing w:after="100"/>
        <w:ind w:left="1701" w:hanging="567"/>
        <w:rPr>
          <w:noProof/>
          <w:lang w:val="fr-FR"/>
        </w:rPr>
      </w:pPr>
      <w:r w:rsidRPr="00C14D9C">
        <w:rPr>
          <w:noProof/>
          <w:lang w:val="fr-FR"/>
        </w:rPr>
        <w:t>iii.</w:t>
      </w:r>
      <w:r w:rsidRPr="00C14D9C">
        <w:rPr>
          <w:noProof/>
          <w:lang w:val="fr-FR"/>
        </w:rPr>
        <w:tab/>
      </w:r>
      <w:r>
        <w:rPr>
          <w:noProof/>
          <w:lang w:val="fr-FR"/>
        </w:rPr>
        <w:t>Règlement d’application de la loi sur l’enfance de 2017 (établissements résidentiels agréés)</w:t>
      </w:r>
      <w:r w:rsidRPr="00C14D9C">
        <w:rPr>
          <w:noProof/>
          <w:lang w:val="fr-FR"/>
        </w:rPr>
        <w:t>.</w:t>
      </w:r>
    </w:p>
    <w:p w14:paraId="6C4FABCD" w14:textId="77777777" w:rsidR="001F46A3" w:rsidRPr="00C14D9C" w:rsidRDefault="001F46A3" w:rsidP="00A330D1">
      <w:pPr>
        <w:pStyle w:val="SingleTxtG"/>
        <w:spacing w:after="100"/>
        <w:ind w:left="1701" w:hanging="567"/>
        <w:rPr>
          <w:noProof/>
          <w:lang w:val="fr-FR"/>
        </w:rPr>
      </w:pPr>
      <w:r w:rsidRPr="00C14D9C">
        <w:rPr>
          <w:noProof/>
          <w:lang w:val="fr-FR"/>
        </w:rPr>
        <w:t>iv.</w:t>
      </w:r>
      <w:r w:rsidRPr="00C14D9C">
        <w:rPr>
          <w:noProof/>
          <w:lang w:val="fr-FR"/>
        </w:rPr>
        <w:tab/>
      </w:r>
      <w:r>
        <w:rPr>
          <w:noProof/>
          <w:lang w:val="fr-FR"/>
        </w:rPr>
        <w:t>Règles d’application de la loi sur l’enfance de 2015 (tribunal pour enfants)</w:t>
      </w:r>
      <w:r w:rsidRPr="00C14D9C">
        <w:rPr>
          <w:noProof/>
          <w:lang w:val="fr-FR"/>
        </w:rPr>
        <w:t>.</w:t>
      </w:r>
    </w:p>
    <w:p w14:paraId="477ECED5" w14:textId="77777777" w:rsidR="001F46A3" w:rsidRPr="00C14D9C" w:rsidRDefault="001F46A3" w:rsidP="001F46A3">
      <w:pPr>
        <w:pStyle w:val="H23G"/>
        <w:rPr>
          <w:noProof/>
          <w:lang w:val="fr-FR"/>
        </w:rPr>
      </w:pPr>
      <w:bookmarkStart w:id="55" w:name="_Toc15668647"/>
      <w:bookmarkStart w:id="56" w:name="_Toc27832803"/>
      <w:r w:rsidRPr="00C14D9C">
        <w:rPr>
          <w:noProof/>
          <w:lang w:val="fr-FR"/>
        </w:rPr>
        <w:tab/>
      </w:r>
      <w:r w:rsidRPr="00C14D9C">
        <w:rPr>
          <w:noProof/>
          <w:lang w:val="fr-FR"/>
        </w:rPr>
        <w:tab/>
        <w:t xml:space="preserve">Plans </w:t>
      </w:r>
      <w:r>
        <w:rPr>
          <w:noProof/>
          <w:lang w:val="fr-FR"/>
        </w:rPr>
        <w:t>et</w:t>
      </w:r>
      <w:r w:rsidRPr="00C14D9C">
        <w:rPr>
          <w:noProof/>
          <w:lang w:val="fr-FR"/>
        </w:rPr>
        <w:t xml:space="preserve"> </w:t>
      </w:r>
      <w:r>
        <w:rPr>
          <w:noProof/>
          <w:lang w:val="fr-FR"/>
        </w:rPr>
        <w:t>s</w:t>
      </w:r>
      <w:r w:rsidRPr="00C14D9C">
        <w:rPr>
          <w:noProof/>
          <w:lang w:val="fr-FR"/>
        </w:rPr>
        <w:t>trat</w:t>
      </w:r>
      <w:r>
        <w:rPr>
          <w:noProof/>
          <w:lang w:val="fr-FR"/>
        </w:rPr>
        <w:t>é</w:t>
      </w:r>
      <w:r w:rsidRPr="00C14D9C">
        <w:rPr>
          <w:noProof/>
          <w:lang w:val="fr-FR"/>
        </w:rPr>
        <w:t>gies</w:t>
      </w:r>
      <w:bookmarkEnd w:id="55"/>
      <w:bookmarkEnd w:id="56"/>
    </w:p>
    <w:p w14:paraId="66D1A8DA" w14:textId="66EA0B16" w:rsidR="001F46A3" w:rsidRPr="00C14D9C" w:rsidRDefault="001F46A3" w:rsidP="00A330D1">
      <w:pPr>
        <w:pStyle w:val="SingleTxtG"/>
        <w:spacing w:after="100"/>
        <w:ind w:left="1701" w:hanging="567"/>
        <w:rPr>
          <w:noProof/>
          <w:lang w:val="fr-FR"/>
        </w:rPr>
      </w:pPr>
      <w:r w:rsidRPr="00C14D9C">
        <w:rPr>
          <w:noProof/>
          <w:lang w:val="fr-FR"/>
        </w:rPr>
        <w:t>i.</w:t>
      </w:r>
      <w:r w:rsidRPr="00C14D9C">
        <w:rPr>
          <w:noProof/>
          <w:lang w:val="fr-FR"/>
        </w:rPr>
        <w:tab/>
      </w:r>
      <w:r>
        <w:rPr>
          <w:noProof/>
          <w:lang w:val="fr-FR"/>
        </w:rPr>
        <w:t>Plan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en</w:t>
      </w:r>
      <w:r w:rsidRPr="00C14D9C">
        <w:rPr>
          <w:noProof/>
          <w:lang w:val="fr-FR"/>
        </w:rPr>
        <w:t xml:space="preserve"> Tanzani</w:t>
      </w:r>
      <w:r>
        <w:rPr>
          <w:noProof/>
          <w:lang w:val="fr-FR"/>
        </w:rPr>
        <w:t>e (</w:t>
      </w:r>
      <w:r w:rsidRPr="00C14D9C">
        <w:rPr>
          <w:noProof/>
          <w:lang w:val="fr-FR"/>
        </w:rPr>
        <w:t>2017</w:t>
      </w:r>
      <w:r w:rsidR="00FE1E4D">
        <w:rPr>
          <w:noProof/>
          <w:lang w:val="fr-FR"/>
        </w:rPr>
        <w:noBreakHyphen/>
      </w:r>
      <w:r w:rsidRPr="00C14D9C">
        <w:rPr>
          <w:noProof/>
          <w:lang w:val="fr-FR"/>
        </w:rPr>
        <w:t>2022</w:t>
      </w:r>
      <w:r>
        <w:rPr>
          <w:noProof/>
          <w:lang w:val="fr-FR"/>
        </w:rPr>
        <w:t>)</w:t>
      </w:r>
      <w:r w:rsidRPr="00C14D9C">
        <w:rPr>
          <w:noProof/>
          <w:lang w:val="fr-FR"/>
        </w:rPr>
        <w:t>.</w:t>
      </w:r>
    </w:p>
    <w:p w14:paraId="1447AD7B" w14:textId="26B3DFA6" w:rsidR="001F46A3" w:rsidRPr="00C14D9C" w:rsidRDefault="001F46A3" w:rsidP="00A330D1">
      <w:pPr>
        <w:pStyle w:val="SingleTxtG"/>
        <w:spacing w:after="100"/>
        <w:ind w:left="1701" w:hanging="567"/>
        <w:rPr>
          <w:noProof/>
          <w:lang w:val="fr-FR"/>
        </w:rPr>
      </w:pPr>
      <w:r w:rsidRPr="00C14D9C">
        <w:rPr>
          <w:noProof/>
          <w:lang w:val="fr-FR"/>
        </w:rPr>
        <w:t>ii.</w:t>
      </w:r>
      <w:r w:rsidRPr="00C14D9C">
        <w:rPr>
          <w:noProof/>
          <w:lang w:val="fr-FR"/>
        </w:rPr>
        <w:tab/>
      </w:r>
      <w:r>
        <w:rPr>
          <w:noProof/>
          <w:lang w:val="fr-FR"/>
        </w:rPr>
        <w:t xml:space="preserve">Plan de développement du secteur de l’éducation </w:t>
      </w:r>
      <w:r w:rsidRPr="00C14D9C">
        <w:rPr>
          <w:noProof/>
          <w:lang w:val="fr-FR"/>
        </w:rPr>
        <w:t>(2016/</w:t>
      </w:r>
      <w:r>
        <w:rPr>
          <w:noProof/>
          <w:lang w:val="fr-FR"/>
        </w:rPr>
        <w:t>20</w:t>
      </w:r>
      <w:r w:rsidRPr="00C14D9C">
        <w:rPr>
          <w:noProof/>
          <w:lang w:val="fr-FR"/>
        </w:rPr>
        <w:t>17</w:t>
      </w:r>
      <w:r w:rsidR="00FE1E4D">
        <w:rPr>
          <w:noProof/>
          <w:lang w:val="fr-FR"/>
        </w:rPr>
        <w:noBreakHyphen/>
      </w:r>
      <w:r w:rsidRPr="00C14D9C">
        <w:rPr>
          <w:noProof/>
          <w:lang w:val="fr-FR"/>
        </w:rPr>
        <w:t>2020/</w:t>
      </w:r>
      <w:r>
        <w:rPr>
          <w:noProof/>
          <w:lang w:val="fr-FR"/>
        </w:rPr>
        <w:t>20</w:t>
      </w:r>
      <w:r w:rsidRPr="00C14D9C">
        <w:rPr>
          <w:noProof/>
          <w:lang w:val="fr-FR"/>
        </w:rPr>
        <w:t>21).</w:t>
      </w:r>
    </w:p>
    <w:p w14:paraId="1CD70BF2" w14:textId="20FB0938" w:rsidR="001F46A3" w:rsidRPr="00C14D9C" w:rsidRDefault="001F46A3" w:rsidP="00A330D1">
      <w:pPr>
        <w:pStyle w:val="SingleTxtG"/>
        <w:spacing w:after="100"/>
        <w:ind w:left="1701" w:hanging="567"/>
        <w:rPr>
          <w:noProof/>
          <w:lang w:val="fr-FR"/>
        </w:rPr>
      </w:pPr>
      <w:r w:rsidRPr="00C14D9C">
        <w:rPr>
          <w:noProof/>
          <w:lang w:val="fr-FR"/>
        </w:rPr>
        <w:t>iii.</w:t>
      </w:r>
      <w:r w:rsidRPr="00C14D9C">
        <w:rPr>
          <w:noProof/>
          <w:lang w:val="fr-FR"/>
        </w:rPr>
        <w:tab/>
      </w:r>
      <w:r>
        <w:rPr>
          <w:noProof/>
          <w:lang w:val="fr-FR"/>
        </w:rPr>
        <w:t>Plan stratégique national indiquant la voie à suivre pour améliorer la santé procréative, maternelle et néonatale, ainsi que celle des enfants et des a</w:t>
      </w:r>
      <w:r w:rsidRPr="00C14D9C">
        <w:rPr>
          <w:noProof/>
          <w:lang w:val="fr-FR"/>
        </w:rPr>
        <w:t>dolescent</w:t>
      </w:r>
      <w:r>
        <w:rPr>
          <w:noProof/>
          <w:lang w:val="fr-FR"/>
        </w:rPr>
        <w:t>s en Tanzanie</w:t>
      </w:r>
      <w:r w:rsidRPr="00C14D9C">
        <w:rPr>
          <w:noProof/>
          <w:lang w:val="fr-FR"/>
        </w:rPr>
        <w:t xml:space="preserve"> </w:t>
      </w:r>
      <w:r>
        <w:rPr>
          <w:noProof/>
          <w:lang w:val="fr-FR"/>
        </w:rPr>
        <w:t>(</w:t>
      </w:r>
      <w:r w:rsidRPr="00C14D9C">
        <w:rPr>
          <w:noProof/>
          <w:lang w:val="fr-FR"/>
        </w:rPr>
        <w:t>2016</w:t>
      </w:r>
      <w:r w:rsidR="00FE1E4D">
        <w:rPr>
          <w:noProof/>
          <w:lang w:val="fr-FR"/>
        </w:rPr>
        <w:noBreakHyphen/>
      </w:r>
      <w:r w:rsidRPr="00C14D9C">
        <w:rPr>
          <w:noProof/>
          <w:lang w:val="fr-FR"/>
        </w:rPr>
        <w:t>2020</w:t>
      </w:r>
      <w:r>
        <w:rPr>
          <w:noProof/>
          <w:lang w:val="fr-FR"/>
        </w:rPr>
        <w:t>)</w:t>
      </w:r>
      <w:r w:rsidRPr="00C14D9C">
        <w:rPr>
          <w:noProof/>
          <w:lang w:val="fr-FR"/>
        </w:rPr>
        <w:t>.</w:t>
      </w:r>
    </w:p>
    <w:p w14:paraId="00F2089A" w14:textId="08405076" w:rsidR="001F46A3" w:rsidRPr="00C14D9C" w:rsidRDefault="001F46A3" w:rsidP="00A330D1">
      <w:pPr>
        <w:pStyle w:val="SingleTxtG"/>
        <w:spacing w:after="100"/>
        <w:ind w:left="1701" w:hanging="567"/>
        <w:rPr>
          <w:noProof/>
          <w:lang w:val="fr-FR"/>
        </w:rPr>
      </w:pPr>
      <w:r w:rsidRPr="00C14D9C">
        <w:rPr>
          <w:noProof/>
          <w:lang w:val="fr-FR"/>
        </w:rPr>
        <w:t>iv.</w:t>
      </w:r>
      <w:r w:rsidRPr="00C14D9C">
        <w:rPr>
          <w:noProof/>
          <w:lang w:val="fr-FR"/>
        </w:rPr>
        <w:tab/>
      </w:r>
      <w:r>
        <w:rPr>
          <w:noProof/>
          <w:lang w:val="fr-FR"/>
        </w:rPr>
        <w:t>Programme n</w:t>
      </w:r>
      <w:r w:rsidRPr="00C14D9C">
        <w:rPr>
          <w:noProof/>
          <w:lang w:val="fr-FR"/>
        </w:rPr>
        <w:t xml:space="preserve">ational </w:t>
      </w:r>
      <w:r>
        <w:rPr>
          <w:noProof/>
          <w:lang w:val="fr-FR"/>
        </w:rPr>
        <w:t>de mise en œuvre chiffré pour la planification familiale (</w:t>
      </w:r>
      <w:r w:rsidRPr="00C14D9C">
        <w:rPr>
          <w:noProof/>
          <w:lang w:val="fr-FR"/>
        </w:rPr>
        <w:t>2010</w:t>
      </w:r>
      <w:r w:rsidR="00FE1E4D">
        <w:rPr>
          <w:noProof/>
          <w:lang w:val="fr-FR"/>
        </w:rPr>
        <w:noBreakHyphen/>
      </w:r>
      <w:r w:rsidRPr="00C14D9C">
        <w:rPr>
          <w:noProof/>
          <w:lang w:val="fr-FR"/>
        </w:rPr>
        <w:t>2015</w:t>
      </w:r>
      <w:r>
        <w:rPr>
          <w:noProof/>
          <w:lang w:val="fr-FR"/>
        </w:rPr>
        <w:t>)</w:t>
      </w:r>
      <w:r w:rsidRPr="00C14D9C">
        <w:rPr>
          <w:noProof/>
          <w:lang w:val="fr-FR"/>
        </w:rPr>
        <w:t>.</w:t>
      </w:r>
    </w:p>
    <w:p w14:paraId="6040AC92" w14:textId="1C4CF682" w:rsidR="001F46A3" w:rsidRPr="00C14D9C" w:rsidRDefault="001F46A3" w:rsidP="00A330D1">
      <w:pPr>
        <w:pStyle w:val="SingleTxtG"/>
        <w:spacing w:after="100"/>
        <w:ind w:left="1701" w:hanging="567"/>
        <w:rPr>
          <w:noProof/>
          <w:lang w:val="fr-FR"/>
        </w:rPr>
      </w:pPr>
      <w:r w:rsidRPr="00C14D9C">
        <w:rPr>
          <w:noProof/>
          <w:lang w:val="fr-FR"/>
        </w:rPr>
        <w:t>v.</w:t>
      </w:r>
      <w:r w:rsidRPr="00C14D9C">
        <w:rPr>
          <w:noProof/>
          <w:lang w:val="fr-FR"/>
        </w:rPr>
        <w:tab/>
      </w:r>
      <w:r>
        <w:rPr>
          <w:noProof/>
          <w:lang w:val="fr-FR"/>
        </w:rPr>
        <w:t>Deuxième stratégie n</w:t>
      </w:r>
      <w:r w:rsidRPr="00C14D9C">
        <w:rPr>
          <w:noProof/>
          <w:lang w:val="fr-FR"/>
        </w:rPr>
        <w:t>ational</w:t>
      </w:r>
      <w:r>
        <w:rPr>
          <w:noProof/>
          <w:lang w:val="fr-FR"/>
        </w:rPr>
        <w:t>e</w:t>
      </w:r>
      <w:r w:rsidRPr="00C14D9C">
        <w:rPr>
          <w:noProof/>
          <w:lang w:val="fr-FR"/>
        </w:rPr>
        <w:t xml:space="preserve"> </w:t>
      </w:r>
      <w:r>
        <w:rPr>
          <w:noProof/>
          <w:lang w:val="fr-FR"/>
        </w:rPr>
        <w:t xml:space="preserve">pour la croissance et la réduction de la pauvreté </w:t>
      </w:r>
      <w:r w:rsidRPr="00C14D9C">
        <w:rPr>
          <w:noProof/>
          <w:lang w:val="fr-FR"/>
        </w:rPr>
        <w:t>(2010</w:t>
      </w:r>
      <w:r>
        <w:rPr>
          <w:noProof/>
          <w:lang w:val="fr-FR"/>
        </w:rPr>
        <w:t>/2011</w:t>
      </w:r>
      <w:r w:rsidR="00FE1E4D">
        <w:rPr>
          <w:noProof/>
          <w:lang w:val="fr-FR"/>
        </w:rPr>
        <w:noBreakHyphen/>
      </w:r>
      <w:r w:rsidRPr="00C14D9C">
        <w:rPr>
          <w:noProof/>
          <w:lang w:val="fr-FR"/>
        </w:rPr>
        <w:t>2014</w:t>
      </w:r>
      <w:r>
        <w:rPr>
          <w:noProof/>
          <w:lang w:val="fr-FR"/>
        </w:rPr>
        <w:t>/20</w:t>
      </w:r>
      <w:r w:rsidRPr="00C14D9C">
        <w:rPr>
          <w:noProof/>
          <w:lang w:val="fr-FR"/>
        </w:rPr>
        <w:t>15).</w:t>
      </w:r>
    </w:p>
    <w:p w14:paraId="2C2958D3" w14:textId="50C8E649" w:rsidR="001F46A3" w:rsidRPr="00C14D9C" w:rsidRDefault="001F46A3" w:rsidP="00A330D1">
      <w:pPr>
        <w:pStyle w:val="SingleTxtG"/>
        <w:spacing w:after="100"/>
        <w:ind w:left="1701" w:hanging="567"/>
        <w:rPr>
          <w:noProof/>
          <w:lang w:val="fr-FR"/>
        </w:rPr>
      </w:pPr>
      <w:r w:rsidRPr="00C14D9C">
        <w:rPr>
          <w:noProof/>
          <w:lang w:val="fr-FR"/>
        </w:rPr>
        <w:t>vi.</w:t>
      </w:r>
      <w:r w:rsidRPr="00C14D9C">
        <w:rPr>
          <w:noProof/>
          <w:lang w:val="fr-FR"/>
        </w:rPr>
        <w:tab/>
      </w:r>
      <w:r>
        <w:rPr>
          <w:noProof/>
          <w:lang w:val="fr-FR"/>
        </w:rPr>
        <w:t>Plan d’action n</w:t>
      </w:r>
      <w:r w:rsidRPr="00C14D9C">
        <w:rPr>
          <w:noProof/>
          <w:lang w:val="fr-FR"/>
        </w:rPr>
        <w:t xml:space="preserve">ational </w:t>
      </w:r>
      <w:r>
        <w:rPr>
          <w:noProof/>
          <w:lang w:val="fr-FR"/>
        </w:rPr>
        <w:t xml:space="preserve">pour les droits de l’homme </w:t>
      </w:r>
      <w:r w:rsidRPr="00C14D9C">
        <w:rPr>
          <w:noProof/>
          <w:lang w:val="fr-FR"/>
        </w:rPr>
        <w:t>(2013</w:t>
      </w:r>
      <w:r w:rsidR="00FE1E4D">
        <w:rPr>
          <w:noProof/>
          <w:lang w:val="fr-FR"/>
        </w:rPr>
        <w:noBreakHyphen/>
      </w:r>
      <w:r w:rsidRPr="00C14D9C">
        <w:rPr>
          <w:noProof/>
          <w:lang w:val="fr-FR"/>
        </w:rPr>
        <w:t>2017).</w:t>
      </w:r>
    </w:p>
    <w:p w14:paraId="4941584A" w14:textId="563F7C55" w:rsidR="001F46A3" w:rsidRPr="00C14D9C" w:rsidRDefault="001F46A3" w:rsidP="00A330D1">
      <w:pPr>
        <w:pStyle w:val="SingleTxtG"/>
        <w:spacing w:after="100"/>
        <w:ind w:left="1701" w:hanging="567"/>
        <w:rPr>
          <w:noProof/>
          <w:lang w:val="fr-FR"/>
        </w:rPr>
      </w:pPr>
      <w:r w:rsidRPr="00C14D9C">
        <w:rPr>
          <w:noProof/>
          <w:lang w:val="fr-FR"/>
        </w:rPr>
        <w:t>vii.</w:t>
      </w:r>
      <w:r w:rsidRPr="00C14D9C">
        <w:rPr>
          <w:noProof/>
          <w:lang w:val="fr-FR"/>
        </w:rPr>
        <w:tab/>
      </w:r>
      <w:r>
        <w:rPr>
          <w:noProof/>
          <w:lang w:val="fr-FR"/>
        </w:rPr>
        <w:t>Plan stratégique na</w:t>
      </w:r>
      <w:r w:rsidRPr="00C14D9C">
        <w:rPr>
          <w:noProof/>
          <w:lang w:val="fr-FR"/>
        </w:rPr>
        <w:t xml:space="preserve">tional </w:t>
      </w:r>
      <w:r>
        <w:rPr>
          <w:noProof/>
          <w:lang w:val="fr-FR"/>
        </w:rPr>
        <w:t>pour l’approvisionnement en eau, l’assainissement et l’hygiène en milieu scolaire</w:t>
      </w:r>
      <w:r w:rsidRPr="00C14D9C">
        <w:rPr>
          <w:noProof/>
          <w:lang w:val="fr-FR"/>
        </w:rPr>
        <w:t xml:space="preserve"> (2012</w:t>
      </w:r>
      <w:r w:rsidR="00FE1E4D">
        <w:rPr>
          <w:noProof/>
          <w:lang w:val="fr-FR"/>
        </w:rPr>
        <w:noBreakHyphen/>
      </w:r>
      <w:r w:rsidRPr="00C14D9C">
        <w:rPr>
          <w:noProof/>
          <w:lang w:val="fr-FR"/>
        </w:rPr>
        <w:t>2017</w:t>
      </w:r>
      <w:r>
        <w:rPr>
          <w:noProof/>
          <w:lang w:val="fr-FR"/>
        </w:rPr>
        <w:t>).</w:t>
      </w:r>
    </w:p>
    <w:p w14:paraId="6AE4ED37" w14:textId="5A94F915" w:rsidR="001F46A3" w:rsidRPr="00C14D9C" w:rsidRDefault="001F46A3" w:rsidP="00A330D1">
      <w:pPr>
        <w:pStyle w:val="SingleTxtG"/>
        <w:spacing w:after="100"/>
        <w:ind w:left="1701" w:hanging="567"/>
        <w:rPr>
          <w:noProof/>
          <w:lang w:val="fr-FR"/>
        </w:rPr>
      </w:pPr>
      <w:r w:rsidRPr="00C14D9C">
        <w:rPr>
          <w:noProof/>
          <w:lang w:val="fr-FR"/>
        </w:rPr>
        <w:t>viii.</w:t>
      </w:r>
      <w:r w:rsidRPr="00C14D9C">
        <w:rPr>
          <w:noProof/>
          <w:lang w:val="fr-FR"/>
        </w:rPr>
        <w:tab/>
      </w:r>
      <w:r>
        <w:rPr>
          <w:noProof/>
          <w:lang w:val="fr-FR"/>
        </w:rPr>
        <w:t>Plan d’action des cellules genre et enfance de la police (</w:t>
      </w:r>
      <w:r w:rsidRPr="00C14D9C">
        <w:rPr>
          <w:noProof/>
          <w:lang w:val="fr-FR"/>
        </w:rPr>
        <w:t>2013</w:t>
      </w:r>
      <w:r w:rsidR="00FE1E4D">
        <w:rPr>
          <w:noProof/>
          <w:lang w:val="fr-FR"/>
        </w:rPr>
        <w:noBreakHyphen/>
      </w:r>
      <w:r w:rsidRPr="00C14D9C">
        <w:rPr>
          <w:noProof/>
          <w:lang w:val="fr-FR"/>
        </w:rPr>
        <w:t>2016</w:t>
      </w:r>
      <w:r>
        <w:rPr>
          <w:noProof/>
          <w:lang w:val="fr-FR"/>
        </w:rPr>
        <w:t>)</w:t>
      </w:r>
      <w:r w:rsidRPr="00C14D9C">
        <w:rPr>
          <w:noProof/>
          <w:lang w:val="fr-FR"/>
        </w:rPr>
        <w:t>.</w:t>
      </w:r>
    </w:p>
    <w:p w14:paraId="6B6D4B1E" w14:textId="345251B6" w:rsidR="001F46A3" w:rsidRPr="00C14D9C" w:rsidRDefault="001F46A3" w:rsidP="00A330D1">
      <w:pPr>
        <w:pStyle w:val="SingleTxtG"/>
        <w:spacing w:after="100"/>
        <w:ind w:left="1701" w:hanging="567"/>
        <w:rPr>
          <w:noProof/>
          <w:lang w:val="fr-FR"/>
        </w:rPr>
      </w:pPr>
      <w:r w:rsidRPr="00C14D9C">
        <w:rPr>
          <w:noProof/>
          <w:lang w:val="fr-FR"/>
        </w:rPr>
        <w:t>ix.</w:t>
      </w:r>
      <w:r w:rsidRPr="00C14D9C">
        <w:rPr>
          <w:noProof/>
          <w:lang w:val="fr-FR"/>
        </w:rPr>
        <w:tab/>
      </w:r>
      <w:r>
        <w:rPr>
          <w:noProof/>
          <w:lang w:val="fr-FR"/>
        </w:rPr>
        <w:t xml:space="preserve">Deuxième plan quinquennal de développement </w:t>
      </w:r>
      <w:r w:rsidRPr="00C14D9C">
        <w:rPr>
          <w:noProof/>
          <w:lang w:val="fr-FR"/>
        </w:rPr>
        <w:t>(2016</w:t>
      </w:r>
      <w:r w:rsidR="00FE1E4D">
        <w:rPr>
          <w:noProof/>
          <w:lang w:val="fr-FR"/>
        </w:rPr>
        <w:noBreakHyphen/>
      </w:r>
      <w:r>
        <w:rPr>
          <w:noProof/>
          <w:lang w:val="fr-FR"/>
        </w:rPr>
        <w:t>20</w:t>
      </w:r>
      <w:r w:rsidRPr="00C14D9C">
        <w:rPr>
          <w:noProof/>
          <w:lang w:val="fr-FR"/>
        </w:rPr>
        <w:t>21).</w:t>
      </w:r>
    </w:p>
    <w:p w14:paraId="5AE7ACB7" w14:textId="3585B36B" w:rsidR="001F46A3" w:rsidRPr="00C14D9C" w:rsidRDefault="001F46A3" w:rsidP="001F46A3">
      <w:pPr>
        <w:pStyle w:val="SingleTxtG"/>
        <w:rPr>
          <w:noProof/>
          <w:lang w:val="fr-FR"/>
        </w:rPr>
      </w:pPr>
      <w:r w:rsidRPr="00C14D9C">
        <w:rPr>
          <w:noProof/>
          <w:lang w:val="fr-FR"/>
        </w:rPr>
        <w:t>x.</w:t>
      </w:r>
      <w:r w:rsidRPr="00C14D9C">
        <w:rPr>
          <w:noProof/>
          <w:lang w:val="fr-FR"/>
        </w:rPr>
        <w:tab/>
      </w:r>
      <w:r>
        <w:rPr>
          <w:noProof/>
          <w:lang w:val="fr-FR"/>
        </w:rPr>
        <w:t>Plan d’action n</w:t>
      </w:r>
      <w:r w:rsidRPr="00C14D9C">
        <w:rPr>
          <w:noProof/>
          <w:lang w:val="fr-FR"/>
        </w:rPr>
        <w:t xml:space="preserve">ational </w:t>
      </w:r>
      <w:r>
        <w:rPr>
          <w:noProof/>
          <w:lang w:val="fr-FR"/>
        </w:rPr>
        <w:t>m</w:t>
      </w:r>
      <w:r w:rsidRPr="00C14D9C">
        <w:rPr>
          <w:noProof/>
          <w:lang w:val="fr-FR"/>
        </w:rPr>
        <w:t>ulti</w:t>
      </w:r>
      <w:r>
        <w:rPr>
          <w:noProof/>
          <w:lang w:val="fr-FR"/>
        </w:rPr>
        <w:t>s</w:t>
      </w:r>
      <w:r w:rsidRPr="00C14D9C">
        <w:rPr>
          <w:noProof/>
          <w:lang w:val="fr-FR"/>
        </w:rPr>
        <w:t>ector</w:t>
      </w:r>
      <w:r>
        <w:rPr>
          <w:noProof/>
          <w:lang w:val="fr-FR"/>
        </w:rPr>
        <w:t>ie</w:t>
      </w:r>
      <w:r w:rsidRPr="00C14D9C">
        <w:rPr>
          <w:noProof/>
          <w:lang w:val="fr-FR"/>
        </w:rPr>
        <w:t xml:space="preserve">l </w:t>
      </w:r>
      <w:r>
        <w:rPr>
          <w:noProof/>
          <w:lang w:val="fr-FR"/>
        </w:rPr>
        <w:t>pour la n</w:t>
      </w:r>
      <w:r w:rsidRPr="00C14D9C">
        <w:rPr>
          <w:noProof/>
          <w:lang w:val="fr-FR"/>
        </w:rPr>
        <w:t>utrition (2016</w:t>
      </w:r>
      <w:r w:rsidR="00FE1E4D">
        <w:rPr>
          <w:noProof/>
          <w:lang w:val="fr-FR"/>
        </w:rPr>
        <w:noBreakHyphen/>
        <w:t>20</w:t>
      </w:r>
      <w:r w:rsidRPr="00C14D9C">
        <w:rPr>
          <w:noProof/>
          <w:lang w:val="fr-FR"/>
        </w:rPr>
        <w:t>21).</w:t>
      </w:r>
    </w:p>
    <w:p w14:paraId="04D9DB33" w14:textId="77777777" w:rsidR="001F46A3" w:rsidRPr="00C14D9C" w:rsidRDefault="001F46A3" w:rsidP="001F46A3">
      <w:pPr>
        <w:pStyle w:val="H1G"/>
        <w:rPr>
          <w:noProof/>
          <w:lang w:val="fr-FR"/>
        </w:rPr>
      </w:pPr>
      <w:r w:rsidRPr="00C14D9C">
        <w:rPr>
          <w:noProof/>
          <w:lang w:val="fr-FR"/>
        </w:rPr>
        <w:lastRenderedPageBreak/>
        <w:tab/>
      </w:r>
      <w:r w:rsidRPr="00C14D9C">
        <w:rPr>
          <w:noProof/>
          <w:lang w:val="fr-FR"/>
        </w:rPr>
        <w:tab/>
        <w:t>Zanzibar</w:t>
      </w:r>
    </w:p>
    <w:p w14:paraId="34BAEA87" w14:textId="07ABAD46" w:rsidR="001F46A3" w:rsidRPr="00C14D9C" w:rsidRDefault="001F46A3" w:rsidP="001F46A3">
      <w:pPr>
        <w:pStyle w:val="SingleTxtG"/>
        <w:ind w:left="1701" w:hanging="567"/>
        <w:rPr>
          <w:noProof/>
          <w:lang w:val="fr-FR"/>
        </w:rPr>
      </w:pPr>
      <w:r w:rsidRPr="00C14D9C">
        <w:rPr>
          <w:noProof/>
          <w:lang w:val="fr-FR"/>
        </w:rPr>
        <w:t>i.</w:t>
      </w:r>
      <w:r w:rsidRPr="00C14D9C">
        <w:rPr>
          <w:noProof/>
          <w:lang w:val="fr-FR"/>
        </w:rPr>
        <w:tab/>
      </w:r>
      <w:r>
        <w:rPr>
          <w:noProof/>
          <w:lang w:val="fr-FR"/>
        </w:rPr>
        <w:t xml:space="preserve">Troisième </w:t>
      </w:r>
      <w:r w:rsidR="00FE1E4D">
        <w:rPr>
          <w:noProof/>
          <w:lang w:val="fr-FR"/>
        </w:rPr>
        <w:t>S</w:t>
      </w:r>
      <w:r>
        <w:rPr>
          <w:noProof/>
          <w:lang w:val="fr-FR"/>
        </w:rPr>
        <w:t xml:space="preserve">tratégie de </w:t>
      </w:r>
      <w:r w:rsidRPr="00C14D9C">
        <w:rPr>
          <w:noProof/>
          <w:lang w:val="fr-FR"/>
        </w:rPr>
        <w:t xml:space="preserve">Zanzibar </w:t>
      </w:r>
      <w:r>
        <w:rPr>
          <w:noProof/>
          <w:lang w:val="fr-FR"/>
        </w:rPr>
        <w:t>pour la croissance et la réduction de la pauvreté</w:t>
      </w:r>
      <w:r w:rsidRPr="00C14D9C">
        <w:rPr>
          <w:noProof/>
          <w:lang w:val="fr-FR"/>
        </w:rPr>
        <w:t xml:space="preserve"> </w:t>
      </w:r>
      <w:r>
        <w:rPr>
          <w:noProof/>
          <w:lang w:val="fr-FR"/>
        </w:rPr>
        <w:t>(</w:t>
      </w:r>
      <w:r w:rsidRPr="00C14D9C">
        <w:rPr>
          <w:noProof/>
          <w:lang w:val="fr-FR"/>
        </w:rPr>
        <w:t>2016</w:t>
      </w:r>
      <w:r w:rsidR="00FE1E4D">
        <w:rPr>
          <w:noProof/>
          <w:lang w:val="fr-FR"/>
        </w:rPr>
        <w:noBreakHyphen/>
      </w:r>
      <w:r w:rsidRPr="00C14D9C">
        <w:rPr>
          <w:noProof/>
          <w:lang w:val="fr-FR"/>
        </w:rPr>
        <w:t>2020</w:t>
      </w:r>
      <w:r>
        <w:rPr>
          <w:noProof/>
          <w:lang w:val="fr-FR"/>
        </w:rPr>
        <w:t>)</w:t>
      </w:r>
      <w:r w:rsidRPr="00C14D9C">
        <w:rPr>
          <w:noProof/>
          <w:lang w:val="fr-FR"/>
        </w:rPr>
        <w:t>.</w:t>
      </w:r>
    </w:p>
    <w:p w14:paraId="01C3FCF6" w14:textId="6C1474D2" w:rsidR="001F46A3" w:rsidRPr="00C14D9C" w:rsidRDefault="001F46A3" w:rsidP="001F46A3">
      <w:pPr>
        <w:pStyle w:val="SingleTxtG"/>
        <w:rPr>
          <w:noProof/>
          <w:lang w:val="fr-FR"/>
        </w:rPr>
      </w:pPr>
      <w:r w:rsidRPr="00C14D9C">
        <w:rPr>
          <w:noProof/>
          <w:lang w:val="fr-FR"/>
        </w:rPr>
        <w:t>ii.</w:t>
      </w:r>
      <w:r w:rsidRPr="00C14D9C">
        <w:rPr>
          <w:noProof/>
          <w:lang w:val="fr-FR"/>
        </w:rPr>
        <w:tab/>
      </w:r>
      <w:r w:rsidRPr="007A283D">
        <w:rPr>
          <w:noProof/>
          <w:lang w:val="fr-FR"/>
        </w:rPr>
        <w:t xml:space="preserve">Vision du développement de </w:t>
      </w:r>
      <w:r w:rsidRPr="00C14D9C">
        <w:rPr>
          <w:noProof/>
          <w:lang w:val="fr-FR"/>
        </w:rPr>
        <w:t xml:space="preserve">Zanzibar </w:t>
      </w:r>
      <w:r w:rsidRPr="007A283D">
        <w:rPr>
          <w:noProof/>
          <w:lang w:val="fr-FR"/>
        </w:rPr>
        <w:t>(«</w:t>
      </w:r>
      <w:r w:rsidR="00FE1E4D">
        <w:rPr>
          <w:lang w:val="fr-FR"/>
        </w:rPr>
        <w:t> </w:t>
      </w:r>
      <w:r w:rsidRPr="00E26069">
        <w:rPr>
          <w:lang w:val="fr-FR"/>
        </w:rPr>
        <w:t>Vision 2020</w:t>
      </w:r>
      <w:r w:rsidR="00FE1E4D">
        <w:rPr>
          <w:lang w:val="fr-FR"/>
        </w:rPr>
        <w:t> </w:t>
      </w:r>
      <w:r w:rsidRPr="00E26069">
        <w:rPr>
          <w:lang w:val="fr-FR"/>
        </w:rPr>
        <w:t>»)</w:t>
      </w:r>
      <w:r w:rsidRPr="00C14D9C">
        <w:rPr>
          <w:noProof/>
          <w:lang w:val="fr-FR"/>
        </w:rPr>
        <w:t>.</w:t>
      </w:r>
    </w:p>
    <w:p w14:paraId="56CC1A85" w14:textId="1BB4C089" w:rsidR="001F46A3" w:rsidRPr="00C14D9C" w:rsidRDefault="001F46A3" w:rsidP="003B320A">
      <w:pPr>
        <w:pStyle w:val="SingleTxtG"/>
        <w:ind w:left="1701" w:hanging="567"/>
        <w:rPr>
          <w:noProof/>
          <w:lang w:val="fr-FR"/>
        </w:rPr>
      </w:pPr>
      <w:r w:rsidRPr="00C14D9C">
        <w:rPr>
          <w:noProof/>
          <w:lang w:val="fr-FR"/>
        </w:rPr>
        <w:t>iii.</w:t>
      </w:r>
      <w:r w:rsidRPr="00C14D9C">
        <w:rPr>
          <w:noProof/>
          <w:lang w:val="fr-FR"/>
        </w:rPr>
        <w:tab/>
        <w:t>R</w:t>
      </w:r>
      <w:r>
        <w:rPr>
          <w:noProof/>
          <w:lang w:val="fr-FR"/>
        </w:rPr>
        <w:t xml:space="preserve">évision de la </w:t>
      </w:r>
      <w:r w:rsidRPr="007A283D">
        <w:rPr>
          <w:noProof/>
          <w:lang w:val="fr-FR"/>
        </w:rPr>
        <w:t xml:space="preserve">Vision du développement de </w:t>
      </w:r>
      <w:r w:rsidRPr="00C14D9C">
        <w:rPr>
          <w:noProof/>
          <w:lang w:val="fr-FR"/>
        </w:rPr>
        <w:t xml:space="preserve">Zanzibar </w:t>
      </w:r>
      <w:r w:rsidRPr="007A283D">
        <w:rPr>
          <w:noProof/>
          <w:lang w:val="fr-FR"/>
        </w:rPr>
        <w:t>(«</w:t>
      </w:r>
      <w:r w:rsidR="00FE1E4D">
        <w:rPr>
          <w:noProof/>
          <w:lang w:val="fr-FR"/>
        </w:rPr>
        <w:t> </w:t>
      </w:r>
      <w:r w:rsidRPr="00E26069">
        <w:rPr>
          <w:noProof/>
          <w:lang w:val="fr-FR"/>
        </w:rPr>
        <w:t>Vision 2020</w:t>
      </w:r>
      <w:r w:rsidR="00FE1E4D">
        <w:rPr>
          <w:noProof/>
          <w:lang w:val="fr-FR"/>
        </w:rPr>
        <w:t> </w:t>
      </w:r>
      <w:r w:rsidRPr="00E26069">
        <w:rPr>
          <w:noProof/>
          <w:lang w:val="fr-FR"/>
        </w:rPr>
        <w:t>»)</w:t>
      </w:r>
      <w:r>
        <w:rPr>
          <w:noProof/>
          <w:lang w:val="fr-FR"/>
        </w:rPr>
        <w:t xml:space="preserve"> </w:t>
      </w:r>
      <w:r w:rsidRPr="00C14D9C">
        <w:rPr>
          <w:noProof/>
          <w:lang w:val="fr-FR"/>
        </w:rPr>
        <w:t>(</w:t>
      </w:r>
      <w:r>
        <w:rPr>
          <w:noProof/>
          <w:lang w:val="fr-FR"/>
        </w:rPr>
        <w:t>document de</w:t>
      </w:r>
      <w:r w:rsidR="00FE1E4D">
        <w:rPr>
          <w:noProof/>
          <w:lang w:val="fr-FR"/>
        </w:rPr>
        <w:t> </w:t>
      </w:r>
      <w:r>
        <w:rPr>
          <w:noProof/>
          <w:lang w:val="fr-FR"/>
        </w:rPr>
        <w:t>travail,</w:t>
      </w:r>
      <w:r w:rsidRPr="00C14D9C">
        <w:rPr>
          <w:noProof/>
          <w:lang w:val="fr-FR"/>
        </w:rPr>
        <w:t xml:space="preserve"> 2011</w:t>
      </w:r>
      <w:r>
        <w:rPr>
          <w:noProof/>
          <w:lang w:val="fr-FR"/>
        </w:rPr>
        <w:t>)</w:t>
      </w:r>
      <w:r w:rsidRPr="00C14D9C">
        <w:rPr>
          <w:noProof/>
          <w:lang w:val="fr-FR"/>
        </w:rPr>
        <w:t>.</w:t>
      </w:r>
    </w:p>
    <w:p w14:paraId="6F224026" w14:textId="3BCF947D" w:rsidR="001F46A3" w:rsidRPr="00C14D9C" w:rsidRDefault="001F46A3" w:rsidP="003B320A">
      <w:pPr>
        <w:pStyle w:val="SingleTxtG"/>
        <w:ind w:left="1701" w:hanging="567"/>
        <w:rPr>
          <w:noProof/>
          <w:lang w:val="fr-FR"/>
        </w:rPr>
      </w:pPr>
      <w:r w:rsidRPr="00C14D9C">
        <w:rPr>
          <w:noProof/>
          <w:lang w:val="fr-FR"/>
        </w:rPr>
        <w:t>iv.</w:t>
      </w:r>
      <w:r w:rsidRPr="00C14D9C">
        <w:rPr>
          <w:noProof/>
          <w:lang w:val="fr-FR"/>
        </w:rPr>
        <w:tab/>
      </w:r>
      <w:r>
        <w:rPr>
          <w:noProof/>
          <w:lang w:val="fr-FR"/>
        </w:rPr>
        <w:t xml:space="preserve">Deuxième </w:t>
      </w:r>
      <w:r w:rsidR="00FE1E4D">
        <w:rPr>
          <w:noProof/>
          <w:lang w:val="fr-FR"/>
        </w:rPr>
        <w:t>P</w:t>
      </w:r>
      <w:r>
        <w:rPr>
          <w:noProof/>
          <w:lang w:val="fr-FR"/>
        </w:rPr>
        <w:t xml:space="preserve">lan de développement de l’éducation à </w:t>
      </w:r>
      <w:r w:rsidRPr="00C14D9C">
        <w:rPr>
          <w:noProof/>
          <w:lang w:val="fr-FR"/>
        </w:rPr>
        <w:t xml:space="preserve">Zanzibar </w:t>
      </w:r>
      <w:r>
        <w:rPr>
          <w:noProof/>
          <w:lang w:val="fr-FR"/>
        </w:rPr>
        <w:t>(</w:t>
      </w:r>
      <w:r w:rsidRPr="00C14D9C">
        <w:rPr>
          <w:noProof/>
          <w:lang w:val="fr-FR"/>
        </w:rPr>
        <w:t>2017/</w:t>
      </w:r>
      <w:r>
        <w:rPr>
          <w:noProof/>
          <w:lang w:val="fr-FR"/>
        </w:rPr>
        <w:t>20</w:t>
      </w:r>
      <w:r w:rsidRPr="00C14D9C">
        <w:rPr>
          <w:noProof/>
          <w:lang w:val="fr-FR"/>
        </w:rPr>
        <w:t>18</w:t>
      </w:r>
      <w:r w:rsidR="00FE1E4D">
        <w:rPr>
          <w:noProof/>
          <w:lang w:val="fr-FR"/>
        </w:rPr>
        <w:noBreakHyphen/>
      </w:r>
      <w:r w:rsidRPr="00C14D9C">
        <w:rPr>
          <w:noProof/>
          <w:lang w:val="fr-FR"/>
        </w:rPr>
        <w:t>2021/</w:t>
      </w:r>
      <w:r>
        <w:rPr>
          <w:noProof/>
          <w:lang w:val="fr-FR"/>
        </w:rPr>
        <w:t>20</w:t>
      </w:r>
      <w:r w:rsidRPr="00C14D9C">
        <w:rPr>
          <w:noProof/>
          <w:lang w:val="fr-FR"/>
        </w:rPr>
        <w:t>22.</w:t>
      </w:r>
    </w:p>
    <w:p w14:paraId="1003EEDD" w14:textId="45B95745" w:rsidR="001F46A3" w:rsidRPr="00C14D9C" w:rsidRDefault="001F46A3" w:rsidP="003B320A">
      <w:pPr>
        <w:pStyle w:val="SingleTxtG"/>
        <w:ind w:left="1701" w:hanging="567"/>
        <w:rPr>
          <w:noProof/>
          <w:lang w:val="fr-FR"/>
        </w:rPr>
      </w:pPr>
      <w:r w:rsidRPr="00C14D9C">
        <w:rPr>
          <w:noProof/>
          <w:lang w:val="fr-FR"/>
        </w:rPr>
        <w:t>v.</w:t>
      </w:r>
      <w:r w:rsidRPr="00C14D9C">
        <w:rPr>
          <w:noProof/>
          <w:lang w:val="fr-FR"/>
        </w:rPr>
        <w:tab/>
      </w:r>
      <w:r>
        <w:rPr>
          <w:noProof/>
          <w:lang w:val="fr-FR"/>
        </w:rPr>
        <w:t xml:space="preserve">Bulletin statistique de l’éducation à </w:t>
      </w:r>
      <w:r w:rsidRPr="00C14D9C">
        <w:rPr>
          <w:noProof/>
          <w:lang w:val="fr-FR"/>
        </w:rPr>
        <w:t xml:space="preserve">Zanzibar </w:t>
      </w:r>
      <w:r>
        <w:rPr>
          <w:noProof/>
          <w:lang w:val="fr-FR"/>
        </w:rPr>
        <w:t>(</w:t>
      </w:r>
      <w:r w:rsidRPr="00C14D9C">
        <w:rPr>
          <w:noProof/>
          <w:lang w:val="fr-FR"/>
        </w:rPr>
        <w:t>2015</w:t>
      </w:r>
      <w:r w:rsidR="00FE1E4D">
        <w:rPr>
          <w:noProof/>
          <w:lang w:val="fr-FR"/>
        </w:rPr>
        <w:noBreakHyphen/>
      </w:r>
      <w:r w:rsidRPr="00C14D9C">
        <w:rPr>
          <w:noProof/>
          <w:lang w:val="fr-FR"/>
        </w:rPr>
        <w:t>2016</w:t>
      </w:r>
      <w:r>
        <w:rPr>
          <w:noProof/>
          <w:lang w:val="fr-FR"/>
        </w:rPr>
        <w:t>, données nationales)</w:t>
      </w:r>
      <w:r w:rsidRPr="00C14D9C">
        <w:rPr>
          <w:noProof/>
          <w:lang w:val="fr-FR"/>
        </w:rPr>
        <w:t>.</w:t>
      </w:r>
    </w:p>
    <w:p w14:paraId="01EF4DE9" w14:textId="77777777" w:rsidR="001F46A3" w:rsidRPr="00C14D9C" w:rsidRDefault="001F46A3" w:rsidP="003B320A">
      <w:pPr>
        <w:pStyle w:val="SingleTxtG"/>
        <w:ind w:left="1701" w:hanging="567"/>
        <w:rPr>
          <w:noProof/>
          <w:lang w:val="fr-FR"/>
        </w:rPr>
      </w:pPr>
      <w:r w:rsidRPr="00C14D9C">
        <w:rPr>
          <w:noProof/>
          <w:lang w:val="fr-FR"/>
        </w:rPr>
        <w:t>vi.</w:t>
      </w:r>
      <w:r w:rsidRPr="00C14D9C">
        <w:rPr>
          <w:noProof/>
          <w:lang w:val="fr-FR"/>
        </w:rPr>
        <w:tab/>
      </w:r>
      <w:r>
        <w:rPr>
          <w:noProof/>
          <w:lang w:val="fr-FR"/>
        </w:rPr>
        <w:t xml:space="preserve">Plan de suivi et d’évaluation de la situation des enfants les plus vulnérables à </w:t>
      </w:r>
      <w:r w:rsidRPr="00C14D9C">
        <w:rPr>
          <w:noProof/>
          <w:lang w:val="fr-FR"/>
        </w:rPr>
        <w:t>Zanzibar</w:t>
      </w:r>
      <w:r>
        <w:rPr>
          <w:noProof/>
          <w:lang w:val="fr-FR"/>
        </w:rPr>
        <w:t xml:space="preserve"> (</w:t>
      </w:r>
      <w:r w:rsidRPr="00C14D9C">
        <w:rPr>
          <w:noProof/>
          <w:lang w:val="fr-FR"/>
        </w:rPr>
        <w:t>2015</w:t>
      </w:r>
      <w:r>
        <w:rPr>
          <w:noProof/>
          <w:lang w:val="fr-FR"/>
        </w:rPr>
        <w:t>)</w:t>
      </w:r>
      <w:r w:rsidRPr="00C14D9C">
        <w:rPr>
          <w:noProof/>
          <w:lang w:val="fr-FR"/>
        </w:rPr>
        <w:t>.</w:t>
      </w:r>
    </w:p>
    <w:p w14:paraId="548C8AE8" w14:textId="60BB921B" w:rsidR="001F46A3" w:rsidRPr="00C14D9C" w:rsidRDefault="001F46A3" w:rsidP="003B320A">
      <w:pPr>
        <w:pStyle w:val="SingleTxtG"/>
        <w:ind w:left="1701" w:hanging="567"/>
        <w:rPr>
          <w:noProof/>
          <w:lang w:val="fr-FR"/>
        </w:rPr>
      </w:pPr>
      <w:r w:rsidRPr="00C14D9C">
        <w:rPr>
          <w:noProof/>
          <w:lang w:val="fr-FR"/>
        </w:rPr>
        <w:t>vii.</w:t>
      </w:r>
      <w:r w:rsidRPr="00C14D9C">
        <w:rPr>
          <w:noProof/>
          <w:lang w:val="fr-FR"/>
        </w:rPr>
        <w:tab/>
      </w:r>
      <w:r>
        <w:rPr>
          <w:noProof/>
          <w:lang w:val="fr-FR"/>
        </w:rPr>
        <w:t>Plan d’action n</w:t>
      </w:r>
      <w:r w:rsidRPr="00C14D9C">
        <w:rPr>
          <w:noProof/>
          <w:lang w:val="fr-FR"/>
        </w:rPr>
        <w:t xml:space="preserve">ational </w:t>
      </w:r>
      <w:r>
        <w:rPr>
          <w:noProof/>
          <w:lang w:val="fr-FR"/>
        </w:rPr>
        <w:t>pour l’élimination de la v</w:t>
      </w:r>
      <w:r w:rsidRPr="00C14D9C">
        <w:rPr>
          <w:noProof/>
          <w:lang w:val="fr-FR"/>
        </w:rPr>
        <w:t xml:space="preserve">iolence </w:t>
      </w:r>
      <w:r>
        <w:rPr>
          <w:noProof/>
          <w:lang w:val="fr-FR"/>
        </w:rPr>
        <w:t>à l’égard des femmes et des enfants en</w:t>
      </w:r>
      <w:r w:rsidRPr="00C14D9C">
        <w:rPr>
          <w:noProof/>
          <w:lang w:val="fr-FR"/>
        </w:rPr>
        <w:t xml:space="preserve"> Tanzani</w:t>
      </w:r>
      <w:r>
        <w:rPr>
          <w:noProof/>
          <w:lang w:val="fr-FR"/>
        </w:rPr>
        <w:t>e (</w:t>
      </w:r>
      <w:r w:rsidRPr="00C14D9C">
        <w:rPr>
          <w:noProof/>
          <w:lang w:val="fr-FR"/>
        </w:rPr>
        <w:t>2017</w:t>
      </w:r>
      <w:r w:rsidR="00FE1E4D">
        <w:rPr>
          <w:noProof/>
          <w:lang w:val="fr-FR"/>
        </w:rPr>
        <w:noBreakHyphen/>
      </w:r>
      <w:r w:rsidRPr="00C14D9C">
        <w:rPr>
          <w:noProof/>
          <w:lang w:val="fr-FR"/>
        </w:rPr>
        <w:t>2022</w:t>
      </w:r>
      <w:r>
        <w:rPr>
          <w:noProof/>
          <w:lang w:val="fr-FR"/>
        </w:rPr>
        <w:t>)</w:t>
      </w:r>
      <w:r w:rsidRPr="00C14D9C">
        <w:rPr>
          <w:noProof/>
          <w:lang w:val="fr-FR"/>
        </w:rPr>
        <w:t>.</w:t>
      </w:r>
    </w:p>
    <w:p w14:paraId="2EB9C704" w14:textId="51EE5B97" w:rsidR="001F46A3" w:rsidRPr="00C14D9C" w:rsidRDefault="001F46A3" w:rsidP="001F46A3">
      <w:pPr>
        <w:pStyle w:val="SingleTxtG"/>
        <w:ind w:left="1701" w:hanging="567"/>
        <w:rPr>
          <w:noProof/>
          <w:lang w:val="fr-FR"/>
        </w:rPr>
      </w:pPr>
      <w:r w:rsidRPr="00C14D9C">
        <w:rPr>
          <w:noProof/>
          <w:lang w:val="fr-FR"/>
        </w:rPr>
        <w:t>viii.</w:t>
      </w:r>
      <w:r w:rsidRPr="00C14D9C">
        <w:rPr>
          <w:noProof/>
          <w:lang w:val="fr-FR"/>
        </w:rPr>
        <w:tab/>
      </w:r>
      <w:r>
        <w:rPr>
          <w:noProof/>
          <w:lang w:val="fr-FR"/>
        </w:rPr>
        <w:t>Plan stratégique pour la santé procréative, m</w:t>
      </w:r>
      <w:r w:rsidRPr="00C14D9C">
        <w:rPr>
          <w:noProof/>
          <w:lang w:val="fr-FR"/>
        </w:rPr>
        <w:t>atern</w:t>
      </w:r>
      <w:r>
        <w:rPr>
          <w:noProof/>
          <w:lang w:val="fr-FR"/>
        </w:rPr>
        <w:t>elle et</w:t>
      </w:r>
      <w:r w:rsidRPr="00C14D9C">
        <w:rPr>
          <w:noProof/>
          <w:lang w:val="fr-FR"/>
        </w:rPr>
        <w:t xml:space="preserve"> </w:t>
      </w:r>
      <w:r>
        <w:rPr>
          <w:noProof/>
          <w:lang w:val="fr-FR"/>
        </w:rPr>
        <w:t>néonatale, ainsi que celle des enfants et des a</w:t>
      </w:r>
      <w:r w:rsidRPr="00C14D9C">
        <w:rPr>
          <w:noProof/>
          <w:lang w:val="fr-FR"/>
        </w:rPr>
        <w:t>dolescent</w:t>
      </w:r>
      <w:r>
        <w:rPr>
          <w:noProof/>
          <w:lang w:val="fr-FR"/>
        </w:rPr>
        <w:t>s</w:t>
      </w:r>
      <w:r w:rsidRPr="00C14D9C">
        <w:rPr>
          <w:noProof/>
          <w:lang w:val="fr-FR"/>
        </w:rPr>
        <w:t xml:space="preserve"> </w:t>
      </w:r>
      <w:r>
        <w:rPr>
          <w:noProof/>
          <w:lang w:val="fr-FR"/>
        </w:rPr>
        <w:t>de Zanzibar (</w:t>
      </w:r>
      <w:r w:rsidRPr="00C14D9C">
        <w:rPr>
          <w:noProof/>
          <w:lang w:val="fr-FR"/>
        </w:rPr>
        <w:t>2018</w:t>
      </w:r>
      <w:r w:rsidR="00FE1E4D">
        <w:rPr>
          <w:noProof/>
          <w:lang w:val="fr-FR"/>
        </w:rPr>
        <w:noBreakHyphen/>
      </w:r>
      <w:r w:rsidRPr="00C14D9C">
        <w:rPr>
          <w:noProof/>
          <w:lang w:val="fr-FR"/>
        </w:rPr>
        <w:t>2022</w:t>
      </w:r>
      <w:r>
        <w:rPr>
          <w:noProof/>
          <w:lang w:val="fr-FR"/>
        </w:rPr>
        <w:t>)</w:t>
      </w:r>
      <w:r w:rsidRPr="00C14D9C">
        <w:rPr>
          <w:noProof/>
          <w:lang w:val="fr-FR"/>
        </w:rPr>
        <w:t>.</w:t>
      </w:r>
    </w:p>
    <w:p w14:paraId="2814C20A" w14:textId="7101DABA" w:rsidR="001F46A3" w:rsidRPr="00C14D9C" w:rsidRDefault="001F46A3" w:rsidP="00FE1E4D">
      <w:pPr>
        <w:pStyle w:val="SingleTxtG"/>
        <w:ind w:left="1701" w:hanging="567"/>
        <w:rPr>
          <w:noProof/>
          <w:lang w:val="fr-FR"/>
        </w:rPr>
      </w:pPr>
      <w:r w:rsidRPr="00C14D9C">
        <w:rPr>
          <w:noProof/>
          <w:lang w:val="fr-FR"/>
        </w:rPr>
        <w:t>ix.</w:t>
      </w:r>
      <w:r w:rsidRPr="00C14D9C">
        <w:rPr>
          <w:noProof/>
          <w:lang w:val="fr-FR"/>
        </w:rPr>
        <w:tab/>
      </w:r>
      <w:r>
        <w:rPr>
          <w:noProof/>
          <w:lang w:val="fr-FR"/>
        </w:rPr>
        <w:t xml:space="preserve">Troisième </w:t>
      </w:r>
      <w:r w:rsidR="00FE1E4D">
        <w:rPr>
          <w:noProof/>
          <w:lang w:val="fr-FR"/>
        </w:rPr>
        <w:t>P</w:t>
      </w:r>
      <w:r>
        <w:rPr>
          <w:noProof/>
          <w:lang w:val="fr-FR"/>
        </w:rPr>
        <w:t>lan stratégique national de lutte contre le VIH/sida de Zanzibar (</w:t>
      </w:r>
      <w:r w:rsidRPr="00C14D9C">
        <w:rPr>
          <w:noProof/>
          <w:lang w:val="fr-FR"/>
        </w:rPr>
        <w:t>2016</w:t>
      </w:r>
      <w:r>
        <w:rPr>
          <w:noProof/>
          <w:lang w:val="fr-FR"/>
        </w:rPr>
        <w:t>/2017</w:t>
      </w:r>
      <w:r w:rsidR="00FE1E4D">
        <w:rPr>
          <w:noProof/>
          <w:lang w:val="fr-FR"/>
        </w:rPr>
        <w:noBreakHyphen/>
      </w:r>
      <w:r>
        <w:rPr>
          <w:noProof/>
          <w:lang w:val="fr-FR"/>
        </w:rPr>
        <w:t>2020/</w:t>
      </w:r>
      <w:r w:rsidRPr="00C14D9C">
        <w:rPr>
          <w:noProof/>
          <w:lang w:val="fr-FR"/>
        </w:rPr>
        <w:t>2021).</w:t>
      </w:r>
    </w:p>
    <w:p w14:paraId="3F64CE74" w14:textId="5FAC6D58" w:rsidR="001F46A3" w:rsidRPr="00C14D9C" w:rsidRDefault="001F46A3" w:rsidP="003B320A">
      <w:pPr>
        <w:pStyle w:val="SingleTxtG"/>
        <w:ind w:left="1701" w:hanging="567"/>
        <w:rPr>
          <w:noProof/>
          <w:lang w:val="fr-FR"/>
        </w:rPr>
      </w:pPr>
      <w:r w:rsidRPr="00C14D9C">
        <w:rPr>
          <w:noProof/>
          <w:lang w:val="fr-FR"/>
        </w:rPr>
        <w:t>x.</w:t>
      </w:r>
      <w:r w:rsidRPr="00C14D9C">
        <w:rPr>
          <w:noProof/>
          <w:lang w:val="fr-FR"/>
        </w:rPr>
        <w:tab/>
      </w:r>
      <w:r>
        <w:rPr>
          <w:noProof/>
          <w:lang w:val="fr-FR"/>
        </w:rPr>
        <w:t>Troisième p</w:t>
      </w:r>
      <w:r w:rsidRPr="00C14D9C">
        <w:rPr>
          <w:noProof/>
          <w:lang w:val="fr-FR"/>
        </w:rPr>
        <w:t xml:space="preserve">lan </w:t>
      </w:r>
      <w:r>
        <w:rPr>
          <w:noProof/>
          <w:lang w:val="fr-FR"/>
        </w:rPr>
        <w:t xml:space="preserve">stratégique pour le secteur de la santé de </w:t>
      </w:r>
      <w:r w:rsidRPr="00C14D9C">
        <w:rPr>
          <w:noProof/>
          <w:lang w:val="fr-FR"/>
        </w:rPr>
        <w:t>Zanzibar (</w:t>
      </w:r>
      <w:r>
        <w:rPr>
          <w:noProof/>
          <w:lang w:val="fr-FR"/>
        </w:rPr>
        <w:t>20</w:t>
      </w:r>
      <w:r w:rsidRPr="00C14D9C">
        <w:rPr>
          <w:noProof/>
          <w:lang w:val="fr-FR"/>
        </w:rPr>
        <w:t>1</w:t>
      </w:r>
      <w:r>
        <w:rPr>
          <w:noProof/>
          <w:lang w:val="fr-FR"/>
        </w:rPr>
        <w:t>7</w:t>
      </w:r>
      <w:r w:rsidR="00FE1E4D">
        <w:rPr>
          <w:noProof/>
          <w:lang w:val="fr-FR"/>
        </w:rPr>
        <w:noBreakHyphen/>
      </w:r>
      <w:r w:rsidRPr="00C14D9C">
        <w:rPr>
          <w:noProof/>
          <w:lang w:val="fr-FR"/>
        </w:rPr>
        <w:t>20</w:t>
      </w:r>
      <w:r>
        <w:rPr>
          <w:noProof/>
          <w:lang w:val="fr-FR"/>
        </w:rPr>
        <w:t>22</w:t>
      </w:r>
      <w:r w:rsidRPr="00C14D9C">
        <w:rPr>
          <w:noProof/>
          <w:lang w:val="fr-FR"/>
        </w:rPr>
        <w:t>).</w:t>
      </w:r>
    </w:p>
    <w:p w14:paraId="1951034C" w14:textId="77777777" w:rsidR="001F46A3" w:rsidRPr="00C14D9C" w:rsidRDefault="001F46A3" w:rsidP="001F46A3">
      <w:pPr>
        <w:pStyle w:val="SingleTxtG"/>
        <w:rPr>
          <w:noProof/>
          <w:lang w:val="fr-FR"/>
        </w:rPr>
      </w:pPr>
      <w:r w:rsidRPr="00C14D9C">
        <w:rPr>
          <w:noProof/>
          <w:lang w:val="fr-FR"/>
        </w:rPr>
        <w:t>xi.</w:t>
      </w:r>
      <w:r w:rsidRPr="00C14D9C">
        <w:rPr>
          <w:noProof/>
          <w:lang w:val="fr-FR"/>
        </w:rPr>
        <w:tab/>
      </w:r>
      <w:r>
        <w:rPr>
          <w:noProof/>
          <w:lang w:val="fr-FR"/>
        </w:rPr>
        <w:t xml:space="preserve">Politique d’éducation de </w:t>
      </w:r>
      <w:r w:rsidRPr="00C14D9C">
        <w:rPr>
          <w:noProof/>
          <w:lang w:val="fr-FR"/>
        </w:rPr>
        <w:t>Zanzibar, 2006.</w:t>
      </w:r>
    </w:p>
    <w:p w14:paraId="53F83534" w14:textId="77777777" w:rsidR="001F46A3" w:rsidRPr="00C14D9C" w:rsidRDefault="001F46A3" w:rsidP="001F46A3">
      <w:pPr>
        <w:pStyle w:val="H23G"/>
        <w:rPr>
          <w:noProof/>
          <w:lang w:val="fr-FR"/>
        </w:rPr>
      </w:pPr>
      <w:bookmarkStart w:id="57" w:name="_Toc15668648"/>
      <w:bookmarkStart w:id="58" w:name="_Toc27832804"/>
      <w:r w:rsidRPr="00C14D9C">
        <w:rPr>
          <w:noProof/>
          <w:lang w:val="fr-FR"/>
        </w:rPr>
        <w:tab/>
      </w:r>
      <w:r w:rsidRPr="00C14D9C">
        <w:rPr>
          <w:noProof/>
          <w:lang w:val="fr-FR"/>
        </w:rPr>
        <w:tab/>
        <w:t>R</w:t>
      </w:r>
      <w:r>
        <w:rPr>
          <w:noProof/>
          <w:lang w:val="fr-FR"/>
        </w:rPr>
        <w:t>apport</w:t>
      </w:r>
      <w:r w:rsidRPr="00C14D9C">
        <w:rPr>
          <w:noProof/>
          <w:lang w:val="fr-FR"/>
        </w:rPr>
        <w:t xml:space="preserve">s, </w:t>
      </w:r>
      <w:r>
        <w:rPr>
          <w:noProof/>
          <w:lang w:val="fr-FR"/>
        </w:rPr>
        <w:t>enquêtes et autres d</w:t>
      </w:r>
      <w:r w:rsidRPr="00C14D9C">
        <w:rPr>
          <w:noProof/>
          <w:lang w:val="fr-FR"/>
        </w:rPr>
        <w:t>ocuments</w:t>
      </w:r>
      <w:bookmarkEnd w:id="57"/>
      <w:bookmarkEnd w:id="58"/>
    </w:p>
    <w:p w14:paraId="741DE760" w14:textId="77777777" w:rsidR="001F46A3" w:rsidRPr="00C14D9C" w:rsidRDefault="001F46A3" w:rsidP="004E52AE">
      <w:pPr>
        <w:pStyle w:val="SingleTxtG"/>
        <w:spacing w:after="100"/>
        <w:ind w:left="1701" w:hanging="567"/>
        <w:rPr>
          <w:noProof/>
          <w:lang w:val="fr-FR"/>
        </w:rPr>
      </w:pPr>
      <w:r w:rsidRPr="00C14D9C">
        <w:rPr>
          <w:noProof/>
          <w:lang w:val="fr-FR"/>
        </w:rPr>
        <w:t>i.</w:t>
      </w:r>
      <w:r w:rsidRPr="00C14D9C">
        <w:rPr>
          <w:noProof/>
          <w:lang w:val="fr-FR"/>
        </w:rPr>
        <w:tab/>
      </w:r>
      <w:r>
        <w:rPr>
          <w:noProof/>
          <w:lang w:val="fr-FR"/>
        </w:rPr>
        <w:t xml:space="preserve">Statistiques nationales relatives à l’éducation de base en </w:t>
      </w:r>
      <w:r w:rsidRPr="00C14D9C">
        <w:rPr>
          <w:noProof/>
          <w:lang w:val="fr-FR"/>
        </w:rPr>
        <w:t>Tanzani</w:t>
      </w:r>
      <w:r>
        <w:rPr>
          <w:noProof/>
          <w:lang w:val="fr-FR"/>
        </w:rPr>
        <w:t>e,</w:t>
      </w:r>
      <w:r w:rsidRPr="00C14D9C">
        <w:rPr>
          <w:noProof/>
          <w:lang w:val="fr-FR"/>
        </w:rPr>
        <w:t xml:space="preserve"> 2017.</w:t>
      </w:r>
    </w:p>
    <w:p w14:paraId="3A4245C3" w14:textId="77777777" w:rsidR="001F46A3" w:rsidRPr="00C14D9C" w:rsidRDefault="001F46A3" w:rsidP="004E52AE">
      <w:pPr>
        <w:pStyle w:val="SingleTxtG"/>
        <w:spacing w:after="100"/>
        <w:ind w:left="1701" w:hanging="567"/>
        <w:rPr>
          <w:noProof/>
          <w:lang w:val="fr-FR"/>
        </w:rPr>
      </w:pPr>
      <w:r w:rsidRPr="00C14D9C">
        <w:rPr>
          <w:noProof/>
          <w:lang w:val="fr-FR"/>
        </w:rPr>
        <w:t>ii.</w:t>
      </w:r>
      <w:r w:rsidRPr="00C14D9C">
        <w:rPr>
          <w:noProof/>
          <w:lang w:val="fr-FR"/>
        </w:rPr>
        <w:tab/>
      </w:r>
      <w:r>
        <w:rPr>
          <w:noProof/>
          <w:lang w:val="fr-FR"/>
        </w:rPr>
        <w:t>Rapport d’étude sur la d</w:t>
      </w:r>
      <w:r w:rsidRPr="00C14D9C">
        <w:rPr>
          <w:noProof/>
          <w:lang w:val="fr-FR"/>
        </w:rPr>
        <w:t>ynami</w:t>
      </w:r>
      <w:r>
        <w:rPr>
          <w:noProof/>
          <w:lang w:val="fr-FR"/>
        </w:rPr>
        <w:t xml:space="preserve">que de la traite des personnes en </w:t>
      </w:r>
      <w:r w:rsidRPr="00C14D9C">
        <w:rPr>
          <w:noProof/>
          <w:lang w:val="fr-FR"/>
        </w:rPr>
        <w:t>Tanzani</w:t>
      </w:r>
      <w:r>
        <w:rPr>
          <w:noProof/>
          <w:lang w:val="fr-FR"/>
        </w:rPr>
        <w:t xml:space="preserve">e, </w:t>
      </w:r>
      <w:r w:rsidRPr="00C14D9C">
        <w:rPr>
          <w:noProof/>
          <w:lang w:val="fr-FR"/>
        </w:rPr>
        <w:t>2016.</w:t>
      </w:r>
    </w:p>
    <w:p w14:paraId="1B7B154C" w14:textId="77777777" w:rsidR="001F46A3" w:rsidRPr="00C14D9C" w:rsidRDefault="001F46A3" w:rsidP="004E52AE">
      <w:pPr>
        <w:pStyle w:val="SingleTxtG"/>
        <w:spacing w:after="100"/>
        <w:ind w:left="1701" w:hanging="567"/>
        <w:rPr>
          <w:noProof/>
          <w:lang w:val="fr-FR"/>
        </w:rPr>
      </w:pPr>
      <w:r w:rsidRPr="00C14D9C">
        <w:rPr>
          <w:noProof/>
          <w:lang w:val="fr-FR"/>
        </w:rPr>
        <w:t>iii.</w:t>
      </w:r>
      <w:r w:rsidRPr="00C14D9C">
        <w:rPr>
          <w:noProof/>
          <w:lang w:val="fr-FR"/>
        </w:rPr>
        <w:tab/>
      </w:r>
      <w:r>
        <w:rPr>
          <w:noProof/>
          <w:lang w:val="fr-FR"/>
        </w:rPr>
        <w:t>Enquête nationale sur la n</w:t>
      </w:r>
      <w:r w:rsidRPr="00C14D9C">
        <w:rPr>
          <w:noProof/>
          <w:lang w:val="fr-FR"/>
        </w:rPr>
        <w:t xml:space="preserve">utrition </w:t>
      </w:r>
      <w:r>
        <w:rPr>
          <w:noProof/>
          <w:lang w:val="fr-FR"/>
        </w:rPr>
        <w:t xml:space="preserve">en Tanzanie, </w:t>
      </w:r>
      <w:r w:rsidRPr="00C14D9C">
        <w:rPr>
          <w:noProof/>
          <w:lang w:val="fr-FR"/>
        </w:rPr>
        <w:t>2018.</w:t>
      </w:r>
    </w:p>
    <w:p w14:paraId="5BECB4B6" w14:textId="0F0B2E4A" w:rsidR="001F46A3" w:rsidRPr="00C14D9C" w:rsidRDefault="001F46A3" w:rsidP="004E52AE">
      <w:pPr>
        <w:pStyle w:val="SingleTxtG"/>
        <w:spacing w:after="100"/>
        <w:ind w:left="1701" w:hanging="567"/>
        <w:rPr>
          <w:noProof/>
          <w:lang w:val="fr-FR"/>
        </w:rPr>
      </w:pPr>
      <w:r w:rsidRPr="00C14D9C">
        <w:rPr>
          <w:noProof/>
          <w:lang w:val="fr-FR"/>
        </w:rPr>
        <w:t>iv.</w:t>
      </w:r>
      <w:r w:rsidRPr="00C14D9C">
        <w:rPr>
          <w:noProof/>
          <w:lang w:val="fr-FR"/>
        </w:rPr>
        <w:tab/>
      </w:r>
      <w:r>
        <w:rPr>
          <w:noProof/>
          <w:lang w:val="fr-FR"/>
        </w:rPr>
        <w:t>Enquête</w:t>
      </w:r>
      <w:r w:rsidRPr="00C14D9C">
        <w:rPr>
          <w:noProof/>
          <w:lang w:val="fr-FR"/>
        </w:rPr>
        <w:t xml:space="preserve"> </w:t>
      </w:r>
      <w:r>
        <w:rPr>
          <w:noProof/>
          <w:lang w:val="fr-FR"/>
        </w:rPr>
        <w:t xml:space="preserve">démographique et sanitaire et sur les indicateurs du paludisme en </w:t>
      </w:r>
      <w:r w:rsidRPr="00C14D9C">
        <w:rPr>
          <w:noProof/>
          <w:lang w:val="fr-FR"/>
        </w:rPr>
        <w:t>Tanzani</w:t>
      </w:r>
      <w:r>
        <w:rPr>
          <w:noProof/>
          <w:lang w:val="fr-FR"/>
        </w:rPr>
        <w:t xml:space="preserve">e, </w:t>
      </w:r>
      <w:r w:rsidRPr="00C14D9C">
        <w:rPr>
          <w:noProof/>
          <w:lang w:val="fr-FR"/>
        </w:rPr>
        <w:t>2015</w:t>
      </w:r>
      <w:r w:rsidR="00FE1E4D">
        <w:rPr>
          <w:noProof/>
          <w:lang w:val="fr-FR"/>
        </w:rPr>
        <w:noBreakHyphen/>
        <w:t>20</w:t>
      </w:r>
      <w:r w:rsidRPr="00C14D9C">
        <w:rPr>
          <w:noProof/>
          <w:lang w:val="fr-FR"/>
        </w:rPr>
        <w:t>16.</w:t>
      </w:r>
    </w:p>
    <w:p w14:paraId="22DD9B7C" w14:textId="77777777" w:rsidR="001F46A3" w:rsidRPr="00C14D9C" w:rsidRDefault="001F46A3" w:rsidP="004E52AE">
      <w:pPr>
        <w:pStyle w:val="SingleTxtG"/>
        <w:spacing w:after="100"/>
        <w:ind w:left="1701" w:hanging="567"/>
        <w:rPr>
          <w:noProof/>
          <w:lang w:val="fr-FR"/>
        </w:rPr>
      </w:pPr>
      <w:r w:rsidRPr="00C14D9C">
        <w:rPr>
          <w:noProof/>
          <w:lang w:val="fr-FR"/>
        </w:rPr>
        <w:t>v.</w:t>
      </w:r>
      <w:r w:rsidRPr="00C14D9C">
        <w:rPr>
          <w:noProof/>
          <w:lang w:val="fr-FR"/>
        </w:rPr>
        <w:tab/>
      </w:r>
      <w:r>
        <w:rPr>
          <w:noProof/>
          <w:lang w:val="fr-FR"/>
        </w:rPr>
        <w:t xml:space="preserve">Enquête économique de </w:t>
      </w:r>
      <w:r w:rsidRPr="00C14D9C">
        <w:rPr>
          <w:noProof/>
          <w:lang w:val="fr-FR"/>
        </w:rPr>
        <w:t>2017.</w:t>
      </w:r>
    </w:p>
    <w:p w14:paraId="2AA2B712" w14:textId="77777777" w:rsidR="001F46A3" w:rsidRPr="00C14D9C" w:rsidRDefault="001F46A3" w:rsidP="004E52AE">
      <w:pPr>
        <w:pStyle w:val="SingleTxtG"/>
        <w:spacing w:after="100"/>
        <w:ind w:left="1701" w:hanging="567"/>
        <w:rPr>
          <w:noProof/>
          <w:lang w:val="fr-FR"/>
        </w:rPr>
      </w:pPr>
      <w:r w:rsidRPr="00C14D9C">
        <w:rPr>
          <w:noProof/>
          <w:lang w:val="fr-FR"/>
        </w:rPr>
        <w:t>vi.</w:t>
      </w:r>
      <w:r w:rsidRPr="00C14D9C">
        <w:rPr>
          <w:noProof/>
          <w:lang w:val="fr-FR"/>
        </w:rPr>
        <w:tab/>
      </w:r>
      <w:r>
        <w:rPr>
          <w:noProof/>
          <w:lang w:val="fr-FR"/>
        </w:rPr>
        <w:t xml:space="preserve">Enquête économique de </w:t>
      </w:r>
      <w:r w:rsidRPr="00C14D9C">
        <w:rPr>
          <w:noProof/>
          <w:lang w:val="fr-FR"/>
        </w:rPr>
        <w:t xml:space="preserve">2018 </w:t>
      </w:r>
      <w:r>
        <w:rPr>
          <w:noProof/>
          <w:lang w:val="fr-FR"/>
        </w:rPr>
        <w:t>(version s</w:t>
      </w:r>
      <w:r w:rsidRPr="00C14D9C">
        <w:rPr>
          <w:noProof/>
          <w:lang w:val="fr-FR"/>
        </w:rPr>
        <w:t>wahili</w:t>
      </w:r>
      <w:r>
        <w:rPr>
          <w:noProof/>
          <w:lang w:val="fr-FR"/>
        </w:rPr>
        <w:t>)</w:t>
      </w:r>
      <w:r w:rsidRPr="00C14D9C">
        <w:rPr>
          <w:noProof/>
          <w:lang w:val="fr-FR"/>
        </w:rPr>
        <w:t>.</w:t>
      </w:r>
    </w:p>
    <w:p w14:paraId="3F55EAE8" w14:textId="4B0CFD66" w:rsidR="001F46A3" w:rsidRPr="00C14D9C" w:rsidRDefault="001F46A3" w:rsidP="004E52AE">
      <w:pPr>
        <w:pStyle w:val="SingleTxtG"/>
        <w:spacing w:after="100"/>
        <w:ind w:left="1701" w:hanging="567"/>
        <w:rPr>
          <w:noProof/>
          <w:lang w:val="fr-FR"/>
        </w:rPr>
      </w:pPr>
      <w:r w:rsidRPr="00C14D9C">
        <w:rPr>
          <w:noProof/>
          <w:lang w:val="fr-FR"/>
        </w:rPr>
        <w:t>vii.</w:t>
      </w:r>
      <w:r w:rsidRPr="00C14D9C">
        <w:rPr>
          <w:noProof/>
          <w:lang w:val="fr-FR"/>
        </w:rPr>
        <w:tab/>
        <w:t>Minist</w:t>
      </w:r>
      <w:r>
        <w:rPr>
          <w:noProof/>
          <w:lang w:val="fr-FR"/>
        </w:rPr>
        <w:t>ère de la santé</w:t>
      </w:r>
      <w:r w:rsidRPr="00C14D9C">
        <w:rPr>
          <w:noProof/>
          <w:lang w:val="fr-FR"/>
        </w:rPr>
        <w:t xml:space="preserve">, </w:t>
      </w:r>
      <w:r>
        <w:rPr>
          <w:noProof/>
          <w:lang w:val="fr-FR"/>
        </w:rPr>
        <w:t>du développement communautaire, de l’égalité des genres, des</w:t>
      </w:r>
      <w:r w:rsidR="00FE1E4D">
        <w:rPr>
          <w:noProof/>
          <w:lang w:val="fr-FR"/>
        </w:rPr>
        <w:t> </w:t>
      </w:r>
      <w:r>
        <w:rPr>
          <w:noProof/>
          <w:lang w:val="fr-FR"/>
        </w:rPr>
        <w:t>personnes âgées et des enfants</w:t>
      </w:r>
      <w:r w:rsidR="00FE1E4D">
        <w:rPr>
          <w:noProof/>
          <w:lang w:val="fr-FR"/>
        </w:rPr>
        <w:t> − </w:t>
      </w:r>
      <w:r>
        <w:rPr>
          <w:noProof/>
          <w:lang w:val="fr-FR"/>
        </w:rPr>
        <w:t>Discours sur le b</w:t>
      </w:r>
      <w:r w:rsidRPr="00C14D9C">
        <w:rPr>
          <w:noProof/>
          <w:lang w:val="fr-FR"/>
        </w:rPr>
        <w:t xml:space="preserve">udget </w:t>
      </w:r>
      <w:r>
        <w:rPr>
          <w:noProof/>
          <w:lang w:val="fr-FR"/>
        </w:rPr>
        <w:t xml:space="preserve">de </w:t>
      </w:r>
      <w:r w:rsidRPr="00C14D9C">
        <w:rPr>
          <w:noProof/>
          <w:lang w:val="fr-FR"/>
        </w:rPr>
        <w:t>2019.</w:t>
      </w:r>
    </w:p>
    <w:p w14:paraId="5E21970D" w14:textId="5C922570" w:rsidR="001F46A3" w:rsidRPr="00C14D9C" w:rsidRDefault="001F46A3" w:rsidP="004E52AE">
      <w:pPr>
        <w:pStyle w:val="SingleTxtG"/>
        <w:spacing w:after="100"/>
        <w:ind w:left="1701" w:hanging="567"/>
        <w:rPr>
          <w:noProof/>
          <w:lang w:val="fr-FR"/>
        </w:rPr>
      </w:pPr>
      <w:r w:rsidRPr="00C14D9C">
        <w:rPr>
          <w:noProof/>
          <w:lang w:val="fr-FR"/>
        </w:rPr>
        <w:t>viii.</w:t>
      </w:r>
      <w:r w:rsidRPr="00C14D9C">
        <w:rPr>
          <w:noProof/>
          <w:lang w:val="fr-FR"/>
        </w:rPr>
        <w:tab/>
        <w:t>UNICEF</w:t>
      </w:r>
      <w:r w:rsidR="00FE1E4D">
        <w:rPr>
          <w:noProof/>
          <w:lang w:val="fr-FR"/>
        </w:rPr>
        <w:noBreakHyphen/>
      </w:r>
      <w:r w:rsidRPr="00C14D9C">
        <w:rPr>
          <w:noProof/>
          <w:lang w:val="fr-FR"/>
        </w:rPr>
        <w:t>Tanzani</w:t>
      </w:r>
      <w:r>
        <w:rPr>
          <w:noProof/>
          <w:lang w:val="fr-FR"/>
        </w:rPr>
        <w:t>e,</w:t>
      </w:r>
      <w:r w:rsidRPr="00C14D9C">
        <w:rPr>
          <w:noProof/>
          <w:lang w:val="fr-FR"/>
        </w:rPr>
        <w:t xml:space="preserve"> </w:t>
      </w:r>
      <w:r>
        <w:rPr>
          <w:noProof/>
          <w:lang w:val="fr-FR"/>
        </w:rPr>
        <w:t xml:space="preserve">note d’information sur le budget </w:t>
      </w:r>
      <w:r w:rsidRPr="007B5A04">
        <w:rPr>
          <w:noProof/>
          <w:lang w:val="fr-FR"/>
        </w:rPr>
        <w:t>pour les</w:t>
      </w:r>
      <w:r>
        <w:rPr>
          <w:noProof/>
          <w:lang w:val="fr-FR"/>
        </w:rPr>
        <w:t xml:space="preserve"> </w:t>
      </w:r>
      <w:r w:rsidRPr="007B5A04">
        <w:rPr>
          <w:noProof/>
          <w:lang w:val="fr-FR"/>
        </w:rPr>
        <w:t>exercices</w:t>
      </w:r>
      <w:r w:rsidRPr="003B320A">
        <w:rPr>
          <w:noProof/>
          <w:lang w:val="fr-FR"/>
        </w:rPr>
        <w:t xml:space="preserve"> </w:t>
      </w:r>
      <w:r w:rsidRPr="00C14D9C">
        <w:rPr>
          <w:noProof/>
          <w:lang w:val="fr-FR"/>
        </w:rPr>
        <w:t>2011/12</w:t>
      </w:r>
      <w:r>
        <w:rPr>
          <w:noProof/>
          <w:lang w:val="fr-FR"/>
        </w:rPr>
        <w:t xml:space="preserve"> à </w:t>
      </w:r>
      <w:r w:rsidRPr="00C14D9C">
        <w:rPr>
          <w:noProof/>
          <w:lang w:val="fr-FR"/>
        </w:rPr>
        <w:t>2015/16.</w:t>
      </w:r>
    </w:p>
    <w:p w14:paraId="49ACC695" w14:textId="0D598D2E" w:rsidR="001F46A3" w:rsidRPr="00C14D9C" w:rsidRDefault="001F46A3" w:rsidP="004E52AE">
      <w:pPr>
        <w:pStyle w:val="SingleTxtG"/>
        <w:spacing w:after="100"/>
        <w:ind w:left="1701" w:hanging="567"/>
        <w:rPr>
          <w:noProof/>
          <w:lang w:val="fr-FR"/>
        </w:rPr>
      </w:pPr>
      <w:r w:rsidRPr="00C14D9C">
        <w:rPr>
          <w:noProof/>
          <w:lang w:val="fr-FR"/>
        </w:rPr>
        <w:t>ix.</w:t>
      </w:r>
      <w:r w:rsidRPr="00C14D9C">
        <w:rPr>
          <w:noProof/>
          <w:lang w:val="fr-FR"/>
        </w:rPr>
        <w:tab/>
        <w:t>UNICEF</w:t>
      </w:r>
      <w:r w:rsidR="00FE1E4D">
        <w:rPr>
          <w:noProof/>
          <w:lang w:val="fr-FR"/>
        </w:rPr>
        <w:noBreakHyphen/>
      </w:r>
      <w:r w:rsidRPr="00C14D9C">
        <w:rPr>
          <w:noProof/>
          <w:lang w:val="fr-FR"/>
        </w:rPr>
        <w:t>Tanzani</w:t>
      </w:r>
      <w:r>
        <w:rPr>
          <w:noProof/>
          <w:lang w:val="fr-FR"/>
        </w:rPr>
        <w:t>e,</w:t>
      </w:r>
      <w:r w:rsidRPr="00C14D9C">
        <w:rPr>
          <w:noProof/>
          <w:lang w:val="fr-FR"/>
        </w:rPr>
        <w:t xml:space="preserve"> </w:t>
      </w:r>
      <w:r>
        <w:rPr>
          <w:noProof/>
          <w:lang w:val="fr-FR"/>
        </w:rPr>
        <w:t>fiche d’information sur l’éducation, 2017</w:t>
      </w:r>
      <w:r w:rsidRPr="00C14D9C">
        <w:rPr>
          <w:noProof/>
          <w:lang w:val="fr-FR"/>
        </w:rPr>
        <w:t>.</w:t>
      </w:r>
    </w:p>
    <w:p w14:paraId="044B1B73" w14:textId="250871AA" w:rsidR="001F46A3" w:rsidRPr="00C14D9C" w:rsidRDefault="001F46A3" w:rsidP="004E52AE">
      <w:pPr>
        <w:pStyle w:val="SingleTxtG"/>
        <w:spacing w:after="100"/>
        <w:ind w:left="1701" w:hanging="567"/>
        <w:rPr>
          <w:noProof/>
          <w:lang w:val="fr-FR"/>
        </w:rPr>
      </w:pPr>
      <w:r w:rsidRPr="00C14D9C">
        <w:rPr>
          <w:noProof/>
          <w:lang w:val="fr-FR"/>
        </w:rPr>
        <w:t>x.</w:t>
      </w:r>
      <w:r w:rsidRPr="00C14D9C">
        <w:rPr>
          <w:noProof/>
          <w:lang w:val="fr-FR"/>
        </w:rPr>
        <w:tab/>
        <w:t>UNICEF</w:t>
      </w:r>
      <w:r w:rsidR="00FE1E4D">
        <w:rPr>
          <w:noProof/>
          <w:lang w:val="fr-FR"/>
        </w:rPr>
        <w:noBreakHyphen/>
      </w:r>
      <w:r w:rsidRPr="00C14D9C">
        <w:rPr>
          <w:noProof/>
          <w:lang w:val="fr-FR"/>
        </w:rPr>
        <w:t>Tanzani</w:t>
      </w:r>
      <w:r>
        <w:rPr>
          <w:noProof/>
          <w:lang w:val="fr-FR"/>
        </w:rPr>
        <w:t>e,</w:t>
      </w:r>
      <w:r w:rsidRPr="00C14D9C">
        <w:rPr>
          <w:noProof/>
          <w:lang w:val="fr-FR"/>
        </w:rPr>
        <w:t xml:space="preserve"> </w:t>
      </w:r>
      <w:r>
        <w:rPr>
          <w:noProof/>
          <w:lang w:val="fr-FR"/>
        </w:rPr>
        <w:t xml:space="preserve">note d’information sur le budget, </w:t>
      </w:r>
      <w:r w:rsidRPr="00C14D9C">
        <w:rPr>
          <w:noProof/>
          <w:lang w:val="fr-FR"/>
        </w:rPr>
        <w:t>2018.</w:t>
      </w:r>
    </w:p>
    <w:p w14:paraId="5068ABAC" w14:textId="42480F1B" w:rsidR="001F46A3" w:rsidRPr="00C14D9C" w:rsidRDefault="001F46A3" w:rsidP="004E52AE">
      <w:pPr>
        <w:pStyle w:val="SingleTxtG"/>
        <w:spacing w:after="100"/>
        <w:ind w:left="1701" w:hanging="567"/>
        <w:rPr>
          <w:noProof/>
          <w:lang w:val="fr-FR"/>
        </w:rPr>
      </w:pPr>
      <w:r w:rsidRPr="00C14D9C">
        <w:rPr>
          <w:noProof/>
          <w:lang w:val="fr-FR"/>
        </w:rPr>
        <w:t>xi.</w:t>
      </w:r>
      <w:r w:rsidRPr="00C14D9C">
        <w:rPr>
          <w:noProof/>
          <w:lang w:val="fr-FR"/>
        </w:rPr>
        <w:tab/>
      </w:r>
      <w:r>
        <w:rPr>
          <w:noProof/>
          <w:lang w:val="fr-FR"/>
        </w:rPr>
        <w:t xml:space="preserve">Statistiques nationales relatives à l’éducation de base en </w:t>
      </w:r>
      <w:r w:rsidRPr="00C14D9C">
        <w:rPr>
          <w:noProof/>
          <w:lang w:val="fr-FR"/>
        </w:rPr>
        <w:t>Tanzani</w:t>
      </w:r>
      <w:r>
        <w:rPr>
          <w:noProof/>
          <w:lang w:val="fr-FR"/>
        </w:rPr>
        <w:t>e</w:t>
      </w:r>
      <w:r w:rsidRPr="00C14D9C">
        <w:rPr>
          <w:noProof/>
          <w:lang w:val="fr-FR"/>
        </w:rPr>
        <w:t xml:space="preserve"> </w:t>
      </w:r>
      <w:r>
        <w:rPr>
          <w:noProof/>
          <w:lang w:val="fr-FR"/>
        </w:rPr>
        <w:t>(</w:t>
      </w:r>
      <w:r w:rsidRPr="00C14D9C">
        <w:rPr>
          <w:noProof/>
          <w:lang w:val="fr-FR"/>
        </w:rPr>
        <w:t>2012</w:t>
      </w:r>
      <w:r w:rsidR="00FE1E4D">
        <w:rPr>
          <w:noProof/>
          <w:lang w:val="fr-FR"/>
        </w:rPr>
        <w:noBreakHyphen/>
      </w:r>
      <w:r w:rsidRPr="00C14D9C">
        <w:rPr>
          <w:noProof/>
          <w:lang w:val="fr-FR"/>
        </w:rPr>
        <w:t>2016,</w:t>
      </w:r>
      <w:r>
        <w:rPr>
          <w:noProof/>
          <w:lang w:val="fr-FR"/>
        </w:rPr>
        <w:t xml:space="preserve"> données nationales)</w:t>
      </w:r>
      <w:r w:rsidRPr="00C14D9C">
        <w:rPr>
          <w:noProof/>
          <w:lang w:val="fr-FR"/>
        </w:rPr>
        <w:t>.</w:t>
      </w:r>
    </w:p>
    <w:p w14:paraId="5A8EB55B" w14:textId="5F66BB90" w:rsidR="001F46A3" w:rsidRPr="00C14D9C" w:rsidRDefault="001F46A3" w:rsidP="004E52AE">
      <w:pPr>
        <w:pStyle w:val="SingleTxtG"/>
        <w:spacing w:after="100"/>
        <w:ind w:left="1701" w:hanging="567"/>
        <w:rPr>
          <w:noProof/>
          <w:lang w:val="fr-FR"/>
        </w:rPr>
      </w:pPr>
      <w:r w:rsidRPr="00C14D9C">
        <w:rPr>
          <w:noProof/>
          <w:lang w:val="fr-FR"/>
        </w:rPr>
        <w:t>xii.</w:t>
      </w:r>
      <w:r w:rsidRPr="00C14D9C">
        <w:rPr>
          <w:noProof/>
          <w:lang w:val="fr-FR"/>
        </w:rPr>
        <w:tab/>
        <w:t>UNICEF</w:t>
      </w:r>
      <w:r w:rsidR="00FE1E4D">
        <w:rPr>
          <w:noProof/>
          <w:lang w:val="fr-FR"/>
        </w:rPr>
        <w:noBreakHyphen/>
      </w:r>
      <w:r w:rsidRPr="00C14D9C">
        <w:rPr>
          <w:noProof/>
          <w:lang w:val="fr-FR"/>
        </w:rPr>
        <w:t>Tanzani</w:t>
      </w:r>
      <w:r>
        <w:rPr>
          <w:noProof/>
          <w:lang w:val="fr-FR"/>
        </w:rPr>
        <w:t>e, fiche d’information sur la nutrition,</w:t>
      </w:r>
      <w:r w:rsidRPr="00C14D9C">
        <w:rPr>
          <w:noProof/>
          <w:lang w:val="fr-FR"/>
        </w:rPr>
        <w:t xml:space="preserve"> 2016.</w:t>
      </w:r>
    </w:p>
    <w:p w14:paraId="2FD05607" w14:textId="5B100B44" w:rsidR="001F46A3" w:rsidRPr="00C14D9C" w:rsidRDefault="001F46A3" w:rsidP="00FE1E4D">
      <w:pPr>
        <w:pStyle w:val="SingleTxtG"/>
        <w:spacing w:after="100"/>
        <w:ind w:left="1701" w:hanging="567"/>
        <w:rPr>
          <w:noProof/>
          <w:lang w:val="fr-FR"/>
        </w:rPr>
      </w:pPr>
      <w:r w:rsidRPr="00C14D9C">
        <w:rPr>
          <w:noProof/>
          <w:lang w:val="fr-FR"/>
        </w:rPr>
        <w:t>xiii.</w:t>
      </w:r>
      <w:r w:rsidRPr="00C14D9C">
        <w:rPr>
          <w:noProof/>
          <w:lang w:val="fr-FR"/>
        </w:rPr>
        <w:tab/>
        <w:t>UNICEF</w:t>
      </w:r>
      <w:r w:rsidR="00FE1E4D">
        <w:rPr>
          <w:noProof/>
          <w:lang w:val="fr-FR"/>
        </w:rPr>
        <w:noBreakHyphen/>
      </w:r>
      <w:r w:rsidRPr="00C14D9C">
        <w:rPr>
          <w:noProof/>
          <w:lang w:val="fr-FR"/>
        </w:rPr>
        <w:t>Tanzani</w:t>
      </w:r>
      <w:r>
        <w:rPr>
          <w:noProof/>
          <w:lang w:val="fr-FR"/>
        </w:rPr>
        <w:t>e, fiche d’information sur l’approvisionnement en eau, l’assainissement et l’hygiène,</w:t>
      </w:r>
      <w:r w:rsidRPr="00C14D9C">
        <w:rPr>
          <w:noProof/>
          <w:lang w:val="fr-FR"/>
        </w:rPr>
        <w:t xml:space="preserve"> 2016.</w:t>
      </w:r>
    </w:p>
    <w:p w14:paraId="66810895" w14:textId="6B607A69" w:rsidR="001F46A3" w:rsidRPr="00C14D9C" w:rsidRDefault="001F46A3" w:rsidP="004E52AE">
      <w:pPr>
        <w:pStyle w:val="SingleTxtG"/>
        <w:spacing w:after="100"/>
        <w:ind w:left="1701" w:hanging="567"/>
        <w:rPr>
          <w:noProof/>
          <w:lang w:val="fr-FR"/>
        </w:rPr>
      </w:pPr>
      <w:r w:rsidRPr="00C14D9C">
        <w:rPr>
          <w:noProof/>
          <w:lang w:val="fr-FR"/>
        </w:rPr>
        <w:t>xiv.</w:t>
      </w:r>
      <w:r w:rsidRPr="00C14D9C">
        <w:rPr>
          <w:noProof/>
          <w:lang w:val="fr-FR"/>
        </w:rPr>
        <w:tab/>
        <w:t>UNICEF</w:t>
      </w:r>
      <w:r w:rsidR="00FE1E4D">
        <w:rPr>
          <w:noProof/>
          <w:lang w:val="fr-FR"/>
        </w:rPr>
        <w:noBreakHyphen/>
      </w:r>
      <w:r w:rsidRPr="00C14D9C">
        <w:rPr>
          <w:noProof/>
          <w:lang w:val="fr-FR"/>
        </w:rPr>
        <w:t>Tanzani</w:t>
      </w:r>
      <w:r>
        <w:rPr>
          <w:noProof/>
          <w:lang w:val="fr-FR"/>
        </w:rPr>
        <w:t>e, fiche d’information sur le VIH/sida,</w:t>
      </w:r>
      <w:r w:rsidRPr="00C14D9C">
        <w:rPr>
          <w:noProof/>
          <w:lang w:val="fr-FR"/>
        </w:rPr>
        <w:t xml:space="preserve"> 2016.</w:t>
      </w:r>
    </w:p>
    <w:p w14:paraId="7F332540" w14:textId="4347CBEA" w:rsidR="001F46A3" w:rsidRPr="00C14D9C" w:rsidRDefault="001F46A3" w:rsidP="004E52AE">
      <w:pPr>
        <w:pStyle w:val="SingleTxtG"/>
        <w:spacing w:after="100"/>
        <w:ind w:left="1701" w:hanging="567"/>
        <w:rPr>
          <w:noProof/>
          <w:lang w:val="fr-FR"/>
        </w:rPr>
      </w:pPr>
      <w:r w:rsidRPr="00C14D9C">
        <w:rPr>
          <w:noProof/>
          <w:lang w:val="fr-FR"/>
        </w:rPr>
        <w:t>xv.</w:t>
      </w:r>
      <w:r w:rsidRPr="00C14D9C">
        <w:rPr>
          <w:noProof/>
          <w:lang w:val="fr-FR"/>
        </w:rPr>
        <w:tab/>
        <w:t>UNICEF</w:t>
      </w:r>
      <w:r w:rsidR="00FE1E4D">
        <w:rPr>
          <w:noProof/>
          <w:lang w:val="fr-FR"/>
        </w:rPr>
        <w:noBreakHyphen/>
      </w:r>
      <w:r w:rsidRPr="00C14D9C">
        <w:rPr>
          <w:noProof/>
          <w:lang w:val="fr-FR"/>
        </w:rPr>
        <w:t>Tanzani</w:t>
      </w:r>
      <w:r>
        <w:rPr>
          <w:noProof/>
          <w:lang w:val="fr-FR"/>
        </w:rPr>
        <w:t>e, fiche d’information sur la santé maternelle et infantile,</w:t>
      </w:r>
      <w:r w:rsidRPr="00C14D9C">
        <w:rPr>
          <w:noProof/>
          <w:lang w:val="fr-FR"/>
        </w:rPr>
        <w:t xml:space="preserve"> 2016.</w:t>
      </w:r>
    </w:p>
    <w:p w14:paraId="68290262" w14:textId="77777777" w:rsidR="001F46A3" w:rsidRPr="00C14D9C" w:rsidRDefault="001F46A3" w:rsidP="00FE1E4D">
      <w:pPr>
        <w:pStyle w:val="SingleTxtG"/>
        <w:spacing w:after="100"/>
        <w:ind w:left="1701" w:hanging="567"/>
        <w:rPr>
          <w:noProof/>
          <w:lang w:val="fr-FR"/>
        </w:rPr>
      </w:pPr>
      <w:r w:rsidRPr="00C14D9C">
        <w:rPr>
          <w:noProof/>
          <w:lang w:val="fr-FR"/>
        </w:rPr>
        <w:t>xvi.</w:t>
      </w:r>
      <w:r w:rsidRPr="00C14D9C">
        <w:rPr>
          <w:noProof/>
          <w:lang w:val="fr-FR"/>
        </w:rPr>
        <w:tab/>
      </w:r>
      <w:r>
        <w:rPr>
          <w:noProof/>
          <w:lang w:val="fr-FR"/>
        </w:rPr>
        <w:t>Cabinet du Président (Administration régionale et locale)</w:t>
      </w:r>
      <w:r w:rsidRPr="00C14D9C">
        <w:rPr>
          <w:noProof/>
          <w:lang w:val="fr-FR"/>
        </w:rPr>
        <w:t xml:space="preserve">, </w:t>
      </w:r>
      <w:r>
        <w:rPr>
          <w:noProof/>
          <w:lang w:val="fr-FR"/>
        </w:rPr>
        <w:t>statistiques relatives à l’éducation préprimaire</w:t>
      </w:r>
      <w:r w:rsidRPr="00C14D9C">
        <w:rPr>
          <w:noProof/>
          <w:lang w:val="fr-FR"/>
        </w:rPr>
        <w:t xml:space="preserve">, </w:t>
      </w:r>
      <w:r>
        <w:rPr>
          <w:noProof/>
          <w:lang w:val="fr-FR"/>
        </w:rPr>
        <w:t>p</w:t>
      </w:r>
      <w:r w:rsidRPr="00C14D9C">
        <w:rPr>
          <w:noProof/>
          <w:lang w:val="fr-FR"/>
        </w:rPr>
        <w:t>rima</w:t>
      </w:r>
      <w:r>
        <w:rPr>
          <w:noProof/>
          <w:lang w:val="fr-FR"/>
        </w:rPr>
        <w:t>ire</w:t>
      </w:r>
      <w:r w:rsidRPr="00C14D9C">
        <w:rPr>
          <w:noProof/>
          <w:lang w:val="fr-FR"/>
        </w:rPr>
        <w:t xml:space="preserve">, </w:t>
      </w:r>
      <w:r>
        <w:rPr>
          <w:noProof/>
          <w:lang w:val="fr-FR"/>
        </w:rPr>
        <w:t>s</w:t>
      </w:r>
      <w:r w:rsidRPr="00C14D9C">
        <w:rPr>
          <w:noProof/>
          <w:lang w:val="fr-FR"/>
        </w:rPr>
        <w:t>econda</w:t>
      </w:r>
      <w:r>
        <w:rPr>
          <w:noProof/>
          <w:lang w:val="fr-FR"/>
        </w:rPr>
        <w:t>ire</w:t>
      </w:r>
      <w:r w:rsidRPr="00C14D9C">
        <w:rPr>
          <w:noProof/>
          <w:lang w:val="fr-FR"/>
        </w:rPr>
        <w:t xml:space="preserve">, </w:t>
      </w:r>
      <w:r>
        <w:rPr>
          <w:noProof/>
          <w:lang w:val="fr-FR"/>
        </w:rPr>
        <w:t>pour adultes et non formelle</w:t>
      </w:r>
      <w:r w:rsidRPr="00C14D9C">
        <w:rPr>
          <w:noProof/>
          <w:lang w:val="fr-FR"/>
        </w:rPr>
        <w:t xml:space="preserve">, </w:t>
      </w:r>
      <w:r>
        <w:rPr>
          <w:noProof/>
          <w:lang w:val="fr-FR"/>
        </w:rPr>
        <w:t xml:space="preserve">données régionales pour </w:t>
      </w:r>
      <w:r w:rsidRPr="00C14D9C">
        <w:rPr>
          <w:noProof/>
          <w:lang w:val="fr-FR"/>
        </w:rPr>
        <w:t>2017.</w:t>
      </w:r>
    </w:p>
    <w:p w14:paraId="084D4671" w14:textId="25C692B7" w:rsidR="001F46A3" w:rsidRPr="00C14D9C" w:rsidRDefault="001F46A3" w:rsidP="004E52AE">
      <w:pPr>
        <w:pStyle w:val="SingleTxtG"/>
        <w:ind w:left="1701" w:hanging="567"/>
        <w:rPr>
          <w:noProof/>
          <w:lang w:val="fr-FR"/>
        </w:rPr>
      </w:pPr>
      <w:r w:rsidRPr="00C14D9C">
        <w:rPr>
          <w:noProof/>
          <w:lang w:val="fr-FR"/>
        </w:rPr>
        <w:t>xvii.</w:t>
      </w:r>
      <w:r w:rsidRPr="00C14D9C">
        <w:rPr>
          <w:noProof/>
          <w:lang w:val="fr-FR"/>
        </w:rPr>
        <w:tab/>
      </w:r>
      <w:r>
        <w:rPr>
          <w:noProof/>
          <w:lang w:val="fr-FR"/>
        </w:rPr>
        <w:t xml:space="preserve">Deuxième phase du Programme de développement du secteur de l’eau </w:t>
      </w:r>
      <w:r w:rsidRPr="00C14D9C">
        <w:rPr>
          <w:noProof/>
          <w:lang w:val="fr-FR"/>
        </w:rPr>
        <w:t>(2014/2015</w:t>
      </w:r>
      <w:r w:rsidR="004E52AE">
        <w:rPr>
          <w:noProof/>
          <w:lang w:val="fr-FR"/>
        </w:rPr>
        <w:noBreakHyphen/>
      </w:r>
      <w:r w:rsidRPr="00C14D9C">
        <w:rPr>
          <w:noProof/>
          <w:lang w:val="fr-FR"/>
        </w:rPr>
        <w:t>2018/2019</w:t>
      </w:r>
      <w:bookmarkStart w:id="59" w:name="_Toc15668649"/>
      <w:bookmarkStart w:id="60" w:name="_Toc27832805"/>
      <w:r>
        <w:rPr>
          <w:noProof/>
          <w:lang w:val="fr-FR"/>
        </w:rPr>
        <w:t>)</w:t>
      </w:r>
      <w:r w:rsidRPr="00C14D9C">
        <w:rPr>
          <w:noProof/>
          <w:lang w:val="fr-FR"/>
        </w:rPr>
        <w:t>.</w:t>
      </w:r>
    </w:p>
    <w:p w14:paraId="1794128D" w14:textId="77777777" w:rsidR="001F46A3" w:rsidRPr="00C14D9C" w:rsidRDefault="001F46A3" w:rsidP="001F46A3">
      <w:pPr>
        <w:pStyle w:val="H23G"/>
        <w:rPr>
          <w:noProof/>
          <w:lang w:val="fr-FR"/>
        </w:rPr>
      </w:pPr>
      <w:r w:rsidRPr="00C14D9C">
        <w:rPr>
          <w:noProof/>
          <w:lang w:val="fr-FR"/>
        </w:rPr>
        <w:lastRenderedPageBreak/>
        <w:tab/>
      </w:r>
      <w:r w:rsidRPr="00C14D9C">
        <w:rPr>
          <w:noProof/>
          <w:lang w:val="fr-FR"/>
        </w:rPr>
        <w:tab/>
        <w:t>Poli</w:t>
      </w:r>
      <w:r>
        <w:rPr>
          <w:noProof/>
          <w:lang w:val="fr-FR"/>
        </w:rPr>
        <w:t>tiques</w:t>
      </w:r>
      <w:bookmarkEnd w:id="59"/>
      <w:bookmarkEnd w:id="60"/>
    </w:p>
    <w:p w14:paraId="2698793A" w14:textId="77777777" w:rsidR="001F46A3" w:rsidRPr="00C14D9C" w:rsidRDefault="001F46A3" w:rsidP="001F46A3">
      <w:pPr>
        <w:pStyle w:val="SingleTxtG"/>
        <w:rPr>
          <w:noProof/>
          <w:lang w:val="fr-FR"/>
        </w:rPr>
      </w:pPr>
      <w:r w:rsidRPr="00C14D9C">
        <w:rPr>
          <w:noProof/>
          <w:lang w:val="fr-FR"/>
        </w:rPr>
        <w:t>i.</w:t>
      </w:r>
      <w:r w:rsidRPr="00C14D9C">
        <w:rPr>
          <w:noProof/>
          <w:lang w:val="fr-FR"/>
        </w:rPr>
        <w:tab/>
      </w:r>
      <w:r>
        <w:rPr>
          <w:noProof/>
          <w:lang w:val="fr-FR"/>
        </w:rPr>
        <w:t xml:space="preserve">Politique d’aide juridictionnelle, </w:t>
      </w:r>
      <w:r w:rsidRPr="00C14D9C">
        <w:rPr>
          <w:noProof/>
          <w:lang w:val="fr-FR"/>
        </w:rPr>
        <w:t>2017.</w:t>
      </w:r>
    </w:p>
    <w:p w14:paraId="426F5CEB" w14:textId="77777777" w:rsidR="001F46A3" w:rsidRPr="00C14D9C" w:rsidRDefault="001F46A3" w:rsidP="001F46A3">
      <w:pPr>
        <w:pStyle w:val="SingleTxtG"/>
        <w:rPr>
          <w:noProof/>
          <w:lang w:val="fr-FR"/>
        </w:rPr>
      </w:pPr>
      <w:r w:rsidRPr="00C14D9C">
        <w:rPr>
          <w:noProof/>
          <w:lang w:val="fr-FR"/>
        </w:rPr>
        <w:t>ii.</w:t>
      </w:r>
      <w:r w:rsidRPr="00C14D9C">
        <w:rPr>
          <w:noProof/>
          <w:lang w:val="fr-FR"/>
        </w:rPr>
        <w:tab/>
      </w:r>
      <w:r>
        <w:rPr>
          <w:noProof/>
          <w:lang w:val="fr-FR"/>
        </w:rPr>
        <w:t xml:space="preserve">Politique de développement de l’enfant, </w:t>
      </w:r>
      <w:r w:rsidRPr="00C14D9C">
        <w:rPr>
          <w:noProof/>
          <w:lang w:val="fr-FR"/>
        </w:rPr>
        <w:t>2008.</w:t>
      </w:r>
    </w:p>
    <w:p w14:paraId="454C7BB6" w14:textId="77777777" w:rsidR="001F46A3" w:rsidRPr="00C14D9C" w:rsidRDefault="001F46A3" w:rsidP="001F46A3">
      <w:pPr>
        <w:pStyle w:val="SingleTxtG"/>
        <w:rPr>
          <w:noProof/>
          <w:lang w:val="fr-FR"/>
        </w:rPr>
      </w:pPr>
      <w:r w:rsidRPr="00C14D9C">
        <w:rPr>
          <w:noProof/>
          <w:lang w:val="fr-FR"/>
        </w:rPr>
        <w:t>iii.</w:t>
      </w:r>
      <w:r w:rsidRPr="00C14D9C">
        <w:rPr>
          <w:noProof/>
          <w:lang w:val="fr-FR"/>
        </w:rPr>
        <w:tab/>
      </w:r>
      <w:r>
        <w:rPr>
          <w:noProof/>
          <w:lang w:val="fr-FR"/>
        </w:rPr>
        <w:t xml:space="preserve">Politique nationale de l’eau, </w:t>
      </w:r>
      <w:r w:rsidRPr="00C14D9C">
        <w:rPr>
          <w:noProof/>
          <w:lang w:val="fr-FR"/>
        </w:rPr>
        <w:t>2002.</w:t>
      </w:r>
    </w:p>
    <w:p w14:paraId="2232D4E1" w14:textId="77777777" w:rsidR="001F46A3" w:rsidRPr="00C14D9C" w:rsidRDefault="001F46A3" w:rsidP="001F46A3">
      <w:pPr>
        <w:pStyle w:val="SingleTxtG"/>
        <w:rPr>
          <w:noProof/>
          <w:lang w:val="fr-FR"/>
        </w:rPr>
      </w:pPr>
      <w:r w:rsidRPr="00C14D9C">
        <w:rPr>
          <w:noProof/>
          <w:lang w:val="fr-FR"/>
        </w:rPr>
        <w:t>iv.</w:t>
      </w:r>
      <w:r w:rsidRPr="00C14D9C">
        <w:rPr>
          <w:noProof/>
          <w:lang w:val="fr-FR"/>
        </w:rPr>
        <w:tab/>
        <w:t>Poli</w:t>
      </w:r>
      <w:r>
        <w:rPr>
          <w:noProof/>
          <w:lang w:val="fr-FR"/>
        </w:rPr>
        <w:t xml:space="preserve">tique nationale du handicap, </w:t>
      </w:r>
      <w:r w:rsidRPr="00C14D9C">
        <w:rPr>
          <w:noProof/>
          <w:lang w:val="fr-FR"/>
        </w:rPr>
        <w:t>2004.</w:t>
      </w:r>
    </w:p>
    <w:p w14:paraId="131D7476" w14:textId="77777777" w:rsidR="001F46A3" w:rsidRPr="00C14D9C" w:rsidRDefault="001F46A3" w:rsidP="001F46A3">
      <w:pPr>
        <w:pStyle w:val="SingleTxtG"/>
        <w:rPr>
          <w:noProof/>
          <w:lang w:val="fr-FR"/>
        </w:rPr>
      </w:pPr>
      <w:r w:rsidRPr="00C14D9C">
        <w:rPr>
          <w:noProof/>
          <w:lang w:val="fr-FR"/>
        </w:rPr>
        <w:t>v.</w:t>
      </w:r>
      <w:r w:rsidRPr="00C14D9C">
        <w:rPr>
          <w:noProof/>
          <w:lang w:val="fr-FR"/>
        </w:rPr>
        <w:tab/>
      </w:r>
      <w:r>
        <w:rPr>
          <w:noProof/>
          <w:lang w:val="fr-FR"/>
        </w:rPr>
        <w:t>Politique n</w:t>
      </w:r>
      <w:r w:rsidRPr="00C14D9C">
        <w:rPr>
          <w:noProof/>
          <w:lang w:val="fr-FR"/>
        </w:rPr>
        <w:t>ational</w:t>
      </w:r>
      <w:r>
        <w:rPr>
          <w:noProof/>
          <w:lang w:val="fr-FR"/>
        </w:rPr>
        <w:t xml:space="preserve">e relative aux réfugiés, </w:t>
      </w:r>
      <w:r w:rsidRPr="00C14D9C">
        <w:rPr>
          <w:noProof/>
          <w:lang w:val="fr-FR"/>
        </w:rPr>
        <w:t>2003.</w:t>
      </w:r>
    </w:p>
    <w:p w14:paraId="6C099999" w14:textId="77777777" w:rsidR="001F46A3" w:rsidRPr="00C14D9C" w:rsidRDefault="001F46A3" w:rsidP="003B320A">
      <w:pPr>
        <w:pStyle w:val="SingleTxtG"/>
        <w:ind w:left="1701" w:hanging="567"/>
        <w:rPr>
          <w:noProof/>
          <w:lang w:val="fr-FR"/>
        </w:rPr>
      </w:pPr>
      <w:r w:rsidRPr="00C14D9C">
        <w:rPr>
          <w:noProof/>
          <w:lang w:val="fr-FR"/>
        </w:rPr>
        <w:t>vi.</w:t>
      </w:r>
      <w:r w:rsidRPr="00C14D9C">
        <w:rPr>
          <w:noProof/>
          <w:lang w:val="fr-FR"/>
        </w:rPr>
        <w:tab/>
      </w:r>
      <w:r>
        <w:rPr>
          <w:noProof/>
          <w:lang w:val="fr-FR"/>
        </w:rPr>
        <w:t xml:space="preserve">Politique d’éducation et de formation, </w:t>
      </w:r>
      <w:r w:rsidRPr="00C14D9C">
        <w:rPr>
          <w:noProof/>
          <w:lang w:val="fr-FR"/>
        </w:rPr>
        <w:t>2014.</w:t>
      </w:r>
    </w:p>
    <w:p w14:paraId="00E841A4" w14:textId="47566E67" w:rsidR="007341B7" w:rsidRDefault="001F46A3" w:rsidP="003B320A">
      <w:pPr>
        <w:pStyle w:val="SingleTxtG"/>
        <w:ind w:left="1701" w:hanging="567"/>
        <w:rPr>
          <w:noProof/>
          <w:lang w:val="fr-FR"/>
        </w:rPr>
      </w:pPr>
      <w:r w:rsidRPr="00C14D9C">
        <w:rPr>
          <w:noProof/>
          <w:lang w:val="fr-FR"/>
        </w:rPr>
        <w:t>vii.</w:t>
      </w:r>
      <w:r w:rsidRPr="00C14D9C">
        <w:rPr>
          <w:noProof/>
          <w:lang w:val="fr-FR"/>
        </w:rPr>
        <w:tab/>
      </w:r>
      <w:r>
        <w:rPr>
          <w:noProof/>
          <w:lang w:val="fr-FR"/>
        </w:rPr>
        <w:t xml:space="preserve">Politique nationale de santé, </w:t>
      </w:r>
      <w:r w:rsidRPr="00C14D9C">
        <w:rPr>
          <w:noProof/>
          <w:lang w:val="fr-FR"/>
        </w:rPr>
        <w:t>2007.</w:t>
      </w:r>
    </w:p>
    <w:p w14:paraId="0C9918A4" w14:textId="6852F72F" w:rsidR="003B320A" w:rsidRPr="003B320A" w:rsidRDefault="003B320A" w:rsidP="003B320A">
      <w:pPr>
        <w:pStyle w:val="SingleTxtG"/>
        <w:spacing w:before="240" w:after="0"/>
        <w:jc w:val="center"/>
        <w:rPr>
          <w:u w:val="single"/>
        </w:rPr>
      </w:pPr>
      <w:r>
        <w:rPr>
          <w:u w:val="single"/>
        </w:rPr>
        <w:tab/>
      </w:r>
      <w:r>
        <w:rPr>
          <w:u w:val="single"/>
        </w:rPr>
        <w:tab/>
      </w:r>
      <w:r>
        <w:rPr>
          <w:u w:val="single"/>
        </w:rPr>
        <w:tab/>
      </w:r>
    </w:p>
    <w:sectPr w:rsidR="003B320A" w:rsidRPr="003B320A" w:rsidSect="001F46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140AA" w14:textId="77777777" w:rsidR="008A7583" w:rsidRDefault="008A7583" w:rsidP="00F95C08">
      <w:pPr>
        <w:spacing w:line="240" w:lineRule="auto"/>
      </w:pPr>
    </w:p>
  </w:endnote>
  <w:endnote w:type="continuationSeparator" w:id="0">
    <w:p w14:paraId="71946BAF" w14:textId="77777777" w:rsidR="008A7583" w:rsidRPr="00AC3823" w:rsidRDefault="008A7583" w:rsidP="00AC3823">
      <w:pPr>
        <w:pStyle w:val="Pieddepage"/>
      </w:pPr>
    </w:p>
  </w:endnote>
  <w:endnote w:type="continuationNotice" w:id="1">
    <w:p w14:paraId="5D877D25" w14:textId="77777777" w:rsidR="008A7583" w:rsidRDefault="008A75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71BC" w14:textId="569F27F6" w:rsidR="001F46A3" w:rsidRPr="001F46A3" w:rsidRDefault="001F46A3" w:rsidP="001F46A3">
    <w:pPr>
      <w:pStyle w:val="Pieddepage"/>
      <w:tabs>
        <w:tab w:val="right" w:pos="9638"/>
      </w:tabs>
    </w:pPr>
    <w:r w:rsidRPr="001F46A3">
      <w:rPr>
        <w:b/>
        <w:sz w:val="18"/>
      </w:rPr>
      <w:fldChar w:fldCharType="begin"/>
    </w:r>
    <w:r w:rsidRPr="001F46A3">
      <w:rPr>
        <w:b/>
        <w:sz w:val="18"/>
      </w:rPr>
      <w:instrText xml:space="preserve"> PAGE  \* MERGEFORMAT </w:instrText>
    </w:r>
    <w:r w:rsidRPr="001F46A3">
      <w:rPr>
        <w:b/>
        <w:sz w:val="18"/>
      </w:rPr>
      <w:fldChar w:fldCharType="separate"/>
    </w:r>
    <w:r w:rsidRPr="001F46A3">
      <w:rPr>
        <w:b/>
        <w:noProof/>
        <w:sz w:val="18"/>
      </w:rPr>
      <w:t>2</w:t>
    </w:r>
    <w:r w:rsidRPr="001F46A3">
      <w:rPr>
        <w:b/>
        <w:sz w:val="18"/>
      </w:rPr>
      <w:fldChar w:fldCharType="end"/>
    </w:r>
    <w:r>
      <w:rPr>
        <w:b/>
        <w:sz w:val="18"/>
      </w:rPr>
      <w:tab/>
    </w:r>
    <w:r>
      <w:t>GE.23</w:t>
    </w:r>
    <w:r w:rsidR="00FE1E4D">
      <w:rPr>
        <w:noProof/>
        <w:lang w:val="fr-FR"/>
      </w:rPr>
      <w:noBreakHyphen/>
    </w:r>
    <w:r>
      <w:t>19272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D0E8" w14:textId="7B2864BD" w:rsidR="001F46A3" w:rsidRPr="001F46A3" w:rsidRDefault="001F46A3" w:rsidP="001F46A3">
    <w:pPr>
      <w:pStyle w:val="Pieddepage"/>
      <w:tabs>
        <w:tab w:val="right" w:pos="9638"/>
      </w:tabs>
      <w:rPr>
        <w:b/>
        <w:sz w:val="18"/>
      </w:rPr>
    </w:pPr>
    <w:r>
      <w:t>GE.23</w:t>
    </w:r>
    <w:r w:rsidR="00FE1E4D">
      <w:rPr>
        <w:noProof/>
        <w:lang w:val="fr-FR"/>
      </w:rPr>
      <w:noBreakHyphen/>
    </w:r>
    <w:r>
      <w:t>19272</w:t>
    </w:r>
    <w:r>
      <w:tab/>
    </w:r>
    <w:r w:rsidRPr="001F46A3">
      <w:rPr>
        <w:b/>
        <w:sz w:val="18"/>
      </w:rPr>
      <w:fldChar w:fldCharType="begin"/>
    </w:r>
    <w:r w:rsidRPr="001F46A3">
      <w:rPr>
        <w:b/>
        <w:sz w:val="18"/>
      </w:rPr>
      <w:instrText xml:space="preserve"> PAGE  \* MERGEFORMAT </w:instrText>
    </w:r>
    <w:r w:rsidRPr="001F46A3">
      <w:rPr>
        <w:b/>
        <w:sz w:val="18"/>
      </w:rPr>
      <w:fldChar w:fldCharType="separate"/>
    </w:r>
    <w:r w:rsidRPr="001F46A3">
      <w:rPr>
        <w:b/>
        <w:noProof/>
        <w:sz w:val="18"/>
      </w:rPr>
      <w:t>3</w:t>
    </w:r>
    <w:r w:rsidRPr="001F46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86578" w14:textId="028341DC" w:rsidR="002D14A3" w:rsidRPr="001F46A3" w:rsidRDefault="001F46A3" w:rsidP="001F46A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BD43F0C" wp14:editId="2ADA48A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r w:rsidR="00FE1E4D">
      <w:rPr>
        <w:noProof/>
        <w:lang w:val="fr-FR"/>
      </w:rPr>
      <w:noBreakHyphen/>
    </w:r>
    <w:r>
      <w:rPr>
        <w:sz w:val="20"/>
      </w:rPr>
      <w:t>19272  (F)</w:t>
    </w:r>
    <w:r>
      <w:rPr>
        <w:noProof/>
        <w:sz w:val="20"/>
      </w:rPr>
      <w:drawing>
        <wp:anchor distT="0" distB="0" distL="114300" distR="114300" simplePos="0" relativeHeight="251660288" behindDoc="0" locked="0" layoutInCell="1" allowOverlap="1" wp14:anchorId="326ED249" wp14:editId="64FD97D6">
          <wp:simplePos x="0" y="0"/>
          <wp:positionH relativeFrom="margin">
            <wp:posOffset>5489575</wp:posOffset>
          </wp:positionH>
          <wp:positionV relativeFrom="margin">
            <wp:posOffset>8891905</wp:posOffset>
          </wp:positionV>
          <wp:extent cx="561975" cy="561975"/>
          <wp:effectExtent l="0" t="0" r="9525" b="9525"/>
          <wp:wrapNone/>
          <wp:docPr id="16213519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D43634">
      <w:rPr>
        <w:sz w:val="20"/>
      </w:rPr>
      <w:t>050124    0</w:t>
    </w:r>
    <w:r w:rsidR="00D43634" w:rsidRPr="00D43634">
      <w:rPr>
        <w:sz w:val="20"/>
      </w:rPr>
      <w:t>9</w:t>
    </w:r>
    <w:r w:rsidRPr="00D43634">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43D6B" w14:textId="77777777" w:rsidR="008A7583" w:rsidRPr="00AC3823" w:rsidRDefault="008A7583" w:rsidP="00AC3823">
      <w:pPr>
        <w:pStyle w:val="Pieddepage"/>
        <w:tabs>
          <w:tab w:val="right" w:pos="2155"/>
        </w:tabs>
        <w:spacing w:after="80" w:line="240" w:lineRule="atLeast"/>
        <w:ind w:left="680"/>
        <w:rPr>
          <w:u w:val="single"/>
        </w:rPr>
      </w:pPr>
      <w:r>
        <w:rPr>
          <w:u w:val="single"/>
        </w:rPr>
        <w:tab/>
      </w:r>
    </w:p>
  </w:footnote>
  <w:footnote w:type="continuationSeparator" w:id="0">
    <w:p w14:paraId="26E356FE" w14:textId="77777777" w:rsidR="008A7583" w:rsidRPr="00AC3823" w:rsidRDefault="008A7583" w:rsidP="00AC3823">
      <w:pPr>
        <w:pStyle w:val="Pieddepage"/>
        <w:tabs>
          <w:tab w:val="right" w:pos="2155"/>
        </w:tabs>
        <w:spacing w:after="80" w:line="240" w:lineRule="atLeast"/>
        <w:ind w:left="680"/>
        <w:rPr>
          <w:u w:val="single"/>
        </w:rPr>
      </w:pPr>
      <w:r>
        <w:rPr>
          <w:u w:val="single"/>
        </w:rPr>
        <w:tab/>
      </w:r>
    </w:p>
  </w:footnote>
  <w:footnote w:type="continuationNotice" w:id="1">
    <w:p w14:paraId="12C4A3AB" w14:textId="77777777" w:rsidR="008A7583" w:rsidRPr="00AC3823" w:rsidRDefault="008A7583">
      <w:pPr>
        <w:spacing w:line="240" w:lineRule="auto"/>
        <w:rPr>
          <w:sz w:val="2"/>
          <w:szCs w:val="2"/>
        </w:rPr>
      </w:pPr>
    </w:p>
  </w:footnote>
  <w:footnote w:id="2">
    <w:p w14:paraId="59D64DF1" w14:textId="77777777" w:rsidR="001F46A3" w:rsidRPr="00E26069" w:rsidRDefault="001F46A3" w:rsidP="001F46A3">
      <w:pPr>
        <w:pStyle w:val="Notedebasdepage"/>
        <w:rPr>
          <w:lang w:val="fr-FR"/>
        </w:rPr>
      </w:pPr>
      <w:r>
        <w:tab/>
      </w:r>
      <w:r w:rsidRPr="00E26069">
        <w:rPr>
          <w:sz w:val="20"/>
          <w:lang w:val="fr-FR"/>
        </w:rPr>
        <w:t>*</w:t>
      </w:r>
      <w:r w:rsidRPr="00E26069">
        <w:rPr>
          <w:sz w:val="20"/>
          <w:lang w:val="fr-FR"/>
        </w:rPr>
        <w:tab/>
      </w:r>
      <w:r w:rsidRPr="00247A67">
        <w:rPr>
          <w:noProof/>
          <w:lang w:val="fr-FR"/>
        </w:rPr>
        <w:t>La version originale du présent document n’a pas été revue par les services d’édition</w:t>
      </w:r>
      <w:r w:rsidRPr="00E26069">
        <w:rPr>
          <w:lang w:val="fr-FR"/>
        </w:rPr>
        <w:t>.</w:t>
      </w:r>
    </w:p>
  </w:footnote>
  <w:footnote w:id="3">
    <w:p w14:paraId="0D78FF4E" w14:textId="58B849C9" w:rsidR="001F46A3" w:rsidRPr="001F46A3" w:rsidRDefault="001F46A3" w:rsidP="001F46A3">
      <w:pPr>
        <w:pStyle w:val="Notedebasdepage"/>
        <w:rPr>
          <w:lang w:val="es-ES"/>
        </w:rPr>
      </w:pPr>
      <w:r w:rsidRPr="00E26069">
        <w:rPr>
          <w:lang w:val="fr-FR"/>
        </w:rPr>
        <w:tab/>
      </w:r>
      <w:r w:rsidRPr="00834068">
        <w:rPr>
          <w:rStyle w:val="Appelnotedebasdep"/>
        </w:rPr>
        <w:footnoteRef/>
      </w:r>
      <w:r w:rsidRPr="00834068">
        <w:rPr>
          <w:lang w:val="es-ES"/>
        </w:rPr>
        <w:tab/>
        <w:t>Art</w:t>
      </w:r>
      <w:r w:rsidR="00834068" w:rsidRPr="00834068">
        <w:rPr>
          <w:lang w:val="es-ES"/>
        </w:rPr>
        <w:t>.</w:t>
      </w:r>
      <w:r w:rsidRPr="00834068">
        <w:rPr>
          <w:lang w:val="es-ES"/>
        </w:rPr>
        <w:t> 4 (par. 1).</w:t>
      </w:r>
    </w:p>
  </w:footnote>
  <w:footnote w:id="4">
    <w:p w14:paraId="75E70443" w14:textId="6D8FFD6E"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 G. n</w:t>
      </w:r>
      <w:r w:rsidRPr="001F46A3">
        <w:rPr>
          <w:vertAlign w:val="superscript"/>
          <w:lang w:val="es-ES"/>
        </w:rPr>
        <w:t>o</w:t>
      </w:r>
      <w:r w:rsidRPr="001F46A3">
        <w:rPr>
          <w:lang w:val="es-ES"/>
        </w:rPr>
        <w:t> 153 de 2012.</w:t>
      </w:r>
    </w:p>
  </w:footnote>
  <w:footnote w:id="5">
    <w:p w14:paraId="3A9B6FA2" w14:textId="47FA67C9"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154 de 2012.</w:t>
      </w:r>
    </w:p>
  </w:footnote>
  <w:footnote w:id="6">
    <w:p w14:paraId="781665E7" w14:textId="6C6C698D"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155 de 2012.</w:t>
      </w:r>
    </w:p>
  </w:footnote>
  <w:footnote w:id="7">
    <w:p w14:paraId="0E5036C6" w14:textId="161A36C5"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9 de 2015.</w:t>
      </w:r>
    </w:p>
  </w:footnote>
  <w:footnote w:id="8">
    <w:p w14:paraId="3651F41E" w14:textId="06B3D074"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12 de 2015.</w:t>
      </w:r>
    </w:p>
  </w:footnote>
  <w:footnote w:id="9">
    <w:p w14:paraId="010EE07E" w14:textId="3B509E0D"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151 de 2012.</w:t>
      </w:r>
    </w:p>
  </w:footnote>
  <w:footnote w:id="10">
    <w:p w14:paraId="32C70117" w14:textId="1ECC1D22"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196 de 2012.</w:t>
      </w:r>
    </w:p>
  </w:footnote>
  <w:footnote w:id="11">
    <w:p w14:paraId="1781957E" w14:textId="178674F9"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182 de 2016.</w:t>
      </w:r>
    </w:p>
  </w:footnote>
  <w:footnote w:id="12">
    <w:p w14:paraId="6150C259" w14:textId="1C424336" w:rsidR="001F46A3" w:rsidRPr="001F46A3" w:rsidRDefault="001F46A3" w:rsidP="001F46A3">
      <w:pPr>
        <w:pStyle w:val="Notedebasdepage"/>
        <w:rPr>
          <w:lang w:val="es-ES"/>
        </w:rPr>
      </w:pPr>
      <w:r w:rsidRPr="001F46A3">
        <w:rPr>
          <w:lang w:val="es-ES"/>
        </w:rPr>
        <w:tab/>
      </w:r>
      <w:r w:rsidRPr="00E26069">
        <w:rPr>
          <w:rStyle w:val="Appelnotedebasdep"/>
        </w:rPr>
        <w:footnoteRef/>
      </w:r>
      <w:r w:rsidRPr="001F46A3">
        <w:rPr>
          <w:lang w:val="es-ES"/>
        </w:rPr>
        <w:tab/>
        <w:t>N.</w:t>
      </w:r>
      <w:r>
        <w:rPr>
          <w:lang w:val="es-ES"/>
        </w:rPr>
        <w:t> </w:t>
      </w:r>
      <w:r w:rsidRPr="001F46A3">
        <w:rPr>
          <w:lang w:val="es-ES"/>
        </w:rPr>
        <w:t>G. n</w:t>
      </w:r>
      <w:r w:rsidRPr="001F46A3">
        <w:rPr>
          <w:vertAlign w:val="superscript"/>
          <w:lang w:val="es-ES"/>
        </w:rPr>
        <w:t>o</w:t>
      </w:r>
      <w:r w:rsidRPr="001F46A3">
        <w:rPr>
          <w:lang w:val="es-ES"/>
        </w:rPr>
        <w:t> 11 de 2015.</w:t>
      </w:r>
    </w:p>
  </w:footnote>
  <w:footnote w:id="13">
    <w:p w14:paraId="723CC208" w14:textId="35191E6C" w:rsidR="001F46A3" w:rsidRPr="00D43634" w:rsidRDefault="001F46A3" w:rsidP="001F46A3">
      <w:pPr>
        <w:pStyle w:val="Notedebasdepage"/>
        <w:rPr>
          <w:rFonts w:asciiTheme="majorBidi" w:hAnsiTheme="majorBidi" w:cstheme="majorBidi"/>
          <w:lang w:val="es-ES"/>
        </w:rPr>
      </w:pPr>
      <w:r w:rsidRPr="001F46A3">
        <w:rPr>
          <w:lang w:val="es-ES"/>
        </w:rPr>
        <w:tab/>
      </w:r>
      <w:r w:rsidRPr="00E26069">
        <w:rPr>
          <w:rStyle w:val="Appelnotedebasdep"/>
        </w:rPr>
        <w:footnoteRef/>
      </w:r>
      <w:r w:rsidRPr="00D43634">
        <w:rPr>
          <w:lang w:val="es-ES"/>
        </w:rPr>
        <w:tab/>
        <w:t>N. G. n</w:t>
      </w:r>
      <w:r w:rsidRPr="00D43634">
        <w:rPr>
          <w:vertAlign w:val="superscript"/>
          <w:lang w:val="es-ES"/>
        </w:rPr>
        <w:t>o</w:t>
      </w:r>
      <w:r w:rsidRPr="00D43634">
        <w:rPr>
          <w:lang w:val="es-ES"/>
        </w:rPr>
        <w:t> 141 de 2014.</w:t>
      </w:r>
    </w:p>
  </w:footnote>
  <w:footnote w:id="14">
    <w:p w14:paraId="1FECB26E" w14:textId="6911673F" w:rsidR="001F46A3" w:rsidRPr="00077801" w:rsidRDefault="001F46A3" w:rsidP="001F46A3">
      <w:pPr>
        <w:pStyle w:val="Notedebasdepage"/>
        <w:rPr>
          <w:noProof/>
          <w:lang w:val="fr-FR"/>
        </w:rPr>
      </w:pPr>
      <w:r w:rsidRPr="00D43634">
        <w:rPr>
          <w:lang w:val="es-ES"/>
        </w:rPr>
        <w:tab/>
      </w:r>
      <w:r w:rsidRPr="00E26069">
        <w:rPr>
          <w:rStyle w:val="Appelnotedebasdep"/>
        </w:rPr>
        <w:footnoteRef/>
      </w:r>
      <w:r w:rsidRPr="00E26069">
        <w:rPr>
          <w:lang w:val="fr-FR"/>
        </w:rPr>
        <w:tab/>
      </w:r>
      <w:r w:rsidRPr="00C14D9C">
        <w:rPr>
          <w:noProof/>
          <w:lang w:val="fr-FR"/>
        </w:rPr>
        <w:t>Statisti</w:t>
      </w:r>
      <w:r>
        <w:rPr>
          <w:noProof/>
          <w:lang w:val="fr-FR"/>
        </w:rPr>
        <w:t>que</w:t>
      </w:r>
      <w:r w:rsidRPr="00C14D9C">
        <w:rPr>
          <w:noProof/>
          <w:lang w:val="fr-FR"/>
        </w:rPr>
        <w:t xml:space="preserve">s </w:t>
      </w:r>
      <w:r>
        <w:rPr>
          <w:noProof/>
          <w:lang w:val="fr-FR"/>
        </w:rPr>
        <w:t>nationales sur l’éducation de base</w:t>
      </w:r>
      <w:r w:rsidR="00645D2B">
        <w:rPr>
          <w:noProof/>
          <w:lang w:val="fr-FR"/>
        </w:rPr>
        <w:t>,</w:t>
      </w:r>
      <w:r>
        <w:rPr>
          <w:noProof/>
          <w:lang w:val="fr-FR"/>
        </w:rPr>
        <w:t xml:space="preserve"> </w:t>
      </w:r>
      <w:r w:rsidRPr="00077801">
        <w:rPr>
          <w:noProof/>
          <w:lang w:val="fr-FR"/>
        </w:rPr>
        <w:t>2018.</w:t>
      </w:r>
    </w:p>
  </w:footnote>
  <w:footnote w:id="15">
    <w:p w14:paraId="5685F3CF" w14:textId="25F74EB3" w:rsidR="001F46A3" w:rsidRPr="00077801" w:rsidRDefault="001F46A3" w:rsidP="001F46A3">
      <w:pPr>
        <w:pStyle w:val="Notedebasdepage"/>
        <w:rPr>
          <w:rFonts w:ascii="Arial Narrow" w:hAnsi="Arial Narrow"/>
          <w:noProof/>
          <w:lang w:val="fr-FR"/>
        </w:rPr>
      </w:pPr>
      <w:r w:rsidRPr="00077801">
        <w:rPr>
          <w:noProof/>
          <w:lang w:val="fr-FR"/>
        </w:rPr>
        <w:tab/>
      </w:r>
      <w:r w:rsidRPr="00E26069">
        <w:rPr>
          <w:rStyle w:val="Appelnotedebasdep"/>
        </w:rPr>
        <w:footnoteRef/>
      </w:r>
      <w:r w:rsidRPr="00077801">
        <w:rPr>
          <w:noProof/>
          <w:lang w:val="fr-FR"/>
        </w:rPr>
        <w:tab/>
      </w:r>
      <w:r>
        <w:rPr>
          <w:noProof/>
          <w:lang w:val="fr-FR"/>
        </w:rPr>
        <w:t xml:space="preserve">Discours sur le budget </w:t>
      </w:r>
      <w:hyperlink r:id="rId1" w:history="1">
        <w:r w:rsidR="00645D2B" w:rsidRPr="00180F4C">
          <w:rPr>
            <w:rStyle w:val="Lienhypertexte"/>
            <w:noProof/>
            <w:lang w:val="fr-FR"/>
          </w:rPr>
          <w:t>www.parliamentary.go.tz</w:t>
        </w:r>
      </w:hyperlink>
      <w:r w:rsidRPr="00077801">
        <w:rPr>
          <w:noProof/>
          <w:lang w:val="fr-FR"/>
        </w:rPr>
        <w:t>.</w:t>
      </w:r>
    </w:p>
  </w:footnote>
  <w:footnote w:id="16">
    <w:p w14:paraId="6BE741D6" w14:textId="77777777" w:rsidR="001F46A3" w:rsidRPr="00E26069" w:rsidRDefault="001F46A3" w:rsidP="001F46A3">
      <w:pPr>
        <w:pStyle w:val="Notedebasdepage"/>
        <w:rPr>
          <w:lang w:val="fr-FR"/>
        </w:rPr>
      </w:pPr>
      <w:r w:rsidRPr="00E26069">
        <w:rPr>
          <w:lang w:val="fr-FR"/>
        </w:rPr>
        <w:tab/>
      </w:r>
      <w:r w:rsidRPr="00E26069">
        <w:rPr>
          <w:rStyle w:val="Appelnotedebasdep"/>
        </w:rPr>
        <w:footnoteRef/>
      </w:r>
      <w:r w:rsidRPr="00E26069">
        <w:rPr>
          <w:lang w:val="fr-FR"/>
        </w:rPr>
        <w:tab/>
      </w:r>
      <w:r w:rsidRPr="008C59F7">
        <w:rPr>
          <w:noProof/>
          <w:lang w:val="fr-FR"/>
        </w:rPr>
        <w:t>D</w:t>
      </w:r>
      <w:r>
        <w:rPr>
          <w:noProof/>
          <w:lang w:val="fr-FR"/>
        </w:rPr>
        <w:t xml:space="preserve">onnées recueillies entre mars </w:t>
      </w:r>
      <w:r w:rsidRPr="008C59F7">
        <w:rPr>
          <w:noProof/>
          <w:lang w:val="fr-FR"/>
        </w:rPr>
        <w:t>2019</w:t>
      </w:r>
      <w:r>
        <w:rPr>
          <w:noProof/>
          <w:lang w:val="fr-FR"/>
        </w:rPr>
        <w:t xml:space="preserve"> et février </w:t>
      </w:r>
      <w:r w:rsidRPr="008C59F7">
        <w:rPr>
          <w:noProof/>
          <w:lang w:val="fr-FR"/>
        </w:rPr>
        <w:t>2020.</w:t>
      </w:r>
    </w:p>
  </w:footnote>
  <w:footnote w:id="17">
    <w:p w14:paraId="21D58F54" w14:textId="77777777" w:rsidR="001F46A3" w:rsidRPr="00634456"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r>
      <w:r>
        <w:rPr>
          <w:noProof/>
          <w:lang w:val="fr-FR"/>
        </w:rPr>
        <w:t xml:space="preserve">Rapport de 2018 du </w:t>
      </w:r>
      <w:r w:rsidRPr="00C14D9C">
        <w:rPr>
          <w:noProof/>
          <w:lang w:val="fr-FR"/>
        </w:rPr>
        <w:t>Minist</w:t>
      </w:r>
      <w:r>
        <w:rPr>
          <w:noProof/>
          <w:lang w:val="fr-FR"/>
        </w:rPr>
        <w:t>ère de la santé</w:t>
      </w:r>
      <w:r w:rsidRPr="00C14D9C">
        <w:rPr>
          <w:noProof/>
          <w:lang w:val="fr-FR"/>
        </w:rPr>
        <w:t xml:space="preserve">, </w:t>
      </w:r>
      <w:r>
        <w:rPr>
          <w:noProof/>
          <w:lang w:val="fr-FR"/>
        </w:rPr>
        <w:t>du développement communautaire, de l’égalité des genres, des personnes âgées et des enfants</w:t>
      </w:r>
      <w:r w:rsidRPr="00634456">
        <w:rPr>
          <w:noProof/>
          <w:lang w:val="fr-FR"/>
        </w:rPr>
        <w:t>.</w:t>
      </w:r>
    </w:p>
  </w:footnote>
  <w:footnote w:id="18">
    <w:p w14:paraId="18E8423D" w14:textId="161DF90C" w:rsidR="001F46A3" w:rsidRPr="00932E4B" w:rsidRDefault="001F46A3" w:rsidP="001F46A3">
      <w:pPr>
        <w:pStyle w:val="Notedebasdepage"/>
        <w:rPr>
          <w:rFonts w:eastAsia="MS Mincho"/>
          <w:b/>
          <w:noProof/>
          <w:lang w:val="fr-FR"/>
        </w:rPr>
      </w:pPr>
      <w:r w:rsidRPr="00634456">
        <w:rPr>
          <w:noProof/>
          <w:lang w:val="fr-FR"/>
        </w:rPr>
        <w:tab/>
      </w:r>
      <w:r w:rsidRPr="00834068">
        <w:rPr>
          <w:rStyle w:val="Appelnotedebasdep"/>
        </w:rPr>
        <w:footnoteRef/>
      </w:r>
      <w:r w:rsidRPr="00834068">
        <w:rPr>
          <w:noProof/>
          <w:lang w:val="fr-FR"/>
        </w:rPr>
        <w:tab/>
        <w:t>Art</w:t>
      </w:r>
      <w:r w:rsidR="00B10C77" w:rsidRPr="00834068">
        <w:rPr>
          <w:noProof/>
          <w:lang w:val="fr-FR"/>
        </w:rPr>
        <w:t>.</w:t>
      </w:r>
      <w:r w:rsidRPr="00834068">
        <w:rPr>
          <w:noProof/>
          <w:lang w:val="fr-FR"/>
        </w:rPr>
        <w:t> 39 de</w:t>
      </w:r>
      <w:r>
        <w:rPr>
          <w:noProof/>
          <w:lang w:val="fr-FR"/>
        </w:rPr>
        <w:t xml:space="preserve"> la loi de 2015 sur la gestion environnementale</w:t>
      </w:r>
      <w:r w:rsidR="007E56A2">
        <w:rPr>
          <w:noProof/>
          <w:lang w:val="fr-FR"/>
        </w:rPr>
        <w:t> </w:t>
      </w:r>
      <w:r w:rsidRPr="00932E4B">
        <w:rPr>
          <w:rFonts w:eastAsia="MS Mincho"/>
          <w:noProof/>
          <w:lang w:val="fr-FR"/>
        </w:rPr>
        <w:t xml:space="preserve">; </w:t>
      </w:r>
      <w:r>
        <w:rPr>
          <w:rFonts w:eastAsia="MS Mincho"/>
          <w:noProof/>
          <w:lang w:val="fr-FR"/>
        </w:rPr>
        <w:t xml:space="preserve">règlement portant modification du règlement d’application de la loi sur la gestion environnementale </w:t>
      </w:r>
      <w:r w:rsidRPr="00932E4B">
        <w:rPr>
          <w:rFonts w:eastAsia="MS Mincho"/>
          <w:noProof/>
          <w:lang w:val="fr-FR"/>
        </w:rPr>
        <w:t>(</w:t>
      </w:r>
      <w:r>
        <w:rPr>
          <w:rFonts w:eastAsia="MS Mincho"/>
          <w:noProof/>
          <w:lang w:val="fr-FR"/>
        </w:rPr>
        <w:t>évaluation et audit d’impact environnemental) de</w:t>
      </w:r>
      <w:r w:rsidRPr="00932E4B">
        <w:rPr>
          <w:rFonts w:eastAsia="MS Mincho"/>
          <w:noProof/>
          <w:lang w:val="fr-FR"/>
        </w:rPr>
        <w:t xml:space="preserve"> 2018 </w:t>
      </w:r>
      <w:r>
        <w:rPr>
          <w:rFonts w:eastAsia="MS Mincho"/>
          <w:noProof/>
          <w:lang w:val="fr-FR"/>
        </w:rPr>
        <w:t>lu conjointement avec</w:t>
      </w:r>
      <w:r w:rsidRPr="00932E4B">
        <w:rPr>
          <w:rFonts w:eastAsia="MS Mincho"/>
          <w:noProof/>
          <w:lang w:val="fr-FR"/>
        </w:rPr>
        <w:t xml:space="preserve"> </w:t>
      </w:r>
      <w:r>
        <w:rPr>
          <w:rFonts w:eastAsia="MS Mincho"/>
          <w:noProof/>
          <w:lang w:val="fr-FR"/>
        </w:rPr>
        <w:t xml:space="preserve">le règlement relatif à l’évaluation et à l’audit d’impact environnemental de </w:t>
      </w:r>
      <w:r w:rsidRPr="00932E4B">
        <w:rPr>
          <w:rFonts w:eastAsia="MS Mincho"/>
          <w:noProof/>
          <w:lang w:val="fr-FR"/>
        </w:rPr>
        <w:t>2005.</w:t>
      </w:r>
    </w:p>
  </w:footnote>
  <w:footnote w:id="19">
    <w:p w14:paraId="2141E4E5" w14:textId="77777777" w:rsidR="001F46A3" w:rsidRPr="00932E4B" w:rsidRDefault="001F46A3" w:rsidP="001F46A3">
      <w:pPr>
        <w:pStyle w:val="Notedebasdepage"/>
        <w:rPr>
          <w:noProof/>
          <w:lang w:val="fr-FR"/>
        </w:rPr>
      </w:pPr>
      <w:r w:rsidRPr="00932E4B">
        <w:rPr>
          <w:noProof/>
          <w:lang w:val="fr-FR"/>
        </w:rPr>
        <w:tab/>
      </w:r>
      <w:r w:rsidRPr="00E26069">
        <w:rPr>
          <w:rStyle w:val="Appelnotedebasdep"/>
        </w:rPr>
        <w:footnoteRef/>
      </w:r>
      <w:r w:rsidRPr="00932E4B">
        <w:rPr>
          <w:noProof/>
          <w:lang w:val="fr-FR"/>
        </w:rPr>
        <w:tab/>
      </w:r>
      <w:r>
        <w:rPr>
          <w:noProof/>
          <w:lang w:val="fr-FR"/>
        </w:rPr>
        <w:t>Loi de 2016 sur les activités pétrolières et gazières en amont</w:t>
      </w:r>
      <w:r w:rsidRPr="00932E4B">
        <w:rPr>
          <w:noProof/>
          <w:lang w:val="fr-FR"/>
        </w:rPr>
        <w:t>.</w:t>
      </w:r>
    </w:p>
  </w:footnote>
  <w:footnote w:id="20">
    <w:p w14:paraId="77F6EAA6" w14:textId="1C9A00FD" w:rsidR="001F46A3" w:rsidRPr="00932E4B" w:rsidRDefault="001F46A3" w:rsidP="001F46A3">
      <w:pPr>
        <w:pStyle w:val="Notedebasdepage"/>
        <w:rPr>
          <w:rFonts w:ascii="Arial Narrow" w:hAnsi="Arial Narrow"/>
          <w:noProof/>
          <w:lang w:val="fr-FR"/>
        </w:rPr>
      </w:pPr>
      <w:r w:rsidRPr="00932E4B">
        <w:rPr>
          <w:noProof/>
          <w:lang w:val="fr-FR"/>
        </w:rPr>
        <w:tab/>
      </w:r>
      <w:r w:rsidRPr="00834068">
        <w:rPr>
          <w:rStyle w:val="Appelnotedebasdep"/>
        </w:rPr>
        <w:footnoteRef/>
      </w:r>
      <w:r w:rsidRPr="00834068">
        <w:rPr>
          <w:noProof/>
          <w:lang w:val="fr-FR"/>
        </w:rPr>
        <w:tab/>
        <w:t>Art</w:t>
      </w:r>
      <w:r w:rsidR="00834068" w:rsidRPr="00834068">
        <w:rPr>
          <w:noProof/>
          <w:lang w:val="fr-FR"/>
        </w:rPr>
        <w:t>.</w:t>
      </w:r>
      <w:r w:rsidRPr="00834068">
        <w:rPr>
          <w:noProof/>
          <w:lang w:val="fr-FR"/>
        </w:rPr>
        <w:t> 34 (par.</w:t>
      </w:r>
      <w:r>
        <w:rPr>
          <w:noProof/>
          <w:lang w:val="fr-FR"/>
        </w:rPr>
        <w:t> </w:t>
      </w:r>
      <w:r w:rsidRPr="00932E4B">
        <w:rPr>
          <w:noProof/>
          <w:lang w:val="fr-FR"/>
        </w:rPr>
        <w:t xml:space="preserve">2) </w:t>
      </w:r>
      <w:r>
        <w:rPr>
          <w:noProof/>
          <w:lang w:val="fr-FR"/>
        </w:rPr>
        <w:t xml:space="preserve">et </w:t>
      </w:r>
      <w:r w:rsidRPr="00932E4B">
        <w:rPr>
          <w:noProof/>
          <w:lang w:val="fr-FR"/>
        </w:rPr>
        <w:t>3</w:t>
      </w:r>
      <w:r>
        <w:rPr>
          <w:noProof/>
          <w:lang w:val="fr-FR"/>
        </w:rPr>
        <w:t>)</w:t>
      </w:r>
      <w:r w:rsidRPr="00932E4B">
        <w:rPr>
          <w:noProof/>
          <w:lang w:val="fr-FR"/>
        </w:rPr>
        <w:t>).</w:t>
      </w:r>
    </w:p>
  </w:footnote>
  <w:footnote w:id="21">
    <w:p w14:paraId="5694CAC1" w14:textId="0688A4DC" w:rsidR="001F46A3" w:rsidRPr="00834068" w:rsidRDefault="001F46A3" w:rsidP="001F46A3">
      <w:pPr>
        <w:pStyle w:val="Notedebasdepage"/>
        <w:rPr>
          <w:noProof/>
          <w:lang w:val="fr-FR"/>
        </w:rPr>
      </w:pPr>
      <w:r w:rsidRPr="00E26069">
        <w:rPr>
          <w:lang w:val="fr-FR"/>
        </w:rPr>
        <w:tab/>
      </w:r>
      <w:r w:rsidRPr="00834068">
        <w:rPr>
          <w:rStyle w:val="Appelnotedebasdep"/>
        </w:rPr>
        <w:footnoteRef/>
      </w:r>
      <w:r w:rsidRPr="00834068">
        <w:rPr>
          <w:lang w:val="fr-FR"/>
        </w:rPr>
        <w:tab/>
      </w:r>
      <w:r w:rsidRPr="00834068">
        <w:rPr>
          <w:noProof/>
          <w:lang w:val="fr-FR"/>
        </w:rPr>
        <w:t>«</w:t>
      </w:r>
      <w:r w:rsidR="00CC524F" w:rsidRPr="00834068">
        <w:rPr>
          <w:noProof/>
          <w:lang w:val="fr-FR"/>
        </w:rPr>
        <w:t> </w:t>
      </w:r>
      <w:r w:rsidRPr="00834068">
        <w:rPr>
          <w:noProof/>
          <w:lang w:val="fr-FR"/>
        </w:rPr>
        <w:t>Je suis une fille, je me suis définie et mon but, c’est l’éducation ».</w:t>
      </w:r>
    </w:p>
  </w:footnote>
  <w:footnote w:id="22">
    <w:p w14:paraId="2533300C" w14:textId="3BB8E78F" w:rsidR="001F46A3" w:rsidRPr="00D43634" w:rsidRDefault="001F46A3" w:rsidP="001F46A3">
      <w:pPr>
        <w:pStyle w:val="Notedebasdepage"/>
        <w:rPr>
          <w:noProof/>
        </w:rPr>
      </w:pPr>
      <w:r w:rsidRPr="00834068">
        <w:rPr>
          <w:noProof/>
          <w:lang w:val="fr-FR"/>
        </w:rPr>
        <w:tab/>
      </w:r>
      <w:r w:rsidRPr="00834068">
        <w:rPr>
          <w:rStyle w:val="Appelnotedebasdep"/>
        </w:rPr>
        <w:footnoteRef/>
      </w:r>
      <w:r w:rsidRPr="00834068">
        <w:rPr>
          <w:noProof/>
        </w:rPr>
        <w:tab/>
        <w:t>Art</w:t>
      </w:r>
      <w:r w:rsidR="00834068" w:rsidRPr="00834068">
        <w:rPr>
          <w:noProof/>
        </w:rPr>
        <w:t>.</w:t>
      </w:r>
      <w:r w:rsidRPr="00834068">
        <w:rPr>
          <w:noProof/>
        </w:rPr>
        <w:t> 20 (par. 1).</w:t>
      </w:r>
    </w:p>
  </w:footnote>
  <w:footnote w:id="23">
    <w:p w14:paraId="37C6FF59" w14:textId="6A8AA99C" w:rsidR="001F46A3" w:rsidRPr="00D43634" w:rsidRDefault="001F46A3" w:rsidP="001F46A3">
      <w:pPr>
        <w:pStyle w:val="Notedebasdepage"/>
        <w:rPr>
          <w:rFonts w:ascii="Arial Narrow" w:hAnsi="Arial Narrow"/>
          <w:noProof/>
        </w:rPr>
      </w:pPr>
      <w:r w:rsidRPr="00D43634">
        <w:rPr>
          <w:noProof/>
        </w:rPr>
        <w:tab/>
      </w:r>
      <w:r w:rsidRPr="00E26069">
        <w:rPr>
          <w:rStyle w:val="Appelnotedebasdep"/>
        </w:rPr>
        <w:footnoteRef/>
      </w:r>
      <w:r w:rsidRPr="00D43634">
        <w:rPr>
          <w:noProof/>
        </w:rPr>
        <w:tab/>
        <w:t>Ibid., art</w:t>
      </w:r>
      <w:r w:rsidR="00CC524F" w:rsidRPr="00D43634">
        <w:rPr>
          <w:noProof/>
        </w:rPr>
        <w:t>.</w:t>
      </w:r>
      <w:r w:rsidRPr="00D43634">
        <w:rPr>
          <w:noProof/>
        </w:rPr>
        <w:t> 20 (par. 3)</w:t>
      </w:r>
      <w:r w:rsidRPr="00D43634">
        <w:rPr>
          <w:rFonts w:ascii="Arial Narrow" w:hAnsi="Arial Narrow"/>
          <w:noProof/>
        </w:rPr>
        <w:t>.</w:t>
      </w:r>
    </w:p>
  </w:footnote>
  <w:footnote w:id="24">
    <w:p w14:paraId="683EBBA4" w14:textId="3171A08E" w:rsidR="001F46A3" w:rsidRPr="00834068" w:rsidRDefault="001F46A3" w:rsidP="001F46A3">
      <w:pPr>
        <w:pStyle w:val="Notedebasdepage"/>
        <w:rPr>
          <w:noProof/>
          <w:lang w:val="fr-FR"/>
        </w:rPr>
      </w:pPr>
      <w:r w:rsidRPr="00D43634">
        <w:tab/>
      </w:r>
      <w:r w:rsidRPr="00E26069">
        <w:rPr>
          <w:rStyle w:val="Appelnotedebasdep"/>
        </w:rPr>
        <w:footnoteRef/>
      </w:r>
      <w:r w:rsidRPr="00E26069">
        <w:rPr>
          <w:lang w:val="fr-FR"/>
        </w:rPr>
        <w:tab/>
      </w:r>
      <w:r w:rsidRPr="00834068">
        <w:rPr>
          <w:noProof/>
          <w:lang w:val="fr-FR"/>
        </w:rPr>
        <w:t xml:space="preserve">Loi </w:t>
      </w:r>
      <w:r w:rsidRPr="00834068">
        <w:t>n</w:t>
      </w:r>
      <w:r w:rsidRPr="00834068">
        <w:rPr>
          <w:vertAlign w:val="superscript"/>
        </w:rPr>
        <w:t>o</w:t>
      </w:r>
      <w:r w:rsidRPr="00834068">
        <w:t> </w:t>
      </w:r>
      <w:r w:rsidRPr="00834068">
        <w:rPr>
          <w:noProof/>
          <w:lang w:val="fr-FR"/>
        </w:rPr>
        <w:t>18 de 2013.</w:t>
      </w:r>
    </w:p>
  </w:footnote>
  <w:footnote w:id="25">
    <w:p w14:paraId="49B17944" w14:textId="7271DA03" w:rsidR="001F46A3" w:rsidRPr="00834068" w:rsidRDefault="001F46A3" w:rsidP="001F46A3">
      <w:pPr>
        <w:pStyle w:val="Notedebasdepage"/>
        <w:rPr>
          <w:noProof/>
          <w:lang w:val="en-US"/>
        </w:rPr>
      </w:pPr>
      <w:r w:rsidRPr="00834068">
        <w:rPr>
          <w:noProof/>
          <w:lang w:val="fr-FR"/>
        </w:rPr>
        <w:tab/>
      </w:r>
      <w:r w:rsidRPr="00834068">
        <w:rPr>
          <w:rStyle w:val="Appelnotedebasdep"/>
        </w:rPr>
        <w:footnoteRef/>
      </w:r>
      <w:r w:rsidRPr="00834068">
        <w:rPr>
          <w:noProof/>
          <w:lang w:val="en-US"/>
        </w:rPr>
        <w:tab/>
        <w:t>Art</w:t>
      </w:r>
      <w:r w:rsidR="00834068" w:rsidRPr="00834068">
        <w:rPr>
          <w:noProof/>
          <w:lang w:val="en-US"/>
        </w:rPr>
        <w:t>.</w:t>
      </w:r>
      <w:r w:rsidR="00261F20" w:rsidRPr="00834068">
        <w:rPr>
          <w:noProof/>
          <w:lang w:val="en-US"/>
        </w:rPr>
        <w:t> </w:t>
      </w:r>
      <w:r w:rsidRPr="00834068">
        <w:rPr>
          <w:noProof/>
          <w:lang w:val="en-US"/>
        </w:rPr>
        <w:t>32 à 34.</w:t>
      </w:r>
    </w:p>
  </w:footnote>
  <w:footnote w:id="26">
    <w:p w14:paraId="3885F4C1" w14:textId="07304041" w:rsidR="001F46A3" w:rsidRPr="00834068" w:rsidRDefault="001F46A3" w:rsidP="001F46A3">
      <w:pPr>
        <w:pStyle w:val="Notedebasdepage"/>
        <w:rPr>
          <w:rFonts w:ascii="Arial Narrow" w:hAnsi="Arial Narrow"/>
          <w:lang w:val="en-US"/>
        </w:rPr>
      </w:pPr>
      <w:r w:rsidRPr="00834068">
        <w:rPr>
          <w:noProof/>
          <w:lang w:val="en-US"/>
        </w:rPr>
        <w:tab/>
      </w:r>
      <w:r w:rsidRPr="00834068">
        <w:rPr>
          <w:rStyle w:val="Appelnotedebasdep"/>
        </w:rPr>
        <w:footnoteRef/>
      </w:r>
      <w:r w:rsidRPr="00834068">
        <w:rPr>
          <w:noProof/>
          <w:lang w:val="en-US"/>
        </w:rPr>
        <w:tab/>
        <w:t>Art</w:t>
      </w:r>
      <w:r w:rsidR="00834068" w:rsidRPr="00834068">
        <w:rPr>
          <w:noProof/>
          <w:lang w:val="en-US"/>
        </w:rPr>
        <w:t>.</w:t>
      </w:r>
      <w:r w:rsidRPr="00834068">
        <w:rPr>
          <w:noProof/>
          <w:lang w:val="en-US"/>
        </w:rPr>
        <w:t> 4 (al. i)</w:t>
      </w:r>
      <w:r w:rsidR="003A286A" w:rsidRPr="00834068">
        <w:rPr>
          <w:noProof/>
          <w:lang w:val="en-US"/>
        </w:rPr>
        <w:t>)</w:t>
      </w:r>
      <w:r w:rsidRPr="00834068">
        <w:rPr>
          <w:noProof/>
          <w:lang w:val="en-US"/>
        </w:rPr>
        <w:t>.</w:t>
      </w:r>
    </w:p>
  </w:footnote>
  <w:footnote w:id="27">
    <w:p w14:paraId="060B5BCB" w14:textId="1F7E0A8E" w:rsidR="001F46A3" w:rsidRPr="00834068" w:rsidRDefault="001F46A3" w:rsidP="001F46A3">
      <w:pPr>
        <w:pStyle w:val="Notedebasdepage"/>
        <w:rPr>
          <w:noProof/>
          <w:lang w:val="en-US"/>
        </w:rPr>
      </w:pPr>
      <w:r w:rsidRPr="00834068">
        <w:rPr>
          <w:lang w:val="en-US"/>
        </w:rPr>
        <w:tab/>
      </w:r>
      <w:r w:rsidRPr="00E26069">
        <w:rPr>
          <w:rStyle w:val="Appelnotedebasdep"/>
        </w:rPr>
        <w:footnoteRef/>
      </w:r>
      <w:r w:rsidRPr="00834068">
        <w:rPr>
          <w:lang w:val="en-US"/>
        </w:rPr>
        <w:tab/>
        <w:t>Art</w:t>
      </w:r>
      <w:r w:rsidR="00834068" w:rsidRPr="00834068">
        <w:rPr>
          <w:lang w:val="en-US"/>
        </w:rPr>
        <w:t>.</w:t>
      </w:r>
      <w:r w:rsidRPr="00834068">
        <w:rPr>
          <w:lang w:val="en-US"/>
        </w:rPr>
        <w:t> </w:t>
      </w:r>
      <w:r w:rsidRPr="00834068">
        <w:rPr>
          <w:noProof/>
          <w:lang w:val="en-US"/>
        </w:rPr>
        <w:t>3 (par. 1)</w:t>
      </w:r>
      <w:r w:rsidR="00261F20" w:rsidRPr="00834068">
        <w:rPr>
          <w:noProof/>
          <w:lang w:val="en-US"/>
        </w:rPr>
        <w:t> </w:t>
      </w:r>
      <w:r w:rsidRPr="00834068">
        <w:rPr>
          <w:noProof/>
          <w:lang w:val="en-US"/>
        </w:rPr>
        <w:t>a)</w:t>
      </w:r>
      <w:r w:rsidR="005D19A4" w:rsidRPr="00834068">
        <w:rPr>
          <w:noProof/>
          <w:lang w:val="en-US"/>
        </w:rPr>
        <w:t>)</w:t>
      </w:r>
      <w:r w:rsidRPr="00834068">
        <w:rPr>
          <w:noProof/>
          <w:lang w:val="en-US"/>
        </w:rPr>
        <w:t>.</w:t>
      </w:r>
    </w:p>
  </w:footnote>
  <w:footnote w:id="28">
    <w:p w14:paraId="7CCD3FC0" w14:textId="72843B4C" w:rsidR="001F46A3" w:rsidRPr="00834068" w:rsidRDefault="001F46A3" w:rsidP="001F46A3">
      <w:pPr>
        <w:pStyle w:val="Notedebasdepage"/>
        <w:rPr>
          <w:noProof/>
          <w:lang w:val="en-US"/>
        </w:rPr>
      </w:pPr>
      <w:r w:rsidRPr="00834068">
        <w:rPr>
          <w:noProof/>
          <w:lang w:val="en-US"/>
        </w:rPr>
        <w:tab/>
      </w:r>
      <w:r w:rsidRPr="00E26069">
        <w:rPr>
          <w:rStyle w:val="Appelnotedebasdep"/>
        </w:rPr>
        <w:footnoteRef/>
      </w:r>
      <w:r w:rsidRPr="00834068">
        <w:rPr>
          <w:noProof/>
          <w:lang w:val="en-US"/>
        </w:rPr>
        <w:tab/>
        <w:t>Art</w:t>
      </w:r>
      <w:r w:rsidR="00834068" w:rsidRPr="00834068">
        <w:rPr>
          <w:noProof/>
          <w:lang w:val="en-US"/>
        </w:rPr>
        <w:t>.</w:t>
      </w:r>
      <w:r w:rsidRPr="00834068">
        <w:rPr>
          <w:noProof/>
          <w:lang w:val="en-US"/>
        </w:rPr>
        <w:t xml:space="preserve"> 10 </w:t>
      </w:r>
      <w:r w:rsidR="005D19A4" w:rsidRPr="00834068">
        <w:rPr>
          <w:noProof/>
          <w:lang w:val="en-US"/>
        </w:rPr>
        <w:t>(</w:t>
      </w:r>
      <w:r w:rsidRPr="00834068">
        <w:rPr>
          <w:noProof/>
          <w:lang w:val="en-US"/>
        </w:rPr>
        <w:t>par. 3).</w:t>
      </w:r>
    </w:p>
  </w:footnote>
  <w:footnote w:id="29">
    <w:p w14:paraId="6913B41D" w14:textId="3EF18AA0" w:rsidR="001F46A3" w:rsidRPr="00834068" w:rsidRDefault="001F46A3" w:rsidP="001F46A3">
      <w:pPr>
        <w:pStyle w:val="Notedebasdepage"/>
        <w:rPr>
          <w:rFonts w:ascii="Arial Narrow" w:hAnsi="Arial Narrow"/>
          <w:lang w:val="en-US"/>
        </w:rPr>
      </w:pPr>
      <w:r w:rsidRPr="00834068">
        <w:rPr>
          <w:noProof/>
          <w:lang w:val="en-US"/>
        </w:rPr>
        <w:tab/>
      </w:r>
      <w:r w:rsidRPr="00E26069">
        <w:rPr>
          <w:rStyle w:val="Appelnotedebasdep"/>
        </w:rPr>
        <w:footnoteRef/>
      </w:r>
      <w:r w:rsidRPr="00834068">
        <w:rPr>
          <w:noProof/>
          <w:lang w:val="en-US"/>
        </w:rPr>
        <w:tab/>
        <w:t>Art</w:t>
      </w:r>
      <w:r w:rsidR="00834068" w:rsidRPr="00834068">
        <w:rPr>
          <w:noProof/>
          <w:lang w:val="en-US"/>
        </w:rPr>
        <w:t>.</w:t>
      </w:r>
      <w:r w:rsidRPr="00834068">
        <w:rPr>
          <w:noProof/>
          <w:lang w:val="en-US"/>
        </w:rPr>
        <w:t> 5 (par. 1).</w:t>
      </w:r>
    </w:p>
  </w:footnote>
  <w:footnote w:id="30">
    <w:p w14:paraId="33F1B70B" w14:textId="5574BC4F" w:rsidR="001F46A3" w:rsidRPr="00834068" w:rsidRDefault="001F46A3" w:rsidP="001F46A3">
      <w:pPr>
        <w:pStyle w:val="Notedebasdepage"/>
        <w:rPr>
          <w:noProof/>
          <w:lang w:val="en-US"/>
        </w:rPr>
      </w:pPr>
      <w:r w:rsidRPr="00834068">
        <w:rPr>
          <w:lang w:val="en-US"/>
        </w:rPr>
        <w:tab/>
      </w:r>
      <w:r w:rsidRPr="00E26069">
        <w:rPr>
          <w:rStyle w:val="Appelnotedebasdep"/>
        </w:rPr>
        <w:footnoteRef/>
      </w:r>
      <w:r w:rsidRPr="00834068">
        <w:rPr>
          <w:lang w:val="en-US"/>
        </w:rPr>
        <w:tab/>
        <w:t>Ar</w:t>
      </w:r>
      <w:r w:rsidR="00834068" w:rsidRPr="00834068">
        <w:rPr>
          <w:lang w:val="en-US"/>
        </w:rPr>
        <w:t>t.</w:t>
      </w:r>
      <w:r w:rsidRPr="00834068">
        <w:rPr>
          <w:lang w:val="en-US"/>
        </w:rPr>
        <w:t> </w:t>
      </w:r>
      <w:r w:rsidRPr="00834068">
        <w:rPr>
          <w:noProof/>
          <w:lang w:val="en-US"/>
        </w:rPr>
        <w:t>14.</w:t>
      </w:r>
    </w:p>
  </w:footnote>
  <w:footnote w:id="31">
    <w:p w14:paraId="5B07FA29" w14:textId="6C5DD62C" w:rsidR="001F46A3" w:rsidRPr="00F24444" w:rsidRDefault="001F46A3" w:rsidP="001F46A3">
      <w:pPr>
        <w:pStyle w:val="Notedebasdepage"/>
        <w:rPr>
          <w:noProof/>
          <w:lang w:val="fr-FR"/>
        </w:rPr>
      </w:pPr>
      <w:r w:rsidRPr="00834068">
        <w:rPr>
          <w:noProof/>
          <w:lang w:val="en-US"/>
        </w:rPr>
        <w:tab/>
      </w:r>
      <w:r w:rsidRPr="00E26069">
        <w:rPr>
          <w:rStyle w:val="Appelnotedebasdep"/>
        </w:rPr>
        <w:footnoteRef/>
      </w:r>
      <w:r w:rsidRPr="00F24444">
        <w:rPr>
          <w:noProof/>
          <w:lang w:val="fr-FR"/>
        </w:rPr>
        <w:tab/>
      </w:r>
      <w:r>
        <w:rPr>
          <w:noProof/>
          <w:lang w:val="fr-FR"/>
        </w:rPr>
        <w:t>Art</w:t>
      </w:r>
      <w:r w:rsidR="00834068">
        <w:rPr>
          <w:noProof/>
          <w:lang w:val="fr-FR"/>
        </w:rPr>
        <w:t>.</w:t>
      </w:r>
      <w:r w:rsidR="00CC524F">
        <w:rPr>
          <w:noProof/>
          <w:lang w:val="fr-FR"/>
        </w:rPr>
        <w:t> </w:t>
      </w:r>
      <w:r w:rsidRPr="00F24444">
        <w:rPr>
          <w:noProof/>
          <w:lang w:val="fr-FR"/>
        </w:rPr>
        <w:t xml:space="preserve">13 </w:t>
      </w:r>
      <w:r>
        <w:rPr>
          <w:noProof/>
          <w:lang w:val="fr-FR"/>
        </w:rPr>
        <w:t>et</w:t>
      </w:r>
      <w:r w:rsidRPr="00F24444">
        <w:rPr>
          <w:noProof/>
          <w:lang w:val="fr-FR"/>
        </w:rPr>
        <w:t xml:space="preserve"> 15.</w:t>
      </w:r>
    </w:p>
  </w:footnote>
  <w:footnote w:id="32">
    <w:p w14:paraId="5C14D694" w14:textId="443F5BD2" w:rsidR="001F46A3" w:rsidRPr="00E26069" w:rsidRDefault="001F46A3" w:rsidP="001F46A3">
      <w:pPr>
        <w:pStyle w:val="Notedebasdepage"/>
        <w:rPr>
          <w:lang w:val="fr-FR"/>
        </w:rPr>
      </w:pPr>
      <w:r w:rsidRPr="00F24444">
        <w:rPr>
          <w:noProof/>
          <w:lang w:val="fr-FR"/>
        </w:rPr>
        <w:tab/>
      </w:r>
      <w:r w:rsidRPr="00E26069">
        <w:rPr>
          <w:rStyle w:val="Appelnotedebasdep"/>
        </w:rPr>
        <w:footnoteRef/>
      </w:r>
      <w:r w:rsidRPr="00F24444">
        <w:rPr>
          <w:noProof/>
          <w:lang w:val="fr-FR"/>
        </w:rPr>
        <w:tab/>
      </w:r>
      <w:r>
        <w:rPr>
          <w:noProof/>
          <w:lang w:val="fr-FR"/>
        </w:rPr>
        <w:t xml:space="preserve">Enquête démographique et sanitaire pour la Tanzanie </w:t>
      </w:r>
      <w:r w:rsidRPr="00F24444">
        <w:rPr>
          <w:noProof/>
          <w:lang w:val="fr-FR"/>
        </w:rPr>
        <w:t>2015</w:t>
      </w:r>
      <w:r w:rsidR="00FE1E4D">
        <w:rPr>
          <w:noProof/>
          <w:lang w:val="fr-FR"/>
        </w:rPr>
        <w:noBreakHyphen/>
      </w:r>
      <w:r>
        <w:rPr>
          <w:noProof/>
          <w:lang w:val="fr-FR"/>
        </w:rPr>
        <w:t>20</w:t>
      </w:r>
      <w:r w:rsidRPr="00F24444">
        <w:rPr>
          <w:noProof/>
          <w:lang w:val="fr-FR"/>
        </w:rPr>
        <w:t>16</w:t>
      </w:r>
      <w:r w:rsidRPr="00E26069">
        <w:rPr>
          <w:lang w:val="fr-FR"/>
        </w:rPr>
        <w:t>.</w:t>
      </w:r>
    </w:p>
  </w:footnote>
  <w:footnote w:id="33">
    <w:p w14:paraId="2678C3E2" w14:textId="15DBD77E" w:rsidR="001F46A3" w:rsidRPr="00285E32"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r>
      <w:r>
        <w:rPr>
          <w:noProof/>
          <w:lang w:val="fr-FR"/>
        </w:rPr>
        <w:t>Art</w:t>
      </w:r>
      <w:r w:rsidR="00834068">
        <w:rPr>
          <w:noProof/>
          <w:lang w:val="fr-FR"/>
        </w:rPr>
        <w:t>.</w:t>
      </w:r>
      <w:r>
        <w:rPr>
          <w:noProof/>
          <w:lang w:val="fr-FR"/>
        </w:rPr>
        <w:t> </w:t>
      </w:r>
      <w:r w:rsidRPr="00285E32">
        <w:rPr>
          <w:noProof/>
          <w:lang w:val="fr-FR"/>
        </w:rPr>
        <w:t xml:space="preserve">3 </w:t>
      </w:r>
      <w:r>
        <w:rPr>
          <w:noProof/>
          <w:lang w:val="fr-FR"/>
        </w:rPr>
        <w:t xml:space="preserve">de la loi de 2018 sur l’enregistrement des faits d’état civil de </w:t>
      </w:r>
      <w:r w:rsidRPr="00285E32">
        <w:rPr>
          <w:rFonts w:eastAsia="MS Mincho"/>
          <w:noProof/>
          <w:lang w:val="fr-FR"/>
        </w:rPr>
        <w:t>Zanzibar</w:t>
      </w:r>
      <w:r w:rsidRPr="00285E32">
        <w:rPr>
          <w:noProof/>
          <w:lang w:val="fr-FR"/>
        </w:rPr>
        <w:t>.</w:t>
      </w:r>
    </w:p>
  </w:footnote>
  <w:footnote w:id="34">
    <w:p w14:paraId="01FF7FF6" w14:textId="74FB24B2" w:rsidR="001F46A3" w:rsidRPr="00E26069" w:rsidRDefault="001F46A3" w:rsidP="001F46A3">
      <w:pPr>
        <w:pStyle w:val="Notedebasdepage"/>
        <w:rPr>
          <w:rFonts w:ascii="Arial Narrow" w:hAnsi="Arial Narrow"/>
          <w:lang w:val="fr-FR"/>
        </w:rPr>
      </w:pPr>
      <w:r w:rsidRPr="00285E32">
        <w:rPr>
          <w:rFonts w:eastAsia="MS Mincho"/>
          <w:noProof/>
          <w:lang w:val="fr-FR"/>
        </w:rPr>
        <w:tab/>
      </w:r>
      <w:r w:rsidRPr="00E26069">
        <w:rPr>
          <w:rStyle w:val="Appelnotedebasdep"/>
        </w:rPr>
        <w:footnoteRef/>
      </w:r>
      <w:r w:rsidRPr="00285E32">
        <w:rPr>
          <w:rFonts w:eastAsia="MS Mincho"/>
          <w:noProof/>
          <w:lang w:val="fr-FR"/>
        </w:rPr>
        <w:tab/>
        <w:t>Ibid</w:t>
      </w:r>
      <w:r>
        <w:rPr>
          <w:rFonts w:eastAsia="MS Mincho"/>
          <w:noProof/>
          <w:lang w:val="fr-FR"/>
        </w:rPr>
        <w:t>.</w:t>
      </w:r>
      <w:r w:rsidRPr="00285E32">
        <w:rPr>
          <w:rFonts w:eastAsia="MS Mincho"/>
          <w:noProof/>
          <w:lang w:val="fr-FR"/>
        </w:rPr>
        <w:t xml:space="preserve">, </w:t>
      </w:r>
      <w:r>
        <w:rPr>
          <w:rFonts w:eastAsia="MS Mincho"/>
          <w:noProof/>
          <w:lang w:val="fr-FR"/>
        </w:rPr>
        <w:t>art</w:t>
      </w:r>
      <w:r w:rsidR="00276F6D">
        <w:rPr>
          <w:rFonts w:eastAsia="MS Mincho"/>
          <w:noProof/>
          <w:lang w:val="fr-FR"/>
        </w:rPr>
        <w:t>.</w:t>
      </w:r>
      <w:r>
        <w:rPr>
          <w:rFonts w:eastAsia="MS Mincho"/>
          <w:noProof/>
          <w:lang w:val="fr-FR"/>
        </w:rPr>
        <w:t> </w:t>
      </w:r>
      <w:r w:rsidRPr="00285E32">
        <w:rPr>
          <w:noProof/>
          <w:lang w:val="fr-FR"/>
        </w:rPr>
        <w:t>22.</w:t>
      </w:r>
    </w:p>
  </w:footnote>
  <w:footnote w:id="35">
    <w:p w14:paraId="41DC9F17" w14:textId="4F39812D" w:rsidR="001F46A3" w:rsidRPr="003E160C"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r>
      <w:r w:rsidRPr="00C14D9C">
        <w:rPr>
          <w:noProof/>
          <w:lang w:val="fr-FR"/>
        </w:rPr>
        <w:t>Minist</w:t>
      </w:r>
      <w:r>
        <w:rPr>
          <w:noProof/>
          <w:lang w:val="fr-FR"/>
        </w:rPr>
        <w:t>ère de la santé</w:t>
      </w:r>
      <w:r w:rsidRPr="00C14D9C">
        <w:rPr>
          <w:noProof/>
          <w:lang w:val="fr-FR"/>
        </w:rPr>
        <w:t xml:space="preserve">, </w:t>
      </w:r>
      <w:r>
        <w:rPr>
          <w:noProof/>
          <w:lang w:val="fr-FR"/>
        </w:rPr>
        <w:t xml:space="preserve">du développement communautaire, de l’égalité des genres, des personnes âgées et des enfants, discours sur le budget </w:t>
      </w:r>
      <w:r w:rsidRPr="003E160C">
        <w:rPr>
          <w:noProof/>
          <w:lang w:val="fr-FR"/>
        </w:rPr>
        <w:t>2018</w:t>
      </w:r>
      <w:r w:rsidR="00FE1E4D">
        <w:rPr>
          <w:noProof/>
          <w:lang w:val="fr-FR"/>
        </w:rPr>
        <w:noBreakHyphen/>
      </w:r>
      <w:r>
        <w:rPr>
          <w:noProof/>
          <w:lang w:val="fr-FR"/>
        </w:rPr>
        <w:t>20</w:t>
      </w:r>
      <w:r w:rsidRPr="003E160C">
        <w:rPr>
          <w:noProof/>
          <w:lang w:val="fr-FR"/>
        </w:rPr>
        <w:t>19, p.</w:t>
      </w:r>
      <w:r w:rsidR="00276F6D">
        <w:rPr>
          <w:noProof/>
          <w:lang w:val="fr-FR"/>
        </w:rPr>
        <w:t> </w:t>
      </w:r>
      <w:r w:rsidRPr="003E160C">
        <w:rPr>
          <w:noProof/>
          <w:lang w:val="fr-FR"/>
        </w:rPr>
        <w:t>204.</w:t>
      </w:r>
    </w:p>
  </w:footnote>
  <w:footnote w:id="36">
    <w:p w14:paraId="47CFFAF7" w14:textId="77777777" w:rsidR="001F46A3" w:rsidRPr="00D747D9"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r>
      <w:r>
        <w:rPr>
          <w:noProof/>
          <w:lang w:val="fr-FR"/>
        </w:rPr>
        <w:t>« Protéger les enfants »</w:t>
      </w:r>
      <w:r w:rsidRPr="00D747D9">
        <w:rPr>
          <w:noProof/>
          <w:lang w:val="fr-FR"/>
        </w:rPr>
        <w:t>.</w:t>
      </w:r>
    </w:p>
  </w:footnote>
  <w:footnote w:id="37">
    <w:p w14:paraId="10DBBCC3" w14:textId="0CF28034" w:rsidR="001F46A3" w:rsidRPr="00E26069" w:rsidRDefault="001F46A3" w:rsidP="001F46A3">
      <w:pPr>
        <w:pStyle w:val="Notedebasdepage"/>
        <w:rPr>
          <w:lang w:val="fr-FR"/>
        </w:rPr>
      </w:pPr>
      <w:r w:rsidRPr="00D747D9">
        <w:rPr>
          <w:noProof/>
          <w:lang w:val="fr-FR"/>
        </w:rPr>
        <w:tab/>
      </w:r>
      <w:r w:rsidRPr="00E26069">
        <w:rPr>
          <w:rStyle w:val="Appelnotedebasdep"/>
        </w:rPr>
        <w:footnoteRef/>
      </w:r>
      <w:r w:rsidRPr="00D747D9">
        <w:rPr>
          <w:noProof/>
          <w:lang w:val="fr-FR"/>
        </w:rPr>
        <w:tab/>
      </w:r>
      <w:r w:rsidR="00645D2B">
        <w:rPr>
          <w:noProof/>
          <w:lang w:val="fr-FR"/>
        </w:rPr>
        <w:t>Par</w:t>
      </w:r>
      <w:r w:rsidR="00834068">
        <w:rPr>
          <w:noProof/>
          <w:lang w:val="fr-FR"/>
        </w:rPr>
        <w:t>.</w:t>
      </w:r>
      <w:r w:rsidR="00645D2B">
        <w:rPr>
          <w:noProof/>
          <w:lang w:val="fr-FR"/>
        </w:rPr>
        <w:t> </w:t>
      </w:r>
      <w:r w:rsidRPr="00D747D9">
        <w:rPr>
          <w:noProof/>
          <w:lang w:val="fr-FR"/>
        </w:rPr>
        <w:t xml:space="preserve">6 </w:t>
      </w:r>
      <w:r>
        <w:rPr>
          <w:noProof/>
          <w:lang w:val="fr-FR"/>
        </w:rPr>
        <w:t>de la troisième annexe au règlement</w:t>
      </w:r>
      <w:r w:rsidRPr="00E26069">
        <w:rPr>
          <w:lang w:val="fr-FR"/>
        </w:rPr>
        <w:t>.</w:t>
      </w:r>
    </w:p>
  </w:footnote>
  <w:footnote w:id="38">
    <w:p w14:paraId="58E52EF3" w14:textId="133490E4" w:rsidR="001F46A3" w:rsidRPr="005F1659"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t>Art</w:t>
      </w:r>
      <w:r w:rsidR="00834068">
        <w:rPr>
          <w:lang w:val="fr-FR"/>
        </w:rPr>
        <w:t>.</w:t>
      </w:r>
      <w:r w:rsidR="00261F20">
        <w:rPr>
          <w:lang w:val="fr-FR"/>
        </w:rPr>
        <w:t> </w:t>
      </w:r>
      <w:r w:rsidRPr="005F1659">
        <w:rPr>
          <w:noProof/>
          <w:lang w:val="fr-FR"/>
        </w:rPr>
        <w:t xml:space="preserve">11 </w:t>
      </w:r>
      <w:r>
        <w:rPr>
          <w:noProof/>
          <w:lang w:val="fr-FR"/>
        </w:rPr>
        <w:t xml:space="preserve">à </w:t>
      </w:r>
      <w:r w:rsidRPr="005F1659">
        <w:rPr>
          <w:noProof/>
          <w:lang w:val="fr-FR"/>
        </w:rPr>
        <w:t>13.</w:t>
      </w:r>
    </w:p>
  </w:footnote>
  <w:footnote w:id="39">
    <w:p w14:paraId="6B46FD43" w14:textId="5EA7E378" w:rsidR="001F46A3" w:rsidRPr="00E26069" w:rsidRDefault="001F46A3" w:rsidP="001F46A3">
      <w:pPr>
        <w:pStyle w:val="Notedebasdepage"/>
        <w:rPr>
          <w:lang w:val="fr-FR"/>
        </w:rPr>
      </w:pPr>
      <w:r w:rsidRPr="005F1659">
        <w:rPr>
          <w:noProof/>
          <w:lang w:val="fr-FR"/>
        </w:rPr>
        <w:tab/>
      </w:r>
      <w:r w:rsidRPr="00E26069">
        <w:rPr>
          <w:rStyle w:val="Appelnotedebasdep"/>
        </w:rPr>
        <w:footnoteRef/>
      </w:r>
      <w:r w:rsidRPr="005F1659">
        <w:rPr>
          <w:noProof/>
          <w:lang w:val="fr-FR"/>
        </w:rPr>
        <w:tab/>
      </w:r>
      <w:r>
        <w:rPr>
          <w:noProof/>
          <w:lang w:val="fr-FR"/>
        </w:rPr>
        <w:t>Art</w:t>
      </w:r>
      <w:r w:rsidR="00834068">
        <w:rPr>
          <w:noProof/>
          <w:lang w:val="fr-FR"/>
        </w:rPr>
        <w:t>.</w:t>
      </w:r>
      <w:r w:rsidR="00261F20">
        <w:rPr>
          <w:noProof/>
          <w:lang w:val="fr-FR"/>
        </w:rPr>
        <w:t> </w:t>
      </w:r>
      <w:r w:rsidRPr="005F1659">
        <w:rPr>
          <w:noProof/>
          <w:lang w:val="fr-FR"/>
        </w:rPr>
        <w:t xml:space="preserve">35 </w:t>
      </w:r>
      <w:r>
        <w:rPr>
          <w:noProof/>
          <w:lang w:val="fr-FR"/>
        </w:rPr>
        <w:t>à</w:t>
      </w:r>
      <w:r w:rsidRPr="005F1659">
        <w:rPr>
          <w:noProof/>
          <w:lang w:val="fr-FR"/>
        </w:rPr>
        <w:t xml:space="preserve"> 40</w:t>
      </w:r>
      <w:r w:rsidRPr="00E26069">
        <w:rPr>
          <w:lang w:val="fr-FR"/>
        </w:rPr>
        <w:t>.</w:t>
      </w:r>
    </w:p>
  </w:footnote>
  <w:footnote w:id="40">
    <w:p w14:paraId="1D6EDD24" w14:textId="77777777" w:rsidR="001F46A3" w:rsidRPr="00C22E3F"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r>
      <w:r w:rsidRPr="00C22E3F">
        <w:rPr>
          <w:noProof/>
          <w:lang w:val="fr-FR"/>
        </w:rPr>
        <w:t>Enquête démographique et sanitaire de Tanzanie.</w:t>
      </w:r>
    </w:p>
  </w:footnote>
  <w:footnote w:id="41">
    <w:p w14:paraId="412673D6" w14:textId="438CA86F" w:rsidR="001F46A3" w:rsidRPr="00E26069" w:rsidRDefault="001F46A3" w:rsidP="001F46A3">
      <w:pPr>
        <w:pStyle w:val="Notedebasdepage"/>
        <w:rPr>
          <w:rFonts w:asciiTheme="majorBidi" w:hAnsiTheme="majorBidi" w:cstheme="majorBidi"/>
          <w:lang w:val="fr-FR"/>
        </w:rPr>
      </w:pPr>
      <w:r w:rsidRPr="00C22E3F">
        <w:rPr>
          <w:noProof/>
          <w:lang w:val="fr-FR"/>
        </w:rPr>
        <w:tab/>
      </w:r>
      <w:r w:rsidRPr="00E26069">
        <w:rPr>
          <w:rStyle w:val="Appelnotedebasdep"/>
        </w:rPr>
        <w:footnoteRef/>
      </w:r>
      <w:r w:rsidRPr="00C22E3F">
        <w:rPr>
          <w:noProof/>
          <w:lang w:val="fr-FR"/>
        </w:rPr>
        <w:tab/>
      </w:r>
      <w:r>
        <w:rPr>
          <w:noProof/>
          <w:lang w:val="fr-FR"/>
        </w:rPr>
        <w:t>Discours sur le budget 2</w:t>
      </w:r>
      <w:r w:rsidR="00B145F7">
        <w:rPr>
          <w:noProof/>
          <w:lang w:val="fr-FR"/>
        </w:rPr>
        <w:t>0</w:t>
      </w:r>
      <w:r>
        <w:rPr>
          <w:noProof/>
          <w:lang w:val="fr-FR"/>
        </w:rPr>
        <w:t>18</w:t>
      </w:r>
      <w:r w:rsidR="00FE1E4D">
        <w:rPr>
          <w:noProof/>
          <w:lang w:val="fr-FR"/>
        </w:rPr>
        <w:noBreakHyphen/>
      </w:r>
      <w:r>
        <w:rPr>
          <w:noProof/>
          <w:lang w:val="fr-FR"/>
        </w:rPr>
        <w:t xml:space="preserve">2019 du </w:t>
      </w:r>
      <w:r w:rsidRPr="00C14D9C">
        <w:rPr>
          <w:noProof/>
          <w:lang w:val="fr-FR"/>
        </w:rPr>
        <w:t>Minist</w:t>
      </w:r>
      <w:r>
        <w:rPr>
          <w:noProof/>
          <w:lang w:val="fr-FR"/>
        </w:rPr>
        <w:t>ère de la santé</w:t>
      </w:r>
      <w:r w:rsidRPr="00C14D9C">
        <w:rPr>
          <w:noProof/>
          <w:lang w:val="fr-FR"/>
        </w:rPr>
        <w:t xml:space="preserve">, </w:t>
      </w:r>
      <w:r>
        <w:rPr>
          <w:noProof/>
          <w:lang w:val="fr-FR"/>
        </w:rPr>
        <w:t>du développement communautaire, de</w:t>
      </w:r>
      <w:r w:rsidR="00B145F7">
        <w:rPr>
          <w:noProof/>
          <w:lang w:val="fr-FR"/>
        </w:rPr>
        <w:t> </w:t>
      </w:r>
      <w:r>
        <w:rPr>
          <w:noProof/>
          <w:lang w:val="fr-FR"/>
        </w:rPr>
        <w:t>l’égalité des genres, des personnes âgées et des enfants</w:t>
      </w:r>
      <w:r w:rsidRPr="00C22E3F">
        <w:rPr>
          <w:rFonts w:asciiTheme="majorBidi" w:hAnsiTheme="majorBidi" w:cstheme="majorBidi"/>
          <w:noProof/>
          <w:lang w:val="fr-FR"/>
        </w:rPr>
        <w:t>.</w:t>
      </w:r>
    </w:p>
  </w:footnote>
  <w:footnote w:id="42">
    <w:p w14:paraId="7B36B6B3" w14:textId="77777777" w:rsidR="001F46A3" w:rsidRPr="00136390"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r>
      <w:r>
        <w:rPr>
          <w:noProof/>
          <w:lang w:val="fr-FR"/>
        </w:rPr>
        <w:t>Enquête nationale sur la nutrition en Tanzanie 2018</w:t>
      </w:r>
      <w:r w:rsidRPr="00136390">
        <w:rPr>
          <w:noProof/>
          <w:lang w:val="fr-FR"/>
        </w:rPr>
        <w:t>.</w:t>
      </w:r>
    </w:p>
  </w:footnote>
  <w:footnote w:id="43">
    <w:p w14:paraId="7D0BE8AF" w14:textId="0EA910EF" w:rsidR="001F46A3" w:rsidRPr="0058640A" w:rsidRDefault="001F46A3" w:rsidP="001F46A3">
      <w:pPr>
        <w:pStyle w:val="Notedebasdepage"/>
        <w:rPr>
          <w:noProof/>
          <w:lang w:val="fr-FR"/>
        </w:rPr>
      </w:pPr>
      <w:r w:rsidRPr="00136390">
        <w:rPr>
          <w:noProof/>
          <w:lang w:val="fr-FR"/>
        </w:rPr>
        <w:tab/>
      </w:r>
      <w:r w:rsidRPr="00E26069">
        <w:rPr>
          <w:rStyle w:val="Appelnotedebasdep"/>
        </w:rPr>
        <w:footnoteRef/>
      </w:r>
      <w:r w:rsidRPr="00136390">
        <w:rPr>
          <w:noProof/>
          <w:lang w:val="fr-FR"/>
        </w:rPr>
        <w:tab/>
      </w:r>
      <w:r>
        <w:rPr>
          <w:noProof/>
          <w:lang w:val="fr-FR"/>
        </w:rPr>
        <w:t xml:space="preserve">Enquête démographique et sanitaire nationale de </w:t>
      </w:r>
      <w:r w:rsidRPr="00136390">
        <w:rPr>
          <w:noProof/>
          <w:lang w:val="fr-FR"/>
        </w:rPr>
        <w:t>2010</w:t>
      </w:r>
      <w:r>
        <w:rPr>
          <w:noProof/>
          <w:lang w:val="fr-FR"/>
        </w:rPr>
        <w:t>,</w:t>
      </w:r>
      <w:r w:rsidRPr="00136390">
        <w:rPr>
          <w:noProof/>
          <w:lang w:val="fr-FR"/>
        </w:rPr>
        <w:t xml:space="preserve"> </w:t>
      </w:r>
      <w:r>
        <w:rPr>
          <w:noProof/>
          <w:lang w:val="fr-FR"/>
        </w:rPr>
        <w:t xml:space="preserve">et enquête démographique et sanitaire et </w:t>
      </w:r>
      <w:r w:rsidRPr="0058640A">
        <w:rPr>
          <w:noProof/>
          <w:lang w:val="fr-FR"/>
        </w:rPr>
        <w:t>sur les indicateurs du paludisme nationale de 2015</w:t>
      </w:r>
      <w:r w:rsidR="00FE1E4D">
        <w:rPr>
          <w:noProof/>
          <w:lang w:val="fr-FR"/>
        </w:rPr>
        <w:noBreakHyphen/>
      </w:r>
      <w:r w:rsidRPr="0058640A">
        <w:rPr>
          <w:noProof/>
          <w:lang w:val="fr-FR"/>
        </w:rPr>
        <w:t>2016.</w:t>
      </w:r>
    </w:p>
  </w:footnote>
  <w:footnote w:id="44">
    <w:p w14:paraId="4CEA84EC" w14:textId="77777777" w:rsidR="001F46A3" w:rsidRPr="0058640A" w:rsidRDefault="001F46A3" w:rsidP="001F46A3">
      <w:pPr>
        <w:pStyle w:val="Notedebasdepage"/>
        <w:rPr>
          <w:noProof/>
          <w:lang w:val="fr-FR"/>
        </w:rPr>
      </w:pPr>
      <w:r w:rsidRPr="0058640A">
        <w:rPr>
          <w:noProof/>
          <w:lang w:val="fr-FR"/>
        </w:rPr>
        <w:tab/>
      </w:r>
      <w:r w:rsidRPr="00E26069">
        <w:rPr>
          <w:rStyle w:val="Appelnotedebasdep"/>
        </w:rPr>
        <w:footnoteRef/>
      </w:r>
      <w:r w:rsidRPr="0058640A">
        <w:rPr>
          <w:noProof/>
          <w:lang w:val="fr-FR"/>
        </w:rPr>
        <w:tab/>
        <w:t>Ibid.</w:t>
      </w:r>
    </w:p>
  </w:footnote>
  <w:footnote w:id="45">
    <w:p w14:paraId="5BFA3B9B" w14:textId="77777777" w:rsidR="001F46A3" w:rsidRPr="0058640A" w:rsidRDefault="001F46A3" w:rsidP="001F46A3">
      <w:pPr>
        <w:pStyle w:val="Notedebasdepage"/>
        <w:rPr>
          <w:noProof/>
          <w:lang w:val="fr-FR"/>
        </w:rPr>
      </w:pPr>
      <w:r w:rsidRPr="0058640A">
        <w:rPr>
          <w:noProof/>
          <w:lang w:val="fr-FR"/>
        </w:rPr>
        <w:tab/>
      </w:r>
      <w:r w:rsidRPr="00E26069">
        <w:rPr>
          <w:rStyle w:val="Appelnotedebasdep"/>
        </w:rPr>
        <w:footnoteRef/>
      </w:r>
      <w:r w:rsidRPr="0058640A">
        <w:rPr>
          <w:noProof/>
          <w:lang w:val="fr-FR"/>
        </w:rPr>
        <w:tab/>
        <w:t>Ibid.</w:t>
      </w:r>
    </w:p>
  </w:footnote>
  <w:footnote w:id="46">
    <w:p w14:paraId="29CD9C66" w14:textId="77777777" w:rsidR="001F46A3" w:rsidRPr="0058640A" w:rsidRDefault="001F46A3" w:rsidP="001F46A3">
      <w:pPr>
        <w:pStyle w:val="Notedebasdepage"/>
        <w:rPr>
          <w:rFonts w:ascii="Arial Narrow" w:hAnsi="Arial Narrow"/>
          <w:b/>
          <w:noProof/>
          <w:lang w:val="fr-FR"/>
        </w:rPr>
      </w:pPr>
      <w:r w:rsidRPr="0058640A">
        <w:rPr>
          <w:noProof/>
          <w:lang w:val="fr-FR"/>
        </w:rPr>
        <w:tab/>
      </w:r>
      <w:r w:rsidRPr="00E26069">
        <w:rPr>
          <w:rStyle w:val="Appelnotedebasdep"/>
        </w:rPr>
        <w:footnoteRef/>
      </w:r>
      <w:r w:rsidRPr="0058640A">
        <w:rPr>
          <w:noProof/>
          <w:lang w:val="fr-FR"/>
        </w:rPr>
        <w:tab/>
        <w:t>Statis</w:t>
      </w:r>
      <w:r>
        <w:rPr>
          <w:noProof/>
          <w:lang w:val="fr-FR"/>
        </w:rPr>
        <w:t xml:space="preserve">tiques nationales sur l’éducation de base, rapport de </w:t>
      </w:r>
      <w:r w:rsidRPr="0058640A">
        <w:rPr>
          <w:noProof/>
          <w:lang w:val="fr-FR"/>
        </w:rPr>
        <w:t>2017.</w:t>
      </w:r>
    </w:p>
  </w:footnote>
  <w:footnote w:id="47">
    <w:p w14:paraId="4FF5CEE5" w14:textId="455080BE" w:rsidR="001F46A3" w:rsidRPr="0058640A" w:rsidRDefault="001F46A3" w:rsidP="001F46A3">
      <w:pPr>
        <w:pStyle w:val="Notedebasdepage"/>
        <w:rPr>
          <w:noProof/>
          <w:lang w:val="fr-FR"/>
        </w:rPr>
      </w:pPr>
      <w:r w:rsidRPr="0058640A">
        <w:rPr>
          <w:noProof/>
          <w:lang w:val="fr-FR"/>
        </w:rPr>
        <w:tab/>
      </w:r>
      <w:r w:rsidRPr="00E26069">
        <w:rPr>
          <w:rStyle w:val="Appelnotedebasdep"/>
        </w:rPr>
        <w:footnoteRef/>
      </w:r>
      <w:r w:rsidRPr="0058640A">
        <w:rPr>
          <w:noProof/>
          <w:lang w:val="fr-FR"/>
        </w:rPr>
        <w:tab/>
      </w:r>
      <w:r>
        <w:rPr>
          <w:noProof/>
          <w:lang w:val="fr-FR"/>
        </w:rPr>
        <w:t>Ne prenez pas la chose à la légère : sans bonnes toilettes, il manquera toujours quelque chose à votre maison</w:t>
      </w:r>
      <w:r w:rsidRPr="0058640A">
        <w:rPr>
          <w:noProof/>
          <w:lang w:val="fr-FR"/>
        </w:rPr>
        <w:t>.</w:t>
      </w:r>
    </w:p>
  </w:footnote>
  <w:footnote w:id="48">
    <w:p w14:paraId="240EF8DE" w14:textId="77777777" w:rsidR="001F46A3" w:rsidRPr="00E26069" w:rsidRDefault="001F46A3" w:rsidP="001F46A3">
      <w:pPr>
        <w:pStyle w:val="Notedebasdepage"/>
        <w:rPr>
          <w:lang w:val="fr-FR"/>
        </w:rPr>
      </w:pPr>
      <w:r w:rsidRPr="00E26069">
        <w:rPr>
          <w:lang w:val="fr-FR"/>
        </w:rPr>
        <w:tab/>
      </w:r>
      <w:r w:rsidRPr="00E26069">
        <w:rPr>
          <w:rStyle w:val="Appelnotedebasdep"/>
        </w:rPr>
        <w:footnoteRef/>
      </w:r>
      <w:r w:rsidRPr="00E26069">
        <w:rPr>
          <w:lang w:val="fr-FR"/>
        </w:rPr>
        <w:tab/>
      </w:r>
      <w:r w:rsidRPr="001842D4">
        <w:rPr>
          <w:noProof/>
          <w:lang w:val="fr-FR"/>
        </w:rPr>
        <w:t>E</w:t>
      </w:r>
      <w:r>
        <w:rPr>
          <w:noProof/>
          <w:lang w:val="fr-FR"/>
        </w:rPr>
        <w:t xml:space="preserve">nquête économique de </w:t>
      </w:r>
      <w:r w:rsidRPr="001842D4">
        <w:rPr>
          <w:noProof/>
          <w:lang w:val="fr-FR"/>
        </w:rPr>
        <w:t>2018</w:t>
      </w:r>
      <w:r>
        <w:rPr>
          <w:noProof/>
          <w:lang w:val="fr-FR"/>
        </w:rPr>
        <w:t xml:space="preserve"> du Ministère des finances et du Plan</w:t>
      </w:r>
      <w:r w:rsidRPr="001842D4">
        <w:rPr>
          <w:noProof/>
          <w:lang w:val="fr-FR"/>
        </w:rPr>
        <w:t>.</w:t>
      </w:r>
    </w:p>
  </w:footnote>
  <w:footnote w:id="49">
    <w:p w14:paraId="6D6E0FAC" w14:textId="72CCA06B" w:rsidR="001F46A3" w:rsidRPr="00830747" w:rsidRDefault="001F46A3" w:rsidP="001F46A3">
      <w:pPr>
        <w:pStyle w:val="Notedebasdepage"/>
        <w:rPr>
          <w:noProof/>
          <w:lang w:val="fr-FR"/>
        </w:rPr>
      </w:pPr>
      <w:r w:rsidRPr="00E26069">
        <w:rPr>
          <w:lang w:val="fr-FR"/>
        </w:rPr>
        <w:tab/>
      </w:r>
      <w:r w:rsidRPr="00E26069">
        <w:rPr>
          <w:rStyle w:val="Appelnotedebasdep"/>
        </w:rPr>
        <w:footnoteRef/>
      </w:r>
      <w:r w:rsidRPr="00E26069">
        <w:rPr>
          <w:lang w:val="fr-FR"/>
        </w:rPr>
        <w:tab/>
      </w:r>
      <w:r>
        <w:rPr>
          <w:noProof/>
          <w:lang w:val="fr-FR"/>
        </w:rPr>
        <w:t xml:space="preserve">Enquête démographique et sanitaire et sur les indicateurs du paludisme nationale de </w:t>
      </w:r>
      <w:r w:rsidRPr="00C14D9C">
        <w:rPr>
          <w:noProof/>
          <w:lang w:val="fr-FR"/>
        </w:rPr>
        <w:t>2015</w:t>
      </w:r>
      <w:r w:rsidR="00FE1E4D">
        <w:rPr>
          <w:noProof/>
          <w:lang w:val="fr-FR"/>
        </w:rPr>
        <w:noBreakHyphen/>
      </w:r>
      <w:r>
        <w:rPr>
          <w:noProof/>
          <w:lang w:val="fr-FR"/>
        </w:rPr>
        <w:t>20</w:t>
      </w:r>
      <w:r w:rsidRPr="00C14D9C">
        <w:rPr>
          <w:noProof/>
          <w:lang w:val="fr-FR"/>
        </w:rPr>
        <w:t>16</w:t>
      </w:r>
      <w:r w:rsidRPr="00830747">
        <w:rPr>
          <w:noProof/>
          <w:lang w:val="fr-FR"/>
        </w:rPr>
        <w:t>.</w:t>
      </w:r>
    </w:p>
  </w:footnote>
  <w:footnote w:id="50">
    <w:p w14:paraId="325C2E13" w14:textId="77777777" w:rsidR="001F46A3" w:rsidRPr="00830747" w:rsidRDefault="001F46A3" w:rsidP="001F46A3">
      <w:pPr>
        <w:pStyle w:val="Notedebasdepage"/>
        <w:rPr>
          <w:noProof/>
          <w:lang w:val="fr-FR"/>
        </w:rPr>
      </w:pPr>
      <w:r w:rsidRPr="00830747">
        <w:rPr>
          <w:noProof/>
          <w:lang w:val="fr-FR"/>
        </w:rPr>
        <w:tab/>
      </w:r>
      <w:r w:rsidRPr="00E26069">
        <w:rPr>
          <w:rStyle w:val="Appelnotedebasdep"/>
        </w:rPr>
        <w:footnoteRef/>
      </w:r>
      <w:r w:rsidRPr="00830747">
        <w:rPr>
          <w:noProof/>
          <w:lang w:val="fr-FR"/>
        </w:rPr>
        <w:tab/>
      </w:r>
      <w:r>
        <w:rPr>
          <w:noProof/>
          <w:lang w:val="fr-FR"/>
        </w:rPr>
        <w:t>Statistiques nationales sur l’éducation de base</w:t>
      </w:r>
      <w:r w:rsidRPr="00830747">
        <w:rPr>
          <w:noProof/>
          <w:lang w:val="fr-FR"/>
        </w:rPr>
        <w:t xml:space="preserve"> 2017.</w:t>
      </w:r>
    </w:p>
  </w:footnote>
  <w:footnote w:id="51">
    <w:p w14:paraId="15605AA8" w14:textId="77777777" w:rsidR="001F46A3" w:rsidRPr="00830747" w:rsidRDefault="001F46A3" w:rsidP="001F46A3">
      <w:pPr>
        <w:pStyle w:val="Notedebasdepage"/>
        <w:rPr>
          <w:rFonts w:ascii="Arial Narrow" w:hAnsi="Arial Narrow"/>
          <w:noProof/>
          <w:lang w:val="fr-FR"/>
        </w:rPr>
      </w:pPr>
      <w:r w:rsidRPr="00830747">
        <w:rPr>
          <w:noProof/>
          <w:lang w:val="fr-FR"/>
        </w:rPr>
        <w:tab/>
      </w:r>
      <w:r w:rsidRPr="00E26069">
        <w:rPr>
          <w:rStyle w:val="Appelnotedebasdep"/>
        </w:rPr>
        <w:footnoteRef/>
      </w:r>
      <w:r w:rsidRPr="00830747">
        <w:rPr>
          <w:noProof/>
          <w:lang w:val="fr-FR"/>
        </w:rPr>
        <w:tab/>
      </w:r>
      <w:r>
        <w:rPr>
          <w:noProof/>
          <w:lang w:val="fr-FR"/>
        </w:rPr>
        <w:t>Statistiques nationales sur l’éducation de base, rapport de</w:t>
      </w:r>
      <w:r w:rsidRPr="00830747">
        <w:rPr>
          <w:noProof/>
          <w:lang w:val="fr-FR"/>
        </w:rPr>
        <w:t xml:space="preserve"> 2018.</w:t>
      </w:r>
    </w:p>
  </w:footnote>
  <w:footnote w:id="52">
    <w:p w14:paraId="2C82AB03" w14:textId="77777777" w:rsidR="001F46A3" w:rsidRPr="00C803FA" w:rsidRDefault="001F46A3" w:rsidP="001F46A3">
      <w:pPr>
        <w:pStyle w:val="Notedebasdepage"/>
        <w:rPr>
          <w:noProof/>
          <w:lang w:val="fr-FR"/>
        </w:rPr>
      </w:pPr>
      <w:r w:rsidRPr="00830747">
        <w:rPr>
          <w:noProof/>
          <w:lang w:val="fr-FR"/>
        </w:rPr>
        <w:tab/>
      </w:r>
      <w:r w:rsidRPr="00E26069">
        <w:rPr>
          <w:rStyle w:val="Appelnotedebasdep"/>
        </w:rPr>
        <w:footnoteRef/>
      </w:r>
      <w:r w:rsidRPr="00830747">
        <w:rPr>
          <w:noProof/>
          <w:lang w:val="fr-FR"/>
        </w:rPr>
        <w:tab/>
      </w:r>
      <w:r w:rsidRPr="00C803FA">
        <w:rPr>
          <w:noProof/>
          <w:lang w:val="fr-FR"/>
        </w:rPr>
        <w:t>Ibid.</w:t>
      </w:r>
    </w:p>
  </w:footnote>
  <w:footnote w:id="53">
    <w:p w14:paraId="2BE74C9C" w14:textId="77777777" w:rsidR="001F46A3" w:rsidRPr="00C803FA" w:rsidRDefault="001F46A3" w:rsidP="001F46A3">
      <w:pPr>
        <w:pStyle w:val="Notedebasdepage"/>
        <w:rPr>
          <w:noProof/>
          <w:lang w:val="fr-FR"/>
        </w:rPr>
      </w:pPr>
      <w:r w:rsidRPr="00C803FA">
        <w:rPr>
          <w:noProof/>
          <w:lang w:val="fr-FR"/>
        </w:rPr>
        <w:tab/>
      </w:r>
      <w:r w:rsidRPr="00E26069">
        <w:rPr>
          <w:rStyle w:val="Appelnotedebasdep"/>
        </w:rPr>
        <w:footnoteRef/>
      </w:r>
      <w:r w:rsidRPr="00C803FA">
        <w:rPr>
          <w:noProof/>
          <w:lang w:val="fr-FR"/>
        </w:rPr>
        <w:tab/>
        <w:t>Ibid.</w:t>
      </w:r>
    </w:p>
  </w:footnote>
  <w:footnote w:id="54">
    <w:p w14:paraId="6372D130" w14:textId="7747ABFD" w:rsidR="001F46A3" w:rsidRPr="00C803FA" w:rsidRDefault="001F46A3" w:rsidP="001F46A3">
      <w:pPr>
        <w:pStyle w:val="Notedebasdepage"/>
        <w:rPr>
          <w:noProof/>
          <w:lang w:val="fr-FR"/>
        </w:rPr>
      </w:pPr>
      <w:r w:rsidRPr="00C803FA">
        <w:rPr>
          <w:noProof/>
          <w:lang w:val="fr-FR"/>
        </w:rPr>
        <w:tab/>
      </w:r>
      <w:r w:rsidRPr="00E26069">
        <w:rPr>
          <w:rStyle w:val="Appelnotedebasdep"/>
        </w:rPr>
        <w:footnoteRef/>
      </w:r>
      <w:r w:rsidRPr="00C803FA">
        <w:rPr>
          <w:noProof/>
          <w:lang w:val="fr-FR"/>
        </w:rPr>
        <w:tab/>
      </w:r>
      <w:r w:rsidRPr="00C14D9C">
        <w:rPr>
          <w:noProof/>
          <w:lang w:val="fr-FR"/>
        </w:rPr>
        <w:t>B</w:t>
      </w:r>
      <w:r>
        <w:rPr>
          <w:noProof/>
          <w:lang w:val="fr-FR"/>
        </w:rPr>
        <w:t>ureau national de statistique :</w:t>
      </w:r>
      <w:r w:rsidRPr="00C803FA">
        <w:rPr>
          <w:noProof/>
          <w:lang w:val="fr-FR"/>
        </w:rPr>
        <w:t xml:space="preserve"> </w:t>
      </w:r>
      <w:r>
        <w:rPr>
          <w:noProof/>
          <w:lang w:val="fr-FR"/>
        </w:rPr>
        <w:t xml:space="preserve">la </w:t>
      </w:r>
      <w:r w:rsidRPr="00C803FA">
        <w:rPr>
          <w:noProof/>
          <w:lang w:val="fr-FR"/>
        </w:rPr>
        <w:t>Tanzani</w:t>
      </w:r>
      <w:r>
        <w:rPr>
          <w:noProof/>
          <w:lang w:val="fr-FR"/>
        </w:rPr>
        <w:t>e en chiffres</w:t>
      </w:r>
      <w:r w:rsidRPr="00C803FA">
        <w:rPr>
          <w:noProof/>
          <w:lang w:val="fr-FR"/>
        </w:rPr>
        <w:t xml:space="preserve"> 2020.</w:t>
      </w:r>
    </w:p>
  </w:footnote>
  <w:footnote w:id="55">
    <w:p w14:paraId="46D01A72" w14:textId="77777777" w:rsidR="001F46A3" w:rsidRPr="00C803FA" w:rsidRDefault="001F46A3" w:rsidP="001F46A3">
      <w:pPr>
        <w:pStyle w:val="Notedebasdepage"/>
        <w:rPr>
          <w:rFonts w:ascii="Arial Narrow" w:hAnsi="Arial Narrow"/>
          <w:noProof/>
          <w:lang w:val="fr-FR"/>
        </w:rPr>
      </w:pPr>
      <w:r w:rsidRPr="00C803FA">
        <w:rPr>
          <w:noProof/>
          <w:lang w:val="fr-FR"/>
        </w:rPr>
        <w:tab/>
      </w:r>
      <w:r w:rsidRPr="00E26069">
        <w:rPr>
          <w:rStyle w:val="Appelnotedebasdep"/>
        </w:rPr>
        <w:footnoteRef/>
      </w:r>
      <w:r w:rsidRPr="00C803FA">
        <w:rPr>
          <w:noProof/>
          <w:lang w:val="fr-FR"/>
        </w:rPr>
        <w:tab/>
      </w:r>
      <w:r>
        <w:rPr>
          <w:noProof/>
          <w:lang w:val="fr-FR"/>
        </w:rPr>
        <w:t>L’évaluation des écoles s</w:t>
      </w:r>
      <w:r w:rsidRPr="00C803FA">
        <w:rPr>
          <w:noProof/>
          <w:lang w:val="fr-FR"/>
        </w:rPr>
        <w:t>atellite</w:t>
      </w:r>
      <w:r>
        <w:rPr>
          <w:noProof/>
          <w:lang w:val="fr-FR"/>
        </w:rPr>
        <w:t>s est en cours</w:t>
      </w:r>
      <w:r w:rsidRPr="00C803FA">
        <w:rPr>
          <w:noProof/>
          <w:lang w:val="fr-FR"/>
        </w:rPr>
        <w:t>.</w:t>
      </w:r>
    </w:p>
  </w:footnote>
  <w:footnote w:id="56">
    <w:p w14:paraId="3893527E" w14:textId="77777777" w:rsidR="001F46A3" w:rsidRPr="00E26069" w:rsidRDefault="001F46A3" w:rsidP="001F46A3">
      <w:pPr>
        <w:pStyle w:val="Notedebasdepage"/>
        <w:rPr>
          <w:lang w:val="fr-FR"/>
        </w:rPr>
      </w:pPr>
      <w:r w:rsidRPr="00E26069">
        <w:rPr>
          <w:lang w:val="fr-FR"/>
        </w:rPr>
        <w:tab/>
      </w:r>
      <w:r w:rsidRPr="00E26069">
        <w:rPr>
          <w:rStyle w:val="Appelnotedebasdep"/>
        </w:rPr>
        <w:footnoteRef/>
      </w:r>
      <w:r w:rsidRPr="00E26069">
        <w:rPr>
          <w:lang w:val="fr-FR"/>
        </w:rPr>
        <w:tab/>
      </w:r>
      <w:r>
        <w:rPr>
          <w:noProof/>
          <w:lang w:val="fr-FR"/>
        </w:rPr>
        <w:t>« L’éducation ne finit jamais »</w:t>
      </w:r>
      <w:r w:rsidRPr="00731BB9">
        <w:rPr>
          <w:noProof/>
          <w:lang w:val="fr-FR"/>
        </w:rPr>
        <w:t>.</w:t>
      </w:r>
    </w:p>
  </w:footnote>
  <w:footnote w:id="57">
    <w:p w14:paraId="06D085C4" w14:textId="260215C7" w:rsidR="001F46A3" w:rsidRPr="00834068" w:rsidRDefault="001F46A3" w:rsidP="001F46A3">
      <w:pPr>
        <w:pStyle w:val="Notedebasdepage"/>
        <w:rPr>
          <w:lang w:val="fr-FR"/>
        </w:rPr>
      </w:pPr>
      <w:r w:rsidRPr="00E26069">
        <w:rPr>
          <w:lang w:val="fr-FR"/>
        </w:rPr>
        <w:tab/>
      </w:r>
      <w:r w:rsidRPr="00E26069">
        <w:rPr>
          <w:rStyle w:val="Appelnotedebasdep"/>
        </w:rPr>
        <w:footnoteRef/>
      </w:r>
      <w:r w:rsidRPr="00E26069">
        <w:rPr>
          <w:lang w:val="fr-FR"/>
        </w:rPr>
        <w:tab/>
      </w:r>
      <w:r w:rsidR="00645D2B" w:rsidRPr="00834068">
        <w:rPr>
          <w:noProof/>
          <w:lang w:val="fr-FR"/>
        </w:rPr>
        <w:t>Chap</w:t>
      </w:r>
      <w:r w:rsidR="00834068" w:rsidRPr="00834068">
        <w:rPr>
          <w:noProof/>
          <w:lang w:val="fr-FR"/>
        </w:rPr>
        <w:t>.</w:t>
      </w:r>
      <w:r w:rsidR="00645D2B" w:rsidRPr="00834068">
        <w:rPr>
          <w:noProof/>
          <w:lang w:val="fr-FR"/>
        </w:rPr>
        <w:t> </w:t>
      </w:r>
      <w:r w:rsidRPr="00834068">
        <w:rPr>
          <w:noProof/>
          <w:lang w:val="fr-FR"/>
        </w:rPr>
        <w:t>432</w:t>
      </w:r>
      <w:r w:rsidRPr="00834068">
        <w:rPr>
          <w:lang w:val="fr-FR"/>
        </w:rPr>
        <w:t>.</w:t>
      </w:r>
    </w:p>
  </w:footnote>
  <w:footnote w:id="58">
    <w:p w14:paraId="08A86974" w14:textId="14CB05F0" w:rsidR="001F46A3" w:rsidRPr="00C71645" w:rsidRDefault="001F46A3" w:rsidP="001F46A3">
      <w:pPr>
        <w:pStyle w:val="Notedebasdepage"/>
        <w:rPr>
          <w:rFonts w:ascii="Arial Narrow" w:hAnsi="Arial Narrow"/>
          <w:noProof/>
          <w:lang w:val="fr-FR"/>
        </w:rPr>
      </w:pPr>
      <w:r w:rsidRPr="00834068">
        <w:rPr>
          <w:lang w:val="fr-FR"/>
        </w:rPr>
        <w:tab/>
      </w:r>
      <w:r w:rsidRPr="00834068">
        <w:rPr>
          <w:rStyle w:val="Appelnotedebasdep"/>
        </w:rPr>
        <w:footnoteRef/>
      </w:r>
      <w:r w:rsidRPr="00834068">
        <w:rPr>
          <w:lang w:val="fr-FR"/>
        </w:rPr>
        <w:tab/>
      </w:r>
      <w:r w:rsidRPr="00834068">
        <w:rPr>
          <w:noProof/>
          <w:lang w:val="fr-FR"/>
        </w:rPr>
        <w:t>Art</w:t>
      </w:r>
      <w:r w:rsidR="00834068" w:rsidRPr="00834068">
        <w:rPr>
          <w:noProof/>
          <w:lang w:val="fr-FR"/>
        </w:rPr>
        <w:t>. </w:t>
      </w:r>
      <w:r w:rsidRPr="00834068">
        <w:rPr>
          <w:noProof/>
          <w:lang w:val="fr-FR"/>
        </w:rPr>
        <w:t>33, 35</w:t>
      </w:r>
      <w:r w:rsidRPr="00C71645">
        <w:rPr>
          <w:noProof/>
          <w:lang w:val="fr-FR"/>
        </w:rPr>
        <w:t xml:space="preserve"> </w:t>
      </w:r>
      <w:r>
        <w:rPr>
          <w:noProof/>
          <w:lang w:val="fr-FR"/>
        </w:rPr>
        <w:t>et</w:t>
      </w:r>
      <w:r w:rsidRPr="00C71645">
        <w:rPr>
          <w:noProof/>
          <w:lang w:val="fr-FR"/>
        </w:rPr>
        <w:t xml:space="preserve"> 36 </w:t>
      </w:r>
      <w:r>
        <w:rPr>
          <w:noProof/>
          <w:lang w:val="fr-FR"/>
        </w:rPr>
        <w:t>de la loi de 2017 sur l’aide juridictionnelle</w:t>
      </w:r>
      <w:r w:rsidRPr="00C71645">
        <w:rPr>
          <w:noProof/>
          <w:lang w:val="fr-FR"/>
        </w:rPr>
        <w:t>.</w:t>
      </w:r>
    </w:p>
  </w:footnote>
  <w:footnote w:id="59">
    <w:p w14:paraId="3FE231ED" w14:textId="0E27B922" w:rsidR="001F46A3" w:rsidRPr="00E26069" w:rsidRDefault="001F46A3" w:rsidP="001F46A3">
      <w:pPr>
        <w:pStyle w:val="Notedebasdepage"/>
        <w:rPr>
          <w:lang w:val="fr-FR"/>
        </w:rPr>
      </w:pPr>
      <w:r w:rsidRPr="00C71645">
        <w:rPr>
          <w:noProof/>
          <w:lang w:val="fr-FR"/>
        </w:rPr>
        <w:tab/>
      </w:r>
      <w:r w:rsidRPr="00E26069">
        <w:rPr>
          <w:rStyle w:val="Appelnotedebasdep"/>
        </w:rPr>
        <w:footnoteRef/>
      </w:r>
      <w:r w:rsidRPr="00C71645">
        <w:rPr>
          <w:noProof/>
          <w:lang w:val="fr-FR"/>
        </w:rPr>
        <w:tab/>
        <w:t>L</w:t>
      </w:r>
      <w:r>
        <w:rPr>
          <w:noProof/>
          <w:lang w:val="fr-FR"/>
        </w:rPr>
        <w:t xml:space="preserve">oi sur les enfants </w:t>
      </w:r>
      <w:r w:rsidRPr="00C71645">
        <w:rPr>
          <w:noProof/>
          <w:lang w:val="fr-FR"/>
        </w:rPr>
        <w:t>(</w:t>
      </w:r>
      <w:r>
        <w:rPr>
          <w:noProof/>
          <w:lang w:val="fr-FR"/>
        </w:rPr>
        <w:t>désignation des tribunaux pour enfants</w:t>
      </w:r>
      <w:r w:rsidRPr="00C71645">
        <w:rPr>
          <w:noProof/>
          <w:lang w:val="fr-FR"/>
        </w:rPr>
        <w:t>)</w:t>
      </w:r>
      <w:r>
        <w:rPr>
          <w:noProof/>
          <w:lang w:val="fr-FR"/>
        </w:rPr>
        <w:t xml:space="preserve">, notification </w:t>
      </w:r>
      <w:r w:rsidRPr="00C71645">
        <w:rPr>
          <w:noProof/>
          <w:lang w:val="fr-FR"/>
        </w:rPr>
        <w:t xml:space="preserve">2019, </w:t>
      </w:r>
      <w:r>
        <w:rPr>
          <w:noProof/>
          <w:lang w:val="fr-FR"/>
        </w:rPr>
        <w:t>N</w:t>
      </w:r>
      <w:r w:rsidRPr="00C71645">
        <w:rPr>
          <w:noProof/>
          <w:lang w:val="fr-FR"/>
        </w:rPr>
        <w:t>.</w:t>
      </w:r>
      <w:r w:rsidR="003B320A">
        <w:rPr>
          <w:noProof/>
          <w:lang w:val="fr-FR"/>
        </w:rPr>
        <w:t> </w:t>
      </w:r>
      <w:r>
        <w:rPr>
          <w:noProof/>
          <w:lang w:val="fr-FR"/>
        </w:rPr>
        <w:t>G.</w:t>
      </w:r>
      <w:r w:rsidRPr="00C71645">
        <w:rPr>
          <w:noProof/>
          <w:lang w:val="fr-FR"/>
        </w:rPr>
        <w:t xml:space="preserve"> </w:t>
      </w:r>
      <w:r w:rsidRPr="001F46A3">
        <w:t>n</w:t>
      </w:r>
      <w:r w:rsidRPr="001F46A3">
        <w:rPr>
          <w:vertAlign w:val="superscript"/>
        </w:rPr>
        <w:t>o</w:t>
      </w:r>
      <w:r w:rsidRPr="001F46A3">
        <w:t> </w:t>
      </w:r>
      <w:r w:rsidRPr="00C71645">
        <w:rPr>
          <w:noProof/>
          <w:lang w:val="fr-FR"/>
        </w:rPr>
        <w:t xml:space="preserve">158 </w:t>
      </w:r>
      <w:r>
        <w:rPr>
          <w:noProof/>
          <w:lang w:val="fr-FR"/>
        </w:rPr>
        <w:t xml:space="preserve">de </w:t>
      </w:r>
      <w:r w:rsidRPr="00C71645">
        <w:rPr>
          <w:noProof/>
          <w:lang w:val="fr-FR"/>
        </w:rPr>
        <w:t>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64B3" w14:textId="09F2F8AE" w:rsidR="001F46A3" w:rsidRPr="001F46A3" w:rsidRDefault="00AB0E61">
    <w:pPr>
      <w:pStyle w:val="En-tte"/>
    </w:pPr>
    <w:r>
      <w:fldChar w:fldCharType="begin"/>
    </w:r>
    <w:r>
      <w:instrText xml:space="preserve"> TITLE  \* MERGEFORMAT </w:instrText>
    </w:r>
    <w:r>
      <w:fldChar w:fldCharType="separate"/>
    </w:r>
    <w:r w:rsidR="00423072">
      <w:t>CRC/C/TZA/6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9975" w14:textId="728F16D5" w:rsidR="001F46A3" w:rsidRPr="001F46A3" w:rsidRDefault="00AB0E61" w:rsidP="001F46A3">
    <w:pPr>
      <w:pStyle w:val="En-tte"/>
      <w:jc w:val="right"/>
    </w:pPr>
    <w:r>
      <w:fldChar w:fldCharType="begin"/>
    </w:r>
    <w:r>
      <w:instrText xml:space="preserve"> TITLE  \* MERGEFORMAT </w:instrText>
    </w:r>
    <w:r>
      <w:fldChar w:fldCharType="separate"/>
    </w:r>
    <w:r w:rsidR="00423072">
      <w:t>CRC/C/TZA/6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AC6B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0E54E9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7"/>
  </w:num>
  <w:num w:numId="2" w16cid:durableId="1921333580">
    <w:abstractNumId w:val="15"/>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7"/>
  </w:num>
  <w:num w:numId="15" w16cid:durableId="1862237535">
    <w:abstractNumId w:val="15"/>
  </w:num>
  <w:num w:numId="16" w16cid:durableId="75135487">
    <w:abstractNumId w:val="11"/>
  </w:num>
  <w:num w:numId="17" w16cid:durableId="1253078998">
    <w:abstractNumId w:val="17"/>
  </w:num>
  <w:num w:numId="18" w16cid:durableId="1188063002">
    <w:abstractNumId w:val="15"/>
  </w:num>
  <w:num w:numId="19" w16cid:durableId="1144927262">
    <w:abstractNumId w:val="11"/>
  </w:num>
  <w:num w:numId="20" w16cid:durableId="695277294">
    <w:abstractNumId w:val="13"/>
  </w:num>
  <w:num w:numId="21" w16cid:durableId="404180951">
    <w:abstractNumId w:val="12"/>
  </w:num>
  <w:num w:numId="22" w16cid:durableId="2049526587">
    <w:abstractNumId w:val="10"/>
  </w:num>
  <w:num w:numId="23" w16cid:durableId="1626810319">
    <w:abstractNumId w:val="16"/>
  </w:num>
  <w:num w:numId="24" w16cid:durableId="13235861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83"/>
    <w:rsid w:val="00017F94"/>
    <w:rsid w:val="00023842"/>
    <w:rsid w:val="0002458C"/>
    <w:rsid w:val="000334F9"/>
    <w:rsid w:val="000354E9"/>
    <w:rsid w:val="0007796D"/>
    <w:rsid w:val="000B24D0"/>
    <w:rsid w:val="000B692D"/>
    <w:rsid w:val="000B7790"/>
    <w:rsid w:val="001003F4"/>
    <w:rsid w:val="00111F2F"/>
    <w:rsid w:val="0014365E"/>
    <w:rsid w:val="00176178"/>
    <w:rsid w:val="00180284"/>
    <w:rsid w:val="001B379B"/>
    <w:rsid w:val="001F46A3"/>
    <w:rsid w:val="001F525A"/>
    <w:rsid w:val="00223272"/>
    <w:rsid w:val="0022423E"/>
    <w:rsid w:val="0024779E"/>
    <w:rsid w:val="00260A30"/>
    <w:rsid w:val="00261F20"/>
    <w:rsid w:val="00276F6D"/>
    <w:rsid w:val="00280D17"/>
    <w:rsid w:val="00283CF2"/>
    <w:rsid w:val="002C66AD"/>
    <w:rsid w:val="002D14A3"/>
    <w:rsid w:val="002E7D91"/>
    <w:rsid w:val="00311E81"/>
    <w:rsid w:val="00340ED0"/>
    <w:rsid w:val="00394819"/>
    <w:rsid w:val="003A286A"/>
    <w:rsid w:val="003B320A"/>
    <w:rsid w:val="00411C8E"/>
    <w:rsid w:val="00423072"/>
    <w:rsid w:val="00446FE5"/>
    <w:rsid w:val="00452396"/>
    <w:rsid w:val="00485B35"/>
    <w:rsid w:val="004A0915"/>
    <w:rsid w:val="004D7A2C"/>
    <w:rsid w:val="004E52AE"/>
    <w:rsid w:val="00512285"/>
    <w:rsid w:val="005505B7"/>
    <w:rsid w:val="00573BE5"/>
    <w:rsid w:val="00586ED3"/>
    <w:rsid w:val="00590E13"/>
    <w:rsid w:val="00596AA9"/>
    <w:rsid w:val="005D19A4"/>
    <w:rsid w:val="00601D2E"/>
    <w:rsid w:val="00605482"/>
    <w:rsid w:val="006351FC"/>
    <w:rsid w:val="00645D2B"/>
    <w:rsid w:val="00684C40"/>
    <w:rsid w:val="006A0343"/>
    <w:rsid w:val="006C5936"/>
    <w:rsid w:val="006D4073"/>
    <w:rsid w:val="006E3A6F"/>
    <w:rsid w:val="00712214"/>
    <w:rsid w:val="0071601D"/>
    <w:rsid w:val="007341B7"/>
    <w:rsid w:val="00752DE2"/>
    <w:rsid w:val="00760CBC"/>
    <w:rsid w:val="00797C84"/>
    <w:rsid w:val="007A62E6"/>
    <w:rsid w:val="007E56A2"/>
    <w:rsid w:val="007F61AD"/>
    <w:rsid w:val="0080684C"/>
    <w:rsid w:val="00834068"/>
    <w:rsid w:val="00840413"/>
    <w:rsid w:val="00871C75"/>
    <w:rsid w:val="008776DC"/>
    <w:rsid w:val="008A7583"/>
    <w:rsid w:val="008C54BD"/>
    <w:rsid w:val="008F3CA0"/>
    <w:rsid w:val="008F5924"/>
    <w:rsid w:val="009124EB"/>
    <w:rsid w:val="0091590F"/>
    <w:rsid w:val="00946B16"/>
    <w:rsid w:val="009705C8"/>
    <w:rsid w:val="00A30353"/>
    <w:rsid w:val="00A330D1"/>
    <w:rsid w:val="00A871F8"/>
    <w:rsid w:val="00AA13AF"/>
    <w:rsid w:val="00AB0E61"/>
    <w:rsid w:val="00AC3823"/>
    <w:rsid w:val="00AE02B6"/>
    <w:rsid w:val="00AE323C"/>
    <w:rsid w:val="00B00181"/>
    <w:rsid w:val="00B10C77"/>
    <w:rsid w:val="00B145F7"/>
    <w:rsid w:val="00B24A9B"/>
    <w:rsid w:val="00B765F7"/>
    <w:rsid w:val="00B85917"/>
    <w:rsid w:val="00B90136"/>
    <w:rsid w:val="00BA0CA9"/>
    <w:rsid w:val="00C02897"/>
    <w:rsid w:val="00C1360D"/>
    <w:rsid w:val="00C66A9B"/>
    <w:rsid w:val="00CC3A5B"/>
    <w:rsid w:val="00CC524F"/>
    <w:rsid w:val="00CD20E6"/>
    <w:rsid w:val="00CE5466"/>
    <w:rsid w:val="00D3439C"/>
    <w:rsid w:val="00D43634"/>
    <w:rsid w:val="00DB1831"/>
    <w:rsid w:val="00DD3BFD"/>
    <w:rsid w:val="00DF6678"/>
    <w:rsid w:val="00E0286B"/>
    <w:rsid w:val="00E37FC6"/>
    <w:rsid w:val="00EB7F66"/>
    <w:rsid w:val="00F660DF"/>
    <w:rsid w:val="00F95C08"/>
    <w:rsid w:val="00FC7FEA"/>
    <w:rsid w:val="00FE1E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B3E0D"/>
  <w15:docId w15:val="{2707B2A1-C2BA-4611-8A38-71A79657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13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F46A3"/>
    <w:rPr>
      <w:rFonts w:ascii="Times New Roman" w:eastAsiaTheme="minorHAnsi" w:hAnsi="Times New Roman" w:cs="Times New Roman"/>
      <w:sz w:val="20"/>
      <w:szCs w:val="20"/>
      <w:lang w:eastAsia="en-US"/>
    </w:rPr>
  </w:style>
  <w:style w:type="table" w:customStyle="1" w:styleId="TableGrid1">
    <w:name w:val="Table Grid1"/>
    <w:basedOn w:val="TableauNormal"/>
    <w:rsid w:val="001F46A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olorfulShading-Accent11">
    <w:name w:val="Colorful Shading - Accent 11"/>
    <w:hidden/>
    <w:uiPriority w:val="99"/>
    <w:semiHidden/>
    <w:rsid w:val="001F46A3"/>
    <w:pPr>
      <w:spacing w:after="0" w:line="240" w:lineRule="auto"/>
    </w:pPr>
    <w:rPr>
      <w:rFonts w:ascii="Arial" w:eastAsia="Calibri" w:hAnsi="Arial" w:cs="Times New Roman"/>
      <w:sz w:val="24"/>
      <w:lang w:val="en-US" w:eastAsia="en-US"/>
    </w:rPr>
  </w:style>
  <w:style w:type="paragraph" w:styleId="Rvision">
    <w:name w:val="Revision"/>
    <w:hidden/>
    <w:uiPriority w:val="99"/>
    <w:semiHidden/>
    <w:rsid w:val="001F46A3"/>
    <w:pPr>
      <w:spacing w:after="0" w:line="240" w:lineRule="auto"/>
    </w:pPr>
    <w:rPr>
      <w:rFonts w:ascii="Arial" w:eastAsia="Calibri" w:hAnsi="Arial" w:cs="Times New Roman"/>
      <w:sz w:val="24"/>
      <w:lang w:val="en-US" w:eastAsia="en-US"/>
    </w:rPr>
  </w:style>
  <w:style w:type="character" w:styleId="Marquedecommentaire">
    <w:name w:val="annotation reference"/>
    <w:basedOn w:val="Policepardfaut"/>
    <w:uiPriority w:val="99"/>
    <w:semiHidden/>
    <w:unhideWhenUsed/>
    <w:rsid w:val="001F46A3"/>
    <w:rPr>
      <w:sz w:val="16"/>
      <w:szCs w:val="16"/>
    </w:rPr>
  </w:style>
  <w:style w:type="character" w:styleId="Mentionnonrsolue">
    <w:name w:val="Unresolved Mention"/>
    <w:basedOn w:val="Policepardfaut"/>
    <w:uiPriority w:val="99"/>
    <w:semiHidden/>
    <w:unhideWhenUsed/>
    <w:rsid w:val="00645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arliamentary.go.t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47</Pages>
  <Words>25127</Words>
  <Characters>138199</Characters>
  <Application>Microsoft Office Word</Application>
  <DocSecurity>0</DocSecurity>
  <Lines>1151</Lines>
  <Paragraphs>325</Paragraphs>
  <ScaleCrop>false</ScaleCrop>
  <HeadingPairs>
    <vt:vector size="2" baseType="variant">
      <vt:variant>
        <vt:lpstr>Titre</vt:lpstr>
      </vt:variant>
      <vt:variant>
        <vt:i4>1</vt:i4>
      </vt:variant>
    </vt:vector>
  </HeadingPairs>
  <TitlesOfParts>
    <vt:vector size="1" baseType="lpstr">
      <vt:lpstr>CRC/C/TZA/6</vt:lpstr>
    </vt:vector>
  </TitlesOfParts>
  <Company>DCM</Company>
  <LinksUpToDate>false</LinksUpToDate>
  <CharactersWithSpaces>163001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CRC/C/TZA/6</dc:title>
  <dc:subject/>
  <dc:creator>Estelle-Delphine DITTA</dc:creator>
  <cp:keywords/>
  <cp:lastModifiedBy>Estelle-Delphine DITTA</cp:lastModifiedBy>
  <cp:revision>2</cp:revision>
  <cp:lastPrinted>2014-05-14T10:59:00Z</cp:lastPrinted>
  <dcterms:created xsi:type="dcterms:W3CDTF">2024-01-09T08:39:00Z</dcterms:created>
  <dcterms:modified xsi:type="dcterms:W3CDTF">2024-01-09T08:39:00Z</dcterms:modified>
</cp:coreProperties>
</file>