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23046D">
        <w:trPr>
          <w:trHeight w:val="851"/>
        </w:trPr>
        <w:tc>
          <w:tcPr>
            <w:tcW w:w="1276" w:type="dxa"/>
            <w:tcBorders>
              <w:top w:val="nil"/>
              <w:left w:val="nil"/>
              <w:bottom w:val="single" w:sz="4" w:space="0" w:color="auto"/>
              <w:right w:val="nil"/>
            </w:tcBorders>
          </w:tcPr>
          <w:p w:rsidR="0023046D" w:rsidRDefault="0023046D">
            <w:pPr>
              <w:spacing w:after="80" w:line="340" w:lineRule="exact"/>
            </w:pPr>
          </w:p>
        </w:tc>
        <w:tc>
          <w:tcPr>
            <w:tcW w:w="2268" w:type="dxa"/>
            <w:tcBorders>
              <w:top w:val="nil"/>
              <w:left w:val="nil"/>
              <w:bottom w:val="single" w:sz="4" w:space="0" w:color="auto"/>
              <w:right w:val="nil"/>
            </w:tcBorders>
            <w:vAlign w:val="bottom"/>
          </w:tcPr>
          <w:p w:rsidR="0023046D" w:rsidRDefault="0023046D">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23046D" w:rsidRDefault="00780BA2" w:rsidP="00780BA2">
            <w:pPr>
              <w:suppressAutoHyphens w:val="0"/>
              <w:spacing w:after="20"/>
              <w:jc w:val="right"/>
            </w:pPr>
            <w:r w:rsidRPr="00780BA2">
              <w:rPr>
                <w:sz w:val="40"/>
              </w:rPr>
              <w:t>CRC</w:t>
            </w:r>
            <w:r>
              <w:t>/C/SR.1586</w:t>
            </w:r>
          </w:p>
        </w:tc>
      </w:tr>
      <w:tr w:rsidR="0023046D">
        <w:trPr>
          <w:trHeight w:val="2835"/>
        </w:trPr>
        <w:tc>
          <w:tcPr>
            <w:tcW w:w="1276" w:type="dxa"/>
            <w:tcBorders>
              <w:top w:val="single" w:sz="4" w:space="0" w:color="auto"/>
              <w:left w:val="nil"/>
              <w:bottom w:val="single" w:sz="12" w:space="0" w:color="auto"/>
              <w:right w:val="nil"/>
            </w:tcBorders>
          </w:tcPr>
          <w:p w:rsidR="0023046D" w:rsidRDefault="0023046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23046D" w:rsidRDefault="0023046D">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80BA2" w:rsidRDefault="00780BA2" w:rsidP="00780BA2">
            <w:pPr>
              <w:suppressAutoHyphens w:val="0"/>
              <w:spacing w:before="240" w:line="240" w:lineRule="exact"/>
            </w:pPr>
            <w:r>
              <w:t>Distr.: General</w:t>
            </w:r>
          </w:p>
          <w:p w:rsidR="00780BA2" w:rsidRDefault="0061723F" w:rsidP="00780BA2">
            <w:pPr>
              <w:suppressAutoHyphens w:val="0"/>
            </w:pPr>
            <w:r>
              <w:t>21 October</w:t>
            </w:r>
            <w:r w:rsidR="00780BA2">
              <w:t xml:space="preserve"> 2011</w:t>
            </w:r>
          </w:p>
          <w:p w:rsidR="00780BA2" w:rsidRDefault="00780BA2" w:rsidP="00780BA2">
            <w:pPr>
              <w:suppressAutoHyphens w:val="0"/>
            </w:pPr>
            <w:r>
              <w:t>English</w:t>
            </w:r>
          </w:p>
          <w:p w:rsidR="0023046D" w:rsidRDefault="00780BA2" w:rsidP="00780BA2">
            <w:pPr>
              <w:suppressAutoHyphens w:val="0"/>
            </w:pPr>
            <w:r>
              <w:t>Original: French</w:t>
            </w:r>
          </w:p>
        </w:tc>
      </w:tr>
    </w:tbl>
    <w:p w:rsidR="00780BA2" w:rsidRDefault="00780BA2" w:rsidP="00780BA2">
      <w:pPr>
        <w:spacing w:before="120"/>
        <w:rPr>
          <w:b/>
          <w:sz w:val="24"/>
        </w:rPr>
      </w:pPr>
      <w:r>
        <w:rPr>
          <w:b/>
          <w:sz w:val="24"/>
        </w:rPr>
        <w:t>Committee on the Rights of the Child</w:t>
      </w:r>
    </w:p>
    <w:p w:rsidR="00780BA2" w:rsidRDefault="00780BA2" w:rsidP="00780BA2">
      <w:pPr>
        <w:spacing w:after="120"/>
        <w:rPr>
          <w:b/>
        </w:rPr>
      </w:pPr>
      <w:r>
        <w:rPr>
          <w:b/>
        </w:rPr>
        <w:t>Fifty-sixth session</w:t>
      </w:r>
    </w:p>
    <w:p w:rsidR="00780BA2" w:rsidRDefault="00780BA2" w:rsidP="00780BA2">
      <w:pPr>
        <w:rPr>
          <w:b/>
        </w:rPr>
      </w:pPr>
      <w:r>
        <w:rPr>
          <w:b/>
        </w:rPr>
        <w:t>Summary record of the 1586</w:t>
      </w:r>
      <w:r w:rsidRPr="00780BA2">
        <w:rPr>
          <w:b/>
        </w:rPr>
        <w:t>th</w:t>
      </w:r>
      <w:r>
        <w:rPr>
          <w:b/>
        </w:rPr>
        <w:t xml:space="preserve"> meeting</w:t>
      </w:r>
      <w:r>
        <w:t>*</w:t>
      </w:r>
    </w:p>
    <w:p w:rsidR="00780BA2" w:rsidRDefault="00780BA2" w:rsidP="00780BA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18 January 2011, at 10 a.m.</w:t>
      </w:r>
    </w:p>
    <w:p w:rsidR="00780BA2" w:rsidRDefault="00780BA2" w:rsidP="00780BA2">
      <w:pPr>
        <w:tabs>
          <w:tab w:val="right" w:pos="992"/>
          <w:tab w:val="left" w:pos="1276"/>
          <w:tab w:val="right" w:leader="dot" w:pos="8504"/>
        </w:tabs>
        <w:spacing w:after="120"/>
      </w:pPr>
      <w:r>
        <w:rPr>
          <w:i/>
        </w:rPr>
        <w:tab/>
        <w:t>Chairperson</w:t>
      </w:r>
      <w:r>
        <w:t>:</w:t>
      </w:r>
      <w:r>
        <w:tab/>
        <w:t>Ms. Lee</w:t>
      </w:r>
    </w:p>
    <w:p w:rsidR="00780BA2" w:rsidRDefault="00780BA2" w:rsidP="00780BA2">
      <w:pPr>
        <w:tabs>
          <w:tab w:val="right" w:pos="992"/>
          <w:tab w:val="left" w:pos="1276"/>
          <w:tab w:val="right" w:leader="dot" w:pos="8504"/>
        </w:tabs>
        <w:spacing w:before="360" w:after="240"/>
        <w:rPr>
          <w:sz w:val="28"/>
        </w:rPr>
      </w:pPr>
      <w:r>
        <w:rPr>
          <w:sz w:val="28"/>
        </w:rPr>
        <w:t>Contents</w:t>
      </w:r>
    </w:p>
    <w:p w:rsidR="00780BA2" w:rsidRPr="00D14B0E" w:rsidRDefault="00780BA2" w:rsidP="003B6126">
      <w:pPr>
        <w:pStyle w:val="SingleTxtG"/>
        <w:jc w:val="left"/>
      </w:pPr>
      <w:r>
        <w:t>Consideratio</w:t>
      </w:r>
      <w:r w:rsidR="004A6698">
        <w:t xml:space="preserve">n of reports </w:t>
      </w:r>
      <w:r w:rsidR="003B6126">
        <w:t>submitted by</w:t>
      </w:r>
      <w:r w:rsidR="004A6698">
        <w:t xml:space="preserve"> States parties</w:t>
      </w:r>
      <w:r w:rsidR="00D14B0E">
        <w:t xml:space="preserve"> </w:t>
      </w:r>
      <w:r w:rsidR="003B6126">
        <w:t>under article 44 of the Convention</w:t>
      </w:r>
      <w:r w:rsidR="00615AE3">
        <w:t xml:space="preserve"> </w:t>
      </w:r>
      <w:r w:rsidR="00D14B0E">
        <w:t>(</w:t>
      </w:r>
      <w:r w:rsidR="00D14B0E">
        <w:rPr>
          <w:i/>
        </w:rPr>
        <w:t>continued</w:t>
      </w:r>
      <w:r w:rsidR="00D14B0E">
        <w:t>)</w:t>
      </w:r>
    </w:p>
    <w:p w:rsidR="00780BA2" w:rsidRDefault="00780BA2" w:rsidP="003B6126">
      <w:pPr>
        <w:pStyle w:val="SingleTxtG"/>
        <w:ind w:left="1689"/>
        <w:jc w:val="left"/>
        <w:rPr>
          <w:i/>
        </w:rPr>
      </w:pPr>
      <w:r>
        <w:rPr>
          <w:i/>
        </w:rPr>
        <w:t>Initial report of Afghanistan</w:t>
      </w:r>
      <w:r w:rsidR="00D14B0E">
        <w:rPr>
          <w:i/>
        </w:rPr>
        <w:t xml:space="preserve"> on the implementation of the Convention on the Rights of the Child</w:t>
      </w:r>
    </w:p>
    <w:p w:rsidR="00780BA2" w:rsidRPr="00780BA2" w:rsidRDefault="00780BA2" w:rsidP="00780BA2">
      <w:pPr>
        <w:pStyle w:val="SingleTxtG"/>
        <w:rPr>
          <w:i/>
        </w:rPr>
      </w:pPr>
      <w:r>
        <w:br w:type="page"/>
      </w:r>
      <w:r w:rsidRPr="00780BA2">
        <w:rPr>
          <w:i/>
        </w:rPr>
        <w:t>The meeting was called to order at 10.05 a.m.</w:t>
      </w:r>
    </w:p>
    <w:p w:rsidR="00B35BA4" w:rsidRPr="00D14B0E" w:rsidRDefault="00B35BA4" w:rsidP="00B35BA4">
      <w:pPr>
        <w:pStyle w:val="H23G"/>
        <w:rPr>
          <w:b w:val="0"/>
        </w:rPr>
      </w:pPr>
      <w:r>
        <w:tab/>
      </w:r>
      <w:r>
        <w:tab/>
        <w:t>Consideration of reports submitted by States parties under article 44 of the Convention</w:t>
      </w:r>
      <w:r w:rsidR="00D14B0E">
        <w:t xml:space="preserve"> </w:t>
      </w:r>
      <w:r w:rsidR="00D14B0E">
        <w:rPr>
          <w:b w:val="0"/>
        </w:rPr>
        <w:t>(</w:t>
      </w:r>
      <w:r w:rsidR="00D14B0E">
        <w:rPr>
          <w:b w:val="0"/>
          <w:i/>
        </w:rPr>
        <w:t>continued</w:t>
      </w:r>
      <w:r w:rsidR="00D14B0E">
        <w:rPr>
          <w:b w:val="0"/>
        </w:rPr>
        <w:t>)</w:t>
      </w:r>
    </w:p>
    <w:p w:rsidR="004A6698" w:rsidRPr="004A6698" w:rsidRDefault="004A6698" w:rsidP="00E772AA">
      <w:pPr>
        <w:pStyle w:val="SingleTxtG"/>
        <w:ind w:left="1701"/>
        <w:jc w:val="left"/>
      </w:pPr>
      <w:r>
        <w:rPr>
          <w:i/>
        </w:rPr>
        <w:t xml:space="preserve">Initial report of </w:t>
      </w:r>
      <w:smartTag w:uri="urn:schemas-microsoft-com:office:smarttags" w:element="place">
        <w:smartTag w:uri="urn:schemas-microsoft-com:office:smarttags" w:element="country-region">
          <w:r>
            <w:rPr>
              <w:i/>
            </w:rPr>
            <w:t>Afghanistan</w:t>
          </w:r>
        </w:smartTag>
      </w:smartTag>
      <w:r w:rsidR="000C43A1">
        <w:rPr>
          <w:i/>
        </w:rPr>
        <w:t xml:space="preserve"> on the implementation of the Convention on the Rights of the Child </w:t>
      </w:r>
      <w:r>
        <w:t>(CRC/C/AFG/1; CRC/C/AFG/Q/1 and Add.1)</w:t>
      </w:r>
    </w:p>
    <w:p w:rsidR="00780BA2" w:rsidRPr="00780BA2" w:rsidRDefault="004A6698" w:rsidP="00780BA2">
      <w:pPr>
        <w:pStyle w:val="SingleTxtG"/>
      </w:pPr>
      <w:r>
        <w:t>1.</w:t>
      </w:r>
      <w:r>
        <w:tab/>
      </w:r>
      <w:r w:rsidR="00780BA2" w:rsidRPr="004A6698">
        <w:rPr>
          <w:i/>
        </w:rPr>
        <w:t>At the invitation of the Chairperson, the delegation</w:t>
      </w:r>
      <w:r>
        <w:rPr>
          <w:i/>
        </w:rPr>
        <w:t xml:space="preserve"> of </w:t>
      </w:r>
      <w:smartTag w:uri="urn:schemas-microsoft-com:office:smarttags" w:element="country-region">
        <w:smartTag w:uri="urn:schemas-microsoft-com:office:smarttags" w:element="place">
          <w:r>
            <w:rPr>
              <w:i/>
            </w:rPr>
            <w:t>Afghanistan</w:t>
          </w:r>
        </w:smartTag>
      </w:smartTag>
      <w:r w:rsidR="00780BA2" w:rsidRPr="004A6698">
        <w:rPr>
          <w:i/>
        </w:rPr>
        <w:t xml:space="preserve"> took places at the Committee table</w:t>
      </w:r>
      <w:r w:rsidR="00780BA2" w:rsidRPr="00780BA2">
        <w:t>.</w:t>
      </w:r>
    </w:p>
    <w:p w:rsidR="00780BA2" w:rsidRPr="00780BA2" w:rsidRDefault="008D2CA7" w:rsidP="00780BA2">
      <w:pPr>
        <w:pStyle w:val="SingleTxtG"/>
      </w:pPr>
      <w:r>
        <w:t>2.</w:t>
      </w:r>
      <w:r w:rsidR="00780BA2" w:rsidRPr="00780BA2">
        <w:tab/>
      </w:r>
      <w:r w:rsidR="00780BA2" w:rsidRPr="004A6698">
        <w:rPr>
          <w:b/>
        </w:rPr>
        <w:t>Mr. Hashimzai</w:t>
      </w:r>
      <w:r w:rsidR="00780BA2" w:rsidRPr="00780BA2">
        <w:t xml:space="preserve"> (</w:t>
      </w:r>
      <w:smartTag w:uri="urn:schemas-microsoft-com:office:smarttags" w:element="country-region">
        <w:r w:rsidR="00780BA2" w:rsidRPr="00780BA2">
          <w:t>Afghanistan</w:t>
        </w:r>
      </w:smartTag>
      <w:r w:rsidR="00780BA2" w:rsidRPr="00780BA2">
        <w:t xml:space="preserve">) said that, following the establishment of the new administration in 2001, policies and development programmes in </w:t>
      </w:r>
      <w:smartTag w:uri="urn:schemas-microsoft-com:office:smarttags" w:element="place">
        <w:smartTag w:uri="urn:schemas-microsoft-com:office:smarttags" w:element="country-region">
          <w:r w:rsidR="00780BA2" w:rsidRPr="00780BA2">
            <w:t>Afghanistan</w:t>
          </w:r>
        </w:smartTag>
      </w:smartTag>
      <w:r w:rsidR="00780BA2" w:rsidRPr="00780BA2">
        <w:t xml:space="preserve"> had </w:t>
      </w:r>
      <w:r w:rsidR="004A6698">
        <w:t>given priority to</w:t>
      </w:r>
      <w:r w:rsidR="00780BA2" w:rsidRPr="00780BA2">
        <w:t xml:space="preserve"> human rights. </w:t>
      </w:r>
      <w:r w:rsidR="004A6698">
        <w:t xml:space="preserve">One </w:t>
      </w:r>
      <w:r w:rsidR="0024073E">
        <w:t>of the</w:t>
      </w:r>
      <w:r w:rsidR="004A6698">
        <w:t xml:space="preserve"> aims of t</w:t>
      </w:r>
      <w:r>
        <w:t>he Juvenile Code adopted in March 2005 was</w:t>
      </w:r>
      <w:r w:rsidR="00780BA2" w:rsidRPr="00780BA2">
        <w:t xml:space="preserve"> to protect the best interests and rights of the child in the judicial system. The 2009 </w:t>
      </w:r>
      <w:r>
        <w:t>Law on J</w:t>
      </w:r>
      <w:r w:rsidR="00780BA2" w:rsidRPr="00780BA2">
        <w:t xml:space="preserve">uvenile </w:t>
      </w:r>
      <w:r>
        <w:t>R</w:t>
      </w:r>
      <w:r w:rsidR="00780BA2" w:rsidRPr="00780BA2">
        <w:t>ehabilit</w:t>
      </w:r>
      <w:r>
        <w:t>ation C</w:t>
      </w:r>
      <w:r w:rsidR="00780BA2" w:rsidRPr="00780BA2">
        <w:t xml:space="preserve">entres focused on the education and rehabilitation of young people in detention, taking into account international </w:t>
      </w:r>
      <w:r>
        <w:t>standards</w:t>
      </w:r>
      <w:r w:rsidR="00780BA2" w:rsidRPr="00780BA2">
        <w:t xml:space="preserve"> on the treatment of detainees, </w:t>
      </w:r>
      <w:r>
        <w:t>as well as</w:t>
      </w:r>
      <w:r w:rsidR="00780BA2" w:rsidRPr="00780BA2">
        <w:t xml:space="preserve"> improv</w:t>
      </w:r>
      <w:r>
        <w:t>ing</w:t>
      </w:r>
      <w:r w:rsidR="00780BA2" w:rsidRPr="00780BA2">
        <w:t xml:space="preserve"> the quality of services provided and introduc</w:t>
      </w:r>
      <w:r>
        <w:t>ing</w:t>
      </w:r>
      <w:r w:rsidR="00780BA2" w:rsidRPr="00780BA2">
        <w:t xml:space="preserve"> monitoring mechanisms for children in conflict with the law. All the legislation adopted on education, labour, public health and </w:t>
      </w:r>
      <w:r>
        <w:t>action against</w:t>
      </w:r>
      <w:r w:rsidR="00780BA2" w:rsidRPr="00780BA2">
        <w:t xml:space="preserve"> human trafficking </w:t>
      </w:r>
      <w:r>
        <w:t>was in compliance</w:t>
      </w:r>
      <w:r w:rsidR="00780BA2" w:rsidRPr="00780BA2">
        <w:t xml:space="preserve"> with the Convention. Basic education was free of charge and compulsory and the population had free access to health care. In spite of the lack of financial and human resources, the State was tirelessly striving to ensure the well-being of children. </w:t>
      </w:r>
    </w:p>
    <w:p w:rsidR="00780BA2" w:rsidRPr="00780BA2" w:rsidRDefault="008D2CA7" w:rsidP="00780BA2">
      <w:pPr>
        <w:pStyle w:val="SingleTxtG"/>
      </w:pPr>
      <w:r>
        <w:t>3.</w:t>
      </w:r>
      <w:r>
        <w:tab/>
      </w:r>
      <w:r w:rsidR="00780BA2" w:rsidRPr="00780BA2">
        <w:t xml:space="preserve">The </w:t>
      </w:r>
      <w:r>
        <w:t xml:space="preserve">aim of the </w:t>
      </w:r>
      <w:r w:rsidR="00780BA2" w:rsidRPr="00780BA2">
        <w:t>five-year education strateg</w:t>
      </w:r>
      <w:r w:rsidR="00D14B0E">
        <w:t>y</w:t>
      </w:r>
      <w:r w:rsidR="00780BA2" w:rsidRPr="00780BA2">
        <w:t xml:space="preserve"> adopted by the </w:t>
      </w:r>
      <w:r>
        <w:t xml:space="preserve">Government in 2007 was to facilitate </w:t>
      </w:r>
      <w:r w:rsidR="00780BA2" w:rsidRPr="00780BA2">
        <w:t xml:space="preserve">the implementation of the Millennium Development Goals </w:t>
      </w:r>
      <w:r>
        <w:t>relating to education</w:t>
      </w:r>
      <w:r w:rsidR="00780BA2" w:rsidRPr="00780BA2">
        <w:t xml:space="preserve">. The Ministry of Education intended to launch programmes to improve the quality of education, </w:t>
      </w:r>
      <w:r>
        <w:t xml:space="preserve">make </w:t>
      </w:r>
      <w:r w:rsidR="00780BA2" w:rsidRPr="00780BA2">
        <w:t>school</w:t>
      </w:r>
      <w:r>
        <w:t>s</w:t>
      </w:r>
      <w:r w:rsidR="00780BA2" w:rsidRPr="00780BA2">
        <w:t xml:space="preserve"> safe</w:t>
      </w:r>
      <w:r>
        <w:t>r</w:t>
      </w:r>
      <w:r w:rsidR="00780BA2" w:rsidRPr="00780BA2">
        <w:t>, promote girls</w:t>
      </w:r>
      <w:r w:rsidR="00377C30">
        <w:t>’</w:t>
      </w:r>
      <w:r w:rsidR="00780BA2" w:rsidRPr="00780BA2">
        <w:t xml:space="preserve"> attendance at school and incorporate human rights into the school curriculum. Access to education had significantly improved: by the end of 2009, 6.7 million pupils </w:t>
      </w:r>
      <w:r>
        <w:t xml:space="preserve">(of whom </w:t>
      </w:r>
      <w:r w:rsidR="00780BA2" w:rsidRPr="00780BA2">
        <w:t>37</w:t>
      </w:r>
      <w:r>
        <w:t xml:space="preserve"> per cent were girls)</w:t>
      </w:r>
      <w:r w:rsidR="00780BA2" w:rsidRPr="00780BA2">
        <w:t xml:space="preserve"> attended school or were enrolled </w:t>
      </w:r>
      <w:r>
        <w:t>in</w:t>
      </w:r>
      <w:r w:rsidR="00780BA2" w:rsidRPr="00780BA2">
        <w:t xml:space="preserve"> teacher training courses (a figure seven times greater than in 2001). Each province had at least one centre providing teacher training courses or further training for teachers. Despite that remarkable level of progress, 42</w:t>
      </w:r>
      <w:r>
        <w:t xml:space="preserve"> per cent</w:t>
      </w:r>
      <w:r w:rsidR="00780BA2" w:rsidRPr="00780BA2">
        <w:t xml:space="preserve"> of school-age children, mainly girls, still had no access to education and nearly half of schools had no sanitary </w:t>
      </w:r>
      <w:r>
        <w:t>facilities</w:t>
      </w:r>
      <w:r w:rsidR="00780BA2" w:rsidRPr="00780BA2">
        <w:t xml:space="preserve"> or running water. Security was also a problem. The </w:t>
      </w:r>
      <w:r>
        <w:t>interim education plan 2011–</w:t>
      </w:r>
      <w:r w:rsidR="00780BA2" w:rsidRPr="00780BA2">
        <w:t xml:space="preserve">2013, which was currently being </w:t>
      </w:r>
      <w:r>
        <w:t>drawn up,</w:t>
      </w:r>
      <w:r w:rsidR="00780BA2" w:rsidRPr="00780BA2">
        <w:t xml:space="preserve"> aimed to </w:t>
      </w:r>
      <w:r>
        <w:t>address</w:t>
      </w:r>
      <w:r w:rsidR="00780BA2" w:rsidRPr="00780BA2">
        <w:t xml:space="preserve"> those concerns.</w:t>
      </w:r>
    </w:p>
    <w:p w:rsidR="00780BA2" w:rsidRPr="00780BA2" w:rsidRDefault="008D2CA7" w:rsidP="00780BA2">
      <w:pPr>
        <w:pStyle w:val="SingleTxtG"/>
      </w:pPr>
      <w:r>
        <w:t>4.</w:t>
      </w:r>
      <w:r>
        <w:tab/>
      </w:r>
      <w:r w:rsidR="00780BA2" w:rsidRPr="00780BA2">
        <w:t>Within the framewor</w:t>
      </w:r>
      <w:r>
        <w:t>k of the public health strategy</w:t>
      </w:r>
      <w:r w:rsidR="00780BA2" w:rsidRPr="00780BA2">
        <w:t xml:space="preserve"> adopted in 2008, the Ministry of Public Health was working to improve health care and promote a healthy environment. The maternal mortality rate was 1,600 per 100,000 live births, infant mortality stood at 111 </w:t>
      </w:r>
      <w:r>
        <w:t>per</w:t>
      </w:r>
      <w:r w:rsidR="00780BA2" w:rsidRPr="00780BA2">
        <w:t xml:space="preserve"> 1</w:t>
      </w:r>
      <w:r>
        <w:t>,</w:t>
      </w:r>
      <w:r w:rsidR="00780BA2" w:rsidRPr="00780BA2">
        <w:t xml:space="preserve">000 live births and the mortality rate for children under </w:t>
      </w:r>
      <w:r w:rsidR="00DC0270">
        <w:t xml:space="preserve">five </w:t>
      </w:r>
      <w:r w:rsidR="00780BA2" w:rsidRPr="00780BA2">
        <w:t xml:space="preserve">was 161 </w:t>
      </w:r>
      <w:r>
        <w:t>per</w:t>
      </w:r>
      <w:r w:rsidR="00780BA2" w:rsidRPr="00780BA2">
        <w:t xml:space="preserve"> 1</w:t>
      </w:r>
      <w:r>
        <w:t>,</w:t>
      </w:r>
      <w:r w:rsidR="00780BA2" w:rsidRPr="00780BA2">
        <w:t xml:space="preserve">000 live births. Infectious diseases, including </w:t>
      </w:r>
      <w:r>
        <w:t>diarrhoea</w:t>
      </w:r>
      <w:r w:rsidR="00780BA2" w:rsidRPr="00780BA2">
        <w:t>, acute respiratory infections, tuberculosis and malnutrition</w:t>
      </w:r>
      <w:r w:rsidR="00D50975">
        <w:t>,</w:t>
      </w:r>
      <w:r w:rsidR="00780BA2" w:rsidRPr="00780BA2">
        <w:t xml:space="preserve"> had a severe impact on the under </w:t>
      </w:r>
      <w:r w:rsidR="000C43A1">
        <w:t>5s</w:t>
      </w:r>
      <w:r w:rsidR="00780BA2" w:rsidRPr="00780BA2">
        <w:t>, while other problems, such as abuse, teenage pregnancies, drug addiction and HIV/AIDS</w:t>
      </w:r>
      <w:r w:rsidR="00D50975">
        <w:t>,</w:t>
      </w:r>
      <w:r w:rsidR="00780BA2" w:rsidRPr="00780BA2">
        <w:t xml:space="preserve"> affected older children. The </w:t>
      </w:r>
      <w:r w:rsidR="00D50975">
        <w:t>Government</w:t>
      </w:r>
      <w:r w:rsidR="00780BA2" w:rsidRPr="00780BA2">
        <w:t xml:space="preserve"> had developed a strategy to promote health and nutrition and a national policy on the health of children and adolescents. </w:t>
      </w:r>
    </w:p>
    <w:p w:rsidR="00780BA2" w:rsidRPr="00780BA2" w:rsidRDefault="00D50975" w:rsidP="00780BA2">
      <w:pPr>
        <w:pStyle w:val="SingleTxtG"/>
      </w:pPr>
      <w:r>
        <w:t>5.</w:t>
      </w:r>
      <w:r>
        <w:tab/>
      </w:r>
      <w:r w:rsidR="00780BA2" w:rsidRPr="00780BA2">
        <w:t xml:space="preserve">Since 2006, the State had implemented a strategy to provide services and programmes aimed at protecting children from exploitation, violence and abuse, and measures had been taken by the Ministry of Labour and Social Affairs, Martyrs and the Disabled, other public bodies and civil society organizations to protect various categories of vulnerable children. During the previous four years, 2,578,928 children had </w:t>
      </w:r>
      <w:r>
        <w:t>thus been provided with</w:t>
      </w:r>
      <w:r w:rsidR="00780BA2" w:rsidRPr="00780BA2">
        <w:t xml:space="preserve"> protection. The social protection strategy for the period 2008</w:t>
      </w:r>
      <w:r w:rsidR="00377C30">
        <w:t>–</w:t>
      </w:r>
      <w:r w:rsidR="00780BA2" w:rsidRPr="00780BA2">
        <w:t xml:space="preserve">2013 aimed to guarantee a safety net for the most vulnerable groups </w:t>
      </w:r>
      <w:r>
        <w:t>in society, especially children and other</w:t>
      </w:r>
      <w:r w:rsidR="00780BA2" w:rsidRPr="00780BA2">
        <w:t xml:space="preserve"> persons with disabilities, </w:t>
      </w:r>
      <w:r>
        <w:t xml:space="preserve">the </w:t>
      </w:r>
      <w:r w:rsidR="00780BA2" w:rsidRPr="00780BA2">
        <w:t xml:space="preserve">families of martyrs, orphans, street children, destitute women and the rural poor. Implemented in 2008, the National Strategy for Children with Disabilities provided assistance to </w:t>
      </w:r>
      <w:r>
        <w:t>196,000 children (110,000 boys and 86,000 girls)</w:t>
      </w:r>
      <w:r w:rsidR="00780BA2" w:rsidRPr="00780BA2">
        <w:t xml:space="preserve"> in the following sectors: education, health and professional and technical training.</w:t>
      </w:r>
    </w:p>
    <w:p w:rsidR="00780BA2" w:rsidRPr="00780BA2" w:rsidRDefault="00D50975" w:rsidP="00780BA2">
      <w:pPr>
        <w:pStyle w:val="SingleTxtG"/>
      </w:pPr>
      <w:r>
        <w:t>6.</w:t>
      </w:r>
      <w:r>
        <w:tab/>
      </w:r>
      <w:r w:rsidR="00780BA2" w:rsidRPr="00780BA2">
        <w:t xml:space="preserve">The </w:t>
      </w:r>
      <w:r w:rsidR="0054074B">
        <w:t xml:space="preserve">Child Protection </w:t>
      </w:r>
      <w:r w:rsidR="000C43A1">
        <w:t xml:space="preserve">Action </w:t>
      </w:r>
      <w:r w:rsidR="0054074B">
        <w:t>N</w:t>
      </w:r>
      <w:r w:rsidR="00780BA2" w:rsidRPr="00780BA2">
        <w:t xml:space="preserve">etwork </w:t>
      </w:r>
      <w:r w:rsidR="0054074B">
        <w:t>established</w:t>
      </w:r>
      <w:r w:rsidR="00780BA2" w:rsidRPr="00780BA2">
        <w:t xml:space="preserve"> in 2003 by the Ministry of Labour and Social Affairs, Martyrs and the Disabled, with the support of </w:t>
      </w:r>
      <w:r w:rsidR="0054074B">
        <w:t>the United Nations Children</w:t>
      </w:r>
      <w:r w:rsidR="00377C30">
        <w:t>’</w:t>
      </w:r>
      <w:r w:rsidR="0054074B">
        <w:t>s Fund (</w:t>
      </w:r>
      <w:r w:rsidR="00780BA2" w:rsidRPr="00780BA2">
        <w:t>UNICEF</w:t>
      </w:r>
      <w:r w:rsidR="0054074B">
        <w:t xml:space="preserve">), </w:t>
      </w:r>
      <w:r w:rsidR="00780BA2" w:rsidRPr="00780BA2">
        <w:t>amongst others, had covered 2</w:t>
      </w:r>
      <w:r w:rsidR="0054074B">
        <w:t>8 provinces by March 2008. The N</w:t>
      </w:r>
      <w:r w:rsidR="00780BA2" w:rsidRPr="00780BA2">
        <w:t xml:space="preserve">etwork aimed to prevent exploitation, abuse and violence against children and to guarantee protection to all children in </w:t>
      </w:r>
      <w:smartTag w:uri="urn:schemas-microsoft-com:office:smarttags" w:element="country-region">
        <w:smartTag w:uri="urn:schemas-microsoft-com:office:smarttags" w:element="place">
          <w:r w:rsidR="00780BA2" w:rsidRPr="00780BA2">
            <w:t>Afghanistan</w:t>
          </w:r>
        </w:smartTag>
      </w:smartTag>
      <w:r w:rsidR="00780BA2" w:rsidRPr="00780BA2">
        <w:t xml:space="preserve">. It </w:t>
      </w:r>
      <w:r w:rsidR="0054074B">
        <w:t>provided for</w:t>
      </w:r>
      <w:r w:rsidR="00780BA2" w:rsidRPr="00780BA2">
        <w:t xml:space="preserve"> the monitoring of violations of children</w:t>
      </w:r>
      <w:r w:rsidR="00377C30">
        <w:t>’</w:t>
      </w:r>
      <w:r w:rsidR="00780BA2" w:rsidRPr="00780BA2">
        <w:t xml:space="preserve">s rights and the development of </w:t>
      </w:r>
      <w:r w:rsidR="0054074B">
        <w:t xml:space="preserve">the relevant </w:t>
      </w:r>
      <w:r w:rsidR="00780BA2" w:rsidRPr="00780BA2">
        <w:t xml:space="preserve">action programmes. Between 2007 and 2010, it had </w:t>
      </w:r>
      <w:r w:rsidR="0054074B">
        <w:t>dealt with</w:t>
      </w:r>
      <w:r w:rsidR="00780BA2" w:rsidRPr="00780BA2">
        <w:t xml:space="preserve"> 4,654 reported cases of sexual abuse, children in conflict with the law, child abuse and children involved in hazardous labour. </w:t>
      </w:r>
      <w:r w:rsidR="0054074B">
        <w:t>It</w:t>
      </w:r>
      <w:r w:rsidR="00780BA2" w:rsidRPr="00780BA2">
        <w:t xml:space="preserve"> had also launched a campaign to raise awareness of the Convention.</w:t>
      </w:r>
    </w:p>
    <w:p w:rsidR="00780BA2" w:rsidRPr="00780BA2" w:rsidRDefault="0054074B" w:rsidP="00780BA2">
      <w:pPr>
        <w:pStyle w:val="SingleTxtG"/>
      </w:pPr>
      <w:r>
        <w:t>7.</w:t>
      </w:r>
      <w:r>
        <w:tab/>
      </w:r>
      <w:r w:rsidR="00780BA2" w:rsidRPr="00780BA2">
        <w:t xml:space="preserve">A dynamic partnership involving </w:t>
      </w:r>
      <w:r>
        <w:t>non-</w:t>
      </w:r>
      <w:r w:rsidR="0024073E">
        <w:t>governmental</w:t>
      </w:r>
      <w:r>
        <w:t xml:space="preserve"> organizations (</w:t>
      </w:r>
      <w:r w:rsidR="00780BA2" w:rsidRPr="00780BA2">
        <w:t>NGOs</w:t>
      </w:r>
      <w:r>
        <w:t>)</w:t>
      </w:r>
      <w:r w:rsidR="00780BA2" w:rsidRPr="00780BA2">
        <w:t>, social workers and civil society organizations also worked to protect children</w:t>
      </w:r>
      <w:r w:rsidR="00377C30">
        <w:t>’</w:t>
      </w:r>
      <w:r w:rsidR="00780BA2" w:rsidRPr="00780BA2">
        <w:t xml:space="preserve">s rights. International cooperation was also very important and </w:t>
      </w:r>
      <w:smartTag w:uri="urn:schemas-microsoft-com:office:smarttags" w:element="country-region">
        <w:smartTag w:uri="urn:schemas-microsoft-com:office:smarttags" w:element="place">
          <w:r w:rsidR="00780BA2" w:rsidRPr="00780BA2">
            <w:t>Afghanistan</w:t>
          </w:r>
        </w:smartTag>
      </w:smartTag>
      <w:r w:rsidR="00780BA2" w:rsidRPr="00780BA2">
        <w:t xml:space="preserve"> wished to thank UNICEF in that regard.</w:t>
      </w:r>
    </w:p>
    <w:p w:rsidR="00780BA2" w:rsidRPr="00780BA2" w:rsidRDefault="0054074B" w:rsidP="00780BA2">
      <w:pPr>
        <w:pStyle w:val="SingleTxtG"/>
      </w:pPr>
      <w:r>
        <w:t>8.</w:t>
      </w:r>
      <w:r>
        <w:tab/>
      </w:r>
      <w:smartTag w:uri="urn:schemas-microsoft-com:office:smarttags" w:element="country-region">
        <w:smartTag w:uri="urn:schemas-microsoft-com:office:smarttags" w:element="place">
          <w:r w:rsidR="00780BA2" w:rsidRPr="00780BA2">
            <w:t>Afghanistan</w:t>
          </w:r>
        </w:smartTag>
      </w:smartTag>
      <w:r w:rsidR="00780BA2" w:rsidRPr="00780BA2">
        <w:t xml:space="preserve"> still faced serious problems, </w:t>
      </w:r>
      <w:r>
        <w:t xml:space="preserve">however, </w:t>
      </w:r>
      <w:r w:rsidR="00780BA2" w:rsidRPr="00780BA2">
        <w:t xml:space="preserve">particularly the lack of security, which affected economic and social development, and a </w:t>
      </w:r>
      <w:r>
        <w:t>shortage</w:t>
      </w:r>
      <w:r w:rsidR="00780BA2" w:rsidRPr="00780BA2">
        <w:t xml:space="preserve"> of resources to fund protection measures for the most vulnerable groups in society.</w:t>
      </w:r>
    </w:p>
    <w:p w:rsidR="00780BA2" w:rsidRPr="00780BA2" w:rsidRDefault="0054074B" w:rsidP="00780BA2">
      <w:pPr>
        <w:pStyle w:val="SingleTxtG"/>
      </w:pPr>
      <w:r>
        <w:t>9.</w:t>
      </w:r>
      <w:r w:rsidR="00780BA2" w:rsidRPr="00780BA2">
        <w:tab/>
      </w:r>
      <w:r w:rsidR="00780BA2" w:rsidRPr="0054074B">
        <w:rPr>
          <w:b/>
        </w:rPr>
        <w:t>Mr. Krappmann</w:t>
      </w:r>
      <w:r w:rsidR="00780BA2" w:rsidRPr="00780BA2">
        <w:t xml:space="preserve"> (</w:t>
      </w:r>
      <w:r>
        <w:t>Country r</w:t>
      </w:r>
      <w:r w:rsidR="00780BA2" w:rsidRPr="00780BA2">
        <w:t xml:space="preserve">apporteur) noted that the issue of survival had not been addressed in the initial report </w:t>
      </w:r>
      <w:r>
        <w:t>of</w:t>
      </w:r>
      <w:r w:rsidR="00780BA2" w:rsidRPr="00780BA2">
        <w:t xml:space="preserve"> </w:t>
      </w:r>
      <w:smartTag w:uri="urn:schemas-microsoft-com:office:smarttags" w:element="country-region">
        <w:smartTag w:uri="urn:schemas-microsoft-com:office:smarttags" w:element="place">
          <w:r w:rsidR="00780BA2" w:rsidRPr="00780BA2">
            <w:t>Afghanistan</w:t>
          </w:r>
        </w:smartTag>
      </w:smartTag>
      <w:r w:rsidR="00780BA2" w:rsidRPr="00780BA2">
        <w:t xml:space="preserve">, although many children had been killed in the conflict in recent years. Information on measures taken or planned to provide better protection for children and ensure their survival would therefore be welcome. The Afghan national police force remained on the list of organizations </w:t>
      </w:r>
      <w:r>
        <w:t>that</w:t>
      </w:r>
      <w:r w:rsidR="000C43A1">
        <w:t xml:space="preserve"> recruited children</w:t>
      </w:r>
      <w:r w:rsidR="00780BA2" w:rsidRPr="00780BA2">
        <w:t xml:space="preserve"> and he asked the delegation to explain why the authorities had not succeeded in putting an end to th</w:t>
      </w:r>
      <w:r>
        <w:t>e</w:t>
      </w:r>
      <w:r w:rsidR="00780BA2" w:rsidRPr="00780BA2">
        <w:t xml:space="preserve"> practice.</w:t>
      </w:r>
    </w:p>
    <w:p w:rsidR="00780BA2" w:rsidRPr="00780BA2" w:rsidRDefault="0054074B" w:rsidP="00780BA2">
      <w:pPr>
        <w:pStyle w:val="SingleTxtG"/>
      </w:pPr>
      <w:r>
        <w:t>10.</w:t>
      </w:r>
      <w:r>
        <w:tab/>
      </w:r>
      <w:r w:rsidR="00780BA2" w:rsidRPr="00780BA2">
        <w:t>He asked how the State ensured that the Convention was implemented throughout the country and what body coordinated the activities of the various actors in the field of children</w:t>
      </w:r>
      <w:r w:rsidR="00377C30">
        <w:t>’</w:t>
      </w:r>
      <w:r w:rsidR="00780BA2" w:rsidRPr="00780BA2">
        <w:t>s rights</w:t>
      </w:r>
      <w:r>
        <w:t>.</w:t>
      </w:r>
      <w:r w:rsidR="00780BA2" w:rsidRPr="00780BA2">
        <w:t xml:space="preserve"> </w:t>
      </w:r>
      <w:r>
        <w:t>G</w:t>
      </w:r>
      <w:r w:rsidR="00780BA2" w:rsidRPr="00780BA2">
        <w:t xml:space="preserve">iven the cross-sectoral nature of those rights, a single coordinating body should supervise the activities of all the </w:t>
      </w:r>
      <w:r>
        <w:t>relevant</w:t>
      </w:r>
      <w:r w:rsidR="00780BA2" w:rsidRPr="00780BA2">
        <w:t xml:space="preserve"> ministries. </w:t>
      </w:r>
      <w:r>
        <w:t>He</w:t>
      </w:r>
      <w:r w:rsidR="00780BA2" w:rsidRPr="00780BA2">
        <w:t xml:space="preserve"> also </w:t>
      </w:r>
      <w:r>
        <w:t>wished</w:t>
      </w:r>
      <w:r w:rsidR="00780BA2" w:rsidRPr="00780BA2">
        <w:t xml:space="preserve"> to </w:t>
      </w:r>
      <w:r>
        <w:t>know</w:t>
      </w:r>
      <w:r w:rsidR="00780BA2" w:rsidRPr="00780BA2">
        <w:t xml:space="preserve"> whether the various existing bodies possessed the necessary human and financial resources to fulfil their mandates.</w:t>
      </w:r>
    </w:p>
    <w:p w:rsidR="00780BA2" w:rsidRPr="00780BA2" w:rsidRDefault="00780BA2" w:rsidP="00780BA2">
      <w:pPr>
        <w:pStyle w:val="SingleTxtG"/>
      </w:pPr>
      <w:r w:rsidRPr="00780BA2">
        <w:t>11.</w:t>
      </w:r>
      <w:r w:rsidR="0054074B">
        <w:tab/>
      </w:r>
      <w:r w:rsidRPr="00780BA2">
        <w:t xml:space="preserve">While he welcomed the fact that numerous plans of action and strategies had been adopted in the field of education, health, social protection and children at risk, he wished to know what body monitored the </w:t>
      </w:r>
      <w:r w:rsidR="0054074B">
        <w:t>consistency</w:t>
      </w:r>
      <w:r w:rsidRPr="00780BA2">
        <w:t xml:space="preserve"> and effectiveness of the measures taken, whether </w:t>
      </w:r>
      <w:r w:rsidR="0054074B">
        <w:t>action</w:t>
      </w:r>
      <w:r w:rsidRPr="00780BA2">
        <w:t xml:space="preserve"> plans focused on children</w:t>
      </w:r>
      <w:r w:rsidR="00377C30">
        <w:t>’</w:t>
      </w:r>
      <w:r w:rsidRPr="00780BA2">
        <w:t>s rights and whether</w:t>
      </w:r>
      <w:r w:rsidR="001B2914">
        <w:t xml:space="preserve"> Afghanistan planned to adopt a national</w:t>
      </w:r>
      <w:r w:rsidRPr="00780BA2">
        <w:t xml:space="preserve"> plan </w:t>
      </w:r>
      <w:r w:rsidR="001B2914">
        <w:t>on</w:t>
      </w:r>
      <w:r w:rsidRPr="00780BA2">
        <w:t xml:space="preserve"> children</w:t>
      </w:r>
      <w:r w:rsidR="00377C30">
        <w:t>’</w:t>
      </w:r>
      <w:r w:rsidRPr="00780BA2">
        <w:t xml:space="preserve">s issues, </w:t>
      </w:r>
      <w:r w:rsidR="001B2914">
        <w:t xml:space="preserve">with a view to improving coordination in that regard, </w:t>
      </w:r>
      <w:r w:rsidRPr="00780BA2">
        <w:t>and a child protection code to strengthen respect for children</w:t>
      </w:r>
      <w:r w:rsidR="00377C30">
        <w:t>’</w:t>
      </w:r>
      <w:r w:rsidRPr="00780BA2">
        <w:t xml:space="preserve">s rights. He </w:t>
      </w:r>
      <w:r w:rsidR="001B2914">
        <w:t>asked</w:t>
      </w:r>
      <w:r w:rsidRPr="00780BA2">
        <w:t xml:space="preserve"> whether the State had assessed the plans of action and strategies which had been implemented in recent years, such as the National Plan of Action against Human Trafficking and Kidnapping of Children (2004), </w:t>
      </w:r>
      <w:r w:rsidR="001B2914">
        <w:t>the</w:t>
      </w:r>
      <w:r w:rsidR="000C43A1">
        <w:t xml:space="preserve"> J</w:t>
      </w:r>
      <w:r w:rsidRPr="00780BA2">
        <w:t xml:space="preserve">uvenile </w:t>
      </w:r>
      <w:r w:rsidR="001B2914">
        <w:t>Code</w:t>
      </w:r>
      <w:r w:rsidRPr="00780BA2">
        <w:t xml:space="preserve"> (2005) and the National Strategy on Children at Risk (2006). </w:t>
      </w:r>
      <w:r w:rsidR="001B2914">
        <w:t>F</w:t>
      </w:r>
      <w:r w:rsidRPr="00780BA2">
        <w:t xml:space="preserve">urther information on the nature of the protection provided to the </w:t>
      </w:r>
      <w:r w:rsidR="001B2914">
        <w:t>2</w:t>
      </w:r>
      <w:r w:rsidRPr="00780BA2">
        <w:t xml:space="preserve"> million children who </w:t>
      </w:r>
      <w:r w:rsidR="001B2914">
        <w:t>received</w:t>
      </w:r>
      <w:r w:rsidRPr="00780BA2">
        <w:t xml:space="preserve"> such protection would be appreciated.</w:t>
      </w:r>
    </w:p>
    <w:p w:rsidR="00780BA2" w:rsidRPr="00780BA2" w:rsidRDefault="001B2914" w:rsidP="00780BA2">
      <w:pPr>
        <w:pStyle w:val="SingleTxtG"/>
      </w:pPr>
      <w:r>
        <w:t>12.</w:t>
      </w:r>
      <w:r>
        <w:tab/>
      </w:r>
      <w:r w:rsidR="00780BA2" w:rsidRPr="00780BA2">
        <w:t xml:space="preserve">The creation of the </w:t>
      </w:r>
      <w:r>
        <w:t xml:space="preserve">Afghanistan </w:t>
      </w:r>
      <w:r w:rsidR="00780BA2" w:rsidRPr="00780BA2">
        <w:t xml:space="preserve">Independent </w:t>
      </w:r>
      <w:r>
        <w:t>Human Rights Commission, with its children</w:t>
      </w:r>
      <w:r w:rsidR="00377C30">
        <w:t>’</w:t>
      </w:r>
      <w:r>
        <w:t>s rights unit and observers in the field, had been a laudable step.</w:t>
      </w:r>
      <w:r w:rsidR="00780BA2" w:rsidRPr="00780BA2">
        <w:t xml:space="preserve"> </w:t>
      </w:r>
      <w:r>
        <w:t>He asked, however,</w:t>
      </w:r>
      <w:r w:rsidR="00780BA2" w:rsidRPr="00780BA2">
        <w:t xml:space="preserve"> whether the Commission operated in line with the Paris Principles, whether it was competent to manage investigations and how its members were appointed.</w:t>
      </w:r>
    </w:p>
    <w:p w:rsidR="00780BA2" w:rsidRPr="00780BA2" w:rsidRDefault="001B2914" w:rsidP="00780BA2">
      <w:pPr>
        <w:pStyle w:val="SingleTxtG"/>
      </w:pPr>
      <w:r>
        <w:t>13.</w:t>
      </w:r>
      <w:r>
        <w:tab/>
      </w:r>
      <w:r w:rsidR="00780BA2" w:rsidRPr="00780BA2">
        <w:t xml:space="preserve">The delegation </w:t>
      </w:r>
      <w:r>
        <w:t>might like</w:t>
      </w:r>
      <w:r w:rsidR="00780BA2" w:rsidRPr="00780BA2">
        <w:t xml:space="preserve"> to indicate whether a specific time frame had been set for implementing a centralized data collection system in order to </w:t>
      </w:r>
      <w:r>
        <w:t xml:space="preserve">gain a </w:t>
      </w:r>
      <w:r w:rsidR="00780BA2" w:rsidRPr="00780BA2">
        <w:t>better understand</w:t>
      </w:r>
      <w:r>
        <w:t>ing of</w:t>
      </w:r>
      <w:r w:rsidR="00780BA2" w:rsidRPr="00780BA2">
        <w:t xml:space="preserve"> the situation of children at risk, destitute children, children from single-parent families or large families, children with disabilities, orphans and girls.</w:t>
      </w:r>
    </w:p>
    <w:p w:rsidR="00780BA2" w:rsidRPr="00780BA2" w:rsidRDefault="00780BA2" w:rsidP="00780BA2">
      <w:pPr>
        <w:pStyle w:val="SingleTxtG"/>
      </w:pPr>
      <w:r w:rsidRPr="00780BA2">
        <w:t>14.</w:t>
      </w:r>
      <w:r w:rsidRPr="00780BA2">
        <w:tab/>
      </w:r>
      <w:r w:rsidRPr="001B2914">
        <w:rPr>
          <w:b/>
        </w:rPr>
        <w:t>Mr. Zermatten</w:t>
      </w:r>
      <w:r w:rsidRPr="00780BA2">
        <w:t xml:space="preserve"> requested more detailed information on the status of the Convention within the Afghan legislative system, in </w:t>
      </w:r>
      <w:r w:rsidR="001B2914">
        <w:t xml:space="preserve">the </w:t>
      </w:r>
      <w:r w:rsidRPr="00780BA2">
        <w:t xml:space="preserve">light of the provisions of article 7 of the Constitution on integrating international instruments into domestic law. He welcomed the legislative measures taken, especially the adoption of </w:t>
      </w:r>
      <w:r w:rsidR="001B2914">
        <w:t>the</w:t>
      </w:r>
      <w:r w:rsidRPr="00780BA2">
        <w:t xml:space="preserve"> Juvenile Code, but wished to know what progress had been made with regard to drawing up the legislative texts required t</w:t>
      </w:r>
      <w:r w:rsidR="001B2914">
        <w:t>o give effect to the Convention</w:t>
      </w:r>
      <w:r w:rsidRPr="00780BA2">
        <w:t xml:space="preserve"> and </w:t>
      </w:r>
      <w:r w:rsidR="001B2914">
        <w:t>with regard to</w:t>
      </w:r>
      <w:r w:rsidRPr="00780BA2">
        <w:t xml:space="preserve"> the work of the Human Rights Unit set up by the Ministry of Justice to review the legislation in force</w:t>
      </w:r>
      <w:r w:rsidR="001B2914">
        <w:t xml:space="preserve"> and</w:t>
      </w:r>
      <w:r w:rsidRPr="00780BA2">
        <w:t xml:space="preserve"> bring it in</w:t>
      </w:r>
      <w:r w:rsidR="001B2914">
        <w:t>to</w:t>
      </w:r>
      <w:r w:rsidRPr="00780BA2">
        <w:t xml:space="preserve"> line with the Convention. He asked whether the courts based their rulings directly on the Convention when dealing with the cases </w:t>
      </w:r>
      <w:r w:rsidR="001B2914">
        <w:t>before them</w:t>
      </w:r>
      <w:r w:rsidRPr="00780BA2">
        <w:t xml:space="preserve"> and what happened in the event of any conflict between the provisions of the various legal systems (</w:t>
      </w:r>
      <w:r w:rsidR="001B2914">
        <w:t>substantive</w:t>
      </w:r>
      <w:r w:rsidRPr="00780BA2">
        <w:t>, Islamic and customary law) or with the Convention. Given that the concept of the best interest</w:t>
      </w:r>
      <w:r w:rsidR="001B2914">
        <w:t>s</w:t>
      </w:r>
      <w:r w:rsidRPr="00780BA2">
        <w:t xml:space="preserve"> of the child had not been systematically integrated into law nor applied by the courts, it would be useful </w:t>
      </w:r>
      <w:r w:rsidR="001B2914">
        <w:t>if</w:t>
      </w:r>
      <w:r w:rsidRPr="00780BA2">
        <w:t xml:space="preserve"> the delegation </w:t>
      </w:r>
      <w:r w:rsidR="001B2914">
        <w:t>could</w:t>
      </w:r>
      <w:r w:rsidRPr="00780BA2">
        <w:t xml:space="preserve"> provide information </w:t>
      </w:r>
      <w:r w:rsidR="001B2914">
        <w:t>in</w:t>
      </w:r>
      <w:r w:rsidRPr="00780BA2">
        <w:t xml:space="preserve"> that </w:t>
      </w:r>
      <w:r w:rsidR="001B2914">
        <w:t>regard</w:t>
      </w:r>
      <w:r w:rsidRPr="00780BA2">
        <w:t>.</w:t>
      </w:r>
    </w:p>
    <w:p w:rsidR="00780BA2" w:rsidRPr="00780BA2" w:rsidRDefault="001B2914" w:rsidP="00780BA2">
      <w:pPr>
        <w:pStyle w:val="SingleTxtG"/>
      </w:pPr>
      <w:r>
        <w:t>15.</w:t>
      </w:r>
      <w:r w:rsidR="00780BA2" w:rsidRPr="00780BA2">
        <w:tab/>
      </w:r>
      <w:r w:rsidR="00780BA2" w:rsidRPr="001B2914">
        <w:rPr>
          <w:b/>
        </w:rPr>
        <w:t>Mr. Gur</w:t>
      </w:r>
      <w:r>
        <w:rPr>
          <w:b/>
        </w:rPr>
        <w:t>á</w:t>
      </w:r>
      <w:r w:rsidR="00780BA2" w:rsidRPr="001B2914">
        <w:rPr>
          <w:b/>
        </w:rPr>
        <w:t>n</w:t>
      </w:r>
      <w:r w:rsidR="00780BA2" w:rsidRPr="00780BA2">
        <w:t xml:space="preserve"> requested further information on the coordination mechanisms in place and how they were organized, on the training given to officials at the Ministry of Labour and Social Affairs, Martyrs and the Disabled responsible for </w:t>
      </w:r>
      <w:r>
        <w:t>dealing with</w:t>
      </w:r>
      <w:r w:rsidR="00780BA2" w:rsidRPr="00780BA2">
        <w:t xml:space="preserve"> complaints of violations of children</w:t>
      </w:r>
      <w:r w:rsidR="00377C30">
        <w:t>’</w:t>
      </w:r>
      <w:r w:rsidR="00780BA2" w:rsidRPr="00780BA2">
        <w:t xml:space="preserve">s rights and </w:t>
      </w:r>
      <w:r>
        <w:t xml:space="preserve">on </w:t>
      </w:r>
      <w:r w:rsidR="00780BA2" w:rsidRPr="00780BA2">
        <w:t xml:space="preserve">the follow-up measures taken in such cases. The delegation </w:t>
      </w:r>
      <w:r>
        <w:t>might</w:t>
      </w:r>
      <w:r w:rsidR="00780BA2" w:rsidRPr="00780BA2">
        <w:t xml:space="preserve"> also </w:t>
      </w:r>
      <w:r>
        <w:t>wish</w:t>
      </w:r>
      <w:r w:rsidR="00780BA2" w:rsidRPr="00780BA2">
        <w:t xml:space="preserve"> to provide information on </w:t>
      </w:r>
      <w:r>
        <w:t xml:space="preserve">the </w:t>
      </w:r>
      <w:r w:rsidR="00780BA2" w:rsidRPr="00780BA2">
        <w:t xml:space="preserve">training given to persons working for the </w:t>
      </w:r>
      <w:r>
        <w:t>Afghanistan</w:t>
      </w:r>
      <w:r w:rsidR="00780BA2" w:rsidRPr="00780BA2">
        <w:t xml:space="preserve"> </w:t>
      </w:r>
      <w:r w:rsidR="000C43A1">
        <w:t xml:space="preserve">Independent </w:t>
      </w:r>
      <w:r w:rsidR="00780BA2" w:rsidRPr="00780BA2">
        <w:t>Human Rights Commission and on its human and financial resources.</w:t>
      </w:r>
    </w:p>
    <w:p w:rsidR="00780BA2" w:rsidRPr="00780BA2" w:rsidRDefault="00780BA2" w:rsidP="00780BA2">
      <w:pPr>
        <w:pStyle w:val="SingleTxtG"/>
      </w:pPr>
      <w:r w:rsidRPr="00780BA2">
        <w:t>16.</w:t>
      </w:r>
      <w:r w:rsidR="00B175C3">
        <w:tab/>
        <w:t>I</w:t>
      </w:r>
      <w:r w:rsidRPr="00780BA2">
        <w:t xml:space="preserve">t would be useful to have further information on the positive outcomes of the cooperation between various contingents of the International Security Assistance Force </w:t>
      </w:r>
      <w:r w:rsidR="00B175C3">
        <w:t xml:space="preserve">(ISAF) </w:t>
      </w:r>
      <w:r w:rsidRPr="00780BA2">
        <w:t>deployed in the country and the local population, especially in the field of education.</w:t>
      </w:r>
    </w:p>
    <w:p w:rsidR="00780BA2" w:rsidRPr="00780BA2" w:rsidRDefault="00B175C3" w:rsidP="00780BA2">
      <w:pPr>
        <w:pStyle w:val="SingleTxtG"/>
      </w:pPr>
      <w:r>
        <w:t>17.</w:t>
      </w:r>
      <w:r w:rsidR="00780BA2" w:rsidRPr="00780BA2">
        <w:tab/>
      </w:r>
      <w:r w:rsidR="00780BA2" w:rsidRPr="00B175C3">
        <w:rPr>
          <w:b/>
        </w:rPr>
        <w:t>Mr. Koompraphant</w:t>
      </w:r>
      <w:r w:rsidR="00780BA2" w:rsidRPr="00780BA2">
        <w:t xml:space="preserve"> wished to know what measures had been taken to combat discrimination against children, particularly girls, within communities and families, especially </w:t>
      </w:r>
      <w:r>
        <w:t>with regard to</w:t>
      </w:r>
      <w:r w:rsidR="00780BA2" w:rsidRPr="00780BA2">
        <w:t xml:space="preserve"> education and health, and he wished to know whether </w:t>
      </w:r>
      <w:r>
        <w:t>the courts</w:t>
      </w:r>
      <w:r w:rsidR="00780BA2" w:rsidRPr="00780BA2">
        <w:t xml:space="preserve"> had issued </w:t>
      </w:r>
      <w:r>
        <w:t xml:space="preserve">rulings </w:t>
      </w:r>
      <w:r w:rsidR="00780BA2" w:rsidRPr="00780BA2">
        <w:t>to punish those guilty of discrimination against children and to protect the victims.</w:t>
      </w:r>
    </w:p>
    <w:p w:rsidR="00780BA2" w:rsidRPr="00780BA2" w:rsidRDefault="00B175C3" w:rsidP="00780BA2">
      <w:pPr>
        <w:pStyle w:val="SingleTxtG"/>
      </w:pPr>
      <w:r>
        <w:t>18.</w:t>
      </w:r>
      <w:r w:rsidR="00780BA2" w:rsidRPr="00780BA2">
        <w:tab/>
      </w:r>
      <w:r w:rsidR="00780BA2" w:rsidRPr="00B175C3">
        <w:rPr>
          <w:b/>
        </w:rPr>
        <w:t>Mr. Pollar</w:t>
      </w:r>
      <w:r w:rsidR="00780BA2" w:rsidRPr="00780BA2">
        <w:t xml:space="preserve"> </w:t>
      </w:r>
      <w:r>
        <w:t>said that he was</w:t>
      </w:r>
      <w:r w:rsidR="00780BA2" w:rsidRPr="00780BA2">
        <w:t xml:space="preserve"> concern</w:t>
      </w:r>
      <w:r>
        <w:t>ed</w:t>
      </w:r>
      <w:r w:rsidR="00780BA2" w:rsidRPr="00780BA2">
        <w:t xml:space="preserve"> that the right of children to express their opinion was not respected during investigations or criminal proceedings, that judges instructed children not to speak before the court</w:t>
      </w:r>
      <w:r>
        <w:t xml:space="preserve"> and, in contravention</w:t>
      </w:r>
      <w:r w:rsidR="00780BA2" w:rsidRPr="00780BA2">
        <w:t xml:space="preserve"> of the Juvenile Code, </w:t>
      </w:r>
      <w:r>
        <w:t xml:space="preserve">did not allow them to testify </w:t>
      </w:r>
      <w:r w:rsidR="00780BA2" w:rsidRPr="00780BA2">
        <w:t>and that children were often excluded from informal judicial proceedings.</w:t>
      </w:r>
    </w:p>
    <w:p w:rsidR="00780BA2" w:rsidRPr="00780BA2" w:rsidRDefault="00B175C3" w:rsidP="00780BA2">
      <w:pPr>
        <w:pStyle w:val="SingleTxtG"/>
      </w:pPr>
      <w:r>
        <w:t>19.</w:t>
      </w:r>
      <w:r>
        <w:tab/>
      </w:r>
      <w:r w:rsidR="00780BA2" w:rsidRPr="00780BA2">
        <w:t>Althoug</w:t>
      </w:r>
      <w:r w:rsidR="000C43A1">
        <w:t>h the efforts made by the State</w:t>
      </w:r>
      <w:r w:rsidR="00780BA2" w:rsidRPr="00780BA2">
        <w:t xml:space="preserve"> since 2007 to promote the registration of births were </w:t>
      </w:r>
      <w:r>
        <w:t>commendable, it should clarify ho</w:t>
      </w:r>
      <w:r w:rsidR="00780BA2" w:rsidRPr="00780BA2">
        <w:t xml:space="preserve">w </w:t>
      </w:r>
      <w:r>
        <w:t>it</w:t>
      </w:r>
      <w:r w:rsidR="00780BA2" w:rsidRPr="00780BA2">
        <w:t xml:space="preserve"> planned to overcome obstacles such as the difficult</w:t>
      </w:r>
      <w:r>
        <w:t xml:space="preserve">y of </w:t>
      </w:r>
      <w:r w:rsidR="00780BA2" w:rsidRPr="00780BA2">
        <w:t xml:space="preserve">access to conflict zones, </w:t>
      </w:r>
      <w:r>
        <w:t xml:space="preserve">the </w:t>
      </w:r>
      <w:r w:rsidR="00780BA2" w:rsidRPr="00780BA2">
        <w:t xml:space="preserve">lack of trust towards State officials, the low rate of hospital deliveries </w:t>
      </w:r>
      <w:r>
        <w:t xml:space="preserve">and </w:t>
      </w:r>
      <w:r w:rsidR="00780BA2" w:rsidRPr="00780BA2">
        <w:t>the lack of awareness of the advantages of registe</w:t>
      </w:r>
      <w:r>
        <w:t xml:space="preserve">ring births. It should also state </w:t>
      </w:r>
      <w:r w:rsidR="00780BA2" w:rsidRPr="00780BA2">
        <w:t>whether children born out of wedlock could be registered.</w:t>
      </w:r>
    </w:p>
    <w:p w:rsidR="00780BA2" w:rsidRPr="00780BA2" w:rsidRDefault="00B175C3" w:rsidP="00780BA2">
      <w:pPr>
        <w:pStyle w:val="SingleTxtG"/>
      </w:pPr>
      <w:r>
        <w:t>20.</w:t>
      </w:r>
      <w:r>
        <w:tab/>
      </w:r>
      <w:r w:rsidR="00780BA2" w:rsidRPr="00B175C3">
        <w:rPr>
          <w:b/>
        </w:rPr>
        <w:t>Mr. Citarella</w:t>
      </w:r>
      <w:r w:rsidR="00780BA2" w:rsidRPr="00780BA2">
        <w:t xml:space="preserve"> asked what provisions addresse</w:t>
      </w:r>
      <w:r>
        <w:t>d discrimination against girls —</w:t>
      </w:r>
      <w:r w:rsidR="00780BA2" w:rsidRPr="00780BA2">
        <w:t xml:space="preserve"> at school, </w:t>
      </w:r>
      <w:r>
        <w:t>in hospital or in the family —</w:t>
      </w:r>
      <w:r w:rsidR="00780BA2" w:rsidRPr="00780BA2">
        <w:t xml:space="preserve"> and whether</w:t>
      </w:r>
      <w:r>
        <w:t xml:space="preserve"> the courts had</w:t>
      </w:r>
      <w:r w:rsidR="00780BA2" w:rsidRPr="00780BA2">
        <w:t>, for example, already annulled any early marriages.</w:t>
      </w:r>
    </w:p>
    <w:p w:rsidR="00780BA2" w:rsidRPr="00780BA2" w:rsidRDefault="00B175C3" w:rsidP="00780BA2">
      <w:pPr>
        <w:pStyle w:val="SingleTxtG"/>
      </w:pPr>
      <w:r>
        <w:t>21.</w:t>
      </w:r>
      <w:r w:rsidR="00780BA2" w:rsidRPr="00780BA2">
        <w:tab/>
      </w:r>
      <w:r w:rsidR="00780BA2" w:rsidRPr="00B175C3">
        <w:rPr>
          <w:b/>
        </w:rPr>
        <w:t>Ms. Al-Asmar</w:t>
      </w:r>
      <w:r w:rsidR="00780BA2" w:rsidRPr="00780BA2">
        <w:t xml:space="preserve"> welcomed the fact that </w:t>
      </w:r>
      <w:r>
        <w:t>NGOs</w:t>
      </w:r>
      <w:r w:rsidR="00780BA2" w:rsidRPr="00780BA2">
        <w:t xml:space="preserve"> had been involved in drawing up the initial report and asked whether the State involved them in all activities in the field of children</w:t>
      </w:r>
      <w:r w:rsidR="00377C30">
        <w:t>’</w:t>
      </w:r>
      <w:r w:rsidR="00780BA2" w:rsidRPr="00780BA2">
        <w:t xml:space="preserve">s rights and protected their members when they </w:t>
      </w:r>
      <w:r>
        <w:t>ventured into dangerous areas</w:t>
      </w:r>
      <w:r w:rsidR="00780BA2" w:rsidRPr="00780BA2">
        <w:t>.</w:t>
      </w:r>
    </w:p>
    <w:p w:rsidR="00780BA2" w:rsidRPr="00780BA2" w:rsidRDefault="00780BA2" w:rsidP="00780BA2">
      <w:pPr>
        <w:pStyle w:val="SingleTxtG"/>
      </w:pPr>
      <w:r w:rsidRPr="00780BA2">
        <w:t>22.</w:t>
      </w:r>
      <w:r w:rsidR="00B175C3">
        <w:tab/>
      </w:r>
      <w:r w:rsidRPr="00780BA2">
        <w:t>She asked what was being done to ban corporal punishment outside the school environment, whether the rights of the child were taken into account when legislation on the media</w:t>
      </w:r>
      <w:r w:rsidR="00127185">
        <w:t xml:space="preserve"> was drafted</w:t>
      </w:r>
      <w:r w:rsidRPr="00780BA2">
        <w:t xml:space="preserve"> and whether there were programmes designed to raise children</w:t>
      </w:r>
      <w:r w:rsidR="00377C30">
        <w:t>’</w:t>
      </w:r>
      <w:r w:rsidRPr="00780BA2">
        <w:t>s awareness of their rights and to promote the safe use of the media</w:t>
      </w:r>
      <w:r w:rsidR="00127185">
        <w:t xml:space="preserve"> by children</w:t>
      </w:r>
      <w:r w:rsidRPr="00780BA2">
        <w:t>.</w:t>
      </w:r>
    </w:p>
    <w:p w:rsidR="00780BA2" w:rsidRPr="00780BA2" w:rsidRDefault="00127185" w:rsidP="00780BA2">
      <w:pPr>
        <w:pStyle w:val="SingleTxtG"/>
      </w:pPr>
      <w:r>
        <w:t>23.</w:t>
      </w:r>
      <w:r w:rsidR="00780BA2" w:rsidRPr="00780BA2">
        <w:tab/>
      </w:r>
      <w:r w:rsidR="00780BA2" w:rsidRPr="00127185">
        <w:rPr>
          <w:b/>
        </w:rPr>
        <w:t>Ms. El-Ashmawy</w:t>
      </w:r>
      <w:r w:rsidR="00780BA2" w:rsidRPr="00780BA2">
        <w:t xml:space="preserve"> asked what was being done to ensure the equitable distribution of resources and </w:t>
      </w:r>
      <w:r>
        <w:t xml:space="preserve">to guarantee </w:t>
      </w:r>
      <w:r w:rsidR="00780BA2" w:rsidRPr="00780BA2">
        <w:t xml:space="preserve">that they were used in the best interests of children, avoiding </w:t>
      </w:r>
      <w:r>
        <w:t xml:space="preserve">sexual, social or other </w:t>
      </w:r>
      <w:r w:rsidR="00780BA2" w:rsidRPr="00780BA2">
        <w:t>discrimination</w:t>
      </w:r>
      <w:r>
        <w:t>,</w:t>
      </w:r>
      <w:r w:rsidR="00780BA2" w:rsidRPr="00780BA2">
        <w:t xml:space="preserve"> so that all children could enjoy the right to education, health care and access to drinking water.</w:t>
      </w:r>
    </w:p>
    <w:p w:rsidR="00780BA2" w:rsidRPr="00780BA2" w:rsidRDefault="00127185" w:rsidP="00780BA2">
      <w:pPr>
        <w:pStyle w:val="SingleTxtG"/>
      </w:pPr>
      <w:r>
        <w:t>24.</w:t>
      </w:r>
      <w:r>
        <w:tab/>
      </w:r>
      <w:r w:rsidR="00780BA2" w:rsidRPr="00780BA2">
        <w:t>She also asked whether steps had been taken to combat, prevent and p</w:t>
      </w:r>
      <w:r>
        <w:t>unish corruption</w:t>
      </w:r>
      <w:r w:rsidR="00780BA2" w:rsidRPr="00780BA2">
        <w:t xml:space="preserve"> and </w:t>
      </w:r>
      <w:r>
        <w:t xml:space="preserve">thus </w:t>
      </w:r>
      <w:r w:rsidR="00780BA2" w:rsidRPr="00780BA2">
        <w:t>to guarantee transparency in the use of resources earmarked for children</w:t>
      </w:r>
      <w:r w:rsidR="00377C30">
        <w:t>’</w:t>
      </w:r>
      <w:r w:rsidR="00780BA2" w:rsidRPr="00780BA2">
        <w:t>s issues, as well as adequate resources for protect</w:t>
      </w:r>
      <w:r>
        <w:t>ing children in times of crisis or</w:t>
      </w:r>
      <w:r w:rsidR="00780BA2" w:rsidRPr="00780BA2">
        <w:t xml:space="preserve"> natural disaster or in other emergency situations.</w:t>
      </w:r>
    </w:p>
    <w:p w:rsidR="00780BA2" w:rsidRPr="00780BA2" w:rsidRDefault="00127185" w:rsidP="00780BA2">
      <w:pPr>
        <w:pStyle w:val="SingleTxtG"/>
      </w:pPr>
      <w:r>
        <w:t>25.</w:t>
      </w:r>
      <w:r>
        <w:tab/>
      </w:r>
      <w:r w:rsidR="00780BA2" w:rsidRPr="00780BA2">
        <w:t xml:space="preserve">The delegation </w:t>
      </w:r>
      <w:r>
        <w:t>might</w:t>
      </w:r>
      <w:r w:rsidR="00780BA2" w:rsidRPr="00780BA2">
        <w:t xml:space="preserve"> also </w:t>
      </w:r>
      <w:r>
        <w:t>wish</w:t>
      </w:r>
      <w:r w:rsidR="00780BA2" w:rsidRPr="00780BA2">
        <w:t xml:space="preserve"> to describe measures taken to improve the capacity of members of the security forces, social workers, health-care workers and staff in children</w:t>
      </w:r>
      <w:r w:rsidR="00377C30">
        <w:t>’</w:t>
      </w:r>
      <w:r w:rsidR="00780BA2" w:rsidRPr="00780BA2">
        <w:t>s ins</w:t>
      </w:r>
      <w:r>
        <w:t xml:space="preserve">titutions to work with children. It should </w:t>
      </w:r>
      <w:r w:rsidR="00780BA2" w:rsidRPr="00780BA2">
        <w:t>indicate whether the State had implemented any measures to disseminate and raise pub</w:t>
      </w:r>
      <w:r>
        <w:t>lic awareness of the Convention</w:t>
      </w:r>
      <w:r w:rsidR="00780BA2" w:rsidRPr="00780BA2">
        <w:t xml:space="preserve"> and whether it planned to incorporate classes on the Convention into the school curriculum. </w:t>
      </w:r>
    </w:p>
    <w:p w:rsidR="00780BA2" w:rsidRPr="00780BA2" w:rsidRDefault="00127185" w:rsidP="00780BA2">
      <w:pPr>
        <w:pStyle w:val="SingleTxtG"/>
      </w:pPr>
      <w:r>
        <w:t>26.</w:t>
      </w:r>
      <w:r>
        <w:tab/>
      </w:r>
      <w:r w:rsidR="00780BA2" w:rsidRPr="00127185">
        <w:rPr>
          <w:b/>
        </w:rPr>
        <w:t>Ms. Varmah</w:t>
      </w:r>
      <w:r w:rsidR="00780BA2" w:rsidRPr="00780BA2">
        <w:t xml:space="preserve"> asked whether the State party envisaged reviewing legislation specifically relat</w:t>
      </w:r>
      <w:r>
        <w:t>ing</w:t>
      </w:r>
      <w:r w:rsidR="00780BA2" w:rsidRPr="00780BA2">
        <w:t xml:space="preserve"> to children, in order to harmonize the various definitions of the child and to bring them in line with the Convention, and particularly the </w:t>
      </w:r>
      <w:r w:rsidR="000C43A1">
        <w:t>act</w:t>
      </w:r>
      <w:r w:rsidR="00780BA2" w:rsidRPr="00780BA2">
        <w:t xml:space="preserve"> of 2005 on children in conflict with the law, under which children were defined as boys younger than 18 and girls younger than 17. Although that same </w:t>
      </w:r>
      <w:r w:rsidR="000C43A1">
        <w:t>act</w:t>
      </w:r>
      <w:r w:rsidR="00780BA2" w:rsidRPr="00780BA2">
        <w:t xml:space="preserve"> had </w:t>
      </w:r>
      <w:r>
        <w:t>raised</w:t>
      </w:r>
      <w:r w:rsidR="00780BA2" w:rsidRPr="00780BA2">
        <w:t xml:space="preserve"> the age of criminal responsibility from 7 to 12, it was sometimes difficult to establish the age of a child, partly owing to the limited access to birth registration services or identity cards. </w:t>
      </w:r>
      <w:r>
        <w:t>The State party should</w:t>
      </w:r>
      <w:r w:rsidR="00780BA2" w:rsidRPr="00780BA2">
        <w:t xml:space="preserve"> therefore clarify how </w:t>
      </w:r>
      <w:r>
        <w:t>it</w:t>
      </w:r>
      <w:r w:rsidR="00780BA2" w:rsidRPr="00780BA2">
        <w:t xml:space="preserve"> determined the age of a child </w:t>
      </w:r>
      <w:r>
        <w:t>in</w:t>
      </w:r>
      <w:r w:rsidR="00780BA2" w:rsidRPr="00780BA2">
        <w:t xml:space="preserve"> criminal proceedings, for the purposes of marriage or </w:t>
      </w:r>
      <w:r>
        <w:t xml:space="preserve">for </w:t>
      </w:r>
      <w:r w:rsidR="00780BA2" w:rsidRPr="00780BA2">
        <w:t>recruitment by the security forces.</w:t>
      </w:r>
    </w:p>
    <w:p w:rsidR="00780BA2" w:rsidRPr="00780BA2" w:rsidRDefault="00127185" w:rsidP="00780BA2">
      <w:pPr>
        <w:pStyle w:val="SingleTxtG"/>
      </w:pPr>
      <w:r>
        <w:t>27.</w:t>
      </w:r>
      <w:r>
        <w:tab/>
      </w:r>
      <w:r w:rsidR="00780BA2" w:rsidRPr="00780BA2">
        <w:t xml:space="preserve">The delegation </w:t>
      </w:r>
      <w:r>
        <w:t>should</w:t>
      </w:r>
      <w:r w:rsidR="00780BA2" w:rsidRPr="00780BA2">
        <w:t xml:space="preserve"> also indicate what measures were being taken to prevent early marriage, a common practice in Afghanistan, where around 60 per cent of girls married before the age of 16 and fewer than 10 per cent of children had a birth certificate, </w:t>
      </w:r>
      <w:r>
        <w:t xml:space="preserve">or </w:t>
      </w:r>
      <w:r w:rsidR="00780BA2" w:rsidRPr="00780BA2">
        <w:t>to punish parents who married their children off before they reached the legal marriageable age.</w:t>
      </w:r>
    </w:p>
    <w:p w:rsidR="00780BA2" w:rsidRPr="00780BA2" w:rsidRDefault="00127185" w:rsidP="00780BA2">
      <w:pPr>
        <w:pStyle w:val="SingleTxtG"/>
      </w:pPr>
      <w:r>
        <w:t>28.</w:t>
      </w:r>
      <w:r>
        <w:tab/>
      </w:r>
      <w:r w:rsidR="00780BA2" w:rsidRPr="00780BA2">
        <w:t xml:space="preserve">She expressed concern that corporal punishment was permitted within the family environment, that it was not expressly forbidden in the alternative care system or as a disciplinary measure in the penal system, and that it continued to be used in schools, even though the education </w:t>
      </w:r>
      <w:r w:rsidR="0002274E">
        <w:t>act</w:t>
      </w:r>
      <w:r w:rsidR="0002274E" w:rsidRPr="00780BA2">
        <w:t xml:space="preserve"> </w:t>
      </w:r>
      <w:r w:rsidR="000C43A1">
        <w:t>forbade</w:t>
      </w:r>
      <w:r w:rsidR="00780BA2" w:rsidRPr="00780BA2">
        <w:t xml:space="preserve"> it, and she asked whether the State had followed up the commitment it had made at the South Asia Forum </w:t>
      </w:r>
      <w:r>
        <w:t>for Ending</w:t>
      </w:r>
      <w:r w:rsidR="00780BA2" w:rsidRPr="00780BA2">
        <w:t xml:space="preserve"> Violence </w:t>
      </w:r>
      <w:r w:rsidR="000C43A1">
        <w:t>a</w:t>
      </w:r>
      <w:r w:rsidR="00780BA2" w:rsidRPr="00780BA2">
        <w:t>gainst Children to ban corporal punishment in all circumstances, including within the family environment.</w:t>
      </w:r>
    </w:p>
    <w:p w:rsidR="00780BA2" w:rsidRPr="00780BA2" w:rsidRDefault="00127185" w:rsidP="00780BA2">
      <w:pPr>
        <w:pStyle w:val="SingleTxtG"/>
      </w:pPr>
      <w:r>
        <w:t>29.</w:t>
      </w:r>
      <w:r w:rsidR="00780BA2" w:rsidRPr="00780BA2">
        <w:tab/>
      </w:r>
      <w:r w:rsidR="00780BA2" w:rsidRPr="00127185">
        <w:rPr>
          <w:b/>
        </w:rPr>
        <w:t>Mr. Filali</w:t>
      </w:r>
      <w:r w:rsidR="00780BA2" w:rsidRPr="00780BA2">
        <w:t xml:space="preserve"> asked whether international human rights instruments took precedence over domestic legislation and which legislation took precedence if there was a conflict between civil law de</w:t>
      </w:r>
      <w:r w:rsidR="005B382F">
        <w:t>riving from the Convention and s</w:t>
      </w:r>
      <w:r w:rsidR="00780BA2" w:rsidRPr="00780BA2">
        <w:t>haria</w:t>
      </w:r>
      <w:r>
        <w:t xml:space="preserve"> law</w:t>
      </w:r>
      <w:r w:rsidR="00780BA2" w:rsidRPr="00780BA2">
        <w:t xml:space="preserve">. He </w:t>
      </w:r>
      <w:r>
        <w:t>requested</w:t>
      </w:r>
      <w:r w:rsidR="00780BA2" w:rsidRPr="00780BA2">
        <w:t xml:space="preserve"> information on discrimination against minorities forced to flee the country, violence against children in police stations and detention centres and pretrial detention conditions.</w:t>
      </w:r>
    </w:p>
    <w:p w:rsidR="00780BA2" w:rsidRPr="00780BA2" w:rsidRDefault="00127185" w:rsidP="00780BA2">
      <w:pPr>
        <w:pStyle w:val="SingleTxtG"/>
      </w:pPr>
      <w:r>
        <w:t>30.</w:t>
      </w:r>
      <w:r w:rsidR="00780BA2" w:rsidRPr="00780BA2">
        <w:tab/>
      </w:r>
      <w:r w:rsidR="00780BA2" w:rsidRPr="00127185">
        <w:rPr>
          <w:b/>
        </w:rPr>
        <w:t>The Chairperson</w:t>
      </w:r>
      <w:r w:rsidR="00780BA2" w:rsidRPr="00780BA2">
        <w:t xml:space="preserve"> asked about measures taken to implement </w:t>
      </w:r>
      <w:r>
        <w:t xml:space="preserve">in full </w:t>
      </w:r>
      <w:r w:rsidR="00780BA2" w:rsidRPr="00780BA2">
        <w:t>the many laws adopted and the numerous programmes developed.</w:t>
      </w:r>
    </w:p>
    <w:p w:rsidR="0023046D" w:rsidRDefault="00780BA2" w:rsidP="00780BA2">
      <w:pPr>
        <w:pStyle w:val="SingleTxtG"/>
        <w:rPr>
          <w:i/>
        </w:rPr>
      </w:pPr>
      <w:r w:rsidRPr="00127185">
        <w:rPr>
          <w:i/>
        </w:rPr>
        <w:t xml:space="preserve">The </w:t>
      </w:r>
      <w:r w:rsidR="00127185" w:rsidRPr="00127185">
        <w:rPr>
          <w:i/>
        </w:rPr>
        <w:t>meeting</w:t>
      </w:r>
      <w:r w:rsidRPr="00127185">
        <w:rPr>
          <w:i/>
        </w:rPr>
        <w:t xml:space="preserve"> was suspended at 11.15 a.m. and resumed at 11.35 a.m.</w:t>
      </w:r>
    </w:p>
    <w:p w:rsidR="002D7FC8" w:rsidRPr="00426754" w:rsidRDefault="002D7FC8" w:rsidP="00950648">
      <w:pPr>
        <w:pStyle w:val="SingleTxtG"/>
      </w:pPr>
      <w:r>
        <w:t>31.</w:t>
      </w:r>
      <w:r w:rsidRPr="00426754">
        <w:tab/>
      </w:r>
      <w:r w:rsidRPr="00A628C2">
        <w:rPr>
          <w:b/>
        </w:rPr>
        <w:t>Mr. Hashimzai</w:t>
      </w:r>
      <w:r w:rsidRPr="00426754">
        <w:t xml:space="preserve"> (</w:t>
      </w:r>
      <w:smartTag w:uri="urn:schemas-microsoft-com:office:smarttags" w:element="country-region">
        <w:r w:rsidRPr="00426754">
          <w:t>Afghanistan</w:t>
        </w:r>
      </w:smartTag>
      <w:r w:rsidRPr="00426754">
        <w:t xml:space="preserve">) </w:t>
      </w:r>
      <w:r>
        <w:t>said</w:t>
      </w:r>
      <w:r w:rsidRPr="00426754">
        <w:t xml:space="preserve"> that, under the Constitution, from the moment that </w:t>
      </w:r>
      <w:smartTag w:uri="urn:schemas-microsoft-com:office:smarttags" w:element="place">
        <w:smartTag w:uri="urn:schemas-microsoft-com:office:smarttags" w:element="country-region">
          <w:r w:rsidRPr="00426754">
            <w:t>Afghanistan</w:t>
          </w:r>
        </w:smartTag>
      </w:smartTag>
      <w:r w:rsidRPr="00426754">
        <w:t xml:space="preserve"> ratified an international instrument, the Ministry of Justice ensur</w:t>
      </w:r>
      <w:r>
        <w:t>ed</w:t>
      </w:r>
      <w:r w:rsidRPr="00426754">
        <w:t xml:space="preserve"> that any new bill complied with it. The legislation in force prior to the ratification of an instrument had to be revised, but that process took time. Conferences had </w:t>
      </w:r>
      <w:r>
        <w:t>thus</w:t>
      </w:r>
      <w:r w:rsidRPr="00426754">
        <w:t xml:space="preserve"> been </w:t>
      </w:r>
      <w:r>
        <w:t>held on revising</w:t>
      </w:r>
      <w:r w:rsidRPr="00426754">
        <w:t xml:space="preserve"> the Penal Code, the Civil Code and the Code of Criminal Procedure</w:t>
      </w:r>
      <w:r>
        <w:t xml:space="preserve"> in order </w:t>
      </w:r>
      <w:r w:rsidRPr="00426754">
        <w:t>to bring them in</w:t>
      </w:r>
      <w:r>
        <w:t>to</w:t>
      </w:r>
      <w:r w:rsidRPr="00426754">
        <w:t xml:space="preserve"> line with human rights instruments to which </w:t>
      </w:r>
      <w:smartTag w:uri="urn:schemas-microsoft-com:office:smarttags" w:element="country-region">
        <w:smartTag w:uri="urn:schemas-microsoft-com:office:smarttags" w:element="place">
          <w:r w:rsidRPr="00426754">
            <w:t>Afghanistan</w:t>
          </w:r>
        </w:smartTag>
      </w:smartTag>
      <w:r w:rsidRPr="00426754">
        <w:t xml:space="preserve"> was a party.</w:t>
      </w:r>
    </w:p>
    <w:p w:rsidR="002D7FC8" w:rsidRPr="00426754" w:rsidRDefault="002D7FC8" w:rsidP="00950648">
      <w:pPr>
        <w:pStyle w:val="SingleTxtG"/>
      </w:pPr>
      <w:r w:rsidRPr="00426754">
        <w:t>32.</w:t>
      </w:r>
      <w:r>
        <w:tab/>
      </w:r>
      <w:r w:rsidRPr="00426754">
        <w:t>When a judge ruled on a case, he based his decision first and foremost on the Constitution, taking into account the relevant ratified international instruments. In the absence of any applicable constitutional provision, the judge</w:t>
      </w:r>
      <w:r>
        <w:t>’</w:t>
      </w:r>
      <w:r w:rsidRPr="00426754">
        <w:t xml:space="preserve">s ruling was based on the relevant provisions of various laws, which covered nearly all circumstances. It was only as a last resort, in the absence of any other applicable provisions, that </w:t>
      </w:r>
      <w:r>
        <w:t>s</w:t>
      </w:r>
      <w:r w:rsidRPr="00426754">
        <w:t>haria would apply.</w:t>
      </w:r>
    </w:p>
    <w:p w:rsidR="002D7FC8" w:rsidRPr="00426754" w:rsidRDefault="002D7FC8" w:rsidP="00950648">
      <w:pPr>
        <w:pStyle w:val="SingleTxtG"/>
      </w:pPr>
      <w:r w:rsidRPr="00426754">
        <w:t>33.</w:t>
      </w:r>
      <w:r>
        <w:tab/>
      </w:r>
      <w:r w:rsidRPr="00426754">
        <w:t xml:space="preserve">The Constitution and the legal system in force in </w:t>
      </w:r>
      <w:smartTag w:uri="urn:schemas-microsoft-com:office:smarttags" w:element="country-region">
        <w:smartTag w:uri="urn:schemas-microsoft-com:office:smarttags" w:element="place">
          <w:r w:rsidRPr="00426754">
            <w:t>Afghanistan</w:t>
          </w:r>
        </w:smartTag>
      </w:smartTag>
      <w:r w:rsidRPr="00426754">
        <w:t xml:space="preserve"> </w:t>
      </w:r>
      <w:r>
        <w:t>prohibited</w:t>
      </w:r>
      <w:r w:rsidRPr="00426754">
        <w:t xml:space="preserve"> police officers from mistreating children in order to extract a confession. If the judge was aware of such actions, he cancelled the investigation. It was generally the officers of the </w:t>
      </w:r>
      <w:r>
        <w:t xml:space="preserve">Afghanistan </w:t>
      </w:r>
      <w:r w:rsidRPr="00426754">
        <w:t xml:space="preserve">Independent Human Rights Commission who reported such incidents and they could alert the media if the judge failed to respect fundamental rights. </w:t>
      </w:r>
      <w:r>
        <w:t>Every</w:t>
      </w:r>
      <w:r w:rsidRPr="00426754">
        <w:t xml:space="preserve"> child had </w:t>
      </w:r>
      <w:r>
        <w:t>the</w:t>
      </w:r>
      <w:r w:rsidRPr="00426754">
        <w:t xml:space="preserve"> right to a lawyer and legal assistance. </w:t>
      </w:r>
      <w:r>
        <w:t>NGOs played</w:t>
      </w:r>
      <w:r w:rsidRPr="00426754">
        <w:t xml:space="preserve"> an active role and provided legal </w:t>
      </w:r>
      <w:r>
        <w:t>assistance</w:t>
      </w:r>
      <w:r w:rsidRPr="00426754">
        <w:t xml:space="preserve"> to children in remote areas.</w:t>
      </w:r>
    </w:p>
    <w:p w:rsidR="002D7FC8" w:rsidRPr="00426754" w:rsidRDefault="002D7FC8" w:rsidP="00950648">
      <w:pPr>
        <w:pStyle w:val="SingleTxtG"/>
      </w:pPr>
      <w:r w:rsidRPr="00426754">
        <w:t>34.</w:t>
      </w:r>
      <w:r>
        <w:tab/>
      </w:r>
      <w:r w:rsidRPr="00426754">
        <w:t>Lawyers, judges and prosecutors were trained at the Independent National Legal Training Cent</w:t>
      </w:r>
      <w:r>
        <w:t>re</w:t>
      </w:r>
      <w:r w:rsidRPr="00426754">
        <w:t xml:space="preserve"> and their studies included international instruments ratified by </w:t>
      </w:r>
      <w:smartTag w:uri="urn:schemas-microsoft-com:office:smarttags" w:element="country-region">
        <w:smartTag w:uri="urn:schemas-microsoft-com:office:smarttags" w:element="place">
          <w:r w:rsidRPr="00426754">
            <w:t>Afghanistan</w:t>
          </w:r>
        </w:smartTag>
      </w:smartTag>
      <w:r w:rsidRPr="00426754">
        <w:t>.</w:t>
      </w:r>
    </w:p>
    <w:p w:rsidR="002D7FC8" w:rsidRPr="00426754" w:rsidRDefault="002D7FC8" w:rsidP="00950648">
      <w:pPr>
        <w:pStyle w:val="SingleTxtG"/>
      </w:pPr>
      <w:r>
        <w:t>35.</w:t>
      </w:r>
      <w:r w:rsidRPr="00426754">
        <w:tab/>
      </w:r>
      <w:r w:rsidRPr="00A628C2">
        <w:rPr>
          <w:b/>
        </w:rPr>
        <w:t>Mr. Krappmann</w:t>
      </w:r>
      <w:r w:rsidRPr="00426754">
        <w:t xml:space="preserve"> (</w:t>
      </w:r>
      <w:r>
        <w:t xml:space="preserve">Country </w:t>
      </w:r>
      <w:r w:rsidRPr="00426754">
        <w:t xml:space="preserve">Rapporteur) </w:t>
      </w:r>
      <w:r>
        <w:t>requested</w:t>
      </w:r>
      <w:r w:rsidRPr="00426754">
        <w:t xml:space="preserve"> the delegation to comment on the Supreme Court ruling that a woman who left her home to escape an abusive husband could still be convicted of abandoning her marital home, which amounted to </w:t>
      </w:r>
      <w:r>
        <w:t>convicting</w:t>
      </w:r>
      <w:r w:rsidRPr="00426754">
        <w:t xml:space="preserve"> the victim.</w:t>
      </w:r>
    </w:p>
    <w:p w:rsidR="002D7FC8" w:rsidRPr="00426754" w:rsidRDefault="002D7FC8" w:rsidP="00950648">
      <w:pPr>
        <w:pStyle w:val="SingleTxtG"/>
      </w:pPr>
      <w:r>
        <w:t>36.</w:t>
      </w:r>
      <w:r w:rsidRPr="00426754">
        <w:tab/>
      </w:r>
      <w:r w:rsidRPr="00A628C2">
        <w:rPr>
          <w:b/>
        </w:rPr>
        <w:t>Mr. Hashimzai</w:t>
      </w:r>
      <w:r w:rsidRPr="00426754">
        <w:t xml:space="preserve"> (</w:t>
      </w:r>
      <w:smartTag w:uri="urn:schemas-microsoft-com:office:smarttags" w:element="place">
        <w:smartTag w:uri="urn:schemas-microsoft-com:office:smarttags" w:element="country-region">
          <w:r w:rsidRPr="00426754">
            <w:t>Afghanistan</w:t>
          </w:r>
        </w:smartTag>
      </w:smartTag>
      <w:r w:rsidRPr="00426754">
        <w:t xml:space="preserve">) said that he did not know </w:t>
      </w:r>
      <w:r>
        <w:t xml:space="preserve">either </w:t>
      </w:r>
      <w:r w:rsidRPr="00426754">
        <w:t>the facts or the reasoning behind the Supreme Court</w:t>
      </w:r>
      <w:r>
        <w:t>’</w:t>
      </w:r>
      <w:r w:rsidRPr="00426754">
        <w:t>s ruling in that instance.</w:t>
      </w:r>
    </w:p>
    <w:p w:rsidR="002D7FC8" w:rsidRPr="00426754" w:rsidRDefault="002D7FC8" w:rsidP="00950648">
      <w:pPr>
        <w:pStyle w:val="SingleTxtG"/>
      </w:pPr>
      <w:r>
        <w:t>37.</w:t>
      </w:r>
      <w:r w:rsidRPr="00426754">
        <w:tab/>
      </w:r>
      <w:r w:rsidRPr="00A628C2">
        <w:rPr>
          <w:b/>
        </w:rPr>
        <w:t>Mr. Muhmand</w:t>
      </w:r>
      <w:r w:rsidRPr="00426754">
        <w:t xml:space="preserve"> (Afghanistan) said that the Child</w:t>
      </w:r>
      <w:r>
        <w:t xml:space="preserve"> Welfare</w:t>
      </w:r>
      <w:r w:rsidRPr="00426754">
        <w:t xml:space="preserve"> Secretariat, </w:t>
      </w:r>
      <w:r>
        <w:t xml:space="preserve">which had been </w:t>
      </w:r>
      <w:r w:rsidRPr="00426754">
        <w:t xml:space="preserve">established two years previously by the Ministry of Labour and Social Affairs, Martyrs and the Disabled and had a </w:t>
      </w:r>
      <w:r>
        <w:t>ring-fenced</w:t>
      </w:r>
      <w:r w:rsidRPr="00426754">
        <w:t xml:space="preserve"> budget, was responsible for enforcing, assessing and monitoring policies and programmes in the field of children</w:t>
      </w:r>
      <w:r>
        <w:t>’</w:t>
      </w:r>
      <w:r w:rsidRPr="00426754">
        <w:t xml:space="preserve">s rights, drafting new legislative texts and promoting international cooperation and relations with various </w:t>
      </w:r>
      <w:r>
        <w:t>relevant bodies</w:t>
      </w:r>
      <w:r w:rsidRPr="00426754">
        <w:t>, such as NGOs.</w:t>
      </w:r>
    </w:p>
    <w:p w:rsidR="002D7FC8" w:rsidRPr="00426754" w:rsidRDefault="002D7FC8" w:rsidP="00950648">
      <w:pPr>
        <w:pStyle w:val="SingleTxtG"/>
      </w:pPr>
      <w:r>
        <w:t>38.</w:t>
      </w:r>
      <w:r w:rsidRPr="00426754">
        <w:tab/>
      </w:r>
      <w:r w:rsidRPr="00A628C2">
        <w:rPr>
          <w:b/>
        </w:rPr>
        <w:t>Mr. Gur</w:t>
      </w:r>
      <w:r>
        <w:rPr>
          <w:b/>
        </w:rPr>
        <w:t>á</w:t>
      </w:r>
      <w:r w:rsidRPr="00A628C2">
        <w:rPr>
          <w:b/>
        </w:rPr>
        <w:t>n</w:t>
      </w:r>
      <w:r w:rsidRPr="00426754">
        <w:t xml:space="preserve"> asked how many people worked in the Secretariat.</w:t>
      </w:r>
    </w:p>
    <w:p w:rsidR="002D7FC8" w:rsidRPr="00426754" w:rsidRDefault="002D7FC8" w:rsidP="00950648">
      <w:pPr>
        <w:pStyle w:val="SingleTxtG"/>
      </w:pPr>
      <w:r>
        <w:t>39.</w:t>
      </w:r>
      <w:r w:rsidRPr="00426754">
        <w:tab/>
      </w:r>
      <w:r w:rsidRPr="00A628C2">
        <w:rPr>
          <w:b/>
        </w:rPr>
        <w:t>Mr. Hashimzai</w:t>
      </w:r>
      <w:r w:rsidRPr="00426754">
        <w:t xml:space="preserve"> (</w:t>
      </w:r>
      <w:smartTag w:uri="urn:schemas-microsoft-com:office:smarttags" w:element="country-region">
        <w:smartTag w:uri="urn:schemas-microsoft-com:office:smarttags" w:element="place">
          <w:r w:rsidRPr="00426754">
            <w:t>Afghanistan</w:t>
          </w:r>
        </w:smartTag>
      </w:smartTag>
      <w:r w:rsidRPr="00426754">
        <w:t xml:space="preserve">) said that the Child Welfare Secretariat employed 12 persons, but that number would </w:t>
      </w:r>
      <w:r>
        <w:t>shortly rise</w:t>
      </w:r>
      <w:r w:rsidRPr="00426754">
        <w:t xml:space="preserve"> to 30. The Human Rights Unit </w:t>
      </w:r>
      <w:r>
        <w:t>recently</w:t>
      </w:r>
      <w:r w:rsidRPr="00426754">
        <w:t xml:space="preserve"> set up by the Ministry of Justice was funded in part through international aid </w:t>
      </w:r>
      <w:r>
        <w:t>provided by</w:t>
      </w:r>
      <w:r w:rsidRPr="00426754">
        <w:t xml:space="preserve"> the United Nations Development Programme</w:t>
      </w:r>
      <w:r>
        <w:t xml:space="preserve"> (UNDP) and others</w:t>
      </w:r>
      <w:r w:rsidRPr="00426754">
        <w:t>. It was responsible for assessing the results of the implementation of international human rights instruments and had published a booklet on the Convention and other legislation relating to the protection of the rights of the child, as well as providing coordination and assessment training in a number of provinces.</w:t>
      </w:r>
    </w:p>
    <w:p w:rsidR="002D7FC8" w:rsidRPr="00426754" w:rsidRDefault="002D7FC8" w:rsidP="00950648">
      <w:pPr>
        <w:pStyle w:val="SingleTxtG"/>
      </w:pPr>
      <w:r>
        <w:t>40.</w:t>
      </w:r>
      <w:r w:rsidRPr="00426754">
        <w:tab/>
      </w:r>
      <w:r w:rsidRPr="00A628C2">
        <w:rPr>
          <w:b/>
        </w:rPr>
        <w:t>Mr. Gur</w:t>
      </w:r>
      <w:r>
        <w:rPr>
          <w:b/>
        </w:rPr>
        <w:t>á</w:t>
      </w:r>
      <w:r w:rsidRPr="00A628C2">
        <w:rPr>
          <w:b/>
        </w:rPr>
        <w:t>n</w:t>
      </w:r>
      <w:r w:rsidRPr="00426754">
        <w:t xml:space="preserve"> asked whether an independent follow-up mechanism had been established.</w:t>
      </w:r>
    </w:p>
    <w:p w:rsidR="002D7FC8" w:rsidRPr="00426754" w:rsidRDefault="002D7FC8" w:rsidP="00950648">
      <w:pPr>
        <w:pStyle w:val="SingleTxtG"/>
      </w:pPr>
      <w:r>
        <w:t>41.</w:t>
      </w:r>
      <w:r w:rsidRPr="00426754">
        <w:tab/>
      </w:r>
      <w:r w:rsidRPr="00A628C2">
        <w:rPr>
          <w:b/>
        </w:rPr>
        <w:t>Ms. Jamal</w:t>
      </w:r>
      <w:r w:rsidRPr="00426754">
        <w:t xml:space="preserve"> (</w:t>
      </w:r>
      <w:smartTag w:uri="urn:schemas-microsoft-com:office:smarttags" w:element="country-region">
        <w:smartTag w:uri="urn:schemas-microsoft-com:office:smarttags" w:element="place">
          <w:r w:rsidRPr="00426754">
            <w:t>Afghanistan</w:t>
          </w:r>
        </w:smartTag>
      </w:smartTag>
      <w:r w:rsidRPr="00426754">
        <w:t>) said that the Afghan</w:t>
      </w:r>
      <w:r>
        <w:t>istan</w:t>
      </w:r>
      <w:r w:rsidRPr="00426754">
        <w:t xml:space="preserve"> Independent Human Rights Commission represented civil society. At provincial and village level, the Government </w:t>
      </w:r>
      <w:r>
        <w:t>had set up communi</w:t>
      </w:r>
      <w:r w:rsidRPr="00426754">
        <w:t>ty development councils</w:t>
      </w:r>
      <w:r>
        <w:t xml:space="preserve"> </w:t>
      </w:r>
      <w:r w:rsidRPr="00426754">
        <w:t xml:space="preserve">and a number of ministries had a human rights department. However, it was true that </w:t>
      </w:r>
      <w:r>
        <w:t>the</w:t>
      </w:r>
      <w:r w:rsidRPr="00426754">
        <w:t xml:space="preserve"> coordinat</w:t>
      </w:r>
      <w:r>
        <w:t>ion</w:t>
      </w:r>
      <w:r w:rsidRPr="00426754">
        <w:t xml:space="preserve"> </w:t>
      </w:r>
      <w:r>
        <w:t>of activities</w:t>
      </w:r>
      <w:r w:rsidRPr="00426754">
        <w:t xml:space="preserve"> left something to be desired.</w:t>
      </w:r>
    </w:p>
    <w:p w:rsidR="002D7FC8" w:rsidRPr="00426754" w:rsidRDefault="002D7FC8" w:rsidP="00950648">
      <w:pPr>
        <w:pStyle w:val="SingleTxtG"/>
      </w:pPr>
      <w:r>
        <w:t>42.</w:t>
      </w:r>
      <w:r>
        <w:tab/>
      </w:r>
      <w:r w:rsidRPr="00A628C2">
        <w:rPr>
          <w:b/>
        </w:rPr>
        <w:t>Mr. Muhmand</w:t>
      </w:r>
      <w:r w:rsidRPr="00426754">
        <w:t xml:space="preserve"> (</w:t>
      </w:r>
      <w:smartTag w:uri="urn:schemas-microsoft-com:office:smarttags" w:element="country-region">
        <w:smartTag w:uri="urn:schemas-microsoft-com:office:smarttags" w:element="place">
          <w:r w:rsidRPr="00426754">
            <w:t>Afghanistan</w:t>
          </w:r>
        </w:smartTag>
      </w:smartTag>
      <w:r w:rsidRPr="00426754">
        <w:t xml:space="preserve">) said that the </w:t>
      </w:r>
      <w:r>
        <w:t>C</w:t>
      </w:r>
      <w:r w:rsidRPr="00426754">
        <w:t xml:space="preserve">hild </w:t>
      </w:r>
      <w:r>
        <w:t>P</w:t>
      </w:r>
      <w:r w:rsidRPr="00426754">
        <w:t>rotection</w:t>
      </w:r>
      <w:r>
        <w:t xml:space="preserve"> Action</w:t>
      </w:r>
      <w:r w:rsidRPr="00426754">
        <w:t xml:space="preserve"> </w:t>
      </w:r>
      <w:r>
        <w:t>N</w:t>
      </w:r>
      <w:r w:rsidRPr="00426754">
        <w:t>etwork</w:t>
      </w:r>
      <w:r>
        <w:t>,</w:t>
      </w:r>
      <w:r w:rsidRPr="00426754">
        <w:t xml:space="preserve"> </w:t>
      </w:r>
      <w:r>
        <w:t>which was operational</w:t>
      </w:r>
      <w:r w:rsidRPr="00426754">
        <w:t xml:space="preserve"> in 28 provinces and 54 districts, </w:t>
      </w:r>
      <w:r>
        <w:t>was active in</w:t>
      </w:r>
      <w:r w:rsidRPr="00426754">
        <w:t xml:space="preserve"> implement</w:t>
      </w:r>
      <w:r>
        <w:t>ing</w:t>
      </w:r>
      <w:r w:rsidRPr="00426754">
        <w:t xml:space="preserve"> the Convention and the National Strategy on Children at Risk</w:t>
      </w:r>
      <w:r>
        <w:t>. It</w:t>
      </w:r>
      <w:r w:rsidRPr="00426754">
        <w:t xml:space="preserve"> reported all cases of violations to the ministry concerned and assessed the follow-up measures taken.</w:t>
      </w:r>
    </w:p>
    <w:p w:rsidR="002D7FC8" w:rsidRPr="00426754" w:rsidRDefault="002D7FC8" w:rsidP="00950648">
      <w:pPr>
        <w:pStyle w:val="SingleTxtG"/>
      </w:pPr>
      <w:r w:rsidRPr="00426754">
        <w:t>43.</w:t>
      </w:r>
      <w:r w:rsidRPr="00426754">
        <w:tab/>
      </w:r>
      <w:r w:rsidRPr="00A628C2">
        <w:rPr>
          <w:b/>
        </w:rPr>
        <w:t>Mr. Arian</w:t>
      </w:r>
      <w:r w:rsidRPr="00426754">
        <w:t xml:space="preserve"> (</w:t>
      </w:r>
      <w:smartTag w:uri="urn:schemas-microsoft-com:office:smarttags" w:element="country-region">
        <w:smartTag w:uri="urn:schemas-microsoft-com:office:smarttags" w:element="place">
          <w:r w:rsidRPr="00426754">
            <w:t>Afghanistan</w:t>
          </w:r>
        </w:smartTag>
      </w:smartTag>
      <w:r w:rsidRPr="00426754">
        <w:t xml:space="preserve">) said that, with the support of UNICEF and NGOs, the Ministry of Education was continuing to provide educational services in </w:t>
      </w:r>
      <w:r>
        <w:t xml:space="preserve">areas where security was weak </w:t>
      </w:r>
      <w:r w:rsidRPr="00426754">
        <w:t xml:space="preserve">and </w:t>
      </w:r>
      <w:r>
        <w:t xml:space="preserve">in </w:t>
      </w:r>
      <w:r w:rsidRPr="00426754">
        <w:t xml:space="preserve">emergency situations. The military contingents of </w:t>
      </w:r>
      <w:r>
        <w:t xml:space="preserve">ISAF </w:t>
      </w:r>
      <w:r w:rsidRPr="00426754">
        <w:t>contributed by building schools, under the supervision of the Ministry of Education.</w:t>
      </w:r>
    </w:p>
    <w:p w:rsidR="002D7FC8" w:rsidRPr="00426754" w:rsidRDefault="002D7FC8" w:rsidP="00950648">
      <w:pPr>
        <w:pStyle w:val="SingleTxtG"/>
      </w:pPr>
      <w:r>
        <w:t>44.</w:t>
      </w:r>
      <w:r>
        <w:tab/>
      </w:r>
      <w:r w:rsidRPr="00426754">
        <w:t xml:space="preserve">The school councils set up in over 10,000 educational establishments facilitated consultation with pupils and parents on a number of issues, including changes to the </w:t>
      </w:r>
      <w:r>
        <w:t>curriculum</w:t>
      </w:r>
      <w:r w:rsidRPr="00426754">
        <w:t xml:space="preserve">. Children without identity papers could be enrolled at school simply </w:t>
      </w:r>
      <w:r>
        <w:t xml:space="preserve">by </w:t>
      </w:r>
      <w:r w:rsidRPr="00426754">
        <w:t>present</w:t>
      </w:r>
      <w:r>
        <w:t>ing</w:t>
      </w:r>
      <w:r w:rsidRPr="00426754">
        <w:t xml:space="preserve"> their parents</w:t>
      </w:r>
      <w:r>
        <w:t>’ ident</w:t>
      </w:r>
      <w:r w:rsidRPr="00426754">
        <w:t>i</w:t>
      </w:r>
      <w:r>
        <w:t>ty</w:t>
      </w:r>
      <w:r w:rsidRPr="00426754">
        <w:t xml:space="preserve"> papers or on the recommendation of an elder from their village.</w:t>
      </w:r>
    </w:p>
    <w:p w:rsidR="002D7FC8" w:rsidRPr="00426754" w:rsidRDefault="002D7FC8" w:rsidP="00950648">
      <w:pPr>
        <w:pStyle w:val="SingleTxtG"/>
      </w:pPr>
      <w:r>
        <w:t>45.</w:t>
      </w:r>
      <w:r>
        <w:tab/>
        <w:t>Girls were not</w:t>
      </w:r>
      <w:r w:rsidRPr="00426754">
        <w:t xml:space="preserve"> discriminat</w:t>
      </w:r>
      <w:r>
        <w:t>ed</w:t>
      </w:r>
      <w:r w:rsidRPr="00426754">
        <w:t xml:space="preserve"> </w:t>
      </w:r>
      <w:r>
        <w:t xml:space="preserve">against </w:t>
      </w:r>
      <w:r w:rsidRPr="00426754">
        <w:t xml:space="preserve">at school or university, </w:t>
      </w:r>
      <w:r>
        <w:t>but on the contrary</w:t>
      </w:r>
      <w:r w:rsidRPr="00426754">
        <w:t xml:space="preserve"> benefited from positive discrimination measures. </w:t>
      </w:r>
      <w:r>
        <w:t>Incentive measures were already in place</w:t>
      </w:r>
      <w:r w:rsidRPr="00426754">
        <w:t xml:space="preserve"> to attract more girls to teacher training centres and the authorities were considering a policy to provide financial incentives in order to increase the number of girls enrolled at school and encourage those who had </w:t>
      </w:r>
      <w:r>
        <w:t>dropped out</w:t>
      </w:r>
      <w:r w:rsidRPr="00426754">
        <w:t xml:space="preserve"> to </w:t>
      </w:r>
      <w:r>
        <w:t>resume</w:t>
      </w:r>
      <w:r w:rsidRPr="00426754">
        <w:t xml:space="preserve"> to their studies.</w:t>
      </w:r>
    </w:p>
    <w:p w:rsidR="002D7FC8" w:rsidRPr="00426754" w:rsidRDefault="002D7FC8" w:rsidP="00950648">
      <w:pPr>
        <w:pStyle w:val="SingleTxtG"/>
      </w:pPr>
      <w:r>
        <w:t>46.</w:t>
      </w:r>
      <w:r>
        <w:tab/>
      </w:r>
      <w:r w:rsidRPr="00426754">
        <w:t xml:space="preserve">Human </w:t>
      </w:r>
      <w:r>
        <w:t xml:space="preserve">rights </w:t>
      </w:r>
      <w:r w:rsidRPr="00426754">
        <w:t>and children</w:t>
      </w:r>
      <w:r>
        <w:t>’</w:t>
      </w:r>
      <w:r w:rsidRPr="00426754">
        <w:t xml:space="preserve">s rights, </w:t>
      </w:r>
      <w:r>
        <w:t>sexual</w:t>
      </w:r>
      <w:r w:rsidRPr="00426754">
        <w:t xml:space="preserve"> equality, citizenship studies</w:t>
      </w:r>
      <w:r>
        <w:t>,</w:t>
      </w:r>
      <w:r w:rsidRPr="00426754">
        <w:t xml:space="preserve"> </w:t>
      </w:r>
      <w:r>
        <w:t>lessons on</w:t>
      </w:r>
      <w:r w:rsidRPr="00426754">
        <w:t xml:space="preserve"> the dangers of drugs and environmental conservation formed an integral part of the school curriculum. The Education </w:t>
      </w:r>
      <w:r>
        <w:t>Act</w:t>
      </w:r>
      <w:r w:rsidRPr="00426754">
        <w:t xml:space="preserve"> expressly </w:t>
      </w:r>
      <w:r>
        <w:t>prohibited</w:t>
      </w:r>
      <w:r w:rsidRPr="00426754">
        <w:t xml:space="preserve"> corporal punishment and the Ministry of Education had published specific guidelines to ensure compliance.</w:t>
      </w:r>
    </w:p>
    <w:p w:rsidR="002D7FC8" w:rsidRPr="00426754" w:rsidRDefault="002D7FC8" w:rsidP="00950648">
      <w:pPr>
        <w:pStyle w:val="SingleTxtG"/>
      </w:pPr>
      <w:r w:rsidRPr="00426754">
        <w:t>47.</w:t>
      </w:r>
      <w:r>
        <w:tab/>
      </w:r>
      <w:r w:rsidRPr="00426754">
        <w:t xml:space="preserve">With </w:t>
      </w:r>
      <w:r>
        <w:t>support from the United Nations Educational, Scientific and Cultural Organization</w:t>
      </w:r>
      <w:r w:rsidRPr="00426754">
        <w:t xml:space="preserve"> </w:t>
      </w:r>
      <w:r>
        <w:t>(</w:t>
      </w:r>
      <w:r w:rsidRPr="00426754">
        <w:t>UNESCO</w:t>
      </w:r>
      <w:r>
        <w:t>)</w:t>
      </w:r>
      <w:r w:rsidRPr="00426754">
        <w:t xml:space="preserve"> and UNICEF, new policies and teacher training courses had been </w:t>
      </w:r>
      <w:r>
        <w:t>established</w:t>
      </w:r>
      <w:r w:rsidRPr="00426754">
        <w:t xml:space="preserve"> to make schools more welcoming and </w:t>
      </w:r>
      <w:r>
        <w:t>to raise</w:t>
      </w:r>
      <w:r w:rsidRPr="00426754">
        <w:t xml:space="preserve"> enrolment rates. The total education budget had increased by over 200 per cent between 2006 and 2010, and represented between 12 and 14 per cent of the State operating budget</w:t>
      </w:r>
      <w:r>
        <w:t xml:space="preserve"> —</w:t>
      </w:r>
      <w:r w:rsidRPr="00426754">
        <w:t xml:space="preserve"> </w:t>
      </w:r>
      <w:r>
        <w:t>which had been fully</w:t>
      </w:r>
      <w:r w:rsidRPr="00426754">
        <w:t xml:space="preserve"> implement</w:t>
      </w:r>
      <w:r>
        <w:t>ed</w:t>
      </w:r>
      <w:r w:rsidRPr="00426754">
        <w:t xml:space="preserve"> </w:t>
      </w:r>
      <w:r>
        <w:t>—</w:t>
      </w:r>
      <w:r w:rsidRPr="00426754">
        <w:t xml:space="preserve"> along with the development budget, for which the implementation rate was lower</w:t>
      </w:r>
      <w:r>
        <w:t>,</w:t>
      </w:r>
      <w:r w:rsidRPr="00426754">
        <w:t xml:space="preserve"> </w:t>
      </w:r>
      <w:r>
        <w:t>since</w:t>
      </w:r>
      <w:r w:rsidRPr="00426754">
        <w:t xml:space="preserve"> it depended on the financial capacity of the State and was used to fund </w:t>
      </w:r>
      <w:r>
        <w:t>multi-year</w:t>
      </w:r>
      <w:r w:rsidRPr="00426754">
        <w:t xml:space="preserve"> programmes.</w:t>
      </w:r>
    </w:p>
    <w:p w:rsidR="002D7FC8" w:rsidRPr="00426754" w:rsidRDefault="002D7FC8" w:rsidP="00950648">
      <w:pPr>
        <w:pStyle w:val="SingleTxtG"/>
      </w:pPr>
      <w:r>
        <w:t>48.</w:t>
      </w:r>
      <w:r>
        <w:tab/>
      </w:r>
      <w:r w:rsidRPr="00A628C2">
        <w:rPr>
          <w:b/>
        </w:rPr>
        <w:t>Ms. Mostafavi</w:t>
      </w:r>
      <w:r w:rsidRPr="00426754">
        <w:t xml:space="preserve"> (</w:t>
      </w:r>
      <w:smartTag w:uri="urn:schemas-microsoft-com:office:smarttags" w:element="country-region">
        <w:smartTag w:uri="urn:schemas-microsoft-com:office:smarttags" w:element="place">
          <w:r w:rsidRPr="00426754">
            <w:t>Afghanistan</w:t>
          </w:r>
        </w:smartTag>
      </w:smartTag>
      <w:r w:rsidRPr="00426754">
        <w:t>) said that the Ministry of Women</w:t>
      </w:r>
      <w:r>
        <w:t>’</w:t>
      </w:r>
      <w:r w:rsidRPr="00426754">
        <w:t xml:space="preserve">s Affairs also aimed to combat certain traditions </w:t>
      </w:r>
      <w:r>
        <w:t>that</w:t>
      </w:r>
      <w:r w:rsidRPr="00426754">
        <w:t xml:space="preserve"> discriminated against women. The </w:t>
      </w:r>
      <w:r>
        <w:t>forthcoming</w:t>
      </w:r>
      <w:r w:rsidRPr="00426754">
        <w:t xml:space="preserve"> family</w:t>
      </w:r>
      <w:r>
        <w:t xml:space="preserve"> act</w:t>
      </w:r>
      <w:r w:rsidRPr="00426754">
        <w:t xml:space="preserve">, which was </w:t>
      </w:r>
      <w:r>
        <w:t xml:space="preserve">currently </w:t>
      </w:r>
      <w:r w:rsidRPr="00426754">
        <w:t xml:space="preserve">being drafted, </w:t>
      </w:r>
      <w:r>
        <w:t>would refer specifically to</w:t>
      </w:r>
      <w:r w:rsidRPr="00426754">
        <w:t xml:space="preserve"> men</w:t>
      </w:r>
      <w:r>
        <w:t>’</w:t>
      </w:r>
      <w:r w:rsidRPr="00426754">
        <w:t>s involvement in household duties and children</w:t>
      </w:r>
      <w:r>
        <w:t>’</w:t>
      </w:r>
      <w:r w:rsidRPr="00426754">
        <w:t xml:space="preserve">s education. Police officers were trained to support women and children. There </w:t>
      </w:r>
      <w:r>
        <w:t>were</w:t>
      </w:r>
      <w:r w:rsidRPr="00426754">
        <w:t xml:space="preserve"> plan</w:t>
      </w:r>
      <w:r>
        <w:t>s</w:t>
      </w:r>
      <w:r w:rsidRPr="00426754">
        <w:t xml:space="preserve"> to establish a commission for the elimination of violence against women and children</w:t>
      </w:r>
      <w:r>
        <w:t>,</w:t>
      </w:r>
      <w:r w:rsidRPr="00426754">
        <w:t xml:space="preserve"> </w:t>
      </w:r>
      <w:r>
        <w:t>while</w:t>
      </w:r>
      <w:r w:rsidRPr="00426754">
        <w:t xml:space="preserve"> the law on the elimination of violence against women and girls, adopted in 2009, criminalized early or forced marriage, </w:t>
      </w:r>
      <w:r>
        <w:t>the trading</w:t>
      </w:r>
      <w:r w:rsidRPr="00426754">
        <w:t xml:space="preserve"> of women and children </w:t>
      </w:r>
      <w:r>
        <w:t xml:space="preserve">for the purposes of </w:t>
      </w:r>
      <w:r w:rsidRPr="00426754">
        <w:t>compensation</w:t>
      </w:r>
      <w:r>
        <w:t xml:space="preserve"> or the coercion of</w:t>
      </w:r>
      <w:r w:rsidRPr="00426754">
        <w:t xml:space="preserve"> women or girls into prostitution or marriage.</w:t>
      </w:r>
    </w:p>
    <w:p w:rsidR="002D7FC8" w:rsidRPr="00426754" w:rsidRDefault="002D7FC8" w:rsidP="00950648">
      <w:pPr>
        <w:pStyle w:val="SingleTxtG"/>
      </w:pPr>
      <w:r>
        <w:t>49.</w:t>
      </w:r>
      <w:r>
        <w:tab/>
      </w:r>
      <w:r w:rsidRPr="00A628C2">
        <w:rPr>
          <w:b/>
        </w:rPr>
        <w:t>Mr. Citarella</w:t>
      </w:r>
      <w:r w:rsidRPr="00426754">
        <w:t xml:space="preserve"> </w:t>
      </w:r>
      <w:r>
        <w:t>said</w:t>
      </w:r>
      <w:r w:rsidRPr="00426754">
        <w:t xml:space="preserve"> that, in </w:t>
      </w:r>
      <w:r>
        <w:t>fact</w:t>
      </w:r>
      <w:r w:rsidRPr="00426754">
        <w:t>, forced or early marriages were widespread and asked whether such marriages were registered, despite being prohibited.</w:t>
      </w:r>
    </w:p>
    <w:p w:rsidR="002D7FC8" w:rsidRPr="00426754" w:rsidRDefault="002D7FC8" w:rsidP="00950648">
      <w:pPr>
        <w:pStyle w:val="SingleTxtG"/>
      </w:pPr>
      <w:r>
        <w:t>50.</w:t>
      </w:r>
      <w:r>
        <w:tab/>
      </w:r>
      <w:r w:rsidRPr="00A628C2">
        <w:rPr>
          <w:b/>
        </w:rPr>
        <w:t>Ms. Maurás Pérez</w:t>
      </w:r>
      <w:r w:rsidRPr="00426754">
        <w:t xml:space="preserve"> asked for specific examples of cases where the courts had applied </w:t>
      </w:r>
      <w:r>
        <w:t xml:space="preserve">child </w:t>
      </w:r>
      <w:r w:rsidRPr="00426754">
        <w:t xml:space="preserve">protection standards </w:t>
      </w:r>
      <w:r>
        <w:t>and requested details of</w:t>
      </w:r>
      <w:r w:rsidRPr="00426754">
        <w:t xml:space="preserve"> the sentences handed down.</w:t>
      </w:r>
    </w:p>
    <w:p w:rsidR="002D7FC8" w:rsidRPr="00426754" w:rsidRDefault="002D7FC8" w:rsidP="00950648">
      <w:pPr>
        <w:pStyle w:val="SingleTxtG"/>
      </w:pPr>
      <w:r>
        <w:t>51.</w:t>
      </w:r>
      <w:r>
        <w:tab/>
      </w:r>
      <w:r w:rsidRPr="00A628C2">
        <w:rPr>
          <w:b/>
        </w:rPr>
        <w:t>Ms. El-Ashmawy</w:t>
      </w:r>
      <w:r w:rsidRPr="00426754">
        <w:t xml:space="preserve"> asked at what age a marriage could be legally registered.</w:t>
      </w:r>
    </w:p>
    <w:p w:rsidR="002D7FC8" w:rsidRPr="00426754" w:rsidRDefault="002D7FC8" w:rsidP="00950648">
      <w:pPr>
        <w:pStyle w:val="SingleTxtG"/>
      </w:pPr>
      <w:r>
        <w:t>52.</w:t>
      </w:r>
      <w:r>
        <w:tab/>
      </w:r>
      <w:r w:rsidRPr="00A628C2">
        <w:rPr>
          <w:b/>
        </w:rPr>
        <w:t>Ms. Mostafav</w:t>
      </w:r>
      <w:r w:rsidRPr="0056139E">
        <w:rPr>
          <w:b/>
        </w:rPr>
        <w:t>i</w:t>
      </w:r>
      <w:r w:rsidRPr="00426754">
        <w:t xml:space="preserve"> (</w:t>
      </w:r>
      <w:smartTag w:uri="urn:schemas-microsoft-com:office:smarttags" w:element="place">
        <w:smartTag w:uri="urn:schemas-microsoft-com:office:smarttags" w:element="country-region">
          <w:r w:rsidRPr="00426754">
            <w:t>Afghanistan</w:t>
          </w:r>
        </w:smartTag>
      </w:smartTag>
      <w:r w:rsidRPr="00426754">
        <w:t xml:space="preserve">) said that Parliament had recently </w:t>
      </w:r>
      <w:r>
        <w:t>raised</w:t>
      </w:r>
      <w:r w:rsidRPr="00426754">
        <w:t xml:space="preserve"> the legal age for marriage from 16 to 17 for girls, but early marriages were still possible because it was not compulsory to register marriages.</w:t>
      </w:r>
    </w:p>
    <w:p w:rsidR="002D7FC8" w:rsidRPr="00426754" w:rsidRDefault="002D7FC8" w:rsidP="00950648">
      <w:pPr>
        <w:pStyle w:val="SingleTxtG"/>
      </w:pPr>
      <w:r>
        <w:t>53.</w:t>
      </w:r>
      <w:r>
        <w:tab/>
      </w:r>
      <w:r w:rsidRPr="00A628C2">
        <w:rPr>
          <w:b/>
        </w:rPr>
        <w:t>Mr. Hashimzai</w:t>
      </w:r>
      <w:r w:rsidRPr="00426754">
        <w:t xml:space="preserve"> (</w:t>
      </w:r>
      <w:smartTag w:uri="urn:schemas-microsoft-com:office:smarttags" w:element="country-region">
        <w:smartTag w:uri="urn:schemas-microsoft-com:office:smarttags" w:element="place">
          <w:r w:rsidRPr="00426754">
            <w:t>Afghanistan</w:t>
          </w:r>
        </w:smartTag>
      </w:smartTag>
      <w:r w:rsidRPr="00426754">
        <w:t xml:space="preserve">) said that there were disparities </w:t>
      </w:r>
      <w:r>
        <w:t xml:space="preserve">between urban and rural areas, where </w:t>
      </w:r>
      <w:r w:rsidRPr="00426754">
        <w:t>the enforcement of domestic legislation</w:t>
      </w:r>
      <w:r>
        <w:t xml:space="preserve"> was concerned</w:t>
      </w:r>
      <w:r w:rsidRPr="00426754">
        <w:t xml:space="preserve">. Decisions issued within the context of the informal justice system </w:t>
      </w:r>
      <w:r>
        <w:t>were sometimes</w:t>
      </w:r>
      <w:r w:rsidRPr="00426754">
        <w:t xml:space="preserve"> incompatible with national law or even Islamic law. The Ministry of Justice was drafting a bill </w:t>
      </w:r>
      <w:r>
        <w:t>that</w:t>
      </w:r>
      <w:r w:rsidRPr="00426754">
        <w:t xml:space="preserve"> would define the relationship between the informal justice system and the courts, to ensure that rulings were in line with domestic legislation and the provisions of the Convention. Progress was being made, in terms of practices and laws and the way</w:t>
      </w:r>
      <w:r>
        <w:t xml:space="preserve"> that</w:t>
      </w:r>
      <w:r w:rsidRPr="00426754">
        <w:t xml:space="preserve"> they were implemented, and </w:t>
      </w:r>
      <w:r>
        <w:t xml:space="preserve">offenders </w:t>
      </w:r>
      <w:r w:rsidRPr="00426754">
        <w:t>in rural areas were convicted if the case was brought to court. Steps were currently being taken to raise public awareness of the rights enshrined in the Convention.</w:t>
      </w:r>
    </w:p>
    <w:p w:rsidR="002D7FC8" w:rsidRPr="00426754" w:rsidRDefault="002D7FC8" w:rsidP="00950648">
      <w:pPr>
        <w:pStyle w:val="SingleTxtG"/>
      </w:pPr>
      <w:r>
        <w:t>54.</w:t>
      </w:r>
      <w:r>
        <w:tab/>
      </w:r>
      <w:r w:rsidRPr="00A628C2">
        <w:rPr>
          <w:b/>
        </w:rPr>
        <w:t>Ms. Al-Asmar</w:t>
      </w:r>
      <w:r w:rsidRPr="00426754">
        <w:t xml:space="preserve"> asked what was being done to dispel the fear that prevented Christian, </w:t>
      </w:r>
      <w:r>
        <w:t xml:space="preserve">Hindu or </w:t>
      </w:r>
      <w:r w:rsidRPr="00426754">
        <w:t xml:space="preserve">Sikh children from attending school because of their religious beliefs and </w:t>
      </w:r>
      <w:r>
        <w:t xml:space="preserve">also </w:t>
      </w:r>
      <w:r w:rsidRPr="00426754">
        <w:t xml:space="preserve">what measures, other than a simple increase in the budget, were being taken to ensure that women returned to working in schools. She </w:t>
      </w:r>
      <w:r>
        <w:t>further</w:t>
      </w:r>
      <w:r w:rsidRPr="00426754">
        <w:t xml:space="preserve"> wished to know how many persons had been convicted of harassment, abuse or </w:t>
      </w:r>
      <w:r>
        <w:t>offences</w:t>
      </w:r>
      <w:r w:rsidRPr="00426754">
        <w:t xml:space="preserve"> against children.</w:t>
      </w:r>
    </w:p>
    <w:p w:rsidR="002D7FC8" w:rsidRPr="00426754" w:rsidRDefault="002D7FC8" w:rsidP="00950648">
      <w:pPr>
        <w:pStyle w:val="SingleTxtG"/>
      </w:pPr>
      <w:r>
        <w:t>55.</w:t>
      </w:r>
      <w:r>
        <w:tab/>
      </w:r>
      <w:r w:rsidRPr="00A628C2">
        <w:rPr>
          <w:b/>
        </w:rPr>
        <w:t>Ms. Mostafavi</w:t>
      </w:r>
      <w:r w:rsidRPr="00426754">
        <w:t xml:space="preserve"> (</w:t>
      </w:r>
      <w:smartTag w:uri="urn:schemas-microsoft-com:office:smarttags" w:element="country-region">
        <w:smartTag w:uri="urn:schemas-microsoft-com:office:smarttags" w:element="place">
          <w:r w:rsidRPr="00426754">
            <w:t>Afghanistan</w:t>
          </w:r>
        </w:smartTag>
      </w:smartTag>
      <w:r w:rsidRPr="00426754">
        <w:t xml:space="preserve">) said that 1,960 cases of </w:t>
      </w:r>
      <w:r>
        <w:t xml:space="preserve">acts of </w:t>
      </w:r>
      <w:r w:rsidRPr="00426754">
        <w:t xml:space="preserve">violence, </w:t>
      </w:r>
      <w:r>
        <w:t>relating to</w:t>
      </w:r>
      <w:r w:rsidRPr="00426754">
        <w:t xml:space="preserve"> early or forced marriages in particular, had been recorded in 2009. However, even though adequate legislation did exist, </w:t>
      </w:r>
      <w:r>
        <w:t>there</w:t>
      </w:r>
      <w:r w:rsidRPr="00426754">
        <w:t xml:space="preserve"> remained</w:t>
      </w:r>
      <w:r>
        <w:t xml:space="preserve"> difficulties</w:t>
      </w:r>
      <w:r w:rsidRPr="00426754">
        <w:t xml:space="preserve"> with regard to its implementation in practice.</w:t>
      </w:r>
    </w:p>
    <w:p w:rsidR="002D7FC8" w:rsidRPr="00426754" w:rsidRDefault="002D7FC8" w:rsidP="00950648">
      <w:pPr>
        <w:pStyle w:val="SingleTxtG"/>
      </w:pPr>
      <w:r>
        <w:t>56.</w:t>
      </w:r>
      <w:r>
        <w:tab/>
      </w:r>
      <w:r w:rsidRPr="00426754">
        <w:t>The special Human Rights Unit in the Ministry of Justice provided the necessary information with regard to age and the Ministry of the Interior would then issue identity cards within six months.</w:t>
      </w:r>
    </w:p>
    <w:p w:rsidR="002D7FC8" w:rsidRPr="00426754" w:rsidRDefault="002D7FC8" w:rsidP="00950648">
      <w:pPr>
        <w:pStyle w:val="SingleTxtG"/>
      </w:pPr>
      <w:r w:rsidRPr="00426754">
        <w:t>57.</w:t>
      </w:r>
      <w:r>
        <w:tab/>
      </w:r>
      <w:r w:rsidRPr="00A628C2">
        <w:rPr>
          <w:b/>
        </w:rPr>
        <w:t>Ms. Burhani</w:t>
      </w:r>
      <w:r w:rsidRPr="00426754">
        <w:t xml:space="preserve"> (</w:t>
      </w:r>
      <w:smartTag w:uri="urn:schemas-microsoft-com:office:smarttags" w:element="country-region">
        <w:smartTag w:uri="urn:schemas-microsoft-com:office:smarttags" w:element="place">
          <w:r w:rsidRPr="00426754">
            <w:t>Afghanistan</w:t>
          </w:r>
        </w:smartTag>
      </w:smartTag>
      <w:r w:rsidRPr="00426754">
        <w:t xml:space="preserve">) said that the project to encourage the registration of births, which had been launched in 2007 with the support of UNICEF, was to be extended to four </w:t>
      </w:r>
      <w:r>
        <w:t>more</w:t>
      </w:r>
      <w:r w:rsidRPr="00426754">
        <w:t xml:space="preserve"> provinces. Some 20 per cent of women gave birth in health-care centres. In order to resolve the problems related to </w:t>
      </w:r>
      <w:r>
        <w:t xml:space="preserve">the </w:t>
      </w:r>
      <w:r w:rsidRPr="00426754">
        <w:t>regist</w:t>
      </w:r>
      <w:r>
        <w:t>ration of</w:t>
      </w:r>
      <w:r w:rsidRPr="00426754">
        <w:t xml:space="preserve"> refugee or displaced children, the Ministry of Public Health had trained more than 19,000 persons, including local elders and religious leaders, and had distributed birth certificate forms. UNICEF provided solid support in the field of paediatric and reproductive health care.</w:t>
      </w:r>
    </w:p>
    <w:p w:rsidR="002D7FC8" w:rsidRPr="00426754" w:rsidRDefault="002D7FC8" w:rsidP="00950648">
      <w:pPr>
        <w:pStyle w:val="SingleTxtG"/>
      </w:pPr>
      <w:r>
        <w:t>58.</w:t>
      </w:r>
      <w:r>
        <w:tab/>
      </w:r>
      <w:r w:rsidRPr="00A628C2">
        <w:rPr>
          <w:b/>
        </w:rPr>
        <w:t>Mr. Hashimzai</w:t>
      </w:r>
      <w:r w:rsidRPr="00426754">
        <w:t xml:space="preserve"> (</w:t>
      </w:r>
      <w:smartTag w:uri="urn:schemas-microsoft-com:office:smarttags" w:element="place">
        <w:smartTag w:uri="urn:schemas-microsoft-com:office:smarttags" w:element="country-region">
          <w:r w:rsidRPr="00426754">
            <w:t>Afghanistan</w:t>
          </w:r>
        </w:smartTag>
      </w:smartTag>
      <w:r w:rsidRPr="00426754">
        <w:t xml:space="preserve">) said that the Ministry of Justice supported the adoption of a legislative text incorporating all the provisions of the Convention. There had been hundreds of convictions for violations of the rights of the child, including a </w:t>
      </w:r>
      <w:r>
        <w:t>16</w:t>
      </w:r>
      <w:r w:rsidRPr="00426754">
        <w:t>-year prison sentence for the rape of a minor.</w:t>
      </w:r>
    </w:p>
    <w:p w:rsidR="002D7FC8" w:rsidRPr="00426754" w:rsidRDefault="002D7FC8" w:rsidP="00950648">
      <w:pPr>
        <w:pStyle w:val="SingleTxtG"/>
      </w:pPr>
      <w:r>
        <w:t>59.</w:t>
      </w:r>
      <w:r>
        <w:tab/>
      </w:r>
      <w:r w:rsidRPr="00A628C2">
        <w:rPr>
          <w:b/>
        </w:rPr>
        <w:t>Mr. Krappmann</w:t>
      </w:r>
      <w:r w:rsidRPr="00426754">
        <w:t xml:space="preserve"> (</w:t>
      </w:r>
      <w:r>
        <w:t xml:space="preserve">Country </w:t>
      </w:r>
      <w:r w:rsidRPr="00426754">
        <w:t>Rapporteur) wished to know whether specific measures that were both realistic and had a definite time frame were planned to provide a school education to the nearly 50 per cent of children who did not yet attend school and why a very high number of girls still lacked access to schooling. He also wished to know what the authorities planned to do to change traditional attitudes and even out the regional disparities in terms of education, and what factors determined the school dropout rate</w:t>
      </w:r>
      <w:r>
        <w:t>:</w:t>
      </w:r>
      <w:r w:rsidRPr="00426754">
        <w:t xml:space="preserve"> </w:t>
      </w:r>
      <w:r>
        <w:t>it seemed that</w:t>
      </w:r>
      <w:r w:rsidRPr="00426754">
        <w:t xml:space="preserve"> corruption, which resulted in children from wealthier backgrounds achieving better results at school, </w:t>
      </w:r>
      <w:r>
        <w:t>was</w:t>
      </w:r>
      <w:r w:rsidRPr="00426754">
        <w:t xml:space="preserve"> one such determining factor. Given that youth unemployment was high, information on vocational training would be appreciated.</w:t>
      </w:r>
    </w:p>
    <w:p w:rsidR="002D7FC8" w:rsidRPr="00426754" w:rsidRDefault="002D7FC8" w:rsidP="00950648">
      <w:pPr>
        <w:pStyle w:val="SingleTxtG"/>
      </w:pPr>
      <w:r>
        <w:t>60.</w:t>
      </w:r>
      <w:r>
        <w:tab/>
      </w:r>
      <w:r w:rsidRPr="00426754">
        <w:t xml:space="preserve">The delegation </w:t>
      </w:r>
      <w:r>
        <w:t>should</w:t>
      </w:r>
      <w:r w:rsidRPr="00426754">
        <w:t xml:space="preserve"> indicate whether there was an effective school inspection system in place, whether human rights and children</w:t>
      </w:r>
      <w:r>
        <w:t>’</w:t>
      </w:r>
      <w:r w:rsidRPr="00426754">
        <w:t xml:space="preserve">s rights were the cornerstone </w:t>
      </w:r>
      <w:r>
        <w:t>of</w:t>
      </w:r>
      <w:r w:rsidRPr="00426754">
        <w:t xml:space="preserve"> the school system, whether children had the right to express their opinions at school and, if not, where they </w:t>
      </w:r>
      <w:r>
        <w:t>could</w:t>
      </w:r>
      <w:r w:rsidRPr="00426754">
        <w:t xml:space="preserve"> do so, and what was being done to remedy the lack of resources required to implement school programmes </w:t>
      </w:r>
      <w:r>
        <w:t>that</w:t>
      </w:r>
      <w:r w:rsidRPr="00426754">
        <w:t xml:space="preserve"> focused on children.</w:t>
      </w:r>
    </w:p>
    <w:p w:rsidR="002D7FC8" w:rsidRPr="00426754" w:rsidRDefault="002D7FC8" w:rsidP="00950648">
      <w:pPr>
        <w:pStyle w:val="SingleTxtG"/>
      </w:pPr>
      <w:r>
        <w:t>61.</w:t>
      </w:r>
      <w:r>
        <w:tab/>
      </w:r>
      <w:r w:rsidRPr="00A628C2">
        <w:rPr>
          <w:b/>
        </w:rPr>
        <w:t>Ms. Ortiz</w:t>
      </w:r>
      <w:r>
        <w:t xml:space="preserve"> said that she was</w:t>
      </w:r>
      <w:r w:rsidRPr="00426754">
        <w:t xml:space="preserve"> alarmed by the number of children who grew up in institutions, far away from their families,</w:t>
      </w:r>
      <w:r>
        <w:t xml:space="preserve"> and</w:t>
      </w:r>
      <w:r w:rsidRPr="00426754">
        <w:t xml:space="preserve"> asked what was being done to keep children with their biological families, to find those families or to provide them with foster families. She also wished to know who decided whether a child had to leave </w:t>
      </w:r>
      <w:r>
        <w:t>his or her</w:t>
      </w:r>
      <w:r w:rsidRPr="00426754">
        <w:t xml:space="preserve"> family and be taken into a care home, a kafalah or a foster home, who was responsible for carrying out periodic assessments of the situation and whether there were minimum standards of care for children in care.</w:t>
      </w:r>
    </w:p>
    <w:p w:rsidR="002D7FC8" w:rsidRPr="00426754" w:rsidRDefault="002D7FC8" w:rsidP="00950648">
      <w:pPr>
        <w:pStyle w:val="SingleTxtG"/>
      </w:pPr>
      <w:r>
        <w:t>62.</w:t>
      </w:r>
      <w:r>
        <w:tab/>
      </w:r>
      <w:r w:rsidRPr="00A628C2">
        <w:rPr>
          <w:b/>
        </w:rPr>
        <w:t>Mr. Zermatten</w:t>
      </w:r>
      <w:r w:rsidRPr="00426754">
        <w:t xml:space="preserve"> asked </w:t>
      </w:r>
      <w:r>
        <w:t>how</w:t>
      </w:r>
      <w:r w:rsidRPr="00426754">
        <w:t xml:space="preserve"> the Juvenile Code (2005), the law on the investigation of juvenile crimes and the law on juvenile rehabilitation centres (2000)</w:t>
      </w:r>
      <w:r>
        <w:t xml:space="preserve"> tied in with each other</w:t>
      </w:r>
      <w:r w:rsidRPr="00426754">
        <w:t xml:space="preserve">. While the age of criminal responsibility was 12, there had been reports of children under 12 being detained in rehabilitation centres. The delegation </w:t>
      </w:r>
      <w:r>
        <w:t>should</w:t>
      </w:r>
      <w:r w:rsidRPr="00426754">
        <w:t xml:space="preserve"> indicate the exact number of special courts</w:t>
      </w:r>
      <w:r>
        <w:t xml:space="preserve"> for children</w:t>
      </w:r>
      <w:r w:rsidRPr="00426754">
        <w:t xml:space="preserve"> and special prosecutor</w:t>
      </w:r>
      <w:r>
        <w:t>’s offices,</w:t>
      </w:r>
      <w:r w:rsidRPr="00426754">
        <w:t xml:space="preserve"> </w:t>
      </w:r>
      <w:r>
        <w:t>since</w:t>
      </w:r>
      <w:r w:rsidRPr="00426754">
        <w:t xml:space="preserve"> there was a disparity between the figures in the report and those in the written responses.</w:t>
      </w:r>
    </w:p>
    <w:p w:rsidR="002D7FC8" w:rsidRPr="00426754" w:rsidRDefault="002D7FC8" w:rsidP="00950648">
      <w:pPr>
        <w:pStyle w:val="SingleTxtG"/>
      </w:pPr>
      <w:r>
        <w:t>63.</w:t>
      </w:r>
      <w:r>
        <w:tab/>
      </w:r>
      <w:r w:rsidRPr="00426754">
        <w:t xml:space="preserve">With regard to the issue of status offences, he </w:t>
      </w:r>
      <w:r>
        <w:t>noted</w:t>
      </w:r>
      <w:r w:rsidRPr="00426754">
        <w:t xml:space="preserve"> that in Afghanistan the </w:t>
      </w:r>
      <w:r>
        <w:t>irregular</w:t>
      </w:r>
      <w:r w:rsidRPr="00426754">
        <w:t xml:space="preserve"> behaviour of children was a matter for the juvenile courts, </w:t>
      </w:r>
      <w:r>
        <w:t>even though the concept of the status offence was very broad and hardly had a legal basis; he drew attention in that connection</w:t>
      </w:r>
      <w:r w:rsidRPr="00426754">
        <w:t xml:space="preserve"> to the Committee</w:t>
      </w:r>
      <w:r>
        <w:t>’</w:t>
      </w:r>
      <w:r w:rsidRPr="00426754">
        <w:t xml:space="preserve">s </w:t>
      </w:r>
      <w:r>
        <w:t>g</w:t>
      </w:r>
      <w:r w:rsidRPr="00426754">
        <w:t xml:space="preserve">eneral </w:t>
      </w:r>
      <w:r>
        <w:t>c</w:t>
      </w:r>
      <w:r w:rsidRPr="00426754">
        <w:t xml:space="preserve">omment No. 10 on </w:t>
      </w:r>
      <w:r>
        <w:t>children’s rights in</w:t>
      </w:r>
      <w:r w:rsidRPr="00426754">
        <w:t xml:space="preserve"> juvenile justice. He asked how rehabilitation centres differed from correctional centres, </w:t>
      </w:r>
      <w:r>
        <w:t>since</w:t>
      </w:r>
      <w:r w:rsidRPr="00426754">
        <w:t xml:space="preserve"> the definitions in the State party</w:t>
      </w:r>
      <w:r>
        <w:t>’</w:t>
      </w:r>
      <w:r w:rsidRPr="00426754">
        <w:t>s documents seemed identical, and whether the draft regulation</w:t>
      </w:r>
      <w:r>
        <w:t>s</w:t>
      </w:r>
      <w:r w:rsidRPr="00426754">
        <w:t xml:space="preserve"> on correctional centres had been adopted. It would be useful to </w:t>
      </w:r>
      <w:r>
        <w:t>have</w:t>
      </w:r>
      <w:r w:rsidRPr="00426754">
        <w:t xml:space="preserve"> more detailed information on conditions in pretrial detention centres</w:t>
      </w:r>
      <w:r>
        <w:t>,</w:t>
      </w:r>
      <w:r w:rsidRPr="00426754">
        <w:t xml:space="preserve"> </w:t>
      </w:r>
      <w:r>
        <w:t>on</w:t>
      </w:r>
      <w:r w:rsidRPr="00426754">
        <w:t xml:space="preserve"> the number of young persons held in such centres</w:t>
      </w:r>
      <w:r>
        <w:t xml:space="preserve"> and on</w:t>
      </w:r>
      <w:r w:rsidRPr="00426754">
        <w:t xml:space="preserve"> what was being done in </w:t>
      </w:r>
      <w:smartTag w:uri="urn:schemas-microsoft-com:office:smarttags" w:element="country-region">
        <w:smartTag w:uri="urn:schemas-microsoft-com:office:smarttags" w:element="place">
          <w:r w:rsidRPr="00426754">
            <w:t>Afghanistan</w:t>
          </w:r>
        </w:smartTag>
      </w:smartTag>
      <w:r w:rsidRPr="00426754">
        <w:t xml:space="preserve"> to change the prevalent punitive approach. The delegation </w:t>
      </w:r>
      <w:r>
        <w:t>should</w:t>
      </w:r>
      <w:r w:rsidRPr="00426754">
        <w:t xml:space="preserve"> also provide information on medical and psychosocial support for children, </w:t>
      </w:r>
      <w:r>
        <w:t>particularly</w:t>
      </w:r>
      <w:r w:rsidRPr="00426754">
        <w:t xml:space="preserve"> girls, detained together with adults </w:t>
      </w:r>
      <w:r>
        <w:t>for</w:t>
      </w:r>
      <w:r w:rsidRPr="00426754">
        <w:t xml:space="preserve"> lack of juvenile centres, on training for prosecutors, police officers and judges and, where </w:t>
      </w:r>
      <w:r>
        <w:t>relevant, on</w:t>
      </w:r>
      <w:r w:rsidRPr="00426754">
        <w:t xml:space="preserve"> the role of the social worker in the juvenile justice system.</w:t>
      </w:r>
    </w:p>
    <w:p w:rsidR="002D7FC8" w:rsidRPr="00426754" w:rsidRDefault="002D7FC8" w:rsidP="00950648">
      <w:pPr>
        <w:pStyle w:val="SingleTxtG"/>
      </w:pPr>
      <w:r>
        <w:t>64.</w:t>
      </w:r>
      <w:r>
        <w:tab/>
      </w:r>
      <w:r w:rsidRPr="00A628C2">
        <w:rPr>
          <w:b/>
        </w:rPr>
        <w:t>Mr. Pur</w:t>
      </w:r>
      <w:r>
        <w:rPr>
          <w:b/>
        </w:rPr>
        <w:t>á</w:t>
      </w:r>
      <w:r w:rsidRPr="00A628C2">
        <w:rPr>
          <w:b/>
        </w:rPr>
        <w:t>s</w:t>
      </w:r>
      <w:r w:rsidRPr="00426754">
        <w:t xml:space="preserve"> not</w:t>
      </w:r>
      <w:r>
        <w:t>ed</w:t>
      </w:r>
      <w:r w:rsidRPr="00426754">
        <w:t xml:space="preserve"> that, in spite of the adoption of positive strategies, health indicators remained a cause for concern</w:t>
      </w:r>
      <w:r>
        <w:t>.</w:t>
      </w:r>
      <w:r w:rsidRPr="00426754">
        <w:t xml:space="preserve"> </w:t>
      </w:r>
      <w:r>
        <w:t>T</w:t>
      </w:r>
      <w:r w:rsidRPr="00426754">
        <w:t xml:space="preserve">he effectiveness of </w:t>
      </w:r>
      <w:r>
        <w:t>such</w:t>
      </w:r>
      <w:r w:rsidRPr="00426754">
        <w:t xml:space="preserve"> strategies depended on</w:t>
      </w:r>
      <w:r>
        <w:t xml:space="preserve"> the</w:t>
      </w:r>
      <w:r w:rsidRPr="00426754">
        <w:t xml:space="preserve"> implement</w:t>
      </w:r>
      <w:r>
        <w:t>ation of</w:t>
      </w:r>
      <w:r w:rsidRPr="00426754">
        <w:t xml:space="preserve"> the reforms</w:t>
      </w:r>
      <w:r>
        <w:t xml:space="preserve"> by local and national authorities</w:t>
      </w:r>
      <w:r w:rsidRPr="00426754">
        <w:t>, transparency with regard to the allocation and use of resources, and staff motivation. In that regard, it was necessary to know what was being done to recruit women</w:t>
      </w:r>
      <w:r>
        <w:t>,</w:t>
      </w:r>
      <w:r w:rsidRPr="00426754">
        <w:t xml:space="preserve"> </w:t>
      </w:r>
      <w:r>
        <w:t>particularly</w:t>
      </w:r>
      <w:r w:rsidRPr="00426754">
        <w:t xml:space="preserve"> midwives</w:t>
      </w:r>
      <w:r>
        <w:t>, to the health-care sector,</w:t>
      </w:r>
      <w:r w:rsidRPr="00426754">
        <w:t xml:space="preserve"> in order to improve access to health-care services throughout the country</w:t>
      </w:r>
      <w:r>
        <w:t>,</w:t>
      </w:r>
      <w:r w:rsidRPr="00426754">
        <w:t xml:space="preserve"> especially for the poorest families, </w:t>
      </w:r>
      <w:r>
        <w:t xml:space="preserve">to </w:t>
      </w:r>
      <w:r w:rsidRPr="00426754">
        <w:t xml:space="preserve">promote transparency and </w:t>
      </w:r>
      <w:r>
        <w:t xml:space="preserve">to </w:t>
      </w:r>
      <w:r w:rsidRPr="00426754">
        <w:t xml:space="preserve">adopt health-care policies at </w:t>
      </w:r>
      <w:r>
        <w:t>the</w:t>
      </w:r>
      <w:r w:rsidRPr="00426754">
        <w:t xml:space="preserve"> provincial and district level.</w:t>
      </w:r>
    </w:p>
    <w:p w:rsidR="002D7FC8" w:rsidRPr="00426754" w:rsidRDefault="002D7FC8" w:rsidP="00950648">
      <w:pPr>
        <w:pStyle w:val="SingleTxtG"/>
      </w:pPr>
      <w:r>
        <w:t>65.</w:t>
      </w:r>
      <w:r>
        <w:tab/>
      </w:r>
      <w:r w:rsidRPr="00426754">
        <w:t xml:space="preserve">He asked what was being done to ensure that children and adolescents who had been the victims of trauma or violence </w:t>
      </w:r>
      <w:r>
        <w:t>were provided with</w:t>
      </w:r>
      <w:r w:rsidRPr="00426754">
        <w:t xml:space="preserve"> social and psychological rehabilitation and whether </w:t>
      </w:r>
      <w:r>
        <w:t xml:space="preserve">there existed </w:t>
      </w:r>
      <w:r w:rsidRPr="00426754">
        <w:t xml:space="preserve">integrated services </w:t>
      </w:r>
      <w:r>
        <w:t>to</w:t>
      </w:r>
      <w:r w:rsidRPr="00426754">
        <w:t xml:space="preserve"> that </w:t>
      </w:r>
      <w:r>
        <w:t>end</w:t>
      </w:r>
      <w:r w:rsidRPr="00426754">
        <w:t xml:space="preserve">. The delegation </w:t>
      </w:r>
      <w:r>
        <w:t>should</w:t>
      </w:r>
      <w:r w:rsidRPr="00426754">
        <w:t xml:space="preserve"> also provide information on measures </w:t>
      </w:r>
      <w:r>
        <w:t>taken</w:t>
      </w:r>
      <w:r w:rsidRPr="00426754">
        <w:t xml:space="preserve"> to prevent and treat drug addiction </w:t>
      </w:r>
      <w:r>
        <w:t>among</w:t>
      </w:r>
      <w:r w:rsidRPr="00426754">
        <w:t xml:space="preserve"> children and explain what was meant by </w:t>
      </w:r>
      <w:r>
        <w:t>the word “</w:t>
      </w:r>
      <w:r w:rsidRPr="00426754">
        <w:t>rehabilitation</w:t>
      </w:r>
      <w:r>
        <w:t>”</w:t>
      </w:r>
      <w:r w:rsidRPr="00426754">
        <w:t xml:space="preserve"> in the report under </w:t>
      </w:r>
      <w:r>
        <w:t>consideration</w:t>
      </w:r>
      <w:r w:rsidRPr="00426754">
        <w:t>.</w:t>
      </w:r>
    </w:p>
    <w:p w:rsidR="002D7FC8" w:rsidRPr="00426754" w:rsidRDefault="002D7FC8" w:rsidP="00950648">
      <w:pPr>
        <w:pStyle w:val="SingleTxtG"/>
      </w:pPr>
      <w:r>
        <w:t>66.</w:t>
      </w:r>
      <w:r>
        <w:tab/>
        <w:t>After w</w:t>
      </w:r>
      <w:r w:rsidRPr="00426754">
        <w:t>elcoming Afghanistan</w:t>
      </w:r>
      <w:r>
        <w:t>’s ratification</w:t>
      </w:r>
      <w:r w:rsidRPr="00426754">
        <w:t xml:space="preserve"> in 2010 of </w:t>
      </w:r>
      <w:r>
        <w:t>the International Labour Organization (</w:t>
      </w:r>
      <w:r w:rsidRPr="00426754">
        <w:t>ILO</w:t>
      </w:r>
      <w:r>
        <w:t>)</w:t>
      </w:r>
      <w:r w:rsidRPr="00426754">
        <w:t xml:space="preserve"> Worst Forms of Child Labour</w:t>
      </w:r>
      <w:r>
        <w:t xml:space="preserve"> Convention, 1999</w:t>
      </w:r>
      <w:r w:rsidRPr="00426754">
        <w:t xml:space="preserve"> (No. 182), he asked about measures taken to implement </w:t>
      </w:r>
      <w:r>
        <w:t>the Convention</w:t>
      </w:r>
      <w:r w:rsidRPr="00426754">
        <w:t xml:space="preserve"> and the</w:t>
      </w:r>
      <w:r>
        <w:t xml:space="preserve"> relevant domestic legislation, given</w:t>
      </w:r>
      <w:r w:rsidRPr="00426754">
        <w:t xml:space="preserve"> that the problem of street children should be treated as a social rather than a criminal matter.</w:t>
      </w:r>
    </w:p>
    <w:p w:rsidR="002D7FC8" w:rsidRPr="00426754" w:rsidRDefault="002D7FC8" w:rsidP="00950648">
      <w:pPr>
        <w:pStyle w:val="SingleTxtG"/>
      </w:pPr>
      <w:r>
        <w:t>67.</w:t>
      </w:r>
      <w:r>
        <w:tab/>
      </w:r>
      <w:r w:rsidRPr="00426754">
        <w:t xml:space="preserve">He asked about the performance of the Strategy </w:t>
      </w:r>
      <w:r>
        <w:t>on</w:t>
      </w:r>
      <w:r w:rsidRPr="00426754">
        <w:t xml:space="preserve"> Children with Disabilities and its follow-up, </w:t>
      </w:r>
      <w:r>
        <w:t>given that</w:t>
      </w:r>
      <w:r w:rsidRPr="00426754">
        <w:t xml:space="preserve"> 90 per cent of children with disabilities had no access to education</w:t>
      </w:r>
      <w:r>
        <w:t>. He also requested</w:t>
      </w:r>
      <w:r w:rsidRPr="00426754">
        <w:t xml:space="preserve"> information on data collection in that </w:t>
      </w:r>
      <w:r>
        <w:t>regard</w:t>
      </w:r>
      <w:r w:rsidRPr="00426754">
        <w:t xml:space="preserve"> and measures to prevent the institutionalization and stigmatization of children with disabilities.</w:t>
      </w:r>
    </w:p>
    <w:p w:rsidR="002D7FC8" w:rsidRPr="00426754" w:rsidRDefault="002D7FC8" w:rsidP="00950648">
      <w:pPr>
        <w:pStyle w:val="SingleTxtG"/>
      </w:pPr>
      <w:r>
        <w:t>68.</w:t>
      </w:r>
      <w:r>
        <w:tab/>
      </w:r>
      <w:r w:rsidRPr="00A628C2">
        <w:rPr>
          <w:b/>
        </w:rPr>
        <w:t>Ms. El-Ashmawy</w:t>
      </w:r>
      <w:r w:rsidRPr="00426754">
        <w:t xml:space="preserve"> asked for more details on the implementation of the 2008 </w:t>
      </w:r>
      <w:r>
        <w:t>L</w:t>
      </w:r>
      <w:r w:rsidRPr="00426754">
        <w:t xml:space="preserve">aw </w:t>
      </w:r>
      <w:r>
        <w:t>C</w:t>
      </w:r>
      <w:r w:rsidRPr="00426754">
        <w:t xml:space="preserve">ountering </w:t>
      </w:r>
      <w:r>
        <w:t>A</w:t>
      </w:r>
      <w:r w:rsidRPr="00426754">
        <w:t xml:space="preserve">bduction and </w:t>
      </w:r>
      <w:r>
        <w:t>H</w:t>
      </w:r>
      <w:r w:rsidRPr="00426754">
        <w:t xml:space="preserve">uman </w:t>
      </w:r>
      <w:r>
        <w:t>T</w:t>
      </w:r>
      <w:r w:rsidRPr="00426754">
        <w:t>rafficking</w:t>
      </w:r>
      <w:r>
        <w:t>, on the prevention of</w:t>
      </w:r>
      <w:r w:rsidRPr="00426754">
        <w:t xml:space="preserve"> impunity</w:t>
      </w:r>
      <w:r>
        <w:t xml:space="preserve"> and</w:t>
      </w:r>
      <w:r w:rsidRPr="00426754">
        <w:t xml:space="preserve"> on measures taken to prevent trafficked children being treated as </w:t>
      </w:r>
      <w:r>
        <w:t>criminals</w:t>
      </w:r>
      <w:r w:rsidRPr="00426754">
        <w:t xml:space="preserve"> and being convicted for prostitution</w:t>
      </w:r>
      <w:r>
        <w:t>, for example</w:t>
      </w:r>
      <w:r w:rsidRPr="00426754">
        <w:t xml:space="preserve">. She also asked for information on the protection of witnesses, </w:t>
      </w:r>
      <w:r>
        <w:t xml:space="preserve">on </w:t>
      </w:r>
      <w:r w:rsidRPr="00426754">
        <w:t xml:space="preserve">the strategy </w:t>
      </w:r>
      <w:r>
        <w:t>for</w:t>
      </w:r>
      <w:r w:rsidRPr="00426754">
        <w:t xml:space="preserve"> combat</w:t>
      </w:r>
      <w:r>
        <w:t>ing</w:t>
      </w:r>
      <w:r w:rsidRPr="00426754">
        <w:t xml:space="preserve"> </w:t>
      </w:r>
      <w:r>
        <w:t>criminal</w:t>
      </w:r>
      <w:r w:rsidRPr="00426754">
        <w:t xml:space="preserve"> groups and </w:t>
      </w:r>
      <w:r>
        <w:t xml:space="preserve">on </w:t>
      </w:r>
      <w:r w:rsidRPr="00426754">
        <w:t xml:space="preserve">sanctions for families who sold their children into forced prostitution. The delegation </w:t>
      </w:r>
      <w:r>
        <w:t>should</w:t>
      </w:r>
      <w:r w:rsidRPr="00426754">
        <w:t xml:space="preserve"> provide information on the role of the Government and civil society in the protection</w:t>
      </w:r>
      <w:r>
        <w:t xml:space="preserve"> of children</w:t>
      </w:r>
      <w:r w:rsidRPr="00426754">
        <w:t xml:space="preserve">, especially boys, </w:t>
      </w:r>
      <w:r>
        <w:t>against</w:t>
      </w:r>
      <w:r w:rsidRPr="00426754">
        <w:t xml:space="preserve"> trafficking for the purposes of exploitation and the role of the media in raising awareness of trafficking. </w:t>
      </w:r>
      <w:r>
        <w:t>After w</w:t>
      </w:r>
      <w:r w:rsidRPr="00426754">
        <w:t xml:space="preserve">elcoming the support provided to Afghanistan by the International Organization for Migration to combat human trafficking and to strengthen capacity-building measures in that </w:t>
      </w:r>
      <w:r>
        <w:t>regard</w:t>
      </w:r>
      <w:r w:rsidRPr="00426754">
        <w:t>, she asked whether support services existed</w:t>
      </w:r>
      <w:r>
        <w:t xml:space="preserve"> for the victims of trafficking</w:t>
      </w:r>
      <w:r w:rsidRPr="00426754">
        <w:t xml:space="preserve">, </w:t>
      </w:r>
      <w:r>
        <w:t>such as</w:t>
      </w:r>
      <w:r w:rsidRPr="00426754">
        <w:t xml:space="preserve"> a national victim referral mechanism, and whether Afghanistan intended to ratify the Protocol to Prevent, Suppress and Punish Trafficking in Persons, Especially Women and Children</w:t>
      </w:r>
      <w:r>
        <w:t>, supplementing the United Nations Convention against Transnational Organized Crime.</w:t>
      </w:r>
    </w:p>
    <w:p w:rsidR="002D7FC8" w:rsidRPr="00821416" w:rsidRDefault="002D7FC8" w:rsidP="00950648">
      <w:pPr>
        <w:pStyle w:val="SingleTxtG"/>
        <w:rPr>
          <w:i/>
        </w:rPr>
      </w:pPr>
      <w:r w:rsidRPr="00821416">
        <w:rPr>
          <w:i/>
        </w:rPr>
        <w:t>The meeting rose at 1 p.m.</w:t>
      </w:r>
    </w:p>
    <w:p w:rsidR="002D7FC8" w:rsidRPr="002D7FC8" w:rsidRDefault="002D7FC8" w:rsidP="00780BA2">
      <w:pPr>
        <w:pStyle w:val="SingleTxtG"/>
      </w:pPr>
    </w:p>
    <w:sectPr w:rsidR="002D7FC8" w:rsidRPr="002D7FC8" w:rsidSect="00780BA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7EB" w:rsidRDefault="00C237EB"/>
  </w:endnote>
  <w:endnote w:type="continuationSeparator" w:id="0">
    <w:p w:rsidR="00C237EB" w:rsidRDefault="00C237EB"/>
  </w:endnote>
  <w:endnote w:type="continuationNotice" w:id="1">
    <w:p w:rsidR="00C237EB" w:rsidRDefault="00C237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EB" w:rsidRPr="00780BA2" w:rsidRDefault="00C237EB" w:rsidP="00780BA2">
    <w:pPr>
      <w:pStyle w:val="Footer"/>
      <w:tabs>
        <w:tab w:val="right" w:pos="9598"/>
      </w:tabs>
    </w:pPr>
    <w:r w:rsidRPr="00780BA2">
      <w:rPr>
        <w:b/>
        <w:sz w:val="18"/>
      </w:rPr>
      <w:fldChar w:fldCharType="begin"/>
    </w:r>
    <w:r w:rsidRPr="00780BA2">
      <w:rPr>
        <w:b/>
        <w:sz w:val="18"/>
      </w:rPr>
      <w:instrText xml:space="preserve"> PAGE  \* MERGEFORMAT </w:instrText>
    </w:r>
    <w:r w:rsidRPr="00780BA2">
      <w:rPr>
        <w:b/>
        <w:sz w:val="18"/>
      </w:rPr>
      <w:fldChar w:fldCharType="separate"/>
    </w:r>
    <w:r>
      <w:rPr>
        <w:b/>
        <w:noProof/>
        <w:sz w:val="18"/>
      </w:rPr>
      <w:t>6</w:t>
    </w:r>
    <w:r w:rsidRPr="00780BA2">
      <w:rPr>
        <w:b/>
        <w:sz w:val="18"/>
      </w:rPr>
      <w:fldChar w:fldCharType="end"/>
    </w:r>
    <w:r>
      <w:rPr>
        <w:sz w:val="18"/>
      </w:rPr>
      <w:tab/>
    </w:r>
    <w:r>
      <w:t>GE.11-40327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EB" w:rsidRPr="00780BA2" w:rsidRDefault="00C237EB" w:rsidP="00780BA2">
    <w:pPr>
      <w:pStyle w:val="Footer"/>
      <w:tabs>
        <w:tab w:val="right" w:pos="9598"/>
      </w:tabs>
      <w:rPr>
        <w:b/>
        <w:sz w:val="18"/>
      </w:rPr>
    </w:pPr>
    <w:r>
      <w:t>GE.11-40327</w:t>
    </w:r>
    <w:r>
      <w:tab/>
    </w:r>
    <w:r w:rsidRPr="00780BA2">
      <w:rPr>
        <w:b/>
        <w:sz w:val="18"/>
      </w:rPr>
      <w:fldChar w:fldCharType="begin"/>
    </w:r>
    <w:r w:rsidRPr="00780BA2">
      <w:rPr>
        <w:b/>
        <w:sz w:val="18"/>
      </w:rPr>
      <w:instrText xml:space="preserve"> PAGE  \* MERGEFORMAT </w:instrText>
    </w:r>
    <w:r w:rsidRPr="00780BA2">
      <w:rPr>
        <w:b/>
        <w:sz w:val="18"/>
      </w:rPr>
      <w:fldChar w:fldCharType="separate"/>
    </w:r>
    <w:r>
      <w:rPr>
        <w:b/>
        <w:noProof/>
        <w:sz w:val="18"/>
      </w:rPr>
      <w:t>7</w:t>
    </w:r>
    <w:r w:rsidRPr="00780B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EB" w:rsidRDefault="00C237EB" w:rsidP="00780BA2">
    <w:pPr>
      <w:pStyle w:val="FootnoteText"/>
      <w:tabs>
        <w:tab w:val="clear" w:pos="1021"/>
        <w:tab w:val="right" w:pos="2154"/>
      </w:tabs>
      <w:spacing w:after="80"/>
      <w:ind w:left="680" w:firstLine="0"/>
      <w:rPr>
        <w:u w:val="single"/>
      </w:rPr>
    </w:pPr>
    <w:r>
      <w:rPr>
        <w:u w:val="single"/>
      </w:rPr>
      <w:tab/>
    </w:r>
  </w:p>
  <w:p w:rsidR="00C237EB" w:rsidRDefault="00C237EB" w:rsidP="00780BA2">
    <w:pPr>
      <w:pStyle w:val="FootnoteText"/>
      <w:tabs>
        <w:tab w:val="clear" w:pos="1021"/>
        <w:tab w:val="right" w:pos="1020"/>
      </w:tabs>
    </w:pPr>
    <w:r>
      <w:tab/>
      <w:t>*</w:t>
    </w:r>
    <w:r>
      <w:tab/>
      <w:t>No summary record was issued for the 1585th meeting.</w:t>
    </w:r>
  </w:p>
  <w:p w:rsidR="00C237EB" w:rsidRDefault="00C237EB" w:rsidP="00780BA2">
    <w:pPr>
      <w:pStyle w:val="FootnoteText"/>
      <w:pBdr>
        <w:bottom w:val="single" w:sz="4" w:space="1" w:color="auto"/>
      </w:pBdr>
      <w:tabs>
        <w:tab w:val="clear" w:pos="1021"/>
        <w:tab w:val="right" w:pos="1020"/>
      </w:tabs>
      <w:ind w:left="0" w:right="0" w:firstLine="0"/>
    </w:pPr>
  </w:p>
  <w:p w:rsidR="00C237EB" w:rsidRDefault="00C237EB" w:rsidP="00780BA2">
    <w:pPr>
      <w:pStyle w:val="FootnoteText"/>
      <w:tabs>
        <w:tab w:val="clear" w:pos="1021"/>
      </w:tabs>
      <w:spacing w:after="120"/>
      <w:ind w:firstLine="0"/>
    </w:pPr>
    <w:r>
      <w:t>This record is subject to correction.</w:t>
    </w:r>
  </w:p>
  <w:p w:rsidR="00C237EB" w:rsidRDefault="00C237EB" w:rsidP="00780BA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237EB" w:rsidRPr="00780BA2" w:rsidRDefault="00C237EB" w:rsidP="00780BA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237EB" w:rsidRDefault="00C237EB">
    <w:pPr>
      <w:pStyle w:val="Footer"/>
      <w:rPr>
        <w:sz w:val="20"/>
      </w:rPr>
    </w:pPr>
    <w:r>
      <w:rPr>
        <w:sz w:val="20"/>
      </w:rPr>
      <w:t>GE.11-40327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300911    211011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7EB" w:rsidRDefault="00C237EB">
      <w:pPr>
        <w:tabs>
          <w:tab w:val="right" w:pos="2155"/>
        </w:tabs>
        <w:spacing w:after="80"/>
        <w:ind w:left="680"/>
        <w:rPr>
          <w:u w:val="single"/>
        </w:rPr>
      </w:pPr>
      <w:r>
        <w:rPr>
          <w:u w:val="single"/>
        </w:rPr>
        <w:tab/>
      </w:r>
    </w:p>
  </w:footnote>
  <w:footnote w:type="continuationSeparator" w:id="0">
    <w:p w:rsidR="00C237EB" w:rsidRDefault="00C237EB">
      <w:pPr>
        <w:tabs>
          <w:tab w:val="left" w:pos="2155"/>
        </w:tabs>
        <w:spacing w:after="80"/>
        <w:ind w:left="680"/>
        <w:rPr>
          <w:u w:val="single"/>
        </w:rPr>
      </w:pPr>
      <w:r>
        <w:rPr>
          <w:u w:val="single"/>
        </w:rPr>
        <w:tab/>
      </w:r>
    </w:p>
  </w:footnote>
  <w:footnote w:type="continuationNotice" w:id="1">
    <w:p w:rsidR="00C237EB" w:rsidRDefault="00C237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EB" w:rsidRPr="00780BA2" w:rsidRDefault="00C237EB" w:rsidP="00780BA2">
    <w:pPr>
      <w:pStyle w:val="Header"/>
    </w:pPr>
    <w:r w:rsidRPr="00780BA2">
      <w:t>CRC/C/SR.1586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EB" w:rsidRPr="00780BA2" w:rsidRDefault="00C237EB" w:rsidP="00780BA2">
    <w:pPr>
      <w:pStyle w:val="Header"/>
      <w:jc w:val="right"/>
    </w:pPr>
    <w:r w:rsidRPr="00780BA2">
      <w:t>CRC/C/SR.1586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046D"/>
    <w:rsid w:val="0002274E"/>
    <w:rsid w:val="000C43A1"/>
    <w:rsid w:val="00127185"/>
    <w:rsid w:val="00134474"/>
    <w:rsid w:val="00135C00"/>
    <w:rsid w:val="00166916"/>
    <w:rsid w:val="0018723E"/>
    <w:rsid w:val="001B1A1F"/>
    <w:rsid w:val="001B2914"/>
    <w:rsid w:val="0023046D"/>
    <w:rsid w:val="0024073E"/>
    <w:rsid w:val="002D7FC8"/>
    <w:rsid w:val="002E675C"/>
    <w:rsid w:val="00377C30"/>
    <w:rsid w:val="00383DCC"/>
    <w:rsid w:val="003B6126"/>
    <w:rsid w:val="004155A9"/>
    <w:rsid w:val="004A6698"/>
    <w:rsid w:val="004B033E"/>
    <w:rsid w:val="00524950"/>
    <w:rsid w:val="0054074B"/>
    <w:rsid w:val="005664CC"/>
    <w:rsid w:val="005B382F"/>
    <w:rsid w:val="00615AE3"/>
    <w:rsid w:val="0061723F"/>
    <w:rsid w:val="00711733"/>
    <w:rsid w:val="007537B8"/>
    <w:rsid w:val="00780BA2"/>
    <w:rsid w:val="00781957"/>
    <w:rsid w:val="007C5C7A"/>
    <w:rsid w:val="007C7E0F"/>
    <w:rsid w:val="008559E5"/>
    <w:rsid w:val="008D2CA7"/>
    <w:rsid w:val="00950648"/>
    <w:rsid w:val="00B175C3"/>
    <w:rsid w:val="00B35BA4"/>
    <w:rsid w:val="00BC2822"/>
    <w:rsid w:val="00C237EB"/>
    <w:rsid w:val="00D14B0E"/>
    <w:rsid w:val="00D450A2"/>
    <w:rsid w:val="00D50975"/>
    <w:rsid w:val="00D7049C"/>
    <w:rsid w:val="00D80733"/>
    <w:rsid w:val="00DC0270"/>
    <w:rsid w:val="00E772AA"/>
    <w:rsid w:val="00ED0E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10</Pages>
  <Words>5054</Words>
  <Characters>27345</Characters>
  <Application>Microsoft Office Word</Application>
  <DocSecurity>4</DocSecurity>
  <Lines>420</Lines>
  <Paragraphs>104</Paragraphs>
  <ScaleCrop>false</ScaleCrop>
  <HeadingPairs>
    <vt:vector size="2" baseType="variant">
      <vt:variant>
        <vt:lpstr>Title</vt:lpstr>
      </vt:variant>
      <vt:variant>
        <vt:i4>1</vt:i4>
      </vt:variant>
    </vt:vector>
  </HeadingPairs>
  <TitlesOfParts>
    <vt:vector size="1" baseType="lpstr">
      <vt:lpstr>1140327</vt:lpstr>
    </vt:vector>
  </TitlesOfParts>
  <Company>CSD</Company>
  <LinksUpToDate>false</LinksUpToDate>
  <CharactersWithSpaces>32295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1140327</dc:title>
  <dc:subject>CRC/C/SR.1586</dc:subject>
  <dc:creator>lm</dc:creator>
  <cp:keywords>CRC/C/SR.1586</cp:keywords>
  <dc:description>Final</dc:description>
  <cp:lastModifiedBy>Pool</cp:lastModifiedBy>
  <cp:revision>2</cp:revision>
  <cp:lastPrinted>2011-10-21T12:23:00Z</cp:lastPrinted>
  <dcterms:created xsi:type="dcterms:W3CDTF">2011-10-21T12:37:00Z</dcterms:created>
  <dcterms:modified xsi:type="dcterms:W3CDTF">2011-10-21T12:37:00Z</dcterms:modified>
</cp:coreProperties>
</file>