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1266"/>
        <w:gridCol w:w="2001"/>
        <w:gridCol w:w="2819"/>
      </w:tblGrid>
      <w:tr w:rsidR="006621F5" w:rsidRPr="00F124C6" w14:paraId="7A31625C" w14:textId="77777777" w:rsidTr="00684327">
        <w:trPr>
          <w:trHeight w:hRule="exact" w:val="851"/>
        </w:trPr>
        <w:tc>
          <w:tcPr>
            <w:tcW w:w="1280" w:type="dxa"/>
            <w:tcBorders>
              <w:bottom w:val="single" w:sz="4" w:space="0" w:color="auto"/>
            </w:tcBorders>
          </w:tcPr>
          <w:p w14:paraId="1F22464F" w14:textId="77777777" w:rsidR="006621F5" w:rsidRPr="00422A07" w:rsidRDefault="006621F5" w:rsidP="00684327">
            <w:pPr>
              <w:pStyle w:val="H23GC"/>
            </w:pPr>
          </w:p>
        </w:tc>
        <w:tc>
          <w:tcPr>
            <w:tcW w:w="2273" w:type="dxa"/>
            <w:tcBorders>
              <w:bottom w:val="single" w:sz="4" w:space="0" w:color="auto"/>
            </w:tcBorders>
            <w:vAlign w:val="bottom"/>
          </w:tcPr>
          <w:p w14:paraId="00EFFA21"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3"/>
            <w:tcBorders>
              <w:bottom w:val="single" w:sz="4" w:space="0" w:color="auto"/>
            </w:tcBorders>
            <w:vAlign w:val="bottom"/>
          </w:tcPr>
          <w:p w14:paraId="115B64A9" w14:textId="31D57781" w:rsidR="006621F5" w:rsidRPr="00ED461F" w:rsidRDefault="000B58EA" w:rsidP="00684327">
            <w:pPr>
              <w:spacing w:line="240" w:lineRule="atLeast"/>
              <w:jc w:val="right"/>
              <w:rPr>
                <w:sz w:val="20"/>
                <w:szCs w:val="21"/>
              </w:rPr>
            </w:pPr>
            <w:proofErr w:type="spellStart"/>
            <w:r>
              <w:rPr>
                <w:sz w:val="40"/>
                <w:szCs w:val="21"/>
              </w:rPr>
              <w:t>CERD</w:t>
            </w:r>
            <w:proofErr w:type="spellEnd"/>
            <w:r>
              <w:rPr>
                <w:sz w:val="20"/>
                <w:szCs w:val="21"/>
              </w:rPr>
              <w:t>/C/GC/38</w:t>
            </w:r>
            <w:r w:rsidR="00ED461F">
              <w:rPr>
                <w:sz w:val="20"/>
                <w:szCs w:val="21"/>
              </w:rPr>
              <w:t>–</w:t>
            </w:r>
            <w:proofErr w:type="spellStart"/>
            <w:r>
              <w:rPr>
                <w:sz w:val="40"/>
                <w:szCs w:val="40"/>
              </w:rPr>
              <w:t>CMW</w:t>
            </w:r>
            <w:proofErr w:type="spellEnd"/>
            <w:r>
              <w:rPr>
                <w:sz w:val="20"/>
                <w:szCs w:val="21"/>
              </w:rPr>
              <w:t>/C/GC/7</w:t>
            </w:r>
          </w:p>
        </w:tc>
      </w:tr>
      <w:tr w:rsidR="006621F5" w:rsidRPr="00F124C6" w14:paraId="648F3A02" w14:textId="77777777" w:rsidTr="00C26C97">
        <w:trPr>
          <w:trHeight w:hRule="exact" w:val="2835"/>
        </w:trPr>
        <w:tc>
          <w:tcPr>
            <w:tcW w:w="1280" w:type="dxa"/>
            <w:tcBorders>
              <w:top w:val="single" w:sz="4" w:space="0" w:color="auto"/>
              <w:bottom w:val="single" w:sz="12" w:space="0" w:color="auto"/>
            </w:tcBorders>
          </w:tcPr>
          <w:p w14:paraId="53976D40" w14:textId="77777777" w:rsidR="006621F5" w:rsidRPr="00F124C6" w:rsidRDefault="006621F5" w:rsidP="00684327">
            <w:pPr>
              <w:spacing w:line="120" w:lineRule="atLeast"/>
              <w:rPr>
                <w:sz w:val="10"/>
                <w:szCs w:val="10"/>
              </w:rPr>
            </w:pPr>
          </w:p>
          <w:p w14:paraId="73472237"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5B553E87" wp14:editId="704CA0CC">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14:paraId="39EC08AF" w14:textId="77777777" w:rsidR="006621F5" w:rsidRDefault="006621F5" w:rsidP="00A73D1C">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p w14:paraId="0AF87C63" w14:textId="75003B4D" w:rsidR="00C26C97" w:rsidRDefault="00A73D1C" w:rsidP="00A73D1C">
            <w:pPr>
              <w:spacing w:before="720" w:line="420" w:lineRule="exact"/>
              <w:rPr>
                <w:rFonts w:ascii="Time New Roman" w:eastAsia="黑体" w:hAnsi="Time New Roman" w:hint="eastAsia"/>
                <w:sz w:val="34"/>
                <w:szCs w:val="34"/>
              </w:rPr>
            </w:pPr>
            <w:r w:rsidRPr="00A73D1C">
              <w:rPr>
                <w:rFonts w:ascii="Time New Roman" w:eastAsia="黑体" w:hAnsi="Time New Roman" w:hint="eastAsia"/>
                <w:sz w:val="34"/>
                <w:szCs w:val="34"/>
              </w:rPr>
              <w:t>保护所有移</w:t>
            </w:r>
            <w:proofErr w:type="gramStart"/>
            <w:r w:rsidRPr="00A73D1C">
              <w:rPr>
                <w:rFonts w:ascii="Time New Roman" w:eastAsia="黑体" w:hAnsi="Time New Roman" w:hint="eastAsia"/>
                <w:sz w:val="34"/>
                <w:szCs w:val="34"/>
              </w:rPr>
              <w:t>徙工</w:t>
            </w:r>
            <w:proofErr w:type="gramEnd"/>
            <w:r w:rsidRPr="00A73D1C">
              <w:rPr>
                <w:rFonts w:ascii="Time New Roman" w:eastAsia="黑体" w:hAnsi="Time New Roman" w:hint="eastAsia"/>
                <w:sz w:val="34"/>
                <w:szCs w:val="34"/>
              </w:rPr>
              <w:t>人及其</w:t>
            </w:r>
            <w:r>
              <w:rPr>
                <w:rFonts w:ascii="Time New Roman" w:eastAsia="黑体" w:hAnsi="Time New Roman"/>
                <w:sz w:val="34"/>
                <w:szCs w:val="34"/>
              </w:rPr>
              <w:br/>
            </w:r>
            <w:r w:rsidRPr="00A73D1C">
              <w:rPr>
                <w:rFonts w:ascii="Time New Roman" w:eastAsia="黑体" w:hAnsi="Time New Roman" w:hint="eastAsia"/>
                <w:sz w:val="34"/>
                <w:szCs w:val="34"/>
              </w:rPr>
              <w:t>家庭成员权利国际公约</w:t>
            </w:r>
          </w:p>
        </w:tc>
        <w:tc>
          <w:tcPr>
            <w:tcW w:w="2819" w:type="dxa"/>
            <w:tcBorders>
              <w:top w:val="single" w:sz="4" w:space="0" w:color="auto"/>
              <w:bottom w:val="single" w:sz="12" w:space="0" w:color="auto"/>
            </w:tcBorders>
          </w:tcPr>
          <w:p w14:paraId="79C8A4B9" w14:textId="7663F1E0" w:rsidR="006621F5" w:rsidRPr="0004600B" w:rsidRDefault="000B58EA" w:rsidP="00684327">
            <w:pPr>
              <w:spacing w:before="240" w:line="240" w:lineRule="atLeast"/>
              <w:rPr>
                <w:sz w:val="20"/>
              </w:rPr>
            </w:pPr>
            <w:r>
              <w:rPr>
                <w:sz w:val="20"/>
              </w:rPr>
              <w:t>Distr.: General</w:t>
            </w:r>
          </w:p>
          <w:p w14:paraId="21644758" w14:textId="05C2659B" w:rsidR="006621F5" w:rsidRPr="00F124C6" w:rsidRDefault="000B58EA" w:rsidP="00684327">
            <w:pPr>
              <w:spacing w:line="240" w:lineRule="atLeast"/>
              <w:rPr>
                <w:sz w:val="20"/>
              </w:rPr>
            </w:pPr>
            <w:r>
              <w:rPr>
                <w:sz w:val="20"/>
              </w:rPr>
              <w:t>3</w:t>
            </w:r>
            <w:r w:rsidR="00FF377D">
              <w:rPr>
                <w:sz w:val="20"/>
              </w:rPr>
              <w:t xml:space="preserve"> </w:t>
            </w:r>
            <w:r>
              <w:rPr>
                <w:sz w:val="20"/>
              </w:rPr>
              <w:t>February</w:t>
            </w:r>
            <w:r w:rsidR="006D1FBC">
              <w:rPr>
                <w:sz w:val="20"/>
              </w:rPr>
              <w:t xml:space="preserve"> </w:t>
            </w:r>
            <w:r>
              <w:rPr>
                <w:sz w:val="20"/>
              </w:rPr>
              <w:t>2</w:t>
            </w:r>
            <w:r w:rsidR="006D1FBC">
              <w:rPr>
                <w:sz w:val="20"/>
              </w:rPr>
              <w:t>0</w:t>
            </w:r>
            <w:r>
              <w:rPr>
                <w:sz w:val="20"/>
              </w:rPr>
              <w:t>26</w:t>
            </w:r>
          </w:p>
          <w:p w14:paraId="1F11B172" w14:textId="222DFAB2" w:rsidR="006621F5" w:rsidRPr="00F124C6" w:rsidRDefault="000B58EA" w:rsidP="00684327">
            <w:pPr>
              <w:spacing w:line="240" w:lineRule="atLeast"/>
              <w:rPr>
                <w:sz w:val="20"/>
              </w:rPr>
            </w:pPr>
            <w:r>
              <w:rPr>
                <w:sz w:val="20"/>
              </w:rPr>
              <w:t>Chinese</w:t>
            </w:r>
            <w:r w:rsidR="006621F5" w:rsidRPr="00F124C6">
              <w:rPr>
                <w:sz w:val="20"/>
              </w:rPr>
              <w:t xml:space="preserve"> </w:t>
            </w:r>
          </w:p>
          <w:p w14:paraId="04D117EB" w14:textId="1FD24F2A" w:rsidR="006621F5" w:rsidRPr="00F124C6" w:rsidRDefault="000B58EA" w:rsidP="00684327">
            <w:pPr>
              <w:spacing w:line="240" w:lineRule="atLeast"/>
            </w:pPr>
            <w:r>
              <w:rPr>
                <w:sz w:val="20"/>
              </w:rPr>
              <w:t>Original: English</w:t>
            </w:r>
          </w:p>
        </w:tc>
      </w:tr>
      <w:tr w:rsidR="00C26C97" w:rsidRPr="00F124C6" w14:paraId="39A642CE" w14:textId="77777777" w:rsidTr="00BE533E">
        <w:trPr>
          <w:trHeight w:hRule="exact" w:val="601"/>
        </w:trPr>
        <w:tc>
          <w:tcPr>
            <w:tcW w:w="4819" w:type="dxa"/>
            <w:gridSpan w:val="3"/>
            <w:tcBorders>
              <w:top w:val="single" w:sz="12" w:space="0" w:color="auto"/>
            </w:tcBorders>
          </w:tcPr>
          <w:p w14:paraId="72C30972" w14:textId="7CA2161A" w:rsidR="00C26C97" w:rsidRPr="00F124C6" w:rsidRDefault="00332DEE" w:rsidP="00332DEE">
            <w:pPr>
              <w:spacing w:before="120"/>
              <w:rPr>
                <w:sz w:val="20"/>
              </w:rPr>
            </w:pPr>
            <w:r w:rsidRPr="00332DEE">
              <w:rPr>
                <w:rFonts w:ascii="Time New Roman" w:eastAsia="黑体" w:hAnsi="Time New Roman" w:hint="eastAsia"/>
                <w:sz w:val="24"/>
                <w:szCs w:val="24"/>
              </w:rPr>
              <w:t>消除种族歧视委员会</w:t>
            </w:r>
          </w:p>
        </w:tc>
        <w:tc>
          <w:tcPr>
            <w:tcW w:w="4820" w:type="dxa"/>
            <w:gridSpan w:val="2"/>
            <w:tcBorders>
              <w:top w:val="single" w:sz="12" w:space="0" w:color="auto"/>
            </w:tcBorders>
          </w:tcPr>
          <w:p w14:paraId="2F10FC27" w14:textId="39C5BEFE" w:rsidR="00C26C97" w:rsidRPr="00F124C6" w:rsidRDefault="00332DEE" w:rsidP="00332DEE">
            <w:pPr>
              <w:spacing w:before="120"/>
              <w:rPr>
                <w:sz w:val="20"/>
              </w:rPr>
            </w:pPr>
            <w:r w:rsidRPr="00332DEE">
              <w:rPr>
                <w:rFonts w:ascii="Time New Roman" w:eastAsia="黑体" w:hAnsi="Time New Roman" w:hint="eastAsia"/>
                <w:sz w:val="24"/>
                <w:szCs w:val="24"/>
              </w:rPr>
              <w:t>保护所有移民工人及其家庭成员权利委员会</w:t>
            </w:r>
          </w:p>
        </w:tc>
      </w:tr>
    </w:tbl>
    <w:p w14:paraId="3C95329E" w14:textId="3B78DA39" w:rsidR="006C388B" w:rsidRPr="000B58EA" w:rsidRDefault="006C388B" w:rsidP="000B58EA">
      <w:pPr>
        <w:pStyle w:val="HChGC"/>
        <w:rPr>
          <w:lang w:val="en-GB"/>
        </w:rPr>
      </w:pPr>
      <w:r w:rsidRPr="000B58EA">
        <w:rPr>
          <w:lang w:val="en-GB"/>
        </w:rPr>
        <w:tab/>
      </w:r>
      <w:r w:rsidRPr="000B58EA">
        <w:rPr>
          <w:lang w:val="en-GB"/>
        </w:rPr>
        <w:tab/>
      </w:r>
      <w:r w:rsidRPr="000B58EA">
        <w:rPr>
          <w:lang w:val="en-GB"/>
        </w:rPr>
        <w:t>关于消除对移民和其他被视为移民者的仇外现象一般</w:t>
      </w:r>
      <w:r w:rsidRPr="000B58EA">
        <w:rPr>
          <w:rFonts w:hint="eastAsia"/>
          <w:lang w:val="en-GB"/>
        </w:rPr>
        <w:t>指南</w:t>
      </w:r>
      <w:r w:rsidRPr="000B58EA">
        <w:rPr>
          <w:lang w:val="en-GB"/>
        </w:rPr>
        <w:t>的消除种族歧视委员会第</w:t>
      </w:r>
      <w:r w:rsidR="000B58EA" w:rsidRPr="000B58EA">
        <w:rPr>
          <w:lang w:val="en-GB"/>
        </w:rPr>
        <w:t>38</w:t>
      </w:r>
      <w:r w:rsidRPr="000B58EA">
        <w:rPr>
          <w:lang w:val="en-GB"/>
        </w:rPr>
        <w:t>号和</w:t>
      </w:r>
      <w:r w:rsidRPr="000B58EA">
        <w:rPr>
          <w:rFonts w:hint="eastAsia"/>
          <w:lang w:val="en-GB"/>
        </w:rPr>
        <w:t>保护所有移民工人及其家庭成员权利委员会</w:t>
      </w:r>
      <w:r w:rsidRPr="000B58EA">
        <w:rPr>
          <w:lang w:val="en-GB"/>
        </w:rPr>
        <w:t>第</w:t>
      </w:r>
      <w:r w:rsidR="000B58EA" w:rsidRPr="000B58EA">
        <w:rPr>
          <w:lang w:val="en-GB"/>
        </w:rPr>
        <w:t>7</w:t>
      </w:r>
      <w:r w:rsidRPr="000B58EA">
        <w:rPr>
          <w:lang w:val="en-GB"/>
        </w:rPr>
        <w:t>号联合一般性建议</w:t>
      </w:r>
      <w:r w:rsidR="000B58EA" w:rsidRPr="000B58EA">
        <w:rPr>
          <w:lang w:val="en-GB"/>
        </w:rPr>
        <w:t>/</w:t>
      </w:r>
      <w:r w:rsidRPr="000B58EA">
        <w:rPr>
          <w:lang w:val="en-GB"/>
        </w:rPr>
        <w:t>一般性意见</w:t>
      </w:r>
      <w:r w:rsidR="000B58EA" w:rsidRPr="000B58EA">
        <w:rPr>
          <w:lang w:val="en-GB"/>
        </w:rPr>
        <w:t>(2</w:t>
      </w:r>
      <w:r w:rsidRPr="000B58EA">
        <w:rPr>
          <w:lang w:val="en-GB"/>
        </w:rPr>
        <w:t>0</w:t>
      </w:r>
      <w:r w:rsidR="000B58EA" w:rsidRPr="000B58EA">
        <w:rPr>
          <w:lang w:val="en-GB"/>
        </w:rPr>
        <w:t>25</w:t>
      </w:r>
      <w:r w:rsidRPr="000B58EA">
        <w:rPr>
          <w:lang w:val="en-GB"/>
        </w:rPr>
        <w:t>年</w:t>
      </w:r>
      <w:r w:rsidR="000B58EA" w:rsidRPr="000B58EA">
        <w:rPr>
          <w:lang w:val="en-GB"/>
        </w:rPr>
        <w:t>)</w:t>
      </w:r>
    </w:p>
    <w:p w14:paraId="42C3AD91" w14:textId="77777777" w:rsidR="006C388B" w:rsidRPr="000B58EA" w:rsidRDefault="006C388B" w:rsidP="00FF2D71">
      <w:pPr>
        <w:pStyle w:val="HChGC"/>
        <w:rPr>
          <w:lang w:val="en-GB"/>
        </w:rPr>
      </w:pPr>
      <w:r w:rsidRPr="000B58EA">
        <w:rPr>
          <w:lang w:val="en-GB"/>
        </w:rPr>
        <w:tab/>
      </w:r>
      <w:proofErr w:type="gramStart"/>
      <w:r w:rsidRPr="000B58EA">
        <w:rPr>
          <w:rFonts w:hint="eastAsia"/>
          <w:lang w:val="en-GB"/>
        </w:rPr>
        <w:t>一</w:t>
      </w:r>
      <w:proofErr w:type="gramEnd"/>
      <w:r w:rsidRPr="000B58EA">
        <w:rPr>
          <w:lang w:val="en-GB"/>
        </w:rPr>
        <w:t>.</w:t>
      </w:r>
      <w:r w:rsidRPr="000B58EA">
        <w:rPr>
          <w:lang w:val="en-GB"/>
        </w:rPr>
        <w:tab/>
      </w:r>
      <w:r w:rsidRPr="000B58EA">
        <w:rPr>
          <w:rFonts w:hint="eastAsia"/>
          <w:lang w:val="en-GB"/>
        </w:rPr>
        <w:t>导言</w:t>
      </w:r>
    </w:p>
    <w:p w14:paraId="67E6692B" w14:textId="171C893C" w:rsidR="006C388B" w:rsidRPr="000B58EA" w:rsidRDefault="000B58EA" w:rsidP="000B58EA">
      <w:pPr>
        <w:pStyle w:val="SingleTxtGC"/>
        <w:rPr>
          <w:bCs/>
        </w:rPr>
      </w:pPr>
      <w:r w:rsidRPr="000B58EA">
        <w:rPr>
          <w:bCs/>
          <w:lang w:val="en-GB"/>
        </w:rPr>
        <w:t>1.</w:t>
      </w:r>
      <w:r w:rsidR="006C388B" w:rsidRPr="000B58EA">
        <w:rPr>
          <w:bCs/>
          <w:lang w:val="en-GB"/>
        </w:rPr>
        <w:tab/>
      </w:r>
      <w:r w:rsidR="006C388B" w:rsidRPr="000B58EA">
        <w:rPr>
          <w:bCs/>
          <w:lang w:val="en-GB"/>
        </w:rPr>
        <w:t>人</w:t>
      </w:r>
      <w:r w:rsidR="006C388B" w:rsidRPr="000B58EA">
        <w:rPr>
          <w:rFonts w:hint="eastAsia"/>
          <w:bCs/>
          <w:lang w:val="en-GB"/>
        </w:rPr>
        <w:t>口</w:t>
      </w:r>
      <w:r w:rsidR="006C388B" w:rsidRPr="000B58EA">
        <w:rPr>
          <w:bCs/>
          <w:lang w:val="en-GB"/>
        </w:rPr>
        <w:t>流动一直是社会变革和发展的一个重要方面。在《</w:t>
      </w:r>
      <w:r w:rsidRPr="000B58EA">
        <w:rPr>
          <w:bCs/>
          <w:lang w:val="en-GB"/>
        </w:rPr>
        <w:t>2</w:t>
      </w:r>
      <w:r w:rsidR="006C388B" w:rsidRPr="000B58EA">
        <w:rPr>
          <w:bCs/>
          <w:lang w:val="en-GB"/>
        </w:rPr>
        <w:t>0</w:t>
      </w:r>
      <w:r w:rsidRPr="000B58EA">
        <w:rPr>
          <w:bCs/>
          <w:lang w:val="en-GB"/>
        </w:rPr>
        <w:t>3</w:t>
      </w:r>
      <w:r w:rsidR="006C388B" w:rsidRPr="000B58EA">
        <w:rPr>
          <w:bCs/>
          <w:lang w:val="en-GB"/>
        </w:rPr>
        <w:t>0</w:t>
      </w:r>
      <w:r w:rsidR="006C388B" w:rsidRPr="000B58EA">
        <w:rPr>
          <w:bCs/>
          <w:lang w:val="en-GB"/>
        </w:rPr>
        <w:t>年可持续发展议程》中</w:t>
      </w:r>
      <w:r w:rsidRPr="000B58EA">
        <w:rPr>
          <w:bCs/>
          <w:lang w:val="en-GB"/>
        </w:rPr>
        <w:t>，</w:t>
      </w:r>
      <w:proofErr w:type="gramStart"/>
      <w:r w:rsidR="006C388B" w:rsidRPr="000B58EA">
        <w:rPr>
          <w:bCs/>
          <w:lang w:val="en-GB"/>
        </w:rPr>
        <w:t>各国认识</w:t>
      </w:r>
      <w:proofErr w:type="gramEnd"/>
      <w:r w:rsidR="006C388B" w:rsidRPr="000B58EA">
        <w:rPr>
          <w:bCs/>
          <w:lang w:val="en-GB"/>
        </w:rPr>
        <w:t>到</w:t>
      </w:r>
      <w:r w:rsidRPr="000B58EA">
        <w:rPr>
          <w:rFonts w:hint="eastAsia"/>
          <w:bCs/>
          <w:lang w:val="fr-CH"/>
        </w:rPr>
        <w:t>，</w:t>
      </w:r>
      <w:r w:rsidR="006C388B" w:rsidRPr="000B58EA">
        <w:rPr>
          <w:bCs/>
          <w:lang w:val="en-GB"/>
        </w:rPr>
        <w:t>移民对包容性增长和可持续发展做出了积极贡献</w:t>
      </w:r>
      <w:r w:rsidRPr="000B58EA">
        <w:rPr>
          <w:bCs/>
          <w:lang w:val="en-GB"/>
        </w:rPr>
        <w:t>，</w:t>
      </w:r>
      <w:r w:rsidR="006C388B" w:rsidRPr="000B58EA">
        <w:rPr>
          <w:bCs/>
          <w:lang w:val="en-GB"/>
        </w:rPr>
        <w:t>并认识到</w:t>
      </w:r>
      <w:r w:rsidRPr="000B58EA">
        <w:rPr>
          <w:rFonts w:hint="eastAsia"/>
          <w:bCs/>
          <w:lang w:val="en-GB"/>
        </w:rPr>
        <w:t>，</w:t>
      </w:r>
      <w:r w:rsidR="006C388B" w:rsidRPr="000B58EA">
        <w:rPr>
          <w:bCs/>
          <w:lang w:val="en-GB"/>
        </w:rPr>
        <w:t>跨国移民现象实际上涉及多种因素</w:t>
      </w:r>
      <w:r w:rsidRPr="000B58EA">
        <w:rPr>
          <w:bCs/>
          <w:lang w:val="en-GB"/>
        </w:rPr>
        <w:t>，</w:t>
      </w:r>
      <w:r w:rsidR="006C388B" w:rsidRPr="000B58EA">
        <w:rPr>
          <w:bCs/>
          <w:lang w:val="en-GB"/>
        </w:rPr>
        <w:t>对于原籍国、过境国和目的地国的发展</w:t>
      </w:r>
      <w:r w:rsidR="006C388B" w:rsidRPr="000B58EA">
        <w:rPr>
          <w:rFonts w:hint="eastAsia"/>
          <w:bCs/>
          <w:lang w:val="en-GB"/>
        </w:rPr>
        <w:t>都</w:t>
      </w:r>
      <w:r w:rsidR="006C388B" w:rsidRPr="000B58EA">
        <w:rPr>
          <w:bCs/>
          <w:lang w:val="en-GB"/>
        </w:rPr>
        <w:t>有重大影响</w:t>
      </w:r>
      <w:r w:rsidR="006C388B" w:rsidRPr="000B58EA">
        <w:rPr>
          <w:rFonts w:hint="eastAsia"/>
          <w:bCs/>
          <w:lang w:val="en-GB"/>
        </w:rPr>
        <w:t>。</w:t>
      </w:r>
      <w:r w:rsidR="00AE5028" w:rsidRPr="000B58EA">
        <w:rPr>
          <w:bCs/>
          <w:vertAlign w:val="superscript"/>
          <w:lang w:val="en-GB"/>
        </w:rPr>
        <w:footnoteReference w:id="2"/>
      </w:r>
      <w:r w:rsidR="00AE5028" w:rsidRPr="003A6105">
        <w:rPr>
          <w:bCs/>
          <w:lang w:val="en-GB"/>
        </w:rPr>
        <w:t xml:space="preserve"> </w:t>
      </w:r>
      <w:r w:rsidR="006C388B" w:rsidRPr="003A6105">
        <w:rPr>
          <w:bCs/>
          <w:lang w:val="en-GB"/>
        </w:rPr>
        <w:t>然</w:t>
      </w:r>
      <w:r w:rsidR="006C388B" w:rsidRPr="000B58EA">
        <w:rPr>
          <w:bCs/>
          <w:lang w:val="en-GB"/>
        </w:rPr>
        <w:t>而</w:t>
      </w:r>
      <w:r w:rsidRPr="000B58EA">
        <w:rPr>
          <w:bCs/>
          <w:lang w:val="en-GB"/>
        </w:rPr>
        <w:t>，</w:t>
      </w:r>
      <w:r w:rsidR="006C388B" w:rsidRPr="000B58EA">
        <w:rPr>
          <w:bCs/>
          <w:lang w:val="en-GB"/>
        </w:rPr>
        <w:t>人</w:t>
      </w:r>
      <w:r w:rsidR="006C388B" w:rsidRPr="000B58EA">
        <w:rPr>
          <w:rFonts w:hint="eastAsia"/>
          <w:bCs/>
          <w:lang w:val="en-GB"/>
        </w:rPr>
        <w:t>口</w:t>
      </w:r>
      <w:r w:rsidR="006C388B" w:rsidRPr="000B58EA">
        <w:rPr>
          <w:bCs/>
          <w:lang w:val="en-GB"/>
        </w:rPr>
        <w:t>流动正日益面临</w:t>
      </w:r>
      <w:r w:rsidR="006C388B" w:rsidRPr="000B58EA">
        <w:rPr>
          <w:rFonts w:hint="eastAsia"/>
          <w:bCs/>
          <w:lang w:val="en-GB"/>
        </w:rPr>
        <w:t>诸多</w:t>
      </w:r>
      <w:r w:rsidR="006C388B" w:rsidRPr="000B58EA">
        <w:rPr>
          <w:bCs/>
          <w:lang w:val="en-GB"/>
        </w:rPr>
        <w:t>挑战</w:t>
      </w:r>
      <w:r w:rsidRPr="000B58EA">
        <w:rPr>
          <w:bCs/>
          <w:lang w:val="en-GB"/>
        </w:rPr>
        <w:t>，</w:t>
      </w:r>
      <w:r w:rsidR="006C388B" w:rsidRPr="000B58EA">
        <w:rPr>
          <w:bCs/>
          <w:lang w:val="en-GB"/>
        </w:rPr>
        <w:t>特别是</w:t>
      </w:r>
      <w:r w:rsidR="006C388B" w:rsidRPr="000B58EA">
        <w:rPr>
          <w:rFonts w:hint="eastAsia"/>
          <w:bCs/>
          <w:lang w:val="fr-CH"/>
        </w:rPr>
        <w:t>在</w:t>
      </w:r>
      <w:r w:rsidR="006C388B" w:rsidRPr="000B58EA">
        <w:rPr>
          <w:bCs/>
          <w:lang w:val="en-GB"/>
        </w:rPr>
        <w:t>尊重和实现自</w:t>
      </w:r>
      <w:r w:rsidRPr="000B58EA">
        <w:rPr>
          <w:bCs/>
          <w:lang w:val="en-GB"/>
        </w:rPr>
        <w:t>1948</w:t>
      </w:r>
      <w:r w:rsidR="006C388B" w:rsidRPr="000B58EA">
        <w:rPr>
          <w:bCs/>
          <w:lang w:val="en-GB"/>
        </w:rPr>
        <w:t>年以来得到《世界人权宣言》普遍承认的国际人权</w:t>
      </w:r>
      <w:r w:rsidR="006C388B" w:rsidRPr="000B58EA">
        <w:rPr>
          <w:rFonts w:hint="eastAsia"/>
          <w:bCs/>
          <w:lang w:val="en-GB"/>
        </w:rPr>
        <w:t>方面的</w:t>
      </w:r>
      <w:r w:rsidR="006C388B" w:rsidRPr="000B58EA">
        <w:rPr>
          <w:bCs/>
          <w:lang w:val="en-GB"/>
        </w:rPr>
        <w:t>挑战。禁止歧视是国际人权法框架的基石</w:t>
      </w:r>
      <w:r w:rsidRPr="000B58EA">
        <w:rPr>
          <w:bCs/>
          <w:lang w:val="en-GB"/>
        </w:rPr>
        <w:t>，</w:t>
      </w:r>
      <w:r w:rsidR="006C388B" w:rsidRPr="000B58EA">
        <w:rPr>
          <w:bCs/>
          <w:lang w:val="en-GB"/>
        </w:rPr>
        <w:t>但移民和其他被视为移民者</w:t>
      </w:r>
      <w:r w:rsidR="006C388B" w:rsidRPr="000B58EA">
        <w:rPr>
          <w:rFonts w:hint="eastAsia"/>
          <w:bCs/>
          <w:lang w:val="en-GB"/>
        </w:rPr>
        <w:t>所受</w:t>
      </w:r>
      <w:r w:rsidR="006C388B" w:rsidRPr="000B58EA">
        <w:rPr>
          <w:bCs/>
          <w:lang w:val="en-GB"/>
        </w:rPr>
        <w:t>的待遇正在逐渐</w:t>
      </w:r>
      <w:r w:rsidR="006C388B" w:rsidRPr="000B58EA">
        <w:rPr>
          <w:rFonts w:hint="eastAsia"/>
          <w:bCs/>
          <w:lang w:val="en-GB"/>
        </w:rPr>
        <w:t>损害这一</w:t>
      </w:r>
      <w:r w:rsidR="006C388B" w:rsidRPr="000B58EA">
        <w:rPr>
          <w:bCs/>
          <w:lang w:val="en-GB"/>
        </w:rPr>
        <w:t>原则。</w:t>
      </w:r>
      <w:r w:rsidR="00AE5028" w:rsidRPr="000B58EA">
        <w:rPr>
          <w:bCs/>
          <w:vertAlign w:val="superscript"/>
          <w:lang w:val="en-GB"/>
        </w:rPr>
        <w:footnoteReference w:id="3"/>
      </w:r>
      <w:r w:rsidR="00AE5028" w:rsidRPr="003A6105">
        <w:rPr>
          <w:bCs/>
          <w:lang w:val="en-GB"/>
        </w:rPr>
        <w:t xml:space="preserve"> </w:t>
      </w:r>
      <w:r w:rsidR="006C388B" w:rsidRPr="003A6105">
        <w:rPr>
          <w:bCs/>
          <w:lang w:val="en-GB"/>
        </w:rPr>
        <w:t>事</w:t>
      </w:r>
      <w:r w:rsidR="006C388B" w:rsidRPr="000B58EA">
        <w:rPr>
          <w:bCs/>
          <w:lang w:val="en-GB"/>
        </w:rPr>
        <w:t>实上</w:t>
      </w:r>
      <w:r w:rsidRPr="000B58EA">
        <w:rPr>
          <w:bCs/>
          <w:lang w:val="en-GB"/>
        </w:rPr>
        <w:t>，</w:t>
      </w:r>
      <w:r w:rsidR="006C388B" w:rsidRPr="000B58EA">
        <w:rPr>
          <w:bCs/>
          <w:lang w:val="en-GB"/>
        </w:rPr>
        <w:t>在许多社会</w:t>
      </w:r>
      <w:r w:rsidRPr="000B58EA">
        <w:rPr>
          <w:bCs/>
          <w:lang w:val="en-GB"/>
        </w:rPr>
        <w:t>，</w:t>
      </w:r>
      <w:r w:rsidR="006C388B" w:rsidRPr="000B58EA">
        <w:rPr>
          <w:bCs/>
          <w:lang w:val="en-GB"/>
        </w:rPr>
        <w:t>仇外现象</w:t>
      </w:r>
      <w:r w:rsidR="006C388B" w:rsidRPr="000B58EA">
        <w:rPr>
          <w:rFonts w:hint="eastAsia"/>
          <w:bCs/>
          <w:lang w:val="en-GB"/>
        </w:rPr>
        <w:t>与</w:t>
      </w:r>
      <w:r w:rsidR="006C388B" w:rsidRPr="000B58EA">
        <w:rPr>
          <w:bCs/>
          <w:lang w:val="en-GB"/>
        </w:rPr>
        <w:t>多样性</w:t>
      </w:r>
      <w:r w:rsidR="006C388B" w:rsidRPr="000B58EA">
        <w:rPr>
          <w:rFonts w:hint="eastAsia"/>
          <w:bCs/>
          <w:lang w:val="en-GB"/>
        </w:rPr>
        <w:t>同步上升</w:t>
      </w:r>
      <w:r w:rsidR="006C388B" w:rsidRPr="000B58EA">
        <w:rPr>
          <w:bCs/>
          <w:lang w:val="en-GB"/>
        </w:rPr>
        <w:t>。</w:t>
      </w:r>
    </w:p>
    <w:p w14:paraId="0D5D7A21" w14:textId="755C0D9F" w:rsidR="006C388B" w:rsidRPr="000B58EA" w:rsidRDefault="000B58EA" w:rsidP="000B58EA">
      <w:pPr>
        <w:pStyle w:val="SingleTxtGC"/>
        <w:rPr>
          <w:bCs/>
          <w:lang w:val="en-GB"/>
        </w:rPr>
      </w:pPr>
      <w:r w:rsidRPr="000B58EA">
        <w:rPr>
          <w:bCs/>
          <w:lang w:val="en-GB"/>
        </w:rPr>
        <w:t>2.</w:t>
      </w:r>
      <w:r w:rsidR="006C388B" w:rsidRPr="000B58EA">
        <w:rPr>
          <w:bCs/>
          <w:lang w:val="en-GB"/>
        </w:rPr>
        <w:tab/>
      </w:r>
      <w:r w:rsidR="006C388B" w:rsidRPr="000B58EA">
        <w:rPr>
          <w:bCs/>
          <w:lang w:val="en-GB"/>
        </w:rPr>
        <w:t>仇外是一种现象</w:t>
      </w:r>
      <w:r w:rsidRPr="000B58EA">
        <w:rPr>
          <w:bCs/>
          <w:lang w:val="en-GB"/>
        </w:rPr>
        <w:t>，</w:t>
      </w:r>
      <w:r w:rsidR="006C388B" w:rsidRPr="000B58EA">
        <w:rPr>
          <w:rFonts w:hint="eastAsia"/>
          <w:bCs/>
          <w:lang w:val="en-GB"/>
        </w:rPr>
        <w:t>即出</w:t>
      </w:r>
      <w:r w:rsidR="006C388B" w:rsidRPr="000B58EA">
        <w:rPr>
          <w:bCs/>
          <w:lang w:val="en-GB"/>
        </w:rPr>
        <w:t>于偏见、</w:t>
      </w:r>
      <w:r w:rsidR="006C388B" w:rsidRPr="000B58EA">
        <w:rPr>
          <w:rFonts w:hint="eastAsia"/>
          <w:bCs/>
          <w:lang w:val="en-GB"/>
        </w:rPr>
        <w:t>刻板印象</w:t>
      </w:r>
      <w:r w:rsidR="006C388B" w:rsidRPr="000B58EA">
        <w:rPr>
          <w:bCs/>
          <w:lang w:val="en-GB"/>
        </w:rPr>
        <w:t>和负面看法</w:t>
      </w:r>
      <w:r w:rsidRPr="000B58EA">
        <w:rPr>
          <w:bCs/>
          <w:lang w:val="en-GB"/>
        </w:rPr>
        <w:t>，</w:t>
      </w:r>
      <w:r w:rsidR="006C388B" w:rsidRPr="000B58EA">
        <w:rPr>
          <w:bCs/>
          <w:lang w:val="en-GB"/>
        </w:rPr>
        <w:t>以及移民和属于不同社会群体或少数群体的人威胁到主流文化、遗产和财富</w:t>
      </w:r>
      <w:r w:rsidR="006C388B" w:rsidRPr="000B58EA">
        <w:rPr>
          <w:rFonts w:hint="eastAsia"/>
          <w:bCs/>
          <w:lang w:val="en-GB"/>
        </w:rPr>
        <w:t>的观点</w:t>
      </w:r>
      <w:r w:rsidRPr="000B58EA">
        <w:rPr>
          <w:bCs/>
          <w:lang w:val="en-GB"/>
        </w:rPr>
        <w:t>，</w:t>
      </w:r>
      <w:r w:rsidR="006C388B" w:rsidRPr="000B58EA">
        <w:rPr>
          <w:rFonts w:hint="eastAsia"/>
          <w:bCs/>
          <w:lang w:val="en-GB"/>
        </w:rPr>
        <w:t>这些人</w:t>
      </w:r>
      <w:r w:rsidR="006C388B" w:rsidRPr="000B58EA">
        <w:rPr>
          <w:bCs/>
          <w:lang w:val="en-GB"/>
        </w:rPr>
        <w:t>被描绘为</w:t>
      </w:r>
      <w:r w:rsidR="006C388B" w:rsidRPr="000B58EA">
        <w:rPr>
          <w:rFonts w:hint="eastAsia"/>
          <w:bCs/>
          <w:lang w:val="en-GB"/>
        </w:rPr>
        <w:t>并</w:t>
      </w:r>
      <w:r w:rsidR="006C388B" w:rsidRPr="000B58EA">
        <w:rPr>
          <w:bCs/>
          <w:lang w:val="en-GB"/>
        </w:rPr>
        <w:t>视为他</w:t>
      </w:r>
      <w:r w:rsidR="006C388B" w:rsidRPr="000B58EA">
        <w:rPr>
          <w:rFonts w:hint="eastAsia"/>
          <w:bCs/>
          <w:lang w:val="en-GB"/>
        </w:rPr>
        <w:t>者</w:t>
      </w:r>
      <w:r w:rsidR="006C388B" w:rsidRPr="000B58EA">
        <w:rPr>
          <w:bCs/>
          <w:lang w:val="en-GB"/>
        </w:rPr>
        <w:t>、</w:t>
      </w:r>
      <w:r w:rsidR="006C388B" w:rsidRPr="000B58EA">
        <w:rPr>
          <w:rFonts w:hint="eastAsia"/>
          <w:bCs/>
          <w:lang w:val="en-GB"/>
        </w:rPr>
        <w:t>外来者</w:t>
      </w:r>
      <w:r w:rsidR="006C388B" w:rsidRPr="000B58EA">
        <w:rPr>
          <w:bCs/>
          <w:lang w:val="en-GB"/>
        </w:rPr>
        <w:t>或敌人。</w:t>
      </w:r>
      <w:r w:rsidR="006C388B" w:rsidRPr="000B58EA">
        <w:rPr>
          <w:rFonts w:hint="eastAsia"/>
          <w:bCs/>
          <w:lang w:val="en-GB"/>
        </w:rPr>
        <w:t>此类</w:t>
      </w:r>
      <w:r w:rsidR="006C388B" w:rsidRPr="000B58EA">
        <w:rPr>
          <w:bCs/>
          <w:lang w:val="en-GB"/>
        </w:rPr>
        <w:t>叙</w:t>
      </w:r>
      <w:r w:rsidR="006C388B" w:rsidRPr="000B58EA">
        <w:rPr>
          <w:rFonts w:hint="eastAsia"/>
          <w:bCs/>
          <w:lang w:val="en-GB"/>
        </w:rPr>
        <w:t>事</w:t>
      </w:r>
      <w:r w:rsidR="006C388B" w:rsidRPr="000B58EA">
        <w:rPr>
          <w:bCs/>
          <w:lang w:val="en-GB"/>
        </w:rPr>
        <w:t>被用来证明他们被排斥和边缘化是合理的</w:t>
      </w:r>
      <w:r w:rsidRPr="000B58EA">
        <w:rPr>
          <w:bCs/>
          <w:lang w:val="en-GB"/>
        </w:rPr>
        <w:t>，</w:t>
      </w:r>
      <w:r w:rsidR="006C388B" w:rsidRPr="000B58EA">
        <w:rPr>
          <w:bCs/>
          <w:lang w:val="en-GB"/>
        </w:rPr>
        <w:t>从而导致基于其非国民身份和其他交叉理由的歧视。仇外现象侵犯人</w:t>
      </w:r>
      <w:r w:rsidR="006C388B" w:rsidRPr="000B58EA">
        <w:rPr>
          <w:rFonts w:hint="eastAsia"/>
          <w:bCs/>
          <w:lang w:val="en-GB"/>
        </w:rPr>
        <w:t>的</w:t>
      </w:r>
      <w:r w:rsidR="006C388B" w:rsidRPr="000B58EA">
        <w:rPr>
          <w:bCs/>
          <w:lang w:val="en-GB"/>
        </w:rPr>
        <w:t>尊严</w:t>
      </w:r>
      <w:r w:rsidRPr="000B58EA">
        <w:rPr>
          <w:rFonts w:hint="eastAsia"/>
          <w:bCs/>
          <w:lang w:val="en-GB"/>
        </w:rPr>
        <w:t>，</w:t>
      </w:r>
      <w:r w:rsidR="006C388B" w:rsidRPr="000B58EA">
        <w:rPr>
          <w:rFonts w:hint="eastAsia"/>
          <w:bCs/>
          <w:lang w:val="en-GB"/>
        </w:rPr>
        <w:t>违反</w:t>
      </w:r>
      <w:r w:rsidR="006C388B" w:rsidRPr="000B58EA">
        <w:rPr>
          <w:bCs/>
          <w:lang w:val="en-GB"/>
        </w:rPr>
        <w:t>平等和不歧视原则。</w:t>
      </w:r>
    </w:p>
    <w:p w14:paraId="5622FFDB" w14:textId="76FBDDB6" w:rsidR="006C388B" w:rsidRPr="000B58EA" w:rsidRDefault="000B58EA" w:rsidP="000B58EA">
      <w:pPr>
        <w:pStyle w:val="SingleTxtGC"/>
        <w:rPr>
          <w:bCs/>
          <w:lang w:val="en-GB"/>
        </w:rPr>
      </w:pPr>
      <w:r w:rsidRPr="000B58EA">
        <w:rPr>
          <w:bCs/>
          <w:lang w:val="en-GB"/>
        </w:rPr>
        <w:t>3.</w:t>
      </w:r>
      <w:r w:rsidR="006C388B" w:rsidRPr="000B58EA">
        <w:rPr>
          <w:bCs/>
          <w:lang w:val="en-GB"/>
        </w:rPr>
        <w:tab/>
      </w:r>
      <w:r w:rsidR="006C388B" w:rsidRPr="000B58EA">
        <w:rPr>
          <w:bCs/>
          <w:lang w:val="en-GB"/>
        </w:rPr>
        <w:t>消除种族歧视委员会和保护所有移</w:t>
      </w:r>
      <w:proofErr w:type="gramStart"/>
      <w:r w:rsidR="006C388B" w:rsidRPr="000B58EA">
        <w:rPr>
          <w:bCs/>
          <w:lang w:val="en-GB"/>
        </w:rPr>
        <w:t>徙工</w:t>
      </w:r>
      <w:proofErr w:type="gramEnd"/>
      <w:r w:rsidR="006C388B" w:rsidRPr="000B58EA">
        <w:rPr>
          <w:bCs/>
          <w:lang w:val="en-GB"/>
        </w:rPr>
        <w:t>人及其家庭成员权利委员会感到关切的是</w:t>
      </w:r>
      <w:r w:rsidRPr="000B58EA">
        <w:rPr>
          <w:bCs/>
          <w:lang w:val="en-GB"/>
        </w:rPr>
        <w:t>，</w:t>
      </w:r>
      <w:r w:rsidR="006C388B" w:rsidRPr="000B58EA">
        <w:rPr>
          <w:bCs/>
          <w:lang w:val="en-GB"/>
        </w:rPr>
        <w:t>仇外现象对移民和其他被视为移民者的权利的影响不断升级</w:t>
      </w:r>
      <w:r w:rsidRPr="000B58EA">
        <w:rPr>
          <w:bCs/>
          <w:lang w:val="en-GB"/>
        </w:rPr>
        <w:t>，</w:t>
      </w:r>
      <w:r w:rsidR="006C388B" w:rsidRPr="000B58EA">
        <w:rPr>
          <w:bCs/>
          <w:lang w:val="en-GB"/>
        </w:rPr>
        <w:t>因为有些叙</w:t>
      </w:r>
      <w:r w:rsidR="006C388B" w:rsidRPr="000B58EA">
        <w:rPr>
          <w:rFonts w:hint="eastAsia"/>
          <w:bCs/>
          <w:lang w:val="en-GB"/>
        </w:rPr>
        <w:t>事</w:t>
      </w:r>
      <w:r w:rsidR="006C388B" w:rsidRPr="000B58EA">
        <w:rPr>
          <w:bCs/>
          <w:lang w:val="en-GB"/>
        </w:rPr>
        <w:t>不公平地指责移民应对社会、经济和政治问题负责。此类叙</w:t>
      </w:r>
      <w:r w:rsidR="006C388B" w:rsidRPr="000B58EA">
        <w:rPr>
          <w:rFonts w:hint="eastAsia"/>
          <w:bCs/>
          <w:lang w:val="en-GB"/>
        </w:rPr>
        <w:t>事</w:t>
      </w:r>
      <w:r w:rsidR="006C388B" w:rsidRPr="000B58EA">
        <w:rPr>
          <w:bCs/>
          <w:lang w:val="en-GB"/>
        </w:rPr>
        <w:t>被用来为限制移民人权的法律、政策和做法辩护</w:t>
      </w:r>
      <w:r w:rsidRPr="000B58EA">
        <w:rPr>
          <w:bCs/>
          <w:lang w:val="en-GB"/>
        </w:rPr>
        <w:t>，</w:t>
      </w:r>
      <w:r w:rsidR="006C388B" w:rsidRPr="000B58EA">
        <w:rPr>
          <w:bCs/>
          <w:lang w:val="en-GB"/>
        </w:rPr>
        <w:t>从而延续了伤害的恶性循环。</w:t>
      </w:r>
    </w:p>
    <w:p w14:paraId="17BE536C" w14:textId="663088E3" w:rsidR="006C388B" w:rsidRPr="000B58EA" w:rsidRDefault="000B58EA" w:rsidP="000B58EA">
      <w:pPr>
        <w:pStyle w:val="SingleTxtGC"/>
        <w:rPr>
          <w:bCs/>
          <w:lang w:val="en-GB"/>
        </w:rPr>
      </w:pPr>
      <w:r w:rsidRPr="000B58EA">
        <w:rPr>
          <w:bCs/>
          <w:lang w:val="en-GB"/>
        </w:rPr>
        <w:t>4.</w:t>
      </w:r>
      <w:r w:rsidR="006C388B" w:rsidRPr="000B58EA">
        <w:rPr>
          <w:bCs/>
          <w:lang w:val="en-GB"/>
        </w:rPr>
        <w:tab/>
      </w:r>
      <w:r w:rsidR="006C388B" w:rsidRPr="000B58EA">
        <w:rPr>
          <w:bCs/>
          <w:lang w:val="en-GB"/>
        </w:rPr>
        <w:t>根据对缔约国提交的报告的审查结果</w:t>
      </w:r>
      <w:r w:rsidRPr="000B58EA">
        <w:rPr>
          <w:bCs/>
          <w:lang w:val="en-GB"/>
        </w:rPr>
        <w:t>，</w:t>
      </w:r>
      <w:r w:rsidR="006C388B" w:rsidRPr="000B58EA">
        <w:rPr>
          <w:bCs/>
          <w:lang w:val="en-GB"/>
        </w:rPr>
        <w:t>并考虑到从其他利益攸关</w:t>
      </w:r>
      <w:proofErr w:type="gramStart"/>
      <w:r w:rsidR="006C388B" w:rsidRPr="000B58EA">
        <w:rPr>
          <w:bCs/>
          <w:lang w:val="en-GB"/>
        </w:rPr>
        <w:t>方收到</w:t>
      </w:r>
      <w:proofErr w:type="gramEnd"/>
      <w:r w:rsidR="006C388B" w:rsidRPr="000B58EA">
        <w:rPr>
          <w:bCs/>
          <w:lang w:val="en-GB"/>
        </w:rPr>
        <w:t>的信息</w:t>
      </w:r>
      <w:r w:rsidRPr="000B58EA">
        <w:rPr>
          <w:bCs/>
          <w:lang w:val="en-GB"/>
        </w:rPr>
        <w:t>，</w:t>
      </w:r>
      <w:r w:rsidR="006C388B" w:rsidRPr="000B58EA">
        <w:rPr>
          <w:rFonts w:hint="eastAsia"/>
          <w:bCs/>
          <w:lang w:val="en-GB"/>
        </w:rPr>
        <w:t>两</w:t>
      </w:r>
      <w:r w:rsidR="006C388B" w:rsidRPr="000B58EA">
        <w:rPr>
          <w:bCs/>
          <w:lang w:val="en-GB"/>
        </w:rPr>
        <w:t>委员会</w:t>
      </w:r>
      <w:r w:rsidR="006C388B" w:rsidRPr="000B58EA">
        <w:rPr>
          <w:rFonts w:hint="eastAsia"/>
          <w:bCs/>
          <w:lang w:val="en-GB"/>
        </w:rPr>
        <w:t>对</w:t>
      </w:r>
      <w:r w:rsidR="006C388B" w:rsidRPr="000B58EA">
        <w:rPr>
          <w:bCs/>
          <w:lang w:val="en-GB"/>
        </w:rPr>
        <w:t>仇外现象对</w:t>
      </w:r>
      <w:r w:rsidR="006C388B" w:rsidRPr="000B58EA">
        <w:rPr>
          <w:rFonts w:hint="eastAsia"/>
          <w:bCs/>
          <w:lang w:val="en-GB"/>
        </w:rPr>
        <w:t>不符合</w:t>
      </w:r>
      <w:r w:rsidR="006C388B" w:rsidRPr="000B58EA">
        <w:rPr>
          <w:bCs/>
          <w:lang w:val="en-GB"/>
        </w:rPr>
        <w:t>国际和区域人权条约、标准和原则</w:t>
      </w:r>
      <w:r w:rsidR="006C388B" w:rsidRPr="000B58EA">
        <w:rPr>
          <w:rFonts w:hint="eastAsia"/>
          <w:bCs/>
          <w:lang w:val="en-GB"/>
        </w:rPr>
        <w:t>的</w:t>
      </w:r>
      <w:r w:rsidR="006C388B" w:rsidRPr="000B58EA">
        <w:rPr>
          <w:bCs/>
          <w:lang w:val="en-GB"/>
        </w:rPr>
        <w:t>法律、政策、做法和心态的影响</w:t>
      </w:r>
      <w:r w:rsidR="006C388B" w:rsidRPr="000B58EA">
        <w:rPr>
          <w:rFonts w:hint="eastAsia"/>
          <w:bCs/>
          <w:lang w:val="en-GB"/>
        </w:rPr>
        <w:t>尤感关切</w:t>
      </w:r>
      <w:r w:rsidR="006C388B" w:rsidRPr="000B58EA">
        <w:rPr>
          <w:bCs/>
          <w:lang w:val="en-GB"/>
        </w:rPr>
        <w:t>。</w:t>
      </w:r>
      <w:r w:rsidR="006C388B" w:rsidRPr="000B58EA">
        <w:rPr>
          <w:rFonts w:hint="eastAsia"/>
          <w:bCs/>
          <w:lang w:val="en-GB"/>
        </w:rPr>
        <w:t>两</w:t>
      </w:r>
      <w:r w:rsidR="006C388B" w:rsidRPr="000B58EA">
        <w:rPr>
          <w:bCs/>
          <w:lang w:val="en-GB"/>
        </w:rPr>
        <w:t>委员会认为</w:t>
      </w:r>
      <w:r w:rsidRPr="000B58EA">
        <w:rPr>
          <w:bCs/>
          <w:lang w:val="en-GB"/>
        </w:rPr>
        <w:t>，</w:t>
      </w:r>
      <w:r w:rsidR="006C388B" w:rsidRPr="000B58EA">
        <w:rPr>
          <w:bCs/>
          <w:lang w:val="en-GB"/>
        </w:rPr>
        <w:t>有必要就仇外现象及其对人权的影响制定联合一般性建议</w:t>
      </w:r>
      <w:r w:rsidRPr="000B58EA">
        <w:rPr>
          <w:bCs/>
          <w:lang w:val="en-GB"/>
        </w:rPr>
        <w:t>/</w:t>
      </w:r>
      <w:r w:rsidR="006C388B" w:rsidRPr="000B58EA">
        <w:rPr>
          <w:bCs/>
          <w:lang w:val="en-GB"/>
        </w:rPr>
        <w:t>一般性意见。</w:t>
      </w:r>
    </w:p>
    <w:p w14:paraId="7B93080F" w14:textId="05F67516" w:rsidR="006C388B" w:rsidRPr="000B58EA" w:rsidRDefault="006C388B" w:rsidP="00FF2D71">
      <w:pPr>
        <w:pStyle w:val="HChGC"/>
        <w:rPr>
          <w:bCs/>
          <w:lang w:val="en-GB"/>
        </w:rPr>
      </w:pPr>
      <w:r w:rsidRPr="000B58EA">
        <w:rPr>
          <w:bCs/>
          <w:lang w:val="en-GB"/>
        </w:rPr>
        <w:lastRenderedPageBreak/>
        <w:tab/>
      </w:r>
      <w:r w:rsidRPr="000B58EA">
        <w:rPr>
          <w:rFonts w:hint="eastAsia"/>
          <w:bCs/>
          <w:lang w:val="en-GB"/>
        </w:rPr>
        <w:t>二</w:t>
      </w:r>
      <w:r w:rsidRPr="000B58EA">
        <w:rPr>
          <w:bCs/>
          <w:lang w:val="en-GB"/>
        </w:rPr>
        <w:t>.</w:t>
      </w:r>
      <w:r w:rsidRPr="000B58EA">
        <w:rPr>
          <w:bCs/>
          <w:lang w:val="en-GB"/>
        </w:rPr>
        <w:tab/>
      </w:r>
      <w:r w:rsidRPr="000B58EA">
        <w:rPr>
          <w:rFonts w:hint="eastAsia"/>
          <w:bCs/>
          <w:lang w:val="en-GB"/>
        </w:rPr>
        <w:t>方法</w:t>
      </w:r>
      <w:r w:rsidR="00AE5028" w:rsidRPr="000B58EA">
        <w:rPr>
          <w:bCs/>
          <w:vertAlign w:val="superscript"/>
          <w:lang w:val="en-GB"/>
        </w:rPr>
        <w:footnoteReference w:id="4"/>
      </w:r>
      <w:r w:rsidR="00AE5028" w:rsidRPr="003A6105">
        <w:rPr>
          <w:bCs/>
          <w:lang w:val="en-GB"/>
        </w:rPr>
        <w:t xml:space="preserve"> </w:t>
      </w:r>
      <w:r w:rsidRPr="003A6105">
        <w:rPr>
          <w:rFonts w:hint="eastAsia"/>
          <w:bCs/>
          <w:lang w:val="en-GB"/>
        </w:rPr>
        <w:t>与</w:t>
      </w:r>
      <w:r w:rsidRPr="000B58EA">
        <w:rPr>
          <w:rFonts w:hint="eastAsia"/>
          <w:bCs/>
          <w:lang w:val="en-GB"/>
        </w:rPr>
        <w:t>目标</w:t>
      </w:r>
    </w:p>
    <w:p w14:paraId="52A91FA2" w14:textId="5E9F78FB" w:rsidR="006C388B" w:rsidRPr="000B58EA" w:rsidRDefault="000B58EA" w:rsidP="000B58EA">
      <w:pPr>
        <w:pStyle w:val="SingleTxtGC"/>
        <w:rPr>
          <w:bCs/>
          <w:lang w:val="en-GB"/>
        </w:rPr>
      </w:pPr>
      <w:bookmarkStart w:id="0" w:name="_heading=h.gjdgxs" w:colFirst="0" w:colLast="0"/>
      <w:bookmarkEnd w:id="0"/>
      <w:r w:rsidRPr="000B58EA">
        <w:rPr>
          <w:bCs/>
          <w:lang w:val="en-GB"/>
        </w:rPr>
        <w:t>5.</w:t>
      </w:r>
      <w:r w:rsidR="006C388B" w:rsidRPr="000B58EA">
        <w:rPr>
          <w:bCs/>
          <w:lang w:val="en-GB"/>
        </w:rPr>
        <w:tab/>
      </w:r>
      <w:proofErr w:type="gramStart"/>
      <w:r w:rsidR="006C388B" w:rsidRPr="000B58EA">
        <w:rPr>
          <w:bCs/>
          <w:lang w:val="en-GB"/>
        </w:rPr>
        <w:t>本联合</w:t>
      </w:r>
      <w:proofErr w:type="gramEnd"/>
      <w:r w:rsidR="006C388B" w:rsidRPr="000B58EA">
        <w:rPr>
          <w:bCs/>
          <w:lang w:val="en-GB"/>
        </w:rPr>
        <w:t>一般性建议</w:t>
      </w:r>
      <w:r w:rsidRPr="000B58EA">
        <w:rPr>
          <w:bCs/>
          <w:lang w:val="en-GB"/>
        </w:rPr>
        <w:t>/</w:t>
      </w:r>
      <w:r w:rsidR="006C388B" w:rsidRPr="000B58EA">
        <w:rPr>
          <w:bCs/>
          <w:lang w:val="en-GB"/>
        </w:rPr>
        <w:t>一般性意见与消除种族歧视委员会第</w:t>
      </w:r>
      <w:r w:rsidRPr="000B58EA">
        <w:rPr>
          <w:bCs/>
          <w:lang w:val="en-GB"/>
        </w:rPr>
        <w:t>39</w:t>
      </w:r>
      <w:r w:rsidR="006C388B" w:rsidRPr="000B58EA">
        <w:rPr>
          <w:bCs/>
          <w:lang w:val="en-GB"/>
        </w:rPr>
        <w:t>号和</w:t>
      </w:r>
      <w:r w:rsidR="006C388B" w:rsidRPr="000B58EA">
        <w:rPr>
          <w:rFonts w:hint="eastAsia"/>
          <w:bCs/>
          <w:lang w:val="en-GB"/>
        </w:rPr>
        <w:t>保护所有移民工人及其家庭成员权利委员会</w:t>
      </w:r>
      <w:r w:rsidR="006C388B" w:rsidRPr="000B58EA">
        <w:rPr>
          <w:bCs/>
          <w:lang w:val="en-GB"/>
        </w:rPr>
        <w:t>第</w:t>
      </w:r>
      <w:r w:rsidRPr="000B58EA">
        <w:rPr>
          <w:bCs/>
          <w:lang w:val="en-GB"/>
        </w:rPr>
        <w:t>8</w:t>
      </w:r>
      <w:r w:rsidR="006C388B" w:rsidRPr="000B58EA">
        <w:rPr>
          <w:bCs/>
          <w:lang w:val="en-GB"/>
        </w:rPr>
        <w:t>号联合一般性建议</w:t>
      </w:r>
      <w:r w:rsidRPr="000B58EA">
        <w:rPr>
          <w:bCs/>
          <w:lang w:val="en-GB"/>
        </w:rPr>
        <w:t>/</w:t>
      </w:r>
      <w:r w:rsidR="006C388B" w:rsidRPr="000B58EA">
        <w:rPr>
          <w:bCs/>
          <w:lang w:val="en-GB"/>
        </w:rPr>
        <w:t>一般性意见</w:t>
      </w:r>
      <w:r w:rsidRPr="000B58EA">
        <w:rPr>
          <w:bCs/>
          <w:lang w:val="en-GB"/>
        </w:rPr>
        <w:t>(2</w:t>
      </w:r>
      <w:r w:rsidR="006C388B" w:rsidRPr="000B58EA">
        <w:rPr>
          <w:bCs/>
          <w:lang w:val="en-GB"/>
        </w:rPr>
        <w:t>0</w:t>
      </w:r>
      <w:r w:rsidRPr="000B58EA">
        <w:rPr>
          <w:bCs/>
          <w:lang w:val="en-GB"/>
        </w:rPr>
        <w:t>25</w:t>
      </w:r>
      <w:r w:rsidR="006C388B" w:rsidRPr="000B58EA">
        <w:rPr>
          <w:bCs/>
          <w:lang w:val="en-GB"/>
        </w:rPr>
        <w:t>年</w:t>
      </w:r>
      <w:r w:rsidRPr="000B58EA">
        <w:rPr>
          <w:bCs/>
          <w:lang w:val="en-GB"/>
        </w:rPr>
        <w:t>)</w:t>
      </w:r>
      <w:r w:rsidR="006C388B" w:rsidRPr="000B58EA">
        <w:rPr>
          <w:bCs/>
          <w:lang w:val="en-GB"/>
        </w:rPr>
        <w:t>同时通过。在</w:t>
      </w:r>
      <w:r w:rsidR="006C388B" w:rsidRPr="000B58EA">
        <w:rPr>
          <w:rFonts w:hint="eastAsia"/>
          <w:bCs/>
          <w:lang w:val="en-GB"/>
        </w:rPr>
        <w:t>该</w:t>
      </w:r>
      <w:r w:rsidR="006C388B" w:rsidRPr="000B58EA">
        <w:rPr>
          <w:bCs/>
          <w:lang w:val="en-GB"/>
        </w:rPr>
        <w:t>联合一般性建议</w:t>
      </w:r>
      <w:r w:rsidRPr="000B58EA">
        <w:rPr>
          <w:bCs/>
          <w:lang w:val="en-GB"/>
        </w:rPr>
        <w:t>/</w:t>
      </w:r>
      <w:r w:rsidR="006C388B" w:rsidRPr="000B58EA">
        <w:rPr>
          <w:bCs/>
          <w:lang w:val="en-GB"/>
        </w:rPr>
        <w:t>一般性意见中</w:t>
      </w:r>
      <w:r w:rsidRPr="000B58EA">
        <w:rPr>
          <w:bCs/>
          <w:lang w:val="en-GB"/>
        </w:rPr>
        <w:t>，</w:t>
      </w:r>
      <w:r w:rsidR="006C388B" w:rsidRPr="000B58EA">
        <w:rPr>
          <w:rFonts w:hint="eastAsia"/>
          <w:bCs/>
          <w:lang w:val="en-GB"/>
        </w:rPr>
        <w:t>两</w:t>
      </w:r>
      <w:r w:rsidR="006C388B" w:rsidRPr="000B58EA">
        <w:rPr>
          <w:bCs/>
          <w:lang w:val="en-GB"/>
        </w:rPr>
        <w:t>委员会就消除仇外现象及其对移民和其他被视为移民者</w:t>
      </w:r>
      <w:r w:rsidR="006C388B" w:rsidRPr="000B58EA">
        <w:rPr>
          <w:rFonts w:hint="eastAsia"/>
          <w:bCs/>
          <w:lang w:val="en-GB"/>
        </w:rPr>
        <w:t>的</w:t>
      </w:r>
      <w:r w:rsidR="006C388B" w:rsidRPr="000B58EA">
        <w:rPr>
          <w:bCs/>
          <w:lang w:val="en-GB"/>
        </w:rPr>
        <w:t>人权的影响的</w:t>
      </w:r>
      <w:r w:rsidR="006C388B" w:rsidRPr="000B58EA">
        <w:rPr>
          <w:rFonts w:hint="eastAsia"/>
          <w:bCs/>
          <w:lang w:val="en-GB"/>
        </w:rPr>
        <w:t>全面</w:t>
      </w:r>
      <w:r w:rsidR="006C388B" w:rsidRPr="000B58EA">
        <w:rPr>
          <w:bCs/>
          <w:lang w:val="en-GB"/>
        </w:rPr>
        <w:t>公共政策制定了具体的</w:t>
      </w:r>
      <w:r w:rsidR="006C388B" w:rsidRPr="000B58EA">
        <w:rPr>
          <w:rFonts w:hint="eastAsia"/>
          <w:bCs/>
          <w:lang w:val="en-GB"/>
        </w:rPr>
        <w:t>专</w:t>
      </w:r>
      <w:r w:rsidR="006C388B" w:rsidRPr="000B58EA">
        <w:rPr>
          <w:bCs/>
          <w:lang w:val="en-GB"/>
        </w:rPr>
        <w:t>题</w:t>
      </w:r>
      <w:r w:rsidR="006C388B" w:rsidRPr="000B58EA">
        <w:rPr>
          <w:rFonts w:hint="eastAsia"/>
          <w:bCs/>
          <w:lang w:val="en-GB"/>
        </w:rPr>
        <w:t>指南</w:t>
      </w:r>
      <w:r w:rsidR="006C388B" w:rsidRPr="000B58EA">
        <w:rPr>
          <w:bCs/>
          <w:lang w:val="en-GB"/>
        </w:rPr>
        <w:t>。虽然该联合一般性建议</w:t>
      </w:r>
      <w:r w:rsidRPr="000B58EA">
        <w:rPr>
          <w:bCs/>
          <w:lang w:val="en-GB"/>
        </w:rPr>
        <w:t>/</w:t>
      </w:r>
      <w:r w:rsidR="006C388B" w:rsidRPr="000B58EA">
        <w:rPr>
          <w:bCs/>
          <w:lang w:val="en-GB"/>
        </w:rPr>
        <w:t>一般性意见</w:t>
      </w:r>
      <w:r w:rsidR="006C388B" w:rsidRPr="000B58EA">
        <w:rPr>
          <w:rFonts w:hint="eastAsia"/>
          <w:bCs/>
          <w:lang w:val="en-GB"/>
        </w:rPr>
        <w:t>与</w:t>
      </w:r>
      <w:proofErr w:type="gramStart"/>
      <w:r w:rsidR="006C388B" w:rsidRPr="000B58EA">
        <w:rPr>
          <w:bCs/>
          <w:lang w:val="en-GB"/>
        </w:rPr>
        <w:t>本联合</w:t>
      </w:r>
      <w:proofErr w:type="gramEnd"/>
      <w:r w:rsidR="006C388B" w:rsidRPr="000B58EA">
        <w:rPr>
          <w:bCs/>
          <w:lang w:val="en-GB"/>
        </w:rPr>
        <w:t>一般性建议</w:t>
      </w:r>
      <w:r w:rsidRPr="000B58EA">
        <w:rPr>
          <w:bCs/>
          <w:lang w:val="en-GB"/>
        </w:rPr>
        <w:t>/</w:t>
      </w:r>
      <w:r w:rsidR="006C388B" w:rsidRPr="000B58EA">
        <w:rPr>
          <w:bCs/>
          <w:lang w:val="en-GB"/>
        </w:rPr>
        <w:t>一般性意见都是独立</w:t>
      </w:r>
      <w:r w:rsidR="006C388B" w:rsidRPr="000B58EA">
        <w:rPr>
          <w:rFonts w:hint="eastAsia"/>
          <w:bCs/>
          <w:lang w:val="en-GB"/>
        </w:rPr>
        <w:t>的</w:t>
      </w:r>
      <w:r w:rsidR="006C388B" w:rsidRPr="000B58EA">
        <w:rPr>
          <w:bCs/>
          <w:lang w:val="en-GB"/>
        </w:rPr>
        <w:t>文件</w:t>
      </w:r>
      <w:r w:rsidRPr="000B58EA">
        <w:rPr>
          <w:bCs/>
          <w:lang w:val="en-GB"/>
        </w:rPr>
        <w:t>，</w:t>
      </w:r>
      <w:r w:rsidR="006C388B" w:rsidRPr="000B58EA">
        <w:rPr>
          <w:bCs/>
          <w:lang w:val="en-GB"/>
        </w:rPr>
        <w:t>但二者相辅相成</w:t>
      </w:r>
      <w:r w:rsidRPr="000B58EA">
        <w:rPr>
          <w:bCs/>
          <w:lang w:val="en-GB"/>
        </w:rPr>
        <w:t>，</w:t>
      </w:r>
      <w:r w:rsidR="006C388B" w:rsidRPr="000B58EA">
        <w:rPr>
          <w:bCs/>
          <w:lang w:val="en-GB"/>
        </w:rPr>
        <w:t>应予一并阅读、解释和</w:t>
      </w:r>
      <w:r w:rsidR="006C388B" w:rsidRPr="000B58EA">
        <w:rPr>
          <w:rFonts w:hint="eastAsia"/>
          <w:bCs/>
          <w:lang w:val="en-GB"/>
        </w:rPr>
        <w:t>执行</w:t>
      </w:r>
      <w:r w:rsidR="006C388B" w:rsidRPr="000B58EA">
        <w:rPr>
          <w:bCs/>
          <w:lang w:val="en-GB"/>
        </w:rPr>
        <w:t>。</w:t>
      </w:r>
    </w:p>
    <w:p w14:paraId="3D2F712E" w14:textId="33C5FD9A" w:rsidR="006C388B" w:rsidRPr="000B58EA" w:rsidRDefault="000B58EA" w:rsidP="000B58EA">
      <w:pPr>
        <w:pStyle w:val="SingleTxtGC"/>
        <w:rPr>
          <w:bCs/>
          <w:lang w:val="en-GB"/>
        </w:rPr>
      </w:pPr>
      <w:r w:rsidRPr="000B58EA">
        <w:rPr>
          <w:bCs/>
          <w:lang w:val="en-GB"/>
        </w:rPr>
        <w:t>6.</w:t>
      </w:r>
      <w:r w:rsidR="006C388B" w:rsidRPr="000B58EA">
        <w:rPr>
          <w:bCs/>
          <w:lang w:val="en-GB"/>
        </w:rPr>
        <w:tab/>
      </w:r>
      <w:r w:rsidR="006C388B" w:rsidRPr="000B58EA">
        <w:rPr>
          <w:bCs/>
          <w:lang w:val="en-GB"/>
        </w:rPr>
        <w:t>本</w:t>
      </w:r>
      <w:r w:rsidR="006C388B" w:rsidRPr="000B58EA">
        <w:rPr>
          <w:rFonts w:hint="eastAsia"/>
          <w:bCs/>
          <w:lang w:val="en-GB"/>
        </w:rPr>
        <w:t>指南</w:t>
      </w:r>
      <w:r w:rsidR="006C388B" w:rsidRPr="000B58EA">
        <w:rPr>
          <w:bCs/>
          <w:lang w:val="en-GB"/>
        </w:rPr>
        <w:t>借鉴了《消除一切形式种族歧视国际公约》和《保护所有移</w:t>
      </w:r>
      <w:proofErr w:type="gramStart"/>
      <w:r w:rsidR="006C388B" w:rsidRPr="000B58EA">
        <w:rPr>
          <w:bCs/>
          <w:lang w:val="en-GB"/>
        </w:rPr>
        <w:t>徙工</w:t>
      </w:r>
      <w:proofErr w:type="gramEnd"/>
      <w:r w:rsidR="006C388B" w:rsidRPr="000B58EA">
        <w:rPr>
          <w:bCs/>
          <w:lang w:val="en-GB"/>
        </w:rPr>
        <w:t>人及其家庭成员权利国际公约》的</w:t>
      </w:r>
      <w:r w:rsidR="006C388B" w:rsidRPr="000B58EA">
        <w:rPr>
          <w:rFonts w:hint="eastAsia"/>
          <w:bCs/>
          <w:lang w:val="en-GB"/>
        </w:rPr>
        <w:t>规定</w:t>
      </w:r>
      <w:r w:rsidR="006C388B" w:rsidRPr="000B58EA">
        <w:rPr>
          <w:bCs/>
          <w:lang w:val="en-GB"/>
        </w:rPr>
        <w:t>以及两委员会制定的标准。这</w:t>
      </w:r>
      <w:r w:rsidR="006C388B" w:rsidRPr="000B58EA">
        <w:rPr>
          <w:rFonts w:hint="eastAsia"/>
          <w:bCs/>
          <w:lang w:val="en-GB"/>
        </w:rPr>
        <w:t>两份</w:t>
      </w:r>
      <w:r w:rsidR="006C388B" w:rsidRPr="000B58EA">
        <w:rPr>
          <w:bCs/>
          <w:lang w:val="en-GB"/>
        </w:rPr>
        <w:t>联合一般性建议</w:t>
      </w:r>
      <w:r w:rsidRPr="000B58EA">
        <w:rPr>
          <w:bCs/>
          <w:lang w:val="en-GB"/>
        </w:rPr>
        <w:t>/</w:t>
      </w:r>
      <w:r w:rsidR="006C388B" w:rsidRPr="000B58EA">
        <w:rPr>
          <w:bCs/>
          <w:lang w:val="en-GB"/>
        </w:rPr>
        <w:t>一般性意见平等适用于每项公约的所有缔约国。</w:t>
      </w:r>
    </w:p>
    <w:p w14:paraId="6015B7B1" w14:textId="74040076" w:rsidR="006C388B" w:rsidRPr="000B58EA" w:rsidRDefault="000B58EA" w:rsidP="000B58EA">
      <w:pPr>
        <w:pStyle w:val="SingleTxtGC"/>
        <w:rPr>
          <w:bCs/>
          <w:lang w:val="en-GB"/>
        </w:rPr>
      </w:pPr>
      <w:r w:rsidRPr="000B58EA">
        <w:rPr>
          <w:bCs/>
          <w:lang w:val="en-GB"/>
        </w:rPr>
        <w:t>7.</w:t>
      </w:r>
      <w:r w:rsidR="006C388B" w:rsidRPr="000B58EA">
        <w:rPr>
          <w:bCs/>
          <w:lang w:val="en-GB"/>
        </w:rPr>
        <w:tab/>
      </w:r>
      <w:proofErr w:type="gramStart"/>
      <w:r w:rsidR="006C388B" w:rsidRPr="000B58EA">
        <w:rPr>
          <w:bCs/>
          <w:lang w:val="en-GB"/>
        </w:rPr>
        <w:t>本联合</w:t>
      </w:r>
      <w:proofErr w:type="gramEnd"/>
      <w:r w:rsidR="006C388B" w:rsidRPr="000B58EA">
        <w:rPr>
          <w:bCs/>
          <w:lang w:val="en-GB"/>
        </w:rPr>
        <w:t>一般性建议</w:t>
      </w:r>
      <w:r w:rsidRPr="000B58EA">
        <w:rPr>
          <w:bCs/>
          <w:lang w:val="en-GB"/>
        </w:rPr>
        <w:t>/</w:t>
      </w:r>
      <w:r w:rsidR="006C388B" w:rsidRPr="000B58EA">
        <w:rPr>
          <w:bCs/>
          <w:lang w:val="en-GB"/>
        </w:rPr>
        <w:t>一般性意见的总体目标是为缔约国和所有相关利益攸关</w:t>
      </w:r>
      <w:proofErr w:type="gramStart"/>
      <w:r w:rsidR="006C388B" w:rsidRPr="000B58EA">
        <w:rPr>
          <w:bCs/>
          <w:lang w:val="en-GB"/>
        </w:rPr>
        <w:t>方</w:t>
      </w:r>
      <w:r w:rsidR="006C388B" w:rsidRPr="000B58EA">
        <w:rPr>
          <w:rFonts w:hint="eastAsia"/>
          <w:bCs/>
          <w:lang w:val="en-GB"/>
        </w:rPr>
        <w:t>防止</w:t>
      </w:r>
      <w:proofErr w:type="gramEnd"/>
      <w:r w:rsidR="006C388B" w:rsidRPr="000B58EA">
        <w:rPr>
          <w:bCs/>
          <w:lang w:val="en-GB"/>
        </w:rPr>
        <w:t>和消除仇外现象及其对人权的影响提供权威指导。具体目标</w:t>
      </w:r>
      <w:r w:rsidR="006C388B" w:rsidRPr="000B58EA">
        <w:rPr>
          <w:rFonts w:hint="eastAsia"/>
          <w:bCs/>
          <w:lang w:val="en-GB"/>
        </w:rPr>
        <w:t>如下</w:t>
      </w:r>
      <w:r w:rsidRPr="000B58EA">
        <w:rPr>
          <w:bCs/>
          <w:lang w:val="en-GB"/>
        </w:rPr>
        <w:t>：</w:t>
      </w:r>
    </w:p>
    <w:p w14:paraId="3C34F42B" w14:textId="35700DE3"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rFonts w:hint="eastAsia"/>
          <w:bCs/>
          <w:lang w:val="en-GB"/>
        </w:rPr>
        <w:t>承认</w:t>
      </w:r>
      <w:r w:rsidRPr="000B58EA">
        <w:rPr>
          <w:bCs/>
          <w:lang w:val="en-GB"/>
        </w:rPr>
        <w:t>仇外现象是</w:t>
      </w:r>
      <w:r w:rsidRPr="000B58EA">
        <w:rPr>
          <w:rFonts w:hint="eastAsia"/>
          <w:bCs/>
          <w:lang w:val="en-GB"/>
        </w:rPr>
        <w:t>当今</w:t>
      </w:r>
      <w:r w:rsidRPr="000B58EA">
        <w:rPr>
          <w:bCs/>
          <w:lang w:val="en-GB"/>
        </w:rPr>
        <w:t>促进、尊重、保护</w:t>
      </w:r>
      <w:r w:rsidRPr="000B58EA">
        <w:rPr>
          <w:rFonts w:hint="eastAsia"/>
          <w:bCs/>
          <w:lang w:val="en-GB"/>
        </w:rPr>
        <w:t>、</w:t>
      </w:r>
      <w:r w:rsidRPr="000B58EA">
        <w:rPr>
          <w:bCs/>
          <w:lang w:val="en-GB"/>
        </w:rPr>
        <w:t>实现移民和其他被视为移民者的人权的主要挑战之一</w:t>
      </w:r>
      <w:r w:rsidR="000B58EA" w:rsidRPr="000B58EA">
        <w:rPr>
          <w:bCs/>
          <w:lang w:val="en-GB"/>
        </w:rPr>
        <w:t>；</w:t>
      </w:r>
    </w:p>
    <w:p w14:paraId="5687DA8E" w14:textId="51512EEF"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bCs/>
          <w:lang w:val="en-GB"/>
        </w:rPr>
        <w:t>根据人权机构的判例</w:t>
      </w:r>
      <w:r w:rsidR="000B58EA" w:rsidRPr="000B58EA">
        <w:rPr>
          <w:rFonts w:hint="eastAsia"/>
          <w:bCs/>
          <w:lang w:val="en-GB"/>
        </w:rPr>
        <w:t>，</w:t>
      </w:r>
      <w:r w:rsidRPr="000B58EA">
        <w:rPr>
          <w:rFonts w:hint="eastAsia"/>
          <w:bCs/>
          <w:lang w:val="en-GB"/>
        </w:rPr>
        <w:t>对</w:t>
      </w:r>
      <w:r w:rsidRPr="000B58EA">
        <w:rPr>
          <w:bCs/>
          <w:lang w:val="en-GB"/>
        </w:rPr>
        <w:t>《消除一切形式种族歧视国际公约》第一条</w:t>
      </w:r>
      <w:r w:rsidRPr="000B58EA">
        <w:rPr>
          <w:rFonts w:hint="eastAsia"/>
          <w:bCs/>
          <w:lang w:val="en-GB"/>
        </w:rPr>
        <w:t>作</w:t>
      </w:r>
      <w:r w:rsidRPr="000B58EA">
        <w:rPr>
          <w:bCs/>
          <w:lang w:val="en-GB"/>
        </w:rPr>
        <w:t>详细阐述</w:t>
      </w:r>
      <w:r w:rsidR="000B58EA" w:rsidRPr="000B58EA">
        <w:rPr>
          <w:bCs/>
          <w:lang w:val="en-GB"/>
        </w:rPr>
        <w:t>，</w:t>
      </w:r>
      <w:r w:rsidRPr="000B58EA">
        <w:rPr>
          <w:bCs/>
          <w:lang w:val="en-GB"/>
        </w:rPr>
        <w:t>以</w:t>
      </w:r>
      <w:r w:rsidRPr="000B58EA">
        <w:rPr>
          <w:rFonts w:hint="eastAsia"/>
          <w:bCs/>
          <w:lang w:val="en-GB"/>
        </w:rPr>
        <w:t>解释</w:t>
      </w:r>
      <w:r w:rsidRPr="000B58EA">
        <w:rPr>
          <w:bCs/>
          <w:lang w:val="en-GB"/>
        </w:rPr>
        <w:t>仇外现象</w:t>
      </w:r>
      <w:r w:rsidRPr="000B58EA">
        <w:rPr>
          <w:rFonts w:hint="eastAsia"/>
          <w:bCs/>
          <w:lang w:val="en-GB"/>
        </w:rPr>
        <w:t>以何种方式</w:t>
      </w:r>
      <w:r w:rsidRPr="000B58EA">
        <w:rPr>
          <w:bCs/>
          <w:lang w:val="en-GB"/>
        </w:rPr>
        <w:t>导致种族歧视</w:t>
      </w:r>
      <w:r w:rsidR="000B58EA" w:rsidRPr="000B58EA">
        <w:rPr>
          <w:bCs/>
          <w:lang w:val="en-GB"/>
        </w:rPr>
        <w:t>；</w:t>
      </w:r>
    </w:p>
    <w:p w14:paraId="34D8579F" w14:textId="0B78F823"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确定《保护所有移</w:t>
      </w:r>
      <w:proofErr w:type="gramStart"/>
      <w:r w:rsidRPr="000B58EA">
        <w:rPr>
          <w:bCs/>
          <w:lang w:val="en-GB"/>
        </w:rPr>
        <w:t>徙工</w:t>
      </w:r>
      <w:proofErr w:type="gramEnd"/>
      <w:r w:rsidRPr="000B58EA">
        <w:rPr>
          <w:bCs/>
          <w:lang w:val="en-GB"/>
        </w:rPr>
        <w:t>人及其家庭成员权利国际公约》第</w:t>
      </w:r>
      <w:r w:rsidR="000B58EA" w:rsidRPr="000B58EA">
        <w:rPr>
          <w:bCs/>
          <w:lang w:val="en-GB"/>
        </w:rPr>
        <w:t>7</w:t>
      </w:r>
      <w:r w:rsidRPr="000B58EA">
        <w:rPr>
          <w:bCs/>
          <w:lang w:val="en-GB"/>
        </w:rPr>
        <w:t>条</w:t>
      </w:r>
      <w:r w:rsidRPr="000B58EA">
        <w:rPr>
          <w:rFonts w:hint="eastAsia"/>
          <w:bCs/>
          <w:lang w:val="en-GB"/>
        </w:rPr>
        <w:t>涉及</w:t>
      </w:r>
      <w:r w:rsidRPr="000B58EA">
        <w:rPr>
          <w:bCs/>
          <w:lang w:val="en-GB"/>
        </w:rPr>
        <w:t>仇外现象对移民背景下</w:t>
      </w:r>
      <w:r w:rsidRPr="000B58EA">
        <w:rPr>
          <w:rFonts w:hint="eastAsia"/>
          <w:bCs/>
          <w:lang w:val="en-GB"/>
        </w:rPr>
        <w:t>的</w:t>
      </w:r>
      <w:r w:rsidRPr="000B58EA">
        <w:rPr>
          <w:bCs/>
          <w:lang w:val="en-GB"/>
        </w:rPr>
        <w:t>歧视的影响的范围</w:t>
      </w:r>
      <w:r w:rsidR="000B58EA" w:rsidRPr="000B58EA">
        <w:rPr>
          <w:bCs/>
          <w:lang w:val="en-GB"/>
        </w:rPr>
        <w:t>；</w:t>
      </w:r>
    </w:p>
    <w:p w14:paraId="6AA64706" w14:textId="3E25748F"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rFonts w:hint="eastAsia"/>
          <w:bCs/>
          <w:lang w:val="en-GB"/>
        </w:rPr>
        <w:t>增强</w:t>
      </w:r>
      <w:r w:rsidRPr="000B58EA">
        <w:rPr>
          <w:bCs/>
          <w:lang w:val="en-GB"/>
        </w:rPr>
        <w:t>社会凝聚力和</w:t>
      </w:r>
      <w:r w:rsidRPr="000B58EA">
        <w:rPr>
          <w:rFonts w:hint="eastAsia"/>
          <w:bCs/>
          <w:lang w:val="en-GB"/>
        </w:rPr>
        <w:t>促进</w:t>
      </w:r>
      <w:r w:rsidRPr="000B58EA">
        <w:rPr>
          <w:bCs/>
          <w:lang w:val="en-GB"/>
        </w:rPr>
        <w:t>基于权利的文化间融合</w:t>
      </w:r>
      <w:r w:rsidR="000B58EA" w:rsidRPr="000B58EA">
        <w:rPr>
          <w:bCs/>
          <w:lang w:val="en-GB"/>
        </w:rPr>
        <w:t>；</w:t>
      </w:r>
    </w:p>
    <w:p w14:paraId="07FFB056" w14:textId="1EEB50E2" w:rsidR="006C388B" w:rsidRPr="000B58EA" w:rsidRDefault="006C388B" w:rsidP="000B58EA">
      <w:pPr>
        <w:pStyle w:val="SingleTxtGC"/>
        <w:rPr>
          <w:bCs/>
          <w:lang w:val="en-GB"/>
        </w:rPr>
      </w:pPr>
      <w:r w:rsidRPr="000B58EA">
        <w:rPr>
          <w:bCs/>
          <w:lang w:val="en-GB"/>
        </w:rPr>
        <w:tab/>
      </w:r>
      <w:r w:rsidR="000B58EA" w:rsidRPr="000B58EA">
        <w:rPr>
          <w:bCs/>
          <w:lang w:val="en-GB"/>
        </w:rPr>
        <w:t>(e)</w:t>
      </w:r>
      <w:r w:rsidRPr="000B58EA">
        <w:rPr>
          <w:bCs/>
          <w:lang w:val="en-GB"/>
        </w:rPr>
        <w:tab/>
      </w:r>
      <w:r w:rsidRPr="000B58EA">
        <w:rPr>
          <w:bCs/>
          <w:lang w:val="en-GB"/>
        </w:rPr>
        <w:t>支持</w:t>
      </w:r>
      <w:r w:rsidRPr="000B58EA">
        <w:rPr>
          <w:rFonts w:hint="eastAsia"/>
          <w:bCs/>
          <w:lang w:val="en-GB"/>
        </w:rPr>
        <w:t>落实</w:t>
      </w:r>
      <w:r w:rsidRPr="000B58EA">
        <w:rPr>
          <w:bCs/>
          <w:lang w:val="en-GB"/>
        </w:rPr>
        <w:t>《德班宣言和行动纲领》、《安全、有序和正常移民全球契约》和《难民问题全球契约》</w:t>
      </w:r>
      <w:r w:rsidR="000B58EA" w:rsidRPr="000B58EA">
        <w:rPr>
          <w:bCs/>
          <w:lang w:val="en-GB"/>
        </w:rPr>
        <w:t>；</w:t>
      </w:r>
    </w:p>
    <w:p w14:paraId="771C9015" w14:textId="7150394D" w:rsidR="006C388B" w:rsidRPr="000B58EA" w:rsidRDefault="006C388B" w:rsidP="000B58EA">
      <w:pPr>
        <w:pStyle w:val="SingleTxtGC"/>
        <w:rPr>
          <w:bCs/>
          <w:lang w:val="en-GB"/>
        </w:rPr>
      </w:pPr>
      <w:r w:rsidRPr="000B58EA">
        <w:rPr>
          <w:bCs/>
          <w:lang w:val="en-GB"/>
        </w:rPr>
        <w:tab/>
      </w:r>
      <w:r w:rsidR="000B58EA" w:rsidRPr="000B58EA">
        <w:rPr>
          <w:bCs/>
          <w:lang w:val="en-GB"/>
        </w:rPr>
        <w:t>(f)</w:t>
      </w:r>
      <w:r w:rsidRPr="000B58EA">
        <w:rPr>
          <w:bCs/>
          <w:lang w:val="en-GB"/>
        </w:rPr>
        <w:tab/>
      </w:r>
      <w:r w:rsidRPr="000B58EA">
        <w:rPr>
          <w:bCs/>
          <w:lang w:val="en-GB"/>
        </w:rPr>
        <w:t>加强打击仇恨言论、歧视态度</w:t>
      </w:r>
      <w:r w:rsidRPr="000B58EA">
        <w:rPr>
          <w:rFonts w:hint="eastAsia"/>
          <w:bCs/>
          <w:lang w:val="en-GB"/>
        </w:rPr>
        <w:t>以及</w:t>
      </w:r>
      <w:r w:rsidRPr="000B58EA">
        <w:rPr>
          <w:bCs/>
          <w:lang w:val="en-GB"/>
        </w:rPr>
        <w:t>煽动社会内部和社会之间不平等待遇、歧视、暴力和社会冲突的言论</w:t>
      </w:r>
      <w:r w:rsidRPr="000B58EA">
        <w:rPr>
          <w:rFonts w:hint="eastAsia"/>
          <w:bCs/>
          <w:lang w:val="en-GB"/>
        </w:rPr>
        <w:t>的</w:t>
      </w:r>
      <w:r w:rsidRPr="000B58EA">
        <w:rPr>
          <w:bCs/>
          <w:lang w:val="en-GB"/>
        </w:rPr>
        <w:t>现有准则</w:t>
      </w:r>
      <w:r w:rsidR="000B58EA" w:rsidRPr="000B58EA">
        <w:rPr>
          <w:bCs/>
          <w:lang w:val="en-GB"/>
        </w:rPr>
        <w:t>；</w:t>
      </w:r>
    </w:p>
    <w:p w14:paraId="1DD0625A" w14:textId="579C2EF0" w:rsidR="006C388B" w:rsidRPr="000B58EA" w:rsidRDefault="006C388B" w:rsidP="000B58EA">
      <w:pPr>
        <w:pStyle w:val="SingleTxtGC"/>
        <w:rPr>
          <w:bCs/>
          <w:lang w:val="en-GB"/>
        </w:rPr>
      </w:pPr>
      <w:r w:rsidRPr="000B58EA">
        <w:rPr>
          <w:bCs/>
          <w:lang w:val="en-GB"/>
        </w:rPr>
        <w:tab/>
      </w:r>
      <w:r w:rsidR="000B58EA" w:rsidRPr="000B58EA">
        <w:rPr>
          <w:bCs/>
          <w:lang w:val="en-GB"/>
        </w:rPr>
        <w:t>(g)</w:t>
      </w:r>
      <w:r w:rsidRPr="000B58EA">
        <w:rPr>
          <w:bCs/>
          <w:lang w:val="en-GB"/>
        </w:rPr>
        <w:tab/>
      </w:r>
      <w:r w:rsidRPr="000B58EA">
        <w:rPr>
          <w:bCs/>
          <w:lang w:val="en-GB"/>
        </w:rPr>
        <w:t>在不让任何</w:t>
      </w:r>
      <w:r w:rsidRPr="000B58EA">
        <w:rPr>
          <w:rFonts w:hint="eastAsia"/>
          <w:bCs/>
          <w:lang w:val="en-GB"/>
        </w:rPr>
        <w:t>一个</w:t>
      </w:r>
      <w:r w:rsidRPr="000B58EA">
        <w:rPr>
          <w:bCs/>
          <w:lang w:val="en-GB"/>
        </w:rPr>
        <w:t>人掉队的</w:t>
      </w:r>
      <w:r w:rsidRPr="000B58EA">
        <w:rPr>
          <w:rFonts w:hint="eastAsia"/>
          <w:bCs/>
          <w:lang w:val="en-GB"/>
        </w:rPr>
        <w:t>主要</w:t>
      </w:r>
      <w:r w:rsidRPr="000B58EA">
        <w:rPr>
          <w:bCs/>
          <w:lang w:val="en-GB"/>
        </w:rPr>
        <w:t>目标的基础上</w:t>
      </w:r>
      <w:r w:rsidR="000B58EA" w:rsidRPr="000B58EA">
        <w:rPr>
          <w:bCs/>
          <w:lang w:val="en-GB"/>
        </w:rPr>
        <w:t>，</w:t>
      </w:r>
      <w:r w:rsidRPr="000B58EA">
        <w:rPr>
          <w:bCs/>
          <w:lang w:val="en-GB"/>
        </w:rPr>
        <w:t>为实现广泛的可持续发展目标做出贡献。</w:t>
      </w:r>
    </w:p>
    <w:p w14:paraId="5E59DFC0" w14:textId="77777777" w:rsidR="006C388B" w:rsidRPr="000B58EA" w:rsidRDefault="006C388B" w:rsidP="00FF2D71">
      <w:pPr>
        <w:pStyle w:val="HChGC"/>
        <w:rPr>
          <w:bCs/>
          <w:lang w:val="en-GB"/>
        </w:rPr>
      </w:pPr>
      <w:r w:rsidRPr="000B58EA">
        <w:rPr>
          <w:bCs/>
          <w:lang w:val="en-GB"/>
        </w:rPr>
        <w:tab/>
      </w:r>
      <w:r w:rsidRPr="000B58EA">
        <w:rPr>
          <w:rFonts w:hint="eastAsia"/>
          <w:bCs/>
          <w:lang w:val="en-GB"/>
        </w:rPr>
        <w:t>三</w:t>
      </w:r>
      <w:r w:rsidRPr="000B58EA">
        <w:rPr>
          <w:bCs/>
          <w:lang w:val="en-GB"/>
        </w:rPr>
        <w:t>.</w:t>
      </w:r>
      <w:r w:rsidRPr="000B58EA">
        <w:rPr>
          <w:bCs/>
          <w:lang w:val="en-GB"/>
        </w:rPr>
        <w:tab/>
      </w:r>
      <w:r w:rsidRPr="000B58EA">
        <w:rPr>
          <w:rFonts w:hint="eastAsia"/>
          <w:bCs/>
          <w:lang w:val="en-GB"/>
        </w:rPr>
        <w:t>范围</w:t>
      </w:r>
    </w:p>
    <w:p w14:paraId="38E9A669" w14:textId="0A4A1A4D" w:rsidR="006C388B" w:rsidRPr="000B58EA" w:rsidRDefault="000B58EA" w:rsidP="000B58EA">
      <w:pPr>
        <w:pStyle w:val="SingleTxtGC"/>
        <w:rPr>
          <w:bCs/>
          <w:lang w:val="en-GB"/>
        </w:rPr>
      </w:pPr>
      <w:r w:rsidRPr="000B58EA">
        <w:rPr>
          <w:bCs/>
          <w:lang w:val="en-GB"/>
        </w:rPr>
        <w:t>8.</w:t>
      </w:r>
      <w:r w:rsidR="006C388B" w:rsidRPr="000B58EA">
        <w:rPr>
          <w:bCs/>
          <w:lang w:val="en-GB"/>
        </w:rPr>
        <w:tab/>
      </w:r>
      <w:r w:rsidR="006C388B" w:rsidRPr="000B58EA">
        <w:rPr>
          <w:rFonts w:hint="eastAsia"/>
          <w:bCs/>
          <w:lang w:val="en-GB"/>
        </w:rPr>
        <w:t>在</w:t>
      </w:r>
      <w:proofErr w:type="gramStart"/>
      <w:r w:rsidR="006C388B" w:rsidRPr="000B58EA">
        <w:rPr>
          <w:bCs/>
          <w:lang w:val="en-GB"/>
        </w:rPr>
        <w:t>本联合</w:t>
      </w:r>
      <w:proofErr w:type="gramEnd"/>
      <w:r w:rsidR="006C388B" w:rsidRPr="000B58EA">
        <w:rPr>
          <w:bCs/>
          <w:lang w:val="en-GB"/>
        </w:rPr>
        <w:t>一般性建议</w:t>
      </w:r>
      <w:r w:rsidRPr="000B58EA">
        <w:rPr>
          <w:bCs/>
          <w:lang w:val="en-GB"/>
        </w:rPr>
        <w:t>/</w:t>
      </w:r>
      <w:r w:rsidR="006C388B" w:rsidRPr="000B58EA">
        <w:rPr>
          <w:bCs/>
          <w:lang w:val="en-GB"/>
        </w:rPr>
        <w:t>一般性意见以及消除种族歧视委员会第</w:t>
      </w:r>
      <w:r w:rsidRPr="000B58EA">
        <w:rPr>
          <w:bCs/>
          <w:lang w:val="en-GB"/>
        </w:rPr>
        <w:t>39</w:t>
      </w:r>
      <w:r w:rsidR="006C388B" w:rsidRPr="000B58EA">
        <w:rPr>
          <w:bCs/>
          <w:lang w:val="en-GB"/>
        </w:rPr>
        <w:t>号和移民工人问题委员会第</w:t>
      </w:r>
      <w:r w:rsidRPr="000B58EA">
        <w:rPr>
          <w:bCs/>
          <w:lang w:val="en-GB"/>
        </w:rPr>
        <w:t>8</w:t>
      </w:r>
      <w:r w:rsidR="006C388B" w:rsidRPr="000B58EA">
        <w:rPr>
          <w:bCs/>
          <w:lang w:val="en-GB"/>
        </w:rPr>
        <w:t>号联合一般性建议</w:t>
      </w:r>
      <w:r w:rsidRPr="000B58EA">
        <w:rPr>
          <w:bCs/>
          <w:lang w:val="en-GB"/>
        </w:rPr>
        <w:t>/</w:t>
      </w:r>
      <w:r w:rsidR="006C388B" w:rsidRPr="000B58EA">
        <w:rPr>
          <w:bCs/>
          <w:lang w:val="en-GB"/>
        </w:rPr>
        <w:t>一般性意见</w:t>
      </w:r>
      <w:r w:rsidRPr="000B58EA">
        <w:rPr>
          <w:bCs/>
          <w:lang w:val="en-GB"/>
        </w:rPr>
        <w:t>(2</w:t>
      </w:r>
      <w:r w:rsidR="006C388B" w:rsidRPr="000B58EA">
        <w:rPr>
          <w:bCs/>
          <w:lang w:val="en-GB"/>
        </w:rPr>
        <w:t>0</w:t>
      </w:r>
      <w:r w:rsidRPr="000B58EA">
        <w:rPr>
          <w:bCs/>
          <w:lang w:val="en-GB"/>
        </w:rPr>
        <w:t>25</w:t>
      </w:r>
      <w:r w:rsidR="006C388B" w:rsidRPr="000B58EA">
        <w:rPr>
          <w:rFonts w:hint="eastAsia"/>
          <w:bCs/>
          <w:lang w:val="en-GB"/>
        </w:rPr>
        <w:t>年</w:t>
      </w:r>
      <w:r w:rsidRPr="000B58EA">
        <w:rPr>
          <w:bCs/>
          <w:lang w:val="en-GB"/>
        </w:rPr>
        <w:t>)</w:t>
      </w:r>
      <w:r w:rsidR="006C388B" w:rsidRPr="000B58EA">
        <w:rPr>
          <w:rFonts w:hint="eastAsia"/>
          <w:bCs/>
          <w:lang w:val="en-GB"/>
        </w:rPr>
        <w:t>中</w:t>
      </w:r>
      <w:r w:rsidRPr="000B58EA">
        <w:rPr>
          <w:bCs/>
          <w:lang w:val="en-GB"/>
        </w:rPr>
        <w:t>，</w:t>
      </w:r>
      <w:r w:rsidRPr="000B58EA">
        <w:rPr>
          <w:rFonts w:hint="eastAsia"/>
          <w:bCs/>
          <w:lang w:val="en-GB"/>
        </w:rPr>
        <w:t>“</w:t>
      </w:r>
      <w:r w:rsidR="006C388B" w:rsidRPr="000B58EA">
        <w:rPr>
          <w:bCs/>
          <w:lang w:val="en-GB"/>
        </w:rPr>
        <w:t>移民</w:t>
      </w:r>
      <w:r w:rsidRPr="000B58EA">
        <w:rPr>
          <w:rFonts w:hint="eastAsia"/>
          <w:bCs/>
          <w:lang w:val="en-GB"/>
        </w:rPr>
        <w:t>”</w:t>
      </w:r>
      <w:r w:rsidR="006C388B" w:rsidRPr="000B58EA">
        <w:rPr>
          <w:bCs/>
          <w:lang w:val="en-GB"/>
        </w:rPr>
        <w:t>一词包括所有跨越国际边界离开原籍国、</w:t>
      </w:r>
      <w:r w:rsidR="006C388B" w:rsidRPr="000B58EA">
        <w:rPr>
          <w:rFonts w:hint="eastAsia"/>
          <w:bCs/>
          <w:lang w:val="en-GB"/>
        </w:rPr>
        <w:t>以求</w:t>
      </w:r>
      <w:r w:rsidR="006C388B" w:rsidRPr="000B58EA">
        <w:rPr>
          <w:bCs/>
          <w:lang w:val="en-GB"/>
        </w:rPr>
        <w:t>暂时或永久居住在另一个国家的人。无论离开</w:t>
      </w:r>
      <w:r w:rsidR="006C388B" w:rsidRPr="000B58EA">
        <w:rPr>
          <w:rFonts w:hint="eastAsia"/>
          <w:bCs/>
          <w:lang w:val="en-GB"/>
        </w:rPr>
        <w:t>本国</w:t>
      </w:r>
      <w:r w:rsidR="006C388B" w:rsidRPr="000B58EA">
        <w:rPr>
          <w:bCs/>
          <w:lang w:val="en-GB"/>
        </w:rPr>
        <w:t>的原因、在过境国或目的地国的身份</w:t>
      </w:r>
      <w:r w:rsidR="006C388B" w:rsidRPr="000B58EA">
        <w:rPr>
          <w:rFonts w:hint="eastAsia"/>
          <w:bCs/>
          <w:lang w:val="en-GB"/>
        </w:rPr>
        <w:t>、</w:t>
      </w:r>
      <w:r w:rsidR="006C388B" w:rsidRPr="000B58EA">
        <w:rPr>
          <w:bCs/>
          <w:lang w:val="en-GB"/>
        </w:rPr>
        <w:t>申请或获得居留许可的理由</w:t>
      </w:r>
      <w:r w:rsidRPr="000B58EA">
        <w:rPr>
          <w:rFonts w:hint="eastAsia"/>
          <w:bCs/>
          <w:lang w:val="en-GB"/>
        </w:rPr>
        <w:t>(</w:t>
      </w:r>
      <w:r w:rsidR="006C388B" w:rsidRPr="000B58EA">
        <w:rPr>
          <w:bCs/>
          <w:lang w:val="en-GB"/>
        </w:rPr>
        <w:t>如家庭关系、就业、学习、庇护或其他形式的保护</w:t>
      </w:r>
      <w:r w:rsidR="006C388B" w:rsidRPr="000B58EA">
        <w:rPr>
          <w:rFonts w:hint="eastAsia"/>
          <w:bCs/>
          <w:lang w:val="en-GB"/>
        </w:rPr>
        <w:t>、</w:t>
      </w:r>
      <w:r w:rsidR="006C388B" w:rsidRPr="000B58EA">
        <w:rPr>
          <w:bCs/>
          <w:lang w:val="en-GB"/>
        </w:rPr>
        <w:t>或区域协议</w:t>
      </w:r>
      <w:r w:rsidRPr="000B58EA">
        <w:rPr>
          <w:rFonts w:hint="eastAsia"/>
          <w:bCs/>
          <w:lang w:val="en-GB"/>
        </w:rPr>
        <w:t>)</w:t>
      </w:r>
      <w:r w:rsidR="006C388B" w:rsidRPr="000B58EA">
        <w:rPr>
          <w:rFonts w:hint="eastAsia"/>
          <w:bCs/>
          <w:lang w:val="en-GB"/>
        </w:rPr>
        <w:t>为</w:t>
      </w:r>
      <w:r w:rsidR="006C388B" w:rsidRPr="000B58EA">
        <w:rPr>
          <w:bCs/>
          <w:lang w:val="en-GB"/>
        </w:rPr>
        <w:t>何</w:t>
      </w:r>
      <w:r w:rsidRPr="000B58EA">
        <w:rPr>
          <w:bCs/>
          <w:lang w:val="en-GB"/>
        </w:rPr>
        <w:t>，</w:t>
      </w:r>
      <w:r w:rsidR="006C388B" w:rsidRPr="000B58EA">
        <w:rPr>
          <w:bCs/>
          <w:lang w:val="en-GB"/>
        </w:rPr>
        <w:t>都</w:t>
      </w:r>
      <w:r w:rsidR="006C388B" w:rsidRPr="000B58EA">
        <w:rPr>
          <w:rFonts w:hint="eastAsia"/>
          <w:bCs/>
          <w:lang w:val="en-GB"/>
        </w:rPr>
        <w:t>可</w:t>
      </w:r>
      <w:r w:rsidR="006C388B" w:rsidRPr="000B58EA">
        <w:rPr>
          <w:bCs/>
          <w:lang w:val="en-GB"/>
        </w:rPr>
        <w:t>用</w:t>
      </w:r>
      <w:r w:rsidRPr="000B58EA">
        <w:rPr>
          <w:rFonts w:hint="eastAsia"/>
          <w:bCs/>
          <w:lang w:val="en-GB"/>
        </w:rPr>
        <w:t>“</w:t>
      </w:r>
      <w:r w:rsidR="006C388B" w:rsidRPr="000B58EA">
        <w:rPr>
          <w:bCs/>
          <w:lang w:val="en-GB"/>
        </w:rPr>
        <w:t>移民</w:t>
      </w:r>
      <w:r w:rsidRPr="000B58EA">
        <w:rPr>
          <w:rFonts w:hint="eastAsia"/>
          <w:bCs/>
          <w:lang w:val="en-GB"/>
        </w:rPr>
        <w:t>”</w:t>
      </w:r>
      <w:r w:rsidR="006C388B" w:rsidRPr="000B58EA">
        <w:rPr>
          <w:bCs/>
          <w:lang w:val="en-GB"/>
        </w:rPr>
        <w:t>一词。</w:t>
      </w:r>
    </w:p>
    <w:p w14:paraId="76A1E5EE" w14:textId="702FB90D" w:rsidR="006C388B" w:rsidRPr="000B58EA" w:rsidRDefault="000B58EA" w:rsidP="000B58EA">
      <w:pPr>
        <w:pStyle w:val="SingleTxtGC"/>
        <w:rPr>
          <w:bCs/>
          <w:lang w:val="en-GB"/>
        </w:rPr>
      </w:pPr>
      <w:r w:rsidRPr="000B58EA">
        <w:rPr>
          <w:bCs/>
          <w:lang w:val="en-GB"/>
        </w:rPr>
        <w:t>9.</w:t>
      </w:r>
      <w:r w:rsidR="006C388B" w:rsidRPr="000B58EA">
        <w:rPr>
          <w:bCs/>
          <w:lang w:val="en-GB"/>
        </w:rPr>
        <w:tab/>
      </w:r>
      <w:r w:rsidR="006C388B" w:rsidRPr="000B58EA">
        <w:rPr>
          <w:bCs/>
          <w:lang w:val="en-GB"/>
        </w:rPr>
        <w:t>虽然《消除一切形式种族歧视国际公约》第一条提到</w:t>
      </w:r>
      <w:r w:rsidR="006C388B" w:rsidRPr="000B58EA">
        <w:rPr>
          <w:rFonts w:hint="eastAsia"/>
          <w:bCs/>
          <w:lang w:val="en-GB"/>
        </w:rPr>
        <w:t>对</w:t>
      </w:r>
      <w:r w:rsidR="006C388B" w:rsidRPr="000B58EA">
        <w:rPr>
          <w:bCs/>
          <w:lang w:val="en-GB"/>
        </w:rPr>
        <w:t>国民与非国民的区</w:t>
      </w:r>
      <w:r w:rsidR="006C388B" w:rsidRPr="000B58EA">
        <w:rPr>
          <w:rFonts w:hint="eastAsia"/>
          <w:bCs/>
          <w:lang w:val="en-GB"/>
        </w:rPr>
        <w:t>分</w:t>
      </w:r>
      <w:r w:rsidRPr="000B58EA">
        <w:rPr>
          <w:bCs/>
          <w:lang w:val="en-GB"/>
        </w:rPr>
        <w:t>，</w:t>
      </w:r>
      <w:r w:rsidR="006C388B" w:rsidRPr="000B58EA">
        <w:rPr>
          <w:bCs/>
          <w:lang w:val="en-GB"/>
        </w:rPr>
        <w:t>但消除种族歧视委员会已</w:t>
      </w:r>
      <w:proofErr w:type="gramStart"/>
      <w:r w:rsidR="006C388B" w:rsidRPr="000B58EA">
        <w:rPr>
          <w:rFonts w:hint="eastAsia"/>
          <w:bCs/>
          <w:lang w:val="en-GB"/>
        </w:rPr>
        <w:t>作出</w:t>
      </w:r>
      <w:proofErr w:type="gramEnd"/>
      <w:r w:rsidR="006C388B" w:rsidRPr="000B58EA">
        <w:rPr>
          <w:bCs/>
          <w:lang w:val="en-GB"/>
        </w:rPr>
        <w:t>澄清</w:t>
      </w:r>
      <w:r w:rsidRPr="000B58EA">
        <w:rPr>
          <w:bCs/>
          <w:lang w:val="en-GB"/>
        </w:rPr>
        <w:t>，</w:t>
      </w:r>
      <w:r w:rsidR="006C388B" w:rsidRPr="000B58EA">
        <w:rPr>
          <w:bCs/>
          <w:lang w:val="en-GB"/>
        </w:rPr>
        <w:t>对这一条的解释不得损害禁止歧视的基本原则</w:t>
      </w:r>
      <w:r w:rsidRPr="000B58EA">
        <w:rPr>
          <w:bCs/>
          <w:lang w:val="en-GB"/>
        </w:rPr>
        <w:t>，</w:t>
      </w:r>
      <w:r w:rsidR="006C388B" w:rsidRPr="000B58EA">
        <w:rPr>
          <w:bCs/>
          <w:lang w:val="en-GB"/>
        </w:rPr>
        <w:t>也不应被理解为限制或削弱</w:t>
      </w:r>
      <w:r w:rsidR="006C388B" w:rsidRPr="000B58EA">
        <w:rPr>
          <w:rFonts w:hint="eastAsia"/>
          <w:bCs/>
          <w:lang w:val="en-GB"/>
        </w:rPr>
        <w:t>某些</w:t>
      </w:r>
      <w:r w:rsidR="006C388B" w:rsidRPr="000B58EA">
        <w:rPr>
          <w:bCs/>
          <w:lang w:val="en-GB"/>
        </w:rPr>
        <w:t>权利和自由</w:t>
      </w:r>
      <w:r w:rsidRPr="000B58EA">
        <w:rPr>
          <w:bCs/>
          <w:lang w:val="en-GB"/>
        </w:rPr>
        <w:t>，</w:t>
      </w:r>
      <w:r w:rsidR="006C388B" w:rsidRPr="000B58EA">
        <w:rPr>
          <w:bCs/>
          <w:lang w:val="en-GB"/>
        </w:rPr>
        <w:t>特别是其他人权文书中明确承认的权利和自由。委员会在第</w:t>
      </w:r>
      <w:r w:rsidRPr="000B58EA">
        <w:rPr>
          <w:bCs/>
          <w:lang w:val="en-GB"/>
        </w:rPr>
        <w:t>11</w:t>
      </w:r>
      <w:r w:rsidR="006C388B" w:rsidRPr="000B58EA">
        <w:rPr>
          <w:bCs/>
          <w:lang w:val="en-GB"/>
        </w:rPr>
        <w:t>号一般性建议</w:t>
      </w:r>
      <w:r w:rsidRPr="000B58EA">
        <w:rPr>
          <w:bCs/>
          <w:lang w:val="en-GB"/>
        </w:rPr>
        <w:t>(1993</w:t>
      </w:r>
      <w:r w:rsidR="006C388B" w:rsidRPr="000B58EA">
        <w:rPr>
          <w:rFonts w:hint="eastAsia"/>
          <w:bCs/>
          <w:lang w:val="en-GB"/>
        </w:rPr>
        <w:t>年</w:t>
      </w:r>
      <w:r w:rsidRPr="000B58EA">
        <w:rPr>
          <w:bCs/>
          <w:lang w:val="en-GB"/>
        </w:rPr>
        <w:t>)</w:t>
      </w:r>
      <w:r w:rsidR="006C388B" w:rsidRPr="000B58EA">
        <w:rPr>
          <w:bCs/>
          <w:lang w:val="en-GB"/>
        </w:rPr>
        <w:t>和第</w:t>
      </w:r>
      <w:r w:rsidRPr="000B58EA">
        <w:rPr>
          <w:bCs/>
          <w:lang w:val="en-GB"/>
        </w:rPr>
        <w:t>3</w:t>
      </w:r>
      <w:r w:rsidR="006C388B" w:rsidRPr="000B58EA">
        <w:rPr>
          <w:bCs/>
          <w:lang w:val="en-GB"/>
        </w:rPr>
        <w:t>0</w:t>
      </w:r>
      <w:r w:rsidR="006C388B" w:rsidRPr="000B58EA">
        <w:rPr>
          <w:bCs/>
          <w:lang w:val="en-GB"/>
        </w:rPr>
        <w:t>号一般性建议</w:t>
      </w:r>
      <w:r w:rsidRPr="000B58EA">
        <w:rPr>
          <w:bCs/>
          <w:lang w:val="en-GB"/>
        </w:rPr>
        <w:t>(2</w:t>
      </w:r>
      <w:r w:rsidR="006C388B" w:rsidRPr="000B58EA">
        <w:rPr>
          <w:bCs/>
          <w:lang w:val="en-GB"/>
        </w:rPr>
        <w:t>00</w:t>
      </w:r>
      <w:r w:rsidRPr="000B58EA">
        <w:rPr>
          <w:bCs/>
          <w:lang w:val="en-GB"/>
        </w:rPr>
        <w:t>4</w:t>
      </w:r>
      <w:r w:rsidR="006C388B" w:rsidRPr="000B58EA">
        <w:rPr>
          <w:rFonts w:hint="eastAsia"/>
          <w:bCs/>
          <w:lang w:val="en-GB"/>
        </w:rPr>
        <w:t>年</w:t>
      </w:r>
      <w:r w:rsidRPr="000B58EA">
        <w:rPr>
          <w:bCs/>
          <w:lang w:val="en-GB"/>
        </w:rPr>
        <w:t>)</w:t>
      </w:r>
      <w:r w:rsidR="006C388B" w:rsidRPr="000B58EA">
        <w:rPr>
          <w:bCs/>
          <w:lang w:val="en-GB"/>
        </w:rPr>
        <w:t>以及其他决定中重申</w:t>
      </w:r>
      <w:r w:rsidRPr="000B58EA">
        <w:rPr>
          <w:bCs/>
          <w:lang w:val="en-GB"/>
        </w:rPr>
        <w:t>，</w:t>
      </w:r>
      <w:r w:rsidR="006C388B" w:rsidRPr="000B58EA">
        <w:rPr>
          <w:bCs/>
          <w:lang w:val="en-GB"/>
        </w:rPr>
        <w:t>缔约国有义务确保公民、政治、经济、社会</w:t>
      </w:r>
      <w:r w:rsidR="006C388B" w:rsidRPr="000B58EA">
        <w:rPr>
          <w:rFonts w:hint="eastAsia"/>
          <w:bCs/>
          <w:lang w:val="en-GB"/>
        </w:rPr>
        <w:t>及</w:t>
      </w:r>
      <w:r w:rsidR="006C388B" w:rsidRPr="000B58EA">
        <w:rPr>
          <w:bCs/>
          <w:lang w:val="en-GB"/>
        </w:rPr>
        <w:t>文化权利不受歧视</w:t>
      </w:r>
      <w:r w:rsidRPr="000B58EA">
        <w:rPr>
          <w:rFonts w:hint="eastAsia"/>
          <w:bCs/>
          <w:lang w:val="en-GB"/>
        </w:rPr>
        <w:t>，</w:t>
      </w:r>
      <w:r w:rsidR="006C388B" w:rsidRPr="000B58EA">
        <w:rPr>
          <w:bCs/>
          <w:lang w:val="en-GB"/>
        </w:rPr>
        <w:t>无论国籍。</w:t>
      </w:r>
    </w:p>
    <w:p w14:paraId="3BFEC8DB" w14:textId="1522CFB0" w:rsidR="006C388B" w:rsidRPr="000B58EA" w:rsidRDefault="000B58EA" w:rsidP="000B58EA">
      <w:pPr>
        <w:pStyle w:val="SingleTxtGC"/>
        <w:rPr>
          <w:bCs/>
          <w:lang w:val="en-GB"/>
        </w:rPr>
      </w:pPr>
      <w:r w:rsidRPr="000B58EA">
        <w:rPr>
          <w:bCs/>
          <w:lang w:val="en-GB"/>
        </w:rPr>
        <w:t>10.</w:t>
      </w:r>
      <w:r w:rsidR="006C388B" w:rsidRPr="000B58EA">
        <w:rPr>
          <w:bCs/>
          <w:lang w:val="en-GB"/>
        </w:rPr>
        <w:tab/>
      </w:r>
      <w:r w:rsidR="006C388B" w:rsidRPr="000B58EA">
        <w:rPr>
          <w:bCs/>
          <w:lang w:val="en-GB"/>
        </w:rPr>
        <w:t>移民工人问题委员会</w:t>
      </w:r>
      <w:r w:rsidR="006C388B" w:rsidRPr="000B58EA">
        <w:rPr>
          <w:rFonts w:hint="eastAsia"/>
          <w:bCs/>
          <w:lang w:val="en-GB"/>
        </w:rPr>
        <w:t>各项</w:t>
      </w:r>
      <w:r w:rsidR="006C388B" w:rsidRPr="000B58EA">
        <w:rPr>
          <w:bCs/>
          <w:lang w:val="en-GB"/>
        </w:rPr>
        <w:t>一般性</w:t>
      </w:r>
      <w:r w:rsidR="006C388B" w:rsidRPr="000B58EA">
        <w:rPr>
          <w:rFonts w:hint="eastAsia"/>
          <w:bCs/>
          <w:lang w:val="en-GB"/>
        </w:rPr>
        <w:t>意见</w:t>
      </w:r>
      <w:r w:rsidR="006C388B" w:rsidRPr="000B58EA">
        <w:rPr>
          <w:bCs/>
          <w:lang w:val="en-GB"/>
        </w:rPr>
        <w:t>以及联合国其他条约机构、特别程序和区域人权机制制定的标准</w:t>
      </w:r>
      <w:r w:rsidRPr="000B58EA">
        <w:rPr>
          <w:bCs/>
          <w:lang w:val="en-GB"/>
        </w:rPr>
        <w:t>，</w:t>
      </w:r>
      <w:r w:rsidR="00AE5028" w:rsidRPr="000B58EA">
        <w:rPr>
          <w:bCs/>
          <w:vertAlign w:val="superscript"/>
          <w:lang w:val="en-GB"/>
        </w:rPr>
        <w:footnoteReference w:id="5"/>
      </w:r>
      <w:r w:rsidR="00AE5028" w:rsidRPr="003A6105">
        <w:rPr>
          <w:bCs/>
          <w:lang w:val="en-GB"/>
        </w:rPr>
        <w:t xml:space="preserve"> </w:t>
      </w:r>
      <w:r w:rsidR="006C388B" w:rsidRPr="003A6105">
        <w:rPr>
          <w:rFonts w:hint="eastAsia"/>
          <w:bCs/>
          <w:lang w:val="en-GB"/>
        </w:rPr>
        <w:t>都</w:t>
      </w:r>
      <w:r w:rsidR="006C388B" w:rsidRPr="000B58EA">
        <w:rPr>
          <w:bCs/>
          <w:lang w:val="en-GB"/>
        </w:rPr>
        <w:t>逐步强</w:t>
      </w:r>
      <w:r w:rsidR="006C388B" w:rsidRPr="000B58EA">
        <w:rPr>
          <w:rFonts w:hint="eastAsia"/>
          <w:bCs/>
          <w:lang w:val="en-GB"/>
        </w:rPr>
        <w:t>化</w:t>
      </w:r>
      <w:r w:rsidR="006C388B" w:rsidRPr="000B58EA">
        <w:rPr>
          <w:bCs/>
          <w:lang w:val="en-GB"/>
        </w:rPr>
        <w:t>了禁止基于国籍的歧视的规定。</w:t>
      </w:r>
      <w:r w:rsidR="00AE5028" w:rsidRPr="000B58EA">
        <w:rPr>
          <w:bCs/>
          <w:vertAlign w:val="superscript"/>
          <w:lang w:val="en-GB"/>
        </w:rPr>
        <w:footnoteReference w:id="6"/>
      </w:r>
      <w:r w:rsidR="00AE5028" w:rsidRPr="003A6105">
        <w:rPr>
          <w:bCs/>
          <w:lang w:val="en-GB"/>
        </w:rPr>
        <w:t xml:space="preserve"> </w:t>
      </w:r>
      <w:r w:rsidR="006C388B" w:rsidRPr="003A6105">
        <w:rPr>
          <w:rFonts w:hint="eastAsia"/>
          <w:bCs/>
          <w:lang w:val="en-GB"/>
        </w:rPr>
        <w:t>两</w:t>
      </w:r>
      <w:r w:rsidR="006C388B" w:rsidRPr="000B58EA">
        <w:rPr>
          <w:bCs/>
          <w:lang w:val="en-GB"/>
        </w:rPr>
        <w:t>委员会</w:t>
      </w:r>
      <w:r w:rsidR="006C388B" w:rsidRPr="000B58EA">
        <w:rPr>
          <w:rFonts w:hint="eastAsia"/>
          <w:bCs/>
          <w:lang w:val="en-GB"/>
        </w:rPr>
        <w:t>采</w:t>
      </w:r>
      <w:r w:rsidR="006C388B" w:rsidRPr="000B58EA">
        <w:rPr>
          <w:bCs/>
          <w:lang w:val="en-GB"/>
        </w:rPr>
        <w:t>用有效性</w:t>
      </w:r>
      <w:r w:rsidRPr="000B58EA">
        <w:rPr>
          <w:bCs/>
          <w:lang w:val="en-GB"/>
        </w:rPr>
        <w:t>(</w:t>
      </w:r>
      <w:proofErr w:type="spellStart"/>
      <w:r w:rsidRPr="000B58EA">
        <w:rPr>
          <w:bCs/>
          <w:lang w:val="en-GB"/>
        </w:rPr>
        <w:t>effet</w:t>
      </w:r>
      <w:proofErr w:type="spellEnd"/>
      <w:r w:rsidR="006C388B" w:rsidRPr="000B58EA">
        <w:rPr>
          <w:bCs/>
          <w:lang w:val="en-GB"/>
        </w:rPr>
        <w:t xml:space="preserve"> </w:t>
      </w:r>
      <w:r w:rsidRPr="000B58EA">
        <w:rPr>
          <w:bCs/>
          <w:lang w:val="en-GB"/>
        </w:rPr>
        <w:t>utile)</w:t>
      </w:r>
      <w:r w:rsidR="006C388B" w:rsidRPr="000B58EA">
        <w:rPr>
          <w:bCs/>
          <w:lang w:val="en-GB"/>
        </w:rPr>
        <w:t>原则</w:t>
      </w:r>
      <w:r w:rsidRPr="000B58EA">
        <w:rPr>
          <w:bCs/>
          <w:lang w:val="en-GB"/>
        </w:rPr>
        <w:t>，</w:t>
      </w:r>
      <w:r w:rsidR="006C388B" w:rsidRPr="000B58EA">
        <w:rPr>
          <w:bCs/>
          <w:lang w:val="en-GB"/>
        </w:rPr>
        <w:t>即</w:t>
      </w:r>
      <w:r w:rsidR="006C388B" w:rsidRPr="000B58EA">
        <w:rPr>
          <w:rFonts w:hint="eastAsia"/>
          <w:bCs/>
          <w:lang w:val="en-GB"/>
        </w:rPr>
        <w:t>对</w:t>
      </w:r>
      <w:r w:rsidR="006C388B" w:rsidRPr="000B58EA">
        <w:rPr>
          <w:bCs/>
          <w:lang w:val="en-GB"/>
        </w:rPr>
        <w:t>条约条款的解释必须</w:t>
      </w:r>
      <w:r w:rsidR="006C388B" w:rsidRPr="000B58EA">
        <w:rPr>
          <w:rFonts w:hint="eastAsia"/>
          <w:bCs/>
          <w:lang w:val="en-GB"/>
        </w:rPr>
        <w:t>有助于</w:t>
      </w:r>
      <w:r w:rsidR="006C388B" w:rsidRPr="000B58EA">
        <w:rPr>
          <w:bCs/>
          <w:lang w:val="en-GB"/>
        </w:rPr>
        <w:t>其得到最有意义</w:t>
      </w:r>
      <w:r w:rsidR="006C388B" w:rsidRPr="000B58EA">
        <w:rPr>
          <w:rFonts w:hint="eastAsia"/>
          <w:bCs/>
          <w:lang w:val="en-GB"/>
        </w:rPr>
        <w:t>、</w:t>
      </w:r>
      <w:r w:rsidR="006C388B" w:rsidRPr="000B58EA">
        <w:rPr>
          <w:bCs/>
          <w:lang w:val="en-GB"/>
        </w:rPr>
        <w:t>最有效的</w:t>
      </w:r>
      <w:r w:rsidR="006C388B" w:rsidRPr="000B58EA">
        <w:rPr>
          <w:rFonts w:hint="eastAsia"/>
          <w:bCs/>
          <w:lang w:val="en-GB"/>
        </w:rPr>
        <w:t>适用</w:t>
      </w:r>
      <w:r w:rsidR="006C388B" w:rsidRPr="000B58EA">
        <w:rPr>
          <w:bCs/>
          <w:lang w:val="en-GB"/>
        </w:rPr>
        <w:t>。</w:t>
      </w:r>
    </w:p>
    <w:p w14:paraId="386C5AE4" w14:textId="5E401E38" w:rsidR="006C388B" w:rsidRPr="000B58EA" w:rsidRDefault="000B58EA" w:rsidP="000B58EA">
      <w:pPr>
        <w:pStyle w:val="SingleTxtGC"/>
        <w:rPr>
          <w:bCs/>
          <w:lang w:val="en-GB"/>
        </w:rPr>
      </w:pPr>
      <w:r w:rsidRPr="000B58EA">
        <w:rPr>
          <w:bCs/>
          <w:lang w:val="en-GB"/>
        </w:rPr>
        <w:t>11.</w:t>
      </w:r>
      <w:r w:rsidR="006C388B" w:rsidRPr="000B58EA">
        <w:rPr>
          <w:bCs/>
          <w:lang w:val="en-GB"/>
        </w:rPr>
        <w:tab/>
      </w:r>
      <w:r w:rsidR="006C388B" w:rsidRPr="000B58EA">
        <w:rPr>
          <w:rFonts w:hint="eastAsia"/>
          <w:bCs/>
          <w:lang w:val="en-GB"/>
        </w:rPr>
        <w:t>两</w:t>
      </w:r>
      <w:r w:rsidR="006C388B" w:rsidRPr="000B58EA">
        <w:rPr>
          <w:bCs/>
          <w:lang w:val="en-GB"/>
        </w:rPr>
        <w:t>委员会承认</w:t>
      </w:r>
      <w:r w:rsidRPr="000B58EA">
        <w:rPr>
          <w:bCs/>
          <w:lang w:val="en-GB"/>
        </w:rPr>
        <w:t>，</w:t>
      </w:r>
      <w:r w:rsidR="006C388B" w:rsidRPr="000B58EA">
        <w:rPr>
          <w:bCs/>
          <w:lang w:val="en-GB"/>
        </w:rPr>
        <w:t>虽然移民通常不是</w:t>
      </w:r>
      <w:r w:rsidR="006C388B" w:rsidRPr="000B58EA">
        <w:rPr>
          <w:rFonts w:hint="eastAsia"/>
          <w:bCs/>
          <w:lang w:val="en-GB"/>
        </w:rPr>
        <w:t>其</w:t>
      </w:r>
      <w:r w:rsidR="006C388B" w:rsidRPr="000B58EA">
        <w:rPr>
          <w:bCs/>
          <w:lang w:val="en-GB"/>
        </w:rPr>
        <w:t>暂时或永久居住国的国民</w:t>
      </w:r>
      <w:r w:rsidRPr="000B58EA">
        <w:rPr>
          <w:bCs/>
          <w:lang w:val="en-GB"/>
        </w:rPr>
        <w:t>，</w:t>
      </w:r>
      <w:r w:rsidR="006C388B" w:rsidRPr="000B58EA">
        <w:rPr>
          <w:bCs/>
          <w:lang w:val="en-GB"/>
        </w:rPr>
        <w:t>但他们可</w:t>
      </w:r>
      <w:r w:rsidR="006C388B" w:rsidRPr="000B58EA">
        <w:rPr>
          <w:rFonts w:hint="eastAsia"/>
          <w:bCs/>
          <w:lang w:val="en-GB"/>
        </w:rPr>
        <w:t>以</w:t>
      </w:r>
      <w:r w:rsidR="006C388B" w:rsidRPr="000B58EA">
        <w:rPr>
          <w:bCs/>
          <w:lang w:val="en-GB"/>
        </w:rPr>
        <w:t>根据</w:t>
      </w:r>
      <w:r w:rsidR="006C388B" w:rsidRPr="000B58EA">
        <w:rPr>
          <w:rFonts w:hint="eastAsia"/>
          <w:bCs/>
          <w:lang w:val="en-GB"/>
        </w:rPr>
        <w:t>所在</w:t>
      </w:r>
      <w:r w:rsidR="006C388B" w:rsidRPr="000B58EA">
        <w:rPr>
          <w:bCs/>
          <w:lang w:val="en-GB"/>
        </w:rPr>
        <w:t>国国籍法规定的各种标准获得国籍</w:t>
      </w:r>
      <w:r w:rsidRPr="000B58EA">
        <w:rPr>
          <w:bCs/>
          <w:lang w:val="en-GB"/>
        </w:rPr>
        <w:t>，</w:t>
      </w:r>
      <w:r w:rsidR="006C388B" w:rsidRPr="000B58EA">
        <w:rPr>
          <w:bCs/>
          <w:lang w:val="en-GB"/>
        </w:rPr>
        <w:t>从而导致双重或多重国籍。此外</w:t>
      </w:r>
      <w:r w:rsidRPr="000B58EA">
        <w:rPr>
          <w:bCs/>
          <w:lang w:val="en-GB"/>
        </w:rPr>
        <w:t>，</w:t>
      </w:r>
      <w:r w:rsidR="006C388B" w:rsidRPr="000B58EA">
        <w:rPr>
          <w:bCs/>
          <w:lang w:val="en-GB"/>
        </w:rPr>
        <w:t>移民在离开原籍国之前</w:t>
      </w:r>
      <w:r w:rsidRPr="000B58EA">
        <w:rPr>
          <w:rFonts w:hint="eastAsia"/>
          <w:bCs/>
          <w:lang w:val="en-GB"/>
        </w:rPr>
        <w:t>，</w:t>
      </w:r>
      <w:r w:rsidR="006C388B" w:rsidRPr="000B58EA">
        <w:rPr>
          <w:bCs/>
          <w:lang w:val="en-GB"/>
        </w:rPr>
        <w:t>或在过境国或目的地国期间</w:t>
      </w:r>
      <w:r w:rsidRPr="000B58EA">
        <w:rPr>
          <w:rFonts w:hint="eastAsia"/>
          <w:bCs/>
          <w:lang w:val="en-GB"/>
        </w:rPr>
        <w:t>，</w:t>
      </w:r>
      <w:r w:rsidR="006C388B" w:rsidRPr="000B58EA">
        <w:rPr>
          <w:bCs/>
          <w:lang w:val="en-GB"/>
        </w:rPr>
        <w:t>可能</w:t>
      </w:r>
      <w:r w:rsidR="006C388B" w:rsidRPr="000B58EA">
        <w:rPr>
          <w:rFonts w:hint="eastAsia"/>
          <w:bCs/>
          <w:lang w:val="en-GB"/>
        </w:rPr>
        <w:t>已经</w:t>
      </w:r>
      <w:r w:rsidR="006C388B" w:rsidRPr="000B58EA">
        <w:rPr>
          <w:bCs/>
          <w:lang w:val="en-GB"/>
        </w:rPr>
        <w:t>是或成为无国籍者。</w:t>
      </w:r>
    </w:p>
    <w:p w14:paraId="2FE7B4CC" w14:textId="68023C0D" w:rsidR="006C388B" w:rsidRPr="000B58EA" w:rsidRDefault="000B58EA" w:rsidP="000B58EA">
      <w:pPr>
        <w:pStyle w:val="SingleTxtGC"/>
        <w:rPr>
          <w:bCs/>
          <w:lang w:val="en-GB"/>
        </w:rPr>
      </w:pPr>
      <w:r w:rsidRPr="000B58EA">
        <w:rPr>
          <w:bCs/>
          <w:lang w:val="en-GB"/>
        </w:rPr>
        <w:t>12.</w:t>
      </w:r>
      <w:r w:rsidR="006C388B" w:rsidRPr="000B58EA">
        <w:rPr>
          <w:bCs/>
          <w:lang w:val="en-GB"/>
        </w:rPr>
        <w:tab/>
      </w:r>
      <w:r w:rsidRPr="000B58EA">
        <w:rPr>
          <w:rFonts w:hint="eastAsia"/>
          <w:bCs/>
          <w:lang w:val="en-GB"/>
        </w:rPr>
        <w:t>“</w:t>
      </w:r>
      <w:r w:rsidR="006C388B" w:rsidRPr="000B58EA">
        <w:rPr>
          <w:bCs/>
          <w:lang w:val="en-GB"/>
        </w:rPr>
        <w:t>其他被视为移民者</w:t>
      </w:r>
      <w:r w:rsidRPr="000B58EA">
        <w:rPr>
          <w:rFonts w:hint="eastAsia"/>
          <w:bCs/>
          <w:lang w:val="en-GB"/>
        </w:rPr>
        <w:t>”</w:t>
      </w:r>
      <w:r w:rsidR="006C388B" w:rsidRPr="000B58EA">
        <w:rPr>
          <w:bCs/>
          <w:lang w:val="en-GB"/>
        </w:rPr>
        <w:t>一词涵盖在仇外背景下所有受到种族歧视或交叉形式歧视影响的人</w:t>
      </w:r>
      <w:r w:rsidRPr="000B58EA">
        <w:rPr>
          <w:bCs/>
          <w:lang w:val="en-GB"/>
        </w:rPr>
        <w:t>，</w:t>
      </w:r>
      <w:r w:rsidR="006C388B" w:rsidRPr="000B58EA">
        <w:rPr>
          <w:bCs/>
          <w:lang w:val="en-GB"/>
        </w:rPr>
        <w:t>例如被视为、</w:t>
      </w:r>
      <w:r w:rsidR="006C388B" w:rsidRPr="000B58EA">
        <w:rPr>
          <w:rFonts w:hint="eastAsia"/>
          <w:bCs/>
          <w:lang w:val="en-GB"/>
        </w:rPr>
        <w:t>当作</w:t>
      </w:r>
      <w:r w:rsidR="006C388B" w:rsidRPr="000B58EA">
        <w:rPr>
          <w:bCs/>
          <w:lang w:val="en-GB"/>
        </w:rPr>
        <w:t>或</w:t>
      </w:r>
      <w:r w:rsidR="006C388B" w:rsidRPr="000B58EA">
        <w:rPr>
          <w:rFonts w:hint="eastAsia"/>
          <w:bCs/>
          <w:lang w:val="en-GB"/>
        </w:rPr>
        <w:t>看作</w:t>
      </w:r>
      <w:r w:rsidR="006C388B" w:rsidRPr="000B58EA">
        <w:rPr>
          <w:bCs/>
          <w:lang w:val="en-GB"/>
        </w:rPr>
        <w:t>外来者或外国人</w:t>
      </w:r>
      <w:r w:rsidRPr="000B58EA">
        <w:rPr>
          <w:rFonts w:hint="eastAsia"/>
          <w:bCs/>
          <w:lang w:val="en-GB"/>
        </w:rPr>
        <w:t>，</w:t>
      </w:r>
      <w:r w:rsidR="006C388B" w:rsidRPr="000B58EA">
        <w:rPr>
          <w:bCs/>
          <w:lang w:val="en-GB"/>
        </w:rPr>
        <w:t>或</w:t>
      </w:r>
      <w:r w:rsidR="006C388B" w:rsidRPr="000B58EA">
        <w:rPr>
          <w:rFonts w:hint="eastAsia"/>
          <w:bCs/>
          <w:lang w:val="en-GB"/>
        </w:rPr>
        <w:t>仅仅被</w:t>
      </w:r>
      <w:r w:rsidR="006C388B" w:rsidRPr="000B58EA">
        <w:rPr>
          <w:bCs/>
          <w:lang w:val="en-GB"/>
        </w:rPr>
        <w:t>视为他</w:t>
      </w:r>
      <w:r w:rsidR="006C388B" w:rsidRPr="000B58EA">
        <w:rPr>
          <w:rFonts w:hint="eastAsia"/>
          <w:bCs/>
          <w:lang w:val="en-GB"/>
        </w:rPr>
        <w:t>者</w:t>
      </w:r>
      <w:r w:rsidR="006C388B" w:rsidRPr="000B58EA">
        <w:rPr>
          <w:bCs/>
          <w:lang w:val="en-GB"/>
        </w:rPr>
        <w:t>的个人和群体</w:t>
      </w:r>
      <w:r w:rsidRPr="000B58EA">
        <w:rPr>
          <w:bCs/>
          <w:lang w:val="en-GB"/>
        </w:rPr>
        <w:t>，</w:t>
      </w:r>
      <w:r w:rsidR="006C388B" w:rsidRPr="000B58EA">
        <w:rPr>
          <w:rFonts w:hint="eastAsia"/>
          <w:bCs/>
          <w:lang w:val="en-GB"/>
        </w:rPr>
        <w:t>他们因此而受到</w:t>
      </w:r>
      <w:r w:rsidR="006C388B" w:rsidRPr="000B58EA">
        <w:rPr>
          <w:bCs/>
          <w:lang w:val="en-GB"/>
        </w:rPr>
        <w:t>不平等和歧视性待遇</w:t>
      </w:r>
      <w:r w:rsidRPr="000B58EA">
        <w:rPr>
          <w:bCs/>
          <w:lang w:val="en-GB"/>
        </w:rPr>
        <w:t>，</w:t>
      </w:r>
      <w:r w:rsidR="006C388B" w:rsidRPr="000B58EA">
        <w:rPr>
          <w:bCs/>
          <w:lang w:val="en-GB"/>
        </w:rPr>
        <w:t>包括在享</w:t>
      </w:r>
      <w:r w:rsidR="006C388B" w:rsidRPr="000B58EA">
        <w:rPr>
          <w:rFonts w:hint="eastAsia"/>
          <w:bCs/>
          <w:lang w:val="en-GB"/>
        </w:rPr>
        <w:t>有</w:t>
      </w:r>
      <w:r w:rsidR="006C388B" w:rsidRPr="000B58EA">
        <w:rPr>
          <w:bCs/>
          <w:lang w:val="en-GB"/>
        </w:rPr>
        <w:t>公民、政治、经济、社会</w:t>
      </w:r>
      <w:r w:rsidR="006C388B" w:rsidRPr="000B58EA">
        <w:rPr>
          <w:rFonts w:hint="eastAsia"/>
          <w:bCs/>
          <w:lang w:val="en-GB"/>
        </w:rPr>
        <w:t>及</w:t>
      </w:r>
      <w:r w:rsidR="006C388B" w:rsidRPr="000B58EA">
        <w:rPr>
          <w:bCs/>
          <w:lang w:val="en-GB"/>
        </w:rPr>
        <w:t>文化权利方面</w:t>
      </w:r>
      <w:r w:rsidR="006C388B" w:rsidRPr="000B58EA">
        <w:rPr>
          <w:rFonts w:hint="eastAsia"/>
          <w:bCs/>
          <w:lang w:val="en-GB"/>
        </w:rPr>
        <w:t>受到</w:t>
      </w:r>
      <w:r w:rsidR="006C388B" w:rsidRPr="000B58EA">
        <w:rPr>
          <w:bCs/>
          <w:lang w:val="en-GB"/>
        </w:rPr>
        <w:t>不平等和歧视性待遇。结构性种族主义是</w:t>
      </w:r>
      <w:r w:rsidR="006C388B" w:rsidRPr="000B58EA">
        <w:rPr>
          <w:rFonts w:hint="eastAsia"/>
          <w:bCs/>
          <w:lang w:val="en-GB"/>
        </w:rPr>
        <w:t>生于</w:t>
      </w:r>
      <w:proofErr w:type="gramStart"/>
      <w:r w:rsidR="006C388B" w:rsidRPr="000B58EA">
        <w:rPr>
          <w:rFonts w:hint="eastAsia"/>
          <w:bCs/>
          <w:lang w:val="en-GB"/>
        </w:rPr>
        <w:t>斯属于斯</w:t>
      </w:r>
      <w:proofErr w:type="gramEnd"/>
      <w:r w:rsidR="006C388B" w:rsidRPr="000B58EA">
        <w:rPr>
          <w:bCs/>
          <w:lang w:val="en-GB"/>
        </w:rPr>
        <w:t>的社</w:t>
      </w:r>
      <w:r w:rsidR="006C388B" w:rsidRPr="000B58EA">
        <w:rPr>
          <w:rFonts w:hint="eastAsia"/>
          <w:bCs/>
          <w:lang w:val="en-GB"/>
        </w:rPr>
        <w:t>群</w:t>
      </w:r>
      <w:r w:rsidR="006C388B" w:rsidRPr="000B58EA">
        <w:rPr>
          <w:bCs/>
          <w:lang w:val="en-GB"/>
        </w:rPr>
        <w:t>成员的他者</w:t>
      </w:r>
      <w:r w:rsidR="006C388B" w:rsidRPr="000B58EA">
        <w:rPr>
          <w:rFonts w:hint="eastAsia"/>
          <w:bCs/>
          <w:lang w:val="en-GB"/>
        </w:rPr>
        <w:t>身份被</w:t>
      </w:r>
      <w:r w:rsidR="006C388B" w:rsidRPr="000B58EA">
        <w:rPr>
          <w:bCs/>
          <w:lang w:val="en-GB"/>
        </w:rPr>
        <w:t>永久化</w:t>
      </w:r>
      <w:r w:rsidR="006C388B" w:rsidRPr="000B58EA">
        <w:rPr>
          <w:rFonts w:hint="eastAsia"/>
          <w:bCs/>
          <w:lang w:val="en-GB"/>
        </w:rPr>
        <w:t>的</w:t>
      </w:r>
      <w:r w:rsidR="006C388B" w:rsidRPr="000B58EA">
        <w:rPr>
          <w:bCs/>
          <w:lang w:val="en-GB"/>
        </w:rPr>
        <w:t>社会和政治进程的根本原因。</w:t>
      </w:r>
    </w:p>
    <w:p w14:paraId="670FB306" w14:textId="77777777" w:rsidR="006C388B" w:rsidRPr="000B58EA" w:rsidRDefault="006C388B" w:rsidP="00FF2D71">
      <w:pPr>
        <w:pStyle w:val="HChGC"/>
        <w:rPr>
          <w:bCs/>
          <w:lang w:val="en-GB"/>
        </w:rPr>
      </w:pPr>
      <w:r w:rsidRPr="000B58EA">
        <w:rPr>
          <w:bCs/>
          <w:lang w:val="en-GB"/>
        </w:rPr>
        <w:tab/>
      </w:r>
      <w:r w:rsidRPr="000B58EA">
        <w:rPr>
          <w:rFonts w:hint="eastAsia"/>
          <w:bCs/>
          <w:lang w:val="en-GB"/>
        </w:rPr>
        <w:t>四</w:t>
      </w:r>
      <w:r w:rsidRPr="000B58EA">
        <w:rPr>
          <w:bCs/>
          <w:lang w:val="en-GB"/>
        </w:rPr>
        <w:t>.</w:t>
      </w:r>
      <w:r w:rsidRPr="000B58EA">
        <w:rPr>
          <w:bCs/>
          <w:lang w:val="en-GB"/>
        </w:rPr>
        <w:tab/>
      </w:r>
      <w:r w:rsidRPr="000B58EA">
        <w:rPr>
          <w:rFonts w:hint="eastAsia"/>
          <w:bCs/>
          <w:lang w:val="en-GB"/>
        </w:rPr>
        <w:t>仇外</w:t>
      </w:r>
      <w:r w:rsidRPr="00FF2D71">
        <w:rPr>
          <w:rFonts w:hint="eastAsia"/>
          <w:lang w:val="en-GB"/>
        </w:rPr>
        <w:t>现象</w:t>
      </w:r>
      <w:r w:rsidRPr="000B58EA">
        <w:rPr>
          <w:rFonts w:hint="eastAsia"/>
          <w:bCs/>
          <w:lang w:val="en-GB"/>
        </w:rPr>
        <w:t>、种族化和种族歧视</w:t>
      </w:r>
    </w:p>
    <w:p w14:paraId="6053E0DE" w14:textId="3F926055" w:rsidR="006C388B" w:rsidRPr="000B58EA" w:rsidRDefault="000B58EA" w:rsidP="000B58EA">
      <w:pPr>
        <w:pStyle w:val="SingleTxtGC"/>
        <w:rPr>
          <w:bCs/>
          <w:lang w:val="en-GB"/>
        </w:rPr>
      </w:pPr>
      <w:r w:rsidRPr="000B58EA">
        <w:rPr>
          <w:bCs/>
          <w:lang w:val="en-GB"/>
        </w:rPr>
        <w:t>13.</w:t>
      </w:r>
      <w:r w:rsidR="006C388B" w:rsidRPr="000B58EA">
        <w:rPr>
          <w:bCs/>
          <w:lang w:val="en-GB"/>
        </w:rPr>
        <w:tab/>
      </w:r>
      <w:r w:rsidRPr="000B58EA">
        <w:rPr>
          <w:rFonts w:hint="eastAsia"/>
          <w:bCs/>
          <w:lang w:val="en-GB"/>
        </w:rPr>
        <w:t>“</w:t>
      </w:r>
      <w:r w:rsidR="006C388B" w:rsidRPr="000B58EA">
        <w:rPr>
          <w:bCs/>
          <w:lang w:val="en-GB"/>
        </w:rPr>
        <w:t>仇外现象</w:t>
      </w:r>
      <w:r w:rsidRPr="000B58EA">
        <w:rPr>
          <w:rFonts w:hint="eastAsia"/>
          <w:bCs/>
          <w:lang w:val="en-GB"/>
        </w:rPr>
        <w:t>”</w:t>
      </w:r>
      <w:r w:rsidR="006C388B" w:rsidRPr="000B58EA">
        <w:rPr>
          <w:bCs/>
          <w:lang w:val="en-GB"/>
        </w:rPr>
        <w:t>一词被用来描述基于某人</w:t>
      </w:r>
      <w:r w:rsidR="006C388B" w:rsidRPr="000B58EA">
        <w:rPr>
          <w:rFonts w:hint="eastAsia"/>
          <w:bCs/>
          <w:lang w:val="en-GB"/>
        </w:rPr>
        <w:t>对</w:t>
      </w:r>
      <w:r w:rsidR="006C388B" w:rsidRPr="000B58EA">
        <w:rPr>
          <w:bCs/>
          <w:lang w:val="en-GB"/>
        </w:rPr>
        <w:t>某一种社</w:t>
      </w:r>
      <w:r w:rsidR="006C388B" w:rsidRPr="000B58EA">
        <w:rPr>
          <w:rFonts w:hint="eastAsia"/>
          <w:bCs/>
          <w:lang w:val="en-GB"/>
        </w:rPr>
        <w:t>群</w:t>
      </w:r>
      <w:r w:rsidR="006C388B" w:rsidRPr="000B58EA">
        <w:rPr>
          <w:bCs/>
          <w:lang w:val="en-GB"/>
        </w:rPr>
        <w:t>、社会或民族认同</w:t>
      </w:r>
      <w:r w:rsidR="006C388B" w:rsidRPr="000B58EA">
        <w:rPr>
          <w:rFonts w:hint="eastAsia"/>
          <w:bCs/>
          <w:lang w:val="en-GB"/>
        </w:rPr>
        <w:t>而言</w:t>
      </w:r>
      <w:r w:rsidR="006C388B" w:rsidRPr="000B58EA">
        <w:rPr>
          <w:bCs/>
          <w:lang w:val="en-GB"/>
        </w:rPr>
        <w:t>是</w:t>
      </w:r>
      <w:r w:rsidR="006C388B" w:rsidRPr="000B58EA">
        <w:rPr>
          <w:rFonts w:hint="eastAsia"/>
          <w:bCs/>
          <w:lang w:val="en-GB"/>
        </w:rPr>
        <w:t>外来者</w:t>
      </w:r>
      <w:r w:rsidR="006C388B" w:rsidRPr="000B58EA">
        <w:rPr>
          <w:bCs/>
          <w:lang w:val="en-GB"/>
        </w:rPr>
        <w:t>或外国人的事实或印象</w:t>
      </w:r>
      <w:r w:rsidRPr="000B58EA">
        <w:rPr>
          <w:rFonts w:hint="eastAsia"/>
          <w:bCs/>
          <w:lang w:val="en-GB"/>
        </w:rPr>
        <w:t>，</w:t>
      </w:r>
      <w:r w:rsidR="006C388B" w:rsidRPr="000B58EA">
        <w:rPr>
          <w:bCs/>
          <w:lang w:val="en-GB"/>
        </w:rPr>
        <w:t>而</w:t>
      </w:r>
      <w:r w:rsidR="006C388B" w:rsidRPr="000B58EA">
        <w:rPr>
          <w:rFonts w:hint="eastAsia"/>
          <w:bCs/>
          <w:lang w:val="en-GB"/>
        </w:rPr>
        <w:t>对其实行</w:t>
      </w:r>
      <w:r w:rsidR="006C388B" w:rsidRPr="000B58EA">
        <w:rPr>
          <w:bCs/>
          <w:lang w:val="en-GB"/>
        </w:rPr>
        <w:t>拒绝、非人性化、排斥</w:t>
      </w:r>
      <w:r w:rsidR="006C388B" w:rsidRPr="000B58EA">
        <w:rPr>
          <w:rFonts w:hint="eastAsia"/>
          <w:bCs/>
          <w:lang w:val="en-GB"/>
        </w:rPr>
        <w:t>和经常性</w:t>
      </w:r>
      <w:r w:rsidR="006C388B" w:rsidRPr="000B58EA">
        <w:rPr>
          <w:bCs/>
          <w:lang w:val="en-GB"/>
        </w:rPr>
        <w:t>诽谤的态度、偏见和行为。</w:t>
      </w:r>
      <w:r w:rsidR="00AE5028" w:rsidRPr="000B58EA">
        <w:rPr>
          <w:bCs/>
          <w:vertAlign w:val="superscript"/>
          <w:lang w:val="en-GB"/>
        </w:rPr>
        <w:footnoteReference w:id="7"/>
      </w:r>
      <w:r w:rsidR="00AE5028" w:rsidRPr="003A6105">
        <w:rPr>
          <w:bCs/>
          <w:lang w:val="en-GB"/>
        </w:rPr>
        <w:t xml:space="preserve"> </w:t>
      </w:r>
      <w:r w:rsidR="006C388B" w:rsidRPr="003A6105">
        <w:rPr>
          <w:bCs/>
          <w:lang w:val="en-GB"/>
        </w:rPr>
        <w:t>仇</w:t>
      </w:r>
      <w:r w:rsidR="006C388B" w:rsidRPr="000B58EA">
        <w:rPr>
          <w:bCs/>
          <w:lang w:val="en-GB"/>
        </w:rPr>
        <w:t>外现象指的是</w:t>
      </w:r>
      <w:proofErr w:type="gramStart"/>
      <w:r w:rsidR="006C388B" w:rsidRPr="000B58EA">
        <w:rPr>
          <w:bCs/>
          <w:lang w:val="en-GB"/>
        </w:rPr>
        <w:t>特别</w:t>
      </w:r>
      <w:proofErr w:type="gramEnd"/>
      <w:r w:rsidR="006C388B" w:rsidRPr="000B58EA">
        <w:rPr>
          <w:rFonts w:hint="eastAsia"/>
          <w:bCs/>
          <w:lang w:val="en-GB"/>
        </w:rPr>
        <w:t>由于</w:t>
      </w:r>
      <w:r w:rsidR="006C388B" w:rsidRPr="000B58EA">
        <w:rPr>
          <w:bCs/>
          <w:lang w:val="en-GB"/>
        </w:rPr>
        <w:t>认为对方是外国人或来自</w:t>
      </w:r>
      <w:r w:rsidR="006C388B" w:rsidRPr="000B58EA">
        <w:rPr>
          <w:rFonts w:hint="eastAsia"/>
          <w:bCs/>
          <w:lang w:val="en-GB"/>
        </w:rPr>
        <w:t>本</w:t>
      </w:r>
      <w:r w:rsidR="006C388B" w:rsidRPr="000B58EA">
        <w:rPr>
          <w:bCs/>
          <w:lang w:val="en-GB"/>
        </w:rPr>
        <w:t>社</w:t>
      </w:r>
      <w:r w:rsidR="006C388B" w:rsidRPr="000B58EA">
        <w:rPr>
          <w:rFonts w:hint="eastAsia"/>
          <w:bCs/>
          <w:lang w:val="en-GB"/>
        </w:rPr>
        <w:t>群</w:t>
      </w:r>
      <w:r w:rsidR="006C388B" w:rsidRPr="000B58EA">
        <w:rPr>
          <w:bCs/>
          <w:lang w:val="en-GB"/>
        </w:rPr>
        <w:t>或</w:t>
      </w:r>
      <w:r w:rsidR="006C388B" w:rsidRPr="000B58EA">
        <w:rPr>
          <w:rFonts w:hint="eastAsia"/>
          <w:bCs/>
          <w:lang w:val="en-GB"/>
        </w:rPr>
        <w:t>本</w:t>
      </w:r>
      <w:r w:rsidR="006C388B" w:rsidRPr="000B58EA">
        <w:rPr>
          <w:bCs/>
          <w:lang w:val="en-GB"/>
        </w:rPr>
        <w:t>国之外</w:t>
      </w:r>
      <w:r w:rsidR="006C388B" w:rsidRPr="000B58EA">
        <w:rPr>
          <w:rFonts w:hint="eastAsia"/>
          <w:bCs/>
          <w:lang w:val="en-GB"/>
        </w:rPr>
        <w:t>而出现</w:t>
      </w:r>
      <w:r w:rsidR="006C388B" w:rsidRPr="000B58EA">
        <w:rPr>
          <w:bCs/>
          <w:lang w:val="en-GB"/>
        </w:rPr>
        <w:t>的行为。</w:t>
      </w:r>
      <w:r w:rsidR="00AE5028" w:rsidRPr="000B58EA">
        <w:rPr>
          <w:bCs/>
          <w:vertAlign w:val="superscript"/>
          <w:lang w:val="en-GB"/>
        </w:rPr>
        <w:footnoteReference w:id="8"/>
      </w:r>
      <w:r w:rsidR="00AE5028" w:rsidRPr="003A6105">
        <w:rPr>
          <w:bCs/>
          <w:lang w:val="en-GB"/>
        </w:rPr>
        <w:t xml:space="preserve"> </w:t>
      </w:r>
      <w:r w:rsidR="006C388B" w:rsidRPr="003A6105">
        <w:rPr>
          <w:bCs/>
          <w:lang w:val="en-GB"/>
        </w:rPr>
        <w:t>当</w:t>
      </w:r>
      <w:r w:rsidR="006C388B" w:rsidRPr="000B58EA">
        <w:rPr>
          <w:bCs/>
          <w:lang w:val="en-GB"/>
        </w:rPr>
        <w:t>代形式种族主义、种族歧视、仇外和相关不容忍</w:t>
      </w:r>
      <w:r w:rsidR="00426F7C">
        <w:rPr>
          <w:rFonts w:hint="eastAsia"/>
          <w:bCs/>
          <w:lang w:val="en-GB"/>
        </w:rPr>
        <w:t>现象</w:t>
      </w:r>
      <w:r w:rsidR="006C388B" w:rsidRPr="000B58EA">
        <w:rPr>
          <w:bCs/>
          <w:lang w:val="en-GB"/>
        </w:rPr>
        <w:t>特别报告员认为</w:t>
      </w:r>
      <w:r w:rsidRPr="000B58EA">
        <w:rPr>
          <w:bCs/>
          <w:lang w:val="en-GB"/>
        </w:rPr>
        <w:t>，</w:t>
      </w:r>
      <w:r w:rsidR="006C388B" w:rsidRPr="000B58EA">
        <w:rPr>
          <w:bCs/>
          <w:lang w:val="en-GB"/>
        </w:rPr>
        <w:t>当</w:t>
      </w:r>
      <w:r w:rsidR="006C388B" w:rsidRPr="000B58EA">
        <w:rPr>
          <w:rFonts w:hint="eastAsia"/>
          <w:bCs/>
          <w:lang w:val="en-GB"/>
        </w:rPr>
        <w:t>某些</w:t>
      </w:r>
      <w:r w:rsidR="006C388B" w:rsidRPr="000B58EA">
        <w:rPr>
          <w:bCs/>
          <w:lang w:val="en-GB"/>
        </w:rPr>
        <w:t>个人或群体因为实际</w:t>
      </w:r>
      <w:r w:rsidR="006C388B" w:rsidRPr="000B58EA">
        <w:rPr>
          <w:rFonts w:hint="eastAsia"/>
          <w:bCs/>
          <w:lang w:val="en-GB"/>
        </w:rPr>
        <w:t>上</w:t>
      </w:r>
      <w:r w:rsidR="006C388B" w:rsidRPr="000B58EA">
        <w:rPr>
          <w:bCs/>
          <w:lang w:val="en-GB"/>
        </w:rPr>
        <w:t>或被认为来自某个地方</w:t>
      </w:r>
      <w:r w:rsidRPr="000B58EA">
        <w:rPr>
          <w:bCs/>
          <w:lang w:val="en-GB"/>
        </w:rPr>
        <w:t>，</w:t>
      </w:r>
      <w:r w:rsidR="006C388B" w:rsidRPr="000B58EA">
        <w:rPr>
          <w:bCs/>
          <w:lang w:val="en-GB"/>
        </w:rPr>
        <w:t>或因为</w:t>
      </w:r>
      <w:r w:rsidR="006C388B" w:rsidRPr="000B58EA">
        <w:rPr>
          <w:rFonts w:hint="eastAsia"/>
          <w:bCs/>
          <w:lang w:val="en-GB"/>
        </w:rPr>
        <w:t>与他们</w:t>
      </w:r>
      <w:r w:rsidR="006C388B" w:rsidRPr="000B58EA">
        <w:rPr>
          <w:bCs/>
          <w:lang w:val="en-GB"/>
        </w:rPr>
        <w:t>相关的价值观、信仰和</w:t>
      </w:r>
      <w:r w:rsidRPr="000B58EA">
        <w:rPr>
          <w:rFonts w:hint="eastAsia"/>
          <w:bCs/>
          <w:lang w:val="en-GB"/>
        </w:rPr>
        <w:t>(</w:t>
      </w:r>
      <w:r w:rsidR="006C388B" w:rsidRPr="000B58EA">
        <w:rPr>
          <w:bCs/>
          <w:lang w:val="en-GB"/>
        </w:rPr>
        <w:t>或</w:t>
      </w:r>
      <w:r w:rsidRPr="000B58EA">
        <w:rPr>
          <w:rFonts w:hint="eastAsia"/>
          <w:bCs/>
          <w:lang w:val="en-GB"/>
        </w:rPr>
        <w:t>)</w:t>
      </w:r>
      <w:r w:rsidR="006C388B" w:rsidRPr="000B58EA">
        <w:rPr>
          <w:bCs/>
          <w:lang w:val="en-GB"/>
        </w:rPr>
        <w:t>习俗使他们显得像外国人</w:t>
      </w:r>
      <w:r w:rsidRPr="000B58EA">
        <w:rPr>
          <w:rFonts w:hint="eastAsia"/>
          <w:bCs/>
          <w:lang w:val="en-GB"/>
        </w:rPr>
        <w:t>，</w:t>
      </w:r>
      <w:r w:rsidR="006C388B" w:rsidRPr="000B58EA">
        <w:rPr>
          <w:rFonts w:hint="eastAsia"/>
          <w:bCs/>
          <w:lang w:val="en-GB"/>
        </w:rPr>
        <w:t>而</w:t>
      </w:r>
      <w:r w:rsidR="006C388B" w:rsidRPr="000B58EA">
        <w:rPr>
          <w:bCs/>
          <w:lang w:val="en-GB"/>
        </w:rPr>
        <w:t>不享有与其他人相同的权利</w:t>
      </w:r>
      <w:r w:rsidRPr="000B58EA">
        <w:rPr>
          <w:bCs/>
          <w:lang w:val="en-GB"/>
        </w:rPr>
        <w:t>，</w:t>
      </w:r>
      <w:r w:rsidR="006C388B" w:rsidRPr="000B58EA">
        <w:rPr>
          <w:bCs/>
          <w:lang w:val="en-GB"/>
        </w:rPr>
        <w:t>即存在仇外</w:t>
      </w:r>
      <w:r w:rsidR="006C388B" w:rsidRPr="000B58EA">
        <w:rPr>
          <w:rFonts w:hint="eastAsia"/>
          <w:bCs/>
          <w:lang w:val="en-GB"/>
        </w:rPr>
        <w:t>现象</w:t>
      </w:r>
      <w:r w:rsidR="006C388B" w:rsidRPr="000B58EA">
        <w:rPr>
          <w:bCs/>
          <w:lang w:val="en-GB"/>
        </w:rPr>
        <w:t>。</w:t>
      </w:r>
      <w:r w:rsidR="00AE5028" w:rsidRPr="000B58EA">
        <w:rPr>
          <w:bCs/>
          <w:vertAlign w:val="superscript"/>
          <w:lang w:val="en-GB"/>
        </w:rPr>
        <w:footnoteReference w:id="9"/>
      </w:r>
      <w:r w:rsidR="00AE5028" w:rsidRPr="003A6105">
        <w:rPr>
          <w:bCs/>
          <w:lang w:val="en-GB"/>
        </w:rPr>
        <w:t xml:space="preserve"> </w:t>
      </w:r>
      <w:r w:rsidR="006C388B" w:rsidRPr="003A6105">
        <w:rPr>
          <w:bCs/>
          <w:lang w:val="en-GB"/>
        </w:rPr>
        <w:t>仇</w:t>
      </w:r>
      <w:r w:rsidR="006C388B" w:rsidRPr="000B58EA">
        <w:rPr>
          <w:bCs/>
          <w:lang w:val="en-GB"/>
        </w:rPr>
        <w:t>外现象可以针对具有相同身体特征的人</w:t>
      </w:r>
      <w:r w:rsidRPr="000B58EA">
        <w:rPr>
          <w:bCs/>
          <w:lang w:val="en-GB"/>
        </w:rPr>
        <w:t>，</w:t>
      </w:r>
      <w:r w:rsidR="006C388B" w:rsidRPr="000B58EA">
        <w:rPr>
          <w:bCs/>
          <w:lang w:val="en-GB"/>
        </w:rPr>
        <w:t>甚至是具有共同血统的人</w:t>
      </w:r>
      <w:r w:rsidRPr="000B58EA">
        <w:rPr>
          <w:bCs/>
          <w:lang w:val="en-GB"/>
        </w:rPr>
        <w:t>，</w:t>
      </w:r>
      <w:r w:rsidR="006C388B" w:rsidRPr="000B58EA">
        <w:rPr>
          <w:bCs/>
          <w:lang w:val="en-GB"/>
        </w:rPr>
        <w:t>例如当人们过境、返回或移民到</w:t>
      </w:r>
      <w:r w:rsidR="006C388B" w:rsidRPr="000B58EA">
        <w:rPr>
          <w:rFonts w:hint="eastAsia"/>
          <w:bCs/>
          <w:lang w:val="en-GB"/>
        </w:rPr>
        <w:t>某些</w:t>
      </w:r>
      <w:r w:rsidR="006C388B" w:rsidRPr="000B58EA">
        <w:rPr>
          <w:bCs/>
          <w:lang w:val="en-GB"/>
        </w:rPr>
        <w:t>国家或地区并被视为外来者时。</w:t>
      </w:r>
    </w:p>
    <w:p w14:paraId="0CE68FE0" w14:textId="090E160A" w:rsidR="006C388B" w:rsidRPr="000B58EA" w:rsidRDefault="000B58EA" w:rsidP="000B58EA">
      <w:pPr>
        <w:pStyle w:val="SingleTxtGC"/>
        <w:rPr>
          <w:bCs/>
        </w:rPr>
      </w:pPr>
      <w:r w:rsidRPr="000B58EA">
        <w:rPr>
          <w:bCs/>
          <w:lang w:val="en-GB"/>
        </w:rPr>
        <w:t>14.</w:t>
      </w:r>
      <w:r w:rsidR="006C388B" w:rsidRPr="000B58EA">
        <w:rPr>
          <w:bCs/>
          <w:lang w:val="en-GB"/>
        </w:rPr>
        <w:tab/>
      </w:r>
      <w:r w:rsidR="006C388B" w:rsidRPr="000B58EA">
        <w:rPr>
          <w:bCs/>
          <w:lang w:val="en-GB"/>
        </w:rPr>
        <w:t>仇外现象既是种族歧视的系统性驱动因素</w:t>
      </w:r>
      <w:r w:rsidRPr="000B58EA">
        <w:rPr>
          <w:bCs/>
          <w:lang w:val="en-GB"/>
        </w:rPr>
        <w:t>，</w:t>
      </w:r>
      <w:r w:rsidR="006C388B" w:rsidRPr="000B58EA">
        <w:rPr>
          <w:bCs/>
          <w:lang w:val="en-GB"/>
        </w:rPr>
        <w:t>也是针对移民和其他被视为移民者的结构性种族主义和歧视的后果。仇外现象可能涉及公职人员或</w:t>
      </w:r>
      <w:r w:rsidR="006C388B" w:rsidRPr="000B58EA">
        <w:rPr>
          <w:rFonts w:hint="eastAsia"/>
          <w:bCs/>
          <w:lang w:val="en-GB"/>
        </w:rPr>
        <w:t>公共</w:t>
      </w:r>
      <w:r w:rsidR="006C388B" w:rsidRPr="000B58EA">
        <w:rPr>
          <w:bCs/>
          <w:lang w:val="en-GB"/>
        </w:rPr>
        <w:t>机构或</w:t>
      </w:r>
      <w:r w:rsidR="006C388B" w:rsidRPr="000B58EA">
        <w:rPr>
          <w:rFonts w:hint="eastAsia"/>
          <w:bCs/>
          <w:lang w:val="en-GB"/>
        </w:rPr>
        <w:t>私营行为体</w:t>
      </w:r>
      <w:r w:rsidR="006C388B" w:rsidRPr="000B58EA">
        <w:rPr>
          <w:bCs/>
          <w:lang w:val="en-GB"/>
        </w:rPr>
        <w:t>的作为或不作为</w:t>
      </w:r>
      <w:r w:rsidRPr="000B58EA">
        <w:rPr>
          <w:bCs/>
          <w:lang w:val="en-GB"/>
        </w:rPr>
        <w:t>，</w:t>
      </w:r>
      <w:r w:rsidR="006C388B" w:rsidRPr="000B58EA">
        <w:rPr>
          <w:bCs/>
          <w:lang w:val="en-GB"/>
        </w:rPr>
        <w:t>剥夺、阻止或阻碍移民获得公共或</w:t>
      </w:r>
      <w:r w:rsidR="006C388B" w:rsidRPr="000B58EA">
        <w:rPr>
          <w:rFonts w:hint="eastAsia"/>
          <w:bCs/>
          <w:lang w:val="en-GB"/>
        </w:rPr>
        <w:t>私营</w:t>
      </w:r>
      <w:r w:rsidR="006C388B" w:rsidRPr="000B58EA">
        <w:rPr>
          <w:bCs/>
          <w:lang w:val="en-GB"/>
        </w:rPr>
        <w:t>服务</w:t>
      </w:r>
      <w:r w:rsidR="006C388B" w:rsidRPr="000B58EA">
        <w:rPr>
          <w:rFonts w:hint="eastAsia"/>
          <w:bCs/>
          <w:lang w:val="en-GB"/>
        </w:rPr>
        <w:t>的机会</w:t>
      </w:r>
      <w:r w:rsidRPr="000B58EA">
        <w:rPr>
          <w:bCs/>
          <w:lang w:val="en-GB"/>
        </w:rPr>
        <w:t>，</w:t>
      </w:r>
      <w:r w:rsidR="006C388B" w:rsidRPr="000B58EA">
        <w:rPr>
          <w:bCs/>
          <w:lang w:val="en-GB"/>
        </w:rPr>
        <w:t>造成伤害和痛苦</w:t>
      </w:r>
      <w:r w:rsidRPr="000B58EA">
        <w:rPr>
          <w:bCs/>
          <w:lang w:val="en-GB"/>
        </w:rPr>
        <w:t>，</w:t>
      </w:r>
      <w:r w:rsidR="006C388B" w:rsidRPr="000B58EA">
        <w:rPr>
          <w:rFonts w:hint="eastAsia"/>
          <w:bCs/>
          <w:lang w:val="en-GB"/>
        </w:rPr>
        <w:t>并</w:t>
      </w:r>
      <w:r w:rsidR="006C388B" w:rsidRPr="000B58EA">
        <w:rPr>
          <w:bCs/>
          <w:lang w:val="en-GB"/>
        </w:rPr>
        <w:t>影响他们的人权</w:t>
      </w:r>
      <w:r w:rsidRPr="000B58EA">
        <w:rPr>
          <w:bCs/>
          <w:lang w:val="en-GB"/>
        </w:rPr>
        <w:t>，</w:t>
      </w:r>
      <w:r w:rsidR="006C388B" w:rsidRPr="000B58EA">
        <w:rPr>
          <w:bCs/>
          <w:lang w:val="en-GB"/>
        </w:rPr>
        <w:t>特别是平等权。仇外现象的表现形式包括</w:t>
      </w:r>
      <w:r w:rsidRPr="000B58EA">
        <w:rPr>
          <w:rFonts w:hint="eastAsia"/>
          <w:bCs/>
          <w:lang w:val="en-GB"/>
        </w:rPr>
        <w:t>：</w:t>
      </w:r>
      <w:r w:rsidR="006C388B" w:rsidRPr="000B58EA">
        <w:rPr>
          <w:bCs/>
          <w:lang w:val="en-GB"/>
        </w:rPr>
        <w:t>以</w:t>
      </w:r>
      <w:r w:rsidRPr="000B58EA">
        <w:rPr>
          <w:bCs/>
          <w:lang w:val="en-GB"/>
        </w:rPr>
        <w:t>(</w:t>
      </w:r>
      <w:r w:rsidR="006C388B" w:rsidRPr="000B58EA">
        <w:rPr>
          <w:rFonts w:hint="eastAsia"/>
          <w:bCs/>
          <w:lang w:val="en-GB"/>
        </w:rPr>
        <w:t>实际</w:t>
      </w:r>
      <w:r w:rsidR="006C388B" w:rsidRPr="000B58EA">
        <w:rPr>
          <w:bCs/>
          <w:lang w:val="en-GB"/>
        </w:rPr>
        <w:t>或</w:t>
      </w:r>
      <w:r w:rsidR="006C388B" w:rsidRPr="000B58EA">
        <w:rPr>
          <w:rFonts w:hint="eastAsia"/>
          <w:bCs/>
          <w:lang w:val="en-GB"/>
        </w:rPr>
        <w:t>推定</w:t>
      </w:r>
      <w:r w:rsidR="006C388B" w:rsidRPr="000B58EA">
        <w:rPr>
          <w:bCs/>
          <w:lang w:val="en-GB"/>
        </w:rPr>
        <w:t>的</w:t>
      </w:r>
      <w:r w:rsidRPr="000B58EA">
        <w:rPr>
          <w:bCs/>
          <w:lang w:val="en-GB"/>
        </w:rPr>
        <w:t>)</w:t>
      </w:r>
      <w:r w:rsidR="006C388B" w:rsidRPr="000B58EA">
        <w:rPr>
          <w:bCs/>
          <w:lang w:val="en-GB"/>
        </w:rPr>
        <w:t>外国血统或国籍为由</w:t>
      </w:r>
      <w:r w:rsidRPr="000B58EA">
        <w:rPr>
          <w:rFonts w:hint="eastAsia"/>
          <w:bCs/>
          <w:lang w:val="en-GB"/>
        </w:rPr>
        <w:t>，</w:t>
      </w:r>
      <w:r w:rsidR="006C388B" w:rsidRPr="000B58EA">
        <w:rPr>
          <w:bCs/>
          <w:lang w:val="en-GB"/>
        </w:rPr>
        <w:t>包括结合种族、肤色、宗教、性别、年龄、语言、性取向、性别认同、社会经济地位或残疾等其他理由</w:t>
      </w:r>
      <w:r w:rsidRPr="000B58EA">
        <w:rPr>
          <w:rFonts w:hint="eastAsia"/>
          <w:bCs/>
          <w:lang w:val="en-GB"/>
        </w:rPr>
        <w:t>，</w:t>
      </w:r>
      <w:r w:rsidR="006C388B" w:rsidRPr="000B58EA">
        <w:rPr>
          <w:rFonts w:hint="eastAsia"/>
          <w:bCs/>
          <w:lang w:val="en-GB"/>
        </w:rPr>
        <w:t>采取</w:t>
      </w:r>
      <w:r w:rsidR="006C388B" w:rsidRPr="000B58EA">
        <w:rPr>
          <w:bCs/>
          <w:lang w:val="en-GB"/>
        </w:rPr>
        <w:t>直接和间接歧视行为</w:t>
      </w:r>
      <w:r w:rsidRPr="000B58EA">
        <w:rPr>
          <w:rFonts w:hint="eastAsia"/>
          <w:bCs/>
          <w:lang w:val="en-GB"/>
        </w:rPr>
        <w:t>，</w:t>
      </w:r>
      <w:r w:rsidR="006C388B" w:rsidRPr="000B58EA">
        <w:rPr>
          <w:bCs/>
          <w:lang w:val="en-GB"/>
        </w:rPr>
        <w:t>煽动歧视、敌意或暴力</w:t>
      </w:r>
      <w:r w:rsidRPr="000B58EA">
        <w:rPr>
          <w:rFonts w:hint="eastAsia"/>
          <w:bCs/>
          <w:lang w:val="en-GB"/>
        </w:rPr>
        <w:t>，</w:t>
      </w:r>
      <w:r w:rsidR="006C388B" w:rsidRPr="000B58EA">
        <w:rPr>
          <w:rFonts w:hint="eastAsia"/>
          <w:bCs/>
          <w:lang w:val="en-GB"/>
        </w:rPr>
        <w:t>发动</w:t>
      </w:r>
      <w:r w:rsidR="006C388B" w:rsidRPr="000B58EA">
        <w:rPr>
          <w:bCs/>
          <w:lang w:val="en-GB"/>
        </w:rPr>
        <w:t>仇恨犯罪</w:t>
      </w:r>
      <w:r w:rsidR="006C388B" w:rsidRPr="000B58EA">
        <w:rPr>
          <w:rFonts w:hint="eastAsia"/>
          <w:bCs/>
          <w:lang w:val="en-GB"/>
        </w:rPr>
        <w:t>以及</w:t>
      </w:r>
      <w:r w:rsidR="006C388B" w:rsidRPr="000B58EA">
        <w:rPr>
          <w:bCs/>
          <w:lang w:val="en-GB"/>
        </w:rPr>
        <w:t>煽动仇恨。同样</w:t>
      </w:r>
      <w:r w:rsidRPr="000B58EA">
        <w:rPr>
          <w:bCs/>
          <w:lang w:val="en-GB"/>
        </w:rPr>
        <w:t>，</w:t>
      </w:r>
      <w:r w:rsidR="006C388B" w:rsidRPr="000B58EA">
        <w:rPr>
          <w:bCs/>
          <w:lang w:val="en-GB"/>
        </w:rPr>
        <w:t>仇外现象</w:t>
      </w:r>
      <w:r w:rsidR="006C388B" w:rsidRPr="000B58EA">
        <w:rPr>
          <w:rFonts w:hint="eastAsia"/>
          <w:bCs/>
          <w:lang w:val="fr-CH"/>
        </w:rPr>
        <w:t>也</w:t>
      </w:r>
      <w:r w:rsidR="006C388B" w:rsidRPr="000B58EA">
        <w:rPr>
          <w:bCs/>
          <w:lang w:val="en-GB"/>
        </w:rPr>
        <w:t>会导致歧视性政策和做法</w:t>
      </w:r>
      <w:r w:rsidRPr="000B58EA">
        <w:rPr>
          <w:bCs/>
          <w:lang w:val="en-GB"/>
        </w:rPr>
        <w:t>，</w:t>
      </w:r>
      <w:r w:rsidR="006C388B" w:rsidRPr="000B58EA">
        <w:rPr>
          <w:bCs/>
          <w:lang w:val="en-GB"/>
        </w:rPr>
        <w:t>以国籍、移民身份和其他交叉理由限制享有人权。</w:t>
      </w:r>
    </w:p>
    <w:p w14:paraId="042A3515" w14:textId="61C8EAA0" w:rsidR="006C388B" w:rsidRPr="000B58EA" w:rsidRDefault="000B58EA" w:rsidP="000B58EA">
      <w:pPr>
        <w:pStyle w:val="SingleTxtGC"/>
        <w:rPr>
          <w:bCs/>
          <w:lang w:val="en-GB"/>
        </w:rPr>
      </w:pPr>
      <w:r w:rsidRPr="000B58EA">
        <w:rPr>
          <w:bCs/>
          <w:lang w:val="en-GB"/>
        </w:rPr>
        <w:t>15.</w:t>
      </w:r>
      <w:r w:rsidR="006C388B" w:rsidRPr="000B58EA">
        <w:rPr>
          <w:bCs/>
          <w:lang w:val="en-GB"/>
        </w:rPr>
        <w:tab/>
      </w:r>
      <w:r w:rsidR="006C388B" w:rsidRPr="000B58EA">
        <w:rPr>
          <w:bCs/>
          <w:lang w:val="en-GB"/>
        </w:rPr>
        <w:t>《德班宣言和行动纲领</w:t>
      </w:r>
      <w:r w:rsidR="006C388B" w:rsidRPr="000B58EA">
        <w:rPr>
          <w:rFonts w:hint="eastAsia"/>
          <w:bCs/>
          <w:lang w:val="en-GB"/>
        </w:rPr>
        <w:t>》</w:t>
      </w:r>
      <w:r w:rsidR="006C388B" w:rsidRPr="000B58EA">
        <w:rPr>
          <w:bCs/>
          <w:lang w:val="en-GB"/>
        </w:rPr>
        <w:t>确认</w:t>
      </w:r>
      <w:r w:rsidRPr="000B58EA">
        <w:rPr>
          <w:bCs/>
          <w:lang w:val="en-GB"/>
        </w:rPr>
        <w:t>，</w:t>
      </w:r>
      <w:r w:rsidR="006C388B" w:rsidRPr="000B58EA">
        <w:rPr>
          <w:bCs/>
          <w:lang w:val="en-GB"/>
        </w:rPr>
        <w:t>仇外心理</w:t>
      </w:r>
      <w:r w:rsidR="006C388B" w:rsidRPr="000B58EA">
        <w:rPr>
          <w:rFonts w:hint="eastAsia"/>
          <w:bCs/>
          <w:lang w:val="en-GB"/>
        </w:rPr>
        <w:t>是</w:t>
      </w:r>
      <w:r w:rsidR="006C388B" w:rsidRPr="000B58EA">
        <w:rPr>
          <w:bCs/>
          <w:lang w:val="en-GB"/>
        </w:rPr>
        <w:t>当代形式种族主义的主要</w:t>
      </w:r>
      <w:r w:rsidR="006C388B" w:rsidRPr="000B58EA">
        <w:rPr>
          <w:rFonts w:hint="eastAsia"/>
          <w:bCs/>
          <w:lang w:val="en-GB"/>
        </w:rPr>
        <w:t>来</w:t>
      </w:r>
      <w:r w:rsidR="006C388B" w:rsidRPr="000B58EA">
        <w:rPr>
          <w:bCs/>
          <w:lang w:val="en-GB"/>
        </w:rPr>
        <w:t>源之一</w:t>
      </w:r>
      <w:r w:rsidRPr="000B58EA">
        <w:rPr>
          <w:bCs/>
          <w:lang w:val="en-GB"/>
        </w:rPr>
        <w:t>，</w:t>
      </w:r>
      <w:r w:rsidR="006C388B" w:rsidRPr="000B58EA">
        <w:rPr>
          <w:bCs/>
          <w:lang w:val="en-GB"/>
        </w:rPr>
        <w:t>侵犯</w:t>
      </w:r>
      <w:r w:rsidR="006C388B" w:rsidRPr="000B58EA">
        <w:rPr>
          <w:rFonts w:hint="eastAsia"/>
          <w:bCs/>
          <w:lang w:val="en-GB"/>
        </w:rPr>
        <w:t>移民</w:t>
      </w:r>
      <w:r w:rsidR="006C388B" w:rsidRPr="000B58EA">
        <w:rPr>
          <w:bCs/>
          <w:lang w:val="en-GB"/>
        </w:rPr>
        <w:t>人权的行为在歧视、仇外和种族主义做法之中</w:t>
      </w:r>
      <w:r w:rsidR="006C388B" w:rsidRPr="000B58EA">
        <w:rPr>
          <w:rFonts w:hint="eastAsia"/>
          <w:bCs/>
          <w:lang w:val="en-GB"/>
        </w:rPr>
        <w:t>屡见不鲜</w:t>
      </w:r>
      <w:r w:rsidR="006C388B" w:rsidRPr="000B58EA">
        <w:rPr>
          <w:bCs/>
          <w:lang w:val="en-GB"/>
        </w:rPr>
        <w:t>。</w:t>
      </w:r>
      <w:r w:rsidR="00AE5028" w:rsidRPr="000B58EA">
        <w:rPr>
          <w:bCs/>
          <w:vertAlign w:val="superscript"/>
          <w:lang w:val="en-GB"/>
        </w:rPr>
        <w:footnoteReference w:id="10"/>
      </w:r>
      <w:r w:rsidR="00AE5028" w:rsidRPr="003A6105">
        <w:rPr>
          <w:bCs/>
          <w:lang w:val="en-GB"/>
        </w:rPr>
        <w:t xml:space="preserve"> </w:t>
      </w:r>
      <w:r w:rsidR="006C388B" w:rsidRPr="003A6105">
        <w:rPr>
          <w:bCs/>
          <w:lang w:val="en-GB"/>
        </w:rPr>
        <w:t>仇</w:t>
      </w:r>
      <w:r w:rsidR="006C388B" w:rsidRPr="000B58EA">
        <w:rPr>
          <w:bCs/>
          <w:lang w:val="en-GB"/>
        </w:rPr>
        <w:t>外心理表现</w:t>
      </w:r>
      <w:r w:rsidR="006C388B" w:rsidRPr="000B58EA">
        <w:rPr>
          <w:rFonts w:hint="eastAsia"/>
          <w:bCs/>
          <w:lang w:val="en-GB"/>
        </w:rPr>
        <w:t>在</w:t>
      </w:r>
      <w:r w:rsidR="006C388B" w:rsidRPr="000B58EA">
        <w:rPr>
          <w:bCs/>
          <w:lang w:val="en-GB"/>
        </w:rPr>
        <w:t>行</w:t>
      </w:r>
      <w:r w:rsidR="006C388B" w:rsidRPr="000B58EA">
        <w:rPr>
          <w:rFonts w:hint="eastAsia"/>
          <w:bCs/>
          <w:lang w:val="en-GB"/>
        </w:rPr>
        <w:t>动上</w:t>
      </w:r>
      <w:r w:rsidR="006C388B" w:rsidRPr="000B58EA">
        <w:rPr>
          <w:bCs/>
          <w:lang w:val="en-GB"/>
        </w:rPr>
        <w:t>时</w:t>
      </w:r>
      <w:r w:rsidRPr="000B58EA">
        <w:rPr>
          <w:bCs/>
          <w:lang w:val="en-GB"/>
        </w:rPr>
        <w:t>，</w:t>
      </w:r>
      <w:r w:rsidR="006C388B" w:rsidRPr="000B58EA">
        <w:rPr>
          <w:bCs/>
          <w:lang w:val="en-GB"/>
        </w:rPr>
        <w:t>会对直接受害者产生非常具体的后果</w:t>
      </w:r>
      <w:r w:rsidRPr="000B58EA">
        <w:rPr>
          <w:bCs/>
          <w:lang w:val="en-GB"/>
        </w:rPr>
        <w:t>，</w:t>
      </w:r>
      <w:r w:rsidR="006C388B" w:rsidRPr="000B58EA">
        <w:rPr>
          <w:bCs/>
          <w:lang w:val="en-GB"/>
        </w:rPr>
        <w:t>包括暴力。此外</w:t>
      </w:r>
      <w:r w:rsidRPr="000B58EA">
        <w:rPr>
          <w:bCs/>
          <w:lang w:val="en-GB"/>
        </w:rPr>
        <w:t>，</w:t>
      </w:r>
      <w:r w:rsidR="006C388B" w:rsidRPr="000B58EA">
        <w:rPr>
          <w:bCs/>
          <w:lang w:val="en-GB"/>
        </w:rPr>
        <w:t>仇外言论和叙</w:t>
      </w:r>
      <w:r w:rsidR="006C388B" w:rsidRPr="000B58EA">
        <w:rPr>
          <w:rFonts w:hint="eastAsia"/>
          <w:bCs/>
          <w:lang w:val="en-GB"/>
        </w:rPr>
        <w:t>事</w:t>
      </w:r>
      <w:r w:rsidR="006C388B" w:rsidRPr="000B58EA">
        <w:rPr>
          <w:bCs/>
          <w:lang w:val="en-GB"/>
        </w:rPr>
        <w:t>的合法化</w:t>
      </w:r>
      <w:r w:rsidR="006C388B" w:rsidRPr="000B58EA">
        <w:rPr>
          <w:rFonts w:hint="eastAsia"/>
          <w:bCs/>
          <w:lang w:val="en-GB"/>
        </w:rPr>
        <w:t>还</w:t>
      </w:r>
      <w:r w:rsidR="006C388B" w:rsidRPr="000B58EA">
        <w:rPr>
          <w:bCs/>
          <w:lang w:val="en-GB"/>
        </w:rPr>
        <w:t>可能会通过</w:t>
      </w:r>
      <w:r w:rsidR="006C388B" w:rsidRPr="000B58EA">
        <w:rPr>
          <w:rFonts w:hint="eastAsia"/>
          <w:bCs/>
          <w:lang w:val="en-GB"/>
        </w:rPr>
        <w:t>呈现</w:t>
      </w:r>
      <w:r w:rsidR="006C388B" w:rsidRPr="000B58EA">
        <w:rPr>
          <w:bCs/>
          <w:lang w:val="en-GB"/>
        </w:rPr>
        <w:t>某些群体的负面形象而</w:t>
      </w:r>
      <w:r w:rsidR="006C388B" w:rsidRPr="000B58EA">
        <w:rPr>
          <w:rFonts w:hint="eastAsia"/>
          <w:bCs/>
          <w:lang w:val="en-GB"/>
        </w:rPr>
        <w:t>制造</w:t>
      </w:r>
      <w:r w:rsidR="006C388B" w:rsidRPr="000B58EA">
        <w:rPr>
          <w:bCs/>
          <w:lang w:val="en-GB"/>
        </w:rPr>
        <w:t>象征性暴力。</w:t>
      </w:r>
      <w:r w:rsidR="006C388B" w:rsidRPr="000B58EA">
        <w:rPr>
          <w:rFonts w:hint="eastAsia"/>
          <w:bCs/>
          <w:lang w:val="en-GB"/>
        </w:rPr>
        <w:t>从</w:t>
      </w:r>
      <w:r w:rsidR="006C388B" w:rsidRPr="000B58EA">
        <w:rPr>
          <w:bCs/>
          <w:lang w:val="en-GB"/>
        </w:rPr>
        <w:t>更广</w:t>
      </w:r>
      <w:r w:rsidR="006C388B" w:rsidRPr="000B58EA">
        <w:rPr>
          <w:rFonts w:hint="eastAsia"/>
          <w:bCs/>
          <w:lang w:val="en-GB"/>
        </w:rPr>
        <w:t>的意义上</w:t>
      </w:r>
      <w:r w:rsidR="006C388B" w:rsidRPr="000B58EA">
        <w:rPr>
          <w:bCs/>
          <w:lang w:val="en-GB"/>
        </w:rPr>
        <w:t>说</w:t>
      </w:r>
      <w:r w:rsidRPr="000B58EA">
        <w:rPr>
          <w:bCs/>
          <w:lang w:val="en-GB"/>
        </w:rPr>
        <w:t>，</w:t>
      </w:r>
      <w:r w:rsidR="006C388B" w:rsidRPr="000B58EA">
        <w:rPr>
          <w:bCs/>
          <w:lang w:val="en-GB"/>
        </w:rPr>
        <w:t>仇外现象会影响</w:t>
      </w:r>
      <w:r w:rsidR="006C388B" w:rsidRPr="000B58EA">
        <w:rPr>
          <w:rFonts w:hint="eastAsia"/>
          <w:bCs/>
          <w:lang w:val="en-GB"/>
        </w:rPr>
        <w:t>各</w:t>
      </w:r>
      <w:r w:rsidR="006C388B" w:rsidRPr="000B58EA">
        <w:rPr>
          <w:bCs/>
          <w:lang w:val="en-GB"/>
        </w:rPr>
        <w:t>群体的和平共存</w:t>
      </w:r>
      <w:r w:rsidRPr="000B58EA">
        <w:rPr>
          <w:bCs/>
          <w:lang w:val="en-GB"/>
        </w:rPr>
        <w:t>，</w:t>
      </w:r>
      <w:r w:rsidR="006C388B" w:rsidRPr="000B58EA">
        <w:rPr>
          <w:rFonts w:hint="eastAsia"/>
          <w:bCs/>
          <w:lang w:val="en-GB"/>
        </w:rPr>
        <w:t>损害</w:t>
      </w:r>
      <w:r w:rsidR="006C388B" w:rsidRPr="000B58EA">
        <w:rPr>
          <w:bCs/>
          <w:lang w:val="en-GB"/>
        </w:rPr>
        <w:t>民主价值观和社会凝聚力。</w:t>
      </w:r>
    </w:p>
    <w:p w14:paraId="62431CA7" w14:textId="627D24DC" w:rsidR="006C388B" w:rsidRPr="000B58EA" w:rsidRDefault="000B58EA" w:rsidP="000B58EA">
      <w:pPr>
        <w:pStyle w:val="SingleTxtGC"/>
        <w:rPr>
          <w:bCs/>
          <w:lang w:val="en-GB"/>
        </w:rPr>
      </w:pPr>
      <w:r w:rsidRPr="000B58EA">
        <w:rPr>
          <w:bCs/>
          <w:lang w:val="en-GB"/>
        </w:rPr>
        <w:t>16.</w:t>
      </w:r>
      <w:r w:rsidR="006C388B" w:rsidRPr="000B58EA">
        <w:rPr>
          <w:bCs/>
          <w:lang w:val="en-GB"/>
        </w:rPr>
        <w:tab/>
      </w:r>
      <w:r w:rsidR="006C388B" w:rsidRPr="000B58EA">
        <w:rPr>
          <w:rFonts w:hint="eastAsia"/>
          <w:bCs/>
          <w:lang w:val="en-GB"/>
        </w:rPr>
        <w:t>两</w:t>
      </w:r>
      <w:r w:rsidR="006C388B" w:rsidRPr="000B58EA">
        <w:rPr>
          <w:bCs/>
          <w:lang w:val="en-GB"/>
        </w:rPr>
        <w:t>委员会指出</w:t>
      </w:r>
      <w:r w:rsidRPr="000B58EA">
        <w:rPr>
          <w:bCs/>
          <w:lang w:val="en-GB"/>
        </w:rPr>
        <w:t>，</w:t>
      </w:r>
      <w:r w:rsidR="006C388B" w:rsidRPr="000B58EA">
        <w:rPr>
          <w:rFonts w:hint="eastAsia"/>
          <w:bCs/>
          <w:lang w:val="en-GB"/>
        </w:rPr>
        <w:t>出</w:t>
      </w:r>
      <w:r w:rsidR="006C388B" w:rsidRPr="000B58EA">
        <w:rPr>
          <w:bCs/>
          <w:lang w:val="en-GB"/>
        </w:rPr>
        <w:t>于几个因素</w:t>
      </w:r>
      <w:r w:rsidRPr="000B58EA">
        <w:rPr>
          <w:bCs/>
          <w:lang w:val="en-GB"/>
        </w:rPr>
        <w:t>，</w:t>
      </w:r>
      <w:r w:rsidR="006C388B" w:rsidRPr="000B58EA">
        <w:rPr>
          <w:bCs/>
          <w:lang w:val="en-GB"/>
        </w:rPr>
        <w:t>仇外现象和种族主义之间有着内在的交集。仇外现象</w:t>
      </w:r>
      <w:r w:rsidRPr="000B58EA">
        <w:rPr>
          <w:bCs/>
          <w:lang w:val="en-GB"/>
        </w:rPr>
        <w:t>，</w:t>
      </w:r>
      <w:r w:rsidR="006C388B" w:rsidRPr="000B58EA">
        <w:rPr>
          <w:bCs/>
          <w:lang w:val="en-GB"/>
        </w:rPr>
        <w:t>包括其根本原因和人权后果</w:t>
      </w:r>
      <w:r w:rsidRPr="000B58EA">
        <w:rPr>
          <w:bCs/>
          <w:lang w:val="en-GB"/>
        </w:rPr>
        <w:t>，</w:t>
      </w:r>
      <w:r w:rsidR="006C388B" w:rsidRPr="000B58EA">
        <w:rPr>
          <w:bCs/>
          <w:lang w:val="en-GB"/>
        </w:rPr>
        <w:t>涉及种族化进程以及种族主义和等级制度的结构模式。这一现实也与殖民主义和奴隶制的</w:t>
      </w:r>
      <w:r w:rsidR="006C388B" w:rsidRPr="000B58EA">
        <w:rPr>
          <w:rFonts w:hint="eastAsia"/>
          <w:bCs/>
          <w:lang w:val="en-GB"/>
        </w:rPr>
        <w:t>历史</w:t>
      </w:r>
      <w:r w:rsidR="006C388B" w:rsidRPr="000B58EA">
        <w:rPr>
          <w:bCs/>
          <w:lang w:val="en-GB"/>
        </w:rPr>
        <w:t>遗产</w:t>
      </w:r>
      <w:r w:rsidRPr="000B58EA">
        <w:rPr>
          <w:bCs/>
          <w:lang w:val="en-GB"/>
        </w:rPr>
        <w:t>，</w:t>
      </w:r>
      <w:r w:rsidR="006C388B" w:rsidRPr="000B58EA">
        <w:rPr>
          <w:bCs/>
          <w:lang w:val="en-GB"/>
        </w:rPr>
        <w:t>包括区域和国家之间和内部的系统性不</w:t>
      </w:r>
      <w:r w:rsidR="006C388B" w:rsidRPr="000B58EA">
        <w:rPr>
          <w:rFonts w:hint="eastAsia"/>
          <w:bCs/>
          <w:lang w:val="en-GB"/>
        </w:rPr>
        <w:t>均衡</w:t>
      </w:r>
      <w:r w:rsidR="006C388B" w:rsidRPr="000B58EA">
        <w:rPr>
          <w:bCs/>
          <w:lang w:val="en-GB"/>
        </w:rPr>
        <w:t>有关。种族主义在形成当前</w:t>
      </w:r>
      <w:r w:rsidR="006C388B" w:rsidRPr="000B58EA">
        <w:rPr>
          <w:rFonts w:hint="eastAsia"/>
          <w:bCs/>
          <w:lang w:val="en-GB"/>
        </w:rPr>
        <w:t>的</w:t>
      </w:r>
      <w:r w:rsidR="006C388B" w:rsidRPr="000B58EA">
        <w:rPr>
          <w:bCs/>
          <w:lang w:val="en-GB"/>
        </w:rPr>
        <w:t>人口流动趋势方面</w:t>
      </w:r>
      <w:r w:rsidR="006C388B" w:rsidRPr="000B58EA">
        <w:rPr>
          <w:rFonts w:hint="eastAsia"/>
          <w:bCs/>
          <w:lang w:val="en-GB"/>
        </w:rPr>
        <w:t>起到</w:t>
      </w:r>
      <w:r w:rsidR="006C388B" w:rsidRPr="000B58EA">
        <w:rPr>
          <w:bCs/>
          <w:lang w:val="en-GB"/>
        </w:rPr>
        <w:t>了双重作用</w:t>
      </w:r>
      <w:r w:rsidRPr="000B58EA">
        <w:rPr>
          <w:bCs/>
          <w:lang w:val="en-GB"/>
        </w:rPr>
        <w:t>：</w:t>
      </w:r>
      <w:r w:rsidR="006C388B" w:rsidRPr="000B58EA">
        <w:rPr>
          <w:bCs/>
          <w:lang w:val="en-GB"/>
        </w:rPr>
        <w:t>首先</w:t>
      </w:r>
      <w:r w:rsidRPr="000B58EA">
        <w:rPr>
          <w:bCs/>
          <w:lang w:val="en-GB"/>
        </w:rPr>
        <w:t>，</w:t>
      </w:r>
      <w:r w:rsidR="006C388B" w:rsidRPr="000B58EA">
        <w:rPr>
          <w:bCs/>
          <w:lang w:val="en-GB"/>
        </w:rPr>
        <w:t>种族主义和殖民主义的</w:t>
      </w:r>
      <w:r w:rsidR="006C388B" w:rsidRPr="000B58EA">
        <w:rPr>
          <w:rFonts w:hint="eastAsia"/>
          <w:bCs/>
          <w:lang w:val="en-GB"/>
        </w:rPr>
        <w:t>活生生的</w:t>
      </w:r>
      <w:r w:rsidR="006C388B" w:rsidRPr="000B58EA">
        <w:rPr>
          <w:bCs/>
          <w:lang w:val="en-GB"/>
        </w:rPr>
        <w:t>遗产是推动</w:t>
      </w:r>
      <w:r w:rsidR="006C388B" w:rsidRPr="000B58EA">
        <w:rPr>
          <w:rFonts w:hint="eastAsia"/>
          <w:bCs/>
          <w:lang w:val="en-GB"/>
        </w:rPr>
        <w:t>人口迁移</w:t>
      </w:r>
      <w:r w:rsidR="006C388B" w:rsidRPr="000B58EA">
        <w:rPr>
          <w:bCs/>
          <w:lang w:val="en-GB"/>
        </w:rPr>
        <w:t>的不平等的根本原因之一</w:t>
      </w:r>
      <w:r w:rsidRPr="000B58EA">
        <w:rPr>
          <w:bCs/>
          <w:lang w:val="en-GB"/>
        </w:rPr>
        <w:t>；</w:t>
      </w:r>
      <w:r w:rsidR="006C388B" w:rsidRPr="000B58EA">
        <w:rPr>
          <w:bCs/>
          <w:lang w:val="en-GB"/>
        </w:rPr>
        <w:t>其次</w:t>
      </w:r>
      <w:r w:rsidRPr="000B58EA">
        <w:rPr>
          <w:bCs/>
          <w:lang w:val="en-GB"/>
        </w:rPr>
        <w:t>，</w:t>
      </w:r>
      <w:r w:rsidR="006C388B" w:rsidRPr="000B58EA">
        <w:rPr>
          <w:bCs/>
          <w:lang w:val="en-GB"/>
        </w:rPr>
        <w:t>种族主义也是许多政府应对人口流动</w:t>
      </w:r>
      <w:r w:rsidR="006C388B" w:rsidRPr="000B58EA">
        <w:rPr>
          <w:rFonts w:hint="eastAsia"/>
          <w:bCs/>
          <w:lang w:val="en-GB"/>
        </w:rPr>
        <w:t>方式</w:t>
      </w:r>
      <w:r w:rsidR="006C388B" w:rsidRPr="000B58EA">
        <w:rPr>
          <w:bCs/>
          <w:lang w:val="en-GB"/>
        </w:rPr>
        <w:t>的核心</w:t>
      </w:r>
      <w:r w:rsidR="006C388B" w:rsidRPr="000B58EA">
        <w:rPr>
          <w:rFonts w:hint="eastAsia"/>
          <w:bCs/>
          <w:lang w:val="en-GB"/>
        </w:rPr>
        <w:t>所在</w:t>
      </w:r>
      <w:r w:rsidR="006C388B" w:rsidRPr="000B58EA">
        <w:rPr>
          <w:bCs/>
          <w:lang w:val="en-GB"/>
        </w:rPr>
        <w:t>。</w:t>
      </w:r>
    </w:p>
    <w:p w14:paraId="43AF0B15" w14:textId="76358D56" w:rsidR="006C388B" w:rsidRPr="000B58EA" w:rsidRDefault="000B58EA" w:rsidP="000B58EA">
      <w:pPr>
        <w:pStyle w:val="SingleTxtGC"/>
        <w:rPr>
          <w:bCs/>
          <w:lang w:val="en-GB"/>
        </w:rPr>
      </w:pPr>
      <w:r w:rsidRPr="000B58EA">
        <w:rPr>
          <w:bCs/>
          <w:lang w:val="en-GB"/>
        </w:rPr>
        <w:t>17.</w:t>
      </w:r>
      <w:r w:rsidR="006C388B" w:rsidRPr="000B58EA">
        <w:rPr>
          <w:bCs/>
          <w:lang w:val="en-GB"/>
        </w:rPr>
        <w:tab/>
      </w:r>
      <w:r w:rsidR="006C388B" w:rsidRPr="000B58EA">
        <w:rPr>
          <w:rFonts w:hint="eastAsia"/>
          <w:bCs/>
          <w:lang w:val="en-GB"/>
        </w:rPr>
        <w:t>在</w:t>
      </w:r>
      <w:proofErr w:type="gramStart"/>
      <w:r w:rsidR="006C388B" w:rsidRPr="000B58EA">
        <w:rPr>
          <w:bCs/>
          <w:lang w:val="en-GB"/>
        </w:rPr>
        <w:t>本联合</w:t>
      </w:r>
      <w:proofErr w:type="gramEnd"/>
      <w:r w:rsidR="006C388B" w:rsidRPr="000B58EA">
        <w:rPr>
          <w:bCs/>
          <w:lang w:val="en-GB"/>
        </w:rPr>
        <w:t>一般性建议</w:t>
      </w:r>
      <w:r w:rsidRPr="000B58EA">
        <w:rPr>
          <w:bCs/>
          <w:lang w:val="en-GB"/>
        </w:rPr>
        <w:t>/</w:t>
      </w:r>
      <w:r w:rsidR="006C388B" w:rsidRPr="000B58EA">
        <w:rPr>
          <w:bCs/>
          <w:lang w:val="en-GB"/>
        </w:rPr>
        <w:t>一般性意见</w:t>
      </w:r>
      <w:r w:rsidR="006C388B" w:rsidRPr="000B58EA">
        <w:rPr>
          <w:rFonts w:hint="eastAsia"/>
          <w:bCs/>
          <w:lang w:val="en-GB"/>
        </w:rPr>
        <w:t>中</w:t>
      </w:r>
      <w:r w:rsidRPr="000B58EA">
        <w:rPr>
          <w:bCs/>
          <w:lang w:val="en-GB"/>
        </w:rPr>
        <w:t>，</w:t>
      </w:r>
      <w:r w:rsidRPr="000B58EA">
        <w:rPr>
          <w:rFonts w:hint="eastAsia"/>
          <w:bCs/>
          <w:lang w:val="en-GB"/>
        </w:rPr>
        <w:t>“</w:t>
      </w:r>
      <w:r w:rsidR="006C388B" w:rsidRPr="000B58EA">
        <w:rPr>
          <w:bCs/>
          <w:lang w:val="en-GB"/>
        </w:rPr>
        <w:t>种族化</w:t>
      </w:r>
      <w:r w:rsidRPr="000B58EA">
        <w:rPr>
          <w:rFonts w:hint="eastAsia"/>
          <w:bCs/>
          <w:lang w:val="en-GB"/>
        </w:rPr>
        <w:t>”</w:t>
      </w:r>
      <w:r w:rsidR="006C388B" w:rsidRPr="000B58EA">
        <w:rPr>
          <w:bCs/>
          <w:lang w:val="en-GB"/>
        </w:rPr>
        <w:t>一词是指</w:t>
      </w:r>
      <w:r w:rsidR="006C388B" w:rsidRPr="000B58EA">
        <w:rPr>
          <w:rFonts w:hint="eastAsia"/>
          <w:bCs/>
          <w:lang w:val="en-GB"/>
        </w:rPr>
        <w:t>为</w:t>
      </w:r>
      <w:r w:rsidR="006C388B" w:rsidRPr="000B58EA">
        <w:rPr>
          <w:bCs/>
          <w:lang w:val="en-GB"/>
        </w:rPr>
        <w:t>证明特定群体理应受到种族统治和迫害</w:t>
      </w:r>
      <w:r w:rsidR="006C388B" w:rsidRPr="000B58EA">
        <w:rPr>
          <w:rFonts w:hint="eastAsia"/>
          <w:bCs/>
          <w:lang w:val="en-GB"/>
        </w:rPr>
        <w:t>而</w:t>
      </w:r>
      <w:r w:rsidR="006C388B" w:rsidRPr="000B58EA">
        <w:rPr>
          <w:bCs/>
          <w:lang w:val="en-GB"/>
        </w:rPr>
        <w:t>给</w:t>
      </w:r>
      <w:r w:rsidR="006C388B" w:rsidRPr="000B58EA">
        <w:rPr>
          <w:rFonts w:hint="eastAsia"/>
          <w:bCs/>
          <w:lang w:val="en-GB"/>
        </w:rPr>
        <w:t>他们</w:t>
      </w:r>
      <w:r w:rsidR="006C388B" w:rsidRPr="000B58EA">
        <w:rPr>
          <w:bCs/>
          <w:lang w:val="en-GB"/>
        </w:rPr>
        <w:t>贴上负面</w:t>
      </w:r>
      <w:r w:rsidR="006C388B" w:rsidRPr="000B58EA">
        <w:rPr>
          <w:rFonts w:hint="eastAsia"/>
          <w:bCs/>
          <w:lang w:val="en-GB"/>
        </w:rPr>
        <w:t>特征</w:t>
      </w:r>
      <w:r w:rsidR="006C388B" w:rsidRPr="000B58EA">
        <w:rPr>
          <w:bCs/>
          <w:lang w:val="en-GB"/>
        </w:rPr>
        <w:t>的社会</w:t>
      </w:r>
      <w:r w:rsidR="006C388B" w:rsidRPr="000B58EA">
        <w:rPr>
          <w:rFonts w:hint="eastAsia"/>
          <w:bCs/>
          <w:lang w:val="en-GB"/>
        </w:rPr>
        <w:t>进</w:t>
      </w:r>
      <w:r w:rsidR="006C388B" w:rsidRPr="000B58EA">
        <w:rPr>
          <w:bCs/>
          <w:lang w:val="en-GB"/>
        </w:rPr>
        <w:t>程。种族</w:t>
      </w:r>
      <w:proofErr w:type="gramStart"/>
      <w:r w:rsidR="006C388B" w:rsidRPr="000B58EA">
        <w:rPr>
          <w:bCs/>
          <w:lang w:val="en-GB"/>
        </w:rPr>
        <w:t>化可能</w:t>
      </w:r>
      <w:proofErr w:type="gramEnd"/>
      <w:r w:rsidR="006C388B" w:rsidRPr="000B58EA">
        <w:rPr>
          <w:bCs/>
          <w:lang w:val="en-GB"/>
        </w:rPr>
        <w:t>导致基于某些移民的所谓种族</w:t>
      </w:r>
      <w:r w:rsidR="006C388B" w:rsidRPr="000B58EA">
        <w:rPr>
          <w:rFonts w:hint="eastAsia"/>
          <w:bCs/>
          <w:lang w:val="en-GB"/>
        </w:rPr>
        <w:t>特征</w:t>
      </w:r>
      <w:r w:rsidR="006C388B" w:rsidRPr="000B58EA">
        <w:rPr>
          <w:bCs/>
          <w:lang w:val="en-GB"/>
        </w:rPr>
        <w:t>而对他们</w:t>
      </w:r>
      <w:r w:rsidR="006C388B" w:rsidRPr="000B58EA">
        <w:rPr>
          <w:rFonts w:hint="eastAsia"/>
          <w:bCs/>
          <w:lang w:val="en-GB"/>
        </w:rPr>
        <w:t>采取</w:t>
      </w:r>
      <w:r w:rsidR="006C388B" w:rsidRPr="000B58EA">
        <w:rPr>
          <w:bCs/>
          <w:lang w:val="en-GB"/>
        </w:rPr>
        <w:t>特别严厉的移民政策</w:t>
      </w:r>
      <w:r w:rsidRPr="000B58EA">
        <w:rPr>
          <w:bCs/>
          <w:lang w:val="en-GB"/>
        </w:rPr>
        <w:t>，</w:t>
      </w:r>
      <w:r w:rsidR="006C388B" w:rsidRPr="000B58EA">
        <w:rPr>
          <w:rFonts w:hint="eastAsia"/>
          <w:bCs/>
          <w:lang w:val="en-GB"/>
        </w:rPr>
        <w:t>而且</w:t>
      </w:r>
      <w:r w:rsidR="006C388B" w:rsidRPr="000B58EA">
        <w:rPr>
          <w:bCs/>
          <w:lang w:val="en-GB"/>
        </w:rPr>
        <w:t>也可能有助于</w:t>
      </w:r>
      <w:r w:rsidR="006C388B" w:rsidRPr="000B58EA">
        <w:rPr>
          <w:rFonts w:hint="eastAsia"/>
          <w:bCs/>
          <w:lang w:val="en-GB"/>
        </w:rPr>
        <w:t>将</w:t>
      </w:r>
      <w:r w:rsidR="006C388B" w:rsidRPr="000B58EA">
        <w:rPr>
          <w:bCs/>
          <w:lang w:val="en-GB"/>
        </w:rPr>
        <w:t>这种政策合理化。移民政策可以被用作镇压种族化群体的工具。种族化还可能导致</w:t>
      </w:r>
      <w:r w:rsidR="006C388B" w:rsidRPr="000B58EA">
        <w:rPr>
          <w:rFonts w:hint="eastAsia"/>
          <w:bCs/>
          <w:lang w:val="en-GB"/>
        </w:rPr>
        <w:t>某些</w:t>
      </w:r>
      <w:r w:rsidR="006C388B" w:rsidRPr="000B58EA">
        <w:rPr>
          <w:bCs/>
          <w:lang w:val="en-GB"/>
        </w:rPr>
        <w:t>国民被</w:t>
      </w:r>
      <w:r w:rsidR="006C388B" w:rsidRPr="000B58EA">
        <w:rPr>
          <w:rFonts w:hint="eastAsia"/>
          <w:bCs/>
          <w:lang w:val="en-GB"/>
        </w:rPr>
        <w:t>当作</w:t>
      </w:r>
      <w:r w:rsidR="006C388B" w:rsidRPr="000B58EA">
        <w:rPr>
          <w:bCs/>
          <w:lang w:val="en-GB"/>
        </w:rPr>
        <w:t>移民。</w:t>
      </w:r>
      <w:r w:rsidR="006C388B" w:rsidRPr="000B58EA">
        <w:rPr>
          <w:rFonts w:hint="eastAsia"/>
          <w:bCs/>
          <w:lang w:val="en-GB"/>
        </w:rPr>
        <w:t>反</w:t>
      </w:r>
      <w:r w:rsidR="006C388B" w:rsidRPr="000B58EA">
        <w:rPr>
          <w:bCs/>
          <w:lang w:val="en-GB"/>
        </w:rPr>
        <w:t>对移民的言论以及</w:t>
      </w:r>
      <w:r w:rsidR="006C388B" w:rsidRPr="000B58EA">
        <w:rPr>
          <w:rFonts w:hint="eastAsia"/>
          <w:bCs/>
          <w:lang w:val="en-GB"/>
        </w:rPr>
        <w:t>随之而来</w:t>
      </w:r>
      <w:r w:rsidR="006C388B" w:rsidRPr="000B58EA">
        <w:rPr>
          <w:bCs/>
          <w:lang w:val="en-GB"/>
        </w:rPr>
        <w:t>的政策和做法</w:t>
      </w:r>
      <w:r w:rsidRPr="000B58EA">
        <w:rPr>
          <w:rFonts w:hint="eastAsia"/>
          <w:bCs/>
          <w:lang w:val="en-GB"/>
        </w:rPr>
        <w:t>，</w:t>
      </w:r>
      <w:r w:rsidR="006C388B" w:rsidRPr="000B58EA">
        <w:rPr>
          <w:bCs/>
          <w:lang w:val="en-GB"/>
        </w:rPr>
        <w:t>可能因种族和相关的歧视理由</w:t>
      </w:r>
      <w:r w:rsidRPr="000B58EA">
        <w:rPr>
          <w:bCs/>
          <w:lang w:val="en-GB"/>
        </w:rPr>
        <w:t>(</w:t>
      </w:r>
      <w:r w:rsidR="006C388B" w:rsidRPr="000B58EA">
        <w:rPr>
          <w:bCs/>
          <w:lang w:val="en-GB"/>
        </w:rPr>
        <w:t>如肤色、民族血统或国籍</w:t>
      </w:r>
      <w:r w:rsidRPr="000B58EA">
        <w:rPr>
          <w:bCs/>
          <w:lang w:val="en-GB"/>
        </w:rPr>
        <w:t>)</w:t>
      </w:r>
      <w:r w:rsidR="006C388B" w:rsidRPr="000B58EA">
        <w:rPr>
          <w:bCs/>
          <w:lang w:val="en-GB"/>
        </w:rPr>
        <w:t>而有很大差异。移民在过境国和目的地国</w:t>
      </w:r>
      <w:r w:rsidR="006C388B" w:rsidRPr="000B58EA">
        <w:rPr>
          <w:rFonts w:hint="eastAsia"/>
          <w:bCs/>
          <w:lang w:val="en-GB"/>
        </w:rPr>
        <w:t>受到</w:t>
      </w:r>
      <w:r w:rsidR="006C388B" w:rsidRPr="000B58EA">
        <w:rPr>
          <w:bCs/>
          <w:lang w:val="en-GB"/>
        </w:rPr>
        <w:t>的待遇通常与基于种族的多种形式的歧视有关。多种形式的边境暴力、将移民</w:t>
      </w:r>
      <w:r w:rsidR="006C388B" w:rsidRPr="000B58EA">
        <w:rPr>
          <w:rFonts w:hint="eastAsia"/>
          <w:bCs/>
          <w:lang w:val="en-GB"/>
        </w:rPr>
        <w:t>视为</w:t>
      </w:r>
      <w:r w:rsidR="006C388B" w:rsidRPr="000B58EA">
        <w:rPr>
          <w:bCs/>
          <w:lang w:val="en-GB"/>
        </w:rPr>
        <w:t>罪犯的言论、事实上和法律上对移民获得社会服务的任意限制</w:t>
      </w:r>
      <w:r w:rsidR="006C388B" w:rsidRPr="000B58EA">
        <w:rPr>
          <w:rFonts w:hint="eastAsia"/>
          <w:bCs/>
          <w:lang w:val="en-GB"/>
        </w:rPr>
        <w:t>、通过</w:t>
      </w:r>
      <w:r w:rsidR="006C388B" w:rsidRPr="000B58EA">
        <w:rPr>
          <w:bCs/>
          <w:lang w:val="en-GB"/>
        </w:rPr>
        <w:t>安全和正常途径移民的机会不平等</w:t>
      </w:r>
      <w:r w:rsidRPr="000B58EA">
        <w:rPr>
          <w:bCs/>
          <w:lang w:val="en-GB"/>
        </w:rPr>
        <w:t>，</w:t>
      </w:r>
      <w:r w:rsidR="006C388B" w:rsidRPr="000B58EA">
        <w:rPr>
          <w:rFonts w:hint="eastAsia"/>
          <w:bCs/>
          <w:lang w:val="en-GB"/>
        </w:rPr>
        <w:t>凡此种种</w:t>
      </w:r>
      <w:r w:rsidR="006C388B" w:rsidRPr="000B58EA">
        <w:rPr>
          <w:bCs/>
          <w:lang w:val="en-GB"/>
        </w:rPr>
        <w:t>通常都与种族歧视交织在一起。</w:t>
      </w:r>
    </w:p>
    <w:p w14:paraId="2D490B5B" w14:textId="0C99EEE7" w:rsidR="006C388B" w:rsidRPr="000B58EA" w:rsidRDefault="000B58EA" w:rsidP="000B58EA">
      <w:pPr>
        <w:pStyle w:val="SingleTxtGC"/>
        <w:rPr>
          <w:bCs/>
          <w:lang w:val="en-GB"/>
        </w:rPr>
      </w:pPr>
      <w:r w:rsidRPr="000B58EA">
        <w:rPr>
          <w:bCs/>
          <w:lang w:val="en-GB"/>
        </w:rPr>
        <w:t>18.</w:t>
      </w:r>
      <w:r w:rsidR="006C388B" w:rsidRPr="000B58EA">
        <w:rPr>
          <w:bCs/>
          <w:lang w:val="en-GB"/>
        </w:rPr>
        <w:tab/>
      </w:r>
      <w:r w:rsidR="006C388B" w:rsidRPr="000B58EA">
        <w:rPr>
          <w:bCs/>
          <w:lang w:val="en-GB"/>
        </w:rPr>
        <w:t>应</w:t>
      </w:r>
      <w:r w:rsidR="006C388B" w:rsidRPr="000B58EA">
        <w:rPr>
          <w:rFonts w:hint="eastAsia"/>
          <w:bCs/>
          <w:lang w:val="en-GB"/>
        </w:rPr>
        <w:t>将</w:t>
      </w:r>
      <w:r w:rsidR="006C388B" w:rsidRPr="000B58EA">
        <w:rPr>
          <w:bCs/>
          <w:lang w:val="en-GB"/>
        </w:rPr>
        <w:t>应对种族主义的办法纳入移</w:t>
      </w:r>
      <w:r w:rsidR="006C388B" w:rsidRPr="000B58EA">
        <w:rPr>
          <w:rFonts w:hint="eastAsia"/>
          <w:bCs/>
          <w:lang w:val="en-GB"/>
        </w:rPr>
        <w:t>民</w:t>
      </w:r>
      <w:r w:rsidR="006C388B" w:rsidRPr="000B58EA">
        <w:rPr>
          <w:bCs/>
          <w:lang w:val="en-GB"/>
        </w:rPr>
        <w:t>政策</w:t>
      </w:r>
      <w:r w:rsidRPr="000B58EA">
        <w:rPr>
          <w:bCs/>
          <w:lang w:val="en-GB"/>
        </w:rPr>
        <w:t>，</w:t>
      </w:r>
      <w:r w:rsidR="006C388B" w:rsidRPr="000B58EA">
        <w:rPr>
          <w:bCs/>
          <w:lang w:val="en-GB"/>
        </w:rPr>
        <w:t>涵盖边境治理、边</w:t>
      </w:r>
      <w:r w:rsidR="006C388B" w:rsidRPr="000B58EA">
        <w:rPr>
          <w:rFonts w:hint="eastAsia"/>
          <w:bCs/>
          <w:lang w:val="en-GB"/>
        </w:rPr>
        <w:t>防</w:t>
      </w:r>
      <w:r w:rsidR="006C388B" w:rsidRPr="000B58EA">
        <w:rPr>
          <w:bCs/>
          <w:lang w:val="en-GB"/>
        </w:rPr>
        <w:t>技术的使用、合法身份程序、签证、居留</w:t>
      </w:r>
      <w:r w:rsidR="006C388B" w:rsidRPr="000B58EA">
        <w:rPr>
          <w:rFonts w:hint="eastAsia"/>
          <w:bCs/>
          <w:lang w:val="en-GB"/>
        </w:rPr>
        <w:t>及</w:t>
      </w:r>
      <w:r w:rsidR="006C388B" w:rsidRPr="000B58EA">
        <w:rPr>
          <w:bCs/>
          <w:lang w:val="en-GB"/>
        </w:rPr>
        <w:t>工作许可的管理</w:t>
      </w:r>
      <w:r w:rsidRPr="000B58EA">
        <w:rPr>
          <w:bCs/>
          <w:lang w:val="en-GB"/>
        </w:rPr>
        <w:t>，</w:t>
      </w:r>
      <w:r w:rsidR="006C388B" w:rsidRPr="000B58EA">
        <w:rPr>
          <w:bCs/>
          <w:lang w:val="en-GB"/>
        </w:rPr>
        <w:t>以及打击非正常移</w:t>
      </w:r>
      <w:r w:rsidR="006C388B" w:rsidRPr="000B58EA">
        <w:rPr>
          <w:rFonts w:hint="eastAsia"/>
          <w:bCs/>
          <w:lang w:val="en-GB"/>
        </w:rPr>
        <w:t>民</w:t>
      </w:r>
      <w:r w:rsidR="006C388B" w:rsidRPr="000B58EA">
        <w:rPr>
          <w:bCs/>
          <w:lang w:val="en-GB"/>
        </w:rPr>
        <w:t>和确保在享有所有人权方面不</w:t>
      </w:r>
      <w:r w:rsidR="006C388B" w:rsidRPr="000B58EA">
        <w:rPr>
          <w:rFonts w:hint="eastAsia"/>
          <w:bCs/>
          <w:lang w:val="en-GB"/>
        </w:rPr>
        <w:t>作</w:t>
      </w:r>
      <w:r w:rsidR="006C388B" w:rsidRPr="000B58EA">
        <w:rPr>
          <w:bCs/>
          <w:lang w:val="en-GB"/>
        </w:rPr>
        <w:t>歧视的努力。从事反种族主义和相关领域工作的国家和地方公共机构应在旨在实施移民政策的部门间框架中发挥关键作用。同样</w:t>
      </w:r>
      <w:r w:rsidRPr="000B58EA">
        <w:rPr>
          <w:bCs/>
          <w:lang w:val="en-GB"/>
        </w:rPr>
        <w:t>，</w:t>
      </w:r>
      <w:r w:rsidR="006C388B" w:rsidRPr="000B58EA">
        <w:rPr>
          <w:bCs/>
          <w:lang w:val="en-GB"/>
        </w:rPr>
        <w:t>还应采取措施</w:t>
      </w:r>
      <w:r w:rsidRPr="000B58EA">
        <w:rPr>
          <w:bCs/>
          <w:lang w:val="en-GB"/>
        </w:rPr>
        <w:t>，</w:t>
      </w:r>
      <w:r w:rsidR="006C388B" w:rsidRPr="000B58EA">
        <w:rPr>
          <w:bCs/>
          <w:lang w:val="en-GB"/>
        </w:rPr>
        <w:t>确保民间社会组织</w:t>
      </w:r>
      <w:r w:rsidRPr="000B58EA">
        <w:rPr>
          <w:bCs/>
          <w:lang w:val="en-GB"/>
        </w:rPr>
        <w:t>，</w:t>
      </w:r>
      <w:r w:rsidR="006C388B" w:rsidRPr="000B58EA">
        <w:rPr>
          <w:bCs/>
          <w:lang w:val="en-GB"/>
        </w:rPr>
        <w:t>包括代表种族化群体的组织</w:t>
      </w:r>
      <w:r w:rsidRPr="000B58EA">
        <w:rPr>
          <w:bCs/>
          <w:lang w:val="en-GB"/>
        </w:rPr>
        <w:t>，</w:t>
      </w:r>
      <w:r w:rsidR="006C388B" w:rsidRPr="000B58EA">
        <w:rPr>
          <w:bCs/>
          <w:lang w:val="en-GB"/>
        </w:rPr>
        <w:t>以及具有种族主义</w:t>
      </w:r>
      <w:r w:rsidR="006C388B" w:rsidRPr="000B58EA">
        <w:rPr>
          <w:rFonts w:hint="eastAsia"/>
          <w:bCs/>
          <w:lang w:val="en-GB"/>
        </w:rPr>
        <w:t>方面的</w:t>
      </w:r>
      <w:r w:rsidR="006C388B" w:rsidRPr="000B58EA">
        <w:rPr>
          <w:bCs/>
          <w:lang w:val="en-GB"/>
        </w:rPr>
        <w:t>专门知识的其他利益攸关方有效</w:t>
      </w:r>
      <w:r w:rsidR="006C388B" w:rsidRPr="000B58EA">
        <w:rPr>
          <w:rFonts w:hint="eastAsia"/>
          <w:bCs/>
          <w:lang w:val="en-GB"/>
        </w:rPr>
        <w:t>且</w:t>
      </w:r>
      <w:r w:rsidR="006C388B" w:rsidRPr="000B58EA">
        <w:rPr>
          <w:bCs/>
          <w:lang w:val="en-GB"/>
        </w:rPr>
        <w:t>有意义</w:t>
      </w:r>
      <w:r w:rsidR="006C388B" w:rsidRPr="000B58EA">
        <w:rPr>
          <w:rFonts w:hint="eastAsia"/>
          <w:bCs/>
          <w:lang w:val="en-GB"/>
        </w:rPr>
        <w:t>地</w:t>
      </w:r>
      <w:r w:rsidR="006C388B" w:rsidRPr="000B58EA">
        <w:rPr>
          <w:bCs/>
          <w:lang w:val="en-GB"/>
        </w:rPr>
        <w:t>参与。</w:t>
      </w:r>
    </w:p>
    <w:p w14:paraId="66457D05" w14:textId="0066778A" w:rsidR="006C388B" w:rsidRPr="000B58EA" w:rsidRDefault="000B58EA" w:rsidP="000B58EA">
      <w:pPr>
        <w:pStyle w:val="SingleTxtGC"/>
        <w:rPr>
          <w:bCs/>
          <w:lang w:val="en-GB"/>
        </w:rPr>
      </w:pPr>
      <w:r w:rsidRPr="000B58EA">
        <w:rPr>
          <w:bCs/>
          <w:lang w:val="en-GB"/>
        </w:rPr>
        <w:t>19.</w:t>
      </w:r>
      <w:r w:rsidR="006C388B" w:rsidRPr="000B58EA">
        <w:rPr>
          <w:bCs/>
          <w:lang w:val="en-GB"/>
        </w:rPr>
        <w:tab/>
      </w:r>
      <w:r w:rsidR="006C388B" w:rsidRPr="000B58EA">
        <w:rPr>
          <w:rFonts w:hint="eastAsia"/>
          <w:bCs/>
          <w:lang w:val="en-GB"/>
        </w:rPr>
        <w:t>两</w:t>
      </w:r>
      <w:r w:rsidR="006C388B" w:rsidRPr="000B58EA">
        <w:rPr>
          <w:bCs/>
          <w:lang w:val="en-GB"/>
        </w:rPr>
        <w:t>委员会认为</w:t>
      </w:r>
      <w:r w:rsidRPr="000B58EA">
        <w:rPr>
          <w:bCs/>
          <w:lang w:val="en-GB"/>
        </w:rPr>
        <w:t>，</w:t>
      </w:r>
      <w:r w:rsidR="006C388B" w:rsidRPr="000B58EA">
        <w:rPr>
          <w:bCs/>
          <w:lang w:val="en-GB"/>
        </w:rPr>
        <w:t>应从非殖民化、反种族主义和交叉的</w:t>
      </w:r>
      <w:r w:rsidR="006C388B" w:rsidRPr="000B58EA">
        <w:rPr>
          <w:rFonts w:hint="eastAsia"/>
          <w:bCs/>
          <w:lang w:val="en-GB"/>
        </w:rPr>
        <w:t>视角来</w:t>
      </w:r>
      <w:r w:rsidR="006C388B" w:rsidRPr="000B58EA">
        <w:rPr>
          <w:bCs/>
          <w:lang w:val="en-GB"/>
        </w:rPr>
        <w:t>看待消除仇外现象、其</w:t>
      </w:r>
      <w:r w:rsidR="006C388B" w:rsidRPr="000B58EA">
        <w:rPr>
          <w:rFonts w:hint="eastAsia"/>
          <w:bCs/>
          <w:lang w:val="en-GB"/>
        </w:rPr>
        <w:t>根本原因</w:t>
      </w:r>
      <w:r w:rsidR="006C388B" w:rsidRPr="000B58EA">
        <w:rPr>
          <w:bCs/>
          <w:lang w:val="en-GB"/>
        </w:rPr>
        <w:t>和</w:t>
      </w:r>
      <w:r w:rsidR="006C388B" w:rsidRPr="000B58EA">
        <w:rPr>
          <w:rFonts w:hint="eastAsia"/>
          <w:bCs/>
          <w:lang w:val="en-GB"/>
        </w:rPr>
        <w:t>不良</w:t>
      </w:r>
      <w:r w:rsidR="006C388B" w:rsidRPr="000B58EA">
        <w:rPr>
          <w:bCs/>
          <w:lang w:val="en-GB"/>
        </w:rPr>
        <w:t>人权后果的全面政策。原籍国、过境国和目的地国应将应对种族主义、仇外现象和种族歧视的有效措施纳入解决移民</w:t>
      </w:r>
      <w:r w:rsidR="006C388B" w:rsidRPr="000B58EA">
        <w:rPr>
          <w:rFonts w:hint="eastAsia"/>
          <w:bCs/>
          <w:lang w:val="en-GB"/>
        </w:rPr>
        <w:t>的</w:t>
      </w:r>
      <w:r w:rsidR="006C388B" w:rsidRPr="000B58EA">
        <w:rPr>
          <w:bCs/>
          <w:lang w:val="en-GB"/>
        </w:rPr>
        <w:t>结构性原因的政策。应对仇外现象的政策必须考虑到仇外现象的</w:t>
      </w:r>
      <w:r w:rsidR="006C388B" w:rsidRPr="000B58EA">
        <w:rPr>
          <w:rFonts w:hint="eastAsia"/>
          <w:bCs/>
          <w:lang w:val="en-GB"/>
        </w:rPr>
        <w:t>种种</w:t>
      </w:r>
      <w:r w:rsidR="006C388B" w:rsidRPr="000B58EA">
        <w:rPr>
          <w:bCs/>
          <w:lang w:val="en-GB"/>
        </w:rPr>
        <w:t>表现及其对人权的影响如何与种族歧视交织在一起。</w:t>
      </w:r>
    </w:p>
    <w:p w14:paraId="12DA164A" w14:textId="77777777" w:rsidR="006C388B" w:rsidRPr="000B58EA" w:rsidRDefault="006C388B" w:rsidP="00FF2D71">
      <w:pPr>
        <w:pStyle w:val="HChGC"/>
        <w:rPr>
          <w:bCs/>
          <w:lang w:val="en-GB"/>
        </w:rPr>
      </w:pPr>
      <w:r w:rsidRPr="000B58EA">
        <w:rPr>
          <w:bCs/>
          <w:lang w:val="en-GB"/>
        </w:rPr>
        <w:tab/>
      </w:r>
      <w:r w:rsidRPr="000B58EA">
        <w:rPr>
          <w:rFonts w:hint="eastAsia"/>
          <w:bCs/>
          <w:lang w:val="en-GB"/>
        </w:rPr>
        <w:t>五</w:t>
      </w:r>
      <w:r w:rsidRPr="000B58EA">
        <w:rPr>
          <w:bCs/>
          <w:lang w:val="en-GB"/>
        </w:rPr>
        <w:t>.</w:t>
      </w:r>
      <w:r w:rsidRPr="000B58EA">
        <w:rPr>
          <w:bCs/>
          <w:lang w:val="en-GB"/>
        </w:rPr>
        <w:tab/>
      </w:r>
      <w:r w:rsidRPr="000B58EA">
        <w:rPr>
          <w:rFonts w:hint="eastAsia"/>
          <w:bCs/>
          <w:lang w:val="en-GB"/>
        </w:rPr>
        <w:t>应对仇外现象的交叉办法和仇外现象对人权的影响</w:t>
      </w:r>
    </w:p>
    <w:p w14:paraId="5395D6D2" w14:textId="57A25013" w:rsidR="006C388B" w:rsidRPr="000B58EA" w:rsidRDefault="000B58EA" w:rsidP="000B58EA">
      <w:pPr>
        <w:pStyle w:val="SingleTxtGC"/>
        <w:rPr>
          <w:bCs/>
          <w:lang w:val="en-GB"/>
        </w:rPr>
      </w:pPr>
      <w:r w:rsidRPr="000B58EA">
        <w:rPr>
          <w:bCs/>
          <w:lang w:val="en-GB"/>
        </w:rPr>
        <w:t>20.</w:t>
      </w:r>
      <w:r w:rsidR="006C388B" w:rsidRPr="000B58EA">
        <w:rPr>
          <w:bCs/>
          <w:lang w:val="en-GB"/>
        </w:rPr>
        <w:tab/>
      </w:r>
      <w:r w:rsidR="006C388B" w:rsidRPr="000B58EA">
        <w:rPr>
          <w:bCs/>
          <w:lang w:val="en-GB"/>
        </w:rPr>
        <w:t>交叉性是</w:t>
      </w:r>
      <w:r w:rsidR="006C388B" w:rsidRPr="000B58EA">
        <w:rPr>
          <w:rFonts w:hint="eastAsia"/>
          <w:bCs/>
          <w:lang w:val="en-GB"/>
        </w:rPr>
        <w:t>了</w:t>
      </w:r>
      <w:r w:rsidR="006C388B" w:rsidRPr="000B58EA">
        <w:rPr>
          <w:bCs/>
          <w:lang w:val="en-GB"/>
        </w:rPr>
        <w:t>解缔约国在消除针对移民的种族歧视和仇外现象方面的人权义务的范围所必需的一个基本概念。</w:t>
      </w:r>
      <w:r w:rsidR="00AE5028" w:rsidRPr="000B58EA">
        <w:rPr>
          <w:bCs/>
          <w:vertAlign w:val="superscript"/>
          <w:lang w:val="en-GB"/>
        </w:rPr>
        <w:footnoteReference w:id="11"/>
      </w:r>
      <w:r w:rsidR="00AE5028" w:rsidRPr="003A6105">
        <w:rPr>
          <w:bCs/>
          <w:lang w:val="en-GB"/>
        </w:rPr>
        <w:t xml:space="preserve"> </w:t>
      </w:r>
      <w:r w:rsidR="006C388B" w:rsidRPr="003A6105">
        <w:rPr>
          <w:bCs/>
          <w:lang w:val="en-GB"/>
        </w:rPr>
        <w:t>采</w:t>
      </w:r>
      <w:r w:rsidR="006C388B" w:rsidRPr="000B58EA">
        <w:rPr>
          <w:bCs/>
          <w:lang w:val="en-GB"/>
        </w:rPr>
        <w:t>取交叉办法意味着</w:t>
      </w:r>
      <w:r w:rsidRPr="000B58EA">
        <w:rPr>
          <w:rFonts w:hint="eastAsia"/>
          <w:bCs/>
          <w:lang w:val="en-GB"/>
        </w:rPr>
        <w:t>，</w:t>
      </w:r>
      <w:r w:rsidR="006C388B" w:rsidRPr="000B58EA">
        <w:rPr>
          <w:bCs/>
          <w:lang w:val="en-GB"/>
        </w:rPr>
        <w:t>承认个人遭受歧视和边缘化的方式是由基于多重和重叠因素的权力关系</w:t>
      </w:r>
      <w:r w:rsidR="006C388B" w:rsidRPr="000B58EA">
        <w:rPr>
          <w:rFonts w:hint="eastAsia"/>
          <w:bCs/>
          <w:lang w:val="en-GB"/>
        </w:rPr>
        <w:t>所</w:t>
      </w:r>
      <w:r w:rsidR="006C388B" w:rsidRPr="000B58EA">
        <w:rPr>
          <w:bCs/>
          <w:lang w:val="en-GB"/>
        </w:rPr>
        <w:t>决定的</w:t>
      </w:r>
      <w:r w:rsidRPr="000B58EA">
        <w:rPr>
          <w:bCs/>
          <w:lang w:val="en-GB"/>
        </w:rPr>
        <w:t>，</w:t>
      </w:r>
      <w:r w:rsidR="006C388B" w:rsidRPr="000B58EA">
        <w:rPr>
          <w:bCs/>
          <w:lang w:val="en-GB"/>
        </w:rPr>
        <w:t>这些因素包括种族、族裔、国籍、宗教、性别、性取向、残疾、年龄、社会经济</w:t>
      </w:r>
      <w:r w:rsidR="006C388B" w:rsidRPr="000B58EA">
        <w:rPr>
          <w:rFonts w:hint="eastAsia"/>
          <w:bCs/>
          <w:lang w:val="en-GB"/>
        </w:rPr>
        <w:t>地位</w:t>
      </w:r>
      <w:r w:rsidR="006C388B" w:rsidRPr="000B58EA">
        <w:rPr>
          <w:bCs/>
          <w:lang w:val="en-GB"/>
        </w:rPr>
        <w:t>和移民身份</w:t>
      </w:r>
      <w:r w:rsidR="006C388B" w:rsidRPr="000B58EA">
        <w:rPr>
          <w:rFonts w:hint="eastAsia"/>
          <w:bCs/>
          <w:lang w:val="en-GB"/>
        </w:rPr>
        <w:t>等</w:t>
      </w:r>
      <w:r w:rsidR="006C388B" w:rsidRPr="000B58EA">
        <w:rPr>
          <w:bCs/>
          <w:lang w:val="en-GB"/>
        </w:rPr>
        <w:t>。</w:t>
      </w:r>
    </w:p>
    <w:p w14:paraId="365F0A22" w14:textId="129685D3" w:rsidR="006C388B" w:rsidRPr="000B58EA" w:rsidRDefault="000B58EA" w:rsidP="000B58EA">
      <w:pPr>
        <w:pStyle w:val="SingleTxtGC"/>
        <w:rPr>
          <w:bCs/>
          <w:lang w:val="en-GB"/>
        </w:rPr>
      </w:pPr>
      <w:r w:rsidRPr="000B58EA">
        <w:rPr>
          <w:bCs/>
          <w:lang w:val="en-GB"/>
        </w:rPr>
        <w:t>21.</w:t>
      </w:r>
      <w:r w:rsidR="006C388B" w:rsidRPr="000B58EA">
        <w:rPr>
          <w:bCs/>
          <w:lang w:val="en-GB"/>
        </w:rPr>
        <w:tab/>
      </w:r>
      <w:r w:rsidR="006C388B" w:rsidRPr="000B58EA">
        <w:rPr>
          <w:rFonts w:hint="eastAsia"/>
          <w:bCs/>
          <w:lang w:val="en-GB"/>
        </w:rPr>
        <w:t>两</w:t>
      </w:r>
      <w:r w:rsidR="006C388B" w:rsidRPr="000B58EA">
        <w:rPr>
          <w:bCs/>
          <w:lang w:val="en-GB"/>
        </w:rPr>
        <w:t>委员会强调</w:t>
      </w:r>
      <w:r w:rsidRPr="000B58EA">
        <w:rPr>
          <w:bCs/>
          <w:lang w:val="en-GB"/>
        </w:rPr>
        <w:t>，</w:t>
      </w:r>
      <w:r w:rsidR="006C388B" w:rsidRPr="000B58EA">
        <w:rPr>
          <w:bCs/>
          <w:lang w:val="en-GB"/>
        </w:rPr>
        <w:t>为了</w:t>
      </w:r>
      <w:r w:rsidR="006C388B" w:rsidRPr="000B58EA">
        <w:rPr>
          <w:rFonts w:hint="eastAsia"/>
          <w:bCs/>
          <w:lang w:val="en-GB"/>
        </w:rPr>
        <w:t>切实</w:t>
      </w:r>
      <w:r w:rsidR="006C388B" w:rsidRPr="000B58EA">
        <w:rPr>
          <w:bCs/>
          <w:lang w:val="en-GB"/>
        </w:rPr>
        <w:t>消除仇外现象</w:t>
      </w:r>
      <w:r w:rsidRPr="000B58EA">
        <w:rPr>
          <w:bCs/>
          <w:lang w:val="en-GB"/>
        </w:rPr>
        <w:t>，</w:t>
      </w:r>
      <w:r w:rsidR="006C388B" w:rsidRPr="000B58EA">
        <w:rPr>
          <w:bCs/>
          <w:lang w:val="en-GB"/>
        </w:rPr>
        <w:t>特别是其对人权的影响</w:t>
      </w:r>
      <w:r w:rsidRPr="000B58EA">
        <w:rPr>
          <w:bCs/>
          <w:lang w:val="en-GB"/>
        </w:rPr>
        <w:t>，</w:t>
      </w:r>
      <w:r w:rsidR="006C388B" w:rsidRPr="000B58EA">
        <w:rPr>
          <w:bCs/>
          <w:lang w:val="en-GB"/>
        </w:rPr>
        <w:t>交叉办法至关重要且不可或缺。所有旨在</w:t>
      </w:r>
      <w:r w:rsidR="006C388B" w:rsidRPr="000B58EA">
        <w:rPr>
          <w:rFonts w:hint="eastAsia"/>
          <w:bCs/>
          <w:lang w:val="en-GB"/>
        </w:rPr>
        <w:t>应对</w:t>
      </w:r>
      <w:r w:rsidR="006C388B" w:rsidRPr="000B58EA">
        <w:rPr>
          <w:bCs/>
          <w:lang w:val="en-GB"/>
        </w:rPr>
        <w:t>仇外现象的政策和措施都必须确保采取</w:t>
      </w:r>
      <w:r w:rsidR="006C388B" w:rsidRPr="000B58EA">
        <w:rPr>
          <w:rFonts w:hint="eastAsia"/>
          <w:bCs/>
          <w:lang w:val="en-GB"/>
        </w:rPr>
        <w:t>这样</w:t>
      </w:r>
      <w:r w:rsidR="006C388B" w:rsidRPr="000B58EA">
        <w:rPr>
          <w:bCs/>
          <w:lang w:val="en-GB"/>
        </w:rPr>
        <w:t>一种视角</w:t>
      </w:r>
      <w:r w:rsidRPr="000B58EA">
        <w:rPr>
          <w:bCs/>
          <w:lang w:val="en-GB"/>
        </w:rPr>
        <w:t>，</w:t>
      </w:r>
      <w:r w:rsidR="006C388B" w:rsidRPr="000B58EA">
        <w:rPr>
          <w:rFonts w:hint="eastAsia"/>
          <w:bCs/>
          <w:lang w:val="en-GB"/>
        </w:rPr>
        <w:t>即必须处理</w:t>
      </w:r>
      <w:r w:rsidR="006C388B" w:rsidRPr="000B58EA">
        <w:rPr>
          <w:bCs/>
          <w:lang w:val="en-GB"/>
        </w:rPr>
        <w:t>导致基于国籍、移民身份、移民背景、性别、年龄、种族、族裔、残疾、性取向、性别认同、宗教、肤色、社会经济条件、语言和其他被禁止的理由对移民和其他被视为移民者进行歧视的</w:t>
      </w:r>
      <w:r w:rsidR="006C388B" w:rsidRPr="000B58EA">
        <w:rPr>
          <w:rFonts w:hint="eastAsia"/>
          <w:bCs/>
          <w:lang w:val="en-GB"/>
        </w:rPr>
        <w:t>并行</w:t>
      </w:r>
      <w:r w:rsidR="006C388B" w:rsidRPr="000B58EA">
        <w:rPr>
          <w:bCs/>
          <w:lang w:val="en-GB"/>
        </w:rPr>
        <w:t>的叙事、政策和做法。</w:t>
      </w:r>
    </w:p>
    <w:p w14:paraId="77149E01" w14:textId="52921267" w:rsidR="006C388B" w:rsidRPr="000B58EA" w:rsidRDefault="006C388B" w:rsidP="00FF2D71">
      <w:pPr>
        <w:pStyle w:val="H1GC"/>
        <w:rPr>
          <w:lang w:val="en-GB"/>
        </w:rPr>
      </w:pPr>
      <w:r w:rsidRPr="000B58EA">
        <w:rPr>
          <w:lang w:val="en-GB"/>
        </w:rPr>
        <w:tab/>
      </w:r>
      <w:r w:rsidR="000B58EA" w:rsidRPr="000B58EA">
        <w:rPr>
          <w:lang w:val="en-GB"/>
        </w:rPr>
        <w:t>A</w:t>
      </w:r>
      <w:r w:rsidRPr="000B58EA">
        <w:rPr>
          <w:lang w:val="en-GB"/>
        </w:rPr>
        <w:t>.</w:t>
      </w:r>
      <w:r w:rsidRPr="000B58EA">
        <w:rPr>
          <w:lang w:val="en-GB"/>
        </w:rPr>
        <w:tab/>
      </w:r>
      <w:r w:rsidRPr="00FF2D71">
        <w:rPr>
          <w:rFonts w:hint="eastAsia"/>
          <w:lang w:val="en-GB"/>
        </w:rPr>
        <w:t>性别</w:t>
      </w:r>
    </w:p>
    <w:p w14:paraId="6CFE7C87" w14:textId="1C9B7C55" w:rsidR="006C388B" w:rsidRPr="000B58EA" w:rsidRDefault="000B58EA" w:rsidP="000B58EA">
      <w:pPr>
        <w:pStyle w:val="SingleTxtGC"/>
        <w:rPr>
          <w:bCs/>
          <w:lang w:val="en-GB"/>
        </w:rPr>
      </w:pPr>
      <w:r w:rsidRPr="000B58EA">
        <w:rPr>
          <w:bCs/>
          <w:lang w:val="en-GB"/>
        </w:rPr>
        <w:t>22.</w:t>
      </w:r>
      <w:r w:rsidR="006C388B" w:rsidRPr="000B58EA">
        <w:rPr>
          <w:bCs/>
          <w:lang w:val="en-GB"/>
        </w:rPr>
        <w:tab/>
      </w:r>
      <w:r w:rsidR="006C388B" w:rsidRPr="000B58EA">
        <w:rPr>
          <w:rFonts w:hint="eastAsia"/>
          <w:bCs/>
          <w:lang w:val="en-GB"/>
        </w:rPr>
        <w:t>两</w:t>
      </w:r>
      <w:r w:rsidR="006C388B" w:rsidRPr="000B58EA">
        <w:rPr>
          <w:bCs/>
          <w:lang w:val="en-GB"/>
        </w:rPr>
        <w:t>委员会强调</w:t>
      </w:r>
      <w:r w:rsidRPr="000B58EA">
        <w:rPr>
          <w:bCs/>
          <w:lang w:val="en-GB"/>
        </w:rPr>
        <w:t>，</w:t>
      </w:r>
      <w:r w:rsidR="006C388B" w:rsidRPr="000B58EA">
        <w:rPr>
          <w:bCs/>
          <w:lang w:val="en-GB"/>
        </w:rPr>
        <w:t>需要确保性别</w:t>
      </w:r>
      <w:r w:rsidR="006C388B" w:rsidRPr="000B58EA">
        <w:rPr>
          <w:rFonts w:hint="eastAsia"/>
          <w:bCs/>
          <w:lang w:val="en-GB"/>
        </w:rPr>
        <w:t>平等</w:t>
      </w:r>
      <w:r w:rsidR="006C388B" w:rsidRPr="000B58EA">
        <w:rPr>
          <w:bCs/>
          <w:lang w:val="en-GB"/>
        </w:rPr>
        <w:t>观</w:t>
      </w:r>
      <w:r w:rsidRPr="000B58EA">
        <w:rPr>
          <w:bCs/>
          <w:lang w:val="en-GB"/>
        </w:rPr>
        <w:t>，</w:t>
      </w:r>
      <w:r w:rsidR="006C388B" w:rsidRPr="000B58EA">
        <w:rPr>
          <w:bCs/>
          <w:lang w:val="en-GB"/>
        </w:rPr>
        <w:t>以了解仇外现象对不同移民群体和其他被视为移民者的人权的影响</w:t>
      </w:r>
      <w:r w:rsidRPr="000B58EA">
        <w:rPr>
          <w:bCs/>
          <w:lang w:val="en-GB"/>
        </w:rPr>
        <w:t>，</w:t>
      </w:r>
      <w:r w:rsidR="006C388B" w:rsidRPr="000B58EA">
        <w:rPr>
          <w:bCs/>
          <w:lang w:val="en-GB"/>
        </w:rPr>
        <w:t>并以促进性别平等的方式应对这种影响。来自移民背景的妇女、女</w:t>
      </w:r>
      <w:r w:rsidR="006C388B" w:rsidRPr="000B58EA">
        <w:rPr>
          <w:rFonts w:hint="eastAsia"/>
          <w:bCs/>
          <w:lang w:val="en-GB"/>
        </w:rPr>
        <w:t>童</w:t>
      </w:r>
      <w:r w:rsidR="006C388B" w:rsidRPr="000B58EA">
        <w:rPr>
          <w:bCs/>
          <w:lang w:val="en-GB"/>
        </w:rPr>
        <w:t>和多元性别者往往面临多重挑战</w:t>
      </w:r>
      <w:r w:rsidRPr="000B58EA">
        <w:rPr>
          <w:bCs/>
          <w:lang w:val="en-GB"/>
        </w:rPr>
        <w:t>，</w:t>
      </w:r>
      <w:r w:rsidR="006C388B" w:rsidRPr="000B58EA">
        <w:rPr>
          <w:bCs/>
          <w:lang w:val="en-GB"/>
        </w:rPr>
        <w:t>如工作场所歧视、获得医疗保健的机会有限、可预防的孕产妇死亡率和发病率过高、教育障碍、性别暴力风险增加以及难以获得法律和社会服务</w:t>
      </w:r>
      <w:r w:rsidRPr="000B58EA">
        <w:rPr>
          <w:bCs/>
          <w:lang w:val="en-GB"/>
        </w:rPr>
        <w:t>，</w:t>
      </w:r>
      <w:r w:rsidR="006C388B" w:rsidRPr="000B58EA">
        <w:rPr>
          <w:bCs/>
          <w:lang w:val="en-GB"/>
        </w:rPr>
        <w:t>这是仇外现象</w:t>
      </w:r>
      <w:r w:rsidR="006C388B" w:rsidRPr="000B58EA">
        <w:rPr>
          <w:rFonts w:hint="eastAsia"/>
          <w:bCs/>
          <w:lang w:val="en-GB"/>
        </w:rPr>
        <w:t>与</w:t>
      </w:r>
      <w:r w:rsidR="006C388B" w:rsidRPr="000B58EA">
        <w:rPr>
          <w:bCs/>
          <w:lang w:val="en-GB"/>
        </w:rPr>
        <w:t>性别歧视交织在一起的结果。妇女、女童和多元性别者尤其受到仇外现象和性别歧视的交叉影响</w:t>
      </w:r>
      <w:r w:rsidRPr="000B58EA">
        <w:rPr>
          <w:bCs/>
          <w:lang w:val="en-GB"/>
        </w:rPr>
        <w:t>，</w:t>
      </w:r>
      <w:r w:rsidR="006C388B" w:rsidRPr="000B58EA">
        <w:rPr>
          <w:bCs/>
          <w:lang w:val="en-GB"/>
        </w:rPr>
        <w:t>她们总是不得不面对家庭和</w:t>
      </w:r>
      <w:r w:rsidR="006C388B" w:rsidRPr="000B58EA">
        <w:rPr>
          <w:rFonts w:hint="eastAsia"/>
          <w:bCs/>
          <w:lang w:val="en-GB"/>
        </w:rPr>
        <w:t>族群</w:t>
      </w:r>
      <w:r w:rsidR="006C388B" w:rsidRPr="000B58EA">
        <w:rPr>
          <w:bCs/>
          <w:lang w:val="en-GB"/>
        </w:rPr>
        <w:t>内外</w:t>
      </w:r>
      <w:r w:rsidRPr="000B58EA">
        <w:rPr>
          <w:rFonts w:hint="eastAsia"/>
          <w:bCs/>
          <w:lang w:val="en-GB"/>
        </w:rPr>
        <w:t>，</w:t>
      </w:r>
      <w:r w:rsidR="006C388B" w:rsidRPr="000B58EA">
        <w:rPr>
          <w:bCs/>
          <w:lang w:val="en-GB"/>
        </w:rPr>
        <w:t>包括与她们一起流动的人的</w:t>
      </w:r>
      <w:r w:rsidR="006C388B" w:rsidRPr="000B58EA">
        <w:rPr>
          <w:rFonts w:hint="eastAsia"/>
          <w:bCs/>
          <w:lang w:val="en-GB"/>
        </w:rPr>
        <w:t>男尊女卑态度</w:t>
      </w:r>
      <w:r w:rsidR="006C388B" w:rsidRPr="000B58EA">
        <w:rPr>
          <w:bCs/>
          <w:lang w:val="en-GB"/>
        </w:rPr>
        <w:t>。</w:t>
      </w:r>
    </w:p>
    <w:p w14:paraId="79FC4418" w14:textId="708AB278" w:rsidR="006C388B" w:rsidRPr="000B58EA" w:rsidRDefault="000B58EA" w:rsidP="000B58EA">
      <w:pPr>
        <w:pStyle w:val="SingleTxtGC"/>
        <w:rPr>
          <w:bCs/>
          <w:lang w:val="en-GB"/>
        </w:rPr>
      </w:pPr>
      <w:r w:rsidRPr="000B58EA">
        <w:rPr>
          <w:bCs/>
          <w:lang w:val="en-GB"/>
        </w:rPr>
        <w:t>23.</w:t>
      </w:r>
      <w:r w:rsidR="006C388B" w:rsidRPr="000B58EA">
        <w:rPr>
          <w:bCs/>
          <w:lang w:val="en-GB"/>
        </w:rPr>
        <w:tab/>
      </w:r>
      <w:r w:rsidR="006C388B" w:rsidRPr="000B58EA">
        <w:rPr>
          <w:bCs/>
          <w:lang w:val="en-GB"/>
        </w:rPr>
        <w:t>某些做法</w:t>
      </w:r>
      <w:r w:rsidRPr="000B58EA">
        <w:rPr>
          <w:bCs/>
          <w:lang w:val="en-GB"/>
        </w:rPr>
        <w:t>，</w:t>
      </w:r>
      <w:r w:rsidR="006C388B" w:rsidRPr="000B58EA">
        <w:rPr>
          <w:bCs/>
          <w:lang w:val="en-GB"/>
        </w:rPr>
        <w:t>如种族</w:t>
      </w:r>
      <w:r w:rsidR="006C388B" w:rsidRPr="000B58EA">
        <w:rPr>
          <w:rFonts w:hint="eastAsia"/>
          <w:bCs/>
          <w:lang w:val="en-GB"/>
        </w:rPr>
        <w:t>定性</w:t>
      </w:r>
      <w:r w:rsidR="006C388B" w:rsidRPr="000B58EA">
        <w:rPr>
          <w:bCs/>
          <w:lang w:val="en-GB"/>
        </w:rPr>
        <w:t>和种族刻板印象</w:t>
      </w:r>
      <w:r w:rsidRPr="000B58EA">
        <w:rPr>
          <w:bCs/>
          <w:lang w:val="en-GB"/>
        </w:rPr>
        <w:t>，</w:t>
      </w:r>
      <w:r w:rsidR="006C388B" w:rsidRPr="000B58EA">
        <w:rPr>
          <w:bCs/>
          <w:lang w:val="en-GB"/>
        </w:rPr>
        <w:t>会对男子和男</w:t>
      </w:r>
      <w:r w:rsidR="006C388B" w:rsidRPr="000B58EA">
        <w:rPr>
          <w:rFonts w:hint="eastAsia"/>
          <w:bCs/>
          <w:lang w:val="en-GB"/>
        </w:rPr>
        <w:t>童</w:t>
      </w:r>
      <w:r w:rsidR="006C388B" w:rsidRPr="000B58EA">
        <w:rPr>
          <w:bCs/>
          <w:lang w:val="en-GB"/>
        </w:rPr>
        <w:t>造成</w:t>
      </w:r>
      <w:r w:rsidR="006C388B" w:rsidRPr="000B58EA">
        <w:rPr>
          <w:rFonts w:hint="eastAsia"/>
          <w:bCs/>
          <w:lang w:val="en-GB"/>
        </w:rPr>
        <w:t>尤其严重</w:t>
      </w:r>
      <w:r w:rsidR="006C388B" w:rsidRPr="000B58EA">
        <w:rPr>
          <w:bCs/>
          <w:lang w:val="en-GB"/>
        </w:rPr>
        <w:t>的影响。</w:t>
      </w:r>
      <w:r w:rsidR="006C388B" w:rsidRPr="000B58EA">
        <w:rPr>
          <w:rFonts w:hint="eastAsia"/>
          <w:bCs/>
          <w:lang w:val="en-GB"/>
        </w:rPr>
        <w:t>要</w:t>
      </w:r>
      <w:r w:rsidR="006C388B" w:rsidRPr="000B58EA">
        <w:rPr>
          <w:bCs/>
          <w:lang w:val="en-GB"/>
        </w:rPr>
        <w:t>确保在反对仇外现象和性别歧视的全面政策中采取促进性别平等的方法</w:t>
      </w:r>
      <w:r w:rsidRPr="000B58EA">
        <w:rPr>
          <w:rFonts w:hint="eastAsia"/>
          <w:bCs/>
          <w:lang w:val="en-GB"/>
        </w:rPr>
        <w:t>，</w:t>
      </w:r>
      <w:r w:rsidR="006C388B" w:rsidRPr="000B58EA">
        <w:rPr>
          <w:bCs/>
          <w:lang w:val="en-GB"/>
        </w:rPr>
        <w:t>还</w:t>
      </w:r>
      <w:r w:rsidR="006C388B" w:rsidRPr="000B58EA">
        <w:rPr>
          <w:rFonts w:hint="eastAsia"/>
          <w:bCs/>
          <w:lang w:val="en-GB"/>
        </w:rPr>
        <w:t>需</w:t>
      </w:r>
      <w:r w:rsidR="006C388B" w:rsidRPr="000B58EA">
        <w:rPr>
          <w:bCs/>
          <w:lang w:val="en-GB"/>
        </w:rPr>
        <w:t>满足这些群体的具体需求</w:t>
      </w:r>
      <w:r w:rsidR="006C388B" w:rsidRPr="000B58EA">
        <w:rPr>
          <w:rFonts w:hint="eastAsia"/>
          <w:bCs/>
          <w:lang w:val="en-GB"/>
        </w:rPr>
        <w:t>、考虑到他们的</w:t>
      </w:r>
      <w:r w:rsidR="006C388B" w:rsidRPr="000B58EA">
        <w:rPr>
          <w:bCs/>
          <w:lang w:val="en-GB"/>
        </w:rPr>
        <w:t>经历。</w:t>
      </w:r>
    </w:p>
    <w:p w14:paraId="5DCD5310" w14:textId="49C8B371" w:rsidR="006C388B" w:rsidRPr="000B58EA" w:rsidRDefault="000B58EA" w:rsidP="000B58EA">
      <w:pPr>
        <w:pStyle w:val="SingleTxtGC"/>
        <w:rPr>
          <w:bCs/>
          <w:lang w:val="en-GB"/>
        </w:rPr>
      </w:pPr>
      <w:r w:rsidRPr="000B58EA">
        <w:rPr>
          <w:bCs/>
          <w:lang w:val="en-GB"/>
        </w:rPr>
        <w:t>24.</w:t>
      </w:r>
      <w:r w:rsidR="006C388B" w:rsidRPr="000B58EA">
        <w:rPr>
          <w:bCs/>
          <w:lang w:val="en-GB"/>
        </w:rPr>
        <w:tab/>
      </w:r>
      <w:r w:rsidR="006C388B" w:rsidRPr="000B58EA">
        <w:rPr>
          <w:bCs/>
          <w:lang w:val="en-GB"/>
        </w:rPr>
        <w:t>仇外移民政策和叙</w:t>
      </w:r>
      <w:r w:rsidR="006C388B" w:rsidRPr="000B58EA">
        <w:rPr>
          <w:rFonts w:hint="eastAsia"/>
          <w:bCs/>
          <w:lang w:val="en-GB"/>
        </w:rPr>
        <w:t>事会</w:t>
      </w:r>
      <w:r w:rsidR="006C388B" w:rsidRPr="000B58EA">
        <w:rPr>
          <w:bCs/>
          <w:lang w:val="en-GB"/>
        </w:rPr>
        <w:t>助长对妇女、女童和多元性别者的直接和间接歧视</w:t>
      </w:r>
      <w:r w:rsidRPr="000B58EA">
        <w:rPr>
          <w:bCs/>
          <w:lang w:val="en-GB"/>
        </w:rPr>
        <w:t>，</w:t>
      </w:r>
      <w:r w:rsidR="006C388B" w:rsidRPr="000B58EA">
        <w:rPr>
          <w:bCs/>
          <w:lang w:val="en-GB"/>
        </w:rPr>
        <w:t>这可能导致实施看似性别中立和种族中立</w:t>
      </w:r>
      <w:r w:rsidR="006C388B" w:rsidRPr="000B58EA">
        <w:rPr>
          <w:rFonts w:hint="eastAsia"/>
          <w:bCs/>
          <w:lang w:val="en-GB"/>
        </w:rPr>
        <w:t>、</w:t>
      </w:r>
      <w:r w:rsidR="006C388B" w:rsidRPr="000B58EA">
        <w:rPr>
          <w:bCs/>
          <w:lang w:val="en-GB"/>
        </w:rPr>
        <w:t>但实际上却给这些群体造成</w:t>
      </w:r>
      <w:r w:rsidR="006C388B" w:rsidRPr="000B58EA">
        <w:rPr>
          <w:rFonts w:hint="eastAsia"/>
          <w:bCs/>
          <w:lang w:val="en-GB"/>
        </w:rPr>
        <w:t>过分</w:t>
      </w:r>
      <w:r w:rsidR="006C388B" w:rsidRPr="000B58EA">
        <w:rPr>
          <w:bCs/>
          <w:lang w:val="en-GB"/>
        </w:rPr>
        <w:t>的伤害的法律和政策。基于国籍和移民身份等理由的歧视往往</w:t>
      </w:r>
      <w:r w:rsidR="006C388B" w:rsidRPr="000B58EA">
        <w:rPr>
          <w:rFonts w:hint="eastAsia"/>
          <w:bCs/>
          <w:lang w:val="en-GB"/>
        </w:rPr>
        <w:t>带有性别色彩。</w:t>
      </w:r>
      <w:r w:rsidR="00AE5028" w:rsidRPr="000B58EA">
        <w:rPr>
          <w:bCs/>
          <w:vertAlign w:val="superscript"/>
          <w:lang w:val="en-GB"/>
        </w:rPr>
        <w:footnoteReference w:id="12"/>
      </w:r>
      <w:r w:rsidR="00AE5028" w:rsidRPr="003A6105">
        <w:rPr>
          <w:bCs/>
          <w:lang w:val="en-GB"/>
        </w:rPr>
        <w:t xml:space="preserve"> </w:t>
      </w:r>
      <w:r w:rsidR="006C388B" w:rsidRPr="003A6105">
        <w:rPr>
          <w:bCs/>
          <w:lang w:val="en-GB"/>
        </w:rPr>
        <w:t>同</w:t>
      </w:r>
      <w:r w:rsidR="006C388B" w:rsidRPr="000B58EA">
        <w:rPr>
          <w:bCs/>
          <w:lang w:val="en-GB"/>
        </w:rPr>
        <w:t>样</w:t>
      </w:r>
      <w:r w:rsidRPr="000B58EA">
        <w:rPr>
          <w:bCs/>
          <w:lang w:val="en-GB"/>
        </w:rPr>
        <w:t>，</w:t>
      </w:r>
      <w:r w:rsidR="006C388B" w:rsidRPr="000B58EA">
        <w:rPr>
          <w:bCs/>
          <w:lang w:val="en-GB"/>
        </w:rPr>
        <w:t>针对移民妇女、男子和多元性别者的仇外做法</w:t>
      </w:r>
      <w:r w:rsidR="006C388B" w:rsidRPr="000B58EA">
        <w:rPr>
          <w:rFonts w:hint="eastAsia"/>
          <w:bCs/>
          <w:lang w:val="en-GB"/>
        </w:rPr>
        <w:t>也</w:t>
      </w:r>
      <w:r w:rsidR="006C388B" w:rsidRPr="000B58EA">
        <w:rPr>
          <w:bCs/>
          <w:lang w:val="en-GB"/>
        </w:rPr>
        <w:t>与他们的</w:t>
      </w:r>
      <w:r w:rsidR="006C388B" w:rsidRPr="000B58EA">
        <w:rPr>
          <w:rFonts w:hint="eastAsia"/>
          <w:bCs/>
          <w:lang w:val="en-GB"/>
        </w:rPr>
        <w:t>族裔</w:t>
      </w:r>
      <w:r w:rsidR="006C388B" w:rsidRPr="000B58EA">
        <w:rPr>
          <w:bCs/>
          <w:lang w:val="en-GB"/>
        </w:rPr>
        <w:t>、婚姻状况、父母身份和阶级以及其他歧视理由交织在一起。</w:t>
      </w:r>
      <w:r w:rsidR="006C388B" w:rsidRPr="000B58EA">
        <w:rPr>
          <w:bCs/>
          <w:vertAlign w:val="superscript"/>
          <w:lang w:val="en-GB"/>
        </w:rPr>
        <w:footnoteReference w:id="13"/>
      </w:r>
    </w:p>
    <w:p w14:paraId="28F880E1" w14:textId="4BC6904D" w:rsidR="006C388B" w:rsidRPr="000B58EA" w:rsidRDefault="000B58EA" w:rsidP="00B874AE">
      <w:pPr>
        <w:pStyle w:val="SingleTxtGC"/>
        <w:keepLines/>
        <w:rPr>
          <w:bCs/>
          <w:lang w:val="en-GB"/>
        </w:rPr>
      </w:pPr>
      <w:r w:rsidRPr="000B58EA">
        <w:rPr>
          <w:bCs/>
          <w:lang w:val="en-GB"/>
        </w:rPr>
        <w:t>25.</w:t>
      </w:r>
      <w:r w:rsidR="006C388B" w:rsidRPr="000B58EA">
        <w:rPr>
          <w:bCs/>
          <w:lang w:val="en-GB"/>
        </w:rPr>
        <w:tab/>
      </w:r>
      <w:r w:rsidR="006C388B" w:rsidRPr="000B58EA">
        <w:rPr>
          <w:bCs/>
          <w:lang w:val="en-GB"/>
        </w:rPr>
        <w:t>缔约国应采取</w:t>
      </w:r>
      <w:r w:rsidR="006C388B" w:rsidRPr="000B58EA">
        <w:rPr>
          <w:rFonts w:hint="eastAsia"/>
          <w:bCs/>
          <w:lang w:val="en-GB"/>
        </w:rPr>
        <w:t>适当</w:t>
      </w:r>
      <w:r w:rsidR="006C388B" w:rsidRPr="000B58EA">
        <w:rPr>
          <w:bCs/>
          <w:lang w:val="en-GB"/>
        </w:rPr>
        <w:t>措施</w:t>
      </w:r>
      <w:r w:rsidRPr="000B58EA">
        <w:rPr>
          <w:bCs/>
          <w:lang w:val="en-GB"/>
        </w:rPr>
        <w:t>，</w:t>
      </w:r>
      <w:r w:rsidR="006C388B" w:rsidRPr="000B58EA">
        <w:rPr>
          <w:bCs/>
          <w:lang w:val="en-GB"/>
        </w:rPr>
        <w:t>确保移民法和移民政策的所有要素都促进性别平等。</w:t>
      </w:r>
      <w:r w:rsidR="00AE5028" w:rsidRPr="000B58EA">
        <w:rPr>
          <w:bCs/>
          <w:vertAlign w:val="superscript"/>
          <w:lang w:val="en-GB"/>
        </w:rPr>
        <w:footnoteReference w:id="14"/>
      </w:r>
      <w:r w:rsidR="00AE5028" w:rsidRPr="003A6105">
        <w:rPr>
          <w:bCs/>
          <w:lang w:val="en-GB"/>
        </w:rPr>
        <w:t xml:space="preserve"> </w:t>
      </w:r>
      <w:r w:rsidR="006C388B" w:rsidRPr="003A6105">
        <w:rPr>
          <w:bCs/>
          <w:lang w:val="en-GB"/>
        </w:rPr>
        <w:t>此</w:t>
      </w:r>
      <w:r w:rsidR="006C388B" w:rsidRPr="000B58EA">
        <w:rPr>
          <w:bCs/>
          <w:lang w:val="en-GB"/>
        </w:rPr>
        <w:t>类措施除其他外</w:t>
      </w:r>
      <w:r w:rsidRPr="000B58EA">
        <w:rPr>
          <w:rFonts w:hint="eastAsia"/>
          <w:bCs/>
          <w:lang w:val="en-GB"/>
        </w:rPr>
        <w:t>，</w:t>
      </w:r>
      <w:r w:rsidR="006C388B" w:rsidRPr="000B58EA">
        <w:rPr>
          <w:bCs/>
          <w:lang w:val="en-GB"/>
        </w:rPr>
        <w:t>应涵盖签证</w:t>
      </w:r>
      <w:r w:rsidR="006C388B" w:rsidRPr="000B58EA">
        <w:rPr>
          <w:rFonts w:hint="eastAsia"/>
          <w:bCs/>
          <w:lang w:val="en-GB"/>
        </w:rPr>
        <w:t>规定</w:t>
      </w:r>
      <w:r w:rsidR="006C388B" w:rsidRPr="000B58EA">
        <w:rPr>
          <w:bCs/>
          <w:lang w:val="en-GB"/>
        </w:rPr>
        <w:t>和其他正常移民渠道、边境治理、招聘</w:t>
      </w:r>
      <w:r w:rsidR="00742847" w:rsidRPr="00742847">
        <w:rPr>
          <w:rFonts w:hint="eastAsia"/>
          <w:bCs/>
          <w:spacing w:val="-50"/>
          <w:lang w:val="en-GB"/>
        </w:rPr>
        <w:t>―</w:t>
      </w:r>
      <w:r w:rsidR="00742847" w:rsidRPr="00742847">
        <w:rPr>
          <w:rFonts w:hint="eastAsia"/>
          <w:bCs/>
          <w:lang w:val="en-GB"/>
        </w:rPr>
        <w:t>―</w:t>
      </w:r>
      <w:r w:rsidR="006C388B" w:rsidRPr="000B58EA">
        <w:rPr>
          <w:bCs/>
          <w:lang w:val="en-GB"/>
        </w:rPr>
        <w:t>包括私营机构招聘</w:t>
      </w:r>
      <w:r w:rsidR="00742847" w:rsidRPr="00742847">
        <w:rPr>
          <w:rFonts w:hint="eastAsia"/>
          <w:bCs/>
          <w:spacing w:val="-50"/>
          <w:lang w:val="en-GB"/>
        </w:rPr>
        <w:t>―</w:t>
      </w:r>
      <w:r w:rsidR="00742847" w:rsidRPr="00742847">
        <w:rPr>
          <w:rFonts w:hint="eastAsia"/>
          <w:bCs/>
          <w:lang w:val="en-GB"/>
        </w:rPr>
        <w:t>―</w:t>
      </w:r>
      <w:r w:rsidR="006C388B" w:rsidRPr="000B58EA">
        <w:rPr>
          <w:bCs/>
          <w:lang w:val="en-GB"/>
        </w:rPr>
        <w:t>移民工人的政策、获得居留许可的理由以及享有经济、社会</w:t>
      </w:r>
      <w:r w:rsidR="006C388B" w:rsidRPr="000B58EA">
        <w:rPr>
          <w:rFonts w:hint="eastAsia"/>
          <w:bCs/>
          <w:lang w:val="en-GB"/>
        </w:rPr>
        <w:t>及</w:t>
      </w:r>
      <w:r w:rsidR="006C388B" w:rsidRPr="000B58EA">
        <w:rPr>
          <w:bCs/>
          <w:lang w:val="en-GB"/>
        </w:rPr>
        <w:t>文化权利的机会。这些措施的目的应是防止和消除任何影响</w:t>
      </w:r>
      <w:r w:rsidR="006C388B" w:rsidRPr="000B58EA">
        <w:rPr>
          <w:rFonts w:hint="eastAsia"/>
          <w:bCs/>
          <w:lang w:val="en-GB"/>
        </w:rPr>
        <w:t>享有</w:t>
      </w:r>
      <w:r w:rsidR="006C388B" w:rsidRPr="000B58EA">
        <w:rPr>
          <w:bCs/>
          <w:lang w:val="en-GB"/>
        </w:rPr>
        <w:t>权利的基于性别的歧视性做法</w:t>
      </w:r>
      <w:r w:rsidRPr="000B58EA">
        <w:rPr>
          <w:bCs/>
          <w:lang w:val="en-GB"/>
        </w:rPr>
        <w:t>，</w:t>
      </w:r>
      <w:r w:rsidR="006C388B" w:rsidRPr="000B58EA">
        <w:rPr>
          <w:bCs/>
          <w:lang w:val="en-GB"/>
        </w:rPr>
        <w:t>包括基于性取向、性别认同和表达以及性别特征的歧视性做法。缔约国应审查和改革限制或阻碍妇女将国籍传给子女的歧视性国籍法</w:t>
      </w:r>
      <w:r w:rsidRPr="000B58EA">
        <w:rPr>
          <w:bCs/>
          <w:lang w:val="en-GB"/>
        </w:rPr>
        <w:t>，</w:t>
      </w:r>
      <w:r w:rsidR="006C388B" w:rsidRPr="000B58EA">
        <w:rPr>
          <w:rFonts w:hint="eastAsia"/>
          <w:bCs/>
          <w:lang w:val="en-GB"/>
        </w:rPr>
        <w:t>因为</w:t>
      </w:r>
      <w:r w:rsidR="006C388B" w:rsidRPr="000B58EA">
        <w:rPr>
          <w:bCs/>
          <w:lang w:val="en-GB"/>
        </w:rPr>
        <w:t>这可能导致无国籍状态。</w:t>
      </w:r>
    </w:p>
    <w:p w14:paraId="6074F913" w14:textId="6549F016" w:rsidR="006C388B" w:rsidRPr="000B58EA" w:rsidRDefault="000B58EA" w:rsidP="000B58EA">
      <w:pPr>
        <w:pStyle w:val="SingleTxtGC"/>
        <w:rPr>
          <w:bCs/>
          <w:lang w:val="en-GB"/>
        </w:rPr>
      </w:pPr>
      <w:r w:rsidRPr="000B58EA">
        <w:rPr>
          <w:bCs/>
          <w:lang w:val="en-GB"/>
        </w:rPr>
        <w:t>26.</w:t>
      </w:r>
      <w:r w:rsidR="006C388B" w:rsidRPr="000B58EA">
        <w:rPr>
          <w:bCs/>
          <w:lang w:val="en-GB"/>
        </w:rPr>
        <w:tab/>
      </w:r>
      <w:r w:rsidR="006C388B" w:rsidRPr="000B58EA">
        <w:rPr>
          <w:rFonts w:hint="eastAsia"/>
          <w:bCs/>
          <w:lang w:val="en-GB"/>
        </w:rPr>
        <w:t>两</w:t>
      </w:r>
      <w:r w:rsidR="006C388B" w:rsidRPr="000B58EA">
        <w:rPr>
          <w:bCs/>
          <w:lang w:val="en-GB"/>
        </w:rPr>
        <w:t>委员会强调</w:t>
      </w:r>
      <w:r w:rsidRPr="000B58EA">
        <w:rPr>
          <w:bCs/>
          <w:lang w:val="en-GB"/>
        </w:rPr>
        <w:t>，</w:t>
      </w:r>
      <w:r w:rsidR="006C388B" w:rsidRPr="000B58EA">
        <w:rPr>
          <w:bCs/>
          <w:lang w:val="en-GB"/>
        </w:rPr>
        <w:t>应采取措施解决和改革所有</w:t>
      </w:r>
      <w:r w:rsidR="006C388B" w:rsidRPr="000B58EA">
        <w:rPr>
          <w:rFonts w:hint="eastAsia"/>
          <w:bCs/>
          <w:lang w:val="en-GB"/>
        </w:rPr>
        <w:t>行业</w:t>
      </w:r>
      <w:r w:rsidR="006C388B" w:rsidRPr="000B58EA">
        <w:rPr>
          <w:bCs/>
          <w:lang w:val="en-GB"/>
        </w:rPr>
        <w:t>和所有技能水平的移民</w:t>
      </w:r>
      <w:r w:rsidR="006C388B" w:rsidRPr="000B58EA">
        <w:rPr>
          <w:rFonts w:hint="eastAsia"/>
          <w:bCs/>
          <w:lang w:val="en-GB"/>
        </w:rPr>
        <w:t>的、</w:t>
      </w:r>
      <w:r w:rsidR="006C388B" w:rsidRPr="000B58EA">
        <w:rPr>
          <w:bCs/>
          <w:lang w:val="en-GB"/>
        </w:rPr>
        <w:t>存在性别、族裔和种族歧视</w:t>
      </w:r>
      <w:r w:rsidR="006C388B" w:rsidRPr="000B58EA">
        <w:rPr>
          <w:rFonts w:hint="eastAsia"/>
          <w:bCs/>
          <w:lang w:val="en-GB"/>
        </w:rPr>
        <w:t>的</w:t>
      </w:r>
      <w:r w:rsidR="006C388B" w:rsidRPr="000B58EA">
        <w:rPr>
          <w:bCs/>
          <w:lang w:val="en-GB"/>
        </w:rPr>
        <w:t>就业和工作条件。</w:t>
      </w:r>
      <w:r w:rsidR="00AE5028" w:rsidRPr="000B58EA">
        <w:rPr>
          <w:bCs/>
          <w:vertAlign w:val="superscript"/>
          <w:lang w:val="en-GB"/>
        </w:rPr>
        <w:footnoteReference w:id="15"/>
      </w:r>
      <w:r w:rsidR="00AE5028" w:rsidRPr="003A6105">
        <w:rPr>
          <w:bCs/>
          <w:lang w:val="en-GB"/>
        </w:rPr>
        <w:t xml:space="preserve"> </w:t>
      </w:r>
      <w:r w:rsidR="006C388B" w:rsidRPr="003A6105">
        <w:rPr>
          <w:bCs/>
          <w:lang w:val="en-GB"/>
        </w:rPr>
        <w:t>此</w:t>
      </w:r>
      <w:r w:rsidR="006C388B" w:rsidRPr="000B58EA">
        <w:rPr>
          <w:bCs/>
          <w:lang w:val="en-GB"/>
        </w:rPr>
        <w:t>类措施应包括以下几点</w:t>
      </w:r>
      <w:r w:rsidRPr="000B58EA">
        <w:rPr>
          <w:bCs/>
          <w:lang w:val="en-GB"/>
        </w:rPr>
        <w:t>：</w:t>
      </w:r>
    </w:p>
    <w:p w14:paraId="028436BB" w14:textId="4235D0C0"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bCs/>
          <w:lang w:val="en-GB"/>
        </w:rPr>
        <w:t>废除针对移民工人的任何性别歧视规定</w:t>
      </w:r>
      <w:r w:rsidR="000B58EA" w:rsidRPr="000B58EA">
        <w:rPr>
          <w:bCs/>
          <w:lang w:val="en-GB"/>
        </w:rPr>
        <w:t>，</w:t>
      </w:r>
      <w:r w:rsidRPr="000B58EA">
        <w:rPr>
          <w:bCs/>
          <w:lang w:val="en-GB"/>
        </w:rPr>
        <w:t>例如禁止怀孕和生育</w:t>
      </w:r>
      <w:r w:rsidR="000B58EA" w:rsidRPr="000B58EA">
        <w:rPr>
          <w:bCs/>
          <w:lang w:val="en-GB"/>
        </w:rPr>
        <w:t>；</w:t>
      </w:r>
    </w:p>
    <w:p w14:paraId="25345BD5" w14:textId="4FC2FFEB"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bCs/>
          <w:lang w:val="en-GB"/>
        </w:rPr>
        <w:t>确保妇女不会因怀孕或生育而受到任何惩罚或被驱逐出境</w:t>
      </w:r>
      <w:r w:rsidR="000B58EA" w:rsidRPr="000B58EA">
        <w:rPr>
          <w:bCs/>
          <w:lang w:val="en-GB"/>
        </w:rPr>
        <w:t>；</w:t>
      </w:r>
    </w:p>
    <w:p w14:paraId="64B3C130" w14:textId="23F5F53E"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考虑到某些因素可能导致劳动剥削和其他侵犯人权</w:t>
      </w:r>
      <w:r w:rsidRPr="000B58EA">
        <w:rPr>
          <w:rFonts w:hint="eastAsia"/>
          <w:bCs/>
          <w:lang w:val="en-GB"/>
        </w:rPr>
        <w:t>行为</w:t>
      </w:r>
      <w:r w:rsidR="000B58EA" w:rsidRPr="000B58EA">
        <w:rPr>
          <w:bCs/>
          <w:lang w:val="en-GB"/>
        </w:rPr>
        <w:t>，</w:t>
      </w:r>
      <w:r w:rsidRPr="000B58EA">
        <w:rPr>
          <w:bCs/>
          <w:lang w:val="en-GB"/>
        </w:rPr>
        <w:t>特别是针对移民家政工人的这种</w:t>
      </w:r>
      <w:r w:rsidRPr="000B58EA">
        <w:rPr>
          <w:rFonts w:hint="eastAsia"/>
          <w:bCs/>
          <w:lang w:val="en-GB"/>
        </w:rPr>
        <w:t>行为</w:t>
      </w:r>
      <w:r w:rsidR="000B58EA" w:rsidRPr="000B58EA">
        <w:rPr>
          <w:bCs/>
          <w:lang w:val="en-GB"/>
        </w:rPr>
        <w:t>，</w:t>
      </w:r>
      <w:r w:rsidRPr="000B58EA">
        <w:rPr>
          <w:bCs/>
          <w:lang w:val="en-GB"/>
        </w:rPr>
        <w:t>尤其是在与招聘机构</w:t>
      </w:r>
      <w:r w:rsidRPr="000B58EA">
        <w:rPr>
          <w:rFonts w:hint="eastAsia"/>
          <w:bCs/>
          <w:lang w:val="en-GB"/>
        </w:rPr>
        <w:t>签订</w:t>
      </w:r>
      <w:r w:rsidRPr="000B58EA">
        <w:rPr>
          <w:bCs/>
          <w:lang w:val="en-GB"/>
        </w:rPr>
        <w:t>的协议中</w:t>
      </w:r>
      <w:r w:rsidR="000B58EA" w:rsidRPr="000B58EA">
        <w:rPr>
          <w:bCs/>
          <w:lang w:val="en-GB"/>
        </w:rPr>
        <w:t>；</w:t>
      </w:r>
    </w:p>
    <w:p w14:paraId="5F0731DE" w14:textId="0C996606"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bCs/>
          <w:lang w:val="en-GB"/>
        </w:rPr>
        <w:t>通过关于促进性别平等的劳工移民的双边协议</w:t>
      </w:r>
      <w:r w:rsidR="000B58EA" w:rsidRPr="000B58EA">
        <w:rPr>
          <w:bCs/>
          <w:lang w:val="en-GB"/>
        </w:rPr>
        <w:t>，</w:t>
      </w:r>
      <w:r w:rsidRPr="000B58EA">
        <w:rPr>
          <w:bCs/>
          <w:lang w:val="en-GB"/>
        </w:rPr>
        <w:t>防止在管理签证和入境标准</w:t>
      </w:r>
      <w:r w:rsidRPr="000B58EA">
        <w:rPr>
          <w:rFonts w:hint="eastAsia"/>
          <w:bCs/>
          <w:lang w:val="en-GB"/>
        </w:rPr>
        <w:t>方面</w:t>
      </w:r>
      <w:r w:rsidRPr="000B58EA">
        <w:rPr>
          <w:bCs/>
          <w:lang w:val="en-GB"/>
        </w:rPr>
        <w:t>出现任何性别偏</w:t>
      </w:r>
      <w:r w:rsidRPr="000B58EA">
        <w:rPr>
          <w:rFonts w:hint="eastAsia"/>
          <w:bCs/>
          <w:lang w:val="en-GB"/>
        </w:rPr>
        <w:t>见</w:t>
      </w:r>
      <w:r w:rsidRPr="000B58EA">
        <w:rPr>
          <w:bCs/>
          <w:lang w:val="en-GB"/>
        </w:rPr>
        <w:t>和种族偏</w:t>
      </w:r>
      <w:r w:rsidRPr="000B58EA">
        <w:rPr>
          <w:rFonts w:hint="eastAsia"/>
          <w:bCs/>
          <w:lang w:val="en-GB"/>
        </w:rPr>
        <w:t>见</w:t>
      </w:r>
      <w:r w:rsidR="000B58EA" w:rsidRPr="000B58EA">
        <w:rPr>
          <w:bCs/>
          <w:lang w:val="en-GB"/>
        </w:rPr>
        <w:t>；</w:t>
      </w:r>
    </w:p>
    <w:p w14:paraId="3210ECEA" w14:textId="421D50C9" w:rsidR="006C388B" w:rsidRPr="000B58EA" w:rsidRDefault="006C388B" w:rsidP="000B58EA">
      <w:pPr>
        <w:pStyle w:val="SingleTxtGC"/>
        <w:rPr>
          <w:bCs/>
          <w:lang w:val="en-GB"/>
        </w:rPr>
      </w:pPr>
      <w:r w:rsidRPr="000B58EA">
        <w:rPr>
          <w:bCs/>
          <w:lang w:val="en-GB"/>
        </w:rPr>
        <w:tab/>
      </w:r>
      <w:r w:rsidR="000B58EA" w:rsidRPr="000B58EA">
        <w:rPr>
          <w:bCs/>
          <w:lang w:val="en-GB"/>
        </w:rPr>
        <w:t>(e)</w:t>
      </w:r>
      <w:r w:rsidRPr="000B58EA">
        <w:rPr>
          <w:bCs/>
          <w:lang w:val="en-GB"/>
        </w:rPr>
        <w:tab/>
      </w:r>
      <w:r w:rsidRPr="000B58EA">
        <w:rPr>
          <w:bCs/>
          <w:lang w:val="en-GB"/>
        </w:rPr>
        <w:t>保证公平招聘</w:t>
      </w:r>
      <w:r w:rsidR="000B58EA" w:rsidRPr="000B58EA">
        <w:rPr>
          <w:bCs/>
          <w:lang w:val="en-GB"/>
        </w:rPr>
        <w:t>，</w:t>
      </w:r>
      <w:r w:rsidRPr="000B58EA">
        <w:rPr>
          <w:bCs/>
          <w:lang w:val="en-GB"/>
        </w:rPr>
        <w:t>包括采用</w:t>
      </w:r>
      <w:proofErr w:type="gramStart"/>
      <w:r w:rsidRPr="000B58EA">
        <w:rPr>
          <w:bCs/>
          <w:lang w:val="en-GB"/>
        </w:rPr>
        <w:t>零费用</w:t>
      </w:r>
      <w:proofErr w:type="gramEnd"/>
      <w:r w:rsidRPr="000B58EA">
        <w:rPr>
          <w:bCs/>
          <w:lang w:val="en-GB"/>
        </w:rPr>
        <w:t>招聘程序</w:t>
      </w:r>
      <w:r w:rsidR="000B58EA" w:rsidRPr="000B58EA">
        <w:rPr>
          <w:bCs/>
          <w:lang w:val="en-GB"/>
        </w:rPr>
        <w:t>；</w:t>
      </w:r>
    </w:p>
    <w:p w14:paraId="4E5D89A0" w14:textId="5FDE11F3" w:rsidR="006C388B" w:rsidRPr="000B58EA" w:rsidRDefault="006C388B" w:rsidP="000B58EA">
      <w:pPr>
        <w:pStyle w:val="SingleTxtGC"/>
        <w:rPr>
          <w:bCs/>
          <w:lang w:val="en-GB"/>
        </w:rPr>
      </w:pPr>
      <w:r w:rsidRPr="000B58EA">
        <w:rPr>
          <w:bCs/>
          <w:lang w:val="en-GB"/>
        </w:rPr>
        <w:tab/>
      </w:r>
      <w:r w:rsidR="000B58EA" w:rsidRPr="000B58EA">
        <w:rPr>
          <w:bCs/>
          <w:lang w:val="en-GB"/>
        </w:rPr>
        <w:t>(f)</w:t>
      </w:r>
      <w:r w:rsidRPr="000B58EA">
        <w:rPr>
          <w:bCs/>
          <w:lang w:val="en-GB"/>
        </w:rPr>
        <w:tab/>
      </w:r>
      <w:r w:rsidRPr="000B58EA">
        <w:rPr>
          <w:bCs/>
          <w:lang w:val="en-GB"/>
        </w:rPr>
        <w:t>规范私营招聘行业</w:t>
      </w:r>
      <w:r w:rsidR="000B58EA" w:rsidRPr="000B58EA">
        <w:rPr>
          <w:bCs/>
          <w:lang w:val="en-GB"/>
        </w:rPr>
        <w:t>，</w:t>
      </w:r>
      <w:r w:rsidRPr="000B58EA">
        <w:rPr>
          <w:bCs/>
          <w:lang w:val="en-GB"/>
        </w:rPr>
        <w:t>防止基于种族、国籍、性别和族裔的歧视</w:t>
      </w:r>
      <w:r w:rsidR="000B58EA" w:rsidRPr="000B58EA">
        <w:rPr>
          <w:bCs/>
          <w:lang w:val="en-GB"/>
        </w:rPr>
        <w:t>；</w:t>
      </w:r>
    </w:p>
    <w:p w14:paraId="757596F0" w14:textId="2617F5B0" w:rsidR="006C388B" w:rsidRPr="000B58EA" w:rsidRDefault="006C388B" w:rsidP="000B58EA">
      <w:pPr>
        <w:pStyle w:val="SingleTxtGC"/>
        <w:rPr>
          <w:bCs/>
          <w:lang w:val="en-GB"/>
        </w:rPr>
      </w:pPr>
      <w:r w:rsidRPr="000B58EA">
        <w:rPr>
          <w:bCs/>
          <w:lang w:val="en-GB"/>
        </w:rPr>
        <w:tab/>
      </w:r>
      <w:r w:rsidR="000B58EA" w:rsidRPr="000B58EA">
        <w:rPr>
          <w:bCs/>
          <w:lang w:val="en-GB"/>
        </w:rPr>
        <w:t>(g)</w:t>
      </w:r>
      <w:r w:rsidRPr="000B58EA">
        <w:rPr>
          <w:bCs/>
          <w:lang w:val="en-GB"/>
        </w:rPr>
        <w:tab/>
      </w:r>
      <w:r w:rsidRPr="000B58EA">
        <w:rPr>
          <w:bCs/>
          <w:lang w:val="en-GB"/>
        </w:rPr>
        <w:t>包括在关于社会保障的双边协议中</w:t>
      </w:r>
      <w:r w:rsidR="000B58EA" w:rsidRPr="000B58EA">
        <w:rPr>
          <w:rFonts w:hint="eastAsia"/>
          <w:bCs/>
          <w:lang w:val="en-GB"/>
        </w:rPr>
        <w:t>，</w:t>
      </w:r>
      <w:r w:rsidRPr="000B58EA">
        <w:rPr>
          <w:bCs/>
          <w:lang w:val="en-GB"/>
        </w:rPr>
        <w:t>确保平等待遇和不受歧视地获得社会保护</w:t>
      </w:r>
      <w:r w:rsidRPr="000B58EA">
        <w:rPr>
          <w:rFonts w:hint="eastAsia"/>
          <w:bCs/>
          <w:lang w:val="en-GB"/>
        </w:rPr>
        <w:t>的机会</w:t>
      </w:r>
      <w:r w:rsidR="000B58EA" w:rsidRPr="000B58EA">
        <w:rPr>
          <w:bCs/>
          <w:lang w:val="en-GB"/>
        </w:rPr>
        <w:t>；</w:t>
      </w:r>
    </w:p>
    <w:p w14:paraId="3B2C70E5" w14:textId="6189F8EB" w:rsidR="006C388B" w:rsidRPr="000B58EA" w:rsidRDefault="006C388B" w:rsidP="000B58EA">
      <w:pPr>
        <w:pStyle w:val="SingleTxtGC"/>
        <w:rPr>
          <w:bCs/>
          <w:lang w:val="en-GB"/>
        </w:rPr>
      </w:pPr>
      <w:r w:rsidRPr="000B58EA">
        <w:rPr>
          <w:bCs/>
          <w:lang w:val="en-GB"/>
        </w:rPr>
        <w:tab/>
      </w:r>
      <w:r w:rsidR="000B58EA" w:rsidRPr="000B58EA">
        <w:rPr>
          <w:bCs/>
          <w:lang w:val="en-GB"/>
        </w:rPr>
        <w:t>(h)</w:t>
      </w:r>
      <w:r w:rsidRPr="000B58EA">
        <w:rPr>
          <w:bCs/>
          <w:lang w:val="en-GB"/>
        </w:rPr>
        <w:tab/>
      </w:r>
      <w:r w:rsidRPr="000B58EA">
        <w:rPr>
          <w:bCs/>
          <w:lang w:val="en-GB"/>
        </w:rPr>
        <w:t>消除性别歧视法规</w:t>
      </w:r>
      <w:r w:rsidR="000B58EA" w:rsidRPr="000B58EA">
        <w:rPr>
          <w:bCs/>
          <w:lang w:val="en-GB"/>
        </w:rPr>
        <w:t>，</w:t>
      </w:r>
      <w:r w:rsidRPr="000B58EA">
        <w:rPr>
          <w:bCs/>
          <w:lang w:val="en-GB"/>
        </w:rPr>
        <w:t>例如移民工人家属</w:t>
      </w:r>
      <w:r w:rsidRPr="000B58EA">
        <w:rPr>
          <w:rFonts w:hint="eastAsia"/>
          <w:bCs/>
          <w:lang w:val="en-GB"/>
        </w:rPr>
        <w:t>需付</w:t>
      </w:r>
      <w:r w:rsidRPr="000B58EA">
        <w:rPr>
          <w:bCs/>
          <w:lang w:val="en-GB"/>
        </w:rPr>
        <w:t>签证费或满足额外要求</w:t>
      </w:r>
      <w:r w:rsidR="000B58EA" w:rsidRPr="000B58EA">
        <w:rPr>
          <w:bCs/>
          <w:lang w:val="en-GB"/>
        </w:rPr>
        <w:t>；</w:t>
      </w:r>
    </w:p>
    <w:p w14:paraId="32F3D6D6" w14:textId="7343B19A" w:rsidR="006C388B" w:rsidRPr="000B58EA" w:rsidRDefault="006C388B" w:rsidP="000B58EA">
      <w:pPr>
        <w:pStyle w:val="SingleTxtGC"/>
        <w:rPr>
          <w:bCs/>
          <w:lang w:val="en-GB"/>
        </w:rPr>
      </w:pPr>
      <w:r w:rsidRPr="000B58EA">
        <w:rPr>
          <w:bCs/>
          <w:lang w:val="en-GB"/>
        </w:rPr>
        <w:tab/>
      </w:r>
      <w:r w:rsidR="000B58EA" w:rsidRPr="000B58EA">
        <w:rPr>
          <w:bCs/>
          <w:lang w:val="en-GB"/>
        </w:rPr>
        <w:t>(</w:t>
      </w:r>
      <w:proofErr w:type="spellStart"/>
      <w:r w:rsidR="000B58EA" w:rsidRPr="000B58EA">
        <w:rPr>
          <w:bCs/>
          <w:lang w:val="en-GB"/>
        </w:rPr>
        <w:t>i</w:t>
      </w:r>
      <w:proofErr w:type="spellEnd"/>
      <w:r w:rsidR="000B58EA" w:rsidRPr="000B58EA">
        <w:rPr>
          <w:bCs/>
          <w:lang w:val="en-GB"/>
        </w:rPr>
        <w:t>)</w:t>
      </w:r>
      <w:r w:rsidRPr="000B58EA">
        <w:rPr>
          <w:bCs/>
          <w:lang w:val="en-GB"/>
        </w:rPr>
        <w:tab/>
      </w:r>
      <w:r w:rsidRPr="000B58EA">
        <w:rPr>
          <w:bCs/>
          <w:lang w:val="en-GB"/>
        </w:rPr>
        <w:t>将受抚养家庭成员在一国生活和工作的权利与配偶的就业或签证身份脱钩</w:t>
      </w:r>
      <w:r w:rsidR="000B58EA" w:rsidRPr="000B58EA">
        <w:rPr>
          <w:bCs/>
          <w:lang w:val="en-GB"/>
        </w:rPr>
        <w:t>；</w:t>
      </w:r>
    </w:p>
    <w:p w14:paraId="4F859AD2" w14:textId="1C64B76E" w:rsidR="006C388B" w:rsidRPr="000B58EA" w:rsidRDefault="006C388B" w:rsidP="000B58EA">
      <w:pPr>
        <w:pStyle w:val="SingleTxtGC"/>
        <w:rPr>
          <w:bCs/>
          <w:lang w:val="en-GB"/>
        </w:rPr>
      </w:pPr>
      <w:r w:rsidRPr="000B58EA">
        <w:rPr>
          <w:bCs/>
          <w:lang w:val="en-GB"/>
        </w:rPr>
        <w:tab/>
      </w:r>
      <w:r w:rsidR="000B58EA" w:rsidRPr="000B58EA">
        <w:rPr>
          <w:bCs/>
          <w:lang w:val="en-GB"/>
        </w:rPr>
        <w:t>(j)</w:t>
      </w:r>
      <w:r w:rsidRPr="000B58EA">
        <w:rPr>
          <w:bCs/>
          <w:lang w:val="en-GB"/>
        </w:rPr>
        <w:tab/>
      </w:r>
      <w:r w:rsidRPr="000B58EA">
        <w:rPr>
          <w:rFonts w:hint="eastAsia"/>
          <w:bCs/>
          <w:lang w:val="en-GB"/>
        </w:rPr>
        <w:t>推动</w:t>
      </w:r>
      <w:r w:rsidRPr="000B58EA">
        <w:rPr>
          <w:bCs/>
          <w:lang w:val="en-GB"/>
        </w:rPr>
        <w:t>家庭移民计划</w:t>
      </w:r>
      <w:r w:rsidR="000B58EA" w:rsidRPr="000B58EA">
        <w:rPr>
          <w:bCs/>
          <w:lang w:val="en-GB"/>
        </w:rPr>
        <w:t>，</w:t>
      </w:r>
      <w:r w:rsidRPr="000B58EA">
        <w:rPr>
          <w:rFonts w:hint="eastAsia"/>
          <w:bCs/>
          <w:lang w:val="en-GB"/>
        </w:rPr>
        <w:t>以</w:t>
      </w:r>
      <w:r w:rsidRPr="000B58EA">
        <w:rPr>
          <w:bCs/>
          <w:lang w:val="en-GB"/>
        </w:rPr>
        <w:t>保护移民的家庭生活权</w:t>
      </w:r>
      <w:r w:rsidR="000B58EA" w:rsidRPr="000B58EA">
        <w:rPr>
          <w:bCs/>
          <w:lang w:val="en-GB"/>
        </w:rPr>
        <w:t>，</w:t>
      </w:r>
      <w:r w:rsidRPr="000B58EA">
        <w:rPr>
          <w:bCs/>
          <w:lang w:val="en-GB"/>
        </w:rPr>
        <w:t>防止进一步出现</w:t>
      </w:r>
      <w:r w:rsidRPr="000B58EA">
        <w:rPr>
          <w:rFonts w:hint="eastAsia"/>
          <w:bCs/>
          <w:lang w:val="en-GB"/>
        </w:rPr>
        <w:t>非</w:t>
      </w:r>
      <w:r w:rsidRPr="000B58EA">
        <w:rPr>
          <w:bCs/>
          <w:lang w:val="en-GB"/>
        </w:rPr>
        <w:t>正常和危险的家庭团聚途径</w:t>
      </w:r>
      <w:r w:rsidR="000B58EA" w:rsidRPr="000B58EA">
        <w:rPr>
          <w:bCs/>
          <w:lang w:val="en-GB"/>
        </w:rPr>
        <w:t>；</w:t>
      </w:r>
    </w:p>
    <w:p w14:paraId="53914447" w14:textId="594F1C15" w:rsidR="006C388B" w:rsidRPr="000B58EA" w:rsidRDefault="006C388B" w:rsidP="000B58EA">
      <w:pPr>
        <w:pStyle w:val="SingleTxtGC"/>
        <w:rPr>
          <w:bCs/>
          <w:lang w:val="en-GB"/>
        </w:rPr>
      </w:pPr>
      <w:r w:rsidRPr="000B58EA">
        <w:rPr>
          <w:bCs/>
          <w:lang w:val="en-GB"/>
        </w:rPr>
        <w:tab/>
      </w:r>
      <w:r w:rsidR="000B58EA" w:rsidRPr="000B58EA">
        <w:rPr>
          <w:bCs/>
          <w:lang w:val="en-GB"/>
        </w:rPr>
        <w:t>(k)</w:t>
      </w:r>
      <w:r w:rsidRPr="000B58EA">
        <w:rPr>
          <w:bCs/>
          <w:lang w:val="en-GB"/>
        </w:rPr>
        <w:tab/>
      </w:r>
      <w:r w:rsidRPr="000B58EA">
        <w:rPr>
          <w:bCs/>
          <w:lang w:val="en-GB"/>
        </w:rPr>
        <w:t>确保为可能遭受社会污名的回</w:t>
      </w:r>
      <w:r w:rsidRPr="000B58EA">
        <w:rPr>
          <w:rFonts w:hint="eastAsia"/>
          <w:bCs/>
          <w:lang w:val="en-GB"/>
        </w:rPr>
        <w:t>国</w:t>
      </w:r>
      <w:r w:rsidRPr="000B58EA">
        <w:rPr>
          <w:bCs/>
          <w:lang w:val="en-GB"/>
        </w:rPr>
        <w:t>移民女工提供促进性别平等的重返社会支持和服务。</w:t>
      </w:r>
    </w:p>
    <w:p w14:paraId="06F53768" w14:textId="12CE34EF" w:rsidR="006C388B" w:rsidRPr="000B58EA" w:rsidRDefault="000B58EA" w:rsidP="000B58EA">
      <w:pPr>
        <w:pStyle w:val="SingleTxtGC"/>
        <w:rPr>
          <w:bCs/>
          <w:lang w:val="en-GB"/>
        </w:rPr>
      </w:pPr>
      <w:r w:rsidRPr="000B58EA">
        <w:rPr>
          <w:bCs/>
          <w:lang w:val="en-GB"/>
        </w:rPr>
        <w:t>27.</w:t>
      </w:r>
      <w:r w:rsidR="006C388B" w:rsidRPr="000B58EA">
        <w:rPr>
          <w:bCs/>
          <w:lang w:val="en-GB"/>
        </w:rPr>
        <w:tab/>
      </w:r>
      <w:r w:rsidR="006C388B" w:rsidRPr="000B58EA">
        <w:rPr>
          <w:bCs/>
          <w:lang w:val="en-GB"/>
        </w:rPr>
        <w:t>对移民</w:t>
      </w:r>
      <w:r w:rsidR="006C388B" w:rsidRPr="000B58EA">
        <w:rPr>
          <w:rFonts w:hint="eastAsia"/>
          <w:bCs/>
          <w:lang w:val="en-GB"/>
        </w:rPr>
        <w:t>现象</w:t>
      </w:r>
      <w:r w:rsidR="006C388B" w:rsidRPr="000B58EA">
        <w:rPr>
          <w:bCs/>
          <w:lang w:val="en-GB"/>
        </w:rPr>
        <w:t>的狭隘</w:t>
      </w:r>
      <w:r w:rsidR="006C388B" w:rsidRPr="000B58EA">
        <w:rPr>
          <w:rFonts w:hint="eastAsia"/>
          <w:bCs/>
          <w:lang w:val="en-GB"/>
        </w:rPr>
        <w:t>应对措施</w:t>
      </w:r>
      <w:r w:rsidR="00742847" w:rsidRPr="00742847">
        <w:rPr>
          <w:rFonts w:hint="eastAsia"/>
          <w:bCs/>
          <w:spacing w:val="-50"/>
          <w:lang w:val="en-GB"/>
        </w:rPr>
        <w:t>―</w:t>
      </w:r>
      <w:r w:rsidR="00742847" w:rsidRPr="00742847">
        <w:rPr>
          <w:rFonts w:hint="eastAsia"/>
          <w:bCs/>
          <w:lang w:val="en-GB"/>
        </w:rPr>
        <w:t>―</w:t>
      </w:r>
      <w:r w:rsidR="006C388B" w:rsidRPr="000B58EA">
        <w:rPr>
          <w:bCs/>
          <w:lang w:val="en-GB"/>
        </w:rPr>
        <w:t>即</w:t>
      </w:r>
      <w:r w:rsidR="006C388B" w:rsidRPr="000B58EA">
        <w:rPr>
          <w:rFonts w:hint="eastAsia"/>
          <w:bCs/>
          <w:lang w:val="en-GB"/>
        </w:rPr>
        <w:t>从</w:t>
      </w:r>
      <w:r w:rsidR="006C388B" w:rsidRPr="000B58EA">
        <w:rPr>
          <w:bCs/>
          <w:lang w:val="en-GB"/>
        </w:rPr>
        <w:t>安全化的视角</w:t>
      </w:r>
      <w:r w:rsidRPr="000B58EA">
        <w:rPr>
          <w:bCs/>
          <w:lang w:val="en-GB"/>
        </w:rPr>
        <w:t>，</w:t>
      </w:r>
      <w:r w:rsidR="006C388B" w:rsidRPr="000B58EA">
        <w:rPr>
          <w:bCs/>
          <w:lang w:val="en-GB"/>
        </w:rPr>
        <w:t>而不是</w:t>
      </w:r>
      <w:r w:rsidR="006C388B" w:rsidRPr="000B58EA">
        <w:rPr>
          <w:rFonts w:hint="eastAsia"/>
          <w:bCs/>
          <w:lang w:val="en-GB"/>
        </w:rPr>
        <w:t>从</w:t>
      </w:r>
      <w:r w:rsidR="006C388B" w:rsidRPr="000B58EA">
        <w:rPr>
          <w:bCs/>
          <w:lang w:val="en-GB"/>
        </w:rPr>
        <w:t>全面的、基于权利和基于证据的视角</w:t>
      </w:r>
      <w:r w:rsidR="00742847" w:rsidRPr="00742847">
        <w:rPr>
          <w:rFonts w:hint="eastAsia"/>
          <w:bCs/>
          <w:spacing w:val="-50"/>
          <w:lang w:val="en-GB"/>
        </w:rPr>
        <w:t>―</w:t>
      </w:r>
      <w:r w:rsidR="00742847" w:rsidRPr="00742847">
        <w:rPr>
          <w:rFonts w:hint="eastAsia"/>
          <w:bCs/>
          <w:lang w:val="en-GB"/>
        </w:rPr>
        <w:t>―</w:t>
      </w:r>
      <w:r w:rsidR="006C388B" w:rsidRPr="000B58EA">
        <w:rPr>
          <w:bCs/>
          <w:lang w:val="en-GB"/>
        </w:rPr>
        <w:t>特别是对非正常移民的</w:t>
      </w:r>
      <w:r w:rsidR="006C388B" w:rsidRPr="000B58EA">
        <w:rPr>
          <w:rFonts w:hint="eastAsia"/>
          <w:bCs/>
          <w:lang w:val="en-GB"/>
        </w:rPr>
        <w:t>应对措施</w:t>
      </w:r>
      <w:r w:rsidRPr="000B58EA">
        <w:rPr>
          <w:bCs/>
          <w:lang w:val="en-GB"/>
        </w:rPr>
        <w:t>，</w:t>
      </w:r>
      <w:r w:rsidR="006C388B" w:rsidRPr="000B58EA">
        <w:rPr>
          <w:bCs/>
          <w:lang w:val="en-GB"/>
        </w:rPr>
        <w:t>加上缺乏安全和正常的移民途径</w:t>
      </w:r>
      <w:r w:rsidRPr="000B58EA">
        <w:rPr>
          <w:bCs/>
          <w:lang w:val="en-GB"/>
        </w:rPr>
        <w:t>，</w:t>
      </w:r>
      <w:r w:rsidR="006C388B" w:rsidRPr="000B58EA">
        <w:rPr>
          <w:bCs/>
          <w:lang w:val="en-GB"/>
        </w:rPr>
        <w:t>导致了性别化的</w:t>
      </w:r>
      <w:r w:rsidR="006C388B" w:rsidRPr="000B58EA">
        <w:rPr>
          <w:rFonts w:hint="eastAsia"/>
          <w:bCs/>
          <w:lang w:val="en-GB"/>
        </w:rPr>
        <w:t>不良</w:t>
      </w:r>
      <w:r w:rsidR="006C388B" w:rsidRPr="000B58EA">
        <w:rPr>
          <w:bCs/>
          <w:lang w:val="en-GB"/>
        </w:rPr>
        <w:t>后果。这种应对措施导致性别暴力和骚扰</w:t>
      </w:r>
      <w:r w:rsidRPr="000B58EA">
        <w:rPr>
          <w:bCs/>
          <w:lang w:val="en-GB"/>
        </w:rPr>
        <w:t>(</w:t>
      </w:r>
      <w:r w:rsidR="006C388B" w:rsidRPr="000B58EA">
        <w:rPr>
          <w:bCs/>
          <w:lang w:val="en-GB"/>
        </w:rPr>
        <w:t>包括性虐待和性剥削</w:t>
      </w:r>
      <w:r w:rsidRPr="000B58EA">
        <w:rPr>
          <w:bCs/>
          <w:lang w:val="en-GB"/>
        </w:rPr>
        <w:t>)</w:t>
      </w:r>
      <w:r w:rsidR="006C388B" w:rsidRPr="000B58EA">
        <w:rPr>
          <w:bCs/>
          <w:lang w:val="en-GB"/>
        </w:rPr>
        <w:t>以及人口贩运的风险增加</w:t>
      </w:r>
      <w:r w:rsidRPr="000B58EA">
        <w:rPr>
          <w:bCs/>
          <w:lang w:val="en-GB"/>
        </w:rPr>
        <w:t>，</w:t>
      </w:r>
      <w:r w:rsidR="006C388B" w:rsidRPr="000B58EA">
        <w:rPr>
          <w:bCs/>
          <w:lang w:val="en-GB"/>
        </w:rPr>
        <w:t>妇女、女童和多元性别者以及男子和男童在过境国和目的地国</w:t>
      </w:r>
      <w:r w:rsidR="006C388B" w:rsidRPr="000B58EA">
        <w:rPr>
          <w:rFonts w:hint="eastAsia"/>
          <w:bCs/>
          <w:lang w:val="en-GB"/>
        </w:rPr>
        <w:t>都</w:t>
      </w:r>
      <w:r w:rsidR="006C388B" w:rsidRPr="000B58EA">
        <w:rPr>
          <w:bCs/>
          <w:lang w:val="en-GB"/>
        </w:rPr>
        <w:t>可能面临这</w:t>
      </w:r>
      <w:r w:rsidR="006C388B" w:rsidRPr="000B58EA">
        <w:rPr>
          <w:rFonts w:hint="eastAsia"/>
          <w:bCs/>
          <w:lang w:val="en-GB"/>
        </w:rPr>
        <w:t>种</w:t>
      </w:r>
      <w:r w:rsidR="006C388B" w:rsidRPr="000B58EA">
        <w:rPr>
          <w:bCs/>
          <w:lang w:val="en-GB"/>
        </w:rPr>
        <w:t>风险。仇外现象、种族主义、父权制、恐同、恐跨、</w:t>
      </w:r>
      <w:proofErr w:type="gramStart"/>
      <w:r w:rsidR="006C388B" w:rsidRPr="000B58EA">
        <w:rPr>
          <w:bCs/>
          <w:lang w:val="en-GB"/>
        </w:rPr>
        <w:t>恐双和恐</w:t>
      </w:r>
      <w:r w:rsidR="006C388B" w:rsidRPr="000B58EA">
        <w:rPr>
          <w:rFonts w:hint="eastAsia"/>
          <w:bCs/>
          <w:lang w:val="en-GB"/>
        </w:rPr>
        <w:t>间</w:t>
      </w:r>
      <w:proofErr w:type="gramEnd"/>
      <w:r w:rsidR="006C388B" w:rsidRPr="000B58EA">
        <w:rPr>
          <w:rFonts w:hint="eastAsia"/>
          <w:bCs/>
          <w:lang w:val="en-GB"/>
        </w:rPr>
        <w:t>情绪</w:t>
      </w:r>
      <w:r w:rsidR="006C388B" w:rsidRPr="000B58EA">
        <w:rPr>
          <w:bCs/>
          <w:lang w:val="en-GB"/>
        </w:rPr>
        <w:t>不仅加剧了此类风险</w:t>
      </w:r>
      <w:r w:rsidRPr="000B58EA">
        <w:rPr>
          <w:bCs/>
          <w:lang w:val="en-GB"/>
        </w:rPr>
        <w:t>，</w:t>
      </w:r>
      <w:r w:rsidR="006C388B" w:rsidRPr="000B58EA">
        <w:rPr>
          <w:bCs/>
          <w:lang w:val="en-GB"/>
        </w:rPr>
        <w:t>而且</w:t>
      </w:r>
      <w:r w:rsidR="006C388B" w:rsidRPr="000B58EA">
        <w:rPr>
          <w:rFonts w:hint="eastAsia"/>
          <w:bCs/>
          <w:lang w:val="en-GB"/>
        </w:rPr>
        <w:t>还</w:t>
      </w:r>
      <w:r w:rsidR="006C388B" w:rsidRPr="000B58EA">
        <w:rPr>
          <w:bCs/>
          <w:lang w:val="en-GB"/>
        </w:rPr>
        <w:t>阻碍了保护、诉诸司法和社会</w:t>
      </w:r>
      <w:r w:rsidR="006C388B" w:rsidRPr="000B58EA">
        <w:rPr>
          <w:rFonts w:hint="eastAsia"/>
          <w:bCs/>
          <w:lang w:val="en-GB"/>
        </w:rPr>
        <w:t>融入</w:t>
      </w:r>
      <w:r w:rsidR="006C388B" w:rsidRPr="000B58EA">
        <w:rPr>
          <w:bCs/>
          <w:lang w:val="en-GB"/>
        </w:rPr>
        <w:t>。</w:t>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应采取具体措施</w:t>
      </w:r>
      <w:r w:rsidRPr="000B58EA">
        <w:rPr>
          <w:rFonts w:hint="eastAsia"/>
          <w:bCs/>
          <w:lang w:val="en-GB"/>
        </w:rPr>
        <w:t>，</w:t>
      </w:r>
      <w:r w:rsidR="006C388B" w:rsidRPr="000B58EA">
        <w:rPr>
          <w:rFonts w:hint="eastAsia"/>
          <w:bCs/>
          <w:lang w:val="en-GB"/>
        </w:rPr>
        <w:t>应对</w:t>
      </w:r>
      <w:r w:rsidR="006C388B" w:rsidRPr="000B58EA">
        <w:rPr>
          <w:bCs/>
          <w:lang w:val="en-GB"/>
        </w:rPr>
        <w:t>有关非正常移民的有害言论和政策</w:t>
      </w:r>
      <w:r w:rsidRPr="000B58EA">
        <w:rPr>
          <w:bCs/>
          <w:lang w:val="en-GB"/>
        </w:rPr>
        <w:t>，</w:t>
      </w:r>
      <w:r w:rsidR="006C388B" w:rsidRPr="000B58EA">
        <w:rPr>
          <w:bCs/>
          <w:lang w:val="en-GB"/>
        </w:rPr>
        <w:t>这些言论和政策</w:t>
      </w:r>
      <w:r w:rsidR="006C388B" w:rsidRPr="000B58EA">
        <w:rPr>
          <w:rFonts w:hint="eastAsia"/>
          <w:bCs/>
          <w:lang w:val="en-GB"/>
        </w:rPr>
        <w:t>使</w:t>
      </w:r>
      <w:r w:rsidR="006C388B" w:rsidRPr="000B58EA">
        <w:rPr>
          <w:bCs/>
          <w:lang w:val="en-GB"/>
        </w:rPr>
        <w:t>移民</w:t>
      </w:r>
      <w:r w:rsidRPr="000B58EA">
        <w:rPr>
          <w:bCs/>
          <w:lang w:val="en-GB"/>
        </w:rPr>
        <w:t>，</w:t>
      </w:r>
      <w:r w:rsidR="006C388B" w:rsidRPr="000B58EA">
        <w:rPr>
          <w:bCs/>
          <w:lang w:val="en-GB"/>
        </w:rPr>
        <w:t>特别是妇女和女童</w:t>
      </w:r>
      <w:r w:rsidRPr="000B58EA">
        <w:rPr>
          <w:bCs/>
          <w:lang w:val="en-GB"/>
        </w:rPr>
        <w:t>，</w:t>
      </w:r>
      <w:r w:rsidR="006C388B" w:rsidRPr="000B58EA">
        <w:rPr>
          <w:bCs/>
          <w:lang w:val="en-GB"/>
        </w:rPr>
        <w:t>更容易遭受人口贩运、暴力和剥削。具体措施应确保参与此类犯罪的国家安全部队承担责任。</w:t>
      </w:r>
    </w:p>
    <w:p w14:paraId="085B3B92" w14:textId="0533CD9F" w:rsidR="006C388B" w:rsidRPr="000B58EA" w:rsidRDefault="000B58EA" w:rsidP="000B58EA">
      <w:pPr>
        <w:pStyle w:val="SingleTxtGC"/>
        <w:rPr>
          <w:bCs/>
          <w:lang w:val="en-GB"/>
        </w:rPr>
      </w:pPr>
      <w:r w:rsidRPr="000B58EA">
        <w:rPr>
          <w:bCs/>
          <w:lang w:val="en-GB"/>
        </w:rPr>
        <w:t>28.</w:t>
      </w:r>
      <w:r w:rsidR="006C388B" w:rsidRPr="000B58EA">
        <w:rPr>
          <w:bCs/>
          <w:lang w:val="en-GB"/>
        </w:rPr>
        <w:tab/>
      </w:r>
      <w:r w:rsidR="006C388B" w:rsidRPr="000B58EA">
        <w:rPr>
          <w:bCs/>
          <w:lang w:val="en-GB"/>
        </w:rPr>
        <w:t>缔约国应审查其反人口贩运法</w:t>
      </w:r>
      <w:r w:rsidRPr="000B58EA">
        <w:rPr>
          <w:bCs/>
          <w:lang w:val="en-GB"/>
        </w:rPr>
        <w:t>，</w:t>
      </w:r>
      <w:r w:rsidR="006C388B" w:rsidRPr="000B58EA">
        <w:rPr>
          <w:bCs/>
          <w:lang w:val="en-GB"/>
        </w:rPr>
        <w:t>删除法律</w:t>
      </w:r>
      <w:r w:rsidR="006C388B" w:rsidRPr="000B58EA">
        <w:rPr>
          <w:rFonts w:hint="eastAsia"/>
          <w:bCs/>
          <w:lang w:val="en-GB"/>
        </w:rPr>
        <w:t>上</w:t>
      </w:r>
      <w:r w:rsidR="006C388B" w:rsidRPr="000B58EA">
        <w:rPr>
          <w:bCs/>
          <w:lang w:val="en-GB"/>
        </w:rPr>
        <w:t>或实践中歧视妇女的条款。</w:t>
      </w:r>
      <w:r w:rsidR="006C388B" w:rsidRPr="000B58EA">
        <w:rPr>
          <w:rFonts w:hint="eastAsia"/>
          <w:bCs/>
          <w:lang w:val="en-GB"/>
        </w:rPr>
        <w:t>具体而言</w:t>
      </w:r>
      <w:r w:rsidRPr="000B58EA">
        <w:rPr>
          <w:bCs/>
          <w:lang w:val="en-GB"/>
        </w:rPr>
        <w:t>，</w:t>
      </w:r>
      <w:r w:rsidR="006C388B" w:rsidRPr="000B58EA">
        <w:rPr>
          <w:bCs/>
          <w:lang w:val="en-GB"/>
        </w:rPr>
        <w:t>缔约国应消除立法中的性别偏见、年龄限制和基于父母身份的歧视</w:t>
      </w:r>
      <w:r w:rsidRPr="000B58EA">
        <w:rPr>
          <w:bCs/>
          <w:lang w:val="en-GB"/>
        </w:rPr>
        <w:t>，</w:t>
      </w:r>
      <w:r w:rsidR="006C388B" w:rsidRPr="000B58EA">
        <w:rPr>
          <w:bCs/>
          <w:lang w:val="en-GB"/>
        </w:rPr>
        <w:t>以确保包括家政工人在内的妇女能够为工作而移民。</w:t>
      </w:r>
    </w:p>
    <w:p w14:paraId="2F08F8A7" w14:textId="10C3852C" w:rsidR="006C388B" w:rsidRPr="000B58EA" w:rsidRDefault="000B58EA" w:rsidP="000B58EA">
      <w:pPr>
        <w:pStyle w:val="SingleTxtGC"/>
        <w:rPr>
          <w:bCs/>
          <w:lang w:val="en-GB"/>
        </w:rPr>
      </w:pPr>
      <w:r w:rsidRPr="000B58EA">
        <w:rPr>
          <w:bCs/>
          <w:lang w:val="en-GB"/>
        </w:rPr>
        <w:t>29.</w:t>
      </w:r>
      <w:r w:rsidR="006C388B" w:rsidRPr="000B58EA">
        <w:rPr>
          <w:bCs/>
          <w:lang w:val="en-GB"/>
        </w:rPr>
        <w:tab/>
      </w:r>
      <w:r w:rsidR="006C388B" w:rsidRPr="000B58EA">
        <w:rPr>
          <w:bCs/>
          <w:lang w:val="en-GB"/>
        </w:rPr>
        <w:t>缔约国应采取适当措施</w:t>
      </w:r>
      <w:r w:rsidRPr="000B58EA">
        <w:rPr>
          <w:bCs/>
          <w:lang w:val="en-GB"/>
        </w:rPr>
        <w:t>，</w:t>
      </w:r>
      <w:r w:rsidR="006C388B" w:rsidRPr="000B58EA">
        <w:rPr>
          <w:rFonts w:hint="eastAsia"/>
          <w:bCs/>
          <w:lang w:val="en-GB"/>
        </w:rPr>
        <w:t>以</w:t>
      </w:r>
      <w:r w:rsidR="006C388B" w:rsidRPr="000B58EA">
        <w:rPr>
          <w:bCs/>
          <w:lang w:val="en-GB"/>
        </w:rPr>
        <w:t>促进性别平等的方法</w:t>
      </w:r>
      <w:r w:rsidRPr="000B58EA">
        <w:rPr>
          <w:bCs/>
          <w:lang w:val="en-GB"/>
        </w:rPr>
        <w:t>，</w:t>
      </w:r>
      <w:r w:rsidR="006C388B" w:rsidRPr="000B58EA">
        <w:rPr>
          <w:bCs/>
          <w:lang w:val="en-GB"/>
        </w:rPr>
        <w:t>改革</w:t>
      </w:r>
      <w:r w:rsidR="006C388B" w:rsidRPr="000B58EA">
        <w:rPr>
          <w:rFonts w:hint="eastAsia"/>
          <w:bCs/>
          <w:lang w:val="en-GB"/>
        </w:rPr>
        <w:t>并</w:t>
      </w:r>
      <w:r w:rsidR="006C388B" w:rsidRPr="000B58EA">
        <w:rPr>
          <w:bCs/>
          <w:lang w:val="en-GB"/>
        </w:rPr>
        <w:t>加强政策、程序和决定</w:t>
      </w:r>
      <w:r w:rsidRPr="000B58EA">
        <w:rPr>
          <w:bCs/>
          <w:lang w:val="en-GB"/>
        </w:rPr>
        <w:t>，</w:t>
      </w:r>
      <w:r w:rsidR="006C388B" w:rsidRPr="000B58EA">
        <w:rPr>
          <w:bCs/>
          <w:lang w:val="en-GB"/>
        </w:rPr>
        <w:t>包括边境政策、程序和决定</w:t>
      </w:r>
      <w:r w:rsidRPr="000B58EA">
        <w:rPr>
          <w:bCs/>
          <w:lang w:val="en-GB"/>
        </w:rPr>
        <w:t>，</w:t>
      </w:r>
      <w:r w:rsidR="006C388B" w:rsidRPr="000B58EA">
        <w:rPr>
          <w:bCs/>
          <w:lang w:val="en-GB"/>
        </w:rPr>
        <w:t>以实现寻求和享受庇护和其他形式的人权保护的权利。此类保护还应包括为性别暴力和人口贩运的幸存者提供基本服务</w:t>
      </w:r>
      <w:r w:rsidRPr="000B58EA">
        <w:rPr>
          <w:bCs/>
          <w:lang w:val="en-GB"/>
        </w:rPr>
        <w:t>，</w:t>
      </w:r>
      <w:r w:rsidR="006C388B" w:rsidRPr="000B58EA">
        <w:rPr>
          <w:bCs/>
          <w:lang w:val="en-GB"/>
        </w:rPr>
        <w:t>如安全</w:t>
      </w:r>
      <w:r w:rsidR="006C388B" w:rsidRPr="000B58EA">
        <w:rPr>
          <w:rFonts w:hint="eastAsia"/>
          <w:bCs/>
          <w:lang w:val="en-GB"/>
        </w:rPr>
        <w:t>的</w:t>
      </w:r>
      <w:r w:rsidR="006C388B" w:rsidRPr="000B58EA">
        <w:rPr>
          <w:bCs/>
          <w:lang w:val="en-GB"/>
        </w:rPr>
        <w:t>住房、体察创伤情况的医疗保健、专门的法律援助、生殖健康服务以及免受不安全条件下</w:t>
      </w:r>
      <w:r w:rsidR="006C388B" w:rsidRPr="000B58EA">
        <w:rPr>
          <w:rFonts w:hint="eastAsia"/>
          <w:bCs/>
          <w:lang w:val="en-GB"/>
        </w:rPr>
        <w:t>的</w:t>
      </w:r>
      <w:r w:rsidR="006C388B" w:rsidRPr="000B58EA">
        <w:rPr>
          <w:bCs/>
          <w:lang w:val="en-GB"/>
        </w:rPr>
        <w:t>拘留</w:t>
      </w:r>
      <w:r w:rsidR="006C388B" w:rsidRPr="000B58EA">
        <w:rPr>
          <w:rFonts w:hint="eastAsia"/>
          <w:bCs/>
          <w:lang w:val="en-GB"/>
        </w:rPr>
        <w:t>的保障措施</w:t>
      </w:r>
      <w:r w:rsidR="006C388B" w:rsidRPr="000B58EA">
        <w:rPr>
          <w:bCs/>
          <w:lang w:val="en-GB"/>
        </w:rPr>
        <w:t>。</w:t>
      </w:r>
      <w:r w:rsidR="00AE5028" w:rsidRPr="000B58EA">
        <w:rPr>
          <w:bCs/>
          <w:vertAlign w:val="superscript"/>
          <w:lang w:val="en-GB"/>
        </w:rPr>
        <w:footnoteReference w:id="16"/>
      </w:r>
      <w:r w:rsidR="00AE5028" w:rsidRPr="003A6105">
        <w:rPr>
          <w:bCs/>
          <w:lang w:val="en-GB"/>
        </w:rPr>
        <w:t xml:space="preserve"> </w:t>
      </w:r>
      <w:r w:rsidR="006C388B" w:rsidRPr="003A6105">
        <w:rPr>
          <w:bCs/>
          <w:lang w:val="en-GB"/>
        </w:rPr>
        <w:t>此</w:t>
      </w:r>
      <w:r w:rsidR="006C388B" w:rsidRPr="000B58EA">
        <w:rPr>
          <w:bCs/>
          <w:lang w:val="en-GB"/>
        </w:rPr>
        <w:t>外</w:t>
      </w:r>
      <w:r w:rsidRPr="000B58EA">
        <w:rPr>
          <w:bCs/>
          <w:lang w:val="en-GB"/>
        </w:rPr>
        <w:t>，</w:t>
      </w:r>
      <w:r w:rsidR="006C388B" w:rsidRPr="000B58EA">
        <w:rPr>
          <w:rFonts w:hint="eastAsia"/>
          <w:bCs/>
          <w:lang w:val="en-GB"/>
        </w:rPr>
        <w:t>务必</w:t>
      </w:r>
      <w:r w:rsidR="006C388B" w:rsidRPr="000B58EA">
        <w:rPr>
          <w:bCs/>
          <w:lang w:val="en-GB"/>
        </w:rPr>
        <w:t>通过尊重性别认同的政策确保多元性别者得到支持</w:t>
      </w:r>
      <w:r w:rsidRPr="000B58EA">
        <w:rPr>
          <w:bCs/>
          <w:lang w:val="en-GB"/>
        </w:rPr>
        <w:t>，</w:t>
      </w:r>
      <w:r w:rsidR="006C388B" w:rsidRPr="000B58EA">
        <w:rPr>
          <w:bCs/>
          <w:lang w:val="en-GB"/>
        </w:rPr>
        <w:t>提供性别肯定医疗保健的机会</w:t>
      </w:r>
      <w:r w:rsidRPr="000B58EA">
        <w:rPr>
          <w:bCs/>
          <w:lang w:val="en-GB"/>
        </w:rPr>
        <w:t>，</w:t>
      </w:r>
      <w:r w:rsidR="006C388B" w:rsidRPr="000B58EA">
        <w:rPr>
          <w:bCs/>
          <w:lang w:val="en-GB"/>
        </w:rPr>
        <w:t>并在整个庇护过程中保护他们免受歧视或暴力。</w:t>
      </w:r>
    </w:p>
    <w:p w14:paraId="0637E362" w14:textId="1D32698D" w:rsidR="006C388B" w:rsidRPr="000B58EA" w:rsidRDefault="000B58EA" w:rsidP="000B58EA">
      <w:pPr>
        <w:pStyle w:val="SingleTxtGC"/>
        <w:rPr>
          <w:bCs/>
          <w:lang w:val="en-GB"/>
        </w:rPr>
      </w:pPr>
      <w:r w:rsidRPr="000B58EA">
        <w:rPr>
          <w:bCs/>
          <w:lang w:val="en-GB"/>
        </w:rPr>
        <w:t>30.</w:t>
      </w:r>
      <w:r w:rsidR="006C388B" w:rsidRPr="000B58EA">
        <w:rPr>
          <w:bCs/>
          <w:lang w:val="en-GB"/>
        </w:rPr>
        <w:tab/>
      </w:r>
      <w:r w:rsidR="006C388B" w:rsidRPr="000B58EA">
        <w:rPr>
          <w:bCs/>
          <w:lang w:val="en-GB"/>
        </w:rPr>
        <w:t>缔约国应采取措施</w:t>
      </w:r>
      <w:r w:rsidRPr="000B58EA">
        <w:rPr>
          <w:bCs/>
          <w:lang w:val="en-GB"/>
        </w:rPr>
        <w:t>，</w:t>
      </w:r>
      <w:r w:rsidR="006C388B" w:rsidRPr="000B58EA">
        <w:rPr>
          <w:bCs/>
          <w:lang w:val="en-GB"/>
        </w:rPr>
        <w:t>增强所有移民</w:t>
      </w:r>
      <w:r w:rsidRPr="000B58EA">
        <w:rPr>
          <w:rFonts w:hint="eastAsia"/>
          <w:bCs/>
          <w:lang w:val="en-GB"/>
        </w:rPr>
        <w:t>(</w:t>
      </w:r>
      <w:r w:rsidR="006C388B" w:rsidRPr="000B58EA">
        <w:rPr>
          <w:bCs/>
          <w:lang w:val="en-GB"/>
        </w:rPr>
        <w:t>特别是妇女和具有</w:t>
      </w:r>
      <w:proofErr w:type="gramStart"/>
      <w:r w:rsidR="006C388B" w:rsidRPr="000B58EA">
        <w:rPr>
          <w:bCs/>
          <w:lang w:val="en-GB"/>
        </w:rPr>
        <w:t>不</w:t>
      </w:r>
      <w:proofErr w:type="gramEnd"/>
      <w:r w:rsidR="006C388B" w:rsidRPr="000B58EA">
        <w:rPr>
          <w:bCs/>
          <w:lang w:val="en-GB"/>
        </w:rPr>
        <w:t>同性取向、性别认同和表达的人</w:t>
      </w:r>
      <w:r w:rsidRPr="000B58EA">
        <w:rPr>
          <w:rFonts w:hint="eastAsia"/>
          <w:bCs/>
          <w:lang w:val="en-GB"/>
        </w:rPr>
        <w:t>)</w:t>
      </w:r>
      <w:r w:rsidR="006C388B" w:rsidRPr="000B58EA">
        <w:rPr>
          <w:bCs/>
          <w:lang w:val="en-GB"/>
        </w:rPr>
        <w:t>的权能并</w:t>
      </w:r>
      <w:r w:rsidR="006C388B" w:rsidRPr="000B58EA">
        <w:rPr>
          <w:rFonts w:hint="eastAsia"/>
          <w:bCs/>
          <w:lang w:val="en-GB"/>
        </w:rPr>
        <w:t>帮助其</w:t>
      </w:r>
      <w:r w:rsidR="006C388B" w:rsidRPr="000B58EA">
        <w:rPr>
          <w:bCs/>
          <w:lang w:val="en-GB"/>
        </w:rPr>
        <w:t>积极参与。缔约国应在制定和实施预防和消除仇外现象及其对人权影响的全面政策的过程中发挥关键作用。这一进程必须具有包容性和参与性</w:t>
      </w:r>
      <w:r w:rsidRPr="000B58EA">
        <w:rPr>
          <w:bCs/>
          <w:lang w:val="en-GB"/>
        </w:rPr>
        <w:t>，</w:t>
      </w:r>
      <w:r w:rsidR="006C388B" w:rsidRPr="000B58EA">
        <w:rPr>
          <w:rFonts w:hint="eastAsia"/>
          <w:bCs/>
          <w:lang w:val="en-GB"/>
        </w:rPr>
        <w:t>为</w:t>
      </w:r>
      <w:r w:rsidR="006C388B" w:rsidRPr="000B58EA">
        <w:rPr>
          <w:bCs/>
          <w:lang w:val="en-GB"/>
        </w:rPr>
        <w:t>妇女</w:t>
      </w:r>
      <w:r w:rsidR="006C388B" w:rsidRPr="000B58EA">
        <w:rPr>
          <w:rFonts w:hint="eastAsia"/>
          <w:bCs/>
          <w:lang w:val="en-GB"/>
        </w:rPr>
        <w:t>赋权</w:t>
      </w:r>
      <w:r w:rsidR="006C388B" w:rsidRPr="000B58EA">
        <w:rPr>
          <w:bCs/>
          <w:lang w:val="en-GB"/>
        </w:rPr>
        <w:t>并扩大妇女的声音和领导力。</w:t>
      </w:r>
    </w:p>
    <w:p w14:paraId="291AC95F" w14:textId="79112208" w:rsidR="006C388B" w:rsidRPr="000B58EA" w:rsidRDefault="000B58EA" w:rsidP="000B58EA">
      <w:pPr>
        <w:pStyle w:val="SingleTxtGC"/>
        <w:rPr>
          <w:bCs/>
          <w:lang w:val="en-GB"/>
        </w:rPr>
      </w:pPr>
      <w:r w:rsidRPr="000B58EA">
        <w:rPr>
          <w:bCs/>
          <w:lang w:val="en-GB"/>
        </w:rPr>
        <w:t>31.</w:t>
      </w:r>
      <w:r w:rsidR="006C388B" w:rsidRPr="000B58EA">
        <w:rPr>
          <w:bCs/>
          <w:lang w:val="en-GB"/>
        </w:rPr>
        <w:tab/>
      </w:r>
      <w:r w:rsidR="006C388B" w:rsidRPr="000B58EA">
        <w:rPr>
          <w:bCs/>
          <w:lang w:val="en-GB"/>
        </w:rPr>
        <w:t>针对移民和其他被视为移民者的仇外现象尤其与基于性取向、性别认同和表达以及性</w:t>
      </w:r>
      <w:r w:rsidR="006C388B" w:rsidRPr="000B58EA">
        <w:rPr>
          <w:rFonts w:hint="eastAsia"/>
          <w:bCs/>
          <w:lang w:val="en-GB"/>
        </w:rPr>
        <w:t>别</w:t>
      </w:r>
      <w:r w:rsidR="006C388B" w:rsidRPr="000B58EA">
        <w:rPr>
          <w:bCs/>
          <w:lang w:val="en-GB"/>
        </w:rPr>
        <w:t>特征的歧视交织在一起。仇外政策和言论</w:t>
      </w:r>
      <w:r w:rsidRPr="000B58EA">
        <w:rPr>
          <w:bCs/>
          <w:lang w:val="en-GB"/>
        </w:rPr>
        <w:t>，</w:t>
      </w:r>
      <w:r w:rsidR="006C388B" w:rsidRPr="000B58EA">
        <w:rPr>
          <w:bCs/>
          <w:lang w:val="en-GB"/>
        </w:rPr>
        <w:t>加上对性和性别多样性的敌视态度</w:t>
      </w:r>
      <w:r w:rsidRPr="000B58EA">
        <w:rPr>
          <w:bCs/>
          <w:lang w:val="en-GB"/>
        </w:rPr>
        <w:t>，</w:t>
      </w:r>
      <w:r w:rsidR="006C388B" w:rsidRPr="000B58EA">
        <w:rPr>
          <w:bCs/>
          <w:lang w:val="en-GB"/>
        </w:rPr>
        <w:t>加剧了</w:t>
      </w:r>
      <w:r w:rsidRPr="000B58EA">
        <w:rPr>
          <w:bCs/>
          <w:lang w:val="en-GB"/>
        </w:rPr>
        <w:t>LGBTIQ</w:t>
      </w:r>
      <w:r w:rsidR="006C388B" w:rsidRPr="000B58EA">
        <w:rPr>
          <w:bCs/>
          <w:lang w:val="en-GB"/>
        </w:rPr>
        <w:t>+</w:t>
      </w:r>
      <w:r w:rsidR="006C388B" w:rsidRPr="000B58EA">
        <w:rPr>
          <w:bCs/>
          <w:lang w:val="en-GB"/>
        </w:rPr>
        <w:t>人群的脆弱性</w:t>
      </w:r>
      <w:r w:rsidRPr="000B58EA">
        <w:rPr>
          <w:bCs/>
          <w:lang w:val="en-GB"/>
        </w:rPr>
        <w:t>，</w:t>
      </w:r>
      <w:r w:rsidR="006C388B" w:rsidRPr="000B58EA">
        <w:rPr>
          <w:bCs/>
          <w:lang w:val="en-GB"/>
        </w:rPr>
        <w:t>包括</w:t>
      </w:r>
      <w:r w:rsidR="006C388B" w:rsidRPr="000B58EA">
        <w:rPr>
          <w:rFonts w:hint="eastAsia"/>
          <w:bCs/>
          <w:lang w:val="en-GB"/>
        </w:rPr>
        <w:t>受到</w:t>
      </w:r>
      <w:r w:rsidR="006C388B" w:rsidRPr="000B58EA">
        <w:rPr>
          <w:bCs/>
          <w:lang w:val="en-GB"/>
        </w:rPr>
        <w:t>暴力、歧视和社会排斥的风险。</w:t>
      </w:r>
    </w:p>
    <w:p w14:paraId="03ABFFC8" w14:textId="197F4935" w:rsidR="006C388B" w:rsidRPr="000B58EA" w:rsidRDefault="000B58EA" w:rsidP="000B58EA">
      <w:pPr>
        <w:pStyle w:val="SingleTxtGC"/>
        <w:rPr>
          <w:bCs/>
          <w:lang w:val="en-GB"/>
        </w:rPr>
      </w:pPr>
      <w:r w:rsidRPr="000B58EA">
        <w:rPr>
          <w:bCs/>
          <w:lang w:val="en-GB"/>
        </w:rPr>
        <w:t>32.</w:t>
      </w:r>
      <w:r w:rsidR="006C388B" w:rsidRPr="000B58EA">
        <w:rPr>
          <w:bCs/>
          <w:lang w:val="en-GB"/>
        </w:rPr>
        <w:tab/>
      </w:r>
      <w:r w:rsidR="006C388B" w:rsidRPr="000B58EA">
        <w:rPr>
          <w:bCs/>
          <w:lang w:val="en-GB"/>
        </w:rPr>
        <w:t>根据《关于将国际人权法应用于性取向和性别认同相关事务的日惹原则》</w:t>
      </w:r>
      <w:r w:rsidRPr="000B58EA">
        <w:rPr>
          <w:bCs/>
          <w:lang w:val="en-GB"/>
        </w:rPr>
        <w:t>，</w:t>
      </w:r>
      <w:r w:rsidR="006C388B" w:rsidRPr="000B58EA">
        <w:rPr>
          <w:bCs/>
          <w:lang w:val="en-GB"/>
        </w:rPr>
        <w:t>缔约国应消除任何基于性取向和性别认同而阻碍移民</w:t>
      </w:r>
      <w:r w:rsidRPr="000B58EA">
        <w:rPr>
          <w:bCs/>
          <w:lang w:val="en-GB"/>
        </w:rPr>
        <w:t>，</w:t>
      </w:r>
      <w:r w:rsidR="006C388B" w:rsidRPr="000B58EA">
        <w:rPr>
          <w:bCs/>
          <w:lang w:val="en-GB"/>
        </w:rPr>
        <w:t>包括</w:t>
      </w:r>
      <w:r w:rsidR="006C388B" w:rsidRPr="000B58EA">
        <w:rPr>
          <w:rFonts w:hint="eastAsia"/>
          <w:bCs/>
          <w:lang w:val="en-GB"/>
        </w:rPr>
        <w:t>非</w:t>
      </w:r>
      <w:r w:rsidR="006C388B" w:rsidRPr="000B58EA">
        <w:rPr>
          <w:bCs/>
          <w:lang w:val="en-GB"/>
        </w:rPr>
        <w:t>正常身份移民享</w:t>
      </w:r>
      <w:r w:rsidR="006C388B" w:rsidRPr="000B58EA">
        <w:rPr>
          <w:rFonts w:hint="eastAsia"/>
          <w:bCs/>
          <w:lang w:val="en-GB"/>
        </w:rPr>
        <w:t>有</w:t>
      </w:r>
      <w:r w:rsidR="006C388B" w:rsidRPr="000B58EA">
        <w:rPr>
          <w:bCs/>
          <w:lang w:val="en-GB"/>
        </w:rPr>
        <w:t>人权的障碍。此外</w:t>
      </w:r>
      <w:r w:rsidRPr="000B58EA">
        <w:rPr>
          <w:bCs/>
          <w:lang w:val="en-GB"/>
        </w:rPr>
        <w:t>，</w:t>
      </w:r>
      <w:r w:rsidR="006C388B" w:rsidRPr="000B58EA">
        <w:rPr>
          <w:rFonts w:hint="eastAsia"/>
          <w:bCs/>
          <w:lang w:val="en-GB"/>
        </w:rPr>
        <w:t>还</w:t>
      </w:r>
      <w:r w:rsidR="006C388B" w:rsidRPr="000B58EA">
        <w:rPr>
          <w:bCs/>
          <w:lang w:val="en-GB"/>
        </w:rPr>
        <w:t>应采取措施</w:t>
      </w:r>
      <w:r w:rsidRPr="000B58EA">
        <w:rPr>
          <w:bCs/>
          <w:lang w:val="en-GB"/>
        </w:rPr>
        <w:t>，</w:t>
      </w:r>
      <w:r w:rsidR="006C388B" w:rsidRPr="000B58EA">
        <w:rPr>
          <w:bCs/>
          <w:lang w:val="en-GB"/>
        </w:rPr>
        <w:t>确保移民获得庇护和补充形式的保护</w:t>
      </w:r>
      <w:r w:rsidRPr="000B58EA">
        <w:rPr>
          <w:bCs/>
          <w:lang w:val="en-GB"/>
        </w:rPr>
        <w:t>，</w:t>
      </w:r>
      <w:r w:rsidR="006C388B" w:rsidRPr="000B58EA">
        <w:rPr>
          <w:bCs/>
          <w:lang w:val="en-GB"/>
        </w:rPr>
        <w:t>特别是在担心因性取向和性别认同而受到迫害的情况下。应采取措施保障平等机会</w:t>
      </w:r>
      <w:r w:rsidRPr="000B58EA">
        <w:rPr>
          <w:bCs/>
          <w:lang w:val="en-GB"/>
        </w:rPr>
        <w:t>，</w:t>
      </w:r>
      <w:r w:rsidR="006C388B" w:rsidRPr="000B58EA">
        <w:rPr>
          <w:bCs/>
          <w:lang w:val="en-GB"/>
        </w:rPr>
        <w:t>以促进他们获得就业和融入劳动力</w:t>
      </w:r>
      <w:r w:rsidR="006C388B" w:rsidRPr="000B58EA">
        <w:rPr>
          <w:rFonts w:hint="eastAsia"/>
          <w:bCs/>
          <w:lang w:val="en-GB"/>
        </w:rPr>
        <w:t>市场</w:t>
      </w:r>
      <w:r w:rsidR="006C388B" w:rsidRPr="000B58EA">
        <w:rPr>
          <w:bCs/>
          <w:lang w:val="en-GB"/>
        </w:rPr>
        <w:t>。</w:t>
      </w:r>
    </w:p>
    <w:p w14:paraId="78804CF5" w14:textId="2CA82400" w:rsidR="006C388B" w:rsidRPr="000B58EA" w:rsidRDefault="000B58EA" w:rsidP="000B58EA">
      <w:pPr>
        <w:pStyle w:val="SingleTxtGC"/>
        <w:rPr>
          <w:bCs/>
          <w:lang w:val="en-GB"/>
        </w:rPr>
      </w:pPr>
      <w:r w:rsidRPr="000B58EA">
        <w:rPr>
          <w:bCs/>
          <w:lang w:val="en-GB"/>
        </w:rPr>
        <w:t>33.</w:t>
      </w:r>
      <w:r w:rsidR="006C388B" w:rsidRPr="000B58EA">
        <w:rPr>
          <w:bCs/>
          <w:lang w:val="en-GB"/>
        </w:rPr>
        <w:tab/>
      </w:r>
      <w:r w:rsidR="006C388B" w:rsidRPr="000B58EA">
        <w:rPr>
          <w:rFonts w:hint="eastAsia"/>
          <w:bCs/>
          <w:lang w:val="en-GB"/>
        </w:rPr>
        <w:t>两</w:t>
      </w:r>
      <w:r w:rsidR="006C388B" w:rsidRPr="000B58EA">
        <w:rPr>
          <w:bCs/>
          <w:lang w:val="en-GB"/>
        </w:rPr>
        <w:t>委员会提醒缔约国</w:t>
      </w:r>
      <w:r w:rsidRPr="000B58EA">
        <w:rPr>
          <w:bCs/>
          <w:lang w:val="en-GB"/>
        </w:rPr>
        <w:t>，</w:t>
      </w:r>
      <w:r w:rsidR="006C388B" w:rsidRPr="000B58EA">
        <w:rPr>
          <w:bCs/>
          <w:lang w:val="en-GB"/>
        </w:rPr>
        <w:t>需要采取一切适当措施</w:t>
      </w:r>
      <w:r w:rsidRPr="000B58EA">
        <w:rPr>
          <w:bCs/>
          <w:lang w:val="en-GB"/>
        </w:rPr>
        <w:t>，</w:t>
      </w:r>
      <w:r w:rsidR="006C388B" w:rsidRPr="000B58EA">
        <w:rPr>
          <w:rFonts w:hint="eastAsia"/>
          <w:bCs/>
          <w:lang w:val="en-GB"/>
        </w:rPr>
        <w:t>切实</w:t>
      </w:r>
      <w:r w:rsidR="006C388B" w:rsidRPr="000B58EA">
        <w:rPr>
          <w:bCs/>
          <w:lang w:val="en-GB"/>
        </w:rPr>
        <w:t>执行消除对妇女歧视委员会关于移民女工的第</w:t>
      </w:r>
      <w:r w:rsidRPr="000B58EA">
        <w:rPr>
          <w:bCs/>
          <w:lang w:val="en-GB"/>
        </w:rPr>
        <w:t>26</w:t>
      </w:r>
      <w:r w:rsidR="006C388B" w:rsidRPr="000B58EA">
        <w:rPr>
          <w:bCs/>
          <w:lang w:val="en-GB"/>
        </w:rPr>
        <w:t>号一般性建议</w:t>
      </w:r>
      <w:r w:rsidRPr="000B58EA">
        <w:rPr>
          <w:bCs/>
          <w:lang w:val="en-GB"/>
        </w:rPr>
        <w:t>(2</w:t>
      </w:r>
      <w:r w:rsidR="006C388B" w:rsidRPr="000B58EA">
        <w:rPr>
          <w:bCs/>
          <w:lang w:val="en-GB"/>
        </w:rPr>
        <w:t>00</w:t>
      </w:r>
      <w:r w:rsidRPr="000B58EA">
        <w:rPr>
          <w:bCs/>
          <w:lang w:val="en-GB"/>
        </w:rPr>
        <w:t>8</w:t>
      </w:r>
      <w:r w:rsidR="006C388B" w:rsidRPr="000B58EA">
        <w:rPr>
          <w:bCs/>
          <w:lang w:val="en-GB"/>
        </w:rPr>
        <w:t>年</w:t>
      </w:r>
      <w:r w:rsidRPr="000B58EA">
        <w:rPr>
          <w:bCs/>
          <w:lang w:val="en-GB"/>
        </w:rPr>
        <w:t>)</w:t>
      </w:r>
      <w:r w:rsidR="006C388B" w:rsidRPr="000B58EA">
        <w:rPr>
          <w:bCs/>
          <w:lang w:val="en-GB"/>
        </w:rPr>
        <w:t>和关于妇女的难民地位、庇护、国籍和无国籍状态与性别相关方面的第</w:t>
      </w:r>
      <w:r w:rsidRPr="000B58EA">
        <w:rPr>
          <w:bCs/>
          <w:lang w:val="en-GB"/>
        </w:rPr>
        <w:t>32</w:t>
      </w:r>
      <w:r w:rsidR="006C388B" w:rsidRPr="000B58EA">
        <w:rPr>
          <w:bCs/>
          <w:lang w:val="en-GB"/>
        </w:rPr>
        <w:t>号一般性建议</w:t>
      </w:r>
      <w:r w:rsidRPr="000B58EA">
        <w:rPr>
          <w:bCs/>
          <w:lang w:val="en-GB"/>
        </w:rPr>
        <w:t>(2</w:t>
      </w:r>
      <w:r w:rsidR="006C388B" w:rsidRPr="000B58EA">
        <w:rPr>
          <w:bCs/>
          <w:lang w:val="en-GB"/>
        </w:rPr>
        <w:t>0</w:t>
      </w:r>
      <w:r w:rsidRPr="000B58EA">
        <w:rPr>
          <w:bCs/>
          <w:lang w:val="en-GB"/>
        </w:rPr>
        <w:t>14</w:t>
      </w:r>
      <w:r w:rsidR="006C388B" w:rsidRPr="000B58EA">
        <w:rPr>
          <w:bCs/>
          <w:lang w:val="en-GB"/>
        </w:rPr>
        <w:t>年</w:t>
      </w:r>
      <w:r w:rsidRPr="000B58EA">
        <w:rPr>
          <w:bCs/>
          <w:lang w:val="en-GB"/>
        </w:rPr>
        <w:t>)</w:t>
      </w:r>
      <w:r w:rsidR="006C388B" w:rsidRPr="000B58EA">
        <w:rPr>
          <w:bCs/>
          <w:lang w:val="en-GB"/>
        </w:rPr>
        <w:t>中的建议。</w:t>
      </w:r>
    </w:p>
    <w:p w14:paraId="6D1540C5" w14:textId="68258D0F" w:rsidR="006C388B" w:rsidRPr="000B58EA" w:rsidRDefault="006C388B" w:rsidP="00FF2D71">
      <w:pPr>
        <w:pStyle w:val="H1GC"/>
        <w:rPr>
          <w:bCs/>
        </w:rPr>
      </w:pPr>
      <w:r w:rsidRPr="000B58EA">
        <w:rPr>
          <w:bCs/>
          <w:lang w:val="en-GB"/>
        </w:rPr>
        <w:tab/>
      </w:r>
      <w:r w:rsidR="000B58EA" w:rsidRPr="000B58EA">
        <w:rPr>
          <w:bCs/>
          <w:lang w:val="en-GB"/>
        </w:rPr>
        <w:t>B</w:t>
      </w:r>
      <w:r w:rsidRPr="000B58EA">
        <w:rPr>
          <w:bCs/>
          <w:lang w:val="en-GB"/>
        </w:rPr>
        <w:t>.</w:t>
      </w:r>
      <w:r w:rsidRPr="000B58EA">
        <w:rPr>
          <w:bCs/>
          <w:lang w:val="en-GB"/>
        </w:rPr>
        <w:tab/>
      </w:r>
      <w:r w:rsidRPr="00FF2D71">
        <w:rPr>
          <w:rFonts w:hint="eastAsia"/>
          <w:lang w:val="en-GB"/>
        </w:rPr>
        <w:t>儿童</w:t>
      </w:r>
    </w:p>
    <w:p w14:paraId="6362C9D0" w14:textId="43B4E118" w:rsidR="006C388B" w:rsidRPr="000B58EA" w:rsidRDefault="000B58EA" w:rsidP="000B58EA">
      <w:pPr>
        <w:pStyle w:val="SingleTxtGC"/>
        <w:rPr>
          <w:bCs/>
          <w:lang w:val="en-GB"/>
        </w:rPr>
      </w:pPr>
      <w:r w:rsidRPr="000B58EA">
        <w:rPr>
          <w:bCs/>
          <w:lang w:val="en-GB"/>
        </w:rPr>
        <w:t>34.</w:t>
      </w:r>
      <w:r w:rsidR="006C388B" w:rsidRPr="000B58EA">
        <w:rPr>
          <w:bCs/>
          <w:lang w:val="en-GB"/>
        </w:rPr>
        <w:tab/>
      </w:r>
      <w:r w:rsidR="006C388B" w:rsidRPr="000B58EA">
        <w:rPr>
          <w:bCs/>
          <w:lang w:val="en-GB"/>
        </w:rPr>
        <w:t>受到仇外</w:t>
      </w:r>
      <w:r w:rsidR="006C388B" w:rsidRPr="000B58EA">
        <w:rPr>
          <w:rFonts w:hint="eastAsia"/>
          <w:bCs/>
          <w:lang w:val="en-GB"/>
        </w:rPr>
        <w:t>现象</w:t>
      </w:r>
      <w:r w:rsidR="006C388B" w:rsidRPr="000B58EA">
        <w:rPr>
          <w:bCs/>
          <w:lang w:val="en-GB"/>
        </w:rPr>
        <w:t>和种族主义直接或间接影响的移民和相关领域的政策</w:t>
      </w:r>
      <w:r w:rsidR="006C388B" w:rsidRPr="000B58EA">
        <w:rPr>
          <w:rFonts w:hint="eastAsia"/>
          <w:bCs/>
          <w:lang w:val="en-GB"/>
        </w:rPr>
        <w:t>会</w:t>
      </w:r>
      <w:r w:rsidR="006C388B" w:rsidRPr="000B58EA">
        <w:rPr>
          <w:bCs/>
          <w:lang w:val="en-GB"/>
        </w:rPr>
        <w:t>对儿童人权</w:t>
      </w:r>
      <w:r w:rsidR="006C388B" w:rsidRPr="000B58EA">
        <w:rPr>
          <w:rFonts w:hint="eastAsia"/>
          <w:bCs/>
          <w:lang w:val="en-GB"/>
        </w:rPr>
        <w:t>造成独特</w:t>
      </w:r>
      <w:r w:rsidR="006C388B" w:rsidRPr="000B58EA">
        <w:rPr>
          <w:bCs/>
          <w:lang w:val="en-GB"/>
        </w:rPr>
        <w:t>的</w:t>
      </w:r>
      <w:r w:rsidR="006C388B" w:rsidRPr="000B58EA">
        <w:rPr>
          <w:rFonts w:hint="eastAsia"/>
          <w:bCs/>
          <w:lang w:val="en-GB"/>
        </w:rPr>
        <w:t>冲击</w:t>
      </w:r>
      <w:r w:rsidRPr="000B58EA">
        <w:rPr>
          <w:bCs/>
          <w:lang w:val="en-GB"/>
        </w:rPr>
        <w:t>，</w:t>
      </w:r>
      <w:r w:rsidR="006C388B" w:rsidRPr="000B58EA">
        <w:rPr>
          <w:bCs/>
          <w:lang w:val="en-GB"/>
        </w:rPr>
        <w:t>以跨领域的方式影响到《儿童权利公约》缔约国承认的所有儿童的所有人权。</w:t>
      </w:r>
      <w:r w:rsidR="00AE5028" w:rsidRPr="000B58EA">
        <w:rPr>
          <w:bCs/>
          <w:vertAlign w:val="superscript"/>
          <w:lang w:val="en-GB"/>
        </w:rPr>
        <w:footnoteReference w:id="17"/>
      </w:r>
      <w:r w:rsidR="00AE5028" w:rsidRPr="003A6105">
        <w:rPr>
          <w:bCs/>
          <w:lang w:val="en-GB"/>
        </w:rPr>
        <w:t xml:space="preserve"> </w:t>
      </w:r>
      <w:r w:rsidR="006C388B" w:rsidRPr="003A6105">
        <w:rPr>
          <w:bCs/>
          <w:lang w:val="en-GB"/>
        </w:rPr>
        <w:t>相</w:t>
      </w:r>
      <w:r w:rsidR="006C388B" w:rsidRPr="000B58EA">
        <w:rPr>
          <w:bCs/>
          <w:lang w:val="en-GB"/>
        </w:rPr>
        <w:t>关领域包括签证和居留许可</w:t>
      </w:r>
      <w:r w:rsidR="006C388B" w:rsidRPr="000B58EA">
        <w:rPr>
          <w:rFonts w:hint="eastAsia"/>
          <w:bCs/>
          <w:lang w:val="en-GB"/>
        </w:rPr>
        <w:t>方面的规定</w:t>
      </w:r>
      <w:r w:rsidR="006C388B" w:rsidRPr="000B58EA">
        <w:rPr>
          <w:bCs/>
          <w:lang w:val="en-GB"/>
        </w:rPr>
        <w:t>、</w:t>
      </w:r>
      <w:r w:rsidR="006C388B" w:rsidRPr="000B58EA">
        <w:rPr>
          <w:rFonts w:hint="eastAsia"/>
          <w:bCs/>
          <w:lang w:val="en-GB"/>
        </w:rPr>
        <w:t>应对</w:t>
      </w:r>
      <w:r w:rsidR="006C388B" w:rsidRPr="000B58EA">
        <w:rPr>
          <w:bCs/>
          <w:lang w:val="en-GB"/>
        </w:rPr>
        <w:t>过境国和目的地国非正常移民问题的措施、移民拘留政策、家庭团聚的必要条件、对享</w:t>
      </w:r>
      <w:r w:rsidR="006C388B" w:rsidRPr="000B58EA">
        <w:rPr>
          <w:rFonts w:hint="eastAsia"/>
          <w:bCs/>
          <w:lang w:val="en-GB"/>
        </w:rPr>
        <w:t>有</w:t>
      </w:r>
      <w:r w:rsidR="006C388B" w:rsidRPr="000B58EA">
        <w:rPr>
          <w:bCs/>
          <w:lang w:val="en-GB"/>
        </w:rPr>
        <w:t>经济、社会</w:t>
      </w:r>
      <w:r w:rsidR="006C388B" w:rsidRPr="000B58EA">
        <w:rPr>
          <w:rFonts w:hint="eastAsia"/>
          <w:bCs/>
          <w:lang w:val="en-GB"/>
        </w:rPr>
        <w:t>及</w:t>
      </w:r>
      <w:r w:rsidR="006C388B" w:rsidRPr="000B58EA">
        <w:rPr>
          <w:bCs/>
          <w:lang w:val="en-GB"/>
        </w:rPr>
        <w:t>文化权利的限制以及成年后获得国籍或永久居留的资格。</w:t>
      </w:r>
    </w:p>
    <w:p w14:paraId="65B13BEF" w14:textId="002DB13D" w:rsidR="00ED461F" w:rsidRPr="000B58EA" w:rsidRDefault="000B58EA" w:rsidP="000B58EA">
      <w:pPr>
        <w:pStyle w:val="SingleTxtGC"/>
        <w:rPr>
          <w:bCs/>
          <w:lang w:val="en-GB"/>
        </w:rPr>
      </w:pPr>
      <w:r w:rsidRPr="000B58EA">
        <w:rPr>
          <w:bCs/>
          <w:lang w:val="en-GB"/>
        </w:rPr>
        <w:t>35.</w:t>
      </w:r>
      <w:r w:rsidR="006C388B" w:rsidRPr="000B58EA">
        <w:rPr>
          <w:bCs/>
          <w:lang w:val="en-GB"/>
        </w:rPr>
        <w:tab/>
      </w:r>
      <w:r w:rsidR="006C388B" w:rsidRPr="000B58EA">
        <w:rPr>
          <w:bCs/>
          <w:lang w:val="en-GB"/>
        </w:rPr>
        <w:t>《儿童权利公约》的四项核心原则是</w:t>
      </w:r>
      <w:r w:rsidRPr="000B58EA">
        <w:rPr>
          <w:rFonts w:hint="eastAsia"/>
          <w:bCs/>
          <w:lang w:val="en-GB"/>
        </w:rPr>
        <w:t>：</w:t>
      </w:r>
      <w:r w:rsidR="006C388B" w:rsidRPr="000B58EA">
        <w:rPr>
          <w:bCs/>
          <w:lang w:val="en-GB"/>
        </w:rPr>
        <w:t>儿童的生命权、生存权和发展权</w:t>
      </w:r>
      <w:r w:rsidRPr="000B58EA">
        <w:rPr>
          <w:rFonts w:hint="eastAsia"/>
          <w:bCs/>
          <w:lang w:val="en-GB"/>
        </w:rPr>
        <w:t>，</w:t>
      </w:r>
      <w:r w:rsidR="006C388B" w:rsidRPr="000B58EA">
        <w:rPr>
          <w:rFonts w:hint="eastAsia"/>
          <w:bCs/>
          <w:lang w:val="en-GB"/>
        </w:rPr>
        <w:t>儿童表达</w:t>
      </w:r>
      <w:r w:rsidR="006C388B" w:rsidRPr="000B58EA">
        <w:rPr>
          <w:bCs/>
          <w:lang w:val="en-GB"/>
        </w:rPr>
        <w:t>意见和参与</w:t>
      </w:r>
      <w:r w:rsidR="006C388B" w:rsidRPr="000B58EA">
        <w:rPr>
          <w:rFonts w:hint="eastAsia"/>
          <w:bCs/>
          <w:lang w:val="en-GB"/>
        </w:rPr>
        <w:t>的权利</w:t>
      </w:r>
      <w:r w:rsidRPr="000B58EA">
        <w:rPr>
          <w:rFonts w:hint="eastAsia"/>
          <w:bCs/>
          <w:lang w:val="en-GB"/>
        </w:rPr>
        <w:t>，</w:t>
      </w:r>
      <w:r w:rsidR="006C388B" w:rsidRPr="000B58EA">
        <w:rPr>
          <w:rFonts w:hint="eastAsia"/>
          <w:bCs/>
          <w:lang w:val="en-GB"/>
        </w:rPr>
        <w:t>儿童</w:t>
      </w:r>
      <w:r w:rsidR="006C388B" w:rsidRPr="000B58EA">
        <w:rPr>
          <w:bCs/>
          <w:lang w:val="en-GB"/>
        </w:rPr>
        <w:t>免受一切形式歧视的权利</w:t>
      </w:r>
      <w:r w:rsidRPr="000B58EA">
        <w:rPr>
          <w:rFonts w:hint="eastAsia"/>
          <w:bCs/>
          <w:lang w:val="en-GB"/>
        </w:rPr>
        <w:t>，</w:t>
      </w:r>
      <w:r w:rsidR="006C388B" w:rsidRPr="000B58EA">
        <w:rPr>
          <w:bCs/>
          <w:lang w:val="en-GB"/>
        </w:rPr>
        <w:t>以及儿童</w:t>
      </w:r>
      <w:r w:rsidR="006C388B" w:rsidRPr="000B58EA">
        <w:rPr>
          <w:rFonts w:hint="eastAsia"/>
          <w:bCs/>
          <w:lang w:val="en-GB"/>
        </w:rPr>
        <w:t>的</w:t>
      </w:r>
      <w:r w:rsidR="006C388B" w:rsidRPr="000B58EA">
        <w:rPr>
          <w:bCs/>
          <w:lang w:val="en-GB"/>
        </w:rPr>
        <w:t>最大利益原则。</w:t>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由于移民政策受到仇外现象、种族主义和其他交叉形式的歧视的影响</w:t>
      </w:r>
      <w:r w:rsidRPr="000B58EA">
        <w:rPr>
          <w:bCs/>
          <w:lang w:val="en-GB"/>
        </w:rPr>
        <w:t>，</w:t>
      </w:r>
      <w:r w:rsidR="006C388B" w:rsidRPr="000B58EA">
        <w:rPr>
          <w:bCs/>
          <w:lang w:val="en-GB"/>
        </w:rPr>
        <w:t>这四项原则</w:t>
      </w:r>
      <w:r w:rsidR="006C388B" w:rsidRPr="000B58EA">
        <w:rPr>
          <w:rFonts w:hint="eastAsia"/>
          <w:bCs/>
          <w:lang w:val="fr-CH"/>
        </w:rPr>
        <w:t>长期</w:t>
      </w:r>
      <w:r w:rsidR="006C388B" w:rsidRPr="000B58EA">
        <w:rPr>
          <w:bCs/>
          <w:lang w:val="en-GB"/>
        </w:rPr>
        <w:t>受到威胁。因此</w:t>
      </w:r>
      <w:r w:rsidRPr="000B58EA">
        <w:rPr>
          <w:bCs/>
          <w:lang w:val="en-GB"/>
        </w:rPr>
        <w:t>，</w:t>
      </w:r>
      <w:r w:rsidR="006C388B" w:rsidRPr="000B58EA">
        <w:rPr>
          <w:bCs/>
          <w:lang w:val="en-GB"/>
        </w:rPr>
        <w:t>这些原则以及儿童的基本权利</w:t>
      </w:r>
      <w:r w:rsidR="00742847" w:rsidRPr="00742847">
        <w:rPr>
          <w:rFonts w:hint="eastAsia"/>
          <w:bCs/>
          <w:spacing w:val="-50"/>
          <w:lang w:val="en-GB"/>
        </w:rPr>
        <w:t>―</w:t>
      </w:r>
      <w:r w:rsidR="00742847" w:rsidRPr="00742847">
        <w:rPr>
          <w:rFonts w:hint="eastAsia"/>
          <w:bCs/>
          <w:lang w:val="en-GB"/>
        </w:rPr>
        <w:t>―</w:t>
      </w:r>
      <w:r w:rsidR="006C388B" w:rsidRPr="000B58EA">
        <w:rPr>
          <w:bCs/>
          <w:lang w:val="en-GB"/>
        </w:rPr>
        <w:t>包括出生登记权、拥有姓名和国籍的权利、受教育权、家庭生活权、人身自由和完整权、不被推回的权利和免受伤害权</w:t>
      </w:r>
      <w:r w:rsidR="00742847" w:rsidRPr="00742847">
        <w:rPr>
          <w:rFonts w:hint="eastAsia"/>
          <w:bCs/>
          <w:spacing w:val="-50"/>
          <w:lang w:val="en-GB"/>
        </w:rPr>
        <w:t>―</w:t>
      </w:r>
      <w:r w:rsidR="00742847" w:rsidRPr="00742847">
        <w:rPr>
          <w:rFonts w:hint="eastAsia"/>
          <w:bCs/>
          <w:lang w:val="en-GB"/>
        </w:rPr>
        <w:t>―</w:t>
      </w:r>
      <w:r w:rsidR="006C388B" w:rsidRPr="000B58EA">
        <w:rPr>
          <w:bCs/>
          <w:lang w:val="en-GB"/>
        </w:rPr>
        <w:t>在移民和相关领域的狭隘</w:t>
      </w:r>
      <w:r w:rsidR="006C388B" w:rsidRPr="000B58EA">
        <w:rPr>
          <w:rFonts w:hint="eastAsia"/>
          <w:bCs/>
          <w:lang w:val="en-GB"/>
        </w:rPr>
        <w:t>而有失偏颇</w:t>
      </w:r>
      <w:r w:rsidR="006C388B" w:rsidRPr="000B58EA">
        <w:rPr>
          <w:bCs/>
          <w:lang w:val="en-GB"/>
        </w:rPr>
        <w:t>的政策下遭到任意侵犯</w:t>
      </w:r>
      <w:r w:rsidR="006C388B" w:rsidRPr="000B58EA">
        <w:rPr>
          <w:rFonts w:hint="eastAsia"/>
          <w:bCs/>
          <w:lang w:val="en-GB"/>
        </w:rPr>
        <w:t>。</w:t>
      </w:r>
    </w:p>
    <w:p w14:paraId="5AE274D2" w14:textId="1A6CE8CB" w:rsidR="006C388B" w:rsidRPr="000B58EA" w:rsidRDefault="000B58EA" w:rsidP="000B58EA">
      <w:pPr>
        <w:pStyle w:val="SingleTxtGC"/>
        <w:rPr>
          <w:bCs/>
          <w:lang w:val="en-GB"/>
        </w:rPr>
      </w:pPr>
      <w:r w:rsidRPr="000B58EA">
        <w:rPr>
          <w:bCs/>
          <w:lang w:val="en-GB"/>
        </w:rPr>
        <w:t>36.</w:t>
      </w:r>
      <w:r w:rsidR="006C388B" w:rsidRPr="000B58EA">
        <w:rPr>
          <w:bCs/>
          <w:lang w:val="en-GB"/>
        </w:rPr>
        <w:tab/>
      </w:r>
      <w:r w:rsidR="006C388B" w:rsidRPr="000B58EA">
        <w:rPr>
          <w:bCs/>
          <w:lang w:val="en-GB"/>
        </w:rPr>
        <w:t>缔约国应采取一切必要措施</w:t>
      </w:r>
      <w:r w:rsidRPr="000B58EA">
        <w:rPr>
          <w:bCs/>
          <w:lang w:val="en-GB"/>
        </w:rPr>
        <w:t>，</w:t>
      </w:r>
      <w:r w:rsidR="006C388B" w:rsidRPr="000B58EA">
        <w:rPr>
          <w:bCs/>
          <w:lang w:val="en-GB"/>
        </w:rPr>
        <w:t>将儿童权利纳入移民政策和旨在消除仇外现象的政策。</w:t>
      </w:r>
      <w:r w:rsidR="006C388B" w:rsidRPr="000B58EA">
        <w:rPr>
          <w:rFonts w:hint="eastAsia"/>
          <w:bCs/>
          <w:lang w:val="en-GB"/>
        </w:rPr>
        <w:t>应将</w:t>
      </w:r>
      <w:r w:rsidR="006C388B" w:rsidRPr="000B58EA">
        <w:rPr>
          <w:bCs/>
          <w:lang w:val="en-GB"/>
        </w:rPr>
        <w:t>应对仇外现象的措施纳入儿童保护、发展和福利政策。应制定具体方案</w:t>
      </w:r>
      <w:r w:rsidRPr="000B58EA">
        <w:rPr>
          <w:bCs/>
          <w:lang w:val="en-GB"/>
        </w:rPr>
        <w:t>，</w:t>
      </w:r>
      <w:r w:rsidR="006C388B" w:rsidRPr="000B58EA">
        <w:rPr>
          <w:rFonts w:hint="eastAsia"/>
          <w:bCs/>
          <w:lang w:val="en-GB"/>
        </w:rPr>
        <w:t>应对</w:t>
      </w:r>
      <w:r w:rsidR="006C388B" w:rsidRPr="000B58EA">
        <w:rPr>
          <w:bCs/>
          <w:lang w:val="en-GB"/>
        </w:rPr>
        <w:t>影响移民儿童</w:t>
      </w:r>
      <w:r w:rsidRPr="000B58EA">
        <w:rPr>
          <w:bCs/>
          <w:lang w:val="en-GB"/>
        </w:rPr>
        <w:t>，</w:t>
      </w:r>
      <w:r w:rsidR="006C388B" w:rsidRPr="000B58EA">
        <w:rPr>
          <w:bCs/>
          <w:lang w:val="en-GB"/>
        </w:rPr>
        <w:t>包括孤身和离散儿童以及移民父母或有移民背景的家庭所生</w:t>
      </w:r>
      <w:r w:rsidR="006C388B" w:rsidRPr="000B58EA">
        <w:rPr>
          <w:rFonts w:hint="eastAsia"/>
          <w:bCs/>
          <w:lang w:val="en-GB"/>
        </w:rPr>
        <w:t>子女</w:t>
      </w:r>
      <w:r w:rsidR="006C388B" w:rsidRPr="000B58EA">
        <w:rPr>
          <w:bCs/>
          <w:lang w:val="en-GB"/>
        </w:rPr>
        <w:t>的仇外言论。在这些措施中</w:t>
      </w:r>
      <w:r w:rsidRPr="000B58EA">
        <w:rPr>
          <w:bCs/>
          <w:lang w:val="en-GB"/>
        </w:rPr>
        <w:t>，</w:t>
      </w:r>
      <w:r w:rsidR="006C388B" w:rsidRPr="000B58EA">
        <w:rPr>
          <w:rFonts w:hint="eastAsia"/>
          <w:bCs/>
          <w:lang w:val="en-GB"/>
        </w:rPr>
        <w:t>务必采用</w:t>
      </w:r>
      <w:r w:rsidR="006C388B" w:rsidRPr="000B58EA">
        <w:rPr>
          <w:bCs/>
          <w:lang w:val="en-GB"/>
        </w:rPr>
        <w:t>反种族主义和促进性别平等的交叉方法。</w:t>
      </w:r>
    </w:p>
    <w:p w14:paraId="3CA87561" w14:textId="2B15F939" w:rsidR="006C388B" w:rsidRPr="000B58EA" w:rsidRDefault="000B58EA" w:rsidP="000B58EA">
      <w:pPr>
        <w:pStyle w:val="SingleTxtGC"/>
        <w:rPr>
          <w:bCs/>
          <w:lang w:val="en-GB"/>
        </w:rPr>
      </w:pPr>
      <w:r w:rsidRPr="000B58EA">
        <w:rPr>
          <w:bCs/>
          <w:lang w:val="en-GB"/>
        </w:rPr>
        <w:t>37.</w:t>
      </w:r>
      <w:r w:rsidR="006C388B" w:rsidRPr="000B58EA">
        <w:rPr>
          <w:bCs/>
          <w:lang w:val="en-GB"/>
        </w:rPr>
        <w:tab/>
      </w:r>
      <w:r w:rsidR="006C388B" w:rsidRPr="000B58EA">
        <w:rPr>
          <w:bCs/>
          <w:lang w:val="en-GB"/>
        </w:rPr>
        <w:t>缔约国应采取适当措施</w:t>
      </w:r>
      <w:r w:rsidRPr="000B58EA">
        <w:rPr>
          <w:bCs/>
          <w:lang w:val="en-GB"/>
        </w:rPr>
        <w:t>，</w:t>
      </w:r>
      <w:r w:rsidR="006C388B" w:rsidRPr="000B58EA">
        <w:rPr>
          <w:bCs/>
          <w:lang w:val="en-GB"/>
        </w:rPr>
        <w:t>确保儿童持续和有意义地参与</w:t>
      </w:r>
      <w:r w:rsidR="006C388B" w:rsidRPr="000B58EA">
        <w:rPr>
          <w:rFonts w:hint="eastAsia"/>
          <w:bCs/>
          <w:lang w:val="en-GB"/>
        </w:rPr>
        <w:t>实施</w:t>
      </w:r>
      <w:r w:rsidR="006C388B" w:rsidRPr="000B58EA">
        <w:rPr>
          <w:bCs/>
          <w:lang w:val="en-GB"/>
        </w:rPr>
        <w:t>消除仇外现象及其对人权影响的全面政策。所有主管</w:t>
      </w:r>
      <w:r w:rsidR="006C388B" w:rsidRPr="000B58EA">
        <w:rPr>
          <w:rFonts w:hint="eastAsia"/>
          <w:bCs/>
          <w:lang w:val="en-GB"/>
        </w:rPr>
        <w:t>部门</w:t>
      </w:r>
      <w:r w:rsidR="006C388B" w:rsidRPr="000B58EA">
        <w:rPr>
          <w:bCs/>
          <w:lang w:val="en-GB"/>
        </w:rPr>
        <w:t>都应</w:t>
      </w:r>
      <w:proofErr w:type="gramStart"/>
      <w:r w:rsidR="006C388B" w:rsidRPr="000B58EA">
        <w:rPr>
          <w:bCs/>
          <w:lang w:val="en-GB"/>
        </w:rPr>
        <w:t>适当听取</w:t>
      </w:r>
      <w:proofErr w:type="gramEnd"/>
      <w:r w:rsidR="006C388B" w:rsidRPr="000B58EA">
        <w:rPr>
          <w:bCs/>
          <w:lang w:val="en-GB"/>
        </w:rPr>
        <w:t>移民儿童</w:t>
      </w:r>
      <w:r w:rsidRPr="000B58EA">
        <w:rPr>
          <w:bCs/>
          <w:lang w:val="en-GB"/>
        </w:rPr>
        <w:t>，</w:t>
      </w:r>
      <w:r w:rsidR="006C388B" w:rsidRPr="000B58EA">
        <w:rPr>
          <w:bCs/>
          <w:lang w:val="en-GB"/>
        </w:rPr>
        <w:t>包括孤身和离散儿童以及移民父母所生的</w:t>
      </w:r>
      <w:r w:rsidR="006C388B" w:rsidRPr="000B58EA">
        <w:rPr>
          <w:rFonts w:hint="eastAsia"/>
          <w:bCs/>
          <w:lang w:val="en-GB"/>
        </w:rPr>
        <w:t>子女</w:t>
      </w:r>
      <w:r w:rsidR="006C388B" w:rsidRPr="000B58EA">
        <w:rPr>
          <w:bCs/>
          <w:lang w:val="en-GB"/>
        </w:rPr>
        <w:t>的声音。每当他们的权利受到影响时</w:t>
      </w:r>
      <w:r w:rsidRPr="000B58EA">
        <w:rPr>
          <w:bCs/>
          <w:lang w:val="en-GB"/>
        </w:rPr>
        <w:t>，</w:t>
      </w:r>
      <w:r w:rsidR="006C388B" w:rsidRPr="000B58EA">
        <w:rPr>
          <w:bCs/>
          <w:lang w:val="en-GB"/>
        </w:rPr>
        <w:t>国家和地方各级政府部门都必须听取他们的意见</w:t>
      </w:r>
      <w:r w:rsidRPr="000B58EA">
        <w:rPr>
          <w:bCs/>
          <w:lang w:val="en-GB"/>
        </w:rPr>
        <w:t>，</w:t>
      </w:r>
      <w:r w:rsidR="006C388B" w:rsidRPr="000B58EA">
        <w:rPr>
          <w:bCs/>
          <w:lang w:val="en-GB"/>
        </w:rPr>
        <w:t>考虑</w:t>
      </w:r>
      <w:r w:rsidR="006C388B" w:rsidRPr="000B58EA">
        <w:rPr>
          <w:rFonts w:hint="eastAsia"/>
          <w:bCs/>
          <w:lang w:val="en-GB"/>
        </w:rPr>
        <w:t>到</w:t>
      </w:r>
      <w:r w:rsidR="006C388B" w:rsidRPr="000B58EA">
        <w:rPr>
          <w:bCs/>
          <w:lang w:val="en-GB"/>
        </w:rPr>
        <w:t>他们的观点。相关领域包括</w:t>
      </w:r>
      <w:r w:rsidRPr="000B58EA">
        <w:rPr>
          <w:rFonts w:hint="eastAsia"/>
          <w:bCs/>
          <w:lang w:val="en-GB"/>
        </w:rPr>
        <w:t>：</w:t>
      </w:r>
      <w:r w:rsidR="006C388B" w:rsidRPr="000B58EA">
        <w:rPr>
          <w:bCs/>
          <w:lang w:val="en-GB"/>
        </w:rPr>
        <w:t>家庭</w:t>
      </w:r>
      <w:r w:rsidR="006C388B" w:rsidRPr="000B58EA">
        <w:rPr>
          <w:rFonts w:hint="eastAsia"/>
          <w:bCs/>
          <w:lang w:val="en-GB"/>
        </w:rPr>
        <w:t>与</w:t>
      </w:r>
      <w:r w:rsidR="006C388B" w:rsidRPr="000B58EA">
        <w:rPr>
          <w:bCs/>
          <w:lang w:val="en-GB"/>
        </w:rPr>
        <w:t>儿童保护和福利、教育、移民、庇护、少年司法、执法和社会</w:t>
      </w:r>
      <w:r w:rsidR="006C388B" w:rsidRPr="000B58EA">
        <w:rPr>
          <w:rFonts w:hint="eastAsia"/>
          <w:bCs/>
          <w:lang w:val="en-GB"/>
        </w:rPr>
        <w:t>保护</w:t>
      </w:r>
      <w:r w:rsidR="006C388B" w:rsidRPr="000B58EA">
        <w:rPr>
          <w:bCs/>
          <w:lang w:val="en-GB"/>
        </w:rPr>
        <w:t>。缔约国应坚决避免制作或传播将移</w:t>
      </w:r>
      <w:r w:rsidR="006C388B" w:rsidRPr="000B58EA">
        <w:rPr>
          <w:rFonts w:hint="eastAsia"/>
          <w:bCs/>
          <w:lang w:val="en-GB"/>
        </w:rPr>
        <w:t>民</w:t>
      </w:r>
      <w:r w:rsidR="006C388B" w:rsidRPr="000B58EA">
        <w:rPr>
          <w:bCs/>
          <w:lang w:val="en-GB"/>
        </w:rPr>
        <w:t>儿童</w:t>
      </w:r>
      <w:r w:rsidRPr="000B58EA">
        <w:rPr>
          <w:bCs/>
          <w:lang w:val="en-GB"/>
        </w:rPr>
        <w:t>，</w:t>
      </w:r>
      <w:r w:rsidR="006C388B" w:rsidRPr="000B58EA">
        <w:rPr>
          <w:bCs/>
          <w:lang w:val="en-GB"/>
        </w:rPr>
        <w:t>包括孤身和离散儿童</w:t>
      </w:r>
      <w:r w:rsidR="006C388B" w:rsidRPr="000B58EA">
        <w:rPr>
          <w:rFonts w:hint="eastAsia"/>
          <w:bCs/>
          <w:lang w:val="en-GB"/>
        </w:rPr>
        <w:t>视为罪犯</w:t>
      </w:r>
      <w:r w:rsidR="006C388B" w:rsidRPr="000B58EA">
        <w:rPr>
          <w:bCs/>
          <w:lang w:val="en-GB"/>
        </w:rPr>
        <w:t>的</w:t>
      </w:r>
      <w:r w:rsidR="006C388B" w:rsidRPr="000B58EA">
        <w:rPr>
          <w:rFonts w:hint="eastAsia"/>
          <w:bCs/>
          <w:lang w:val="en-GB"/>
        </w:rPr>
        <w:t>刻板</w:t>
      </w:r>
      <w:r w:rsidR="006C388B" w:rsidRPr="000B58EA">
        <w:rPr>
          <w:bCs/>
          <w:lang w:val="en-GB"/>
        </w:rPr>
        <w:t>叙事。缔约国还应拒</w:t>
      </w:r>
      <w:r w:rsidR="006C388B" w:rsidRPr="000B58EA">
        <w:rPr>
          <w:rFonts w:hint="eastAsia"/>
          <w:bCs/>
          <w:lang w:val="en-GB"/>
        </w:rPr>
        <w:t>不接受</w:t>
      </w:r>
      <w:r w:rsidR="006C388B" w:rsidRPr="000B58EA">
        <w:rPr>
          <w:bCs/>
          <w:lang w:val="en-GB"/>
        </w:rPr>
        <w:t>将他们作为替罪羊或</w:t>
      </w:r>
      <w:r w:rsidR="006C388B" w:rsidRPr="000B58EA">
        <w:rPr>
          <w:rFonts w:hint="eastAsia"/>
          <w:bCs/>
          <w:lang w:val="en-GB"/>
        </w:rPr>
        <w:t>抹黑</w:t>
      </w:r>
      <w:r w:rsidR="006C388B" w:rsidRPr="000B58EA">
        <w:rPr>
          <w:bCs/>
          <w:lang w:val="en-GB"/>
        </w:rPr>
        <w:t>他们的社会、政治或</w:t>
      </w:r>
      <w:r w:rsidR="006C388B" w:rsidRPr="000B58EA">
        <w:rPr>
          <w:rFonts w:hint="eastAsia"/>
          <w:bCs/>
          <w:lang w:val="en-GB"/>
        </w:rPr>
        <w:t>新闻</w:t>
      </w:r>
      <w:r w:rsidR="006C388B" w:rsidRPr="000B58EA">
        <w:rPr>
          <w:bCs/>
          <w:lang w:val="en-GB"/>
        </w:rPr>
        <w:t>叙事。</w:t>
      </w:r>
    </w:p>
    <w:p w14:paraId="25ABE2F5" w14:textId="64643143" w:rsidR="006C388B" w:rsidRPr="000B58EA" w:rsidRDefault="000B58EA" w:rsidP="000B58EA">
      <w:pPr>
        <w:pStyle w:val="SingleTxtGC"/>
        <w:rPr>
          <w:bCs/>
          <w:lang w:val="en-GB"/>
        </w:rPr>
      </w:pPr>
      <w:r w:rsidRPr="000B58EA">
        <w:rPr>
          <w:bCs/>
          <w:lang w:val="en-GB"/>
        </w:rPr>
        <w:t>38.</w:t>
      </w:r>
      <w:r w:rsidR="006C388B" w:rsidRPr="000B58EA">
        <w:rPr>
          <w:bCs/>
          <w:lang w:val="en-GB"/>
        </w:rPr>
        <w:tab/>
      </w:r>
      <w:r w:rsidR="006C388B" w:rsidRPr="000B58EA">
        <w:rPr>
          <w:bCs/>
          <w:lang w:val="en-GB"/>
        </w:rPr>
        <w:t>缔约国还应采取以下措施</w:t>
      </w:r>
      <w:r w:rsidRPr="000B58EA">
        <w:rPr>
          <w:bCs/>
          <w:lang w:val="en-GB"/>
        </w:rPr>
        <w:t>：</w:t>
      </w:r>
    </w:p>
    <w:p w14:paraId="4E2E86E0" w14:textId="0E47BE8C"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bCs/>
          <w:lang w:val="en-GB"/>
        </w:rPr>
        <w:t>在儿童福利和青年政策范围内</w:t>
      </w:r>
      <w:r w:rsidRPr="000B58EA">
        <w:rPr>
          <w:rFonts w:hint="eastAsia"/>
          <w:bCs/>
          <w:lang w:val="en-GB"/>
        </w:rPr>
        <w:t>开发</w:t>
      </w:r>
      <w:r w:rsidRPr="000B58EA">
        <w:rPr>
          <w:bCs/>
          <w:lang w:val="en-GB"/>
        </w:rPr>
        <w:t>专门的支助服务</w:t>
      </w:r>
      <w:r w:rsidR="000B58EA" w:rsidRPr="000B58EA">
        <w:rPr>
          <w:bCs/>
          <w:lang w:val="en-GB"/>
        </w:rPr>
        <w:t>，</w:t>
      </w:r>
      <w:r w:rsidRPr="000B58EA">
        <w:rPr>
          <w:bCs/>
          <w:lang w:val="en-GB"/>
        </w:rPr>
        <w:t>以满足移民儿童的需求</w:t>
      </w:r>
      <w:r w:rsidR="000B58EA" w:rsidRPr="000B58EA">
        <w:rPr>
          <w:bCs/>
          <w:lang w:val="en-GB"/>
        </w:rPr>
        <w:t>；</w:t>
      </w:r>
    </w:p>
    <w:p w14:paraId="69F93037" w14:textId="61EC8F60"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bCs/>
          <w:lang w:val="en-GB"/>
        </w:rPr>
        <w:t>在数字平台和针对儿童的应用程序中推动防止仇外现象和</w:t>
      </w:r>
      <w:r w:rsidRPr="000B58EA">
        <w:rPr>
          <w:rFonts w:hint="eastAsia"/>
          <w:bCs/>
          <w:lang w:val="en-GB"/>
        </w:rPr>
        <w:t>增强</w:t>
      </w:r>
      <w:r w:rsidRPr="000B58EA">
        <w:rPr>
          <w:bCs/>
          <w:lang w:val="en-GB"/>
        </w:rPr>
        <w:t>社会</w:t>
      </w:r>
      <w:r w:rsidRPr="000B58EA">
        <w:rPr>
          <w:rFonts w:hint="eastAsia"/>
          <w:bCs/>
          <w:lang w:val="en-GB"/>
        </w:rPr>
        <w:t>凝聚力</w:t>
      </w:r>
      <w:r w:rsidRPr="000B58EA">
        <w:rPr>
          <w:bCs/>
          <w:lang w:val="en-GB"/>
        </w:rPr>
        <w:t>的举措</w:t>
      </w:r>
      <w:r w:rsidR="000B58EA" w:rsidRPr="000B58EA">
        <w:rPr>
          <w:bCs/>
          <w:lang w:val="en-GB"/>
        </w:rPr>
        <w:t>；</w:t>
      </w:r>
    </w:p>
    <w:p w14:paraId="17BB9CF4" w14:textId="54F59B10"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加强关于跨文化调解的教育和专业培训</w:t>
      </w:r>
      <w:r w:rsidR="000B58EA" w:rsidRPr="000B58EA">
        <w:rPr>
          <w:bCs/>
          <w:lang w:val="en-GB"/>
        </w:rPr>
        <w:t>；</w:t>
      </w:r>
    </w:p>
    <w:p w14:paraId="1380F07E" w14:textId="30A2FFB1"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bCs/>
          <w:lang w:val="en-GB"/>
        </w:rPr>
        <w:t>在儿童保护系统设施</w:t>
      </w:r>
      <w:r w:rsidRPr="000B58EA">
        <w:rPr>
          <w:rFonts w:hint="eastAsia"/>
          <w:bCs/>
          <w:lang w:val="en-GB"/>
        </w:rPr>
        <w:t>内</w:t>
      </w:r>
      <w:r w:rsidRPr="000B58EA">
        <w:rPr>
          <w:bCs/>
          <w:lang w:val="en-GB"/>
        </w:rPr>
        <w:t>、</w:t>
      </w:r>
      <w:r w:rsidRPr="000B58EA">
        <w:rPr>
          <w:rFonts w:hint="eastAsia"/>
          <w:bCs/>
          <w:lang w:val="en-GB"/>
        </w:rPr>
        <w:t>在</w:t>
      </w:r>
      <w:r w:rsidRPr="000B58EA">
        <w:rPr>
          <w:bCs/>
          <w:lang w:val="en-GB"/>
        </w:rPr>
        <w:t>学校</w:t>
      </w:r>
      <w:r w:rsidRPr="000B58EA">
        <w:rPr>
          <w:rFonts w:hint="eastAsia"/>
          <w:bCs/>
          <w:lang w:val="en-GB"/>
        </w:rPr>
        <w:t>、在</w:t>
      </w:r>
      <w:r w:rsidRPr="000B58EA">
        <w:rPr>
          <w:bCs/>
          <w:lang w:val="en-GB"/>
        </w:rPr>
        <w:t>社区一级</w:t>
      </w:r>
      <w:r w:rsidR="000B58EA" w:rsidRPr="000B58EA">
        <w:rPr>
          <w:bCs/>
          <w:lang w:val="en-GB"/>
        </w:rPr>
        <w:t>，</w:t>
      </w:r>
      <w:r w:rsidRPr="000B58EA">
        <w:rPr>
          <w:bCs/>
          <w:lang w:val="en-GB"/>
        </w:rPr>
        <w:t>特别是在文化高度多元</w:t>
      </w:r>
      <w:r w:rsidRPr="000B58EA">
        <w:rPr>
          <w:rFonts w:hint="eastAsia"/>
          <w:bCs/>
          <w:lang w:val="en-GB"/>
        </w:rPr>
        <w:t>化</w:t>
      </w:r>
      <w:r w:rsidRPr="000B58EA">
        <w:rPr>
          <w:bCs/>
          <w:lang w:val="en-GB"/>
        </w:rPr>
        <w:t>的城市和街区</w:t>
      </w:r>
      <w:r w:rsidR="000B58EA" w:rsidRPr="000B58EA">
        <w:rPr>
          <w:rFonts w:hint="eastAsia"/>
          <w:bCs/>
          <w:lang w:val="en-GB"/>
        </w:rPr>
        <w:t>，</w:t>
      </w:r>
      <w:r w:rsidRPr="000B58EA">
        <w:rPr>
          <w:bCs/>
          <w:lang w:val="en-GB"/>
        </w:rPr>
        <w:t>任命跨文化调解员</w:t>
      </w:r>
      <w:r w:rsidR="000B58EA" w:rsidRPr="000B58EA">
        <w:rPr>
          <w:bCs/>
          <w:lang w:val="en-GB"/>
        </w:rPr>
        <w:t>；</w:t>
      </w:r>
    </w:p>
    <w:p w14:paraId="5496DFEC" w14:textId="1A2BD4E3" w:rsidR="006C388B" w:rsidRPr="000B58EA" w:rsidRDefault="006C388B" w:rsidP="000B58EA">
      <w:pPr>
        <w:pStyle w:val="SingleTxtGC"/>
        <w:rPr>
          <w:bCs/>
          <w:lang w:val="en-GB"/>
        </w:rPr>
      </w:pPr>
      <w:r w:rsidRPr="000B58EA">
        <w:rPr>
          <w:bCs/>
          <w:lang w:val="en-GB"/>
        </w:rPr>
        <w:tab/>
      </w:r>
      <w:r w:rsidR="000B58EA" w:rsidRPr="000B58EA">
        <w:rPr>
          <w:bCs/>
          <w:lang w:val="en-GB"/>
        </w:rPr>
        <w:t>(e)</w:t>
      </w:r>
      <w:r w:rsidRPr="000B58EA">
        <w:rPr>
          <w:bCs/>
          <w:lang w:val="en-GB"/>
        </w:rPr>
        <w:tab/>
      </w:r>
      <w:r w:rsidRPr="000B58EA">
        <w:rPr>
          <w:rFonts w:hint="eastAsia"/>
          <w:bCs/>
          <w:lang w:val="en-GB"/>
        </w:rPr>
        <w:t>帮助</w:t>
      </w:r>
      <w:r w:rsidRPr="000B58EA">
        <w:rPr>
          <w:bCs/>
          <w:lang w:val="en-GB"/>
        </w:rPr>
        <w:t>为移民儿童和家庭提供更具包容性和支持性的环境</w:t>
      </w:r>
      <w:r w:rsidR="000B58EA" w:rsidRPr="000B58EA">
        <w:rPr>
          <w:bCs/>
          <w:lang w:val="en-GB"/>
        </w:rPr>
        <w:t>，</w:t>
      </w:r>
      <w:r w:rsidRPr="000B58EA">
        <w:rPr>
          <w:bCs/>
          <w:lang w:val="en-GB"/>
        </w:rPr>
        <w:t>包括语言服务</w:t>
      </w:r>
      <w:r w:rsidR="000B58EA" w:rsidRPr="000B58EA">
        <w:rPr>
          <w:bCs/>
          <w:lang w:val="en-GB"/>
        </w:rPr>
        <w:t>；</w:t>
      </w:r>
    </w:p>
    <w:p w14:paraId="3B194BE2" w14:textId="3669ECDF" w:rsidR="006C388B" w:rsidRPr="000B58EA" w:rsidRDefault="006C388B" w:rsidP="000B58EA">
      <w:pPr>
        <w:pStyle w:val="SingleTxtGC"/>
        <w:rPr>
          <w:bCs/>
          <w:lang w:val="en-GB"/>
        </w:rPr>
      </w:pPr>
      <w:r w:rsidRPr="000B58EA">
        <w:rPr>
          <w:bCs/>
          <w:lang w:val="en-GB"/>
        </w:rPr>
        <w:tab/>
      </w:r>
      <w:r w:rsidR="000B58EA" w:rsidRPr="000B58EA">
        <w:rPr>
          <w:bCs/>
          <w:lang w:val="en-GB"/>
        </w:rPr>
        <w:t>(f)</w:t>
      </w:r>
      <w:r w:rsidRPr="000B58EA">
        <w:rPr>
          <w:bCs/>
          <w:lang w:val="en-GB"/>
        </w:rPr>
        <w:tab/>
      </w:r>
      <w:r w:rsidRPr="000B58EA">
        <w:rPr>
          <w:bCs/>
          <w:lang w:val="en-GB"/>
        </w:rPr>
        <w:t>在法律上禁止并在实践中消除</w:t>
      </w:r>
      <w:r w:rsidRPr="000B58EA">
        <w:rPr>
          <w:rFonts w:hint="eastAsia"/>
          <w:bCs/>
          <w:lang w:val="en-GB"/>
        </w:rPr>
        <w:t>对</w:t>
      </w:r>
      <w:r w:rsidRPr="000B58EA">
        <w:rPr>
          <w:bCs/>
          <w:lang w:val="en-GB"/>
        </w:rPr>
        <w:t>儿童</w:t>
      </w:r>
      <w:r w:rsidRPr="000B58EA">
        <w:rPr>
          <w:rFonts w:hint="eastAsia"/>
          <w:bCs/>
          <w:lang w:val="en-GB"/>
        </w:rPr>
        <w:t>及其家人进行</w:t>
      </w:r>
      <w:r w:rsidRPr="000B58EA">
        <w:rPr>
          <w:bCs/>
          <w:lang w:val="en-GB"/>
        </w:rPr>
        <w:t>移民拘留的做法</w:t>
      </w:r>
      <w:r w:rsidR="000B58EA" w:rsidRPr="000B58EA">
        <w:rPr>
          <w:bCs/>
          <w:lang w:val="en-GB"/>
        </w:rPr>
        <w:t>；</w:t>
      </w:r>
    </w:p>
    <w:p w14:paraId="5480ED33" w14:textId="4AC29FBE" w:rsidR="006C388B" w:rsidRPr="000B58EA" w:rsidRDefault="006C388B" w:rsidP="000B58EA">
      <w:pPr>
        <w:pStyle w:val="SingleTxtGC"/>
        <w:rPr>
          <w:bCs/>
          <w:lang w:val="en-GB"/>
        </w:rPr>
      </w:pPr>
      <w:r w:rsidRPr="000B58EA">
        <w:rPr>
          <w:bCs/>
          <w:lang w:val="en-GB"/>
        </w:rPr>
        <w:tab/>
      </w:r>
      <w:r w:rsidR="000B58EA" w:rsidRPr="000B58EA">
        <w:rPr>
          <w:bCs/>
          <w:lang w:val="en-GB"/>
        </w:rPr>
        <w:t>(g)</w:t>
      </w:r>
      <w:r w:rsidRPr="000B58EA">
        <w:rPr>
          <w:bCs/>
          <w:lang w:val="en-GB"/>
        </w:rPr>
        <w:tab/>
      </w:r>
      <w:r w:rsidRPr="000B58EA">
        <w:rPr>
          <w:bCs/>
          <w:lang w:val="en-GB"/>
        </w:rPr>
        <w:t>在评估移</w:t>
      </w:r>
      <w:r w:rsidRPr="000B58EA">
        <w:rPr>
          <w:rFonts w:hint="eastAsia"/>
          <w:bCs/>
          <w:lang w:val="en-GB"/>
        </w:rPr>
        <w:t>民</w:t>
      </w:r>
      <w:r w:rsidRPr="000B58EA">
        <w:rPr>
          <w:bCs/>
          <w:lang w:val="en-GB"/>
        </w:rPr>
        <w:t>背景下儿童的最大利益时</w:t>
      </w:r>
      <w:r w:rsidR="000B58EA" w:rsidRPr="000B58EA">
        <w:rPr>
          <w:bCs/>
          <w:lang w:val="en-GB"/>
        </w:rPr>
        <w:t>，</w:t>
      </w:r>
      <w:r w:rsidRPr="000B58EA">
        <w:rPr>
          <w:bCs/>
          <w:lang w:val="en-GB"/>
        </w:rPr>
        <w:t>确保文化敏感性</w:t>
      </w:r>
      <w:r w:rsidR="000B58EA" w:rsidRPr="000B58EA">
        <w:rPr>
          <w:bCs/>
          <w:lang w:val="en-GB"/>
        </w:rPr>
        <w:t>；</w:t>
      </w:r>
    </w:p>
    <w:p w14:paraId="71189E08" w14:textId="18010858" w:rsidR="006C388B" w:rsidRPr="000B58EA" w:rsidRDefault="006C388B" w:rsidP="000B58EA">
      <w:pPr>
        <w:pStyle w:val="SingleTxtGC"/>
        <w:rPr>
          <w:bCs/>
          <w:lang w:val="en-GB"/>
        </w:rPr>
      </w:pPr>
      <w:r w:rsidRPr="000B58EA">
        <w:rPr>
          <w:bCs/>
          <w:lang w:val="en-GB"/>
        </w:rPr>
        <w:tab/>
      </w:r>
      <w:r w:rsidR="000B58EA" w:rsidRPr="000B58EA">
        <w:rPr>
          <w:bCs/>
          <w:lang w:val="en-GB"/>
        </w:rPr>
        <w:t>(h)</w:t>
      </w:r>
      <w:r w:rsidRPr="000B58EA">
        <w:rPr>
          <w:bCs/>
          <w:lang w:val="en-GB"/>
        </w:rPr>
        <w:tab/>
      </w:r>
      <w:r w:rsidRPr="000B58EA">
        <w:rPr>
          <w:bCs/>
          <w:lang w:val="en-GB"/>
        </w:rPr>
        <w:t>在儿童保护机构的</w:t>
      </w:r>
      <w:r w:rsidRPr="000B58EA">
        <w:rPr>
          <w:rFonts w:hint="eastAsia"/>
          <w:bCs/>
          <w:lang w:val="en-GB"/>
        </w:rPr>
        <w:t>员工</w:t>
      </w:r>
      <w:r w:rsidRPr="000B58EA">
        <w:rPr>
          <w:bCs/>
          <w:lang w:val="en-GB"/>
        </w:rPr>
        <w:t>中反映社会</w:t>
      </w:r>
      <w:r w:rsidRPr="000B58EA">
        <w:rPr>
          <w:rFonts w:hint="eastAsia"/>
          <w:bCs/>
          <w:lang w:val="en-GB"/>
        </w:rPr>
        <w:t>的</w:t>
      </w:r>
      <w:r w:rsidRPr="000B58EA">
        <w:rPr>
          <w:bCs/>
          <w:lang w:val="en-GB"/>
        </w:rPr>
        <w:t>文化多样性</w:t>
      </w:r>
      <w:r w:rsidR="000B58EA" w:rsidRPr="000B58EA">
        <w:rPr>
          <w:bCs/>
          <w:lang w:val="en-GB"/>
        </w:rPr>
        <w:t>；</w:t>
      </w:r>
    </w:p>
    <w:p w14:paraId="5873974F" w14:textId="17D3B7F4" w:rsidR="006C388B" w:rsidRPr="000B58EA" w:rsidRDefault="006C388B" w:rsidP="000B58EA">
      <w:pPr>
        <w:pStyle w:val="SingleTxtGC"/>
        <w:rPr>
          <w:bCs/>
          <w:lang w:val="en-GB"/>
        </w:rPr>
      </w:pPr>
      <w:r w:rsidRPr="000B58EA">
        <w:rPr>
          <w:bCs/>
          <w:lang w:val="en-GB"/>
        </w:rPr>
        <w:tab/>
      </w:r>
      <w:r w:rsidR="000B58EA" w:rsidRPr="000B58EA">
        <w:rPr>
          <w:bCs/>
          <w:lang w:val="en-GB"/>
        </w:rPr>
        <w:t>(</w:t>
      </w:r>
      <w:proofErr w:type="spellStart"/>
      <w:r w:rsidR="000B58EA" w:rsidRPr="000B58EA">
        <w:rPr>
          <w:bCs/>
          <w:lang w:val="en-GB"/>
        </w:rPr>
        <w:t>i</w:t>
      </w:r>
      <w:proofErr w:type="spellEnd"/>
      <w:r w:rsidR="000B58EA" w:rsidRPr="000B58EA">
        <w:rPr>
          <w:bCs/>
          <w:lang w:val="en-GB"/>
        </w:rPr>
        <w:t>)</w:t>
      </w:r>
      <w:r w:rsidRPr="000B58EA">
        <w:rPr>
          <w:bCs/>
          <w:lang w:val="en-GB"/>
        </w:rPr>
        <w:tab/>
      </w:r>
      <w:r w:rsidRPr="000B58EA">
        <w:rPr>
          <w:bCs/>
          <w:lang w:val="en-GB"/>
        </w:rPr>
        <w:t>开展跨文化活动</w:t>
      </w:r>
      <w:r w:rsidR="000B58EA" w:rsidRPr="000B58EA">
        <w:rPr>
          <w:bCs/>
          <w:lang w:val="en-GB"/>
        </w:rPr>
        <w:t>，</w:t>
      </w:r>
      <w:r w:rsidRPr="000B58EA">
        <w:rPr>
          <w:bCs/>
          <w:lang w:val="en-GB"/>
        </w:rPr>
        <w:t>促进和谐</w:t>
      </w:r>
      <w:r w:rsidRPr="000B58EA">
        <w:rPr>
          <w:rFonts w:hint="eastAsia"/>
          <w:bCs/>
          <w:lang w:val="en-GB"/>
        </w:rPr>
        <w:t>和对</w:t>
      </w:r>
      <w:r w:rsidRPr="000B58EA">
        <w:rPr>
          <w:bCs/>
          <w:lang w:val="en-GB"/>
        </w:rPr>
        <w:t>多元文化的欣赏。</w:t>
      </w:r>
    </w:p>
    <w:p w14:paraId="65809C05" w14:textId="75A9D23F" w:rsidR="006C388B" w:rsidRPr="000B58EA" w:rsidRDefault="000B58EA" w:rsidP="000B58EA">
      <w:pPr>
        <w:pStyle w:val="SingleTxtGC"/>
        <w:rPr>
          <w:bCs/>
          <w:lang w:val="en-GB"/>
        </w:rPr>
      </w:pPr>
      <w:r w:rsidRPr="000B58EA">
        <w:rPr>
          <w:bCs/>
          <w:lang w:val="en-GB"/>
        </w:rPr>
        <w:t>39.</w:t>
      </w:r>
      <w:r w:rsidR="006C388B" w:rsidRPr="000B58EA">
        <w:rPr>
          <w:bCs/>
          <w:lang w:val="en-GB"/>
        </w:rPr>
        <w:tab/>
      </w:r>
      <w:r w:rsidR="006C388B" w:rsidRPr="000B58EA">
        <w:rPr>
          <w:rFonts w:hint="eastAsia"/>
          <w:bCs/>
          <w:lang w:val="en-GB"/>
        </w:rPr>
        <w:t>两</w:t>
      </w:r>
      <w:r w:rsidR="006C388B" w:rsidRPr="000B58EA">
        <w:rPr>
          <w:bCs/>
          <w:lang w:val="en-GB"/>
        </w:rPr>
        <w:t>委员会提醒缔约国采取适当措施</w:t>
      </w:r>
      <w:r w:rsidRPr="000B58EA">
        <w:rPr>
          <w:bCs/>
          <w:lang w:val="en-GB"/>
        </w:rPr>
        <w:t>，</w:t>
      </w:r>
      <w:r w:rsidR="006C388B" w:rsidRPr="000B58EA">
        <w:rPr>
          <w:bCs/>
          <w:lang w:val="en-GB"/>
        </w:rPr>
        <w:t>将儿童权利充分纳入移</w:t>
      </w:r>
      <w:r w:rsidR="006C388B" w:rsidRPr="000B58EA">
        <w:rPr>
          <w:rFonts w:hint="eastAsia"/>
          <w:bCs/>
          <w:lang w:val="en-GB"/>
        </w:rPr>
        <w:t>民</w:t>
      </w:r>
      <w:r w:rsidR="006C388B" w:rsidRPr="000B58EA">
        <w:rPr>
          <w:bCs/>
          <w:lang w:val="en-GB"/>
        </w:rPr>
        <w:t>和相关领域的</w:t>
      </w:r>
      <w:r w:rsidR="006C388B" w:rsidRPr="000B58EA">
        <w:rPr>
          <w:rFonts w:hint="eastAsia"/>
          <w:bCs/>
          <w:lang w:val="en-GB"/>
        </w:rPr>
        <w:t>政策</w:t>
      </w:r>
      <w:r w:rsidRPr="000B58EA">
        <w:rPr>
          <w:bCs/>
          <w:lang w:val="en-GB"/>
        </w:rPr>
        <w:t>，</w:t>
      </w:r>
      <w:r w:rsidR="006C388B" w:rsidRPr="000B58EA">
        <w:rPr>
          <w:bCs/>
          <w:lang w:val="en-GB"/>
        </w:rPr>
        <w:t>同时遵守移</w:t>
      </w:r>
      <w:r w:rsidR="006C388B" w:rsidRPr="000B58EA">
        <w:rPr>
          <w:rFonts w:hint="eastAsia"/>
          <w:bCs/>
          <w:lang w:val="en-GB"/>
        </w:rPr>
        <w:t>民</w:t>
      </w:r>
      <w:r w:rsidR="006C388B" w:rsidRPr="000B58EA">
        <w:rPr>
          <w:bCs/>
          <w:lang w:val="en-GB"/>
        </w:rPr>
        <w:t>工人</w:t>
      </w:r>
      <w:r w:rsidR="006C388B" w:rsidRPr="000B58EA">
        <w:rPr>
          <w:rFonts w:hint="eastAsia"/>
          <w:bCs/>
          <w:lang w:val="en-GB"/>
        </w:rPr>
        <w:t>问题</w:t>
      </w:r>
      <w:r w:rsidR="006C388B" w:rsidRPr="000B58EA">
        <w:rPr>
          <w:bCs/>
          <w:lang w:val="en-GB"/>
        </w:rPr>
        <w:t>委员会和儿童权利委员会在其联合一般性意见</w:t>
      </w:r>
      <w:r w:rsidR="00AE5028" w:rsidRPr="000B58EA">
        <w:rPr>
          <w:bCs/>
          <w:vertAlign w:val="superscript"/>
          <w:lang w:val="en-GB"/>
        </w:rPr>
        <w:footnoteReference w:id="18"/>
      </w:r>
      <w:r w:rsidR="00AE5028" w:rsidRPr="003A6105">
        <w:rPr>
          <w:bCs/>
          <w:lang w:val="en-GB"/>
        </w:rPr>
        <w:t xml:space="preserve"> </w:t>
      </w:r>
      <w:r w:rsidR="006C388B" w:rsidRPr="003A6105">
        <w:rPr>
          <w:bCs/>
          <w:lang w:val="en-GB"/>
        </w:rPr>
        <w:t>中</w:t>
      </w:r>
      <w:r w:rsidR="006C388B" w:rsidRPr="000B58EA">
        <w:rPr>
          <w:bCs/>
          <w:lang w:val="en-GB"/>
        </w:rPr>
        <w:t>制定的旨在指导</w:t>
      </w:r>
      <w:r w:rsidR="006C388B" w:rsidRPr="000B58EA">
        <w:rPr>
          <w:rFonts w:hint="eastAsia"/>
          <w:bCs/>
          <w:lang w:val="en-GB"/>
        </w:rPr>
        <w:t>有关</w:t>
      </w:r>
      <w:r w:rsidR="006C388B" w:rsidRPr="000B58EA">
        <w:rPr>
          <w:bCs/>
          <w:lang w:val="en-GB"/>
        </w:rPr>
        <w:t>移</w:t>
      </w:r>
      <w:r w:rsidR="006C388B" w:rsidRPr="000B58EA">
        <w:rPr>
          <w:rFonts w:hint="eastAsia"/>
          <w:bCs/>
          <w:lang w:val="en-GB"/>
        </w:rPr>
        <w:t>民</w:t>
      </w:r>
      <w:r w:rsidR="006C388B" w:rsidRPr="000B58EA">
        <w:rPr>
          <w:bCs/>
          <w:lang w:val="en-GB"/>
        </w:rPr>
        <w:t>背景下</w:t>
      </w:r>
      <w:r w:rsidR="006C388B" w:rsidRPr="000B58EA">
        <w:rPr>
          <w:rFonts w:hint="eastAsia"/>
          <w:bCs/>
          <w:lang w:val="en-GB"/>
        </w:rPr>
        <w:t>的</w:t>
      </w:r>
      <w:r w:rsidR="006C388B" w:rsidRPr="000B58EA">
        <w:rPr>
          <w:bCs/>
          <w:lang w:val="en-GB"/>
        </w:rPr>
        <w:t>儿童的政策和做法所有权威性国际标准。</w:t>
      </w:r>
    </w:p>
    <w:p w14:paraId="11EE625B" w14:textId="64713EBF" w:rsidR="006C388B" w:rsidRPr="000B58EA" w:rsidRDefault="006C388B" w:rsidP="00FF2D71">
      <w:pPr>
        <w:pStyle w:val="H1GC"/>
        <w:rPr>
          <w:bCs/>
          <w:lang w:val="en-GB"/>
        </w:rPr>
      </w:pPr>
      <w:r w:rsidRPr="000B58EA">
        <w:rPr>
          <w:bCs/>
          <w:lang w:val="en-GB"/>
        </w:rPr>
        <w:tab/>
      </w:r>
      <w:r w:rsidR="000B58EA" w:rsidRPr="000B58EA">
        <w:rPr>
          <w:bCs/>
          <w:lang w:val="en-GB"/>
        </w:rPr>
        <w:t>C</w:t>
      </w:r>
      <w:r w:rsidRPr="000B58EA">
        <w:rPr>
          <w:bCs/>
          <w:lang w:val="en-GB"/>
        </w:rPr>
        <w:t>.</w:t>
      </w:r>
      <w:r w:rsidRPr="000B58EA">
        <w:rPr>
          <w:bCs/>
          <w:lang w:val="en-GB"/>
        </w:rPr>
        <w:tab/>
      </w:r>
      <w:r w:rsidRPr="00FF2D71">
        <w:rPr>
          <w:rFonts w:hint="eastAsia"/>
          <w:lang w:val="en-GB"/>
        </w:rPr>
        <w:t>青年</w:t>
      </w:r>
    </w:p>
    <w:p w14:paraId="013FFE2D" w14:textId="611F5E4F" w:rsidR="006C388B" w:rsidRPr="000B58EA" w:rsidRDefault="000B58EA" w:rsidP="000B58EA">
      <w:pPr>
        <w:pStyle w:val="SingleTxtGC"/>
        <w:rPr>
          <w:bCs/>
          <w:lang w:val="en-GB"/>
        </w:rPr>
      </w:pPr>
      <w:r w:rsidRPr="000B58EA">
        <w:rPr>
          <w:bCs/>
          <w:lang w:val="en-GB"/>
        </w:rPr>
        <w:t>40.</w:t>
      </w:r>
      <w:r w:rsidR="006C388B" w:rsidRPr="000B58EA">
        <w:rPr>
          <w:bCs/>
          <w:lang w:val="en-GB"/>
        </w:rPr>
        <w:tab/>
      </w:r>
      <w:r w:rsidR="006C388B" w:rsidRPr="000B58EA">
        <w:rPr>
          <w:bCs/>
          <w:lang w:val="en-GB"/>
        </w:rPr>
        <w:t>在由于人口流动而人口日益多</w:t>
      </w:r>
      <w:r w:rsidR="006C388B" w:rsidRPr="000B58EA">
        <w:rPr>
          <w:rFonts w:hint="eastAsia"/>
          <w:bCs/>
          <w:lang w:val="en-GB"/>
        </w:rPr>
        <w:t>元</w:t>
      </w:r>
      <w:r w:rsidR="006C388B" w:rsidRPr="000B58EA">
        <w:rPr>
          <w:bCs/>
          <w:lang w:val="en-GB"/>
        </w:rPr>
        <w:t>的国家</w:t>
      </w:r>
      <w:r w:rsidRPr="000B58EA">
        <w:rPr>
          <w:bCs/>
          <w:lang w:val="en-GB"/>
        </w:rPr>
        <w:t>，</w:t>
      </w:r>
      <w:r w:rsidR="006C388B" w:rsidRPr="000B58EA">
        <w:rPr>
          <w:bCs/>
          <w:lang w:val="en-GB"/>
        </w:rPr>
        <w:t>青年政策可以在防止和消除仇外现象方面发挥关键作用。正如有关移民</w:t>
      </w:r>
      <w:r w:rsidR="006C388B" w:rsidRPr="000B58EA">
        <w:rPr>
          <w:rFonts w:hint="eastAsia"/>
          <w:bCs/>
          <w:lang w:val="en-GB"/>
        </w:rPr>
        <w:t>现象</w:t>
      </w:r>
      <w:r w:rsidR="006C388B" w:rsidRPr="000B58EA">
        <w:rPr>
          <w:bCs/>
          <w:lang w:val="en-GB"/>
        </w:rPr>
        <w:t>的证据</w:t>
      </w:r>
      <w:r w:rsidR="006C388B" w:rsidRPr="000B58EA">
        <w:rPr>
          <w:rFonts w:hint="eastAsia"/>
          <w:bCs/>
          <w:lang w:val="en-GB"/>
        </w:rPr>
        <w:t>所一直</w:t>
      </w:r>
      <w:r w:rsidR="006C388B" w:rsidRPr="000B58EA">
        <w:rPr>
          <w:bCs/>
          <w:lang w:val="en-GB"/>
        </w:rPr>
        <w:t>表明的那样</w:t>
      </w:r>
      <w:r w:rsidRPr="000B58EA">
        <w:rPr>
          <w:bCs/>
          <w:lang w:val="en-GB"/>
        </w:rPr>
        <w:t>，</w:t>
      </w:r>
      <w:r w:rsidR="006C388B" w:rsidRPr="000B58EA">
        <w:rPr>
          <w:bCs/>
          <w:lang w:val="en-GB"/>
        </w:rPr>
        <w:t>前往目的地国的新移民中有很大一部分是在教育设施、社区空间和工作场所</w:t>
      </w:r>
      <w:r w:rsidR="006C388B" w:rsidRPr="000B58EA">
        <w:rPr>
          <w:rFonts w:hint="eastAsia"/>
          <w:bCs/>
          <w:lang w:val="en-GB"/>
        </w:rPr>
        <w:t>与人</w:t>
      </w:r>
      <w:r w:rsidR="006C388B" w:rsidRPr="000B58EA">
        <w:rPr>
          <w:bCs/>
          <w:lang w:val="en-GB"/>
        </w:rPr>
        <w:t>互动的年轻人</w:t>
      </w:r>
      <w:r w:rsidRPr="000B58EA">
        <w:rPr>
          <w:bCs/>
          <w:lang w:val="en-GB"/>
        </w:rPr>
        <w:t>，</w:t>
      </w:r>
      <w:r w:rsidR="006C388B" w:rsidRPr="000B58EA">
        <w:rPr>
          <w:bCs/>
          <w:lang w:val="en-GB"/>
        </w:rPr>
        <w:t>这些都是仇外</w:t>
      </w:r>
      <w:r w:rsidR="006C388B" w:rsidRPr="000B58EA">
        <w:rPr>
          <w:rFonts w:hint="eastAsia"/>
          <w:bCs/>
          <w:lang w:val="en-GB"/>
        </w:rPr>
        <w:t>言论</w:t>
      </w:r>
      <w:r w:rsidR="006C388B" w:rsidRPr="000B58EA">
        <w:rPr>
          <w:bCs/>
          <w:lang w:val="en-GB"/>
        </w:rPr>
        <w:t>和政策可能产生严重影响的关键领域。针对青年的措施可以在短期和长期内对解决仇外现象问题发挥作用。</w:t>
      </w:r>
    </w:p>
    <w:p w14:paraId="0F06B1E8" w14:textId="2B6824FA" w:rsidR="006C388B" w:rsidRPr="000B58EA" w:rsidRDefault="000B58EA" w:rsidP="000B58EA">
      <w:pPr>
        <w:pStyle w:val="SingleTxtGC"/>
        <w:rPr>
          <w:bCs/>
          <w:lang w:val="en-GB"/>
        </w:rPr>
      </w:pPr>
      <w:r w:rsidRPr="000B58EA">
        <w:rPr>
          <w:bCs/>
          <w:lang w:val="en-GB"/>
        </w:rPr>
        <w:t>41.</w:t>
      </w:r>
      <w:r w:rsidR="006C388B" w:rsidRPr="000B58EA">
        <w:rPr>
          <w:bCs/>
          <w:lang w:val="en-GB"/>
        </w:rPr>
        <w:tab/>
      </w:r>
      <w:r w:rsidR="006C388B" w:rsidRPr="000B58EA">
        <w:rPr>
          <w:rFonts w:hint="eastAsia"/>
          <w:bCs/>
          <w:lang w:val="en-GB"/>
        </w:rPr>
        <w:t>两</w:t>
      </w:r>
      <w:r w:rsidR="006C388B" w:rsidRPr="000B58EA">
        <w:rPr>
          <w:bCs/>
          <w:lang w:val="en-GB"/>
        </w:rPr>
        <w:t>委员会建议缔约国将旨在建立相互</w:t>
      </w:r>
      <w:r w:rsidR="006C388B" w:rsidRPr="000B58EA">
        <w:rPr>
          <w:rFonts w:hint="eastAsia"/>
          <w:bCs/>
          <w:lang w:val="en-GB"/>
        </w:rPr>
        <w:t>了</w:t>
      </w:r>
      <w:r w:rsidR="006C388B" w:rsidRPr="000B58EA">
        <w:rPr>
          <w:bCs/>
          <w:lang w:val="en-GB"/>
        </w:rPr>
        <w:t>解和维护社会凝聚力的方案纳入国家和地方</w:t>
      </w:r>
      <w:r w:rsidR="006C388B" w:rsidRPr="000B58EA">
        <w:rPr>
          <w:rFonts w:hint="eastAsia"/>
          <w:bCs/>
          <w:lang w:val="en-GB"/>
        </w:rPr>
        <w:t>各级的</w:t>
      </w:r>
      <w:r w:rsidR="006C388B" w:rsidRPr="000B58EA">
        <w:rPr>
          <w:bCs/>
          <w:lang w:val="en-GB"/>
        </w:rPr>
        <w:t>青年政策。应促进文化间对话和移民青年</w:t>
      </w:r>
      <w:r w:rsidR="006C388B" w:rsidRPr="000B58EA">
        <w:rPr>
          <w:rFonts w:hint="eastAsia"/>
          <w:bCs/>
          <w:lang w:val="en-GB"/>
        </w:rPr>
        <w:t>的</w:t>
      </w:r>
      <w:r w:rsidR="006C388B" w:rsidRPr="000B58EA">
        <w:rPr>
          <w:bCs/>
          <w:lang w:val="en-GB"/>
        </w:rPr>
        <w:t>参与</w:t>
      </w:r>
      <w:r w:rsidRPr="000B58EA">
        <w:rPr>
          <w:bCs/>
          <w:lang w:val="en-GB"/>
        </w:rPr>
        <w:t>，</w:t>
      </w:r>
      <w:r w:rsidR="006C388B" w:rsidRPr="000B58EA">
        <w:rPr>
          <w:bCs/>
          <w:lang w:val="en-GB"/>
        </w:rPr>
        <w:t>将</w:t>
      </w:r>
      <w:r w:rsidR="006C388B" w:rsidRPr="000B58EA">
        <w:rPr>
          <w:rFonts w:hint="eastAsia"/>
          <w:bCs/>
          <w:lang w:val="en-GB"/>
        </w:rPr>
        <w:t>此</w:t>
      </w:r>
      <w:r w:rsidR="006C388B" w:rsidRPr="000B58EA">
        <w:rPr>
          <w:bCs/>
          <w:lang w:val="en-GB"/>
        </w:rPr>
        <w:t>作为制定、实施和评估针对年轻人的政策的跨领域战略。年轻移民或来自有移民背景家庭的年轻人应</w:t>
      </w:r>
      <w:r w:rsidR="006C388B" w:rsidRPr="000B58EA">
        <w:rPr>
          <w:rFonts w:hint="eastAsia"/>
          <w:bCs/>
          <w:lang w:val="en-GB"/>
        </w:rPr>
        <w:t>与</w:t>
      </w:r>
      <w:r w:rsidR="006C388B" w:rsidRPr="000B58EA">
        <w:rPr>
          <w:bCs/>
          <w:lang w:val="en-GB"/>
        </w:rPr>
        <w:t>其他年轻人</w:t>
      </w:r>
      <w:r w:rsidR="006C388B" w:rsidRPr="000B58EA">
        <w:rPr>
          <w:rFonts w:hint="eastAsia"/>
          <w:bCs/>
          <w:lang w:val="en-GB"/>
        </w:rPr>
        <w:t>一起</w:t>
      </w:r>
      <w:r w:rsidRPr="000B58EA">
        <w:rPr>
          <w:rFonts w:hint="eastAsia"/>
          <w:bCs/>
          <w:lang w:val="en-GB"/>
        </w:rPr>
        <w:t>，</w:t>
      </w:r>
      <w:r w:rsidR="006C388B" w:rsidRPr="000B58EA">
        <w:rPr>
          <w:bCs/>
          <w:lang w:val="en-GB"/>
        </w:rPr>
        <w:t>参与应对仇外现象、种族主义和交叉形式歧视的举措。应采取具体措施</w:t>
      </w:r>
      <w:r w:rsidRPr="000B58EA">
        <w:rPr>
          <w:bCs/>
          <w:lang w:val="en-GB"/>
        </w:rPr>
        <w:t>，</w:t>
      </w:r>
      <w:r w:rsidR="006C388B" w:rsidRPr="000B58EA">
        <w:rPr>
          <w:bCs/>
          <w:lang w:val="en-GB"/>
        </w:rPr>
        <w:t>在促进青年就业和职业培训以及便利接受高等教育的方案中防止仇外现象和种族主义。</w:t>
      </w:r>
    </w:p>
    <w:p w14:paraId="0EE3D58C" w14:textId="138D7F6A" w:rsidR="006C388B" w:rsidRPr="000B58EA" w:rsidRDefault="006C388B" w:rsidP="00FF2D71">
      <w:pPr>
        <w:pStyle w:val="H1GC"/>
        <w:rPr>
          <w:bCs/>
          <w:lang w:val="en-GB"/>
        </w:rPr>
      </w:pPr>
      <w:r w:rsidRPr="000B58EA">
        <w:rPr>
          <w:bCs/>
          <w:lang w:val="en-GB"/>
        </w:rPr>
        <w:tab/>
      </w:r>
      <w:r w:rsidR="000B58EA" w:rsidRPr="000B58EA">
        <w:rPr>
          <w:bCs/>
          <w:lang w:val="en-GB"/>
        </w:rPr>
        <w:t>D</w:t>
      </w:r>
      <w:r w:rsidRPr="000B58EA">
        <w:rPr>
          <w:bCs/>
          <w:lang w:val="en-GB"/>
        </w:rPr>
        <w:t>.</w:t>
      </w:r>
      <w:r w:rsidRPr="000B58EA">
        <w:rPr>
          <w:bCs/>
          <w:lang w:val="en-GB"/>
        </w:rPr>
        <w:tab/>
      </w:r>
      <w:r w:rsidRPr="00FF2D71">
        <w:rPr>
          <w:lang w:val="en-GB"/>
        </w:rPr>
        <w:t>老年人</w:t>
      </w:r>
    </w:p>
    <w:p w14:paraId="558406AE" w14:textId="43FC633A" w:rsidR="006C388B" w:rsidRPr="000B58EA" w:rsidRDefault="000B58EA" w:rsidP="000B58EA">
      <w:pPr>
        <w:pStyle w:val="SingleTxtGC"/>
        <w:rPr>
          <w:bCs/>
          <w:lang w:val="en-GB"/>
        </w:rPr>
      </w:pPr>
      <w:r w:rsidRPr="000B58EA">
        <w:rPr>
          <w:bCs/>
          <w:lang w:val="en-GB"/>
        </w:rPr>
        <w:t>42.</w:t>
      </w:r>
      <w:r w:rsidR="006C388B" w:rsidRPr="000B58EA">
        <w:rPr>
          <w:bCs/>
          <w:lang w:val="en-GB"/>
        </w:rPr>
        <w:tab/>
      </w:r>
      <w:r w:rsidR="006C388B" w:rsidRPr="000B58EA">
        <w:rPr>
          <w:bCs/>
          <w:lang w:val="en-GB"/>
        </w:rPr>
        <w:t>仇外现象及其与影响移民权利的政策的相互关系给老年移民带来了</w:t>
      </w:r>
      <w:r w:rsidR="006C388B" w:rsidRPr="000B58EA">
        <w:rPr>
          <w:rFonts w:hint="eastAsia"/>
          <w:bCs/>
          <w:lang w:val="en-GB"/>
        </w:rPr>
        <w:t>独特的</w:t>
      </w:r>
      <w:r w:rsidR="006C388B" w:rsidRPr="000B58EA">
        <w:rPr>
          <w:bCs/>
          <w:lang w:val="en-GB"/>
        </w:rPr>
        <w:t>后果。错误地将移民描述为社会负担的说法</w:t>
      </w:r>
      <w:r w:rsidRPr="000B58EA">
        <w:rPr>
          <w:bCs/>
          <w:lang w:val="en-GB"/>
        </w:rPr>
        <w:t>，</w:t>
      </w:r>
      <w:r w:rsidR="006C388B" w:rsidRPr="000B58EA">
        <w:rPr>
          <w:bCs/>
          <w:lang w:val="en-GB"/>
        </w:rPr>
        <w:t>或宣称国民</w:t>
      </w:r>
      <w:r w:rsidR="006C388B" w:rsidRPr="000B58EA">
        <w:rPr>
          <w:rFonts w:hint="eastAsia"/>
          <w:bCs/>
          <w:lang w:val="en-GB"/>
        </w:rPr>
        <w:t>应</w:t>
      </w:r>
      <w:r w:rsidR="006C388B" w:rsidRPr="000B58EA">
        <w:rPr>
          <w:bCs/>
          <w:lang w:val="en-GB"/>
        </w:rPr>
        <w:t>优先享有某些社会权利的言论</w:t>
      </w:r>
      <w:r w:rsidRPr="000B58EA">
        <w:rPr>
          <w:bCs/>
          <w:lang w:val="en-GB"/>
        </w:rPr>
        <w:t>，</w:t>
      </w:r>
      <w:r w:rsidR="006C388B" w:rsidRPr="000B58EA">
        <w:rPr>
          <w:bCs/>
          <w:lang w:val="en-GB"/>
        </w:rPr>
        <w:t>导致移民</w:t>
      </w:r>
      <w:r w:rsidR="006C388B" w:rsidRPr="000B58EA">
        <w:rPr>
          <w:rFonts w:hint="eastAsia"/>
          <w:bCs/>
          <w:lang w:val="en-GB"/>
        </w:rPr>
        <w:t>在</w:t>
      </w:r>
      <w:r w:rsidR="006C388B" w:rsidRPr="000B58EA">
        <w:rPr>
          <w:bCs/>
          <w:lang w:val="en-GB"/>
        </w:rPr>
        <w:t>获得针对老年人的方案和服务</w:t>
      </w:r>
      <w:r w:rsidRPr="000B58EA">
        <w:rPr>
          <w:bCs/>
          <w:lang w:val="en-GB"/>
        </w:rPr>
        <w:t>，</w:t>
      </w:r>
      <w:r w:rsidR="006C388B" w:rsidRPr="000B58EA">
        <w:rPr>
          <w:bCs/>
          <w:lang w:val="en-GB"/>
        </w:rPr>
        <w:t>特别是针对生活</w:t>
      </w:r>
      <w:r w:rsidR="006C388B" w:rsidRPr="000B58EA">
        <w:rPr>
          <w:rFonts w:hint="eastAsia"/>
          <w:bCs/>
          <w:lang w:val="en-GB"/>
        </w:rPr>
        <w:t>困难</w:t>
      </w:r>
      <w:r w:rsidR="006C388B" w:rsidRPr="000B58EA">
        <w:rPr>
          <w:bCs/>
          <w:lang w:val="en-GB"/>
        </w:rPr>
        <w:t>的老年人的方案和服务</w:t>
      </w:r>
      <w:r w:rsidR="006C388B" w:rsidRPr="000B58EA">
        <w:rPr>
          <w:rFonts w:hint="eastAsia"/>
          <w:bCs/>
          <w:lang w:val="en-GB"/>
        </w:rPr>
        <w:t>方面</w:t>
      </w:r>
      <w:r w:rsidR="006C388B" w:rsidRPr="000B58EA">
        <w:rPr>
          <w:bCs/>
          <w:lang w:val="en-GB"/>
        </w:rPr>
        <w:t>受到限制。国籍、移民身份以及居</w:t>
      </w:r>
      <w:r w:rsidR="006C388B" w:rsidRPr="000B58EA">
        <w:rPr>
          <w:rFonts w:hint="eastAsia"/>
          <w:bCs/>
          <w:lang w:val="en-GB"/>
        </w:rPr>
        <w:t>留</w:t>
      </w:r>
      <w:r w:rsidR="006C388B" w:rsidRPr="000B58EA">
        <w:rPr>
          <w:bCs/>
          <w:lang w:val="en-GB"/>
        </w:rPr>
        <w:t>类型和期限被用来制定针对老年移民的歧视性</w:t>
      </w:r>
      <w:r w:rsidR="006C388B" w:rsidRPr="000B58EA">
        <w:rPr>
          <w:rFonts w:hint="eastAsia"/>
          <w:bCs/>
          <w:lang w:val="en-GB"/>
        </w:rPr>
        <w:t>规定</w:t>
      </w:r>
      <w:r w:rsidRPr="000B58EA">
        <w:rPr>
          <w:bCs/>
          <w:lang w:val="en-GB"/>
        </w:rPr>
        <w:t>，</w:t>
      </w:r>
      <w:r w:rsidR="006C388B" w:rsidRPr="000B58EA">
        <w:rPr>
          <w:bCs/>
          <w:lang w:val="en-GB"/>
        </w:rPr>
        <w:t>包括正规和非正规工人退休后的社会保障计划</w:t>
      </w:r>
      <w:r w:rsidR="006C388B" w:rsidRPr="000B58EA">
        <w:rPr>
          <w:rFonts w:hint="eastAsia"/>
          <w:bCs/>
          <w:lang w:val="en-GB"/>
        </w:rPr>
        <w:t>中的</w:t>
      </w:r>
      <w:r w:rsidR="006C388B" w:rsidRPr="000B58EA">
        <w:rPr>
          <w:bCs/>
          <w:lang w:val="en-GB"/>
        </w:rPr>
        <w:t>歧视性</w:t>
      </w:r>
      <w:r w:rsidR="006C388B" w:rsidRPr="000B58EA">
        <w:rPr>
          <w:rFonts w:hint="eastAsia"/>
          <w:bCs/>
          <w:lang w:val="en-GB"/>
        </w:rPr>
        <w:t>规定</w:t>
      </w:r>
      <w:r w:rsidR="006C388B" w:rsidRPr="000B58EA">
        <w:rPr>
          <w:bCs/>
          <w:lang w:val="en-GB"/>
        </w:rPr>
        <w:t>。</w:t>
      </w:r>
    </w:p>
    <w:p w14:paraId="450126DA" w14:textId="37CB18CD" w:rsidR="006C388B" w:rsidRPr="000B58EA" w:rsidRDefault="000B58EA" w:rsidP="000B58EA">
      <w:pPr>
        <w:pStyle w:val="SingleTxtGC"/>
        <w:rPr>
          <w:bCs/>
          <w:lang w:val="en-GB"/>
        </w:rPr>
      </w:pPr>
      <w:r w:rsidRPr="000B58EA">
        <w:rPr>
          <w:bCs/>
          <w:lang w:val="en-GB"/>
        </w:rPr>
        <w:t>43.</w:t>
      </w:r>
      <w:r w:rsidR="006C388B" w:rsidRPr="000B58EA">
        <w:rPr>
          <w:bCs/>
          <w:lang w:val="en-GB"/>
        </w:rPr>
        <w:tab/>
      </w:r>
      <w:r w:rsidR="006C388B" w:rsidRPr="000B58EA">
        <w:rPr>
          <w:bCs/>
          <w:lang w:val="en-GB"/>
        </w:rPr>
        <w:t>缔约国应采取一切必要措施</w:t>
      </w:r>
      <w:r w:rsidRPr="000B58EA">
        <w:rPr>
          <w:bCs/>
          <w:lang w:val="en-GB"/>
        </w:rPr>
        <w:t>，</w:t>
      </w:r>
      <w:r w:rsidR="006C388B" w:rsidRPr="000B58EA">
        <w:rPr>
          <w:bCs/>
          <w:lang w:val="en-GB"/>
        </w:rPr>
        <w:t>取消社会保护、社会保障以及针对老年人的相关政策和方案中的任何歧视性规定</w:t>
      </w:r>
      <w:r w:rsidRPr="000B58EA">
        <w:rPr>
          <w:bCs/>
          <w:lang w:val="en-GB"/>
        </w:rPr>
        <w:t>，</w:t>
      </w:r>
      <w:r w:rsidR="006C388B" w:rsidRPr="000B58EA">
        <w:rPr>
          <w:bCs/>
          <w:lang w:val="en-GB"/>
        </w:rPr>
        <w:t>特别是针对弱势老年人的歧视性规定。此外</w:t>
      </w:r>
      <w:r w:rsidRPr="000B58EA">
        <w:rPr>
          <w:bCs/>
          <w:lang w:val="en-GB"/>
        </w:rPr>
        <w:t>，</w:t>
      </w:r>
      <w:r w:rsidR="006C388B" w:rsidRPr="000B58EA">
        <w:rPr>
          <w:rFonts w:hint="eastAsia"/>
          <w:bCs/>
          <w:lang w:val="en-GB"/>
        </w:rPr>
        <w:t>还</w:t>
      </w:r>
      <w:r w:rsidR="006C388B" w:rsidRPr="000B58EA">
        <w:rPr>
          <w:bCs/>
          <w:lang w:val="en-GB"/>
        </w:rPr>
        <w:t>应通过国家间的具体协议确保社会保障权的可携性</w:t>
      </w:r>
      <w:r w:rsidRPr="000B58EA">
        <w:rPr>
          <w:bCs/>
          <w:lang w:val="en-GB"/>
        </w:rPr>
        <w:t>，</w:t>
      </w:r>
      <w:r w:rsidR="006C388B" w:rsidRPr="000B58EA">
        <w:rPr>
          <w:bCs/>
          <w:lang w:val="en-GB"/>
        </w:rPr>
        <w:t>以确保所有人</w:t>
      </w:r>
      <w:r w:rsidR="006C388B" w:rsidRPr="000B58EA">
        <w:rPr>
          <w:rFonts w:hint="eastAsia"/>
          <w:bCs/>
          <w:lang w:val="en-GB"/>
        </w:rPr>
        <w:t>都能</w:t>
      </w:r>
      <w:r w:rsidR="006C388B" w:rsidRPr="000B58EA">
        <w:rPr>
          <w:bCs/>
          <w:lang w:val="en-GB"/>
        </w:rPr>
        <w:t>获得公平的社会保护。主管当局应明确反对在此</w:t>
      </w:r>
      <w:proofErr w:type="gramStart"/>
      <w:r w:rsidR="006C388B" w:rsidRPr="000B58EA">
        <w:rPr>
          <w:bCs/>
          <w:lang w:val="en-GB"/>
        </w:rPr>
        <w:t>类政策</w:t>
      </w:r>
      <w:proofErr w:type="gramEnd"/>
      <w:r w:rsidR="006C388B" w:rsidRPr="000B58EA">
        <w:rPr>
          <w:bCs/>
          <w:lang w:val="en-GB"/>
        </w:rPr>
        <w:t>中宣扬国民特权的</w:t>
      </w:r>
      <w:r w:rsidR="006C388B" w:rsidRPr="000B58EA">
        <w:rPr>
          <w:rFonts w:hint="eastAsia"/>
          <w:bCs/>
          <w:lang w:val="en-GB"/>
        </w:rPr>
        <w:t>言辞</w:t>
      </w:r>
      <w:r w:rsidR="006C388B" w:rsidRPr="000B58EA">
        <w:rPr>
          <w:bCs/>
          <w:lang w:val="en-GB"/>
        </w:rPr>
        <w:t>。</w:t>
      </w:r>
    </w:p>
    <w:p w14:paraId="583C4F10" w14:textId="7F0FD4E8" w:rsidR="006C388B" w:rsidRPr="000B58EA" w:rsidRDefault="006C388B" w:rsidP="00FF2D71">
      <w:pPr>
        <w:pStyle w:val="H1GC"/>
        <w:rPr>
          <w:bCs/>
          <w:lang w:val="en-GB"/>
        </w:rPr>
      </w:pPr>
      <w:r w:rsidRPr="000B58EA">
        <w:rPr>
          <w:bCs/>
          <w:lang w:val="en-GB"/>
        </w:rPr>
        <w:tab/>
      </w:r>
      <w:r w:rsidR="000B58EA" w:rsidRPr="000B58EA">
        <w:rPr>
          <w:bCs/>
          <w:lang w:val="en-GB"/>
        </w:rPr>
        <w:t>E</w:t>
      </w:r>
      <w:r w:rsidRPr="000B58EA">
        <w:rPr>
          <w:bCs/>
          <w:lang w:val="en-GB"/>
        </w:rPr>
        <w:t>.</w:t>
      </w:r>
      <w:r w:rsidRPr="000B58EA">
        <w:rPr>
          <w:bCs/>
          <w:lang w:val="en-GB"/>
        </w:rPr>
        <w:tab/>
      </w:r>
      <w:r w:rsidRPr="00FF2D71">
        <w:rPr>
          <w:rFonts w:hint="eastAsia"/>
          <w:lang w:val="en-GB"/>
        </w:rPr>
        <w:t>残疾人</w:t>
      </w:r>
    </w:p>
    <w:p w14:paraId="1CB1F8CC" w14:textId="1A5D6157" w:rsidR="006C388B" w:rsidRPr="000B58EA" w:rsidRDefault="000B58EA" w:rsidP="000B58EA">
      <w:pPr>
        <w:pStyle w:val="SingleTxtGC"/>
        <w:rPr>
          <w:bCs/>
          <w:lang w:val="en-GB"/>
        </w:rPr>
      </w:pPr>
      <w:r w:rsidRPr="000B58EA">
        <w:rPr>
          <w:bCs/>
          <w:lang w:val="en-GB"/>
        </w:rPr>
        <w:t>44.</w:t>
      </w:r>
      <w:r w:rsidR="006C388B" w:rsidRPr="000B58EA">
        <w:rPr>
          <w:bCs/>
          <w:lang w:val="en-GB"/>
        </w:rPr>
        <w:tab/>
      </w:r>
      <w:r w:rsidR="006C388B" w:rsidRPr="000B58EA">
        <w:rPr>
          <w:rFonts w:hint="eastAsia"/>
          <w:bCs/>
          <w:lang w:val="en-GB"/>
        </w:rPr>
        <w:t>称</w:t>
      </w:r>
      <w:r w:rsidR="006C388B" w:rsidRPr="000B58EA">
        <w:rPr>
          <w:bCs/>
          <w:lang w:val="en-GB"/>
        </w:rPr>
        <w:t>移民不配享有平等权利的仇外和种族主义言</w:t>
      </w:r>
      <w:r w:rsidR="006C388B" w:rsidRPr="000B58EA">
        <w:rPr>
          <w:rFonts w:hint="eastAsia"/>
          <w:bCs/>
          <w:lang w:val="en-GB"/>
        </w:rPr>
        <w:t>辞</w:t>
      </w:r>
      <w:r w:rsidRPr="000B58EA">
        <w:rPr>
          <w:bCs/>
          <w:lang w:val="en-GB"/>
        </w:rPr>
        <w:t>，</w:t>
      </w:r>
      <w:r w:rsidR="006C388B" w:rsidRPr="000B58EA">
        <w:rPr>
          <w:bCs/>
          <w:lang w:val="en-GB"/>
        </w:rPr>
        <w:t>以及</w:t>
      </w:r>
      <w:r w:rsidR="006C388B" w:rsidRPr="000B58EA">
        <w:rPr>
          <w:rFonts w:hint="eastAsia"/>
          <w:bCs/>
          <w:lang w:val="en-GB"/>
        </w:rPr>
        <w:t>称</w:t>
      </w:r>
      <w:r w:rsidR="006C388B" w:rsidRPr="000B58EA">
        <w:rPr>
          <w:bCs/>
          <w:lang w:val="en-GB"/>
        </w:rPr>
        <w:t>残疾人</w:t>
      </w:r>
      <w:r w:rsidR="006C388B" w:rsidRPr="000B58EA">
        <w:rPr>
          <w:rFonts w:hint="eastAsia"/>
          <w:bCs/>
          <w:lang w:val="en-GB"/>
        </w:rPr>
        <w:t>不从事</w:t>
      </w:r>
      <w:r w:rsidR="006C388B" w:rsidRPr="000B58EA">
        <w:rPr>
          <w:bCs/>
          <w:lang w:val="en-GB"/>
        </w:rPr>
        <w:t>生产</w:t>
      </w:r>
      <w:r w:rsidR="006C388B" w:rsidRPr="000B58EA">
        <w:rPr>
          <w:rFonts w:hint="eastAsia"/>
          <w:bCs/>
          <w:lang w:val="en-GB"/>
        </w:rPr>
        <w:t>、</w:t>
      </w:r>
      <w:r w:rsidR="006C388B" w:rsidRPr="000B58EA">
        <w:rPr>
          <w:bCs/>
          <w:lang w:val="en-GB"/>
        </w:rPr>
        <w:t>是一种社会负担</w:t>
      </w:r>
      <w:r w:rsidR="006C388B" w:rsidRPr="000B58EA">
        <w:rPr>
          <w:rFonts w:hint="eastAsia"/>
          <w:bCs/>
          <w:lang w:val="en-GB"/>
        </w:rPr>
        <w:t>的</w:t>
      </w:r>
      <w:r w:rsidR="006C388B" w:rsidRPr="000B58EA">
        <w:rPr>
          <w:bCs/>
          <w:lang w:val="en-GB"/>
        </w:rPr>
        <w:t>健全主义</w:t>
      </w:r>
      <w:r w:rsidR="006C388B" w:rsidRPr="000B58EA">
        <w:rPr>
          <w:rFonts w:hint="eastAsia"/>
          <w:bCs/>
          <w:lang w:val="en-GB"/>
        </w:rPr>
        <w:t>言辞</w:t>
      </w:r>
      <w:r w:rsidRPr="000B58EA">
        <w:rPr>
          <w:bCs/>
          <w:lang w:val="en-GB"/>
        </w:rPr>
        <w:t>，</w:t>
      </w:r>
      <w:r w:rsidR="006C388B" w:rsidRPr="000B58EA">
        <w:rPr>
          <w:rFonts w:hint="eastAsia"/>
          <w:bCs/>
          <w:lang w:val="en-GB"/>
        </w:rPr>
        <w:t>两者</w:t>
      </w:r>
      <w:r w:rsidR="006C388B" w:rsidRPr="000B58EA">
        <w:rPr>
          <w:bCs/>
          <w:lang w:val="en-GB"/>
        </w:rPr>
        <w:t>结合在一起</w:t>
      </w:r>
      <w:r w:rsidRPr="000B58EA">
        <w:rPr>
          <w:bCs/>
          <w:lang w:val="en-GB"/>
        </w:rPr>
        <w:t>，</w:t>
      </w:r>
      <w:r w:rsidR="006C388B" w:rsidRPr="000B58EA">
        <w:rPr>
          <w:bCs/>
          <w:lang w:val="en-GB"/>
        </w:rPr>
        <w:t>导致了</w:t>
      </w:r>
      <w:r w:rsidR="006C388B" w:rsidRPr="000B58EA">
        <w:rPr>
          <w:rFonts w:hint="eastAsia"/>
          <w:bCs/>
          <w:lang w:val="en-GB"/>
        </w:rPr>
        <w:t>对</w:t>
      </w:r>
      <w:r w:rsidR="006C388B" w:rsidRPr="000B58EA">
        <w:rPr>
          <w:bCs/>
          <w:lang w:val="en-GB"/>
        </w:rPr>
        <w:t>人权</w:t>
      </w:r>
      <w:r w:rsidR="006C388B" w:rsidRPr="000B58EA">
        <w:rPr>
          <w:rFonts w:hint="eastAsia"/>
          <w:bCs/>
          <w:lang w:val="en-GB"/>
        </w:rPr>
        <w:t>的</w:t>
      </w:r>
      <w:r w:rsidR="006C388B" w:rsidRPr="000B58EA">
        <w:rPr>
          <w:bCs/>
          <w:lang w:val="en-GB"/>
        </w:rPr>
        <w:t>任意限制。歧视性待遇包括</w:t>
      </w:r>
      <w:r w:rsidRPr="000B58EA">
        <w:rPr>
          <w:rFonts w:hint="eastAsia"/>
          <w:bCs/>
          <w:lang w:val="en-GB"/>
        </w:rPr>
        <w:t>：</w:t>
      </w:r>
      <w:r w:rsidR="006C388B" w:rsidRPr="000B58EA">
        <w:rPr>
          <w:bCs/>
          <w:lang w:val="en-GB"/>
        </w:rPr>
        <w:t>基于残疾限制移民工人获得签证、家庭团聚和其他任何安全和正常的移民渠道</w:t>
      </w:r>
      <w:r w:rsidRPr="000B58EA">
        <w:rPr>
          <w:bCs/>
          <w:lang w:val="en-GB"/>
        </w:rPr>
        <w:t>，</w:t>
      </w:r>
      <w:r w:rsidR="006C388B" w:rsidRPr="000B58EA">
        <w:rPr>
          <w:bCs/>
          <w:lang w:val="en-GB"/>
        </w:rPr>
        <w:t>以及基于国籍、移民身份或居留类型或期限限制残疾人</w:t>
      </w:r>
      <w:r w:rsidR="006C388B" w:rsidRPr="000B58EA">
        <w:rPr>
          <w:rFonts w:hint="eastAsia"/>
          <w:bCs/>
          <w:lang w:val="en-GB"/>
        </w:rPr>
        <w:t>加入</w:t>
      </w:r>
      <w:r w:rsidR="006C388B" w:rsidRPr="000B58EA">
        <w:rPr>
          <w:bCs/>
          <w:lang w:val="en-GB"/>
        </w:rPr>
        <w:t>社会</w:t>
      </w:r>
      <w:r w:rsidR="006C388B" w:rsidRPr="000B58EA">
        <w:rPr>
          <w:rFonts w:hint="eastAsia"/>
          <w:bCs/>
          <w:lang w:val="en-GB"/>
        </w:rPr>
        <w:t>保护</w:t>
      </w:r>
      <w:r w:rsidR="006C388B" w:rsidRPr="000B58EA">
        <w:rPr>
          <w:bCs/>
          <w:lang w:val="en-GB"/>
        </w:rPr>
        <w:t>计划和其他计划。</w:t>
      </w:r>
    </w:p>
    <w:p w14:paraId="72A277BB" w14:textId="0E6787C7" w:rsidR="006C388B" w:rsidRPr="000B58EA" w:rsidRDefault="000B58EA" w:rsidP="000B58EA">
      <w:pPr>
        <w:pStyle w:val="SingleTxtGC"/>
        <w:rPr>
          <w:bCs/>
          <w:lang w:val="en-GB"/>
        </w:rPr>
      </w:pPr>
      <w:r w:rsidRPr="000B58EA">
        <w:rPr>
          <w:bCs/>
          <w:lang w:val="en-GB"/>
        </w:rPr>
        <w:t>45.</w:t>
      </w:r>
      <w:r w:rsidR="006C388B" w:rsidRPr="000B58EA">
        <w:rPr>
          <w:bCs/>
          <w:lang w:val="en-GB"/>
        </w:rPr>
        <w:tab/>
      </w:r>
      <w:r w:rsidR="006C388B" w:rsidRPr="000B58EA">
        <w:rPr>
          <w:bCs/>
          <w:lang w:val="en-GB"/>
        </w:rPr>
        <w:t>缔约国必须避免将残疾作为拒绝或限制签证或居留许可的理由。还必须避免导致对残疾移民间接歧视的健康要求。缔约国应采取适当措施</w:t>
      </w:r>
      <w:r w:rsidRPr="000B58EA">
        <w:rPr>
          <w:bCs/>
          <w:lang w:val="en-GB"/>
        </w:rPr>
        <w:t>，</w:t>
      </w:r>
      <w:r w:rsidR="006C388B" w:rsidRPr="000B58EA">
        <w:rPr>
          <w:bCs/>
          <w:lang w:val="en-GB"/>
        </w:rPr>
        <w:t>包括必要时进行立法和行政改革</w:t>
      </w:r>
      <w:r w:rsidRPr="000B58EA">
        <w:rPr>
          <w:bCs/>
          <w:lang w:val="en-GB"/>
        </w:rPr>
        <w:t>，</w:t>
      </w:r>
      <w:r w:rsidR="006C388B" w:rsidRPr="000B58EA">
        <w:rPr>
          <w:bCs/>
          <w:lang w:val="en-GB"/>
        </w:rPr>
        <w:t>以确保所有残疾移民</w:t>
      </w:r>
      <w:r w:rsidR="006C388B" w:rsidRPr="000B58EA">
        <w:rPr>
          <w:rFonts w:hint="eastAsia"/>
          <w:bCs/>
          <w:lang w:val="en-GB"/>
        </w:rPr>
        <w:t>都能获得</w:t>
      </w:r>
      <w:r w:rsidR="006C388B" w:rsidRPr="000B58EA">
        <w:rPr>
          <w:bCs/>
          <w:lang w:val="en-GB"/>
        </w:rPr>
        <w:t>平等机会。在移</w:t>
      </w:r>
      <w:r w:rsidR="006C388B" w:rsidRPr="000B58EA">
        <w:rPr>
          <w:rFonts w:hint="eastAsia"/>
          <w:bCs/>
          <w:lang w:val="en-GB"/>
        </w:rPr>
        <w:t>民</w:t>
      </w:r>
      <w:r w:rsidR="006C388B" w:rsidRPr="000B58EA">
        <w:rPr>
          <w:bCs/>
          <w:lang w:val="en-GB"/>
        </w:rPr>
        <w:t>和寻求庇护程序以及行政数据收集方面</w:t>
      </w:r>
      <w:r w:rsidRPr="000B58EA">
        <w:rPr>
          <w:bCs/>
          <w:lang w:val="en-GB"/>
        </w:rPr>
        <w:t>，</w:t>
      </w:r>
      <w:r w:rsidR="006C388B" w:rsidRPr="000B58EA">
        <w:rPr>
          <w:bCs/>
          <w:lang w:val="en-GB"/>
        </w:rPr>
        <w:t>识别残疾移民的方法是及时满足他们的需求、更好地保护和便利他们行使</w:t>
      </w:r>
      <w:r w:rsidR="006C388B" w:rsidRPr="000B58EA">
        <w:rPr>
          <w:rFonts w:hint="eastAsia"/>
          <w:bCs/>
          <w:lang w:val="en-GB"/>
        </w:rPr>
        <w:t>自己的</w:t>
      </w:r>
      <w:r w:rsidR="006C388B" w:rsidRPr="000B58EA">
        <w:rPr>
          <w:bCs/>
          <w:lang w:val="en-GB"/>
        </w:rPr>
        <w:t>权利</w:t>
      </w:r>
      <w:r w:rsidR="006C388B" w:rsidRPr="000B58EA">
        <w:rPr>
          <w:rFonts w:hint="eastAsia"/>
          <w:bCs/>
          <w:lang w:val="en-GB"/>
        </w:rPr>
        <w:t>、</w:t>
      </w:r>
      <w:r w:rsidR="006C388B" w:rsidRPr="000B58EA">
        <w:rPr>
          <w:bCs/>
          <w:lang w:val="en-GB"/>
        </w:rPr>
        <w:t>便利</w:t>
      </w:r>
      <w:r w:rsidR="006C388B" w:rsidRPr="000B58EA">
        <w:rPr>
          <w:rFonts w:hint="eastAsia"/>
          <w:bCs/>
          <w:lang w:val="en-GB"/>
        </w:rPr>
        <w:t>他们</w:t>
      </w:r>
      <w:r w:rsidR="006C388B" w:rsidRPr="000B58EA">
        <w:rPr>
          <w:bCs/>
          <w:lang w:val="en-GB"/>
        </w:rPr>
        <w:t>获得现有服务的关键</w:t>
      </w:r>
      <w:r w:rsidR="006C388B" w:rsidRPr="000B58EA">
        <w:rPr>
          <w:rFonts w:hint="eastAsia"/>
          <w:bCs/>
          <w:lang w:val="en-GB"/>
        </w:rPr>
        <w:t>所在</w:t>
      </w:r>
      <w:r w:rsidR="006C388B" w:rsidRPr="000B58EA">
        <w:rPr>
          <w:bCs/>
          <w:lang w:val="en-GB"/>
        </w:rPr>
        <w:t>。必须采取措施</w:t>
      </w:r>
      <w:r w:rsidRPr="000B58EA">
        <w:rPr>
          <w:bCs/>
          <w:lang w:val="en-GB"/>
        </w:rPr>
        <w:t>，</w:t>
      </w:r>
      <w:r w:rsidR="006C388B" w:rsidRPr="000B58EA">
        <w:rPr>
          <w:bCs/>
          <w:lang w:val="en-GB"/>
        </w:rPr>
        <w:t>确保针对残疾人的政策和方案不存在基于国籍、移民身份或居留身份的歧视</w:t>
      </w:r>
      <w:r w:rsidRPr="000B58EA">
        <w:rPr>
          <w:bCs/>
          <w:lang w:val="en-GB"/>
        </w:rPr>
        <w:t>，</w:t>
      </w:r>
      <w:r w:rsidR="006C388B" w:rsidRPr="000B58EA">
        <w:rPr>
          <w:bCs/>
          <w:lang w:val="en-GB"/>
        </w:rPr>
        <w:t>包括在社会</w:t>
      </w:r>
      <w:r w:rsidR="006C388B" w:rsidRPr="000B58EA">
        <w:rPr>
          <w:rFonts w:hint="eastAsia"/>
          <w:bCs/>
          <w:lang w:val="en-GB"/>
        </w:rPr>
        <w:t>保护</w:t>
      </w:r>
      <w:r w:rsidR="006C388B" w:rsidRPr="000B58EA">
        <w:rPr>
          <w:bCs/>
          <w:lang w:val="en-GB"/>
        </w:rPr>
        <w:t>、医疗服务、就业和劳动条件方面的歧视。</w:t>
      </w:r>
    </w:p>
    <w:p w14:paraId="5DD84807" w14:textId="2270E15C" w:rsidR="006C388B" w:rsidRPr="000B58EA" w:rsidRDefault="000B58EA" w:rsidP="000B58EA">
      <w:pPr>
        <w:pStyle w:val="SingleTxtGC"/>
        <w:rPr>
          <w:bCs/>
        </w:rPr>
      </w:pPr>
      <w:r w:rsidRPr="000B58EA">
        <w:rPr>
          <w:bCs/>
          <w:lang w:val="en-GB"/>
        </w:rPr>
        <w:t>46.</w:t>
      </w:r>
      <w:r w:rsidR="006C388B" w:rsidRPr="000B58EA">
        <w:rPr>
          <w:bCs/>
          <w:lang w:val="en-GB"/>
        </w:rPr>
        <w:tab/>
      </w:r>
      <w:r w:rsidR="006C388B" w:rsidRPr="000B58EA">
        <w:rPr>
          <w:rFonts w:hint="eastAsia"/>
          <w:bCs/>
          <w:lang w:val="en-GB"/>
        </w:rPr>
        <w:t>两</w:t>
      </w:r>
      <w:r w:rsidR="006C388B" w:rsidRPr="000B58EA">
        <w:rPr>
          <w:bCs/>
          <w:lang w:val="en-GB"/>
        </w:rPr>
        <w:t>委员会强调</w:t>
      </w:r>
      <w:r w:rsidRPr="000B58EA">
        <w:rPr>
          <w:bCs/>
          <w:lang w:val="en-GB"/>
        </w:rPr>
        <w:t>，</w:t>
      </w:r>
      <w:r w:rsidR="006C388B" w:rsidRPr="000B58EA">
        <w:rPr>
          <w:bCs/>
          <w:lang w:val="en-GB"/>
        </w:rPr>
        <w:t>应制定适当措施</w:t>
      </w:r>
      <w:r w:rsidRPr="000B58EA">
        <w:rPr>
          <w:bCs/>
          <w:lang w:val="en-GB"/>
        </w:rPr>
        <w:t>，</w:t>
      </w:r>
      <w:r w:rsidR="006C388B" w:rsidRPr="000B58EA">
        <w:rPr>
          <w:bCs/>
          <w:lang w:val="en-GB"/>
        </w:rPr>
        <w:t>通过残疾移民的代表组织</w:t>
      </w:r>
      <w:r w:rsidRPr="000B58EA">
        <w:rPr>
          <w:bCs/>
          <w:lang w:val="en-GB"/>
        </w:rPr>
        <w:t>，</w:t>
      </w:r>
      <w:r w:rsidR="006C388B" w:rsidRPr="000B58EA">
        <w:rPr>
          <w:bCs/>
          <w:lang w:val="en-GB"/>
        </w:rPr>
        <w:t>在制定和实施可能影响其权利的政策和方案</w:t>
      </w:r>
      <w:r w:rsidRPr="000B58EA">
        <w:rPr>
          <w:bCs/>
          <w:lang w:val="en-GB"/>
        </w:rPr>
        <w:t>，</w:t>
      </w:r>
      <w:r w:rsidR="006C388B" w:rsidRPr="000B58EA">
        <w:rPr>
          <w:bCs/>
          <w:lang w:val="en-GB"/>
        </w:rPr>
        <w:t>包括应对仇外现象的举措时</w:t>
      </w:r>
      <w:r w:rsidRPr="000B58EA">
        <w:rPr>
          <w:bCs/>
          <w:lang w:val="en-GB"/>
        </w:rPr>
        <w:t>，</w:t>
      </w:r>
      <w:r w:rsidR="006C388B" w:rsidRPr="000B58EA">
        <w:rPr>
          <w:bCs/>
          <w:lang w:val="en-GB"/>
        </w:rPr>
        <w:t>与他们密切协商</w:t>
      </w:r>
      <w:r w:rsidRPr="000B58EA">
        <w:rPr>
          <w:bCs/>
          <w:lang w:val="en-GB"/>
        </w:rPr>
        <w:t>，</w:t>
      </w:r>
      <w:r w:rsidR="006C388B" w:rsidRPr="000B58EA">
        <w:rPr>
          <w:bCs/>
          <w:lang w:val="en-GB"/>
        </w:rPr>
        <w:t>并让他们有意义地积极参与。</w:t>
      </w:r>
    </w:p>
    <w:p w14:paraId="4D502190" w14:textId="589A4DFD" w:rsidR="006C388B" w:rsidRPr="000B58EA" w:rsidRDefault="000B58EA" w:rsidP="000B58EA">
      <w:pPr>
        <w:pStyle w:val="SingleTxtGC"/>
        <w:rPr>
          <w:bCs/>
          <w:lang w:val="en-GB"/>
        </w:rPr>
      </w:pPr>
      <w:r w:rsidRPr="000B58EA">
        <w:rPr>
          <w:bCs/>
          <w:lang w:val="en-GB"/>
        </w:rPr>
        <w:t>47.</w:t>
      </w:r>
      <w:r w:rsidR="006C388B" w:rsidRPr="000B58EA">
        <w:rPr>
          <w:bCs/>
          <w:lang w:val="en-GB"/>
        </w:rPr>
        <w:tab/>
      </w:r>
      <w:r w:rsidR="006C388B" w:rsidRPr="000B58EA">
        <w:rPr>
          <w:rFonts w:hint="eastAsia"/>
          <w:bCs/>
          <w:lang w:val="en-GB"/>
        </w:rPr>
        <w:t>两</w:t>
      </w:r>
      <w:r w:rsidR="006C388B" w:rsidRPr="000B58EA">
        <w:rPr>
          <w:bCs/>
          <w:lang w:val="en-GB"/>
        </w:rPr>
        <w:t>委员会建议采用华盛顿小组简易残疾问题集</w:t>
      </w:r>
      <w:r w:rsidR="00AE5028" w:rsidRPr="000B58EA">
        <w:rPr>
          <w:bCs/>
          <w:vertAlign w:val="superscript"/>
          <w:lang w:val="en-GB"/>
        </w:rPr>
        <w:footnoteReference w:id="19"/>
      </w:r>
      <w:r w:rsidR="00AE5028" w:rsidRPr="003A6105">
        <w:rPr>
          <w:bCs/>
          <w:lang w:val="en-GB"/>
        </w:rPr>
        <w:t xml:space="preserve"> </w:t>
      </w:r>
      <w:proofErr w:type="gramStart"/>
      <w:r w:rsidR="006C388B" w:rsidRPr="003A6105">
        <w:rPr>
          <w:bCs/>
          <w:lang w:val="en-GB"/>
        </w:rPr>
        <w:t>收</w:t>
      </w:r>
      <w:r w:rsidR="006C388B" w:rsidRPr="000B58EA">
        <w:rPr>
          <w:bCs/>
          <w:lang w:val="en-GB"/>
        </w:rPr>
        <w:t>集按</w:t>
      </w:r>
      <w:proofErr w:type="gramEnd"/>
      <w:r w:rsidR="006C388B" w:rsidRPr="000B58EA">
        <w:rPr>
          <w:bCs/>
          <w:lang w:val="en-GB"/>
        </w:rPr>
        <w:t>残疾状况分列的数据</w:t>
      </w:r>
      <w:r w:rsidRPr="000B58EA">
        <w:rPr>
          <w:bCs/>
          <w:lang w:val="en-GB"/>
        </w:rPr>
        <w:t>，</w:t>
      </w:r>
      <w:r w:rsidR="006C388B" w:rsidRPr="000B58EA">
        <w:rPr>
          <w:rFonts w:hint="eastAsia"/>
          <w:bCs/>
          <w:lang w:val="en-GB"/>
        </w:rPr>
        <w:t>并</w:t>
      </w:r>
      <w:r w:rsidR="006C388B" w:rsidRPr="000B58EA">
        <w:rPr>
          <w:bCs/>
          <w:lang w:val="en-GB"/>
        </w:rPr>
        <w:t>采用联合国人权事务高级专员办事处</w:t>
      </w:r>
      <w:r w:rsidRPr="000B58EA">
        <w:rPr>
          <w:bCs/>
          <w:lang w:val="en-GB"/>
        </w:rPr>
        <w:t>(</w:t>
      </w:r>
      <w:r w:rsidR="006C388B" w:rsidRPr="000B58EA">
        <w:rPr>
          <w:bCs/>
          <w:lang w:val="en-GB"/>
        </w:rPr>
        <w:t>人权高专办</w:t>
      </w:r>
      <w:r w:rsidRPr="000B58EA">
        <w:rPr>
          <w:bCs/>
          <w:lang w:val="en-GB"/>
        </w:rPr>
        <w:t>)</w:t>
      </w:r>
      <w:r w:rsidR="006C388B" w:rsidRPr="000B58EA">
        <w:rPr>
          <w:bCs/>
          <w:lang w:val="en-GB"/>
        </w:rPr>
        <w:t>制定的《残疾人权利公约》人权指标</w:t>
      </w:r>
      <w:r w:rsidR="00AE5028" w:rsidRPr="000B58EA">
        <w:rPr>
          <w:bCs/>
          <w:vertAlign w:val="superscript"/>
          <w:lang w:val="en-GB"/>
        </w:rPr>
        <w:footnoteReference w:id="20"/>
      </w:r>
      <w:r w:rsidR="00AE5028" w:rsidRPr="003A6105">
        <w:rPr>
          <w:bCs/>
          <w:lang w:val="en-GB"/>
        </w:rPr>
        <w:t xml:space="preserve"> </w:t>
      </w:r>
      <w:r w:rsidR="006C388B" w:rsidRPr="003A6105">
        <w:rPr>
          <w:rFonts w:hint="eastAsia"/>
          <w:bCs/>
          <w:lang w:val="en-GB"/>
        </w:rPr>
        <w:t>来</w:t>
      </w:r>
      <w:r w:rsidR="006C388B" w:rsidRPr="000B58EA">
        <w:rPr>
          <w:bCs/>
          <w:lang w:val="en-GB"/>
        </w:rPr>
        <w:t>监测各国为消除仇外现象而采取的措施</w:t>
      </w:r>
      <w:r w:rsidR="006C388B" w:rsidRPr="000B58EA">
        <w:rPr>
          <w:rFonts w:hint="eastAsia"/>
          <w:bCs/>
          <w:lang w:val="en-GB"/>
        </w:rPr>
        <w:t>。</w:t>
      </w:r>
      <w:r w:rsidR="006C388B" w:rsidRPr="000B58EA">
        <w:rPr>
          <w:bCs/>
          <w:lang w:val="en-GB"/>
        </w:rPr>
        <w:t>还应采用这些工具向国家后续</w:t>
      </w:r>
      <w:r w:rsidR="006C388B" w:rsidRPr="000B58EA">
        <w:rPr>
          <w:rFonts w:hint="eastAsia"/>
          <w:bCs/>
          <w:lang w:val="en-GB"/>
        </w:rPr>
        <w:t>行动</w:t>
      </w:r>
      <w:r w:rsidR="006C388B" w:rsidRPr="000B58EA">
        <w:rPr>
          <w:bCs/>
          <w:lang w:val="en-GB"/>
        </w:rPr>
        <w:t>机制和国际人权机构报告所采取的措施及其结果。</w:t>
      </w:r>
    </w:p>
    <w:p w14:paraId="1624762B" w14:textId="582D0BDE" w:rsidR="006C388B" w:rsidRPr="000B58EA" w:rsidRDefault="006C388B" w:rsidP="00FF2D71">
      <w:pPr>
        <w:pStyle w:val="H1GC"/>
        <w:rPr>
          <w:bCs/>
          <w:lang w:val="en-GB"/>
        </w:rPr>
      </w:pPr>
      <w:r w:rsidRPr="000B58EA">
        <w:rPr>
          <w:bCs/>
          <w:lang w:val="en-GB"/>
        </w:rPr>
        <w:tab/>
      </w:r>
      <w:r w:rsidR="000B58EA" w:rsidRPr="000B58EA">
        <w:rPr>
          <w:bCs/>
          <w:lang w:val="en-GB"/>
        </w:rPr>
        <w:t>F</w:t>
      </w:r>
      <w:r w:rsidRPr="000B58EA">
        <w:rPr>
          <w:bCs/>
          <w:lang w:val="en-GB"/>
        </w:rPr>
        <w:t>.</w:t>
      </w:r>
      <w:r w:rsidRPr="000B58EA">
        <w:rPr>
          <w:bCs/>
          <w:lang w:val="en-GB"/>
        </w:rPr>
        <w:tab/>
      </w:r>
      <w:r w:rsidRPr="000B58EA">
        <w:rPr>
          <w:rFonts w:hint="eastAsia"/>
          <w:bCs/>
          <w:lang w:val="en-GB"/>
        </w:rPr>
        <w:t>非洲</w:t>
      </w:r>
      <w:r w:rsidRPr="000B58EA">
        <w:rPr>
          <w:rFonts w:hint="eastAsia"/>
          <w:bCs/>
          <w:lang w:val="fr-CH"/>
        </w:rPr>
        <w:t>人后</w:t>
      </w:r>
      <w:r w:rsidRPr="000B58EA">
        <w:rPr>
          <w:rFonts w:hint="eastAsia"/>
          <w:bCs/>
          <w:lang w:val="en-GB"/>
        </w:rPr>
        <w:t>裔、亚洲</w:t>
      </w:r>
      <w:r w:rsidRPr="000B58EA">
        <w:rPr>
          <w:rFonts w:hint="eastAsia"/>
          <w:bCs/>
          <w:lang w:val="fr-CH"/>
        </w:rPr>
        <w:t>人后</w:t>
      </w:r>
      <w:r w:rsidRPr="000B58EA">
        <w:rPr>
          <w:rFonts w:hint="eastAsia"/>
          <w:bCs/>
          <w:lang w:val="en-GB"/>
        </w:rPr>
        <w:t>裔和其他种族化群体</w:t>
      </w:r>
    </w:p>
    <w:p w14:paraId="0FD615D5" w14:textId="3230C217" w:rsidR="006C388B" w:rsidRPr="000B58EA" w:rsidRDefault="000B58EA" w:rsidP="000B58EA">
      <w:pPr>
        <w:pStyle w:val="SingleTxtGC"/>
        <w:rPr>
          <w:bCs/>
          <w:lang w:val="en-GB"/>
        </w:rPr>
      </w:pPr>
      <w:r w:rsidRPr="000B58EA">
        <w:rPr>
          <w:bCs/>
          <w:lang w:val="en-GB"/>
        </w:rPr>
        <w:t>48.</w:t>
      </w:r>
      <w:r w:rsidR="006C388B" w:rsidRPr="000B58EA">
        <w:rPr>
          <w:bCs/>
          <w:lang w:val="en-GB"/>
        </w:rPr>
        <w:tab/>
      </w:r>
      <w:r w:rsidR="006C388B" w:rsidRPr="000B58EA">
        <w:rPr>
          <w:bCs/>
          <w:lang w:val="en-GB"/>
        </w:rPr>
        <w:t>仇外现象</w:t>
      </w:r>
      <w:r w:rsidR="006C388B" w:rsidRPr="000B58EA">
        <w:rPr>
          <w:rFonts w:hint="eastAsia"/>
          <w:bCs/>
          <w:lang w:val="en-GB"/>
        </w:rPr>
        <w:t>与</w:t>
      </w:r>
      <w:r w:rsidR="006C388B" w:rsidRPr="000B58EA">
        <w:rPr>
          <w:bCs/>
          <w:lang w:val="en-GB"/>
        </w:rPr>
        <w:t>系统性种族主义的结构性相互依</w:t>
      </w:r>
      <w:r w:rsidR="006C388B" w:rsidRPr="000B58EA">
        <w:rPr>
          <w:rFonts w:hint="eastAsia"/>
          <w:bCs/>
          <w:lang w:val="en-GB"/>
        </w:rPr>
        <w:t>存关系</w:t>
      </w:r>
      <w:r w:rsidR="006C388B" w:rsidRPr="000B58EA">
        <w:rPr>
          <w:bCs/>
          <w:lang w:val="en-GB"/>
        </w:rPr>
        <w:t>对非洲裔移民、亚洲裔移民及其家人的权利产生了深刻和</w:t>
      </w:r>
      <w:r w:rsidR="006C388B" w:rsidRPr="000B58EA">
        <w:rPr>
          <w:rFonts w:hint="eastAsia"/>
          <w:bCs/>
          <w:lang w:val="ru-RU"/>
        </w:rPr>
        <w:t>相互</w:t>
      </w:r>
      <w:r w:rsidR="006C388B" w:rsidRPr="000B58EA">
        <w:rPr>
          <w:bCs/>
          <w:lang w:val="en-GB"/>
        </w:rPr>
        <w:t>交叉的后果</w:t>
      </w:r>
      <w:r w:rsidRPr="000B58EA">
        <w:rPr>
          <w:bCs/>
          <w:lang w:val="en-GB"/>
        </w:rPr>
        <w:t>，</w:t>
      </w:r>
      <w:r w:rsidR="006C388B" w:rsidRPr="000B58EA">
        <w:rPr>
          <w:bCs/>
          <w:lang w:val="en-GB"/>
        </w:rPr>
        <w:t>尤其影响到那些</w:t>
      </w:r>
      <w:r w:rsidR="006C388B" w:rsidRPr="000B58EA">
        <w:rPr>
          <w:rFonts w:hint="eastAsia"/>
          <w:bCs/>
          <w:lang w:val="en-GB"/>
        </w:rPr>
        <w:t>还</w:t>
      </w:r>
      <w:r w:rsidR="006C388B" w:rsidRPr="000B58EA">
        <w:rPr>
          <w:bCs/>
          <w:lang w:val="en-GB"/>
        </w:rPr>
        <w:t>因社会经济地位、宗教、性别、性取向和其他原因而面临边缘化的人</w:t>
      </w:r>
      <w:r w:rsidR="006C388B" w:rsidRPr="000B58EA">
        <w:rPr>
          <w:rFonts w:hint="eastAsia"/>
          <w:bCs/>
          <w:lang w:val="en-GB"/>
        </w:rPr>
        <w:t>群</w:t>
      </w:r>
      <w:r w:rsidR="006C388B" w:rsidRPr="000B58EA">
        <w:rPr>
          <w:bCs/>
          <w:lang w:val="en-GB"/>
        </w:rPr>
        <w:t>。获得签证和居留许可方面的结构性不平等</w:t>
      </w:r>
      <w:r w:rsidRPr="000B58EA">
        <w:rPr>
          <w:rFonts w:hint="eastAsia"/>
          <w:bCs/>
          <w:lang w:val="en-GB"/>
        </w:rPr>
        <w:t>，</w:t>
      </w:r>
      <w:r w:rsidR="006C388B" w:rsidRPr="000B58EA">
        <w:rPr>
          <w:bCs/>
          <w:lang w:val="en-GB"/>
        </w:rPr>
        <w:t>执法人员、司法官员和服务提供者的种族定性和任意对待</w:t>
      </w:r>
      <w:r w:rsidRPr="000B58EA">
        <w:rPr>
          <w:bCs/>
          <w:lang w:val="en-GB"/>
        </w:rPr>
        <w:t>，</w:t>
      </w:r>
      <w:r w:rsidR="006C388B" w:rsidRPr="000B58EA">
        <w:rPr>
          <w:bCs/>
          <w:lang w:val="en-GB"/>
        </w:rPr>
        <w:t>以及教育、劳动、医疗保健和住房政策方面的障碍和机会不平等</w:t>
      </w:r>
      <w:r w:rsidRPr="000B58EA">
        <w:rPr>
          <w:bCs/>
          <w:lang w:val="en-GB"/>
        </w:rPr>
        <w:t>，</w:t>
      </w:r>
      <w:r w:rsidR="006C388B" w:rsidRPr="000B58EA">
        <w:rPr>
          <w:rFonts w:hint="eastAsia"/>
          <w:bCs/>
        </w:rPr>
        <w:t>这</w:t>
      </w:r>
      <w:r w:rsidR="006C388B" w:rsidRPr="000B58EA">
        <w:rPr>
          <w:bCs/>
          <w:lang w:val="en-GB"/>
        </w:rPr>
        <w:t>只是他们</w:t>
      </w:r>
      <w:r w:rsidR="006C388B" w:rsidRPr="000B58EA">
        <w:rPr>
          <w:rFonts w:hint="eastAsia"/>
          <w:bCs/>
          <w:lang w:val="en-GB"/>
        </w:rPr>
        <w:t>所遭受</w:t>
      </w:r>
      <w:r w:rsidR="006C388B" w:rsidRPr="000B58EA">
        <w:rPr>
          <w:bCs/>
          <w:lang w:val="en-GB"/>
        </w:rPr>
        <w:t>的制度化歧视的几个例子。</w:t>
      </w:r>
    </w:p>
    <w:p w14:paraId="2310476D" w14:textId="16DC6361" w:rsidR="006C388B" w:rsidRPr="000B58EA" w:rsidRDefault="000B58EA" w:rsidP="000B58EA">
      <w:pPr>
        <w:pStyle w:val="SingleTxtGC"/>
        <w:rPr>
          <w:bCs/>
          <w:lang w:val="en-GB"/>
        </w:rPr>
      </w:pPr>
      <w:r w:rsidRPr="000B58EA">
        <w:rPr>
          <w:bCs/>
          <w:lang w:val="en-GB"/>
        </w:rPr>
        <w:t>49.</w:t>
      </w:r>
      <w:r w:rsidR="006C388B" w:rsidRPr="000B58EA">
        <w:rPr>
          <w:bCs/>
          <w:lang w:val="en-GB"/>
        </w:rPr>
        <w:tab/>
      </w:r>
      <w:r w:rsidR="006C388B" w:rsidRPr="000B58EA">
        <w:rPr>
          <w:bCs/>
          <w:lang w:val="en-GB"/>
        </w:rPr>
        <w:t>非洲裔移民妇女往往遭受性别化</w:t>
      </w:r>
      <w:r w:rsidR="006C388B" w:rsidRPr="000B58EA">
        <w:rPr>
          <w:rFonts w:hint="eastAsia"/>
          <w:bCs/>
          <w:lang w:val="en-GB"/>
        </w:rPr>
        <w:t>刻板印象</w:t>
      </w:r>
      <w:r w:rsidR="006C388B" w:rsidRPr="000B58EA">
        <w:rPr>
          <w:bCs/>
          <w:lang w:val="en-GB"/>
        </w:rPr>
        <w:t>、性别化和种族</w:t>
      </w:r>
      <w:proofErr w:type="gramStart"/>
      <w:r w:rsidR="006C388B" w:rsidRPr="000B58EA">
        <w:rPr>
          <w:bCs/>
          <w:lang w:val="en-GB"/>
        </w:rPr>
        <w:t>化劳动</w:t>
      </w:r>
      <w:proofErr w:type="gramEnd"/>
      <w:r w:rsidR="006C388B" w:rsidRPr="000B58EA">
        <w:rPr>
          <w:bCs/>
          <w:lang w:val="en-GB"/>
        </w:rPr>
        <w:t>不平等以及更高的性别暴力风险。对于非洲裔</w:t>
      </w:r>
      <w:r w:rsidRPr="000B58EA">
        <w:rPr>
          <w:bCs/>
          <w:lang w:val="en-GB"/>
        </w:rPr>
        <w:t>LGBTIQ</w:t>
      </w:r>
      <w:r w:rsidR="006C388B" w:rsidRPr="000B58EA">
        <w:rPr>
          <w:bCs/>
          <w:lang w:val="en-GB"/>
        </w:rPr>
        <w:t>+</w:t>
      </w:r>
      <w:r w:rsidR="006C388B" w:rsidRPr="000B58EA">
        <w:rPr>
          <w:bCs/>
          <w:lang w:val="en-GB"/>
        </w:rPr>
        <w:t>移民来说</w:t>
      </w:r>
      <w:r w:rsidRPr="000B58EA">
        <w:rPr>
          <w:bCs/>
          <w:lang w:val="en-GB"/>
        </w:rPr>
        <w:t>，</w:t>
      </w:r>
      <w:r w:rsidR="006C388B" w:rsidRPr="000B58EA">
        <w:rPr>
          <w:bCs/>
          <w:lang w:val="en-GB"/>
        </w:rPr>
        <w:t>这些相互交织的不平等导致了更大的脆弱性和有针对性的</w:t>
      </w:r>
      <w:r w:rsidR="006C388B" w:rsidRPr="000B58EA">
        <w:rPr>
          <w:rFonts w:hint="eastAsia"/>
          <w:bCs/>
          <w:lang w:val="en-GB"/>
        </w:rPr>
        <w:t>侵犯行为</w:t>
      </w:r>
      <w:r w:rsidR="006C388B" w:rsidRPr="000B58EA">
        <w:rPr>
          <w:bCs/>
          <w:lang w:val="en-GB"/>
        </w:rPr>
        <w:t>。这种歧视模式不仅仅是偏见的表现</w:t>
      </w:r>
      <w:r w:rsidRPr="000B58EA">
        <w:rPr>
          <w:bCs/>
          <w:lang w:val="en-GB"/>
        </w:rPr>
        <w:t>，</w:t>
      </w:r>
      <w:r w:rsidR="006C388B" w:rsidRPr="000B58EA">
        <w:rPr>
          <w:bCs/>
          <w:lang w:val="en-GB"/>
        </w:rPr>
        <w:t>而且</w:t>
      </w:r>
      <w:r w:rsidR="006C388B" w:rsidRPr="000B58EA">
        <w:rPr>
          <w:rFonts w:hint="eastAsia"/>
          <w:bCs/>
          <w:lang w:val="en-GB"/>
        </w:rPr>
        <w:t>也</w:t>
      </w:r>
      <w:r w:rsidR="006C388B" w:rsidRPr="000B58EA">
        <w:rPr>
          <w:bCs/>
          <w:lang w:val="en-GB"/>
        </w:rPr>
        <w:t>反映了植根于种族、性别、宗教、经济地位和性取向的根深蒂固的结构性不平等。此外</w:t>
      </w:r>
      <w:r w:rsidRPr="000B58EA">
        <w:rPr>
          <w:bCs/>
          <w:lang w:val="en-GB"/>
        </w:rPr>
        <w:t>，</w:t>
      </w:r>
      <w:r w:rsidR="006C388B" w:rsidRPr="000B58EA">
        <w:rPr>
          <w:bCs/>
          <w:lang w:val="en-GB"/>
        </w:rPr>
        <w:t>在边境歧视性地使用数字技术对被种族边缘化的移民妇女尤其有害</w:t>
      </w:r>
      <w:r w:rsidRPr="000B58EA">
        <w:rPr>
          <w:bCs/>
          <w:lang w:val="en-GB"/>
        </w:rPr>
        <w:t>，</w:t>
      </w:r>
      <w:r w:rsidR="006C388B" w:rsidRPr="000B58EA">
        <w:rPr>
          <w:bCs/>
          <w:lang w:val="en-GB"/>
        </w:rPr>
        <w:t>即使是</w:t>
      </w:r>
      <w:r w:rsidR="006C388B" w:rsidRPr="000B58EA">
        <w:rPr>
          <w:rFonts w:hint="eastAsia"/>
          <w:bCs/>
          <w:lang w:val="en-GB"/>
        </w:rPr>
        <w:t>对</w:t>
      </w:r>
      <w:r w:rsidR="006C388B" w:rsidRPr="000B58EA">
        <w:rPr>
          <w:bCs/>
          <w:lang w:val="en-GB"/>
        </w:rPr>
        <w:t>那些身份正常的移民妇女也是如此。</w:t>
      </w:r>
    </w:p>
    <w:p w14:paraId="4290D92B" w14:textId="4A1BA9DE" w:rsidR="006C388B" w:rsidRPr="000B58EA" w:rsidRDefault="000B58EA" w:rsidP="000B58EA">
      <w:pPr>
        <w:pStyle w:val="SingleTxtGC"/>
        <w:rPr>
          <w:bCs/>
          <w:lang w:val="en-GB"/>
        </w:rPr>
      </w:pPr>
      <w:r w:rsidRPr="000B58EA">
        <w:rPr>
          <w:bCs/>
          <w:lang w:val="en-GB"/>
        </w:rPr>
        <w:t>50.</w:t>
      </w:r>
      <w:r w:rsidR="006C388B" w:rsidRPr="000B58EA">
        <w:rPr>
          <w:bCs/>
          <w:lang w:val="en-GB"/>
        </w:rPr>
        <w:tab/>
      </w:r>
      <w:r w:rsidR="006C388B" w:rsidRPr="000B58EA">
        <w:rPr>
          <w:bCs/>
          <w:lang w:val="en-GB"/>
        </w:rPr>
        <w:t>缔约国应在其消除仇外现象的政策范围内采取一切适当措施</w:t>
      </w:r>
      <w:r w:rsidRPr="000B58EA">
        <w:rPr>
          <w:bCs/>
          <w:lang w:val="en-GB"/>
        </w:rPr>
        <w:t>，</w:t>
      </w:r>
      <w:r w:rsidR="006C388B" w:rsidRPr="000B58EA">
        <w:rPr>
          <w:bCs/>
          <w:lang w:val="en-GB"/>
        </w:rPr>
        <w:t>尊重和实现非洲裔移民及其家人的所有权利。</w:t>
      </w:r>
      <w:r w:rsidR="00AE5028" w:rsidRPr="000B58EA">
        <w:rPr>
          <w:bCs/>
          <w:vertAlign w:val="superscript"/>
          <w:lang w:val="en-GB"/>
        </w:rPr>
        <w:footnoteReference w:id="21"/>
      </w:r>
      <w:r w:rsidR="00AE5028" w:rsidRPr="003A6105">
        <w:rPr>
          <w:bCs/>
          <w:lang w:val="en-GB"/>
        </w:rPr>
        <w:t xml:space="preserve"> </w:t>
      </w:r>
      <w:r w:rsidR="006C388B" w:rsidRPr="003A6105">
        <w:rPr>
          <w:bCs/>
          <w:lang w:val="en-GB"/>
        </w:rPr>
        <w:t>应</w:t>
      </w:r>
      <w:r w:rsidR="006C388B" w:rsidRPr="000B58EA">
        <w:rPr>
          <w:bCs/>
          <w:lang w:val="en-GB"/>
        </w:rPr>
        <w:t>采取措施将移民</w:t>
      </w:r>
      <w:r w:rsidR="006C388B" w:rsidRPr="000B58EA">
        <w:rPr>
          <w:rFonts w:hint="eastAsia"/>
          <w:bCs/>
          <w:lang w:val="en-GB"/>
        </w:rPr>
        <w:t>问题</w:t>
      </w:r>
      <w:r w:rsidR="006C388B" w:rsidRPr="000B58EA">
        <w:rPr>
          <w:bCs/>
          <w:lang w:val="en-GB"/>
        </w:rPr>
        <w:t>纳入旨在消除针对非洲人后裔的种族主义的政策。</w:t>
      </w:r>
      <w:r w:rsidR="006C388B" w:rsidRPr="000B58EA">
        <w:rPr>
          <w:rFonts w:hint="eastAsia"/>
          <w:bCs/>
          <w:lang w:val="en-GB"/>
        </w:rPr>
        <w:t>另</w:t>
      </w:r>
      <w:r w:rsidR="006C388B" w:rsidRPr="000B58EA">
        <w:rPr>
          <w:bCs/>
          <w:lang w:val="en-GB"/>
        </w:rPr>
        <w:t>敦促缔约国作为落实</w:t>
      </w:r>
      <w:r w:rsidR="006C388B" w:rsidRPr="000B58EA">
        <w:rPr>
          <w:rFonts w:hint="eastAsia"/>
          <w:bCs/>
        </w:rPr>
        <w:t>第二个非洲人后裔</w:t>
      </w:r>
      <w:r w:rsidR="006C388B" w:rsidRPr="000B58EA">
        <w:rPr>
          <w:bCs/>
          <w:lang w:val="en-GB"/>
        </w:rPr>
        <w:t>国际十年</w:t>
      </w:r>
      <w:r w:rsidRPr="000B58EA">
        <w:rPr>
          <w:bCs/>
          <w:lang w:val="en-GB"/>
        </w:rPr>
        <w:t>(2</w:t>
      </w:r>
      <w:r w:rsidR="006C388B" w:rsidRPr="000B58EA">
        <w:rPr>
          <w:bCs/>
          <w:lang w:val="en-GB"/>
        </w:rPr>
        <w:t>0</w:t>
      </w:r>
      <w:r w:rsidRPr="000B58EA">
        <w:rPr>
          <w:bCs/>
          <w:lang w:val="en-GB"/>
        </w:rPr>
        <w:t>25</w:t>
      </w:r>
      <w:r w:rsidR="006C388B" w:rsidRPr="000B58EA">
        <w:rPr>
          <w:bCs/>
          <w:lang w:val="en-GB"/>
        </w:rPr>
        <w:t>-</w:t>
      </w:r>
      <w:r w:rsidRPr="000B58EA">
        <w:rPr>
          <w:bCs/>
          <w:lang w:val="en-GB"/>
        </w:rPr>
        <w:t>2</w:t>
      </w:r>
      <w:r w:rsidR="006C388B" w:rsidRPr="000B58EA">
        <w:rPr>
          <w:bCs/>
          <w:lang w:val="en-GB"/>
        </w:rPr>
        <w:t>0</w:t>
      </w:r>
      <w:r w:rsidRPr="000B58EA">
        <w:rPr>
          <w:bCs/>
          <w:lang w:val="en-GB"/>
        </w:rPr>
        <w:t>34</w:t>
      </w:r>
      <w:r w:rsidR="006C388B" w:rsidRPr="000B58EA">
        <w:rPr>
          <w:bCs/>
          <w:lang w:val="en-GB"/>
        </w:rPr>
        <w:t>年</w:t>
      </w:r>
      <w:r w:rsidRPr="000B58EA">
        <w:rPr>
          <w:bCs/>
          <w:lang w:val="en-GB"/>
        </w:rPr>
        <w:t>)</w:t>
      </w:r>
      <w:r w:rsidR="006C388B" w:rsidRPr="000B58EA">
        <w:rPr>
          <w:bCs/>
          <w:lang w:val="en-GB"/>
        </w:rPr>
        <w:t>活动的一部分</w:t>
      </w:r>
      <w:r w:rsidRPr="000B58EA">
        <w:rPr>
          <w:rFonts w:hint="eastAsia"/>
          <w:bCs/>
          <w:lang w:val="en-GB"/>
        </w:rPr>
        <w:t>，</w:t>
      </w:r>
      <w:r w:rsidR="006C388B" w:rsidRPr="000B58EA">
        <w:rPr>
          <w:bCs/>
          <w:lang w:val="en-GB"/>
        </w:rPr>
        <w:t>报告为促进和实现非洲裔移民的权利而采取的措施及</w:t>
      </w:r>
      <w:r w:rsidR="006C388B" w:rsidRPr="000B58EA">
        <w:rPr>
          <w:rFonts w:hint="eastAsia"/>
          <w:bCs/>
          <w:lang w:val="en-GB"/>
        </w:rPr>
        <w:t>取得的</w:t>
      </w:r>
      <w:r w:rsidR="006C388B" w:rsidRPr="000B58EA">
        <w:rPr>
          <w:bCs/>
          <w:lang w:val="en-GB"/>
        </w:rPr>
        <w:t>成果。</w:t>
      </w:r>
    </w:p>
    <w:p w14:paraId="49E825C8" w14:textId="0A0E38E7" w:rsidR="006C388B" w:rsidRPr="000B58EA" w:rsidRDefault="000B58EA" w:rsidP="000B58EA">
      <w:pPr>
        <w:pStyle w:val="SingleTxtGC"/>
        <w:rPr>
          <w:bCs/>
          <w:lang w:val="en-GB"/>
        </w:rPr>
      </w:pPr>
      <w:r w:rsidRPr="000B58EA">
        <w:rPr>
          <w:bCs/>
          <w:lang w:val="en-GB"/>
        </w:rPr>
        <w:t>51.</w:t>
      </w:r>
      <w:r w:rsidR="006C388B" w:rsidRPr="000B58EA">
        <w:rPr>
          <w:bCs/>
          <w:lang w:val="en-GB"/>
        </w:rPr>
        <w:tab/>
      </w:r>
      <w:r w:rsidR="006C388B" w:rsidRPr="000B58EA">
        <w:rPr>
          <w:rFonts w:hint="eastAsia"/>
          <w:bCs/>
          <w:lang w:val="en-GB"/>
        </w:rPr>
        <w:t>两</w:t>
      </w:r>
      <w:r w:rsidR="006C388B" w:rsidRPr="000B58EA">
        <w:rPr>
          <w:bCs/>
          <w:lang w:val="en-GB"/>
        </w:rPr>
        <w:t>委员会建议缔约国采取一切必要措施</w:t>
      </w:r>
      <w:r w:rsidRPr="000B58EA">
        <w:rPr>
          <w:bCs/>
          <w:lang w:val="en-GB"/>
        </w:rPr>
        <w:t>，</w:t>
      </w:r>
      <w:r w:rsidR="006C388B" w:rsidRPr="000B58EA">
        <w:rPr>
          <w:bCs/>
          <w:lang w:val="en-GB"/>
        </w:rPr>
        <w:t>确保非洲裔移民参与制定、实施和定期评估消除仇外现象的政策。应采取具体措施</w:t>
      </w:r>
      <w:r w:rsidRPr="000B58EA">
        <w:rPr>
          <w:bCs/>
          <w:lang w:val="en-GB"/>
        </w:rPr>
        <w:t>，</w:t>
      </w:r>
      <w:r w:rsidR="006C388B" w:rsidRPr="000B58EA">
        <w:rPr>
          <w:bCs/>
          <w:lang w:val="en-GB"/>
        </w:rPr>
        <w:t>将非洲裔移民及其家人纳入此类政策的数据收集机制。</w:t>
      </w:r>
      <w:r w:rsidR="006C388B" w:rsidRPr="000B58EA">
        <w:rPr>
          <w:rFonts w:hint="eastAsia"/>
          <w:bCs/>
          <w:lang w:val="en-GB"/>
        </w:rPr>
        <w:t>在采取措施应对</w:t>
      </w:r>
      <w:r w:rsidR="006C388B" w:rsidRPr="000B58EA">
        <w:rPr>
          <w:bCs/>
          <w:lang w:val="en-GB"/>
        </w:rPr>
        <w:t>针对移民的仇外和种族主义言论</w:t>
      </w:r>
      <w:r w:rsidR="006C388B" w:rsidRPr="000B58EA">
        <w:rPr>
          <w:rFonts w:hint="eastAsia"/>
          <w:bCs/>
          <w:lang w:val="en-GB"/>
        </w:rPr>
        <w:t>、</w:t>
      </w:r>
      <w:r w:rsidR="006C388B" w:rsidRPr="000B58EA">
        <w:rPr>
          <w:bCs/>
          <w:lang w:val="en-GB"/>
        </w:rPr>
        <w:t>促进基于权利和证据的移民</w:t>
      </w:r>
      <w:r w:rsidR="006C388B" w:rsidRPr="000B58EA">
        <w:rPr>
          <w:rFonts w:hint="eastAsia"/>
          <w:bCs/>
          <w:lang w:val="en-GB"/>
        </w:rPr>
        <w:t>问题宣传</w:t>
      </w:r>
      <w:r w:rsidR="006C388B" w:rsidRPr="000B58EA">
        <w:rPr>
          <w:bCs/>
          <w:lang w:val="en-GB"/>
        </w:rPr>
        <w:t>政策</w:t>
      </w:r>
      <w:r w:rsidR="006C388B" w:rsidRPr="000B58EA">
        <w:rPr>
          <w:rFonts w:hint="eastAsia"/>
          <w:bCs/>
          <w:lang w:val="en-GB"/>
        </w:rPr>
        <w:t>时</w:t>
      </w:r>
      <w:r w:rsidRPr="000B58EA">
        <w:rPr>
          <w:rFonts w:hint="eastAsia"/>
          <w:bCs/>
          <w:lang w:val="en-GB"/>
        </w:rPr>
        <w:t>，</w:t>
      </w:r>
      <w:r w:rsidR="006C388B" w:rsidRPr="000B58EA">
        <w:rPr>
          <w:bCs/>
          <w:lang w:val="en-GB"/>
        </w:rPr>
        <w:t>应考虑到仇外现象和种族主义之间的结构性联系</w:t>
      </w:r>
      <w:r w:rsidRPr="000B58EA">
        <w:rPr>
          <w:bCs/>
          <w:lang w:val="en-GB"/>
        </w:rPr>
        <w:t>，</w:t>
      </w:r>
      <w:r w:rsidR="006C388B" w:rsidRPr="000B58EA">
        <w:rPr>
          <w:bCs/>
          <w:lang w:val="en-GB"/>
        </w:rPr>
        <w:t>这种联系影响到非洲裔移民及其家人的权利和生活条件。</w:t>
      </w:r>
    </w:p>
    <w:p w14:paraId="69FE375B" w14:textId="17466592" w:rsidR="006C388B" w:rsidRPr="000B58EA" w:rsidRDefault="000B58EA" w:rsidP="000B58EA">
      <w:pPr>
        <w:pStyle w:val="SingleTxtGC"/>
        <w:rPr>
          <w:bCs/>
          <w:lang w:val="en-GB"/>
        </w:rPr>
      </w:pPr>
      <w:r w:rsidRPr="000B58EA">
        <w:rPr>
          <w:bCs/>
          <w:lang w:val="en-GB"/>
        </w:rPr>
        <w:t>52.</w:t>
      </w:r>
      <w:r w:rsidR="006C388B" w:rsidRPr="000B58EA">
        <w:rPr>
          <w:bCs/>
          <w:lang w:val="en-GB"/>
        </w:rPr>
        <w:tab/>
      </w:r>
      <w:r w:rsidR="006C388B" w:rsidRPr="000B58EA">
        <w:rPr>
          <w:rFonts w:hint="eastAsia"/>
          <w:bCs/>
          <w:lang w:val="en-GB"/>
        </w:rPr>
        <w:t>两</w:t>
      </w:r>
      <w:r w:rsidR="006C388B" w:rsidRPr="000B58EA">
        <w:rPr>
          <w:bCs/>
          <w:lang w:val="en-GB"/>
        </w:rPr>
        <w:t>委员会强调</w:t>
      </w:r>
      <w:r w:rsidRPr="000B58EA">
        <w:rPr>
          <w:bCs/>
          <w:lang w:val="en-GB"/>
        </w:rPr>
        <w:t>，</w:t>
      </w:r>
      <w:r w:rsidR="006C388B" w:rsidRPr="000B58EA">
        <w:rPr>
          <w:bCs/>
          <w:lang w:val="en-GB"/>
        </w:rPr>
        <w:t>影响移民和其他被视为移民者的权利</w:t>
      </w:r>
      <w:r w:rsidR="006C388B" w:rsidRPr="000B58EA">
        <w:rPr>
          <w:rFonts w:hint="eastAsia"/>
          <w:bCs/>
          <w:lang w:val="en-GB"/>
        </w:rPr>
        <w:t>的</w:t>
      </w:r>
      <w:r w:rsidR="006C388B" w:rsidRPr="000B58EA">
        <w:rPr>
          <w:bCs/>
          <w:lang w:val="en-GB"/>
        </w:rPr>
        <w:t>仇外态度、偏见和政策的主要受害者</w:t>
      </w:r>
      <w:r w:rsidR="006C388B" w:rsidRPr="000B58EA">
        <w:rPr>
          <w:rFonts w:hint="eastAsia"/>
          <w:bCs/>
          <w:lang w:val="en-GB"/>
        </w:rPr>
        <w:t>中也有</w:t>
      </w:r>
      <w:r w:rsidR="006C388B" w:rsidRPr="000B58EA">
        <w:rPr>
          <w:bCs/>
          <w:lang w:val="en-GB"/>
        </w:rPr>
        <w:t>其他种族化群体。例如</w:t>
      </w:r>
      <w:r w:rsidRPr="000B58EA">
        <w:rPr>
          <w:bCs/>
          <w:lang w:val="en-GB"/>
        </w:rPr>
        <w:t>，</w:t>
      </w:r>
      <w:r w:rsidR="006C388B" w:rsidRPr="000B58EA">
        <w:rPr>
          <w:bCs/>
          <w:lang w:val="en-GB"/>
        </w:rPr>
        <w:t>亚洲人后裔和</w:t>
      </w:r>
      <w:proofErr w:type="gramStart"/>
      <w:r w:rsidR="006C388B" w:rsidRPr="000B58EA">
        <w:rPr>
          <w:bCs/>
          <w:lang w:val="en-GB"/>
        </w:rPr>
        <w:t>罗姆</w:t>
      </w:r>
      <w:proofErr w:type="gramEnd"/>
      <w:r w:rsidR="006C388B" w:rsidRPr="000B58EA">
        <w:rPr>
          <w:bCs/>
          <w:lang w:val="en-GB"/>
        </w:rPr>
        <w:t>社</w:t>
      </w:r>
      <w:r w:rsidR="006C388B" w:rsidRPr="000B58EA">
        <w:rPr>
          <w:rFonts w:hint="eastAsia"/>
          <w:bCs/>
          <w:lang w:val="en-GB"/>
        </w:rPr>
        <w:t>群</w:t>
      </w:r>
      <w:r w:rsidR="006C388B" w:rsidRPr="000B58EA">
        <w:rPr>
          <w:bCs/>
          <w:lang w:val="en-GB"/>
        </w:rPr>
        <w:t>成员</w:t>
      </w:r>
      <w:r w:rsidRPr="000B58EA">
        <w:rPr>
          <w:bCs/>
          <w:lang w:val="en-GB"/>
        </w:rPr>
        <w:t>，</w:t>
      </w:r>
      <w:r w:rsidR="00AE5028" w:rsidRPr="000B58EA">
        <w:rPr>
          <w:bCs/>
          <w:vertAlign w:val="superscript"/>
          <w:lang w:val="en-GB"/>
        </w:rPr>
        <w:footnoteReference w:id="22"/>
      </w:r>
      <w:r w:rsidR="00AE5028" w:rsidRPr="003A6105">
        <w:rPr>
          <w:bCs/>
          <w:lang w:val="en-GB"/>
        </w:rPr>
        <w:t xml:space="preserve"> </w:t>
      </w:r>
      <w:r w:rsidR="006C388B" w:rsidRPr="003A6105">
        <w:rPr>
          <w:bCs/>
          <w:lang w:val="en-GB"/>
        </w:rPr>
        <w:t>无</w:t>
      </w:r>
      <w:r w:rsidR="006C388B" w:rsidRPr="000B58EA">
        <w:rPr>
          <w:bCs/>
          <w:lang w:val="en-GB"/>
        </w:rPr>
        <w:t>论他们是否</w:t>
      </w:r>
      <w:r w:rsidR="006C388B" w:rsidRPr="000B58EA">
        <w:rPr>
          <w:rFonts w:hint="eastAsia"/>
          <w:bCs/>
          <w:lang w:val="en-GB"/>
        </w:rPr>
        <w:t>确实</w:t>
      </w:r>
      <w:r w:rsidR="006C388B" w:rsidRPr="000B58EA">
        <w:rPr>
          <w:bCs/>
          <w:lang w:val="en-GB"/>
        </w:rPr>
        <w:t>是移民</w:t>
      </w:r>
      <w:r w:rsidRPr="000B58EA">
        <w:rPr>
          <w:bCs/>
          <w:lang w:val="en-GB"/>
        </w:rPr>
        <w:t>，</w:t>
      </w:r>
      <w:r w:rsidR="006C388B" w:rsidRPr="000B58EA">
        <w:rPr>
          <w:bCs/>
          <w:lang w:val="en-GB"/>
        </w:rPr>
        <w:t>都直接或间接地受到基于血统或族裔出身的歧视</w:t>
      </w:r>
      <w:r w:rsidRPr="000B58EA">
        <w:rPr>
          <w:bCs/>
          <w:lang w:val="en-GB"/>
        </w:rPr>
        <w:t>，</w:t>
      </w:r>
      <w:r w:rsidR="006C388B" w:rsidRPr="000B58EA">
        <w:rPr>
          <w:bCs/>
          <w:lang w:val="en-GB"/>
        </w:rPr>
        <w:t>这是</w:t>
      </w:r>
      <w:r w:rsidR="006C388B" w:rsidRPr="000B58EA">
        <w:rPr>
          <w:rFonts w:hint="eastAsia"/>
          <w:bCs/>
          <w:lang w:val="en-GB"/>
        </w:rPr>
        <w:t>由</w:t>
      </w:r>
      <w:r w:rsidR="006C388B" w:rsidRPr="000B58EA">
        <w:rPr>
          <w:bCs/>
          <w:lang w:val="en-GB"/>
        </w:rPr>
        <w:t>在移民和相关事务上的歧视性政策造成的。同样</w:t>
      </w:r>
      <w:r w:rsidRPr="000B58EA">
        <w:rPr>
          <w:bCs/>
          <w:lang w:val="en-GB"/>
        </w:rPr>
        <w:t>，</w:t>
      </w:r>
      <w:r w:rsidR="006C388B" w:rsidRPr="000B58EA">
        <w:rPr>
          <w:bCs/>
          <w:lang w:val="en-GB"/>
        </w:rPr>
        <w:t>反吉普赛主义和针对其他种族化群体的言论</w:t>
      </w:r>
      <w:r w:rsidR="006C388B" w:rsidRPr="000B58EA">
        <w:rPr>
          <w:rFonts w:hint="eastAsia"/>
          <w:bCs/>
          <w:lang w:val="en-GB"/>
        </w:rPr>
        <w:t>也</w:t>
      </w:r>
      <w:r w:rsidR="006C388B" w:rsidRPr="000B58EA">
        <w:rPr>
          <w:bCs/>
          <w:lang w:val="en-GB"/>
        </w:rPr>
        <w:t>助长了狭隘、</w:t>
      </w:r>
      <w:r w:rsidR="006C388B" w:rsidRPr="000B58EA">
        <w:rPr>
          <w:rFonts w:hint="eastAsia"/>
          <w:bCs/>
          <w:lang w:val="en-GB"/>
        </w:rPr>
        <w:t>刻板</w:t>
      </w:r>
      <w:r w:rsidR="006C388B" w:rsidRPr="000B58EA">
        <w:rPr>
          <w:bCs/>
          <w:lang w:val="en-GB"/>
        </w:rPr>
        <w:t>和基于安全的移民政策</w:t>
      </w:r>
      <w:r w:rsidRPr="000B58EA">
        <w:rPr>
          <w:bCs/>
          <w:lang w:val="en-GB"/>
        </w:rPr>
        <w:t>，</w:t>
      </w:r>
      <w:r w:rsidR="006C388B" w:rsidRPr="000B58EA">
        <w:rPr>
          <w:bCs/>
          <w:lang w:val="en-GB"/>
        </w:rPr>
        <w:t>从而助长了这种歧视情绪和态度。</w:t>
      </w:r>
    </w:p>
    <w:p w14:paraId="589E85C2" w14:textId="54E89F16" w:rsidR="006C388B" w:rsidRPr="000B58EA" w:rsidRDefault="000B58EA" w:rsidP="000B58EA">
      <w:pPr>
        <w:pStyle w:val="SingleTxtGC"/>
        <w:rPr>
          <w:bCs/>
          <w:lang w:val="en-GB"/>
        </w:rPr>
      </w:pPr>
      <w:r w:rsidRPr="000B58EA">
        <w:rPr>
          <w:bCs/>
          <w:lang w:val="en-GB"/>
        </w:rPr>
        <w:t>53.</w:t>
      </w:r>
      <w:r w:rsidR="006C388B" w:rsidRPr="000B58EA">
        <w:rPr>
          <w:bCs/>
          <w:lang w:val="en-GB"/>
        </w:rPr>
        <w:tab/>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本一般性建议</w:t>
      </w:r>
      <w:r w:rsidRPr="000B58EA">
        <w:rPr>
          <w:bCs/>
          <w:lang w:val="en-GB"/>
        </w:rPr>
        <w:t>/</w:t>
      </w:r>
      <w:r w:rsidR="006C388B" w:rsidRPr="000B58EA">
        <w:rPr>
          <w:bCs/>
          <w:lang w:val="en-GB"/>
        </w:rPr>
        <w:t>一般性意见中提到</w:t>
      </w:r>
      <w:r w:rsidR="006C388B" w:rsidRPr="000B58EA">
        <w:rPr>
          <w:rFonts w:hint="eastAsia"/>
          <w:bCs/>
          <w:lang w:val="en-GB"/>
        </w:rPr>
        <w:t>一些</w:t>
      </w:r>
      <w:r w:rsidR="006C388B" w:rsidRPr="000B58EA">
        <w:rPr>
          <w:bCs/>
          <w:lang w:val="en-GB"/>
        </w:rPr>
        <w:t>特定社会群体绝不意味着其他种族化</w:t>
      </w:r>
      <w:r w:rsidR="006C388B" w:rsidRPr="000B58EA">
        <w:rPr>
          <w:rFonts w:hint="eastAsia"/>
          <w:bCs/>
          <w:lang w:val="en-GB"/>
        </w:rPr>
        <w:t>群体</w:t>
      </w:r>
      <w:r w:rsidR="006C388B" w:rsidRPr="000B58EA">
        <w:rPr>
          <w:bCs/>
          <w:lang w:val="en-GB"/>
        </w:rPr>
        <w:t>不会因交叉形式的歧视而遭受仇外现象。</w:t>
      </w:r>
    </w:p>
    <w:p w14:paraId="547E4C4D" w14:textId="5E9D8DBA" w:rsidR="006C388B" w:rsidRPr="000B58EA" w:rsidRDefault="006C388B" w:rsidP="00FF2D71">
      <w:pPr>
        <w:pStyle w:val="H1GC"/>
        <w:rPr>
          <w:bCs/>
          <w:lang w:val="en-GB"/>
        </w:rPr>
      </w:pPr>
      <w:r w:rsidRPr="000B58EA">
        <w:rPr>
          <w:bCs/>
          <w:lang w:val="en-GB"/>
        </w:rPr>
        <w:tab/>
      </w:r>
      <w:r w:rsidR="000B58EA" w:rsidRPr="000B58EA">
        <w:rPr>
          <w:bCs/>
          <w:lang w:val="en-GB"/>
        </w:rPr>
        <w:t>G</w:t>
      </w:r>
      <w:r w:rsidRPr="000B58EA">
        <w:rPr>
          <w:bCs/>
          <w:lang w:val="en-GB"/>
        </w:rPr>
        <w:t>.</w:t>
      </w:r>
      <w:r w:rsidRPr="000B58EA">
        <w:rPr>
          <w:bCs/>
          <w:lang w:val="en-GB"/>
        </w:rPr>
        <w:tab/>
      </w:r>
      <w:r w:rsidRPr="000B58EA">
        <w:rPr>
          <w:rFonts w:hint="eastAsia"/>
          <w:bCs/>
          <w:lang w:val="en-GB"/>
        </w:rPr>
        <w:t>土著社群</w:t>
      </w:r>
    </w:p>
    <w:p w14:paraId="0C42043C" w14:textId="06B9F306" w:rsidR="006C388B" w:rsidRPr="000B58EA" w:rsidRDefault="000B58EA" w:rsidP="000B58EA">
      <w:pPr>
        <w:pStyle w:val="SingleTxtGC"/>
        <w:rPr>
          <w:bCs/>
          <w:lang w:val="en-GB"/>
        </w:rPr>
      </w:pPr>
      <w:r w:rsidRPr="000B58EA">
        <w:rPr>
          <w:bCs/>
          <w:lang w:val="en-GB"/>
        </w:rPr>
        <w:t>54.</w:t>
      </w:r>
      <w:r w:rsidR="006C388B" w:rsidRPr="000B58EA">
        <w:rPr>
          <w:bCs/>
          <w:lang w:val="en-GB"/>
        </w:rPr>
        <w:tab/>
      </w:r>
      <w:r w:rsidR="006C388B" w:rsidRPr="000B58EA">
        <w:rPr>
          <w:bCs/>
          <w:lang w:val="en-GB"/>
        </w:rPr>
        <w:t>结构性种族主义对世界各地土著人民的生活和人权产生了影响。其后果之一是</w:t>
      </w:r>
      <w:r w:rsidRPr="000B58EA">
        <w:rPr>
          <w:rFonts w:hint="eastAsia"/>
          <w:bCs/>
          <w:lang w:val="en-GB"/>
        </w:rPr>
        <w:t>，</w:t>
      </w:r>
      <w:r w:rsidR="006C388B" w:rsidRPr="000B58EA">
        <w:rPr>
          <w:bCs/>
          <w:lang w:val="en-GB"/>
        </w:rPr>
        <w:t>他们在国内</w:t>
      </w:r>
      <w:r w:rsidR="006C388B" w:rsidRPr="000B58EA">
        <w:rPr>
          <w:rFonts w:hint="eastAsia"/>
          <w:bCs/>
          <w:lang w:val="en-GB"/>
        </w:rPr>
        <w:t>外</w:t>
      </w:r>
      <w:r w:rsidR="006C388B" w:rsidRPr="000B58EA">
        <w:rPr>
          <w:bCs/>
          <w:lang w:val="en-GB"/>
        </w:rPr>
        <w:t>被</w:t>
      </w:r>
      <w:r w:rsidR="006C388B" w:rsidRPr="000B58EA">
        <w:rPr>
          <w:rFonts w:hint="eastAsia"/>
          <w:bCs/>
          <w:lang w:val="en-GB"/>
        </w:rPr>
        <w:t>迫</w:t>
      </w:r>
      <w:r w:rsidR="006C388B" w:rsidRPr="000B58EA">
        <w:rPr>
          <w:bCs/>
          <w:lang w:val="en-GB"/>
        </w:rPr>
        <w:t>流离失所</w:t>
      </w:r>
      <w:r w:rsidRPr="000B58EA">
        <w:rPr>
          <w:bCs/>
          <w:lang w:val="en-GB"/>
        </w:rPr>
        <w:t>，</w:t>
      </w:r>
      <w:r w:rsidR="00AE5028" w:rsidRPr="000B58EA">
        <w:rPr>
          <w:bCs/>
          <w:vertAlign w:val="superscript"/>
          <w:lang w:val="en-GB"/>
        </w:rPr>
        <w:footnoteReference w:id="23"/>
      </w:r>
      <w:r w:rsidR="00AE5028" w:rsidRPr="003A6105">
        <w:rPr>
          <w:bCs/>
          <w:lang w:val="en-GB"/>
        </w:rPr>
        <w:t xml:space="preserve"> </w:t>
      </w:r>
      <w:r w:rsidR="006C388B" w:rsidRPr="003A6105">
        <w:rPr>
          <w:bCs/>
          <w:lang w:val="en-GB"/>
        </w:rPr>
        <w:t>这</w:t>
      </w:r>
      <w:r w:rsidR="006C388B" w:rsidRPr="000B58EA">
        <w:rPr>
          <w:bCs/>
          <w:lang w:val="en-GB"/>
        </w:rPr>
        <w:t>违反了《联合国土著人民权利宣言》第</w:t>
      </w:r>
      <w:r w:rsidRPr="000B58EA">
        <w:rPr>
          <w:bCs/>
          <w:lang w:val="en-GB"/>
        </w:rPr>
        <w:t>1</w:t>
      </w:r>
      <w:r w:rsidR="006C388B" w:rsidRPr="000B58EA">
        <w:rPr>
          <w:bCs/>
          <w:lang w:val="en-GB"/>
        </w:rPr>
        <w:t>0</w:t>
      </w:r>
      <w:r w:rsidR="006C388B" w:rsidRPr="000B58EA">
        <w:rPr>
          <w:bCs/>
          <w:lang w:val="en-GB"/>
        </w:rPr>
        <w:t>条。土著</w:t>
      </w:r>
      <w:r w:rsidR="006C388B" w:rsidRPr="000B58EA">
        <w:rPr>
          <w:rFonts w:hint="eastAsia"/>
          <w:bCs/>
          <w:lang w:val="en-GB"/>
        </w:rPr>
        <w:t>族群成员</w:t>
      </w:r>
      <w:r w:rsidR="006C388B" w:rsidRPr="000B58EA">
        <w:rPr>
          <w:bCs/>
          <w:lang w:val="en-GB"/>
        </w:rPr>
        <w:t>移民的根本原因</w:t>
      </w:r>
      <w:r w:rsidR="006C388B" w:rsidRPr="000B58EA">
        <w:rPr>
          <w:rFonts w:hint="eastAsia"/>
          <w:bCs/>
          <w:lang w:val="en-GB"/>
        </w:rPr>
        <w:t>有</w:t>
      </w:r>
      <w:r w:rsidRPr="000B58EA">
        <w:rPr>
          <w:rFonts w:hint="eastAsia"/>
          <w:bCs/>
          <w:lang w:val="en-GB"/>
        </w:rPr>
        <w:t>：</w:t>
      </w:r>
      <w:r w:rsidR="006C388B" w:rsidRPr="000B58EA">
        <w:rPr>
          <w:bCs/>
          <w:lang w:val="en-GB"/>
        </w:rPr>
        <w:t>系统性歧视、缺乏基本机会、他们享有土地和祖传领土的权利</w:t>
      </w:r>
      <w:r w:rsidR="006C388B" w:rsidRPr="000B58EA">
        <w:rPr>
          <w:rFonts w:hint="eastAsia"/>
          <w:bCs/>
          <w:lang w:val="en-GB"/>
        </w:rPr>
        <w:t>受到</w:t>
      </w:r>
      <w:r w:rsidR="006C388B" w:rsidRPr="000B58EA">
        <w:rPr>
          <w:bCs/>
          <w:lang w:val="en-GB"/>
        </w:rPr>
        <w:t>侵犯</w:t>
      </w:r>
      <w:r w:rsidRPr="000B58EA">
        <w:rPr>
          <w:bCs/>
          <w:lang w:val="en-GB"/>
        </w:rPr>
        <w:t>(</w:t>
      </w:r>
      <w:r w:rsidR="006C388B" w:rsidRPr="000B58EA">
        <w:rPr>
          <w:bCs/>
          <w:lang w:val="en-GB"/>
        </w:rPr>
        <w:t>包括采掘业</w:t>
      </w:r>
      <w:r w:rsidR="006C388B" w:rsidRPr="000B58EA">
        <w:rPr>
          <w:rFonts w:hint="eastAsia"/>
          <w:bCs/>
          <w:lang w:val="en-GB"/>
        </w:rPr>
        <w:t>的</w:t>
      </w:r>
      <w:r w:rsidR="006C388B" w:rsidRPr="000B58EA">
        <w:rPr>
          <w:bCs/>
          <w:lang w:val="en-GB"/>
        </w:rPr>
        <w:t>侵犯</w:t>
      </w:r>
      <w:r w:rsidRPr="000B58EA">
        <w:rPr>
          <w:bCs/>
          <w:lang w:val="en-GB"/>
        </w:rPr>
        <w:t>)</w:t>
      </w:r>
      <w:r w:rsidR="006C388B" w:rsidRPr="000B58EA">
        <w:rPr>
          <w:bCs/>
          <w:lang w:val="en-GB"/>
        </w:rPr>
        <w:t>、结构性和制度性暴力以及气候变化的</w:t>
      </w:r>
      <w:r w:rsidR="006C388B" w:rsidRPr="000B58EA">
        <w:rPr>
          <w:rFonts w:hint="eastAsia"/>
          <w:bCs/>
          <w:lang w:val="en-GB"/>
        </w:rPr>
        <w:t>特定</w:t>
      </w:r>
      <w:r w:rsidR="006C388B" w:rsidRPr="000B58EA">
        <w:rPr>
          <w:bCs/>
          <w:lang w:val="en-GB"/>
        </w:rPr>
        <w:t>影响。</w:t>
      </w:r>
    </w:p>
    <w:p w14:paraId="5BA9389A" w14:textId="73AC8BFF" w:rsidR="006C388B" w:rsidRPr="000B58EA" w:rsidRDefault="000B58EA" w:rsidP="000B58EA">
      <w:pPr>
        <w:pStyle w:val="SingleTxtGC"/>
        <w:rPr>
          <w:bCs/>
          <w:lang w:val="en-GB"/>
        </w:rPr>
      </w:pPr>
      <w:r w:rsidRPr="000B58EA">
        <w:rPr>
          <w:bCs/>
          <w:lang w:val="en-GB"/>
        </w:rPr>
        <w:t>55.</w:t>
      </w:r>
      <w:r w:rsidR="006C388B" w:rsidRPr="000B58EA">
        <w:rPr>
          <w:bCs/>
          <w:lang w:val="en-GB"/>
        </w:rPr>
        <w:tab/>
      </w:r>
      <w:r w:rsidR="006C388B" w:rsidRPr="000B58EA">
        <w:rPr>
          <w:bCs/>
          <w:lang w:val="en-GB"/>
        </w:rPr>
        <w:t>仇外现象和种族主义</w:t>
      </w:r>
      <w:r w:rsidR="006C388B" w:rsidRPr="000B58EA">
        <w:rPr>
          <w:rFonts w:hint="eastAsia"/>
          <w:bCs/>
          <w:lang w:val="en-GB"/>
        </w:rPr>
        <w:t>两者</w:t>
      </w:r>
      <w:r w:rsidR="006C388B" w:rsidRPr="000B58EA">
        <w:rPr>
          <w:bCs/>
          <w:lang w:val="en-GB"/>
        </w:rPr>
        <w:t>结合</w:t>
      </w:r>
      <w:r w:rsidR="006C388B" w:rsidRPr="000B58EA">
        <w:rPr>
          <w:rFonts w:hint="eastAsia"/>
          <w:bCs/>
          <w:lang w:val="en-GB"/>
        </w:rPr>
        <w:t>在一起</w:t>
      </w:r>
      <w:r w:rsidR="006C388B" w:rsidRPr="000B58EA">
        <w:rPr>
          <w:bCs/>
          <w:lang w:val="en-GB"/>
        </w:rPr>
        <w:t>对</w:t>
      </w:r>
      <w:r w:rsidR="006C388B" w:rsidRPr="000B58EA">
        <w:rPr>
          <w:rFonts w:hint="eastAsia"/>
          <w:bCs/>
          <w:lang w:val="en-GB"/>
        </w:rPr>
        <w:t>针对</w:t>
      </w:r>
      <w:r w:rsidR="006C388B" w:rsidRPr="000B58EA">
        <w:rPr>
          <w:bCs/>
          <w:lang w:val="en-GB"/>
        </w:rPr>
        <w:t>土著移民及其家人的</w:t>
      </w:r>
      <w:r w:rsidR="006C388B" w:rsidRPr="000B58EA">
        <w:rPr>
          <w:rFonts w:hint="eastAsia"/>
          <w:bCs/>
          <w:lang w:val="en-GB"/>
        </w:rPr>
        <w:t>做法</w:t>
      </w:r>
      <w:r w:rsidR="006C388B" w:rsidRPr="000B58EA">
        <w:rPr>
          <w:bCs/>
          <w:lang w:val="en-GB"/>
        </w:rPr>
        <w:t>产生了</w:t>
      </w:r>
      <w:r w:rsidR="006C388B" w:rsidRPr="000B58EA">
        <w:rPr>
          <w:rFonts w:hint="eastAsia"/>
          <w:bCs/>
          <w:lang w:val="en-GB"/>
        </w:rPr>
        <w:t>不良</w:t>
      </w:r>
      <w:r w:rsidR="006C388B" w:rsidRPr="000B58EA">
        <w:rPr>
          <w:bCs/>
          <w:lang w:val="en-GB"/>
        </w:rPr>
        <w:t>影响。歧视性的签证和庇护政策以及缺乏语言翻译阻碍了他们安全</w:t>
      </w:r>
      <w:r w:rsidR="006C388B" w:rsidRPr="000B58EA">
        <w:rPr>
          <w:rFonts w:hint="eastAsia"/>
          <w:bCs/>
          <w:lang w:val="en-GB"/>
        </w:rPr>
        <w:t>、</w:t>
      </w:r>
      <w:r w:rsidR="006C388B" w:rsidRPr="000B58EA">
        <w:rPr>
          <w:bCs/>
          <w:lang w:val="en-GB"/>
        </w:rPr>
        <w:t>正常</w:t>
      </w:r>
      <w:r w:rsidR="006C388B" w:rsidRPr="000B58EA">
        <w:rPr>
          <w:rFonts w:hint="eastAsia"/>
          <w:bCs/>
          <w:lang w:val="en-GB"/>
        </w:rPr>
        <w:t>地</w:t>
      </w:r>
      <w:r w:rsidR="006C388B" w:rsidRPr="000B58EA">
        <w:rPr>
          <w:bCs/>
          <w:lang w:val="en-GB"/>
        </w:rPr>
        <w:t>移民。过境国和目的地国</w:t>
      </w:r>
      <w:r w:rsidR="006C388B" w:rsidRPr="000B58EA">
        <w:rPr>
          <w:rFonts w:hint="eastAsia"/>
          <w:bCs/>
          <w:lang w:val="en-GB"/>
        </w:rPr>
        <w:t>的</w:t>
      </w:r>
      <w:r w:rsidR="006C388B" w:rsidRPr="000B58EA">
        <w:rPr>
          <w:bCs/>
          <w:lang w:val="en-GB"/>
        </w:rPr>
        <w:t>执法部门和其他部门</w:t>
      </w:r>
      <w:r w:rsidRPr="000B58EA">
        <w:rPr>
          <w:bCs/>
          <w:lang w:val="en-GB"/>
        </w:rPr>
        <w:t>，</w:t>
      </w:r>
      <w:r w:rsidR="006C388B" w:rsidRPr="000B58EA">
        <w:rPr>
          <w:bCs/>
          <w:lang w:val="en-GB"/>
        </w:rPr>
        <w:t>包括服务提供者和承包商</w:t>
      </w:r>
      <w:r w:rsidR="006C388B" w:rsidRPr="000B58EA">
        <w:rPr>
          <w:rFonts w:hint="eastAsia"/>
          <w:bCs/>
          <w:lang w:val="en-GB"/>
        </w:rPr>
        <w:t>以</w:t>
      </w:r>
      <w:r w:rsidR="006C388B" w:rsidRPr="000B58EA">
        <w:rPr>
          <w:bCs/>
          <w:lang w:val="en-GB"/>
        </w:rPr>
        <w:t>任意和种族主义</w:t>
      </w:r>
      <w:r w:rsidR="006C388B" w:rsidRPr="000B58EA">
        <w:rPr>
          <w:rFonts w:hint="eastAsia"/>
          <w:bCs/>
          <w:lang w:val="en-GB"/>
        </w:rPr>
        <w:t>的方式对待他们</w:t>
      </w:r>
      <w:r w:rsidRPr="000B58EA">
        <w:rPr>
          <w:bCs/>
          <w:lang w:val="en-GB"/>
        </w:rPr>
        <w:t>，</w:t>
      </w:r>
      <w:r w:rsidR="006C388B" w:rsidRPr="000B58EA">
        <w:rPr>
          <w:bCs/>
          <w:lang w:val="en-GB"/>
        </w:rPr>
        <w:t>东道国</w:t>
      </w:r>
      <w:r w:rsidR="006C388B" w:rsidRPr="000B58EA">
        <w:rPr>
          <w:rFonts w:hint="eastAsia"/>
          <w:bCs/>
          <w:lang w:val="en-GB"/>
        </w:rPr>
        <w:t>也</w:t>
      </w:r>
      <w:r w:rsidR="006C388B" w:rsidRPr="000B58EA">
        <w:rPr>
          <w:bCs/>
          <w:lang w:val="en-GB"/>
        </w:rPr>
        <w:t>缺乏充分融入社会的平等机会</w:t>
      </w:r>
      <w:r w:rsidRPr="000B58EA">
        <w:rPr>
          <w:bCs/>
          <w:lang w:val="en-GB"/>
        </w:rPr>
        <w:t>，</w:t>
      </w:r>
      <w:r w:rsidR="006C388B" w:rsidRPr="000B58EA">
        <w:rPr>
          <w:rFonts w:hint="eastAsia"/>
          <w:bCs/>
          <w:lang w:val="en-GB"/>
        </w:rPr>
        <w:t>这</w:t>
      </w:r>
      <w:r w:rsidR="006C388B" w:rsidRPr="000B58EA">
        <w:rPr>
          <w:bCs/>
          <w:lang w:val="en-GB"/>
        </w:rPr>
        <w:t>表明了仇外现象和种族主义对他们</w:t>
      </w:r>
      <w:r w:rsidR="006C388B" w:rsidRPr="000B58EA">
        <w:rPr>
          <w:rFonts w:hint="eastAsia"/>
          <w:bCs/>
          <w:lang w:val="en-GB"/>
        </w:rPr>
        <w:t>的</w:t>
      </w:r>
      <w:r w:rsidR="006C388B" w:rsidRPr="000B58EA">
        <w:rPr>
          <w:bCs/>
          <w:lang w:val="en-GB"/>
        </w:rPr>
        <w:t>权利的影响。</w:t>
      </w:r>
    </w:p>
    <w:p w14:paraId="7E58369F" w14:textId="4ED2FA0F" w:rsidR="006C388B" w:rsidRPr="000B58EA" w:rsidRDefault="000B58EA" w:rsidP="00F75D57">
      <w:pPr>
        <w:pStyle w:val="SingleTxtGC"/>
        <w:rPr>
          <w:bCs/>
          <w:lang w:val="en-GB"/>
        </w:rPr>
      </w:pPr>
      <w:r w:rsidRPr="000B58EA">
        <w:rPr>
          <w:bCs/>
          <w:lang w:val="en-GB"/>
        </w:rPr>
        <w:t>56.</w:t>
      </w:r>
      <w:r w:rsidR="006C388B" w:rsidRPr="000B58EA">
        <w:rPr>
          <w:bCs/>
          <w:lang w:val="en-GB"/>
        </w:rPr>
        <w:tab/>
      </w:r>
      <w:r w:rsidR="006C388B" w:rsidRPr="000B58EA">
        <w:rPr>
          <w:rFonts w:hint="eastAsia"/>
          <w:bCs/>
          <w:lang w:val="en-GB"/>
        </w:rPr>
        <w:t>两</w:t>
      </w:r>
      <w:r w:rsidR="006C388B" w:rsidRPr="000B58EA">
        <w:rPr>
          <w:bCs/>
          <w:lang w:val="en-GB"/>
        </w:rPr>
        <w:t>委员会极</w:t>
      </w:r>
      <w:r w:rsidR="006C388B" w:rsidRPr="000B58EA">
        <w:rPr>
          <w:rFonts w:hint="eastAsia"/>
          <w:bCs/>
          <w:lang w:val="en-GB"/>
        </w:rPr>
        <w:t>为</w:t>
      </w:r>
      <w:r w:rsidR="006C388B" w:rsidRPr="000B58EA">
        <w:rPr>
          <w:bCs/>
          <w:lang w:val="en-GB"/>
        </w:rPr>
        <w:t>关切仇外现象和种族歧视对土著移民工人</w:t>
      </w:r>
      <w:r w:rsidRPr="000B58EA">
        <w:rPr>
          <w:bCs/>
          <w:lang w:val="en-GB"/>
        </w:rPr>
        <w:t>，</w:t>
      </w:r>
      <w:r w:rsidR="006C388B" w:rsidRPr="000B58EA">
        <w:rPr>
          <w:bCs/>
          <w:lang w:val="en-GB"/>
        </w:rPr>
        <w:t>尤其是</w:t>
      </w:r>
      <w:r w:rsidR="006C388B" w:rsidRPr="000B58EA">
        <w:rPr>
          <w:rFonts w:hint="eastAsia"/>
          <w:bCs/>
          <w:lang w:val="en-GB"/>
        </w:rPr>
        <w:t>非</w:t>
      </w:r>
      <w:r w:rsidR="006C388B" w:rsidRPr="000B58EA">
        <w:rPr>
          <w:bCs/>
          <w:lang w:val="en-GB"/>
        </w:rPr>
        <w:t>正常身份土著移民工人</w:t>
      </w:r>
      <w:r w:rsidR="006C388B" w:rsidRPr="000B58EA">
        <w:rPr>
          <w:rFonts w:hint="eastAsia"/>
          <w:bCs/>
          <w:lang w:val="en-GB"/>
        </w:rPr>
        <w:t>的</w:t>
      </w:r>
      <w:r w:rsidR="006C388B" w:rsidRPr="000B58EA">
        <w:rPr>
          <w:bCs/>
          <w:lang w:val="en-GB"/>
        </w:rPr>
        <w:t>劳动条件的影响。</w:t>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来自土著社</w:t>
      </w:r>
      <w:r w:rsidR="006C388B" w:rsidRPr="000B58EA">
        <w:rPr>
          <w:rFonts w:hint="eastAsia"/>
          <w:bCs/>
          <w:lang w:val="en-GB"/>
        </w:rPr>
        <w:t>群</w:t>
      </w:r>
      <w:r w:rsidR="006C388B" w:rsidRPr="000B58EA">
        <w:rPr>
          <w:bCs/>
          <w:lang w:val="en-GB"/>
        </w:rPr>
        <w:t>的临时移民工人</w:t>
      </w:r>
      <w:r w:rsidRPr="000B58EA">
        <w:rPr>
          <w:bCs/>
          <w:lang w:val="en-GB"/>
        </w:rPr>
        <w:t>，</w:t>
      </w:r>
      <w:r w:rsidR="006C388B" w:rsidRPr="000B58EA">
        <w:rPr>
          <w:bCs/>
          <w:lang w:val="en-GB"/>
        </w:rPr>
        <w:t>包括来自生活在边境地区或</w:t>
      </w:r>
      <w:r w:rsidR="006C388B" w:rsidRPr="000B58EA">
        <w:rPr>
          <w:rFonts w:hint="eastAsia"/>
          <w:bCs/>
          <w:lang w:val="en-GB"/>
        </w:rPr>
        <w:t>其</w:t>
      </w:r>
      <w:r w:rsidR="006C388B" w:rsidRPr="000B58EA">
        <w:rPr>
          <w:bCs/>
          <w:lang w:val="en-GB"/>
        </w:rPr>
        <w:t>附近的土著社</w:t>
      </w:r>
      <w:r w:rsidR="006C388B" w:rsidRPr="000B58EA">
        <w:rPr>
          <w:rFonts w:hint="eastAsia"/>
          <w:bCs/>
          <w:lang w:val="en-GB"/>
        </w:rPr>
        <w:t>群</w:t>
      </w:r>
      <w:r w:rsidR="006C388B" w:rsidRPr="000B58EA">
        <w:rPr>
          <w:bCs/>
          <w:lang w:val="en-GB"/>
        </w:rPr>
        <w:t>的临时移民工人</w:t>
      </w:r>
      <w:r w:rsidRPr="000B58EA">
        <w:rPr>
          <w:bCs/>
          <w:lang w:val="en-GB"/>
        </w:rPr>
        <w:t>，</w:t>
      </w:r>
      <w:r w:rsidR="006C388B" w:rsidRPr="000B58EA">
        <w:rPr>
          <w:bCs/>
          <w:lang w:val="en-GB"/>
        </w:rPr>
        <w:t>其处境往往是</w:t>
      </w:r>
      <w:r w:rsidR="006C388B" w:rsidRPr="000B58EA">
        <w:rPr>
          <w:rFonts w:hint="eastAsia"/>
          <w:bCs/>
          <w:lang w:val="en-GB"/>
        </w:rPr>
        <w:t>因</w:t>
      </w:r>
      <w:r w:rsidR="006C388B" w:rsidRPr="000B58EA">
        <w:rPr>
          <w:bCs/>
          <w:lang w:val="en-GB"/>
        </w:rPr>
        <w:t>原籍国和目的地国对他们根据国际标准</w:t>
      </w:r>
      <w:r w:rsidRPr="000B58EA">
        <w:rPr>
          <w:bCs/>
          <w:lang w:val="en-GB"/>
        </w:rPr>
        <w:t>(</w:t>
      </w:r>
      <w:r w:rsidR="006C388B" w:rsidRPr="000B58EA">
        <w:rPr>
          <w:bCs/>
          <w:lang w:val="en-GB"/>
        </w:rPr>
        <w:t>例如国际劳工组织《</w:t>
      </w:r>
      <w:r w:rsidRPr="000B58EA">
        <w:rPr>
          <w:bCs/>
          <w:lang w:val="en-GB"/>
        </w:rPr>
        <w:t>1989</w:t>
      </w:r>
      <w:r w:rsidR="006C388B" w:rsidRPr="000B58EA">
        <w:rPr>
          <w:bCs/>
          <w:lang w:val="en-GB"/>
        </w:rPr>
        <w:t>年土著和部落人民公约》</w:t>
      </w:r>
      <w:r w:rsidRPr="000B58EA">
        <w:rPr>
          <w:bCs/>
          <w:lang w:val="en-GB"/>
        </w:rPr>
        <w:t>(</w:t>
      </w:r>
      <w:r w:rsidR="006C388B" w:rsidRPr="000B58EA">
        <w:rPr>
          <w:bCs/>
          <w:lang w:val="en-GB"/>
        </w:rPr>
        <w:t>第</w:t>
      </w:r>
      <w:r w:rsidRPr="000B58EA">
        <w:rPr>
          <w:bCs/>
          <w:lang w:val="en-GB"/>
        </w:rPr>
        <w:t>169</w:t>
      </w:r>
      <w:r w:rsidR="006C388B" w:rsidRPr="000B58EA">
        <w:rPr>
          <w:bCs/>
          <w:lang w:val="en-GB"/>
        </w:rPr>
        <w:t>号</w:t>
      </w:r>
      <w:r w:rsidRPr="000B58EA">
        <w:rPr>
          <w:bCs/>
          <w:lang w:val="en-GB"/>
        </w:rPr>
        <w:t>))</w:t>
      </w:r>
      <w:r w:rsidR="006C388B" w:rsidRPr="000B58EA">
        <w:rPr>
          <w:bCs/>
          <w:lang w:val="en-GB"/>
        </w:rPr>
        <w:t>享有的土地权利认识不足</w:t>
      </w:r>
      <w:r w:rsidR="006C388B" w:rsidRPr="000B58EA">
        <w:rPr>
          <w:rFonts w:hint="eastAsia"/>
          <w:bCs/>
          <w:lang w:val="en-GB"/>
        </w:rPr>
        <w:t>造成的</w:t>
      </w:r>
      <w:r w:rsidR="006C388B" w:rsidRPr="000B58EA">
        <w:rPr>
          <w:bCs/>
          <w:lang w:val="en-GB"/>
        </w:rPr>
        <w:t>。缺乏非歧视性的劳动政策和保护框架加剧了结构性不平等。种族歧视和仇外现象交织在一起</w:t>
      </w:r>
      <w:r w:rsidRPr="000B58EA">
        <w:rPr>
          <w:rFonts w:hint="eastAsia"/>
          <w:bCs/>
          <w:lang w:val="en-GB"/>
        </w:rPr>
        <w:t>，</w:t>
      </w:r>
      <w:r w:rsidR="006C388B" w:rsidRPr="000B58EA">
        <w:rPr>
          <w:rFonts w:hint="eastAsia"/>
          <w:bCs/>
          <w:lang w:val="en-GB"/>
        </w:rPr>
        <w:t>加上</w:t>
      </w:r>
      <w:r w:rsidR="006C388B" w:rsidRPr="000B58EA">
        <w:rPr>
          <w:bCs/>
          <w:lang w:val="en-GB"/>
        </w:rPr>
        <w:t>对土著身份的漠视</w:t>
      </w:r>
      <w:r w:rsidRPr="000B58EA">
        <w:rPr>
          <w:rFonts w:hint="eastAsia"/>
          <w:bCs/>
          <w:lang w:val="en-GB"/>
        </w:rPr>
        <w:t>，</w:t>
      </w:r>
      <w:r w:rsidR="006C388B" w:rsidRPr="000B58EA">
        <w:rPr>
          <w:bCs/>
          <w:lang w:val="en-GB"/>
        </w:rPr>
        <w:t>加剧了劳动剥削的风险</w:t>
      </w:r>
      <w:r w:rsidRPr="000B58EA">
        <w:rPr>
          <w:bCs/>
          <w:lang w:val="en-GB"/>
        </w:rPr>
        <w:t>，</w:t>
      </w:r>
      <w:r w:rsidR="006C388B" w:rsidRPr="000B58EA">
        <w:rPr>
          <w:bCs/>
          <w:lang w:val="en-GB"/>
        </w:rPr>
        <w:t>包括从事危险工作、</w:t>
      </w:r>
      <w:r w:rsidR="006C388B" w:rsidRPr="000B58EA">
        <w:rPr>
          <w:rFonts w:hint="eastAsia"/>
          <w:bCs/>
          <w:lang w:val="en-GB"/>
        </w:rPr>
        <w:t>被</w:t>
      </w:r>
      <w:r w:rsidR="006C388B" w:rsidRPr="000B58EA">
        <w:rPr>
          <w:bCs/>
          <w:lang w:val="en-GB"/>
        </w:rPr>
        <w:t>克扣工资和</w:t>
      </w:r>
      <w:r w:rsidR="006C388B" w:rsidRPr="000B58EA">
        <w:rPr>
          <w:rFonts w:hint="eastAsia"/>
          <w:bCs/>
          <w:lang w:val="en-GB"/>
        </w:rPr>
        <w:t>遭受</w:t>
      </w:r>
      <w:r w:rsidR="006C388B" w:rsidRPr="000B58EA">
        <w:rPr>
          <w:bCs/>
          <w:lang w:val="en-GB"/>
        </w:rPr>
        <w:t>当代形式奴役的风险。土著移民妇女和女童</w:t>
      </w:r>
      <w:r w:rsidR="006C388B" w:rsidRPr="000B58EA">
        <w:rPr>
          <w:bCs/>
        </w:rPr>
        <w:t>尤其</w:t>
      </w:r>
      <w:r w:rsidR="006C388B" w:rsidRPr="000B58EA">
        <w:rPr>
          <w:bCs/>
          <w:lang w:val="en-GB"/>
        </w:rPr>
        <w:t>容易受到交叉形式的歧视</w:t>
      </w:r>
      <w:r w:rsidRPr="000B58EA">
        <w:rPr>
          <w:bCs/>
          <w:lang w:val="en-GB"/>
        </w:rPr>
        <w:t>，</w:t>
      </w:r>
      <w:r w:rsidR="006C388B" w:rsidRPr="000B58EA">
        <w:rPr>
          <w:bCs/>
          <w:lang w:val="en-GB"/>
        </w:rPr>
        <w:t>包括性剥削和性别暴力。</w:t>
      </w:r>
    </w:p>
    <w:p w14:paraId="19347A49" w14:textId="33C4E512" w:rsidR="006C388B" w:rsidRPr="000B58EA" w:rsidRDefault="000B58EA" w:rsidP="000B58EA">
      <w:pPr>
        <w:pStyle w:val="SingleTxtGC"/>
        <w:rPr>
          <w:bCs/>
          <w:lang w:val="en-GB"/>
        </w:rPr>
      </w:pPr>
      <w:r w:rsidRPr="000B58EA">
        <w:rPr>
          <w:bCs/>
          <w:lang w:val="en-GB"/>
        </w:rPr>
        <w:t>57.</w:t>
      </w:r>
      <w:r w:rsidR="006C388B" w:rsidRPr="000B58EA">
        <w:rPr>
          <w:bCs/>
          <w:lang w:val="en-GB"/>
        </w:rPr>
        <w:tab/>
      </w:r>
      <w:r w:rsidR="006C388B" w:rsidRPr="000B58EA">
        <w:rPr>
          <w:bCs/>
          <w:lang w:val="en-GB"/>
        </w:rPr>
        <w:t>缔约国应采取适当措施</w:t>
      </w:r>
      <w:r w:rsidRPr="000B58EA">
        <w:rPr>
          <w:bCs/>
          <w:lang w:val="en-GB"/>
        </w:rPr>
        <w:t>，</w:t>
      </w:r>
      <w:r w:rsidR="006C388B" w:rsidRPr="000B58EA">
        <w:rPr>
          <w:bCs/>
          <w:lang w:val="en-GB"/>
        </w:rPr>
        <w:t>改善对土著移</w:t>
      </w:r>
      <w:r w:rsidR="006C388B" w:rsidRPr="000B58EA">
        <w:rPr>
          <w:rFonts w:hint="eastAsia"/>
          <w:bCs/>
          <w:lang w:val="en-GB"/>
        </w:rPr>
        <w:t>民</w:t>
      </w:r>
      <w:r w:rsidR="006C388B" w:rsidRPr="000B58EA">
        <w:rPr>
          <w:bCs/>
          <w:lang w:val="en-GB"/>
        </w:rPr>
        <w:t>工人劳动条件的监管和监督</w:t>
      </w:r>
      <w:r w:rsidRPr="000B58EA">
        <w:rPr>
          <w:bCs/>
          <w:lang w:val="en-GB"/>
        </w:rPr>
        <w:t>，</w:t>
      </w:r>
      <w:r w:rsidR="006C388B" w:rsidRPr="000B58EA">
        <w:rPr>
          <w:bCs/>
          <w:lang w:val="en-GB"/>
        </w:rPr>
        <w:t>不论其移民身份如何</w:t>
      </w:r>
      <w:r w:rsidRPr="000B58EA">
        <w:rPr>
          <w:bCs/>
          <w:lang w:val="en-GB"/>
        </w:rPr>
        <w:t>，</w:t>
      </w:r>
      <w:r w:rsidR="006C388B" w:rsidRPr="000B58EA">
        <w:rPr>
          <w:bCs/>
          <w:lang w:val="en-GB"/>
        </w:rPr>
        <w:t>并确保</w:t>
      </w:r>
      <w:r w:rsidR="006C388B" w:rsidRPr="000B58EA">
        <w:rPr>
          <w:rFonts w:hint="eastAsia"/>
          <w:bCs/>
          <w:lang w:val="en-GB"/>
        </w:rPr>
        <w:t>他们能</w:t>
      </w:r>
      <w:r w:rsidR="006C388B" w:rsidRPr="000B58EA">
        <w:rPr>
          <w:bCs/>
          <w:lang w:val="en-GB"/>
        </w:rPr>
        <w:t>平等</w:t>
      </w:r>
      <w:r w:rsidR="006C388B" w:rsidRPr="000B58EA">
        <w:rPr>
          <w:rFonts w:hint="eastAsia"/>
          <w:bCs/>
          <w:lang w:val="en-GB"/>
        </w:rPr>
        <w:t>享用</w:t>
      </w:r>
      <w:r w:rsidR="006C388B" w:rsidRPr="000B58EA">
        <w:rPr>
          <w:bCs/>
          <w:lang w:val="en-GB"/>
        </w:rPr>
        <w:t>社会保护、补救和申诉机制。缔约国还应对政策进行适当改革</w:t>
      </w:r>
      <w:r w:rsidRPr="000B58EA">
        <w:rPr>
          <w:bCs/>
          <w:lang w:val="en-GB"/>
        </w:rPr>
        <w:t>，</w:t>
      </w:r>
      <w:r w:rsidR="006C388B" w:rsidRPr="000B58EA">
        <w:rPr>
          <w:bCs/>
          <w:lang w:val="en-GB"/>
        </w:rPr>
        <w:t>以尊重土著人民的土地权</w:t>
      </w:r>
      <w:r w:rsidRPr="000B58EA">
        <w:rPr>
          <w:bCs/>
          <w:lang w:val="en-GB"/>
        </w:rPr>
        <w:t>，</w:t>
      </w:r>
      <w:r w:rsidR="006C388B" w:rsidRPr="000B58EA">
        <w:rPr>
          <w:bCs/>
          <w:lang w:val="en-GB"/>
        </w:rPr>
        <w:t>包括</w:t>
      </w:r>
      <w:r w:rsidR="006C388B" w:rsidRPr="000B58EA">
        <w:rPr>
          <w:rFonts w:hint="eastAsia"/>
          <w:bCs/>
          <w:lang w:val="en-GB"/>
        </w:rPr>
        <w:t>采取措施</w:t>
      </w:r>
      <w:r w:rsidRPr="000B58EA">
        <w:rPr>
          <w:rFonts w:hint="eastAsia"/>
          <w:bCs/>
          <w:lang w:val="en-GB"/>
        </w:rPr>
        <w:t>，</w:t>
      </w:r>
      <w:r w:rsidR="006C388B" w:rsidRPr="000B58EA">
        <w:rPr>
          <w:bCs/>
          <w:lang w:val="en-GB"/>
        </w:rPr>
        <w:t>支持文化上适当的重新融入</w:t>
      </w:r>
      <w:r w:rsidRPr="000B58EA">
        <w:rPr>
          <w:rFonts w:hint="eastAsia"/>
          <w:bCs/>
          <w:lang w:val="en-GB"/>
        </w:rPr>
        <w:t>，</w:t>
      </w:r>
      <w:r w:rsidR="006C388B" w:rsidRPr="000B58EA">
        <w:rPr>
          <w:rFonts w:hint="eastAsia"/>
          <w:bCs/>
          <w:lang w:val="en-GB"/>
        </w:rPr>
        <w:t>提供</w:t>
      </w:r>
      <w:r w:rsidR="006C388B" w:rsidRPr="000B58EA">
        <w:rPr>
          <w:bCs/>
          <w:lang w:val="en-GB"/>
        </w:rPr>
        <w:t>诉诸司法的机会</w:t>
      </w:r>
      <w:r w:rsidRPr="000B58EA">
        <w:rPr>
          <w:rFonts w:hint="eastAsia"/>
          <w:bCs/>
          <w:lang w:val="en-GB"/>
        </w:rPr>
        <w:t>，</w:t>
      </w:r>
      <w:r w:rsidR="006C388B" w:rsidRPr="000B58EA">
        <w:rPr>
          <w:bCs/>
          <w:lang w:val="en-GB"/>
        </w:rPr>
        <w:t>在</w:t>
      </w:r>
      <w:r w:rsidR="006C388B" w:rsidRPr="000B58EA">
        <w:rPr>
          <w:rFonts w:hint="eastAsia"/>
          <w:bCs/>
          <w:lang w:val="en-GB"/>
        </w:rPr>
        <w:t>强迫</w:t>
      </w:r>
      <w:r w:rsidR="006C388B" w:rsidRPr="000B58EA">
        <w:rPr>
          <w:bCs/>
          <w:lang w:val="en-GB"/>
        </w:rPr>
        <w:t>流离失所的情况下提供赔偿</w:t>
      </w:r>
      <w:r w:rsidRPr="000B58EA">
        <w:rPr>
          <w:bCs/>
          <w:lang w:val="en-GB"/>
        </w:rPr>
        <w:t>，</w:t>
      </w:r>
      <w:r w:rsidR="006C388B" w:rsidRPr="000B58EA">
        <w:rPr>
          <w:rFonts w:hint="eastAsia"/>
          <w:bCs/>
          <w:lang w:val="en-GB"/>
        </w:rPr>
        <w:t>并</w:t>
      </w:r>
      <w:r w:rsidR="006C388B" w:rsidRPr="000B58EA">
        <w:rPr>
          <w:bCs/>
          <w:lang w:val="en-GB"/>
        </w:rPr>
        <w:t>特别关注土地归还和社</w:t>
      </w:r>
      <w:r w:rsidR="006C388B" w:rsidRPr="000B58EA">
        <w:rPr>
          <w:rFonts w:hint="eastAsia"/>
          <w:bCs/>
          <w:lang w:val="en-GB"/>
        </w:rPr>
        <w:t>群</w:t>
      </w:r>
      <w:r w:rsidR="006C388B" w:rsidRPr="000B58EA">
        <w:rPr>
          <w:bCs/>
          <w:lang w:val="en-GB"/>
        </w:rPr>
        <w:t>重建</w:t>
      </w:r>
      <w:r w:rsidR="006C388B" w:rsidRPr="000B58EA">
        <w:rPr>
          <w:rFonts w:hint="eastAsia"/>
          <w:bCs/>
          <w:lang w:val="en-GB"/>
        </w:rPr>
        <w:t>问题</w:t>
      </w:r>
      <w:r w:rsidR="006C388B" w:rsidRPr="000B58EA">
        <w:rPr>
          <w:bCs/>
          <w:lang w:val="en-GB"/>
        </w:rPr>
        <w:t>。</w:t>
      </w:r>
    </w:p>
    <w:p w14:paraId="0D43F433" w14:textId="04FA61A9" w:rsidR="006C388B" w:rsidRPr="000B58EA" w:rsidRDefault="000B58EA" w:rsidP="000B58EA">
      <w:pPr>
        <w:pStyle w:val="SingleTxtGC"/>
        <w:rPr>
          <w:bCs/>
          <w:lang w:val="en-GB"/>
        </w:rPr>
      </w:pPr>
      <w:r w:rsidRPr="000B58EA">
        <w:rPr>
          <w:bCs/>
          <w:lang w:val="en-GB"/>
        </w:rPr>
        <w:t>58.</w:t>
      </w:r>
      <w:r w:rsidR="006C388B" w:rsidRPr="000B58EA">
        <w:rPr>
          <w:bCs/>
          <w:lang w:val="en-GB"/>
        </w:rPr>
        <w:tab/>
      </w:r>
      <w:r w:rsidR="006C388B" w:rsidRPr="000B58EA">
        <w:rPr>
          <w:rFonts w:hint="eastAsia"/>
          <w:bCs/>
          <w:lang w:val="en-GB"/>
        </w:rPr>
        <w:t>两</w:t>
      </w:r>
      <w:r w:rsidR="006C388B" w:rsidRPr="000B58EA">
        <w:rPr>
          <w:bCs/>
          <w:lang w:val="en-GB"/>
        </w:rPr>
        <w:t>委员会建议缔约国以跨领域的方式充分将土著社</w:t>
      </w:r>
      <w:r w:rsidR="006C388B" w:rsidRPr="000B58EA">
        <w:rPr>
          <w:rFonts w:hint="eastAsia"/>
          <w:bCs/>
          <w:lang w:val="en-GB"/>
        </w:rPr>
        <w:t>群</w:t>
      </w:r>
      <w:r w:rsidR="006C388B" w:rsidRPr="000B58EA">
        <w:rPr>
          <w:bCs/>
          <w:lang w:val="en-GB"/>
        </w:rPr>
        <w:t>的权利纳入消除仇外现象的政策。跨文化服务和方案是这</w:t>
      </w:r>
      <w:r w:rsidR="006C388B" w:rsidRPr="000B58EA">
        <w:rPr>
          <w:rFonts w:hint="eastAsia"/>
          <w:bCs/>
          <w:lang w:val="en-GB"/>
        </w:rPr>
        <w:t>类</w:t>
      </w:r>
      <w:r w:rsidR="006C388B" w:rsidRPr="000B58EA">
        <w:rPr>
          <w:bCs/>
          <w:lang w:val="en-GB"/>
        </w:rPr>
        <w:t>政策的重要组成部分。政策和措施应植根于跨文化方法</w:t>
      </w:r>
      <w:r w:rsidRPr="000B58EA">
        <w:rPr>
          <w:bCs/>
          <w:lang w:val="en-GB"/>
        </w:rPr>
        <w:t>，</w:t>
      </w:r>
      <w:r w:rsidR="006C388B" w:rsidRPr="000B58EA">
        <w:rPr>
          <w:bCs/>
          <w:lang w:val="en-GB"/>
        </w:rPr>
        <w:t>并</w:t>
      </w:r>
      <w:r w:rsidR="006C388B" w:rsidRPr="000B58EA">
        <w:rPr>
          <w:rFonts w:hint="eastAsia"/>
          <w:bCs/>
          <w:lang w:val="en-GB"/>
        </w:rPr>
        <w:t>在</w:t>
      </w:r>
      <w:r w:rsidR="006C388B" w:rsidRPr="000B58EA">
        <w:rPr>
          <w:bCs/>
          <w:lang w:val="en-GB"/>
        </w:rPr>
        <w:t>尊重自由、事先和知情同意的原则</w:t>
      </w:r>
      <w:r w:rsidR="006C388B" w:rsidRPr="000B58EA">
        <w:rPr>
          <w:rFonts w:hint="eastAsia"/>
          <w:bCs/>
          <w:lang w:val="en-GB"/>
        </w:rPr>
        <w:t>的基础上</w:t>
      </w:r>
      <w:r w:rsidRPr="000B58EA">
        <w:rPr>
          <w:rFonts w:hint="eastAsia"/>
          <w:bCs/>
          <w:lang w:val="en-GB"/>
        </w:rPr>
        <w:t>，</w:t>
      </w:r>
      <w:r w:rsidR="006C388B" w:rsidRPr="000B58EA">
        <w:rPr>
          <w:bCs/>
          <w:lang w:val="en-GB"/>
        </w:rPr>
        <w:t>与土著人民密切协商制定。必须确保土著移民</w:t>
      </w:r>
      <w:r w:rsidRPr="000B58EA">
        <w:rPr>
          <w:bCs/>
          <w:lang w:val="en-GB"/>
        </w:rPr>
        <w:t>，</w:t>
      </w:r>
      <w:r w:rsidR="006C388B" w:rsidRPr="000B58EA">
        <w:rPr>
          <w:bCs/>
          <w:lang w:val="en-GB"/>
        </w:rPr>
        <w:t>包括</w:t>
      </w:r>
      <w:r w:rsidR="006C388B" w:rsidRPr="000B58EA">
        <w:rPr>
          <w:rFonts w:hint="eastAsia"/>
          <w:bCs/>
          <w:lang w:val="en-GB"/>
        </w:rPr>
        <w:t>由</w:t>
      </w:r>
      <w:r w:rsidR="006C388B" w:rsidRPr="000B58EA">
        <w:rPr>
          <w:bCs/>
          <w:lang w:val="en-GB"/>
        </w:rPr>
        <w:t>土著领导的组织和代表机构</w:t>
      </w:r>
      <w:r w:rsidRPr="000B58EA">
        <w:rPr>
          <w:rFonts w:hint="eastAsia"/>
          <w:bCs/>
          <w:lang w:val="en-GB"/>
        </w:rPr>
        <w:t>，</w:t>
      </w:r>
      <w:r w:rsidR="006C388B" w:rsidRPr="000B58EA">
        <w:rPr>
          <w:bCs/>
          <w:lang w:val="en-GB"/>
        </w:rPr>
        <w:t>积极参与此类措施的设计、实施和定期评估。缔约国应</w:t>
      </w:r>
      <w:r w:rsidR="006C388B" w:rsidRPr="000B58EA">
        <w:rPr>
          <w:rFonts w:hint="eastAsia"/>
          <w:bCs/>
          <w:lang w:val="en-GB"/>
        </w:rPr>
        <w:t>认可</w:t>
      </w:r>
      <w:r w:rsidR="006C388B" w:rsidRPr="000B58EA">
        <w:rPr>
          <w:bCs/>
          <w:lang w:val="en-GB"/>
        </w:rPr>
        <w:t>并</w:t>
      </w:r>
      <w:r w:rsidR="006C388B" w:rsidRPr="000B58EA">
        <w:rPr>
          <w:rFonts w:hint="eastAsia"/>
          <w:bCs/>
          <w:lang w:val="en-GB"/>
        </w:rPr>
        <w:t>推动</w:t>
      </w:r>
      <w:r w:rsidR="006C388B" w:rsidRPr="000B58EA">
        <w:rPr>
          <w:bCs/>
          <w:lang w:val="en-GB"/>
        </w:rPr>
        <w:t>以尊严、权利和</w:t>
      </w:r>
      <w:proofErr w:type="gramStart"/>
      <w:r w:rsidR="006C388B" w:rsidRPr="000B58EA">
        <w:rPr>
          <w:bCs/>
          <w:lang w:val="en-GB"/>
        </w:rPr>
        <w:t>可</w:t>
      </w:r>
      <w:proofErr w:type="gramEnd"/>
      <w:r w:rsidR="006C388B" w:rsidRPr="000B58EA">
        <w:rPr>
          <w:bCs/>
          <w:lang w:val="en-GB"/>
        </w:rPr>
        <w:t>持续性为中心的</w:t>
      </w:r>
      <w:r w:rsidR="006C388B" w:rsidRPr="000B58EA">
        <w:rPr>
          <w:rFonts w:hint="eastAsia"/>
          <w:bCs/>
          <w:lang w:val="en-GB"/>
        </w:rPr>
        <w:t>、由</w:t>
      </w:r>
      <w:r w:rsidR="006C388B" w:rsidRPr="000B58EA">
        <w:rPr>
          <w:bCs/>
          <w:lang w:val="en-GB"/>
        </w:rPr>
        <w:t>土著主导的移民战略</w:t>
      </w:r>
      <w:r w:rsidRPr="000B58EA">
        <w:rPr>
          <w:bCs/>
          <w:lang w:val="en-GB"/>
        </w:rPr>
        <w:t>，</w:t>
      </w:r>
      <w:r w:rsidR="006C388B" w:rsidRPr="000B58EA">
        <w:rPr>
          <w:bCs/>
          <w:lang w:val="en-GB"/>
        </w:rPr>
        <w:t>并在整个移民过程中促进受教育</w:t>
      </w:r>
      <w:r w:rsidR="006C388B" w:rsidRPr="000B58EA">
        <w:rPr>
          <w:rFonts w:hint="eastAsia"/>
          <w:bCs/>
          <w:lang w:val="en-GB"/>
        </w:rPr>
        <w:t>的机会</w:t>
      </w:r>
      <w:r w:rsidR="006C388B" w:rsidRPr="000B58EA">
        <w:rPr>
          <w:bCs/>
          <w:lang w:val="en-GB"/>
        </w:rPr>
        <w:t>和语言权利</w:t>
      </w:r>
      <w:r w:rsidRPr="000B58EA">
        <w:rPr>
          <w:rFonts w:hint="eastAsia"/>
          <w:bCs/>
          <w:lang w:val="en-GB"/>
        </w:rPr>
        <w:t>，</w:t>
      </w:r>
      <w:r w:rsidR="006C388B" w:rsidRPr="000B58EA">
        <w:rPr>
          <w:bCs/>
          <w:lang w:val="en-GB"/>
        </w:rPr>
        <w:t>保护文化特征。</w:t>
      </w:r>
    </w:p>
    <w:p w14:paraId="02FC0C6B" w14:textId="5F33A2FB" w:rsidR="006C388B" w:rsidRPr="000B58EA" w:rsidRDefault="006C388B" w:rsidP="00FF2D71">
      <w:pPr>
        <w:pStyle w:val="H1GC"/>
        <w:rPr>
          <w:bCs/>
          <w:lang w:val="en-GB"/>
        </w:rPr>
      </w:pPr>
      <w:r w:rsidRPr="000B58EA">
        <w:rPr>
          <w:bCs/>
          <w:lang w:val="en-GB"/>
        </w:rPr>
        <w:tab/>
      </w:r>
      <w:r w:rsidR="000B58EA" w:rsidRPr="000B58EA">
        <w:rPr>
          <w:bCs/>
          <w:lang w:val="en-GB"/>
        </w:rPr>
        <w:t>H</w:t>
      </w:r>
      <w:r w:rsidRPr="000B58EA">
        <w:rPr>
          <w:bCs/>
          <w:lang w:val="en-GB"/>
        </w:rPr>
        <w:t>.</w:t>
      </w:r>
      <w:r w:rsidRPr="000B58EA">
        <w:rPr>
          <w:bCs/>
          <w:lang w:val="en-GB"/>
        </w:rPr>
        <w:tab/>
      </w:r>
      <w:r w:rsidRPr="00FF2D71">
        <w:rPr>
          <w:rFonts w:hint="eastAsia"/>
          <w:lang w:val="en-GB"/>
        </w:rPr>
        <w:t>无国籍</w:t>
      </w:r>
      <w:r w:rsidRPr="000B58EA">
        <w:rPr>
          <w:rFonts w:hint="eastAsia"/>
          <w:bCs/>
          <w:lang w:val="en-GB"/>
        </w:rPr>
        <w:t>人</w:t>
      </w:r>
    </w:p>
    <w:p w14:paraId="1A7507B7" w14:textId="7F571C83" w:rsidR="006C388B" w:rsidRPr="000B58EA" w:rsidRDefault="000B58EA" w:rsidP="000B58EA">
      <w:pPr>
        <w:pStyle w:val="SingleTxtGC"/>
        <w:rPr>
          <w:bCs/>
          <w:lang w:val="en-GB"/>
        </w:rPr>
      </w:pPr>
      <w:r w:rsidRPr="000B58EA">
        <w:rPr>
          <w:bCs/>
          <w:lang w:val="en-GB"/>
        </w:rPr>
        <w:t>59.</w:t>
      </w:r>
      <w:r w:rsidR="006C388B" w:rsidRPr="000B58EA">
        <w:rPr>
          <w:bCs/>
          <w:lang w:val="en-GB"/>
        </w:rPr>
        <w:tab/>
      </w:r>
      <w:r w:rsidR="006C388B" w:rsidRPr="000B58EA">
        <w:rPr>
          <w:bCs/>
          <w:lang w:val="en-GB"/>
        </w:rPr>
        <w:t>仇外现象的影响也体现在无国籍领域。基于国籍或移民或居留身份的限制性和歧视性做法</w:t>
      </w:r>
      <w:r w:rsidRPr="000B58EA">
        <w:rPr>
          <w:bCs/>
          <w:lang w:val="en-GB"/>
        </w:rPr>
        <w:t>，</w:t>
      </w:r>
      <w:r w:rsidR="006C388B" w:rsidRPr="000B58EA">
        <w:rPr>
          <w:bCs/>
          <w:lang w:val="en-GB"/>
        </w:rPr>
        <w:t>包括立法措施</w:t>
      </w:r>
      <w:r w:rsidRPr="000B58EA">
        <w:rPr>
          <w:bCs/>
          <w:lang w:val="en-GB"/>
        </w:rPr>
        <w:t>，</w:t>
      </w:r>
      <w:r w:rsidR="006C388B" w:rsidRPr="000B58EA">
        <w:rPr>
          <w:bCs/>
          <w:lang w:val="en-GB"/>
        </w:rPr>
        <w:t>导致</w:t>
      </w:r>
      <w:r w:rsidR="006C388B" w:rsidRPr="000B58EA">
        <w:rPr>
          <w:rFonts w:hint="eastAsia"/>
          <w:bCs/>
          <w:lang w:val="en-GB"/>
        </w:rPr>
        <w:t>一些</w:t>
      </w:r>
      <w:r w:rsidR="006C388B" w:rsidRPr="000B58EA">
        <w:rPr>
          <w:bCs/>
          <w:lang w:val="en-GB"/>
        </w:rPr>
        <w:t>在过境国或目的地国出生的儿童</w:t>
      </w:r>
      <w:r w:rsidR="006C388B" w:rsidRPr="000B58EA">
        <w:rPr>
          <w:rFonts w:hint="eastAsia"/>
          <w:bCs/>
        </w:rPr>
        <w:t>处于</w:t>
      </w:r>
      <w:r w:rsidR="006C388B" w:rsidRPr="000B58EA">
        <w:rPr>
          <w:bCs/>
          <w:lang w:val="en-GB"/>
        </w:rPr>
        <w:t>无国籍状态。</w:t>
      </w:r>
      <w:r w:rsidR="006C388B" w:rsidRPr="000B58EA">
        <w:rPr>
          <w:rFonts w:hint="eastAsia"/>
          <w:bCs/>
          <w:lang w:val="en-GB"/>
        </w:rPr>
        <w:t>务必</w:t>
      </w:r>
      <w:r w:rsidR="006C388B" w:rsidRPr="000B58EA">
        <w:rPr>
          <w:bCs/>
          <w:lang w:val="en-GB"/>
        </w:rPr>
        <w:t>要认识到由于国界或国籍定义的变化而成为无国籍</w:t>
      </w:r>
      <w:r w:rsidR="006C388B" w:rsidRPr="000B58EA">
        <w:rPr>
          <w:rFonts w:hint="eastAsia"/>
          <w:bCs/>
          <w:lang w:val="en-GB"/>
        </w:rPr>
        <w:t>人</w:t>
      </w:r>
      <w:r w:rsidR="006C388B" w:rsidRPr="000B58EA">
        <w:rPr>
          <w:bCs/>
          <w:lang w:val="en-GB"/>
        </w:rPr>
        <w:t>的妇女和女童的处境</w:t>
      </w:r>
      <w:r w:rsidRPr="000B58EA">
        <w:rPr>
          <w:bCs/>
          <w:lang w:val="en-GB"/>
        </w:rPr>
        <w:t>，</w:t>
      </w:r>
      <w:r w:rsidR="006C388B" w:rsidRPr="000B58EA">
        <w:rPr>
          <w:bCs/>
          <w:lang w:val="en-GB"/>
        </w:rPr>
        <w:t>特别是由于法律或惯例不给非正常移民身份妇女所生子女国籍或基于相关因素而成为无国籍</w:t>
      </w:r>
      <w:r w:rsidR="006C388B" w:rsidRPr="000B58EA">
        <w:rPr>
          <w:rFonts w:hint="eastAsia"/>
          <w:bCs/>
          <w:lang w:val="en-GB"/>
        </w:rPr>
        <w:t>人</w:t>
      </w:r>
      <w:r w:rsidR="006C388B" w:rsidRPr="000B58EA">
        <w:rPr>
          <w:bCs/>
          <w:lang w:val="en-GB"/>
        </w:rPr>
        <w:t>的妇女和女童的处境。</w:t>
      </w:r>
    </w:p>
    <w:p w14:paraId="16B5BCB8" w14:textId="7EDAD378" w:rsidR="006C388B" w:rsidRPr="000B58EA" w:rsidRDefault="000B58EA" w:rsidP="000B58EA">
      <w:pPr>
        <w:pStyle w:val="SingleTxtGC"/>
        <w:rPr>
          <w:bCs/>
          <w:lang w:val="en-GB"/>
        </w:rPr>
      </w:pPr>
      <w:r w:rsidRPr="000B58EA">
        <w:rPr>
          <w:bCs/>
          <w:lang w:val="en-GB"/>
        </w:rPr>
        <w:t>60.</w:t>
      </w:r>
      <w:r w:rsidR="006C388B" w:rsidRPr="000B58EA">
        <w:rPr>
          <w:bCs/>
          <w:lang w:val="en-GB"/>
        </w:rPr>
        <w:tab/>
      </w:r>
      <w:r w:rsidR="006C388B" w:rsidRPr="000B58EA">
        <w:rPr>
          <w:rFonts w:hint="eastAsia"/>
          <w:bCs/>
          <w:lang w:val="en-GB"/>
        </w:rPr>
        <w:t>两</w:t>
      </w:r>
      <w:r w:rsidR="006C388B" w:rsidRPr="000B58EA">
        <w:rPr>
          <w:bCs/>
          <w:lang w:val="en-GB"/>
        </w:rPr>
        <w:t>委员会承认</w:t>
      </w:r>
      <w:r w:rsidRPr="000B58EA">
        <w:rPr>
          <w:bCs/>
          <w:lang w:val="en-GB"/>
        </w:rPr>
        <w:t>，</w:t>
      </w:r>
      <w:r w:rsidR="006C388B" w:rsidRPr="000B58EA">
        <w:rPr>
          <w:bCs/>
          <w:lang w:val="en-GB"/>
        </w:rPr>
        <w:t>世界上大多数无国籍人属于特定的族裔群体、宗教群体和少数群体。在许多情况下</w:t>
      </w:r>
      <w:r w:rsidRPr="000B58EA">
        <w:rPr>
          <w:bCs/>
          <w:lang w:val="en-GB"/>
        </w:rPr>
        <w:t>，</w:t>
      </w:r>
      <w:r w:rsidR="006C388B" w:rsidRPr="000B58EA">
        <w:rPr>
          <w:bCs/>
          <w:lang w:val="en-GB"/>
        </w:rPr>
        <w:t>这种情况是由</w:t>
      </w:r>
      <w:r w:rsidR="006C388B" w:rsidRPr="000B58EA">
        <w:rPr>
          <w:rFonts w:hint="eastAsia"/>
          <w:bCs/>
          <w:lang w:val="en-GB"/>
        </w:rPr>
        <w:t>证件发放</w:t>
      </w:r>
      <w:r w:rsidR="006C388B" w:rsidRPr="000B58EA">
        <w:rPr>
          <w:bCs/>
          <w:lang w:val="en-GB"/>
        </w:rPr>
        <w:t>工作中的仇外</w:t>
      </w:r>
      <w:r w:rsidR="006C388B" w:rsidRPr="000B58EA">
        <w:rPr>
          <w:rFonts w:hint="eastAsia"/>
          <w:bCs/>
          <w:lang w:val="en-GB"/>
        </w:rPr>
        <w:t>现象</w:t>
      </w:r>
      <w:r w:rsidR="006C388B" w:rsidRPr="000B58EA">
        <w:rPr>
          <w:bCs/>
          <w:lang w:val="en-GB"/>
        </w:rPr>
        <w:t>和交叉歧视直接造成的。一些法律和行政做法将种族化少数群体</w:t>
      </w:r>
      <w:r w:rsidR="006C388B" w:rsidRPr="000B58EA">
        <w:rPr>
          <w:rFonts w:hint="eastAsia"/>
          <w:bCs/>
          <w:lang w:val="en-GB"/>
        </w:rPr>
        <w:t>当作</w:t>
      </w:r>
      <w:r w:rsidR="006C388B" w:rsidRPr="000B58EA">
        <w:rPr>
          <w:bCs/>
          <w:lang w:val="en-GB"/>
        </w:rPr>
        <w:t>外国人</w:t>
      </w:r>
      <w:r w:rsidRPr="000B58EA">
        <w:rPr>
          <w:bCs/>
          <w:lang w:val="en-GB"/>
        </w:rPr>
        <w:t>，</w:t>
      </w:r>
      <w:r w:rsidR="006C388B" w:rsidRPr="000B58EA">
        <w:rPr>
          <w:rFonts w:hint="eastAsia"/>
          <w:bCs/>
          <w:lang w:val="en-GB"/>
        </w:rPr>
        <w:t>必须遵守</w:t>
      </w:r>
      <w:r w:rsidR="006C388B" w:rsidRPr="000B58EA">
        <w:rPr>
          <w:bCs/>
          <w:lang w:val="en-GB"/>
        </w:rPr>
        <w:t>类似适用于移民的规则和程序</w:t>
      </w:r>
      <w:r w:rsidR="006C388B" w:rsidRPr="000B58EA">
        <w:rPr>
          <w:rFonts w:hint="eastAsia"/>
          <w:bCs/>
          <w:lang w:val="en-GB"/>
        </w:rPr>
        <w:t>。</w:t>
      </w:r>
      <w:r w:rsidR="006C388B" w:rsidRPr="000B58EA">
        <w:rPr>
          <w:bCs/>
          <w:vertAlign w:val="superscript"/>
          <w:lang w:val="en-GB"/>
        </w:rPr>
        <w:footnoteReference w:id="24"/>
      </w:r>
    </w:p>
    <w:p w14:paraId="5515A307" w14:textId="2539675B" w:rsidR="006C388B" w:rsidRPr="000B58EA" w:rsidRDefault="000B58EA" w:rsidP="000B58EA">
      <w:pPr>
        <w:pStyle w:val="SingleTxtGC"/>
        <w:rPr>
          <w:bCs/>
          <w:lang w:val="en-GB"/>
        </w:rPr>
      </w:pPr>
      <w:r w:rsidRPr="000B58EA">
        <w:rPr>
          <w:bCs/>
          <w:lang w:val="en-GB"/>
        </w:rPr>
        <w:t>61.</w:t>
      </w:r>
      <w:r w:rsidR="006C388B" w:rsidRPr="000B58EA">
        <w:rPr>
          <w:bCs/>
          <w:lang w:val="en-GB"/>
        </w:rPr>
        <w:tab/>
      </w:r>
      <w:r w:rsidR="006C388B" w:rsidRPr="000B58EA">
        <w:rPr>
          <w:bCs/>
          <w:lang w:val="en-GB"/>
        </w:rPr>
        <w:t>缔约国应采取一切适当措施</w:t>
      </w:r>
      <w:r w:rsidRPr="000B58EA">
        <w:rPr>
          <w:bCs/>
          <w:lang w:val="en-GB"/>
        </w:rPr>
        <w:t>，</w:t>
      </w:r>
      <w:r w:rsidR="006C388B" w:rsidRPr="000B58EA">
        <w:rPr>
          <w:bCs/>
          <w:lang w:val="en-GB"/>
        </w:rPr>
        <w:t>包括立法改革</w:t>
      </w:r>
      <w:r w:rsidRPr="000B58EA">
        <w:rPr>
          <w:bCs/>
          <w:lang w:val="en-GB"/>
        </w:rPr>
        <w:t>，</w:t>
      </w:r>
      <w:r w:rsidR="006C388B" w:rsidRPr="000B58EA">
        <w:rPr>
          <w:rFonts w:hint="eastAsia"/>
          <w:bCs/>
          <w:lang w:val="en-GB"/>
        </w:rPr>
        <w:t>切实</w:t>
      </w:r>
      <w:r w:rsidR="006C388B" w:rsidRPr="000B58EA">
        <w:rPr>
          <w:bCs/>
          <w:lang w:val="en-GB"/>
        </w:rPr>
        <w:t>防止无国籍状态</w:t>
      </w:r>
      <w:r w:rsidRPr="000B58EA">
        <w:rPr>
          <w:bCs/>
          <w:lang w:val="en-GB"/>
        </w:rPr>
        <w:t>，</w:t>
      </w:r>
      <w:r w:rsidR="006C388B" w:rsidRPr="000B58EA">
        <w:rPr>
          <w:bCs/>
          <w:lang w:val="en-GB"/>
        </w:rPr>
        <w:t>并确保移民父母所生的所有</w:t>
      </w:r>
      <w:r w:rsidR="006C388B" w:rsidRPr="000B58EA">
        <w:rPr>
          <w:rFonts w:hint="eastAsia"/>
          <w:bCs/>
          <w:lang w:val="en-GB"/>
        </w:rPr>
        <w:t>子女</w:t>
      </w:r>
      <w:r w:rsidR="006C388B" w:rsidRPr="000B58EA">
        <w:rPr>
          <w:bCs/>
          <w:lang w:val="en-GB"/>
        </w:rPr>
        <w:t>的国籍权</w:t>
      </w:r>
      <w:r w:rsidRPr="000B58EA">
        <w:rPr>
          <w:bCs/>
          <w:lang w:val="en-GB"/>
        </w:rPr>
        <w:t>，</w:t>
      </w:r>
      <w:r w:rsidR="006C388B" w:rsidRPr="000B58EA">
        <w:rPr>
          <w:bCs/>
          <w:lang w:val="en-GB"/>
        </w:rPr>
        <w:t>无论其父母的移民或居留身份如何。明确的法律保障应确保在缔约国</w:t>
      </w:r>
      <w:r w:rsidR="006C388B" w:rsidRPr="000B58EA">
        <w:rPr>
          <w:rFonts w:hint="eastAsia"/>
          <w:bCs/>
          <w:lang w:val="en-GB"/>
        </w:rPr>
        <w:t>境内</w:t>
      </w:r>
      <w:r w:rsidR="006C388B" w:rsidRPr="000B58EA">
        <w:rPr>
          <w:bCs/>
          <w:lang w:val="en-GB"/>
        </w:rPr>
        <w:t>出生或被确认身份的儿童都有国籍。这些保障措施应当一视同仁地适用。在</w:t>
      </w:r>
      <w:r w:rsidR="006C388B" w:rsidRPr="000B58EA">
        <w:rPr>
          <w:rFonts w:hint="eastAsia"/>
          <w:bCs/>
          <w:lang w:val="en-GB"/>
        </w:rPr>
        <w:t>不采用</w:t>
      </w:r>
      <w:r w:rsidR="006C388B" w:rsidRPr="000B58EA">
        <w:rPr>
          <w:bCs/>
          <w:lang w:val="en-GB"/>
        </w:rPr>
        <w:t>出生地原则承认国籍的过境国或目的地国</w:t>
      </w:r>
      <w:r w:rsidRPr="000B58EA">
        <w:rPr>
          <w:bCs/>
          <w:lang w:val="en-GB"/>
        </w:rPr>
        <w:t>，</w:t>
      </w:r>
      <w:r w:rsidR="006C388B" w:rsidRPr="000B58EA">
        <w:rPr>
          <w:rFonts w:hint="eastAsia"/>
          <w:bCs/>
          <w:lang w:val="en-GB"/>
        </w:rPr>
        <w:t>如</w:t>
      </w:r>
      <w:r w:rsidR="006C388B" w:rsidRPr="000B58EA">
        <w:rPr>
          <w:bCs/>
          <w:lang w:val="en-GB"/>
        </w:rPr>
        <w:t>移民父母在这些国家所生的儿童无法获得父母的国籍</w:t>
      </w:r>
      <w:r w:rsidRPr="000B58EA">
        <w:rPr>
          <w:bCs/>
          <w:lang w:val="en-GB"/>
        </w:rPr>
        <w:t>，</w:t>
      </w:r>
      <w:r w:rsidR="006C388B" w:rsidRPr="000B58EA">
        <w:rPr>
          <w:rFonts w:hint="eastAsia"/>
          <w:bCs/>
          <w:lang w:val="en-GB"/>
        </w:rPr>
        <w:t>则</w:t>
      </w:r>
      <w:r w:rsidR="006C388B" w:rsidRPr="000B58EA">
        <w:rPr>
          <w:bCs/>
          <w:lang w:val="en-GB"/>
        </w:rPr>
        <w:t>这些国家应在法律</w:t>
      </w:r>
      <w:r w:rsidR="006C388B" w:rsidRPr="000B58EA">
        <w:rPr>
          <w:rFonts w:hint="eastAsia"/>
          <w:bCs/>
          <w:lang w:val="en-GB"/>
        </w:rPr>
        <w:t>上</w:t>
      </w:r>
      <w:r w:rsidR="006C388B" w:rsidRPr="000B58EA">
        <w:rPr>
          <w:bCs/>
          <w:lang w:val="en-GB"/>
        </w:rPr>
        <w:t>和实践中确保</w:t>
      </w:r>
      <w:proofErr w:type="gramStart"/>
      <w:r w:rsidR="006C388B" w:rsidRPr="000B58EA">
        <w:rPr>
          <w:bCs/>
          <w:lang w:val="en-GB"/>
        </w:rPr>
        <w:t>出生国</w:t>
      </w:r>
      <w:proofErr w:type="gramEnd"/>
      <w:r w:rsidR="006C388B" w:rsidRPr="000B58EA">
        <w:rPr>
          <w:bCs/>
          <w:lang w:val="en-GB"/>
        </w:rPr>
        <w:t>的国籍。</w:t>
      </w:r>
    </w:p>
    <w:p w14:paraId="3A1C289F" w14:textId="5353B6C1" w:rsidR="006C388B" w:rsidRPr="000B58EA" w:rsidRDefault="000B58EA" w:rsidP="000B58EA">
      <w:pPr>
        <w:pStyle w:val="SingleTxtGC"/>
        <w:rPr>
          <w:bCs/>
          <w:lang w:val="en-GB"/>
        </w:rPr>
      </w:pPr>
      <w:r w:rsidRPr="000B58EA">
        <w:rPr>
          <w:bCs/>
          <w:lang w:val="en-GB"/>
        </w:rPr>
        <w:t>62.</w:t>
      </w:r>
      <w:r w:rsidR="006C388B" w:rsidRPr="000B58EA">
        <w:rPr>
          <w:bCs/>
          <w:lang w:val="en-GB"/>
        </w:rPr>
        <w:tab/>
      </w:r>
      <w:r w:rsidR="006C388B" w:rsidRPr="000B58EA">
        <w:rPr>
          <w:rFonts w:hint="eastAsia"/>
          <w:bCs/>
          <w:lang w:val="en-GB"/>
        </w:rPr>
        <w:t>两</w:t>
      </w:r>
      <w:r w:rsidR="006C388B" w:rsidRPr="000B58EA">
        <w:rPr>
          <w:bCs/>
          <w:lang w:val="en-GB"/>
        </w:rPr>
        <w:t>委员会鼓励缔约国促进双边或多边合作机制</w:t>
      </w:r>
      <w:r w:rsidRPr="000B58EA">
        <w:rPr>
          <w:bCs/>
          <w:lang w:val="en-GB"/>
        </w:rPr>
        <w:t>，</w:t>
      </w:r>
      <w:r w:rsidR="006C388B" w:rsidRPr="000B58EA">
        <w:rPr>
          <w:rFonts w:hint="eastAsia"/>
          <w:bCs/>
          <w:lang w:val="en-GB"/>
        </w:rPr>
        <w:t>以</w:t>
      </w:r>
      <w:r w:rsidR="006C388B" w:rsidRPr="000B58EA">
        <w:rPr>
          <w:bCs/>
          <w:lang w:val="en-GB"/>
        </w:rPr>
        <w:t>防止和消除在移民背景下出生的儿童</w:t>
      </w:r>
      <w:r w:rsidRPr="000B58EA">
        <w:rPr>
          <w:bCs/>
          <w:lang w:val="en-GB"/>
        </w:rPr>
        <w:t>(</w:t>
      </w:r>
      <w:r w:rsidR="006C388B" w:rsidRPr="000B58EA">
        <w:rPr>
          <w:bCs/>
          <w:lang w:val="en-GB"/>
        </w:rPr>
        <w:t>包括过境</w:t>
      </w:r>
      <w:r w:rsidR="006C388B" w:rsidRPr="000B58EA">
        <w:rPr>
          <w:rFonts w:hint="eastAsia"/>
          <w:bCs/>
          <w:lang w:val="en-GB"/>
        </w:rPr>
        <w:t>时</w:t>
      </w:r>
      <w:r w:rsidR="006C388B" w:rsidRPr="000B58EA">
        <w:rPr>
          <w:bCs/>
          <w:lang w:val="en-GB"/>
        </w:rPr>
        <w:t>出生的儿童</w:t>
      </w:r>
      <w:r w:rsidRPr="000B58EA">
        <w:rPr>
          <w:bCs/>
          <w:lang w:val="en-GB"/>
        </w:rPr>
        <w:t>)</w:t>
      </w:r>
      <w:r w:rsidR="006C388B" w:rsidRPr="000B58EA">
        <w:rPr>
          <w:bCs/>
          <w:lang w:val="en-GB"/>
        </w:rPr>
        <w:t>的无国籍状态</w:t>
      </w:r>
      <w:r w:rsidRPr="000B58EA">
        <w:rPr>
          <w:bCs/>
          <w:lang w:val="en-GB"/>
        </w:rPr>
        <w:t>，</w:t>
      </w:r>
      <w:r w:rsidR="006C388B" w:rsidRPr="000B58EA">
        <w:rPr>
          <w:bCs/>
          <w:lang w:val="en-GB"/>
        </w:rPr>
        <w:t>无论其父母的移民身份如何。应实施简化和加快程序</w:t>
      </w:r>
      <w:r w:rsidRPr="000B58EA">
        <w:rPr>
          <w:bCs/>
          <w:lang w:val="en-GB"/>
        </w:rPr>
        <w:t>，</w:t>
      </w:r>
      <w:r w:rsidR="006C388B" w:rsidRPr="000B58EA">
        <w:rPr>
          <w:bCs/>
          <w:lang w:val="en-GB"/>
        </w:rPr>
        <w:t>以便利出生登记和获取身份证件。应寻求</w:t>
      </w:r>
      <w:r w:rsidR="006C388B" w:rsidRPr="000B58EA">
        <w:rPr>
          <w:rFonts w:hint="eastAsia"/>
          <w:bCs/>
          <w:lang w:val="en-GB"/>
        </w:rPr>
        <w:t>开展</w:t>
      </w:r>
      <w:r w:rsidR="006C388B" w:rsidRPr="000B58EA">
        <w:rPr>
          <w:bCs/>
          <w:lang w:val="en-GB"/>
        </w:rPr>
        <w:t>有效的国际协调</w:t>
      </w:r>
      <w:r w:rsidRPr="000B58EA">
        <w:rPr>
          <w:bCs/>
          <w:lang w:val="en-GB"/>
        </w:rPr>
        <w:t>，</w:t>
      </w:r>
      <w:r w:rsidR="006C388B" w:rsidRPr="000B58EA">
        <w:rPr>
          <w:bCs/>
          <w:lang w:val="en-GB"/>
        </w:rPr>
        <w:t>以确保所有过境</w:t>
      </w:r>
      <w:r w:rsidR="006C388B" w:rsidRPr="000B58EA">
        <w:rPr>
          <w:rFonts w:hint="eastAsia"/>
          <w:bCs/>
          <w:lang w:val="en-GB"/>
        </w:rPr>
        <w:t>时</w:t>
      </w:r>
      <w:r w:rsidR="006C388B" w:rsidRPr="000B58EA">
        <w:rPr>
          <w:bCs/>
          <w:lang w:val="en-GB"/>
        </w:rPr>
        <w:t>出生的儿童都有权获得姓名和国籍。儿童福利和保护机构以及民事登记处应该发挥主导作用。儿童的最大利益原则应该是指导此类程序和所有逐案决定的首要考虑因素。</w:t>
      </w:r>
    </w:p>
    <w:p w14:paraId="654F36DF" w14:textId="3F37FBCE" w:rsidR="006C388B" w:rsidRPr="000B58EA" w:rsidRDefault="000B58EA" w:rsidP="000B58EA">
      <w:pPr>
        <w:pStyle w:val="SingleTxtGC"/>
        <w:rPr>
          <w:bCs/>
          <w:lang w:val="en-GB"/>
        </w:rPr>
      </w:pPr>
      <w:r w:rsidRPr="000B58EA">
        <w:rPr>
          <w:bCs/>
          <w:lang w:val="en-GB"/>
        </w:rPr>
        <w:t>63.</w:t>
      </w:r>
      <w:r w:rsidR="006C388B" w:rsidRPr="000B58EA">
        <w:rPr>
          <w:bCs/>
          <w:lang w:val="en-GB"/>
        </w:rPr>
        <w:tab/>
      </w:r>
      <w:r w:rsidR="006C388B" w:rsidRPr="000B58EA">
        <w:rPr>
          <w:rFonts w:hint="eastAsia"/>
          <w:bCs/>
          <w:lang w:val="en-GB"/>
        </w:rPr>
        <w:t>两</w:t>
      </w:r>
      <w:r w:rsidR="006C388B" w:rsidRPr="000B58EA">
        <w:rPr>
          <w:bCs/>
          <w:lang w:val="en-GB"/>
        </w:rPr>
        <w:t>委员会敦促所有尚未批准《关于无国籍人地位的公约》和《减少无国籍状态公约》的缔约国采取必要步骤批准这</w:t>
      </w:r>
      <w:r w:rsidR="006C388B" w:rsidRPr="000B58EA">
        <w:rPr>
          <w:rFonts w:hint="eastAsia"/>
          <w:bCs/>
          <w:lang w:val="en-GB"/>
        </w:rPr>
        <w:t>两项</w:t>
      </w:r>
      <w:r w:rsidR="006C388B" w:rsidRPr="000B58EA">
        <w:rPr>
          <w:bCs/>
          <w:lang w:val="en-GB"/>
        </w:rPr>
        <w:t>公约。</w:t>
      </w:r>
      <w:r w:rsidR="006C388B" w:rsidRPr="000B58EA">
        <w:rPr>
          <w:rFonts w:hint="eastAsia"/>
          <w:bCs/>
          <w:lang w:val="en-GB"/>
        </w:rPr>
        <w:t>两</w:t>
      </w:r>
      <w:r w:rsidR="006C388B" w:rsidRPr="000B58EA">
        <w:rPr>
          <w:bCs/>
          <w:lang w:val="en-GB"/>
        </w:rPr>
        <w:t>委员会还呼吁缔约国采取措施</w:t>
      </w:r>
      <w:r w:rsidRPr="000B58EA">
        <w:rPr>
          <w:bCs/>
          <w:lang w:val="en-GB"/>
        </w:rPr>
        <w:t>，</w:t>
      </w:r>
      <w:r w:rsidR="006C388B" w:rsidRPr="000B58EA">
        <w:rPr>
          <w:rFonts w:hint="eastAsia"/>
          <w:bCs/>
          <w:lang w:val="en-GB"/>
        </w:rPr>
        <w:t>落实</w:t>
      </w:r>
      <w:r w:rsidR="006C388B" w:rsidRPr="000B58EA">
        <w:rPr>
          <w:bCs/>
          <w:lang w:val="en-GB"/>
        </w:rPr>
        <w:t>当代形式种族主义、种族歧视、仇外和相关不容忍</w:t>
      </w:r>
      <w:r w:rsidR="00426F7C">
        <w:rPr>
          <w:rFonts w:hint="eastAsia"/>
          <w:bCs/>
          <w:lang w:val="en-GB"/>
        </w:rPr>
        <w:t>现象</w:t>
      </w:r>
      <w:r w:rsidR="006C388B" w:rsidRPr="000B58EA">
        <w:rPr>
          <w:bCs/>
          <w:lang w:val="en-GB"/>
        </w:rPr>
        <w:t>特别报告员在</w:t>
      </w:r>
      <w:r w:rsidR="006C388B" w:rsidRPr="000B58EA">
        <w:rPr>
          <w:rFonts w:hint="eastAsia"/>
          <w:bCs/>
          <w:lang w:val="en-GB"/>
        </w:rPr>
        <w:t>关于</w:t>
      </w:r>
      <w:r w:rsidR="006C388B" w:rsidRPr="000B58EA">
        <w:rPr>
          <w:bCs/>
          <w:lang w:val="en-GB"/>
        </w:rPr>
        <w:t>公民身份、国籍</w:t>
      </w:r>
      <w:r w:rsidR="006C388B" w:rsidRPr="000B58EA">
        <w:rPr>
          <w:rFonts w:hint="eastAsia"/>
          <w:bCs/>
          <w:lang w:val="en-GB"/>
        </w:rPr>
        <w:t>及</w:t>
      </w:r>
      <w:r w:rsidR="006C388B" w:rsidRPr="000B58EA">
        <w:rPr>
          <w:bCs/>
          <w:lang w:val="en-GB"/>
        </w:rPr>
        <w:t>移民的法律、政策</w:t>
      </w:r>
      <w:r w:rsidR="006C388B" w:rsidRPr="000B58EA">
        <w:rPr>
          <w:rFonts w:hint="eastAsia"/>
          <w:bCs/>
          <w:lang w:val="en-GB"/>
        </w:rPr>
        <w:t>及</w:t>
      </w:r>
      <w:r w:rsidR="006C388B" w:rsidRPr="000B58EA">
        <w:rPr>
          <w:bCs/>
          <w:lang w:val="en-GB"/>
        </w:rPr>
        <w:t>做法方面</w:t>
      </w:r>
      <w:r w:rsidR="006C388B" w:rsidRPr="000B58EA">
        <w:rPr>
          <w:rFonts w:hint="eastAsia"/>
          <w:bCs/>
          <w:lang w:val="en-GB"/>
        </w:rPr>
        <w:t>存在</w:t>
      </w:r>
      <w:r w:rsidR="006C388B" w:rsidRPr="000B58EA">
        <w:rPr>
          <w:bCs/>
          <w:lang w:val="en-GB"/>
        </w:rPr>
        <w:t>的种族歧视</w:t>
      </w:r>
      <w:r w:rsidR="006C388B" w:rsidRPr="000B58EA">
        <w:rPr>
          <w:rFonts w:hint="eastAsia"/>
          <w:bCs/>
          <w:lang w:val="en-GB"/>
        </w:rPr>
        <w:t>问题</w:t>
      </w:r>
      <w:r w:rsidR="006C388B" w:rsidRPr="000B58EA">
        <w:rPr>
          <w:bCs/>
          <w:lang w:val="en-GB"/>
        </w:rPr>
        <w:t>的报告中提出的建议。</w:t>
      </w:r>
      <w:r w:rsidR="006C388B" w:rsidRPr="000B58EA">
        <w:rPr>
          <w:bCs/>
          <w:vertAlign w:val="superscript"/>
          <w:lang w:val="en-GB"/>
        </w:rPr>
        <w:footnoteReference w:id="25"/>
      </w:r>
    </w:p>
    <w:p w14:paraId="2AF9046C" w14:textId="7991C4E9" w:rsidR="006C388B" w:rsidRPr="000B58EA" w:rsidRDefault="000B58EA" w:rsidP="000B58EA">
      <w:pPr>
        <w:pStyle w:val="SingleTxtGC"/>
        <w:rPr>
          <w:bCs/>
          <w:lang w:val="en-GB"/>
        </w:rPr>
      </w:pPr>
      <w:r w:rsidRPr="000B58EA">
        <w:rPr>
          <w:bCs/>
          <w:lang w:val="en-GB"/>
        </w:rPr>
        <w:t>64.</w:t>
      </w:r>
      <w:r w:rsidR="006C388B" w:rsidRPr="000B58EA">
        <w:rPr>
          <w:bCs/>
          <w:lang w:val="en-GB"/>
        </w:rPr>
        <w:tab/>
      </w:r>
      <w:r w:rsidR="006C388B" w:rsidRPr="000B58EA">
        <w:rPr>
          <w:rFonts w:hint="eastAsia"/>
          <w:bCs/>
          <w:lang w:val="en-GB"/>
        </w:rPr>
        <w:t>两</w:t>
      </w:r>
      <w:r w:rsidR="006C388B" w:rsidRPr="000B58EA">
        <w:rPr>
          <w:bCs/>
          <w:lang w:val="en-GB"/>
        </w:rPr>
        <w:t>委员会建议缔约国在旨在防止仇外现象的宣传举措中纳入关于移民与无国籍状态之间</w:t>
      </w:r>
      <w:r w:rsidR="006C388B" w:rsidRPr="000B58EA">
        <w:rPr>
          <w:rFonts w:hint="eastAsia"/>
          <w:bCs/>
          <w:lang w:val="en-GB"/>
        </w:rPr>
        <w:t>的</w:t>
      </w:r>
      <w:r w:rsidR="006C388B" w:rsidRPr="000B58EA">
        <w:rPr>
          <w:bCs/>
          <w:lang w:val="en-GB"/>
        </w:rPr>
        <w:t>关系的叙</w:t>
      </w:r>
      <w:r w:rsidR="006C388B" w:rsidRPr="000B58EA">
        <w:rPr>
          <w:rFonts w:hint="eastAsia"/>
          <w:bCs/>
          <w:lang w:val="en-GB"/>
        </w:rPr>
        <w:t>事</w:t>
      </w:r>
      <w:r w:rsidR="006C388B" w:rsidRPr="000B58EA">
        <w:rPr>
          <w:bCs/>
          <w:lang w:val="en-GB"/>
        </w:rPr>
        <w:t>。此类举措应针对主要利益攸关方</w:t>
      </w:r>
      <w:r w:rsidRPr="000B58EA">
        <w:rPr>
          <w:bCs/>
          <w:lang w:val="en-GB"/>
        </w:rPr>
        <w:t>，</w:t>
      </w:r>
      <w:r w:rsidR="006C388B" w:rsidRPr="000B58EA">
        <w:rPr>
          <w:bCs/>
          <w:lang w:val="en-GB"/>
        </w:rPr>
        <w:t>包括卫生、民事登记和其他服务提供</w:t>
      </w:r>
      <w:r w:rsidR="006C388B" w:rsidRPr="000B58EA">
        <w:rPr>
          <w:rFonts w:hint="eastAsia"/>
          <w:bCs/>
          <w:lang w:val="en-GB"/>
        </w:rPr>
        <w:t>方</w:t>
      </w:r>
      <w:r w:rsidR="006C388B" w:rsidRPr="000B58EA">
        <w:rPr>
          <w:bCs/>
          <w:lang w:val="en-GB"/>
        </w:rPr>
        <w:t>、家庭法法庭和公众。鼓励缔约国采取措施</w:t>
      </w:r>
      <w:r w:rsidRPr="000B58EA">
        <w:rPr>
          <w:bCs/>
          <w:lang w:val="en-GB"/>
        </w:rPr>
        <w:t>，</w:t>
      </w:r>
      <w:r w:rsidR="006C388B" w:rsidRPr="000B58EA">
        <w:rPr>
          <w:bCs/>
          <w:lang w:val="en-GB"/>
        </w:rPr>
        <w:t>便利无国籍人和具有无国籍问题专门知识的组织充分参与</w:t>
      </w:r>
      <w:r w:rsidR="006C388B" w:rsidRPr="000B58EA">
        <w:rPr>
          <w:rFonts w:hint="eastAsia"/>
          <w:bCs/>
          <w:lang w:val="en-GB"/>
        </w:rPr>
        <w:t>实施</w:t>
      </w:r>
      <w:r w:rsidR="006C388B" w:rsidRPr="000B58EA">
        <w:rPr>
          <w:bCs/>
          <w:lang w:val="en-GB"/>
        </w:rPr>
        <w:t>反仇外政策。</w:t>
      </w:r>
    </w:p>
    <w:p w14:paraId="2E2B5CEE" w14:textId="7975170E" w:rsidR="006C388B" w:rsidRPr="000B58EA" w:rsidRDefault="006C388B" w:rsidP="00FF2D71">
      <w:pPr>
        <w:pStyle w:val="H1GC"/>
        <w:rPr>
          <w:bCs/>
          <w:lang w:val="en-GB"/>
        </w:rPr>
      </w:pPr>
      <w:r w:rsidRPr="000B58EA">
        <w:rPr>
          <w:bCs/>
          <w:lang w:val="en-GB"/>
        </w:rPr>
        <w:tab/>
      </w:r>
      <w:r w:rsidR="000B58EA" w:rsidRPr="000B58EA">
        <w:rPr>
          <w:bCs/>
          <w:lang w:val="en-GB"/>
        </w:rPr>
        <w:t>I</w:t>
      </w:r>
      <w:r w:rsidRPr="000B58EA">
        <w:rPr>
          <w:bCs/>
          <w:lang w:val="en-GB"/>
        </w:rPr>
        <w:t>.</w:t>
      </w:r>
      <w:r w:rsidRPr="000B58EA">
        <w:rPr>
          <w:bCs/>
          <w:lang w:val="en-GB"/>
        </w:rPr>
        <w:tab/>
      </w:r>
      <w:r w:rsidRPr="000B58EA">
        <w:rPr>
          <w:rFonts w:hint="eastAsia"/>
          <w:bCs/>
          <w:lang w:val="en-GB"/>
        </w:rPr>
        <w:t>宗教信仰</w:t>
      </w:r>
    </w:p>
    <w:p w14:paraId="5098EB0E" w14:textId="664FD2F4" w:rsidR="006C388B" w:rsidRPr="000B58EA" w:rsidRDefault="000B58EA" w:rsidP="000B58EA">
      <w:pPr>
        <w:pStyle w:val="SingleTxtGC"/>
        <w:rPr>
          <w:bCs/>
          <w:lang w:val="en-GB"/>
        </w:rPr>
      </w:pPr>
      <w:r w:rsidRPr="000B58EA">
        <w:rPr>
          <w:bCs/>
          <w:lang w:val="en-GB"/>
        </w:rPr>
        <w:t>65.</w:t>
      </w:r>
      <w:r w:rsidR="006C388B" w:rsidRPr="000B58EA">
        <w:rPr>
          <w:bCs/>
          <w:lang w:val="en-GB"/>
        </w:rPr>
        <w:tab/>
      </w:r>
      <w:r w:rsidR="006C388B" w:rsidRPr="000B58EA">
        <w:rPr>
          <w:bCs/>
          <w:lang w:val="en-GB"/>
        </w:rPr>
        <w:t>在一些国家</w:t>
      </w:r>
      <w:r w:rsidRPr="000B58EA">
        <w:rPr>
          <w:bCs/>
          <w:lang w:val="en-GB"/>
        </w:rPr>
        <w:t>，</w:t>
      </w:r>
      <w:r w:rsidR="006C388B" w:rsidRPr="000B58EA">
        <w:rPr>
          <w:bCs/>
          <w:lang w:val="en-GB"/>
        </w:rPr>
        <w:t>仇外和反移民言论主要针对某些移民群体或其他因其公开或推定的宗教信仰而被视为移民者</w:t>
      </w:r>
      <w:r w:rsidRPr="000B58EA">
        <w:rPr>
          <w:bCs/>
          <w:lang w:val="en-GB"/>
        </w:rPr>
        <w:t>，</w:t>
      </w:r>
      <w:r w:rsidR="006C388B" w:rsidRPr="000B58EA">
        <w:rPr>
          <w:rFonts w:hint="eastAsia"/>
          <w:bCs/>
          <w:lang w:val="en-GB"/>
        </w:rPr>
        <w:t>这</w:t>
      </w:r>
      <w:r w:rsidR="006C388B" w:rsidRPr="000B58EA">
        <w:rPr>
          <w:bCs/>
          <w:lang w:val="en-GB"/>
        </w:rPr>
        <w:t>影响</w:t>
      </w:r>
      <w:r w:rsidR="006C388B" w:rsidRPr="000B58EA">
        <w:rPr>
          <w:rFonts w:hint="eastAsia"/>
          <w:bCs/>
          <w:lang w:val="en-GB"/>
        </w:rPr>
        <w:t>到</w:t>
      </w:r>
      <w:r w:rsidR="006C388B" w:rsidRPr="000B58EA">
        <w:rPr>
          <w:bCs/>
          <w:lang w:val="en-GB"/>
        </w:rPr>
        <w:t>他们的宗教信仰自由权</w:t>
      </w:r>
      <w:r w:rsidRPr="000B58EA">
        <w:rPr>
          <w:bCs/>
          <w:lang w:val="en-GB"/>
        </w:rPr>
        <w:t>，</w:t>
      </w:r>
      <w:r w:rsidR="006C388B" w:rsidRPr="000B58EA">
        <w:rPr>
          <w:bCs/>
          <w:lang w:val="en-GB"/>
        </w:rPr>
        <w:t>并导致刑事定罪和对人权的其他限制。这种影响</w:t>
      </w:r>
      <w:r w:rsidR="006C388B" w:rsidRPr="000B58EA">
        <w:rPr>
          <w:rFonts w:hint="eastAsia"/>
          <w:bCs/>
          <w:lang w:val="en-GB"/>
        </w:rPr>
        <w:t>大量体现</w:t>
      </w:r>
      <w:r w:rsidR="006C388B" w:rsidRPr="000B58EA">
        <w:rPr>
          <w:bCs/>
          <w:lang w:val="en-GB"/>
        </w:rPr>
        <w:t>在移民</w:t>
      </w:r>
      <w:r w:rsidR="006C388B" w:rsidRPr="000B58EA">
        <w:rPr>
          <w:rFonts w:hint="eastAsia"/>
          <w:bCs/>
          <w:lang w:val="en-GB"/>
        </w:rPr>
        <w:t>管控</w:t>
      </w:r>
      <w:r w:rsidR="006C388B" w:rsidRPr="000B58EA">
        <w:rPr>
          <w:bCs/>
          <w:lang w:val="en-GB"/>
        </w:rPr>
        <w:t>领域</w:t>
      </w:r>
      <w:r w:rsidRPr="000B58EA">
        <w:rPr>
          <w:bCs/>
          <w:lang w:val="en-GB"/>
        </w:rPr>
        <w:t>，</w:t>
      </w:r>
      <w:r w:rsidR="006C388B" w:rsidRPr="000B58EA">
        <w:rPr>
          <w:bCs/>
          <w:lang w:val="en-GB"/>
        </w:rPr>
        <w:t>包括执法和司法当局的实践中。虐待、任意拘留、定罪叙事和其他</w:t>
      </w:r>
      <w:r w:rsidR="006C388B" w:rsidRPr="000B58EA">
        <w:rPr>
          <w:rFonts w:hint="eastAsia"/>
          <w:bCs/>
          <w:lang w:val="en-GB"/>
        </w:rPr>
        <w:t>侵犯</w:t>
      </w:r>
      <w:r w:rsidR="006C388B" w:rsidRPr="000B58EA">
        <w:rPr>
          <w:bCs/>
          <w:lang w:val="en-GB"/>
        </w:rPr>
        <w:t>案件一直被</w:t>
      </w:r>
      <w:r w:rsidR="006C388B" w:rsidRPr="000B58EA">
        <w:rPr>
          <w:rFonts w:hint="eastAsia"/>
          <w:bCs/>
          <w:lang w:val="en-GB"/>
        </w:rPr>
        <w:t>作</w:t>
      </w:r>
      <w:r w:rsidR="006C388B" w:rsidRPr="000B58EA">
        <w:rPr>
          <w:bCs/>
          <w:lang w:val="en-GB"/>
        </w:rPr>
        <w:t>为针对具有特定宗教信仰的</w:t>
      </w:r>
      <w:r w:rsidRPr="000B58EA">
        <w:rPr>
          <w:rFonts w:hint="eastAsia"/>
          <w:bCs/>
          <w:lang w:val="en-GB"/>
        </w:rPr>
        <w:t>(</w:t>
      </w:r>
      <w:r w:rsidR="006C388B" w:rsidRPr="000B58EA">
        <w:rPr>
          <w:bCs/>
          <w:lang w:val="en-GB"/>
        </w:rPr>
        <w:t>无论是实际还是</w:t>
      </w:r>
      <w:r w:rsidR="006C388B" w:rsidRPr="000B58EA">
        <w:rPr>
          <w:rFonts w:hint="eastAsia"/>
          <w:bCs/>
          <w:lang w:val="en-GB"/>
        </w:rPr>
        <w:t>推定</w:t>
      </w:r>
      <w:r w:rsidR="006C388B" w:rsidRPr="000B58EA">
        <w:rPr>
          <w:bCs/>
          <w:lang w:val="en-GB"/>
        </w:rPr>
        <w:t>的</w:t>
      </w:r>
      <w:r w:rsidRPr="000B58EA">
        <w:rPr>
          <w:rFonts w:hint="eastAsia"/>
          <w:bCs/>
          <w:lang w:val="en-GB"/>
        </w:rPr>
        <w:t>)</w:t>
      </w:r>
      <w:r w:rsidR="006C388B" w:rsidRPr="000B58EA">
        <w:rPr>
          <w:bCs/>
          <w:lang w:val="en-GB"/>
        </w:rPr>
        <w:t>移民的暴力和歧视</w:t>
      </w:r>
      <w:r w:rsidR="006C388B" w:rsidRPr="000B58EA">
        <w:rPr>
          <w:rFonts w:hint="eastAsia"/>
          <w:bCs/>
          <w:lang w:val="en-GB"/>
        </w:rPr>
        <w:t>来报道</w:t>
      </w:r>
      <w:r w:rsidR="006C388B" w:rsidRPr="000B58EA">
        <w:rPr>
          <w:bCs/>
          <w:lang w:val="en-GB"/>
        </w:rPr>
        <w:t>。在某些案件</w:t>
      </w:r>
      <w:r w:rsidR="006C388B" w:rsidRPr="000B58EA">
        <w:rPr>
          <w:rFonts w:hint="eastAsia"/>
          <w:bCs/>
          <w:lang w:val="fr-CH"/>
        </w:rPr>
        <w:t>中</w:t>
      </w:r>
      <w:r w:rsidRPr="000B58EA">
        <w:rPr>
          <w:bCs/>
          <w:lang w:val="en-GB"/>
        </w:rPr>
        <w:t>，</w:t>
      </w:r>
      <w:r w:rsidR="006C388B" w:rsidRPr="000B58EA">
        <w:rPr>
          <w:bCs/>
          <w:lang w:val="en-GB"/>
        </w:rPr>
        <w:t>对社会的偏见导致居民被视为他</w:t>
      </w:r>
      <w:r w:rsidR="006C388B" w:rsidRPr="000B58EA">
        <w:rPr>
          <w:rFonts w:hint="eastAsia"/>
          <w:bCs/>
          <w:lang w:val="en-GB"/>
        </w:rPr>
        <w:t>者</w:t>
      </w:r>
      <w:r w:rsidR="006C388B" w:rsidRPr="000B58EA">
        <w:rPr>
          <w:bCs/>
          <w:lang w:val="en-GB"/>
        </w:rPr>
        <w:t>或外国人</w:t>
      </w:r>
      <w:r w:rsidRPr="000B58EA">
        <w:rPr>
          <w:bCs/>
          <w:lang w:val="en-GB"/>
        </w:rPr>
        <w:t>，</w:t>
      </w:r>
      <w:r w:rsidR="006C388B" w:rsidRPr="000B58EA">
        <w:rPr>
          <w:rFonts w:hint="eastAsia"/>
          <w:bCs/>
          <w:lang w:val="en-GB"/>
        </w:rPr>
        <w:t>造成</w:t>
      </w:r>
      <w:r w:rsidR="006C388B" w:rsidRPr="000B58EA">
        <w:rPr>
          <w:bCs/>
          <w:lang w:val="en-GB"/>
        </w:rPr>
        <w:t>歧视性、不平等甚至暴力态度</w:t>
      </w:r>
      <w:r w:rsidRPr="000B58EA">
        <w:rPr>
          <w:bCs/>
          <w:lang w:val="en-GB"/>
        </w:rPr>
        <w:t>，</w:t>
      </w:r>
      <w:r w:rsidR="006C388B" w:rsidRPr="000B58EA">
        <w:rPr>
          <w:bCs/>
          <w:lang w:val="en-GB"/>
        </w:rPr>
        <w:t>并损害宗教自由权。</w:t>
      </w:r>
      <w:proofErr w:type="gramStart"/>
      <w:r w:rsidR="006C388B" w:rsidRPr="000B58EA">
        <w:rPr>
          <w:bCs/>
          <w:lang w:val="en-GB"/>
        </w:rPr>
        <w:t>污名化</w:t>
      </w:r>
      <w:proofErr w:type="gramEnd"/>
      <w:r w:rsidR="006C388B" w:rsidRPr="000B58EA">
        <w:rPr>
          <w:rFonts w:hint="eastAsia"/>
          <w:bCs/>
          <w:lang w:val="en-GB"/>
        </w:rPr>
        <w:t>言论</w:t>
      </w:r>
      <w:r w:rsidR="006C388B" w:rsidRPr="000B58EA">
        <w:rPr>
          <w:bCs/>
          <w:lang w:val="en-GB"/>
        </w:rPr>
        <w:t>基于宗教信仰将某些人描绘</w:t>
      </w:r>
      <w:proofErr w:type="gramStart"/>
      <w:r w:rsidR="006C388B" w:rsidRPr="000B58EA">
        <w:rPr>
          <w:bCs/>
          <w:lang w:val="en-GB"/>
        </w:rPr>
        <w:t>成危险</w:t>
      </w:r>
      <w:proofErr w:type="gramEnd"/>
      <w:r w:rsidR="006C388B" w:rsidRPr="000B58EA">
        <w:rPr>
          <w:bCs/>
          <w:lang w:val="en-GB"/>
        </w:rPr>
        <w:t>或有害</w:t>
      </w:r>
      <w:r w:rsidR="006C388B" w:rsidRPr="000B58EA">
        <w:rPr>
          <w:rFonts w:hint="eastAsia"/>
          <w:bCs/>
          <w:lang w:val="en-GB"/>
        </w:rPr>
        <w:t>人群</w:t>
      </w:r>
      <w:r w:rsidRPr="000B58EA">
        <w:rPr>
          <w:bCs/>
          <w:lang w:val="en-GB"/>
        </w:rPr>
        <w:t>，</w:t>
      </w:r>
      <w:r w:rsidR="006C388B" w:rsidRPr="000B58EA">
        <w:rPr>
          <w:bCs/>
          <w:lang w:val="en-GB"/>
        </w:rPr>
        <w:t>甚至将他们与恐怖主义等严重罪行联系在一起。</w:t>
      </w:r>
      <w:r w:rsidR="006C388B" w:rsidRPr="000B58EA">
        <w:rPr>
          <w:rFonts w:hint="eastAsia"/>
          <w:bCs/>
          <w:lang w:val="en-GB"/>
        </w:rPr>
        <w:t>两</w:t>
      </w:r>
      <w:r w:rsidR="006C388B" w:rsidRPr="000B58EA">
        <w:rPr>
          <w:bCs/>
          <w:lang w:val="en-GB"/>
        </w:rPr>
        <w:t>委员会</w:t>
      </w:r>
      <w:r w:rsidR="006C388B" w:rsidRPr="000B58EA">
        <w:rPr>
          <w:rFonts w:hint="eastAsia"/>
          <w:bCs/>
          <w:lang w:val="en-GB"/>
        </w:rPr>
        <w:t>对</w:t>
      </w:r>
      <w:r w:rsidR="006C388B" w:rsidRPr="000B58EA">
        <w:rPr>
          <w:bCs/>
          <w:lang w:val="en-GB"/>
        </w:rPr>
        <w:t>缔约国内严重的</w:t>
      </w:r>
      <w:r w:rsidR="006C388B" w:rsidRPr="000B58EA">
        <w:rPr>
          <w:rFonts w:hint="eastAsia"/>
          <w:bCs/>
          <w:lang w:val="en-GB"/>
        </w:rPr>
        <w:t>仇视</w:t>
      </w:r>
      <w:r w:rsidR="006C388B" w:rsidRPr="000B58EA">
        <w:rPr>
          <w:bCs/>
          <w:lang w:val="en-GB"/>
        </w:rPr>
        <w:t>伊斯兰和反犹太主义</w:t>
      </w:r>
      <w:r w:rsidR="006C388B" w:rsidRPr="000B58EA">
        <w:rPr>
          <w:rFonts w:hint="eastAsia"/>
          <w:bCs/>
          <w:lang w:val="en-GB"/>
        </w:rPr>
        <w:t>现象尤感关切</w:t>
      </w:r>
      <w:r w:rsidR="006C388B" w:rsidRPr="000B58EA">
        <w:rPr>
          <w:bCs/>
          <w:lang w:val="en-GB"/>
        </w:rPr>
        <w:t>。</w:t>
      </w:r>
    </w:p>
    <w:p w14:paraId="157E54B3" w14:textId="5761289E" w:rsidR="006C388B" w:rsidRPr="000B58EA" w:rsidRDefault="000B58EA" w:rsidP="000B58EA">
      <w:pPr>
        <w:pStyle w:val="SingleTxtGC"/>
        <w:rPr>
          <w:bCs/>
          <w:lang w:val="en-GB"/>
        </w:rPr>
      </w:pPr>
      <w:r w:rsidRPr="000B58EA">
        <w:rPr>
          <w:bCs/>
          <w:lang w:val="en-GB"/>
        </w:rPr>
        <w:t>66.</w:t>
      </w:r>
      <w:r w:rsidR="006C388B" w:rsidRPr="000B58EA">
        <w:rPr>
          <w:bCs/>
          <w:lang w:val="en-GB"/>
        </w:rPr>
        <w:tab/>
      </w:r>
      <w:r w:rsidR="006C388B" w:rsidRPr="000B58EA">
        <w:rPr>
          <w:rFonts w:hint="eastAsia"/>
          <w:bCs/>
          <w:lang w:val="en-GB"/>
        </w:rPr>
        <w:t>两</w:t>
      </w:r>
      <w:r w:rsidR="006C388B" w:rsidRPr="000B58EA">
        <w:rPr>
          <w:bCs/>
          <w:lang w:val="en-GB"/>
        </w:rPr>
        <w:t>委员会强烈建议缔约国采取一切必要措施</w:t>
      </w:r>
      <w:r w:rsidRPr="000B58EA">
        <w:rPr>
          <w:bCs/>
          <w:lang w:val="en-GB"/>
        </w:rPr>
        <w:t>，</w:t>
      </w:r>
      <w:r w:rsidR="006C388B" w:rsidRPr="000B58EA">
        <w:rPr>
          <w:bCs/>
          <w:lang w:val="en-GB"/>
        </w:rPr>
        <w:t>确保其管辖下的所有人</w:t>
      </w:r>
      <w:r w:rsidR="006C388B" w:rsidRPr="000B58EA">
        <w:rPr>
          <w:rFonts w:hint="eastAsia"/>
          <w:bCs/>
          <w:lang w:val="en-GB"/>
        </w:rPr>
        <w:t>都</w:t>
      </w:r>
      <w:r w:rsidR="006C388B" w:rsidRPr="000B58EA">
        <w:rPr>
          <w:bCs/>
          <w:lang w:val="en-GB"/>
        </w:rPr>
        <w:t>得到平等待遇</w:t>
      </w:r>
      <w:r w:rsidRPr="000B58EA">
        <w:rPr>
          <w:bCs/>
          <w:lang w:val="en-GB"/>
        </w:rPr>
        <w:t>，</w:t>
      </w:r>
      <w:r w:rsidR="006C388B" w:rsidRPr="000B58EA">
        <w:rPr>
          <w:bCs/>
          <w:lang w:val="en-GB"/>
        </w:rPr>
        <w:t>不因宗教而有所区别。</w:t>
      </w:r>
      <w:r w:rsidR="006C388B" w:rsidRPr="000B58EA">
        <w:rPr>
          <w:rFonts w:hint="eastAsia"/>
          <w:bCs/>
          <w:lang w:val="en-GB"/>
        </w:rPr>
        <w:t>宣传</w:t>
      </w:r>
      <w:r w:rsidR="006C388B" w:rsidRPr="000B58EA">
        <w:rPr>
          <w:bCs/>
          <w:lang w:val="en-GB"/>
        </w:rPr>
        <w:t>和教育等领域的措施应承认文化、族裔和宗教多样性。必须加强旨在解决结构性不平等的政策</w:t>
      </w:r>
      <w:r w:rsidRPr="000B58EA">
        <w:rPr>
          <w:bCs/>
          <w:lang w:val="en-GB"/>
        </w:rPr>
        <w:t>，</w:t>
      </w:r>
      <w:r w:rsidR="006C388B" w:rsidRPr="000B58EA">
        <w:rPr>
          <w:rFonts w:hint="eastAsia"/>
          <w:bCs/>
          <w:lang w:val="en-GB"/>
        </w:rPr>
        <w:t>有</w:t>
      </w:r>
      <w:r w:rsidR="006C388B" w:rsidRPr="000B58EA">
        <w:rPr>
          <w:bCs/>
          <w:lang w:val="en-GB"/>
        </w:rPr>
        <w:t>些人尽管是居住国的国民</w:t>
      </w:r>
      <w:r w:rsidRPr="000B58EA">
        <w:rPr>
          <w:bCs/>
          <w:lang w:val="en-GB"/>
        </w:rPr>
        <w:t>，</w:t>
      </w:r>
      <w:r w:rsidR="006C388B" w:rsidRPr="000B58EA">
        <w:rPr>
          <w:bCs/>
          <w:lang w:val="en-GB"/>
        </w:rPr>
        <w:t>但特别是基于其宗教</w:t>
      </w:r>
      <w:r w:rsidRPr="000B58EA">
        <w:rPr>
          <w:rFonts w:hint="eastAsia"/>
          <w:bCs/>
          <w:lang w:val="en-GB"/>
        </w:rPr>
        <w:t>，</w:t>
      </w:r>
      <w:r w:rsidR="006C388B" w:rsidRPr="000B58EA">
        <w:rPr>
          <w:bCs/>
          <w:lang w:val="en-GB"/>
        </w:rPr>
        <w:t>仍然被视为他</w:t>
      </w:r>
      <w:r w:rsidR="006C388B" w:rsidRPr="000B58EA">
        <w:rPr>
          <w:rFonts w:hint="eastAsia"/>
          <w:bCs/>
          <w:lang w:val="en-GB"/>
        </w:rPr>
        <w:t>者</w:t>
      </w:r>
      <w:r w:rsidR="006C388B" w:rsidRPr="000B58EA">
        <w:rPr>
          <w:bCs/>
          <w:lang w:val="en-GB"/>
        </w:rPr>
        <w:t>。这种</w:t>
      </w:r>
      <w:proofErr w:type="gramStart"/>
      <w:r w:rsidR="006C388B" w:rsidRPr="000B58EA">
        <w:rPr>
          <w:bCs/>
          <w:lang w:val="en-GB"/>
        </w:rPr>
        <w:t>污名化</w:t>
      </w:r>
      <w:proofErr w:type="gramEnd"/>
      <w:r w:rsidR="006C388B" w:rsidRPr="000B58EA">
        <w:rPr>
          <w:bCs/>
          <w:lang w:val="en-GB"/>
        </w:rPr>
        <w:t>的表现反过来又被用来为限制性移民政策辩护</w:t>
      </w:r>
      <w:r w:rsidRPr="000B58EA">
        <w:rPr>
          <w:bCs/>
          <w:lang w:val="en-GB"/>
        </w:rPr>
        <w:t>，</w:t>
      </w:r>
      <w:r w:rsidR="006C388B" w:rsidRPr="000B58EA">
        <w:rPr>
          <w:bCs/>
          <w:lang w:val="en-GB"/>
        </w:rPr>
        <w:t>再次助长了这种偏见和不平等待遇。</w:t>
      </w:r>
    </w:p>
    <w:p w14:paraId="2A841DFC" w14:textId="18D96A74" w:rsidR="006C388B" w:rsidRPr="000B58EA" w:rsidRDefault="000B58EA" w:rsidP="000B58EA">
      <w:pPr>
        <w:pStyle w:val="SingleTxtGC"/>
        <w:rPr>
          <w:bCs/>
          <w:lang w:val="en-GB"/>
        </w:rPr>
      </w:pPr>
      <w:r w:rsidRPr="000B58EA">
        <w:rPr>
          <w:bCs/>
          <w:lang w:val="en-GB"/>
        </w:rPr>
        <w:t>67.</w:t>
      </w:r>
      <w:r w:rsidR="006C388B" w:rsidRPr="000B58EA">
        <w:rPr>
          <w:bCs/>
          <w:lang w:val="en-GB"/>
        </w:rPr>
        <w:tab/>
      </w:r>
      <w:r w:rsidR="006C388B" w:rsidRPr="000B58EA">
        <w:rPr>
          <w:bCs/>
          <w:lang w:val="en-GB"/>
        </w:rPr>
        <w:t>正如宗教或信仰自由特别报告员</w:t>
      </w:r>
      <w:r w:rsidR="006C388B" w:rsidRPr="000B58EA">
        <w:rPr>
          <w:rFonts w:hint="eastAsia"/>
          <w:bCs/>
          <w:lang w:val="en-GB"/>
        </w:rPr>
        <w:t>所</w:t>
      </w:r>
      <w:r w:rsidR="006C388B" w:rsidRPr="000B58EA">
        <w:rPr>
          <w:bCs/>
          <w:lang w:val="en-GB"/>
        </w:rPr>
        <w:t>指出的那样</w:t>
      </w:r>
      <w:r w:rsidRPr="000B58EA">
        <w:rPr>
          <w:bCs/>
          <w:lang w:val="en-GB"/>
        </w:rPr>
        <w:t>，</w:t>
      </w:r>
      <w:r w:rsidR="006C388B" w:rsidRPr="000B58EA">
        <w:rPr>
          <w:rFonts w:hint="eastAsia"/>
          <w:bCs/>
          <w:lang w:val="en-GB"/>
        </w:rPr>
        <w:t>应对</w:t>
      </w:r>
      <w:r w:rsidR="006C388B" w:rsidRPr="000B58EA">
        <w:rPr>
          <w:bCs/>
          <w:lang w:val="en-GB"/>
        </w:rPr>
        <w:t>仇外现象的公共政策应承认</w:t>
      </w:r>
      <w:r w:rsidRPr="000B58EA">
        <w:rPr>
          <w:rFonts w:hint="eastAsia"/>
          <w:bCs/>
          <w:lang w:val="en-GB"/>
        </w:rPr>
        <w:t>，</w:t>
      </w:r>
      <w:r w:rsidR="006C388B" w:rsidRPr="000B58EA">
        <w:rPr>
          <w:bCs/>
          <w:lang w:val="en-GB"/>
        </w:rPr>
        <w:t>基于宗教或信仰的歧视是仇外歧视的一种形式</w:t>
      </w:r>
      <w:r w:rsidRPr="000B58EA">
        <w:rPr>
          <w:rFonts w:hint="eastAsia"/>
          <w:bCs/>
          <w:lang w:val="en-GB"/>
        </w:rPr>
        <w:t>，</w:t>
      </w:r>
      <w:r w:rsidR="006C388B" w:rsidRPr="000B58EA">
        <w:rPr>
          <w:bCs/>
          <w:lang w:val="en-GB"/>
        </w:rPr>
        <w:t>应适用同样的法律规则和禁令。这一层面还应反映在相关的提高认识和教育举措、数据收集</w:t>
      </w:r>
      <w:r w:rsidR="006C388B" w:rsidRPr="000B58EA">
        <w:rPr>
          <w:rFonts w:hint="eastAsia"/>
          <w:bCs/>
          <w:lang w:val="en-GB"/>
        </w:rPr>
        <w:t>工作</w:t>
      </w:r>
      <w:r w:rsidR="006C388B" w:rsidRPr="000B58EA">
        <w:rPr>
          <w:bCs/>
          <w:lang w:val="en-GB"/>
        </w:rPr>
        <w:t>以及向受害者提供</w:t>
      </w:r>
      <w:r w:rsidR="006C388B" w:rsidRPr="000B58EA">
        <w:rPr>
          <w:rFonts w:hint="eastAsia"/>
          <w:bCs/>
          <w:lang w:val="en-GB"/>
        </w:rPr>
        <w:t>的</w:t>
      </w:r>
      <w:r w:rsidR="006C388B" w:rsidRPr="000B58EA">
        <w:rPr>
          <w:bCs/>
          <w:lang w:val="en-GB"/>
        </w:rPr>
        <w:t>社区参与和支持服务中。</w:t>
      </w:r>
      <w:r w:rsidR="006C388B" w:rsidRPr="000B58EA">
        <w:rPr>
          <w:bCs/>
          <w:vertAlign w:val="superscript"/>
          <w:lang w:val="en-GB"/>
        </w:rPr>
        <w:footnoteReference w:id="26"/>
      </w:r>
    </w:p>
    <w:p w14:paraId="297F26E9" w14:textId="78A9BED0" w:rsidR="006C388B" w:rsidRPr="000B58EA" w:rsidRDefault="006C388B" w:rsidP="00FF2D71">
      <w:pPr>
        <w:pStyle w:val="H1GC"/>
        <w:rPr>
          <w:bCs/>
          <w:lang w:val="en-GB"/>
        </w:rPr>
      </w:pPr>
      <w:r w:rsidRPr="000B58EA">
        <w:rPr>
          <w:bCs/>
          <w:lang w:val="en-GB"/>
        </w:rPr>
        <w:tab/>
      </w:r>
      <w:r w:rsidR="000B58EA" w:rsidRPr="000B58EA">
        <w:rPr>
          <w:bCs/>
          <w:lang w:val="en-GB"/>
        </w:rPr>
        <w:t>J</w:t>
      </w:r>
      <w:r w:rsidRPr="000B58EA">
        <w:rPr>
          <w:bCs/>
          <w:lang w:val="en-GB"/>
        </w:rPr>
        <w:t>.</w:t>
      </w:r>
      <w:r w:rsidRPr="000B58EA">
        <w:rPr>
          <w:bCs/>
          <w:lang w:val="en-GB"/>
        </w:rPr>
        <w:tab/>
      </w:r>
      <w:r w:rsidRPr="000B58EA">
        <w:rPr>
          <w:rFonts w:hint="eastAsia"/>
          <w:bCs/>
          <w:lang w:val="en-GB"/>
        </w:rPr>
        <w:t>社会经济地位</w:t>
      </w:r>
    </w:p>
    <w:p w14:paraId="0E0494BC" w14:textId="3E5A9095" w:rsidR="006C388B" w:rsidRPr="000B58EA" w:rsidRDefault="000B58EA" w:rsidP="000B58EA">
      <w:pPr>
        <w:pStyle w:val="SingleTxtGC"/>
        <w:rPr>
          <w:bCs/>
          <w:lang w:val="en-GB"/>
        </w:rPr>
      </w:pPr>
      <w:r w:rsidRPr="000B58EA">
        <w:rPr>
          <w:bCs/>
          <w:lang w:val="en-GB"/>
        </w:rPr>
        <w:t>68.</w:t>
      </w:r>
      <w:r w:rsidR="006C388B" w:rsidRPr="000B58EA">
        <w:rPr>
          <w:bCs/>
          <w:lang w:val="en-GB"/>
        </w:rPr>
        <w:tab/>
      </w:r>
      <w:r w:rsidR="006C388B" w:rsidRPr="000B58EA">
        <w:rPr>
          <w:rFonts w:hint="eastAsia"/>
          <w:bCs/>
          <w:lang w:val="en-GB"/>
        </w:rPr>
        <w:t>针对</w:t>
      </w:r>
      <w:r w:rsidR="006C388B" w:rsidRPr="000B58EA">
        <w:rPr>
          <w:bCs/>
          <w:lang w:val="en-GB"/>
        </w:rPr>
        <w:t>移民和其他被视为移民</w:t>
      </w:r>
      <w:r w:rsidR="006C388B" w:rsidRPr="000B58EA">
        <w:rPr>
          <w:rFonts w:hint="eastAsia"/>
          <w:bCs/>
          <w:lang w:val="en-GB"/>
        </w:rPr>
        <w:t>者</w:t>
      </w:r>
      <w:r w:rsidR="006C388B" w:rsidRPr="000B58EA">
        <w:rPr>
          <w:bCs/>
          <w:lang w:val="en-GB"/>
        </w:rPr>
        <w:t>的仇外</w:t>
      </w:r>
      <w:r w:rsidR="006C388B" w:rsidRPr="000B58EA">
        <w:rPr>
          <w:rFonts w:hint="eastAsia"/>
          <w:bCs/>
          <w:lang w:val="en-GB"/>
        </w:rPr>
        <w:t>现象</w:t>
      </w:r>
      <w:r w:rsidR="006C388B" w:rsidRPr="000B58EA">
        <w:rPr>
          <w:bCs/>
          <w:lang w:val="en-GB"/>
        </w:rPr>
        <w:t>与基于阶级或社会经济地位的多种形式的歧视相互交织。除了其他歧视理由之外</w:t>
      </w:r>
      <w:r w:rsidRPr="000B58EA">
        <w:rPr>
          <w:bCs/>
          <w:lang w:val="en-GB"/>
        </w:rPr>
        <w:t>，</w:t>
      </w:r>
      <w:r w:rsidR="006C388B" w:rsidRPr="000B58EA">
        <w:rPr>
          <w:bCs/>
          <w:lang w:val="en-GB"/>
        </w:rPr>
        <w:t>阶级或社会经济地位还被用来对移民</w:t>
      </w:r>
      <w:r w:rsidRPr="000B58EA">
        <w:rPr>
          <w:bCs/>
          <w:lang w:val="en-GB"/>
        </w:rPr>
        <w:t>，</w:t>
      </w:r>
      <w:r w:rsidR="006C388B" w:rsidRPr="000B58EA">
        <w:rPr>
          <w:bCs/>
          <w:lang w:val="en-GB"/>
        </w:rPr>
        <w:t>特别是非正常移民身份的移民进行污名化</w:t>
      </w:r>
      <w:r w:rsidRPr="000B58EA">
        <w:rPr>
          <w:bCs/>
          <w:lang w:val="en-GB"/>
        </w:rPr>
        <w:t>，</w:t>
      </w:r>
      <w:r w:rsidR="006C388B" w:rsidRPr="000B58EA">
        <w:rPr>
          <w:bCs/>
          <w:lang w:val="en-GB"/>
        </w:rPr>
        <w:t>有时甚至将其视为罪犯。</w:t>
      </w:r>
    </w:p>
    <w:p w14:paraId="60CAACD6" w14:textId="7D2214BC" w:rsidR="006C388B" w:rsidRPr="000B58EA" w:rsidRDefault="000B58EA" w:rsidP="000B58EA">
      <w:pPr>
        <w:pStyle w:val="SingleTxtGC"/>
        <w:rPr>
          <w:bCs/>
          <w:lang w:val="en-GB"/>
        </w:rPr>
      </w:pPr>
      <w:r w:rsidRPr="000B58EA">
        <w:rPr>
          <w:bCs/>
          <w:lang w:val="en-GB"/>
        </w:rPr>
        <w:t>69.</w:t>
      </w:r>
      <w:r w:rsidR="006C388B" w:rsidRPr="000B58EA">
        <w:rPr>
          <w:bCs/>
          <w:lang w:val="en-GB"/>
        </w:rPr>
        <w:tab/>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移</w:t>
      </w:r>
      <w:r w:rsidR="006C388B" w:rsidRPr="000B58EA">
        <w:rPr>
          <w:rFonts w:hint="eastAsia"/>
          <w:bCs/>
          <w:lang w:val="en-GB"/>
        </w:rPr>
        <w:t>民</w:t>
      </w:r>
      <w:r w:rsidR="006C388B" w:rsidRPr="000B58EA">
        <w:rPr>
          <w:bCs/>
          <w:lang w:val="en-GB"/>
        </w:rPr>
        <w:t>、仇外</w:t>
      </w:r>
      <w:r w:rsidR="006C388B" w:rsidRPr="000B58EA">
        <w:rPr>
          <w:rFonts w:hint="eastAsia"/>
          <w:bCs/>
          <w:lang w:val="en-GB"/>
        </w:rPr>
        <w:t>以及</w:t>
      </w:r>
      <w:r w:rsidR="006C388B" w:rsidRPr="000B58EA">
        <w:rPr>
          <w:bCs/>
          <w:lang w:val="en-GB"/>
        </w:rPr>
        <w:t>阶级或社会经济地位的相互交织体现在人口流动的结构性原因中。由于缺乏安全和正常的移民渠道</w:t>
      </w:r>
      <w:r w:rsidRPr="000B58EA">
        <w:rPr>
          <w:bCs/>
          <w:lang w:val="en-GB"/>
        </w:rPr>
        <w:t>，</w:t>
      </w:r>
      <w:r w:rsidR="006C388B" w:rsidRPr="000B58EA">
        <w:rPr>
          <w:bCs/>
          <w:lang w:val="en-GB"/>
        </w:rPr>
        <w:t>处于弱势地位的人</w:t>
      </w:r>
      <w:r w:rsidR="006C388B" w:rsidRPr="000B58EA">
        <w:rPr>
          <w:rFonts w:hint="eastAsia"/>
          <w:bCs/>
          <w:lang w:val="en-GB"/>
        </w:rPr>
        <w:t>不得不</w:t>
      </w:r>
      <w:r w:rsidR="006C388B" w:rsidRPr="000B58EA">
        <w:rPr>
          <w:bCs/>
          <w:lang w:val="en-GB"/>
        </w:rPr>
        <w:t>使用</w:t>
      </w:r>
      <w:r w:rsidR="006C388B" w:rsidRPr="000B58EA">
        <w:rPr>
          <w:rFonts w:hint="eastAsia"/>
          <w:bCs/>
          <w:lang w:val="en-GB"/>
        </w:rPr>
        <w:t>非</w:t>
      </w:r>
      <w:r w:rsidR="006C388B" w:rsidRPr="000B58EA">
        <w:rPr>
          <w:bCs/>
          <w:lang w:val="en-GB"/>
        </w:rPr>
        <w:t>正常和危险的路线来行使离开自己国家和寻求庇护的权利</w:t>
      </w:r>
      <w:r w:rsidRPr="000B58EA">
        <w:rPr>
          <w:rFonts w:hint="eastAsia"/>
          <w:bCs/>
          <w:lang w:val="en-GB"/>
        </w:rPr>
        <w:t>，</w:t>
      </w:r>
      <w:r w:rsidR="006C388B" w:rsidRPr="000B58EA">
        <w:rPr>
          <w:rFonts w:hint="eastAsia"/>
          <w:bCs/>
          <w:lang w:val="en-GB"/>
        </w:rPr>
        <w:t>而</w:t>
      </w:r>
      <w:r w:rsidR="006C388B" w:rsidRPr="000B58EA">
        <w:rPr>
          <w:bCs/>
          <w:lang w:val="en-GB"/>
        </w:rPr>
        <w:t>歧视性、选择性和不平等的做法加剧了这种情况。</w:t>
      </w:r>
    </w:p>
    <w:p w14:paraId="5A5584F4" w14:textId="08265A13" w:rsidR="006C388B" w:rsidRPr="000B58EA" w:rsidRDefault="000B58EA" w:rsidP="000B58EA">
      <w:pPr>
        <w:pStyle w:val="SingleTxtGC"/>
        <w:rPr>
          <w:bCs/>
          <w:lang w:val="en-GB"/>
        </w:rPr>
      </w:pPr>
      <w:r w:rsidRPr="000B58EA">
        <w:rPr>
          <w:bCs/>
          <w:lang w:val="en-GB"/>
        </w:rPr>
        <w:t>70.</w:t>
      </w:r>
      <w:r w:rsidR="006C388B" w:rsidRPr="000B58EA">
        <w:rPr>
          <w:bCs/>
          <w:lang w:val="en-GB"/>
        </w:rPr>
        <w:tab/>
      </w:r>
      <w:r w:rsidR="006C388B" w:rsidRPr="000B58EA">
        <w:rPr>
          <w:rFonts w:hint="eastAsia"/>
          <w:bCs/>
          <w:lang w:val="en-GB"/>
        </w:rPr>
        <w:t>两</w:t>
      </w:r>
      <w:r w:rsidR="006C388B" w:rsidRPr="000B58EA">
        <w:rPr>
          <w:bCs/>
          <w:lang w:val="en-GB"/>
        </w:rPr>
        <w:t>委员会强烈建议缔约国在努力消除仇外现象时</w:t>
      </w:r>
      <w:r w:rsidRPr="000B58EA">
        <w:rPr>
          <w:rFonts w:hint="eastAsia"/>
          <w:bCs/>
          <w:lang w:val="en-GB"/>
        </w:rPr>
        <w:t>，</w:t>
      </w:r>
      <w:r w:rsidR="006C388B" w:rsidRPr="000B58EA">
        <w:rPr>
          <w:bCs/>
          <w:lang w:val="en-GB"/>
        </w:rPr>
        <w:t>采取措施</w:t>
      </w:r>
      <w:r w:rsidR="006C388B" w:rsidRPr="000B58EA">
        <w:rPr>
          <w:rFonts w:hint="eastAsia"/>
          <w:bCs/>
          <w:lang w:val="en-GB"/>
        </w:rPr>
        <w:t>应对</w:t>
      </w:r>
      <w:r w:rsidR="006C388B" w:rsidRPr="000B58EA">
        <w:rPr>
          <w:bCs/>
          <w:lang w:val="en-GB"/>
        </w:rPr>
        <w:t>基于阶级或社会经济地位的多种形式的歧视。这些措施的核心应该是解决</w:t>
      </w:r>
      <w:r w:rsidR="006C388B" w:rsidRPr="000B58EA">
        <w:rPr>
          <w:rFonts w:hint="eastAsia"/>
          <w:bCs/>
          <w:lang w:val="en-GB"/>
        </w:rPr>
        <w:t>人们从</w:t>
      </w:r>
      <w:r w:rsidR="006C388B" w:rsidRPr="000B58EA">
        <w:rPr>
          <w:bCs/>
          <w:lang w:val="en-GB"/>
        </w:rPr>
        <w:t>原籍国移民的根本原因以及过境国和目的地国移民政策</w:t>
      </w:r>
      <w:r w:rsidR="006C388B" w:rsidRPr="000B58EA">
        <w:rPr>
          <w:rFonts w:hint="eastAsia"/>
          <w:bCs/>
          <w:lang w:val="en-GB"/>
        </w:rPr>
        <w:t>中存在</w:t>
      </w:r>
      <w:r w:rsidR="006C388B" w:rsidRPr="000B58EA">
        <w:rPr>
          <w:bCs/>
          <w:lang w:val="en-GB"/>
        </w:rPr>
        <w:t>的歧视。</w:t>
      </w:r>
    </w:p>
    <w:p w14:paraId="1DDA5E1B" w14:textId="3ED2DB40" w:rsidR="006C388B" w:rsidRPr="000B58EA" w:rsidRDefault="006C388B" w:rsidP="00FF2D71">
      <w:pPr>
        <w:pStyle w:val="H1GC"/>
        <w:rPr>
          <w:bCs/>
          <w:lang w:val="en-GB"/>
        </w:rPr>
      </w:pPr>
      <w:r w:rsidRPr="000B58EA">
        <w:rPr>
          <w:bCs/>
          <w:lang w:val="en-GB"/>
        </w:rPr>
        <w:tab/>
      </w:r>
      <w:r w:rsidR="000B58EA" w:rsidRPr="000B58EA">
        <w:rPr>
          <w:bCs/>
          <w:lang w:val="en-GB"/>
        </w:rPr>
        <w:t>K</w:t>
      </w:r>
      <w:r w:rsidRPr="000B58EA">
        <w:rPr>
          <w:bCs/>
          <w:lang w:val="en-GB"/>
        </w:rPr>
        <w:t>.</w:t>
      </w:r>
      <w:r w:rsidRPr="000B58EA">
        <w:rPr>
          <w:bCs/>
          <w:lang w:val="en-GB"/>
        </w:rPr>
        <w:tab/>
      </w:r>
      <w:r w:rsidRPr="000B58EA">
        <w:rPr>
          <w:rFonts w:hint="eastAsia"/>
          <w:bCs/>
          <w:lang w:val="en-GB"/>
        </w:rPr>
        <w:t>健康状况</w:t>
      </w:r>
    </w:p>
    <w:p w14:paraId="75959529" w14:textId="2F356F49" w:rsidR="006C388B" w:rsidRPr="000B58EA" w:rsidRDefault="000B58EA" w:rsidP="000B58EA">
      <w:pPr>
        <w:pStyle w:val="SingleTxtGC"/>
        <w:rPr>
          <w:bCs/>
          <w:lang w:val="en-GB"/>
        </w:rPr>
      </w:pPr>
      <w:r w:rsidRPr="000B58EA">
        <w:rPr>
          <w:bCs/>
          <w:lang w:val="en-GB"/>
        </w:rPr>
        <w:t>71.</w:t>
      </w:r>
      <w:r w:rsidR="006C388B" w:rsidRPr="000B58EA">
        <w:rPr>
          <w:bCs/>
          <w:lang w:val="en-GB"/>
        </w:rPr>
        <w:tab/>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仇外现象和</w:t>
      </w:r>
      <w:r w:rsidR="006C388B" w:rsidRPr="000B58EA">
        <w:rPr>
          <w:rFonts w:hint="eastAsia"/>
          <w:bCs/>
          <w:lang w:val="en-GB"/>
        </w:rPr>
        <w:t>体现</w:t>
      </w:r>
      <w:r w:rsidR="006C388B" w:rsidRPr="000B58EA">
        <w:rPr>
          <w:bCs/>
          <w:lang w:val="en-GB"/>
        </w:rPr>
        <w:t>仇外</w:t>
      </w:r>
      <w:r w:rsidR="006C388B" w:rsidRPr="000B58EA">
        <w:rPr>
          <w:rFonts w:hint="eastAsia"/>
          <w:bCs/>
          <w:lang w:val="en-GB"/>
        </w:rPr>
        <w:t>心理</w:t>
      </w:r>
      <w:r w:rsidR="006C388B" w:rsidRPr="000B58EA">
        <w:rPr>
          <w:bCs/>
          <w:lang w:val="en-GB"/>
        </w:rPr>
        <w:t>的政策可能与个人的健康状况交织</w:t>
      </w:r>
      <w:r w:rsidR="006C388B" w:rsidRPr="000B58EA">
        <w:rPr>
          <w:rFonts w:hint="eastAsia"/>
          <w:bCs/>
          <w:lang w:val="en-GB"/>
        </w:rPr>
        <w:t>在一起</w:t>
      </w:r>
      <w:r w:rsidR="006C388B" w:rsidRPr="000B58EA">
        <w:rPr>
          <w:bCs/>
          <w:lang w:val="en-GB"/>
        </w:rPr>
        <w:t>。一些关于获得签证、居留和工作许可的法规是根据与健康有关的标准制定的。在一些国家</w:t>
      </w:r>
      <w:r w:rsidRPr="000B58EA">
        <w:rPr>
          <w:bCs/>
          <w:lang w:val="en-GB"/>
        </w:rPr>
        <w:t>，</w:t>
      </w:r>
      <w:r w:rsidR="006C388B" w:rsidRPr="000B58EA">
        <w:rPr>
          <w:bCs/>
          <w:lang w:val="en-GB"/>
        </w:rPr>
        <w:t>感染艾滋病毒、患有结核病、精神健康疾病或其他特定疾病的人在移民背景下</w:t>
      </w:r>
      <w:r w:rsidR="006C388B" w:rsidRPr="000B58EA">
        <w:rPr>
          <w:rFonts w:hint="eastAsia"/>
          <w:bCs/>
          <w:lang w:val="en-GB"/>
        </w:rPr>
        <w:t>无法</w:t>
      </w:r>
      <w:r w:rsidR="006C388B" w:rsidRPr="000B58EA">
        <w:rPr>
          <w:bCs/>
          <w:lang w:val="en-GB"/>
        </w:rPr>
        <w:t>享</w:t>
      </w:r>
      <w:r w:rsidR="006C388B" w:rsidRPr="000B58EA">
        <w:rPr>
          <w:rFonts w:hint="eastAsia"/>
          <w:bCs/>
          <w:lang w:val="en-GB"/>
        </w:rPr>
        <w:t>有</w:t>
      </w:r>
      <w:r w:rsidR="006C388B" w:rsidRPr="000B58EA">
        <w:rPr>
          <w:bCs/>
          <w:lang w:val="en-GB"/>
        </w:rPr>
        <w:t>一系列人权</w:t>
      </w:r>
      <w:r w:rsidRPr="000B58EA">
        <w:rPr>
          <w:bCs/>
          <w:lang w:val="en-GB"/>
        </w:rPr>
        <w:t>，</w:t>
      </w:r>
      <w:r w:rsidR="006C388B" w:rsidRPr="000B58EA">
        <w:rPr>
          <w:bCs/>
          <w:lang w:val="en-GB"/>
        </w:rPr>
        <w:t>或在享</w:t>
      </w:r>
      <w:r w:rsidR="006C388B" w:rsidRPr="000B58EA">
        <w:rPr>
          <w:rFonts w:hint="eastAsia"/>
          <w:bCs/>
          <w:lang w:val="en-GB"/>
        </w:rPr>
        <w:t>有</w:t>
      </w:r>
      <w:r w:rsidR="006C388B" w:rsidRPr="000B58EA">
        <w:rPr>
          <w:bCs/>
          <w:lang w:val="en-GB"/>
        </w:rPr>
        <w:t>一系列人权方面受到严格限制。</w:t>
      </w:r>
      <w:r w:rsidR="00AE5028" w:rsidRPr="000B58EA">
        <w:rPr>
          <w:bCs/>
          <w:vertAlign w:val="superscript"/>
          <w:lang w:val="en-GB"/>
        </w:rPr>
        <w:footnoteReference w:id="27"/>
      </w:r>
      <w:r w:rsidR="00AE5028" w:rsidRPr="003A6105">
        <w:rPr>
          <w:bCs/>
          <w:lang w:val="en-GB"/>
        </w:rPr>
        <w:t xml:space="preserve"> </w:t>
      </w:r>
      <w:r w:rsidR="006C388B" w:rsidRPr="003A6105">
        <w:rPr>
          <w:rFonts w:hint="eastAsia"/>
          <w:bCs/>
          <w:lang w:val="en-GB"/>
        </w:rPr>
        <w:t>两</w:t>
      </w:r>
      <w:r w:rsidR="006C388B" w:rsidRPr="000B58EA">
        <w:rPr>
          <w:bCs/>
          <w:lang w:val="en-GB"/>
        </w:rPr>
        <w:t>委员会敦促缔约国审查</w:t>
      </w:r>
      <w:r w:rsidR="006C388B" w:rsidRPr="000B58EA">
        <w:rPr>
          <w:rFonts w:hint="eastAsia"/>
          <w:bCs/>
          <w:lang w:val="en-GB"/>
        </w:rPr>
        <w:t>相关</w:t>
      </w:r>
      <w:r w:rsidR="006C388B" w:rsidRPr="000B58EA">
        <w:rPr>
          <w:bCs/>
          <w:lang w:val="en-GB"/>
        </w:rPr>
        <w:t>法规</w:t>
      </w:r>
      <w:r w:rsidRPr="000B58EA">
        <w:rPr>
          <w:bCs/>
          <w:lang w:val="en-GB"/>
        </w:rPr>
        <w:t>，</w:t>
      </w:r>
      <w:r w:rsidR="006C388B" w:rsidRPr="000B58EA">
        <w:rPr>
          <w:bCs/>
          <w:lang w:val="en-GB"/>
        </w:rPr>
        <w:t>以期废除影响离境权、迁徙自由或获得居留许可或移民身份正常化的</w:t>
      </w:r>
      <w:r w:rsidR="006C388B" w:rsidRPr="000B58EA">
        <w:rPr>
          <w:rFonts w:hint="eastAsia"/>
          <w:bCs/>
          <w:lang w:val="en-GB"/>
        </w:rPr>
        <w:t>涉及</w:t>
      </w:r>
      <w:r w:rsidR="006C388B" w:rsidRPr="000B58EA">
        <w:rPr>
          <w:bCs/>
          <w:lang w:val="en-GB"/>
        </w:rPr>
        <w:t>健康状况的歧视性规定。在</w:t>
      </w:r>
      <w:r w:rsidR="006C388B" w:rsidRPr="000B58EA">
        <w:rPr>
          <w:rFonts w:hint="eastAsia"/>
          <w:bCs/>
          <w:lang w:val="en-GB"/>
        </w:rPr>
        <w:t>此过程中</w:t>
      </w:r>
      <w:r w:rsidRPr="000B58EA">
        <w:rPr>
          <w:bCs/>
          <w:lang w:val="en-GB"/>
        </w:rPr>
        <w:t>，</w:t>
      </w:r>
      <w:r w:rsidR="006C388B" w:rsidRPr="000B58EA">
        <w:rPr>
          <w:bCs/>
          <w:lang w:val="en-GB"/>
        </w:rPr>
        <w:t>缔约国必须确保移民程序中的健康评估遵守</w:t>
      </w:r>
      <w:r w:rsidR="006C388B" w:rsidRPr="000B58EA">
        <w:rPr>
          <w:rFonts w:hint="eastAsia"/>
          <w:bCs/>
          <w:lang w:val="en-GB"/>
        </w:rPr>
        <w:t>不</w:t>
      </w:r>
      <w:r w:rsidR="006C388B" w:rsidRPr="000B58EA">
        <w:rPr>
          <w:bCs/>
          <w:lang w:val="en-GB"/>
        </w:rPr>
        <w:t>歧视、自愿和保密原则</w:t>
      </w:r>
      <w:r w:rsidRPr="000B58EA">
        <w:rPr>
          <w:bCs/>
          <w:lang w:val="en-GB"/>
        </w:rPr>
        <w:t>，</w:t>
      </w:r>
      <w:r w:rsidR="006C388B" w:rsidRPr="000B58EA">
        <w:rPr>
          <w:bCs/>
          <w:lang w:val="en-GB"/>
        </w:rPr>
        <w:t>并以符合国际人权标准的方式进行</w:t>
      </w:r>
      <w:r w:rsidRPr="000B58EA">
        <w:rPr>
          <w:bCs/>
          <w:lang w:val="en-GB"/>
        </w:rPr>
        <w:t>，</w:t>
      </w:r>
      <w:r w:rsidR="006C388B" w:rsidRPr="000B58EA">
        <w:rPr>
          <w:bCs/>
          <w:lang w:val="en-GB"/>
        </w:rPr>
        <w:t>包括确保健康评估以权利为基础、促进性别平等</w:t>
      </w:r>
      <w:r w:rsidR="006C388B" w:rsidRPr="000B58EA">
        <w:rPr>
          <w:rFonts w:hint="eastAsia"/>
          <w:bCs/>
          <w:lang w:val="en-GB"/>
        </w:rPr>
        <w:t>并且在</w:t>
      </w:r>
      <w:r w:rsidR="006C388B" w:rsidRPr="000B58EA">
        <w:rPr>
          <w:bCs/>
          <w:lang w:val="en-GB"/>
        </w:rPr>
        <w:t>文化</w:t>
      </w:r>
      <w:r w:rsidR="006C388B" w:rsidRPr="000B58EA">
        <w:rPr>
          <w:rFonts w:hint="eastAsia"/>
          <w:bCs/>
          <w:lang w:val="en-GB"/>
        </w:rPr>
        <w:t>上适宜</w:t>
      </w:r>
      <w:r w:rsidR="006C388B" w:rsidRPr="000B58EA">
        <w:rPr>
          <w:bCs/>
          <w:lang w:val="en-GB"/>
        </w:rPr>
        <w:t>。</w:t>
      </w:r>
    </w:p>
    <w:p w14:paraId="5834C048" w14:textId="04D55A48" w:rsidR="006C388B" w:rsidRPr="000B58EA" w:rsidRDefault="000B58EA" w:rsidP="000B58EA">
      <w:pPr>
        <w:pStyle w:val="SingleTxtGC"/>
        <w:rPr>
          <w:bCs/>
          <w:lang w:val="en-GB"/>
        </w:rPr>
      </w:pPr>
      <w:r w:rsidRPr="000B58EA">
        <w:rPr>
          <w:bCs/>
          <w:lang w:val="en-GB"/>
        </w:rPr>
        <w:t>72.</w:t>
      </w:r>
      <w:r w:rsidR="006C388B" w:rsidRPr="000B58EA">
        <w:rPr>
          <w:bCs/>
          <w:lang w:val="en-GB"/>
        </w:rPr>
        <w:tab/>
      </w:r>
      <w:r w:rsidR="006C388B" w:rsidRPr="000B58EA">
        <w:rPr>
          <w:rFonts w:hint="eastAsia"/>
          <w:bCs/>
          <w:lang w:val="en-GB"/>
        </w:rPr>
        <w:t>两</w:t>
      </w:r>
      <w:r w:rsidR="006C388B" w:rsidRPr="000B58EA">
        <w:rPr>
          <w:bCs/>
          <w:lang w:val="en-GB"/>
        </w:rPr>
        <w:t>委员会警告不要出现反移民</w:t>
      </w:r>
      <w:r w:rsidR="006C388B" w:rsidRPr="000B58EA">
        <w:rPr>
          <w:rFonts w:hint="eastAsia"/>
          <w:bCs/>
          <w:lang w:val="en-GB"/>
        </w:rPr>
        <w:t>叙事</w:t>
      </w:r>
      <w:r w:rsidRPr="000B58EA">
        <w:rPr>
          <w:bCs/>
          <w:lang w:val="en-GB"/>
        </w:rPr>
        <w:t>，</w:t>
      </w:r>
      <w:r w:rsidR="006C388B" w:rsidRPr="000B58EA">
        <w:rPr>
          <w:rFonts w:hint="eastAsia"/>
          <w:bCs/>
          <w:lang w:val="en-GB"/>
        </w:rPr>
        <w:t>即</w:t>
      </w:r>
      <w:r w:rsidR="006C388B" w:rsidRPr="000B58EA">
        <w:rPr>
          <w:bCs/>
          <w:lang w:val="en-GB"/>
        </w:rPr>
        <w:t>将移民描绘成传染病或其他健康问题的携带者</w:t>
      </w:r>
      <w:r w:rsidRPr="000B58EA">
        <w:rPr>
          <w:bCs/>
          <w:lang w:val="en-GB"/>
        </w:rPr>
        <w:t>，</w:t>
      </w:r>
      <w:r w:rsidR="006C388B" w:rsidRPr="000B58EA">
        <w:rPr>
          <w:bCs/>
          <w:lang w:val="en-GB"/>
        </w:rPr>
        <w:t>会影响目的地国的人口</w:t>
      </w:r>
      <w:r w:rsidRPr="000B58EA">
        <w:rPr>
          <w:rFonts w:hint="eastAsia"/>
          <w:bCs/>
          <w:lang w:val="en-GB"/>
        </w:rPr>
        <w:t>，</w:t>
      </w:r>
      <w:r w:rsidR="006C388B" w:rsidRPr="000B58EA">
        <w:rPr>
          <w:rFonts w:hint="eastAsia"/>
          <w:bCs/>
          <w:lang w:val="en-GB"/>
        </w:rPr>
        <w:t>这种叙事</w:t>
      </w:r>
      <w:r w:rsidR="006C388B" w:rsidRPr="000B58EA">
        <w:rPr>
          <w:bCs/>
          <w:lang w:val="en-GB"/>
        </w:rPr>
        <w:t>在公共卫生紧急情况期间</w:t>
      </w:r>
      <w:r w:rsidR="006C388B" w:rsidRPr="000B58EA">
        <w:rPr>
          <w:rFonts w:hint="eastAsia"/>
          <w:bCs/>
          <w:lang w:val="en-GB"/>
        </w:rPr>
        <w:t>尤其流行</w:t>
      </w:r>
      <w:r w:rsidR="006C388B" w:rsidRPr="000B58EA">
        <w:rPr>
          <w:bCs/>
          <w:lang w:val="en-GB"/>
        </w:rPr>
        <w:t>。这种</w:t>
      </w:r>
      <w:r w:rsidR="006C388B" w:rsidRPr="000B58EA">
        <w:rPr>
          <w:rFonts w:hint="eastAsia"/>
          <w:bCs/>
          <w:lang w:val="en-GB"/>
        </w:rPr>
        <w:t>描述</w:t>
      </w:r>
      <w:r w:rsidR="006C388B" w:rsidRPr="000B58EA">
        <w:rPr>
          <w:bCs/>
          <w:lang w:val="en-GB"/>
        </w:rPr>
        <w:t>助长了对移民人权产生有害影响的歧视性和任意性政策的合法化。</w:t>
      </w:r>
      <w:r w:rsidR="006C388B" w:rsidRPr="000B58EA">
        <w:rPr>
          <w:rFonts w:hint="eastAsia"/>
          <w:bCs/>
          <w:lang w:val="en-GB"/>
        </w:rPr>
        <w:t>两</w:t>
      </w:r>
      <w:r w:rsidR="006C388B" w:rsidRPr="000B58EA">
        <w:rPr>
          <w:bCs/>
          <w:lang w:val="en-GB"/>
        </w:rPr>
        <w:t>委员会建议缔约国不要宣扬或传播此类言论</w:t>
      </w:r>
      <w:r w:rsidRPr="000B58EA">
        <w:rPr>
          <w:bCs/>
          <w:lang w:val="en-GB"/>
        </w:rPr>
        <w:t>，</w:t>
      </w:r>
      <w:r w:rsidR="006C388B" w:rsidRPr="000B58EA">
        <w:rPr>
          <w:bCs/>
          <w:lang w:val="en-GB"/>
        </w:rPr>
        <w:t>并明确拒绝其他行为者的此类言论。</w:t>
      </w:r>
    </w:p>
    <w:p w14:paraId="7AC15ED2" w14:textId="77777777" w:rsidR="006C388B" w:rsidRPr="000B58EA" w:rsidRDefault="006C388B" w:rsidP="00FF2D71">
      <w:pPr>
        <w:pStyle w:val="HChGC"/>
        <w:rPr>
          <w:lang w:val="en-GB"/>
        </w:rPr>
      </w:pPr>
      <w:r w:rsidRPr="000B58EA">
        <w:rPr>
          <w:lang w:val="en-GB"/>
        </w:rPr>
        <w:tab/>
      </w:r>
      <w:r w:rsidRPr="000B58EA">
        <w:rPr>
          <w:rFonts w:hint="eastAsia"/>
          <w:lang w:val="en-GB"/>
        </w:rPr>
        <w:t>六</w:t>
      </w:r>
      <w:r w:rsidRPr="000B58EA">
        <w:rPr>
          <w:lang w:val="en-GB"/>
        </w:rPr>
        <w:t>.</w:t>
      </w:r>
      <w:r w:rsidRPr="000B58EA">
        <w:rPr>
          <w:lang w:val="en-GB"/>
        </w:rPr>
        <w:tab/>
      </w:r>
      <w:r w:rsidRPr="000B58EA">
        <w:rPr>
          <w:rFonts w:hint="eastAsia"/>
          <w:lang w:val="en-GB"/>
        </w:rPr>
        <w:t>消除仇外现象全面政策的关键要素</w:t>
      </w:r>
    </w:p>
    <w:p w14:paraId="675FA83B" w14:textId="653F5F5D" w:rsidR="006C388B" w:rsidRPr="000B58EA" w:rsidRDefault="000B58EA" w:rsidP="000B58EA">
      <w:pPr>
        <w:pStyle w:val="SingleTxtGC"/>
        <w:rPr>
          <w:bCs/>
          <w:lang w:val="en-GB"/>
        </w:rPr>
      </w:pPr>
      <w:r w:rsidRPr="000B58EA">
        <w:rPr>
          <w:bCs/>
          <w:lang w:val="en-GB"/>
        </w:rPr>
        <w:t>73.</w:t>
      </w:r>
      <w:r w:rsidR="006C388B" w:rsidRPr="000B58EA">
        <w:rPr>
          <w:bCs/>
          <w:lang w:val="en-GB"/>
        </w:rPr>
        <w:tab/>
      </w:r>
      <w:r w:rsidR="006C388B" w:rsidRPr="000B58EA">
        <w:rPr>
          <w:rFonts w:hint="eastAsia"/>
          <w:bCs/>
          <w:lang w:val="en-GB"/>
        </w:rPr>
        <w:t>两</w:t>
      </w:r>
      <w:r w:rsidR="006C388B" w:rsidRPr="000B58EA">
        <w:rPr>
          <w:bCs/>
          <w:lang w:val="en-GB"/>
        </w:rPr>
        <w:t>委员会强调仇外现象的多面性。其原因</w:t>
      </w:r>
      <w:r w:rsidR="006C388B" w:rsidRPr="000B58EA">
        <w:rPr>
          <w:rFonts w:hint="eastAsia"/>
          <w:bCs/>
          <w:lang w:val="en-GB"/>
        </w:rPr>
        <w:t>和</w:t>
      </w:r>
      <w:r w:rsidR="006C388B" w:rsidRPr="000B58EA">
        <w:rPr>
          <w:bCs/>
          <w:lang w:val="en-GB"/>
        </w:rPr>
        <w:t>表现形式</w:t>
      </w:r>
      <w:r w:rsidRPr="000B58EA">
        <w:rPr>
          <w:bCs/>
          <w:lang w:val="en-GB"/>
        </w:rPr>
        <w:t>，</w:t>
      </w:r>
      <w:r w:rsidR="006C388B" w:rsidRPr="000B58EA">
        <w:rPr>
          <w:bCs/>
          <w:lang w:val="en-GB"/>
        </w:rPr>
        <w:t>特别是其后果</w:t>
      </w:r>
      <w:r w:rsidRPr="000B58EA">
        <w:rPr>
          <w:bCs/>
          <w:lang w:val="en-GB"/>
        </w:rPr>
        <w:t>，</w:t>
      </w:r>
      <w:r w:rsidR="006C388B" w:rsidRPr="000B58EA">
        <w:rPr>
          <w:bCs/>
          <w:lang w:val="en-GB"/>
        </w:rPr>
        <w:t>与多个结构性因素有着内在联系</w:t>
      </w:r>
      <w:r w:rsidRPr="000B58EA">
        <w:rPr>
          <w:bCs/>
          <w:lang w:val="en-GB"/>
        </w:rPr>
        <w:t>，</w:t>
      </w:r>
      <w:r w:rsidR="006C388B" w:rsidRPr="000B58EA">
        <w:rPr>
          <w:bCs/>
          <w:lang w:val="en-GB"/>
        </w:rPr>
        <w:t>涉及广泛的社会、文化、历史、经济和政治</w:t>
      </w:r>
      <w:r w:rsidR="006C388B" w:rsidRPr="000B58EA">
        <w:rPr>
          <w:rFonts w:hint="eastAsia"/>
          <w:bCs/>
          <w:lang w:val="en-GB"/>
        </w:rPr>
        <w:t>层</w:t>
      </w:r>
      <w:r w:rsidR="006C388B" w:rsidRPr="000B58EA">
        <w:rPr>
          <w:bCs/>
          <w:lang w:val="en-GB"/>
        </w:rPr>
        <w:t>面。因此</w:t>
      </w:r>
      <w:r w:rsidRPr="000B58EA">
        <w:rPr>
          <w:bCs/>
          <w:lang w:val="en-GB"/>
        </w:rPr>
        <w:t>，</w:t>
      </w:r>
      <w:r w:rsidR="006C388B" w:rsidRPr="000B58EA">
        <w:rPr>
          <w:rFonts w:hint="eastAsia"/>
          <w:bCs/>
          <w:lang w:val="en-GB"/>
        </w:rPr>
        <w:t>两</w:t>
      </w:r>
      <w:r w:rsidR="006C388B" w:rsidRPr="000B58EA">
        <w:rPr>
          <w:bCs/>
          <w:lang w:val="en-GB"/>
        </w:rPr>
        <w:t>委员会强调</w:t>
      </w:r>
      <w:r w:rsidRPr="000B58EA">
        <w:rPr>
          <w:rFonts w:hint="eastAsia"/>
          <w:bCs/>
          <w:lang w:val="en-GB"/>
        </w:rPr>
        <w:t>，</w:t>
      </w:r>
      <w:r w:rsidR="006C388B" w:rsidRPr="000B58EA">
        <w:rPr>
          <w:bCs/>
          <w:lang w:val="en-GB"/>
        </w:rPr>
        <w:t>需要制定全面、</w:t>
      </w:r>
      <w:r w:rsidR="006C388B" w:rsidRPr="000B58EA">
        <w:rPr>
          <w:rFonts w:hint="eastAsia"/>
          <w:bCs/>
          <w:lang w:val="en-GB"/>
        </w:rPr>
        <w:t>综合的</w:t>
      </w:r>
      <w:r w:rsidR="006C388B" w:rsidRPr="000B58EA">
        <w:rPr>
          <w:bCs/>
          <w:lang w:val="en-GB"/>
        </w:rPr>
        <w:t>公共政策来解决仇外现象和交叉形式的歧视问题。为此</w:t>
      </w:r>
      <w:r w:rsidRPr="000B58EA">
        <w:rPr>
          <w:bCs/>
          <w:lang w:val="en-GB"/>
        </w:rPr>
        <w:t>，</w:t>
      </w:r>
      <w:r w:rsidR="006C388B" w:rsidRPr="000B58EA">
        <w:rPr>
          <w:rFonts w:hint="eastAsia"/>
          <w:bCs/>
          <w:lang w:val="en-GB"/>
        </w:rPr>
        <w:t>两</w:t>
      </w:r>
      <w:r w:rsidR="006C388B" w:rsidRPr="000B58EA">
        <w:rPr>
          <w:bCs/>
          <w:lang w:val="en-GB"/>
        </w:rPr>
        <w:t>委员会建议缔约国</w:t>
      </w:r>
      <w:r w:rsidR="006C388B" w:rsidRPr="000B58EA">
        <w:rPr>
          <w:rFonts w:hint="eastAsia"/>
          <w:bCs/>
          <w:lang w:val="en-GB"/>
        </w:rPr>
        <w:t>的</w:t>
      </w:r>
      <w:r w:rsidR="006C388B" w:rsidRPr="000B58EA">
        <w:rPr>
          <w:bCs/>
          <w:lang w:val="en-GB"/>
        </w:rPr>
        <w:t>此类政策涵盖以下关键要素。</w:t>
      </w:r>
    </w:p>
    <w:p w14:paraId="5BC5C8B5" w14:textId="66D80C7F" w:rsidR="006C388B" w:rsidRPr="000B58EA" w:rsidRDefault="006C388B" w:rsidP="00FF2D71">
      <w:pPr>
        <w:pStyle w:val="H1GC"/>
        <w:rPr>
          <w:bCs/>
          <w:lang w:val="en-GB"/>
        </w:rPr>
      </w:pPr>
      <w:r w:rsidRPr="000B58EA">
        <w:rPr>
          <w:bCs/>
          <w:lang w:val="en-GB"/>
        </w:rPr>
        <w:tab/>
      </w:r>
      <w:r w:rsidR="000B58EA" w:rsidRPr="000B58EA">
        <w:rPr>
          <w:bCs/>
          <w:lang w:val="en-GB"/>
        </w:rPr>
        <w:t>A</w:t>
      </w:r>
      <w:r w:rsidRPr="000B58EA">
        <w:rPr>
          <w:bCs/>
          <w:lang w:val="en-GB"/>
        </w:rPr>
        <w:t>.</w:t>
      </w:r>
      <w:r w:rsidRPr="000B58EA">
        <w:rPr>
          <w:bCs/>
          <w:lang w:val="en-GB"/>
        </w:rPr>
        <w:tab/>
      </w:r>
      <w:r w:rsidRPr="000B58EA">
        <w:rPr>
          <w:rFonts w:hint="eastAsia"/>
          <w:bCs/>
          <w:lang w:val="en-GB"/>
        </w:rPr>
        <w:t>法律框架</w:t>
      </w:r>
    </w:p>
    <w:p w14:paraId="4DB1A976" w14:textId="7DF1AA15" w:rsidR="006C388B" w:rsidRPr="000B58EA" w:rsidRDefault="000B58EA" w:rsidP="000B58EA">
      <w:pPr>
        <w:pStyle w:val="SingleTxtGC"/>
        <w:rPr>
          <w:bCs/>
          <w:lang w:val="en-GB"/>
        </w:rPr>
      </w:pPr>
      <w:r w:rsidRPr="000B58EA">
        <w:rPr>
          <w:bCs/>
          <w:lang w:val="en-GB"/>
        </w:rPr>
        <w:t>74.</w:t>
      </w:r>
      <w:r w:rsidR="006C388B" w:rsidRPr="000B58EA">
        <w:rPr>
          <w:bCs/>
          <w:lang w:val="en-GB"/>
        </w:rPr>
        <w:tab/>
      </w:r>
      <w:r w:rsidR="006C388B" w:rsidRPr="000B58EA">
        <w:rPr>
          <w:bCs/>
          <w:lang w:val="en-GB"/>
        </w:rPr>
        <w:t>缔约国应批准</w:t>
      </w:r>
      <w:r w:rsidR="006C388B" w:rsidRPr="000B58EA">
        <w:rPr>
          <w:rFonts w:hint="eastAsia"/>
          <w:bCs/>
          <w:lang w:val="en-GB"/>
        </w:rPr>
        <w:t>各项</w:t>
      </w:r>
      <w:r w:rsidR="006C388B" w:rsidRPr="000B58EA">
        <w:rPr>
          <w:bCs/>
          <w:lang w:val="en-GB"/>
        </w:rPr>
        <w:t>国际和区域人权条约</w:t>
      </w:r>
      <w:r w:rsidRPr="000B58EA">
        <w:rPr>
          <w:bCs/>
          <w:lang w:val="en-GB"/>
        </w:rPr>
        <w:t>，</w:t>
      </w:r>
      <w:r w:rsidR="006C388B" w:rsidRPr="000B58EA">
        <w:rPr>
          <w:bCs/>
          <w:lang w:val="en-GB"/>
        </w:rPr>
        <w:t>并有效</w:t>
      </w:r>
      <w:r w:rsidR="006C388B" w:rsidRPr="000B58EA">
        <w:rPr>
          <w:rFonts w:hint="eastAsia"/>
          <w:bCs/>
          <w:lang w:val="en-GB"/>
        </w:rPr>
        <w:t>落实</w:t>
      </w:r>
      <w:r w:rsidR="006C388B" w:rsidRPr="000B58EA">
        <w:rPr>
          <w:bCs/>
          <w:lang w:val="en-GB"/>
        </w:rPr>
        <w:t>相关标准</w:t>
      </w:r>
      <w:r w:rsidRPr="000B58EA">
        <w:rPr>
          <w:bCs/>
          <w:lang w:val="en-GB"/>
        </w:rPr>
        <w:t>，</w:t>
      </w:r>
      <w:r w:rsidR="006C388B" w:rsidRPr="000B58EA">
        <w:rPr>
          <w:bCs/>
          <w:lang w:val="en-GB"/>
        </w:rPr>
        <w:t>保护所有面临仇外风险的人的人权。缔约国还应参照人权高专办的</w:t>
      </w:r>
      <w:r w:rsidR="006C388B" w:rsidRPr="000B58EA">
        <w:rPr>
          <w:rFonts w:hint="eastAsia"/>
          <w:bCs/>
          <w:lang w:val="en-GB"/>
        </w:rPr>
        <w:t>指南</w:t>
      </w:r>
      <w:r w:rsidRPr="000B58EA">
        <w:rPr>
          <w:bCs/>
          <w:lang w:val="en-GB"/>
        </w:rPr>
        <w:t>，</w:t>
      </w:r>
      <w:r w:rsidR="00AE5028" w:rsidRPr="000B58EA">
        <w:rPr>
          <w:bCs/>
          <w:vertAlign w:val="superscript"/>
          <w:lang w:val="en-GB"/>
        </w:rPr>
        <w:footnoteReference w:id="28"/>
      </w:r>
      <w:r w:rsidR="00AE5028" w:rsidRPr="003A6105">
        <w:rPr>
          <w:bCs/>
          <w:lang w:val="en-GB"/>
        </w:rPr>
        <w:t xml:space="preserve"> </w:t>
      </w:r>
      <w:r w:rsidR="006C388B" w:rsidRPr="003A6105">
        <w:rPr>
          <w:bCs/>
          <w:lang w:val="en-GB"/>
        </w:rPr>
        <w:t>建</w:t>
      </w:r>
      <w:r w:rsidR="006C388B" w:rsidRPr="000B58EA">
        <w:rPr>
          <w:bCs/>
          <w:lang w:val="en-GB"/>
        </w:rPr>
        <w:t>立全面的反歧视立法框架</w:t>
      </w:r>
      <w:r w:rsidR="006C388B" w:rsidRPr="000B58EA">
        <w:rPr>
          <w:rFonts w:hint="eastAsia"/>
          <w:bCs/>
          <w:lang w:val="en-GB"/>
        </w:rPr>
        <w:t>。</w:t>
      </w:r>
      <w:r w:rsidR="006C388B" w:rsidRPr="000B58EA">
        <w:rPr>
          <w:bCs/>
          <w:lang w:val="en-GB"/>
        </w:rPr>
        <w:t>缔约国应重申</w:t>
      </w:r>
      <w:r w:rsidRPr="000B58EA">
        <w:rPr>
          <w:rFonts w:hint="eastAsia"/>
          <w:bCs/>
          <w:lang w:val="en-GB"/>
        </w:rPr>
        <w:t>，</w:t>
      </w:r>
      <w:r w:rsidR="006C388B" w:rsidRPr="000B58EA">
        <w:rPr>
          <w:bCs/>
          <w:lang w:val="en-GB"/>
        </w:rPr>
        <w:t>法律禁止歧视。这一法律框架应纳入最新的国际人权标准和概念</w:t>
      </w:r>
      <w:r w:rsidRPr="000B58EA">
        <w:rPr>
          <w:bCs/>
          <w:lang w:val="en-GB"/>
        </w:rPr>
        <w:t>，</w:t>
      </w:r>
      <w:r w:rsidR="006C388B" w:rsidRPr="000B58EA">
        <w:rPr>
          <w:bCs/>
          <w:lang w:val="en-GB"/>
        </w:rPr>
        <w:t>包括多重和交叉歧视的概念。</w:t>
      </w:r>
    </w:p>
    <w:p w14:paraId="33BEE850" w14:textId="61FC972F" w:rsidR="006C388B" w:rsidRPr="000B58EA" w:rsidRDefault="000B58EA" w:rsidP="000B58EA">
      <w:pPr>
        <w:pStyle w:val="SingleTxtGC"/>
        <w:rPr>
          <w:bCs/>
          <w:lang w:val="en-GB"/>
        </w:rPr>
      </w:pPr>
      <w:r w:rsidRPr="000B58EA">
        <w:rPr>
          <w:bCs/>
          <w:lang w:val="en-GB"/>
        </w:rPr>
        <w:t>75.</w:t>
      </w:r>
      <w:r w:rsidR="006C388B" w:rsidRPr="000B58EA">
        <w:rPr>
          <w:bCs/>
          <w:lang w:val="en-GB"/>
        </w:rPr>
        <w:tab/>
      </w:r>
      <w:r w:rsidR="006C388B" w:rsidRPr="000B58EA">
        <w:rPr>
          <w:bCs/>
          <w:lang w:val="en-GB"/>
        </w:rPr>
        <w:t>缔约国应通过或加强并实施一个连贯</w:t>
      </w:r>
      <w:r w:rsidR="006C388B" w:rsidRPr="000B58EA">
        <w:rPr>
          <w:rFonts w:hint="eastAsia"/>
          <w:bCs/>
          <w:lang w:val="en-GB"/>
        </w:rPr>
        <w:t>而</w:t>
      </w:r>
      <w:r w:rsidR="006C388B" w:rsidRPr="000B58EA">
        <w:rPr>
          <w:bCs/>
          <w:lang w:val="en-GB"/>
        </w:rPr>
        <w:t>全面的规范框架</w:t>
      </w:r>
      <w:r w:rsidRPr="000B58EA">
        <w:rPr>
          <w:bCs/>
          <w:lang w:val="en-GB"/>
        </w:rPr>
        <w:t>，</w:t>
      </w:r>
      <w:r w:rsidR="006C388B" w:rsidRPr="000B58EA">
        <w:rPr>
          <w:bCs/>
          <w:lang w:val="en-GB"/>
        </w:rPr>
        <w:t>以规范消除仇外现象及其对人权的影响的</w:t>
      </w:r>
      <w:r w:rsidR="006C388B" w:rsidRPr="000B58EA">
        <w:rPr>
          <w:rFonts w:hint="eastAsia"/>
          <w:bCs/>
          <w:lang w:val="en-GB"/>
        </w:rPr>
        <w:t>综合的</w:t>
      </w:r>
      <w:r w:rsidR="006C388B" w:rsidRPr="000B58EA">
        <w:rPr>
          <w:bCs/>
          <w:lang w:val="en-GB"/>
        </w:rPr>
        <w:t>公共政策。立法计划的关键要素包括以下内容</w:t>
      </w:r>
      <w:r w:rsidRPr="000B58EA">
        <w:rPr>
          <w:bCs/>
          <w:lang w:val="en-GB"/>
        </w:rPr>
        <w:t>：</w:t>
      </w:r>
    </w:p>
    <w:p w14:paraId="3DE313BD" w14:textId="6992C47C"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bCs/>
          <w:lang w:val="en-GB"/>
        </w:rPr>
        <w:t>确保移民和国民平等享有人权</w:t>
      </w:r>
      <w:r w:rsidR="000B58EA" w:rsidRPr="000B58EA">
        <w:rPr>
          <w:bCs/>
          <w:lang w:val="en-GB"/>
        </w:rPr>
        <w:t>，</w:t>
      </w:r>
      <w:r w:rsidRPr="000B58EA">
        <w:rPr>
          <w:rFonts w:hint="eastAsia"/>
          <w:bCs/>
          <w:lang w:val="en-GB"/>
        </w:rPr>
        <w:t>没有</w:t>
      </w:r>
      <w:r w:rsidRPr="000B58EA">
        <w:rPr>
          <w:bCs/>
          <w:lang w:val="en-GB"/>
        </w:rPr>
        <w:t>任何歧视</w:t>
      </w:r>
      <w:r w:rsidR="000B58EA" w:rsidRPr="000B58EA">
        <w:rPr>
          <w:bCs/>
          <w:lang w:val="en-GB"/>
        </w:rPr>
        <w:t>；</w:t>
      </w:r>
    </w:p>
    <w:p w14:paraId="4B7908DC" w14:textId="57169210"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rFonts w:hint="eastAsia"/>
          <w:bCs/>
          <w:lang w:val="en-GB"/>
        </w:rPr>
        <w:t>明确</w:t>
      </w:r>
      <w:r w:rsidRPr="000B58EA">
        <w:rPr>
          <w:bCs/>
          <w:lang w:val="en-GB"/>
        </w:rPr>
        <w:t>每个主管部委</w:t>
      </w:r>
      <w:r w:rsidRPr="000B58EA">
        <w:rPr>
          <w:rFonts w:hint="eastAsia"/>
          <w:bCs/>
          <w:lang w:val="en-GB"/>
        </w:rPr>
        <w:t>的</w:t>
      </w:r>
      <w:r w:rsidRPr="000B58EA">
        <w:rPr>
          <w:bCs/>
          <w:lang w:val="en-GB"/>
        </w:rPr>
        <w:t>授权</w:t>
      </w:r>
      <w:r w:rsidR="000B58EA" w:rsidRPr="000B58EA">
        <w:rPr>
          <w:bCs/>
          <w:lang w:val="en-GB"/>
        </w:rPr>
        <w:t>；</w:t>
      </w:r>
    </w:p>
    <w:p w14:paraId="7D55B988" w14:textId="4660E95E"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建立部门间协调</w:t>
      </w:r>
      <w:r w:rsidR="000B58EA" w:rsidRPr="000B58EA">
        <w:rPr>
          <w:bCs/>
          <w:lang w:val="en-GB"/>
        </w:rPr>
        <w:t>；</w:t>
      </w:r>
    </w:p>
    <w:p w14:paraId="5CBB9FE6" w14:textId="45F2DD2F"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rFonts w:hint="eastAsia"/>
          <w:bCs/>
          <w:lang w:val="en-GB"/>
        </w:rPr>
        <w:t>形成</w:t>
      </w:r>
      <w:r w:rsidRPr="000B58EA">
        <w:rPr>
          <w:bCs/>
          <w:lang w:val="en-GB"/>
        </w:rPr>
        <w:t>民间社会参与制度</w:t>
      </w:r>
      <w:r w:rsidR="000B58EA" w:rsidRPr="000B58EA">
        <w:rPr>
          <w:bCs/>
          <w:lang w:val="en-GB"/>
        </w:rPr>
        <w:t>；</w:t>
      </w:r>
    </w:p>
    <w:p w14:paraId="24F22062" w14:textId="32F8BDFB" w:rsidR="006C388B" w:rsidRPr="000B58EA" w:rsidRDefault="006C388B" w:rsidP="000B58EA">
      <w:pPr>
        <w:pStyle w:val="SingleTxtGC"/>
        <w:rPr>
          <w:bCs/>
          <w:lang w:val="en-GB"/>
        </w:rPr>
      </w:pPr>
      <w:r w:rsidRPr="000B58EA">
        <w:rPr>
          <w:bCs/>
          <w:lang w:val="en-GB"/>
        </w:rPr>
        <w:tab/>
      </w:r>
      <w:r w:rsidR="000B58EA" w:rsidRPr="000B58EA">
        <w:rPr>
          <w:bCs/>
          <w:lang w:val="en-GB"/>
        </w:rPr>
        <w:t>(e)</w:t>
      </w:r>
      <w:r w:rsidRPr="000B58EA">
        <w:rPr>
          <w:bCs/>
          <w:lang w:val="en-GB"/>
        </w:rPr>
        <w:tab/>
      </w:r>
      <w:r w:rsidRPr="000B58EA">
        <w:rPr>
          <w:bCs/>
          <w:lang w:val="en-GB"/>
        </w:rPr>
        <w:t>确定短期和长期目标</w:t>
      </w:r>
      <w:r w:rsidR="000B58EA" w:rsidRPr="000B58EA">
        <w:rPr>
          <w:bCs/>
          <w:lang w:val="en-GB"/>
        </w:rPr>
        <w:t>；</w:t>
      </w:r>
    </w:p>
    <w:p w14:paraId="77D123AB" w14:textId="07663857" w:rsidR="006C388B" w:rsidRPr="000B58EA" w:rsidRDefault="006C388B" w:rsidP="000B58EA">
      <w:pPr>
        <w:pStyle w:val="SingleTxtGC"/>
        <w:rPr>
          <w:bCs/>
          <w:lang w:val="en-GB"/>
        </w:rPr>
      </w:pPr>
      <w:r w:rsidRPr="000B58EA">
        <w:rPr>
          <w:bCs/>
          <w:lang w:val="en-GB"/>
        </w:rPr>
        <w:tab/>
      </w:r>
      <w:r w:rsidR="000B58EA" w:rsidRPr="000B58EA">
        <w:rPr>
          <w:bCs/>
          <w:lang w:val="en-GB"/>
        </w:rPr>
        <w:t>(f)</w:t>
      </w:r>
      <w:r w:rsidRPr="000B58EA">
        <w:rPr>
          <w:bCs/>
          <w:lang w:val="en-GB"/>
        </w:rPr>
        <w:tab/>
      </w:r>
      <w:r w:rsidRPr="000B58EA">
        <w:rPr>
          <w:bCs/>
          <w:lang w:val="en-GB"/>
        </w:rPr>
        <w:t>保证充足的资源</w:t>
      </w:r>
      <w:r w:rsidR="000B58EA" w:rsidRPr="000B58EA">
        <w:rPr>
          <w:rFonts w:hint="eastAsia"/>
          <w:bCs/>
          <w:lang w:val="en-GB"/>
        </w:rPr>
        <w:t>，</w:t>
      </w:r>
      <w:r w:rsidRPr="000B58EA">
        <w:rPr>
          <w:bCs/>
          <w:lang w:val="en-GB"/>
        </w:rPr>
        <w:t>定期收集数据</w:t>
      </w:r>
      <w:r w:rsidR="000B58EA" w:rsidRPr="000B58EA">
        <w:rPr>
          <w:rFonts w:hint="eastAsia"/>
          <w:bCs/>
          <w:lang w:val="en-GB"/>
        </w:rPr>
        <w:t>，</w:t>
      </w:r>
      <w:proofErr w:type="gramStart"/>
      <w:r w:rsidRPr="000B58EA">
        <w:rPr>
          <w:rFonts w:hint="eastAsia"/>
          <w:bCs/>
          <w:lang w:val="en-GB"/>
        </w:rPr>
        <w:t>建立</w:t>
      </w:r>
      <w:r w:rsidRPr="000B58EA">
        <w:rPr>
          <w:bCs/>
          <w:lang w:val="en-GB"/>
        </w:rPr>
        <w:t>问</w:t>
      </w:r>
      <w:proofErr w:type="gramEnd"/>
      <w:r w:rsidRPr="000B58EA">
        <w:rPr>
          <w:bCs/>
          <w:lang w:val="en-GB"/>
        </w:rPr>
        <w:t>责和后续</w:t>
      </w:r>
      <w:r w:rsidRPr="000B58EA">
        <w:rPr>
          <w:rFonts w:hint="eastAsia"/>
          <w:bCs/>
          <w:lang w:val="en-GB"/>
        </w:rPr>
        <w:t>行动</w:t>
      </w:r>
      <w:r w:rsidRPr="000B58EA">
        <w:rPr>
          <w:bCs/>
          <w:lang w:val="en-GB"/>
        </w:rPr>
        <w:t>机制。</w:t>
      </w:r>
    </w:p>
    <w:p w14:paraId="2D524FAF" w14:textId="7D819277" w:rsidR="006C388B" w:rsidRPr="000B58EA" w:rsidRDefault="000B58EA" w:rsidP="000B58EA">
      <w:pPr>
        <w:pStyle w:val="SingleTxtGC"/>
        <w:rPr>
          <w:bCs/>
          <w:lang w:val="en-GB"/>
        </w:rPr>
      </w:pPr>
      <w:r w:rsidRPr="000B58EA">
        <w:rPr>
          <w:bCs/>
          <w:lang w:val="en-GB"/>
        </w:rPr>
        <w:t>76.</w:t>
      </w:r>
      <w:r w:rsidR="006C388B" w:rsidRPr="000B58EA">
        <w:rPr>
          <w:bCs/>
          <w:lang w:val="en-GB"/>
        </w:rPr>
        <w:tab/>
      </w:r>
      <w:r w:rsidR="006C388B" w:rsidRPr="000B58EA">
        <w:rPr>
          <w:rFonts w:hint="eastAsia"/>
          <w:bCs/>
          <w:lang w:val="en-GB"/>
        </w:rPr>
        <w:t>两</w:t>
      </w:r>
      <w:r w:rsidR="006C388B" w:rsidRPr="000B58EA">
        <w:rPr>
          <w:bCs/>
          <w:lang w:val="en-GB"/>
        </w:rPr>
        <w:t>委员会建议缔约国禁止并依法适当</w:t>
      </w:r>
      <w:r w:rsidR="006C388B" w:rsidRPr="000B58EA">
        <w:rPr>
          <w:rFonts w:hint="eastAsia"/>
          <w:bCs/>
          <w:lang w:val="en-GB"/>
        </w:rPr>
        <w:t>处罚</w:t>
      </w:r>
      <w:r w:rsidR="006C388B" w:rsidRPr="000B58EA">
        <w:rPr>
          <w:bCs/>
          <w:lang w:val="en-GB"/>
        </w:rPr>
        <w:t>侵犯移民和其他被视为移民</w:t>
      </w:r>
      <w:r w:rsidR="006C388B" w:rsidRPr="000B58EA">
        <w:rPr>
          <w:rFonts w:hint="eastAsia"/>
          <w:bCs/>
          <w:lang w:val="en-GB"/>
        </w:rPr>
        <w:t>者</w:t>
      </w:r>
      <w:r w:rsidR="006C388B" w:rsidRPr="000B58EA">
        <w:rPr>
          <w:bCs/>
          <w:lang w:val="en-GB"/>
        </w:rPr>
        <w:t>人权的仇外行为。此类条款应规定以交叉方法解释和执行立法的义务。缔约国应审查并在必要时改革国家和地方各级直接或间接助长仇外现象、歧视和不平等的移民、庇护、劳工、卫生和其他领域的立法。</w:t>
      </w:r>
      <w:r w:rsidR="006C388B" w:rsidRPr="000B58EA">
        <w:rPr>
          <w:bCs/>
          <w:vertAlign w:val="superscript"/>
          <w:lang w:val="en-GB"/>
        </w:rPr>
        <w:footnoteReference w:id="29"/>
      </w:r>
    </w:p>
    <w:p w14:paraId="49C7AA17" w14:textId="1E58C80C" w:rsidR="006C388B" w:rsidRPr="000B58EA" w:rsidRDefault="006C388B" w:rsidP="00FF2D71">
      <w:pPr>
        <w:pStyle w:val="H1GC"/>
        <w:rPr>
          <w:bCs/>
          <w:lang w:val="en-GB"/>
        </w:rPr>
      </w:pPr>
      <w:r w:rsidRPr="000B58EA">
        <w:rPr>
          <w:bCs/>
          <w:lang w:val="en-GB"/>
        </w:rPr>
        <w:tab/>
      </w:r>
      <w:r w:rsidR="000B58EA" w:rsidRPr="000B58EA">
        <w:rPr>
          <w:bCs/>
          <w:lang w:val="en-GB"/>
        </w:rPr>
        <w:t>B</w:t>
      </w:r>
      <w:r w:rsidRPr="000B58EA">
        <w:rPr>
          <w:bCs/>
          <w:lang w:val="en-GB"/>
        </w:rPr>
        <w:t>.</w:t>
      </w:r>
      <w:r w:rsidRPr="000B58EA">
        <w:rPr>
          <w:bCs/>
          <w:lang w:val="en-GB"/>
        </w:rPr>
        <w:tab/>
      </w:r>
      <w:r w:rsidRPr="000B58EA">
        <w:rPr>
          <w:rFonts w:hint="eastAsia"/>
          <w:bCs/>
          <w:lang w:val="en-GB"/>
        </w:rPr>
        <w:t>机构间方法和部门间协调</w:t>
      </w:r>
    </w:p>
    <w:p w14:paraId="0BD51311" w14:textId="32CA9252" w:rsidR="006C388B" w:rsidRPr="000B58EA" w:rsidRDefault="000B58EA" w:rsidP="000B58EA">
      <w:pPr>
        <w:pStyle w:val="SingleTxtGC"/>
        <w:rPr>
          <w:bCs/>
          <w:lang w:val="en-GB"/>
        </w:rPr>
      </w:pPr>
      <w:r w:rsidRPr="000B58EA">
        <w:rPr>
          <w:bCs/>
          <w:lang w:val="en-GB"/>
        </w:rPr>
        <w:t>77.</w:t>
      </w:r>
      <w:r w:rsidR="006C388B" w:rsidRPr="000B58EA">
        <w:rPr>
          <w:bCs/>
          <w:lang w:val="en-GB"/>
        </w:rPr>
        <w:tab/>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为了消除仇外现象及其有害的人权后果</w:t>
      </w:r>
      <w:r w:rsidRPr="000B58EA">
        <w:rPr>
          <w:bCs/>
          <w:lang w:val="en-GB"/>
        </w:rPr>
        <w:t>，</w:t>
      </w:r>
      <w:r w:rsidR="006C388B" w:rsidRPr="000B58EA">
        <w:rPr>
          <w:bCs/>
          <w:lang w:val="en-GB"/>
        </w:rPr>
        <w:t>必须确保所有机构和各级政府的参与。在教育、通信和媒体、人权、公平、性别、社会</w:t>
      </w:r>
      <w:r w:rsidR="006C388B" w:rsidRPr="000B58EA">
        <w:rPr>
          <w:rFonts w:hint="eastAsia"/>
          <w:bCs/>
          <w:lang w:val="en-GB"/>
        </w:rPr>
        <w:t>融入</w:t>
      </w:r>
      <w:r w:rsidR="006C388B" w:rsidRPr="000B58EA">
        <w:rPr>
          <w:bCs/>
          <w:lang w:val="en-GB"/>
        </w:rPr>
        <w:t>、人类发展、医疗保健、劳动和社会保护、内政、司法、移民、住房、儿童福利、外交、文化、民事登记、经济、安全和体育等领域采取联合行动</w:t>
      </w:r>
      <w:r w:rsidRPr="000B58EA">
        <w:rPr>
          <w:bCs/>
          <w:lang w:val="en-GB"/>
        </w:rPr>
        <w:t>，</w:t>
      </w:r>
      <w:r w:rsidR="006C388B" w:rsidRPr="000B58EA">
        <w:rPr>
          <w:bCs/>
          <w:lang w:val="en-GB"/>
        </w:rPr>
        <w:t>对于确保采取</w:t>
      </w:r>
      <w:r w:rsidR="006C388B" w:rsidRPr="000B58EA">
        <w:rPr>
          <w:rFonts w:hint="eastAsia"/>
          <w:bCs/>
          <w:lang w:val="en-GB"/>
        </w:rPr>
        <w:t>综合的</w:t>
      </w:r>
      <w:r w:rsidR="006C388B" w:rsidRPr="000B58EA">
        <w:rPr>
          <w:bCs/>
          <w:lang w:val="en-GB"/>
        </w:rPr>
        <w:t>方法至关重要。</w:t>
      </w:r>
    </w:p>
    <w:p w14:paraId="08493D6F" w14:textId="442732CB" w:rsidR="006C388B" w:rsidRPr="000B58EA" w:rsidRDefault="000B58EA" w:rsidP="000B58EA">
      <w:pPr>
        <w:pStyle w:val="SingleTxtGC"/>
        <w:rPr>
          <w:bCs/>
          <w:lang w:val="en-GB"/>
        </w:rPr>
      </w:pPr>
      <w:r w:rsidRPr="000B58EA">
        <w:rPr>
          <w:bCs/>
          <w:lang w:val="en-GB"/>
        </w:rPr>
        <w:t>78.</w:t>
      </w:r>
      <w:r w:rsidR="006C388B" w:rsidRPr="000B58EA">
        <w:rPr>
          <w:bCs/>
          <w:lang w:val="en-GB"/>
        </w:rPr>
        <w:tab/>
      </w:r>
      <w:r w:rsidR="006C388B" w:rsidRPr="000B58EA">
        <w:rPr>
          <w:rFonts w:hint="eastAsia"/>
          <w:bCs/>
          <w:lang w:val="en-GB"/>
        </w:rPr>
        <w:t>两</w:t>
      </w:r>
      <w:r w:rsidR="006C388B" w:rsidRPr="000B58EA">
        <w:rPr>
          <w:bCs/>
          <w:lang w:val="en-GB"/>
        </w:rPr>
        <w:t>委员会强调</w:t>
      </w:r>
      <w:r w:rsidRPr="000B58EA">
        <w:rPr>
          <w:bCs/>
          <w:lang w:val="en-GB"/>
        </w:rPr>
        <w:t>，</w:t>
      </w:r>
      <w:r w:rsidR="006C388B" w:rsidRPr="000B58EA">
        <w:rPr>
          <w:bCs/>
          <w:lang w:val="en-GB"/>
        </w:rPr>
        <w:t>必须促进专门、强大和独立的公共机构</w:t>
      </w:r>
      <w:r w:rsidRPr="000B58EA">
        <w:rPr>
          <w:bCs/>
          <w:lang w:val="en-GB"/>
        </w:rPr>
        <w:t>，</w:t>
      </w:r>
      <w:r w:rsidR="006C388B" w:rsidRPr="000B58EA">
        <w:rPr>
          <w:bCs/>
          <w:lang w:val="en-GB"/>
        </w:rPr>
        <w:t>明确授权其监测、预防和</w:t>
      </w:r>
      <w:r w:rsidR="006C388B" w:rsidRPr="000B58EA">
        <w:rPr>
          <w:rFonts w:hint="eastAsia"/>
          <w:bCs/>
          <w:lang w:val="en-GB"/>
        </w:rPr>
        <w:t>应对</w:t>
      </w:r>
      <w:r w:rsidR="006C388B" w:rsidRPr="000B58EA">
        <w:rPr>
          <w:bCs/>
          <w:lang w:val="en-GB"/>
        </w:rPr>
        <w:t>仇外现象、种族主义和交叉形式的歧视</w:t>
      </w:r>
      <w:r w:rsidR="006C388B" w:rsidRPr="000B58EA">
        <w:rPr>
          <w:rFonts w:hint="eastAsia"/>
          <w:bCs/>
          <w:lang w:val="en-GB"/>
        </w:rPr>
        <w:t>。</w:t>
      </w:r>
      <w:r w:rsidR="00AE5028" w:rsidRPr="000B58EA">
        <w:rPr>
          <w:bCs/>
          <w:vertAlign w:val="superscript"/>
          <w:lang w:val="en-GB"/>
        </w:rPr>
        <w:footnoteReference w:id="30"/>
      </w:r>
      <w:r w:rsidR="00AE5028" w:rsidRPr="003A6105">
        <w:rPr>
          <w:bCs/>
          <w:lang w:val="en-GB"/>
        </w:rPr>
        <w:t xml:space="preserve"> </w:t>
      </w:r>
      <w:r w:rsidR="006C388B" w:rsidRPr="003A6105">
        <w:rPr>
          <w:bCs/>
          <w:lang w:val="en-GB"/>
        </w:rPr>
        <w:t>此</w:t>
      </w:r>
      <w:r w:rsidR="006C388B" w:rsidRPr="000B58EA">
        <w:rPr>
          <w:bCs/>
          <w:lang w:val="en-GB"/>
        </w:rPr>
        <w:t>类机构无论是</w:t>
      </w:r>
      <w:r w:rsidR="006C388B" w:rsidRPr="000B58EA">
        <w:rPr>
          <w:rFonts w:hint="eastAsia"/>
          <w:bCs/>
          <w:lang w:val="en-GB"/>
        </w:rPr>
        <w:t>作为</w:t>
      </w:r>
      <w:r w:rsidR="006C388B" w:rsidRPr="000B58EA">
        <w:rPr>
          <w:bCs/>
          <w:lang w:val="en-GB"/>
        </w:rPr>
        <w:t>独立</w:t>
      </w:r>
      <w:r w:rsidR="006C388B" w:rsidRPr="000B58EA">
        <w:rPr>
          <w:rFonts w:hint="eastAsia"/>
          <w:bCs/>
          <w:lang w:val="en-GB"/>
        </w:rPr>
        <w:t>机构</w:t>
      </w:r>
      <w:r w:rsidR="006C388B" w:rsidRPr="000B58EA">
        <w:rPr>
          <w:bCs/>
          <w:lang w:val="en-GB"/>
        </w:rPr>
        <w:t>的还是</w:t>
      </w:r>
      <w:r w:rsidR="006C388B" w:rsidRPr="000B58EA">
        <w:rPr>
          <w:rFonts w:hint="eastAsia"/>
          <w:bCs/>
          <w:lang w:val="en-GB"/>
        </w:rPr>
        <w:t>作为</w:t>
      </w:r>
      <w:r w:rsidR="006C388B" w:rsidRPr="000B58EA">
        <w:rPr>
          <w:bCs/>
          <w:lang w:val="en-GB"/>
        </w:rPr>
        <w:t>国家人权机构或国家平等机构的一部分</w:t>
      </w:r>
      <w:r w:rsidRPr="000B58EA">
        <w:rPr>
          <w:bCs/>
          <w:lang w:val="en-GB"/>
        </w:rPr>
        <w:t>，</w:t>
      </w:r>
      <w:r w:rsidR="006C388B" w:rsidRPr="000B58EA">
        <w:rPr>
          <w:bCs/>
          <w:lang w:val="en-GB"/>
        </w:rPr>
        <w:t>除其他外都应</w:t>
      </w:r>
      <w:r w:rsidRPr="000B58EA">
        <w:rPr>
          <w:bCs/>
          <w:lang w:val="en-GB"/>
        </w:rPr>
        <w:t>：</w:t>
      </w:r>
    </w:p>
    <w:p w14:paraId="7CC67F05" w14:textId="306750A5" w:rsidR="006C388B" w:rsidRPr="000B58EA" w:rsidRDefault="00FF2D71" w:rsidP="000B58EA">
      <w:pPr>
        <w:pStyle w:val="SingleTxtGC"/>
        <w:rPr>
          <w:bCs/>
          <w:lang w:val="en-GB"/>
        </w:rPr>
      </w:pPr>
      <w:r>
        <w:rPr>
          <w:bCs/>
          <w:lang w:val="en-GB"/>
        </w:rPr>
        <w:tab/>
      </w:r>
      <w:r w:rsidR="000B58EA" w:rsidRPr="000B58EA">
        <w:rPr>
          <w:bCs/>
          <w:lang w:val="en-GB"/>
        </w:rPr>
        <w:t>(a)</w:t>
      </w:r>
      <w:r w:rsidR="006C388B" w:rsidRPr="000B58EA">
        <w:rPr>
          <w:bCs/>
          <w:lang w:val="en-GB"/>
        </w:rPr>
        <w:tab/>
      </w:r>
      <w:r w:rsidR="006C388B" w:rsidRPr="000B58EA">
        <w:rPr>
          <w:bCs/>
          <w:lang w:val="en-GB"/>
        </w:rPr>
        <w:t>制定有关仇外现象及其原因、表现和后果的研究和数据收集举措</w:t>
      </w:r>
      <w:r w:rsidR="000B58EA" w:rsidRPr="000B58EA">
        <w:rPr>
          <w:bCs/>
          <w:lang w:val="en-GB"/>
        </w:rPr>
        <w:t>；</w:t>
      </w:r>
    </w:p>
    <w:p w14:paraId="6603EFC1" w14:textId="319BE0E4"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bCs/>
          <w:lang w:val="en-GB"/>
        </w:rPr>
        <w:t>接受并解决有关仇外、种族主义和相关事件的投诉</w:t>
      </w:r>
      <w:r w:rsidR="000B58EA" w:rsidRPr="000B58EA">
        <w:rPr>
          <w:bCs/>
          <w:lang w:val="en-GB"/>
        </w:rPr>
        <w:t>；</w:t>
      </w:r>
    </w:p>
    <w:p w14:paraId="4011B294" w14:textId="2E387E90"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开展反对仇外现象的</w:t>
      </w:r>
      <w:r w:rsidRPr="000B58EA">
        <w:rPr>
          <w:rFonts w:hint="eastAsia"/>
          <w:bCs/>
          <w:lang w:val="en-GB"/>
        </w:rPr>
        <w:t>宣传</w:t>
      </w:r>
      <w:r w:rsidRPr="000B58EA">
        <w:rPr>
          <w:bCs/>
          <w:lang w:val="en-GB"/>
        </w:rPr>
        <w:t>运动</w:t>
      </w:r>
      <w:r w:rsidR="000B58EA" w:rsidRPr="000B58EA">
        <w:rPr>
          <w:rFonts w:hint="eastAsia"/>
          <w:bCs/>
          <w:lang w:val="en-GB"/>
        </w:rPr>
        <w:t>，</w:t>
      </w:r>
      <w:r w:rsidRPr="000B58EA">
        <w:rPr>
          <w:bCs/>
          <w:lang w:val="en-GB"/>
        </w:rPr>
        <w:t>促进文化间融合</w:t>
      </w:r>
      <w:r w:rsidR="000B58EA" w:rsidRPr="000B58EA">
        <w:rPr>
          <w:bCs/>
          <w:lang w:val="en-GB"/>
        </w:rPr>
        <w:t>；</w:t>
      </w:r>
    </w:p>
    <w:p w14:paraId="01FCAE16" w14:textId="423F7796"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bCs/>
          <w:lang w:val="en-GB"/>
        </w:rPr>
        <w:t>在各自任务范围内</w:t>
      </w:r>
      <w:r w:rsidR="000B58EA" w:rsidRPr="000B58EA">
        <w:rPr>
          <w:bCs/>
          <w:lang w:val="en-GB"/>
        </w:rPr>
        <w:t>，</w:t>
      </w:r>
      <w:r w:rsidRPr="000B58EA">
        <w:rPr>
          <w:bCs/>
          <w:lang w:val="en-GB"/>
        </w:rPr>
        <w:t>就防止仇外现象问题向其他机构提供培训和咨询。</w:t>
      </w:r>
    </w:p>
    <w:p w14:paraId="55AF3F0F" w14:textId="6DAE4BD2" w:rsidR="006C388B" w:rsidRPr="000B58EA" w:rsidRDefault="000B58EA" w:rsidP="000B58EA">
      <w:pPr>
        <w:pStyle w:val="SingleTxtGC"/>
        <w:rPr>
          <w:bCs/>
          <w:lang w:val="en-GB"/>
        </w:rPr>
      </w:pPr>
      <w:r w:rsidRPr="000B58EA">
        <w:rPr>
          <w:bCs/>
          <w:lang w:val="en-GB"/>
        </w:rPr>
        <w:t>79.</w:t>
      </w:r>
      <w:r w:rsidR="006C388B" w:rsidRPr="000B58EA">
        <w:rPr>
          <w:bCs/>
          <w:lang w:val="en-GB"/>
        </w:rPr>
        <w:tab/>
      </w:r>
      <w:r w:rsidR="006C388B" w:rsidRPr="000B58EA">
        <w:rPr>
          <w:bCs/>
          <w:lang w:val="en-GB"/>
        </w:rPr>
        <w:t>缔约国应制定并建立机构间协调机制</w:t>
      </w:r>
      <w:r w:rsidRPr="000B58EA">
        <w:rPr>
          <w:bCs/>
          <w:lang w:val="en-GB"/>
        </w:rPr>
        <w:t>，</w:t>
      </w:r>
      <w:r w:rsidR="006C388B" w:rsidRPr="000B58EA">
        <w:rPr>
          <w:bCs/>
          <w:lang w:val="en-GB"/>
        </w:rPr>
        <w:t>以确保在消除仇外现象的政策中采取</w:t>
      </w:r>
      <w:r w:rsidR="006C388B" w:rsidRPr="000B58EA">
        <w:rPr>
          <w:rFonts w:hint="eastAsia"/>
          <w:bCs/>
          <w:lang w:val="en-GB"/>
        </w:rPr>
        <w:t>综合</w:t>
      </w:r>
      <w:r w:rsidR="006C388B" w:rsidRPr="000B58EA">
        <w:rPr>
          <w:bCs/>
          <w:lang w:val="en-GB"/>
        </w:rPr>
        <w:t>方法。应正式建立这一机制</w:t>
      </w:r>
      <w:r w:rsidRPr="000B58EA">
        <w:rPr>
          <w:bCs/>
          <w:lang w:val="en-GB"/>
        </w:rPr>
        <w:t>，</w:t>
      </w:r>
      <w:r w:rsidR="006C388B" w:rsidRPr="000B58EA">
        <w:rPr>
          <w:bCs/>
          <w:lang w:val="en-GB"/>
        </w:rPr>
        <w:t>并赋予其应有的决策权</w:t>
      </w:r>
      <w:r w:rsidRPr="000B58EA">
        <w:rPr>
          <w:bCs/>
          <w:lang w:val="en-GB"/>
        </w:rPr>
        <w:t>，</w:t>
      </w:r>
      <w:r w:rsidR="006C388B" w:rsidRPr="000B58EA">
        <w:rPr>
          <w:bCs/>
          <w:lang w:val="en-GB"/>
        </w:rPr>
        <w:t>以保证这些政策</w:t>
      </w:r>
      <w:r w:rsidR="006C388B" w:rsidRPr="000B58EA">
        <w:rPr>
          <w:rFonts w:hint="eastAsia"/>
          <w:bCs/>
          <w:lang w:val="en-GB"/>
        </w:rPr>
        <w:t>得到</w:t>
      </w:r>
      <w:r w:rsidR="006C388B" w:rsidRPr="000B58EA">
        <w:rPr>
          <w:bCs/>
          <w:lang w:val="en-GB"/>
        </w:rPr>
        <w:t>有效实施。应采取措施</w:t>
      </w:r>
      <w:r w:rsidRPr="000B58EA">
        <w:rPr>
          <w:rFonts w:hint="eastAsia"/>
          <w:bCs/>
          <w:lang w:val="en-GB"/>
        </w:rPr>
        <w:t>，</w:t>
      </w:r>
      <w:r w:rsidR="006C388B" w:rsidRPr="000B58EA">
        <w:rPr>
          <w:bCs/>
          <w:lang w:val="en-GB"/>
        </w:rPr>
        <w:t>确保民间社会组织</w:t>
      </w:r>
      <w:r w:rsidRPr="000B58EA">
        <w:rPr>
          <w:bCs/>
          <w:lang w:val="en-GB"/>
        </w:rPr>
        <w:t>，</w:t>
      </w:r>
      <w:r w:rsidR="006C388B" w:rsidRPr="000B58EA">
        <w:rPr>
          <w:bCs/>
          <w:lang w:val="en-GB"/>
        </w:rPr>
        <w:t>包括代表移民和受仇外现象和种族主义影响的其他群体的组织</w:t>
      </w:r>
      <w:r w:rsidR="006C388B" w:rsidRPr="000B58EA">
        <w:rPr>
          <w:rFonts w:hint="eastAsia"/>
          <w:bCs/>
          <w:lang w:val="en-GB"/>
        </w:rPr>
        <w:t>能</w:t>
      </w:r>
      <w:r w:rsidR="006C388B" w:rsidRPr="000B58EA">
        <w:rPr>
          <w:bCs/>
          <w:lang w:val="en-GB"/>
        </w:rPr>
        <w:t>正式和定期参与。</w:t>
      </w:r>
    </w:p>
    <w:p w14:paraId="3F12FDB7" w14:textId="37C2415A" w:rsidR="006C388B" w:rsidRPr="000B58EA" w:rsidRDefault="000B58EA" w:rsidP="000B58EA">
      <w:pPr>
        <w:pStyle w:val="SingleTxtGC"/>
        <w:rPr>
          <w:bCs/>
          <w:lang w:val="en-GB"/>
        </w:rPr>
      </w:pPr>
      <w:r w:rsidRPr="000B58EA">
        <w:rPr>
          <w:bCs/>
          <w:lang w:val="en-GB"/>
        </w:rPr>
        <w:t>80.</w:t>
      </w:r>
      <w:r w:rsidR="006C388B" w:rsidRPr="000B58EA">
        <w:rPr>
          <w:bCs/>
          <w:lang w:val="en-GB"/>
        </w:rPr>
        <w:tab/>
      </w:r>
      <w:r w:rsidR="006C388B" w:rsidRPr="000B58EA">
        <w:rPr>
          <w:rFonts w:hint="eastAsia"/>
          <w:bCs/>
          <w:lang w:val="en-GB"/>
        </w:rPr>
        <w:t>两</w:t>
      </w:r>
      <w:r w:rsidR="006C388B" w:rsidRPr="000B58EA">
        <w:rPr>
          <w:bCs/>
          <w:lang w:val="en-GB"/>
        </w:rPr>
        <w:t>委员会重申</w:t>
      </w:r>
      <w:r w:rsidRPr="000B58EA">
        <w:rPr>
          <w:bCs/>
          <w:lang w:val="en-GB"/>
        </w:rPr>
        <w:t>，</w:t>
      </w:r>
      <w:r w:rsidR="006C388B" w:rsidRPr="000B58EA">
        <w:rPr>
          <w:bCs/>
          <w:lang w:val="en-GB"/>
        </w:rPr>
        <w:t>一致性是机构间协调的核心原则。缔约国应采取措施</w:t>
      </w:r>
      <w:r w:rsidRPr="000B58EA">
        <w:rPr>
          <w:bCs/>
          <w:lang w:val="en-GB"/>
        </w:rPr>
        <w:t>，</w:t>
      </w:r>
      <w:r w:rsidR="006C388B" w:rsidRPr="000B58EA">
        <w:rPr>
          <w:bCs/>
          <w:lang w:val="en-GB"/>
        </w:rPr>
        <w:t>确保构成这种</w:t>
      </w:r>
      <w:r w:rsidR="006C388B" w:rsidRPr="000B58EA">
        <w:rPr>
          <w:rFonts w:hint="eastAsia"/>
          <w:bCs/>
          <w:lang w:val="en-GB"/>
        </w:rPr>
        <w:t>综合</w:t>
      </w:r>
      <w:r w:rsidR="006C388B" w:rsidRPr="000B58EA">
        <w:rPr>
          <w:bCs/>
          <w:lang w:val="en-GB"/>
        </w:rPr>
        <w:t>方法的政策内部和</w:t>
      </w:r>
      <w:r w:rsidR="006C388B" w:rsidRPr="000B58EA">
        <w:rPr>
          <w:rFonts w:hint="eastAsia"/>
          <w:bCs/>
          <w:lang w:val="en-GB"/>
        </w:rPr>
        <w:t>相互</w:t>
      </w:r>
      <w:r w:rsidR="006C388B" w:rsidRPr="000B58EA">
        <w:rPr>
          <w:bCs/>
          <w:lang w:val="en-GB"/>
        </w:rPr>
        <w:t>之间</w:t>
      </w:r>
      <w:r w:rsidR="006C388B" w:rsidRPr="000B58EA">
        <w:rPr>
          <w:rFonts w:hint="eastAsia"/>
          <w:bCs/>
          <w:lang w:val="en-GB"/>
        </w:rPr>
        <w:t>在</w:t>
      </w:r>
      <w:r w:rsidR="006C388B" w:rsidRPr="000B58EA">
        <w:rPr>
          <w:bCs/>
          <w:lang w:val="en-GB"/>
        </w:rPr>
        <w:t>做法和目标</w:t>
      </w:r>
      <w:r w:rsidR="006C388B" w:rsidRPr="000B58EA">
        <w:rPr>
          <w:rFonts w:hint="eastAsia"/>
          <w:bCs/>
          <w:lang w:val="en-GB"/>
        </w:rPr>
        <w:t>上</w:t>
      </w:r>
      <w:r w:rsidR="006C388B" w:rsidRPr="000B58EA">
        <w:rPr>
          <w:bCs/>
          <w:lang w:val="en-GB"/>
        </w:rPr>
        <w:t>一致。</w:t>
      </w:r>
      <w:r w:rsidR="006C388B" w:rsidRPr="000B58EA">
        <w:rPr>
          <w:rFonts w:hint="eastAsia"/>
          <w:bCs/>
          <w:lang w:val="en-GB"/>
        </w:rPr>
        <w:t>反过来</w:t>
      </w:r>
      <w:r w:rsidRPr="000B58EA">
        <w:rPr>
          <w:bCs/>
          <w:lang w:val="en-GB"/>
        </w:rPr>
        <w:t>，</w:t>
      </w:r>
      <w:r w:rsidR="006C388B" w:rsidRPr="000B58EA">
        <w:rPr>
          <w:rFonts w:hint="eastAsia"/>
          <w:bCs/>
          <w:lang w:val="en-GB"/>
        </w:rPr>
        <w:t>也</w:t>
      </w:r>
      <w:r w:rsidR="006C388B" w:rsidRPr="000B58EA">
        <w:rPr>
          <w:bCs/>
          <w:lang w:val="en-GB"/>
        </w:rPr>
        <w:t>应采取措施</w:t>
      </w:r>
      <w:r w:rsidRPr="000B58EA">
        <w:rPr>
          <w:rFonts w:hint="eastAsia"/>
          <w:bCs/>
          <w:lang w:val="en-GB"/>
        </w:rPr>
        <w:t>，</w:t>
      </w:r>
      <w:r w:rsidR="006C388B" w:rsidRPr="000B58EA">
        <w:rPr>
          <w:bCs/>
          <w:lang w:val="en-GB"/>
        </w:rPr>
        <w:t>防止不一致或相互矛盾的决定或优先事项。例如</w:t>
      </w:r>
      <w:r w:rsidRPr="000B58EA">
        <w:rPr>
          <w:bCs/>
          <w:lang w:val="en-GB"/>
        </w:rPr>
        <w:t>，</w:t>
      </w:r>
      <w:r w:rsidR="006C388B" w:rsidRPr="000B58EA">
        <w:rPr>
          <w:rFonts w:hint="eastAsia"/>
          <w:bCs/>
          <w:lang w:val="en-GB"/>
        </w:rPr>
        <w:t>在</w:t>
      </w:r>
      <w:r w:rsidR="006C388B" w:rsidRPr="000B58EA">
        <w:rPr>
          <w:bCs/>
          <w:lang w:val="en-GB"/>
        </w:rPr>
        <w:t>实施促进移民融入社会和增加正规就业的政策</w:t>
      </w:r>
      <w:r w:rsidR="006C388B" w:rsidRPr="000B58EA">
        <w:rPr>
          <w:rFonts w:hint="eastAsia"/>
          <w:bCs/>
          <w:lang w:val="en-GB"/>
        </w:rPr>
        <w:t>的</w:t>
      </w:r>
      <w:r w:rsidR="006C388B" w:rsidRPr="000B58EA">
        <w:rPr>
          <w:bCs/>
          <w:lang w:val="en-GB"/>
        </w:rPr>
        <w:t>同时</w:t>
      </w:r>
      <w:r w:rsidRPr="000B58EA">
        <w:rPr>
          <w:rFonts w:hint="eastAsia"/>
          <w:bCs/>
          <w:lang w:val="en-GB"/>
        </w:rPr>
        <w:t>，</w:t>
      </w:r>
      <w:r w:rsidR="006C388B" w:rsidRPr="000B58EA">
        <w:rPr>
          <w:bCs/>
          <w:lang w:val="en-GB"/>
        </w:rPr>
        <w:t>对移民获得服务设置障碍并限制他们获得居留和工作许可</w:t>
      </w:r>
      <w:r w:rsidRPr="000B58EA">
        <w:rPr>
          <w:bCs/>
          <w:lang w:val="en-GB"/>
        </w:rPr>
        <w:t>，</w:t>
      </w:r>
      <w:r w:rsidR="006C388B" w:rsidRPr="000B58EA">
        <w:rPr>
          <w:bCs/>
          <w:lang w:val="en-GB"/>
        </w:rPr>
        <w:t>这</w:t>
      </w:r>
      <w:r w:rsidR="006C388B" w:rsidRPr="000B58EA">
        <w:rPr>
          <w:rFonts w:hint="eastAsia"/>
          <w:bCs/>
          <w:lang w:val="en-GB"/>
        </w:rPr>
        <w:t>就</w:t>
      </w:r>
      <w:r w:rsidR="006C388B" w:rsidRPr="000B58EA">
        <w:rPr>
          <w:bCs/>
          <w:lang w:val="en-GB"/>
        </w:rPr>
        <w:t>是不一致。缔约国应避免移民政策、劳工政策和其他社会政策之间不协调。</w:t>
      </w:r>
    </w:p>
    <w:p w14:paraId="569C2919" w14:textId="09A5C6BA" w:rsidR="006C388B" w:rsidRPr="000B58EA" w:rsidRDefault="000B58EA" w:rsidP="000B58EA">
      <w:pPr>
        <w:pStyle w:val="SingleTxtGC"/>
        <w:rPr>
          <w:bCs/>
          <w:lang w:val="en-GB"/>
        </w:rPr>
      </w:pPr>
      <w:r w:rsidRPr="000B58EA">
        <w:rPr>
          <w:bCs/>
          <w:lang w:val="en-GB"/>
        </w:rPr>
        <w:t>81.</w:t>
      </w:r>
      <w:r w:rsidR="006C388B" w:rsidRPr="000B58EA">
        <w:rPr>
          <w:bCs/>
          <w:lang w:val="en-GB"/>
        </w:rPr>
        <w:tab/>
      </w:r>
      <w:r w:rsidR="006C388B" w:rsidRPr="000B58EA">
        <w:rPr>
          <w:rFonts w:hint="eastAsia"/>
          <w:bCs/>
          <w:lang w:val="en-GB"/>
        </w:rPr>
        <w:t>两</w:t>
      </w:r>
      <w:r w:rsidR="006C388B" w:rsidRPr="000B58EA">
        <w:rPr>
          <w:bCs/>
          <w:lang w:val="en-GB"/>
        </w:rPr>
        <w:t>委员会认为</w:t>
      </w:r>
      <w:r w:rsidRPr="000B58EA">
        <w:rPr>
          <w:bCs/>
          <w:lang w:val="en-GB"/>
        </w:rPr>
        <w:t>，</w:t>
      </w:r>
      <w:r w:rsidR="006C388B" w:rsidRPr="000B58EA">
        <w:rPr>
          <w:bCs/>
          <w:lang w:val="en-GB"/>
        </w:rPr>
        <w:t>国家、中级和地方政府之间的有效协调应成为打击仇外现象</w:t>
      </w:r>
      <w:r w:rsidR="006C388B" w:rsidRPr="000B58EA">
        <w:rPr>
          <w:rFonts w:hint="eastAsia"/>
          <w:bCs/>
          <w:lang w:val="en-GB"/>
        </w:rPr>
        <w:t>、增强</w:t>
      </w:r>
      <w:r w:rsidR="006C388B" w:rsidRPr="000B58EA">
        <w:rPr>
          <w:bCs/>
          <w:lang w:val="en-GB"/>
        </w:rPr>
        <w:t>社会凝聚力</w:t>
      </w:r>
      <w:r w:rsidR="006C388B" w:rsidRPr="000B58EA">
        <w:rPr>
          <w:rFonts w:hint="eastAsia"/>
          <w:bCs/>
          <w:lang w:val="en-GB"/>
        </w:rPr>
        <w:t>、</w:t>
      </w:r>
      <w:r w:rsidR="006C388B" w:rsidRPr="000B58EA">
        <w:rPr>
          <w:bCs/>
          <w:lang w:val="en-GB"/>
        </w:rPr>
        <w:t>促进文化间融合的全面政策的重要组成部分。一个国家的权力越分散</w:t>
      </w:r>
      <w:r w:rsidRPr="000B58EA">
        <w:rPr>
          <w:bCs/>
          <w:lang w:val="en-GB"/>
        </w:rPr>
        <w:t>，</w:t>
      </w:r>
      <w:r w:rsidR="006C388B" w:rsidRPr="000B58EA">
        <w:rPr>
          <w:bCs/>
          <w:lang w:val="en-GB"/>
        </w:rPr>
        <w:t>就越有必要确保各级政府之间有协调机制。应采取立法措施和</w:t>
      </w:r>
      <w:r w:rsidR="006C388B" w:rsidRPr="000B58EA">
        <w:rPr>
          <w:rFonts w:hint="eastAsia"/>
          <w:bCs/>
          <w:lang w:val="en-GB"/>
        </w:rPr>
        <w:t>具体</w:t>
      </w:r>
      <w:r w:rsidR="006C388B" w:rsidRPr="000B58EA">
        <w:rPr>
          <w:bCs/>
          <w:lang w:val="en-GB"/>
        </w:rPr>
        <w:t>措施来确保这种合作。</w:t>
      </w:r>
    </w:p>
    <w:p w14:paraId="3FE19932" w14:textId="10F6B420" w:rsidR="006C388B" w:rsidRPr="000B58EA" w:rsidRDefault="006C388B" w:rsidP="00FF2D71">
      <w:pPr>
        <w:pStyle w:val="H1GC"/>
        <w:rPr>
          <w:lang w:val="en-GB"/>
        </w:rPr>
      </w:pPr>
      <w:r w:rsidRPr="000B58EA">
        <w:rPr>
          <w:lang w:val="en-GB"/>
        </w:rPr>
        <w:tab/>
      </w:r>
      <w:r w:rsidR="000B58EA" w:rsidRPr="000B58EA">
        <w:rPr>
          <w:lang w:val="en-GB"/>
        </w:rPr>
        <w:t>C</w:t>
      </w:r>
      <w:r w:rsidRPr="000B58EA">
        <w:rPr>
          <w:lang w:val="en-GB"/>
        </w:rPr>
        <w:t>.</w:t>
      </w:r>
      <w:r w:rsidRPr="000B58EA">
        <w:rPr>
          <w:lang w:val="en-GB"/>
        </w:rPr>
        <w:tab/>
      </w:r>
      <w:r w:rsidRPr="000B58EA">
        <w:rPr>
          <w:rFonts w:hint="eastAsia"/>
          <w:lang w:val="en-GB"/>
        </w:rPr>
        <w:t>地方政府</w:t>
      </w:r>
    </w:p>
    <w:p w14:paraId="4CBEE955" w14:textId="68EBE4EA" w:rsidR="006C388B" w:rsidRPr="000B58EA" w:rsidRDefault="000B58EA" w:rsidP="000B58EA">
      <w:pPr>
        <w:pStyle w:val="SingleTxtGC"/>
        <w:rPr>
          <w:bCs/>
          <w:lang w:val="en-GB"/>
        </w:rPr>
      </w:pPr>
      <w:r w:rsidRPr="000B58EA">
        <w:rPr>
          <w:bCs/>
          <w:lang w:val="en-GB"/>
        </w:rPr>
        <w:t>82.</w:t>
      </w:r>
      <w:r w:rsidR="006C388B" w:rsidRPr="000B58EA">
        <w:rPr>
          <w:bCs/>
          <w:lang w:val="en-GB"/>
        </w:rPr>
        <w:tab/>
      </w:r>
      <w:r w:rsidR="006C388B" w:rsidRPr="000B58EA">
        <w:rPr>
          <w:rFonts w:hint="eastAsia"/>
          <w:bCs/>
          <w:lang w:val="en-GB"/>
        </w:rPr>
        <w:t>在</w:t>
      </w:r>
      <w:r w:rsidR="006C388B" w:rsidRPr="000B58EA">
        <w:rPr>
          <w:bCs/>
          <w:lang w:val="en-GB"/>
        </w:rPr>
        <w:t>与种族歧视有关的许多领域</w:t>
      </w:r>
      <w:r w:rsidRPr="000B58EA">
        <w:rPr>
          <w:rFonts w:hint="eastAsia"/>
          <w:bCs/>
          <w:lang w:val="en-GB"/>
        </w:rPr>
        <w:t>，</w:t>
      </w:r>
      <w:r w:rsidR="006C388B" w:rsidRPr="000B58EA">
        <w:rPr>
          <w:bCs/>
          <w:lang w:val="en-GB"/>
        </w:rPr>
        <w:t>权力由地方政府行使。</w:t>
      </w:r>
      <w:r w:rsidR="006C388B" w:rsidRPr="000B58EA">
        <w:rPr>
          <w:rFonts w:hint="eastAsia"/>
          <w:bCs/>
          <w:lang w:val="en-GB"/>
        </w:rPr>
        <w:t>两</w:t>
      </w:r>
      <w:r w:rsidR="006C388B" w:rsidRPr="000B58EA">
        <w:rPr>
          <w:bCs/>
          <w:lang w:val="en-GB"/>
        </w:rPr>
        <w:t>委员会回顾</w:t>
      </w:r>
      <w:r w:rsidR="006C388B" w:rsidRPr="000B58EA">
        <w:rPr>
          <w:rFonts w:hint="eastAsia"/>
          <w:bCs/>
          <w:lang w:val="en-GB"/>
        </w:rPr>
        <w:t>指出</w:t>
      </w:r>
      <w:r w:rsidRPr="000B58EA">
        <w:rPr>
          <w:rFonts w:hint="eastAsia"/>
          <w:bCs/>
          <w:lang w:val="en-GB"/>
        </w:rPr>
        <w:t>，</w:t>
      </w:r>
      <w:r w:rsidR="006C388B" w:rsidRPr="000B58EA">
        <w:rPr>
          <w:bCs/>
          <w:lang w:val="en-GB"/>
        </w:rPr>
        <w:t>人权义务延伸至各级政府</w:t>
      </w:r>
      <w:r w:rsidRPr="000B58EA">
        <w:rPr>
          <w:bCs/>
          <w:lang w:val="en-GB"/>
        </w:rPr>
        <w:t>，</w:t>
      </w:r>
      <w:r w:rsidR="006C388B" w:rsidRPr="000B58EA">
        <w:rPr>
          <w:bCs/>
          <w:lang w:val="en-GB"/>
        </w:rPr>
        <w:t>强调地方政府应在消除仇外现象的</w:t>
      </w:r>
      <w:r w:rsidR="006C388B" w:rsidRPr="000B58EA">
        <w:rPr>
          <w:rFonts w:hint="eastAsia"/>
          <w:bCs/>
          <w:lang w:val="en-GB"/>
        </w:rPr>
        <w:t>综合</w:t>
      </w:r>
      <w:r w:rsidR="006C388B" w:rsidRPr="000B58EA">
        <w:rPr>
          <w:bCs/>
          <w:lang w:val="en-GB"/>
        </w:rPr>
        <w:t>政策中发挥重要作用。</w:t>
      </w:r>
      <w:r w:rsidR="00AE5028" w:rsidRPr="000B58EA">
        <w:rPr>
          <w:bCs/>
          <w:vertAlign w:val="superscript"/>
          <w:lang w:val="en-GB"/>
        </w:rPr>
        <w:footnoteReference w:id="31"/>
      </w:r>
      <w:r w:rsidR="00AE5028" w:rsidRPr="003A6105">
        <w:rPr>
          <w:bCs/>
          <w:lang w:val="en-GB"/>
        </w:rPr>
        <w:t xml:space="preserve"> </w:t>
      </w:r>
      <w:r w:rsidR="006C388B" w:rsidRPr="003A6105">
        <w:rPr>
          <w:bCs/>
          <w:lang w:val="en-GB"/>
        </w:rPr>
        <w:t>城</w:t>
      </w:r>
      <w:r w:rsidR="006C388B" w:rsidRPr="000B58EA">
        <w:rPr>
          <w:bCs/>
          <w:lang w:val="en-GB"/>
        </w:rPr>
        <w:t>市和其他地方政府应制定和实施自己的全面政策</w:t>
      </w:r>
      <w:r w:rsidRPr="000B58EA">
        <w:rPr>
          <w:bCs/>
          <w:lang w:val="en-GB"/>
        </w:rPr>
        <w:t>，</w:t>
      </w:r>
      <w:r w:rsidR="006C388B" w:rsidRPr="000B58EA">
        <w:rPr>
          <w:bCs/>
          <w:lang w:val="en-GB"/>
        </w:rPr>
        <w:t>防止其社区中</w:t>
      </w:r>
      <w:r w:rsidR="006C388B" w:rsidRPr="000B58EA">
        <w:rPr>
          <w:rFonts w:hint="eastAsia"/>
          <w:bCs/>
          <w:lang w:val="en-GB"/>
        </w:rPr>
        <w:t>出现</w:t>
      </w:r>
      <w:r w:rsidR="006C388B" w:rsidRPr="000B58EA">
        <w:rPr>
          <w:bCs/>
          <w:lang w:val="en-GB"/>
        </w:rPr>
        <w:t>仇外现象。</w:t>
      </w:r>
      <w:r w:rsidR="00AE5028" w:rsidRPr="000B58EA">
        <w:rPr>
          <w:bCs/>
          <w:vertAlign w:val="superscript"/>
          <w:lang w:val="en-GB"/>
        </w:rPr>
        <w:footnoteReference w:id="32"/>
      </w:r>
      <w:r w:rsidR="00AE5028" w:rsidRPr="003A6105">
        <w:rPr>
          <w:bCs/>
          <w:lang w:val="en-GB"/>
        </w:rPr>
        <w:t xml:space="preserve"> </w:t>
      </w:r>
      <w:r w:rsidR="006C388B" w:rsidRPr="003A6105">
        <w:rPr>
          <w:bCs/>
          <w:lang w:val="en-GB"/>
        </w:rPr>
        <w:t>中</w:t>
      </w:r>
      <w:r w:rsidR="006C388B" w:rsidRPr="000B58EA">
        <w:rPr>
          <w:bCs/>
          <w:lang w:val="en-GB"/>
        </w:rPr>
        <w:t>央政府应采取措施</w:t>
      </w:r>
      <w:r w:rsidRPr="000B58EA">
        <w:rPr>
          <w:bCs/>
          <w:lang w:val="en-GB"/>
        </w:rPr>
        <w:t>，</w:t>
      </w:r>
      <w:r w:rsidR="006C388B" w:rsidRPr="000B58EA">
        <w:rPr>
          <w:bCs/>
          <w:lang w:val="en-GB"/>
        </w:rPr>
        <w:t>包括提供预算支持</w:t>
      </w:r>
      <w:r w:rsidRPr="000B58EA">
        <w:rPr>
          <w:bCs/>
          <w:lang w:val="en-GB"/>
        </w:rPr>
        <w:t>，</w:t>
      </w:r>
      <w:r w:rsidR="006C388B" w:rsidRPr="000B58EA">
        <w:rPr>
          <w:bCs/>
          <w:lang w:val="en-GB"/>
        </w:rPr>
        <w:t>协助地方当局</w:t>
      </w:r>
      <w:r w:rsidR="006C388B" w:rsidRPr="000B58EA">
        <w:rPr>
          <w:rFonts w:hint="eastAsia"/>
          <w:bCs/>
          <w:lang w:val="en-GB"/>
        </w:rPr>
        <w:t>实施</w:t>
      </w:r>
      <w:r w:rsidR="006C388B" w:rsidRPr="000B58EA">
        <w:rPr>
          <w:bCs/>
          <w:lang w:val="en-GB"/>
        </w:rPr>
        <w:t>反对仇外现象和种族主义的国家政策和行动计划。</w:t>
      </w:r>
    </w:p>
    <w:p w14:paraId="530A375F" w14:textId="3BF3AA88" w:rsidR="006C388B" w:rsidRPr="000B58EA" w:rsidRDefault="000B58EA" w:rsidP="000B58EA">
      <w:pPr>
        <w:pStyle w:val="SingleTxtGC"/>
        <w:rPr>
          <w:bCs/>
          <w:lang w:val="en-GB"/>
        </w:rPr>
      </w:pPr>
      <w:r w:rsidRPr="000B58EA">
        <w:rPr>
          <w:bCs/>
          <w:lang w:val="en-GB"/>
        </w:rPr>
        <w:t>83.</w:t>
      </w:r>
      <w:r w:rsidR="006C388B" w:rsidRPr="000B58EA">
        <w:rPr>
          <w:bCs/>
          <w:lang w:val="en-GB"/>
        </w:rPr>
        <w:tab/>
      </w:r>
      <w:r w:rsidR="006C388B" w:rsidRPr="000B58EA">
        <w:rPr>
          <w:rFonts w:hint="eastAsia"/>
          <w:bCs/>
          <w:lang w:val="en-GB"/>
        </w:rPr>
        <w:t>两</w:t>
      </w:r>
      <w:r w:rsidR="006C388B" w:rsidRPr="000B58EA">
        <w:rPr>
          <w:bCs/>
          <w:lang w:val="en-GB"/>
        </w:rPr>
        <w:t>委员会建议地方当局促进基于权利、促进性别平等和基于证据的</w:t>
      </w:r>
      <w:r w:rsidR="006C388B" w:rsidRPr="000B58EA">
        <w:rPr>
          <w:rFonts w:hint="eastAsia"/>
          <w:bCs/>
          <w:lang w:val="en-GB"/>
        </w:rPr>
        <w:t>关于</w:t>
      </w:r>
      <w:r w:rsidR="006C388B" w:rsidRPr="000B58EA">
        <w:rPr>
          <w:bCs/>
          <w:lang w:val="en-GB"/>
        </w:rPr>
        <w:t>移民</w:t>
      </w:r>
      <w:r w:rsidR="006C388B" w:rsidRPr="000B58EA">
        <w:rPr>
          <w:rFonts w:hint="eastAsia"/>
          <w:bCs/>
          <w:lang w:val="en-GB"/>
        </w:rPr>
        <w:t>问题的</w:t>
      </w:r>
      <w:r w:rsidR="006C388B" w:rsidRPr="000B58EA">
        <w:rPr>
          <w:bCs/>
          <w:lang w:val="en-GB"/>
        </w:rPr>
        <w:t>叙</w:t>
      </w:r>
      <w:r w:rsidR="006C388B" w:rsidRPr="000B58EA">
        <w:rPr>
          <w:rFonts w:hint="eastAsia"/>
          <w:bCs/>
          <w:lang w:val="en-GB"/>
        </w:rPr>
        <w:t>事</w:t>
      </w:r>
      <w:r w:rsidR="006C388B" w:rsidRPr="000B58EA">
        <w:rPr>
          <w:bCs/>
          <w:lang w:val="en-GB"/>
        </w:rPr>
        <w:t>。这</w:t>
      </w:r>
      <w:r w:rsidR="006C388B" w:rsidRPr="000B58EA">
        <w:rPr>
          <w:rFonts w:hint="eastAsia"/>
          <w:bCs/>
          <w:lang w:val="en-GB"/>
        </w:rPr>
        <w:t>种</w:t>
      </w:r>
      <w:r w:rsidR="006C388B" w:rsidRPr="000B58EA">
        <w:rPr>
          <w:bCs/>
          <w:lang w:val="en-GB"/>
        </w:rPr>
        <w:t>叙</w:t>
      </w:r>
      <w:r w:rsidR="006C388B" w:rsidRPr="000B58EA">
        <w:rPr>
          <w:rFonts w:hint="eastAsia"/>
          <w:bCs/>
          <w:lang w:val="en-GB"/>
        </w:rPr>
        <w:t>事</w:t>
      </w:r>
      <w:r w:rsidR="006C388B" w:rsidRPr="000B58EA">
        <w:rPr>
          <w:bCs/>
          <w:lang w:val="en-GB"/>
        </w:rPr>
        <w:t>应该</w:t>
      </w:r>
      <w:r w:rsidRPr="000B58EA">
        <w:rPr>
          <w:bCs/>
          <w:lang w:val="en-GB"/>
        </w:rPr>
        <w:t>：</w:t>
      </w:r>
    </w:p>
    <w:p w14:paraId="49FB1B04" w14:textId="7C8AD885"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bCs/>
          <w:lang w:val="en-GB"/>
        </w:rPr>
        <w:t>强调多向文化间融合的重要性</w:t>
      </w:r>
      <w:r w:rsidR="000B58EA" w:rsidRPr="000B58EA">
        <w:rPr>
          <w:bCs/>
          <w:lang w:val="en-GB"/>
        </w:rPr>
        <w:t>；</w:t>
      </w:r>
    </w:p>
    <w:p w14:paraId="41484AAF" w14:textId="1E987A28"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rFonts w:hint="eastAsia"/>
          <w:bCs/>
          <w:lang w:val="en-GB"/>
        </w:rPr>
        <w:t>推出</w:t>
      </w:r>
      <w:r w:rsidRPr="000B58EA">
        <w:rPr>
          <w:bCs/>
          <w:lang w:val="en-GB"/>
        </w:rPr>
        <w:t>与社</w:t>
      </w:r>
      <w:r w:rsidRPr="000B58EA">
        <w:rPr>
          <w:rFonts w:hint="eastAsia"/>
          <w:bCs/>
          <w:lang w:val="en-GB"/>
        </w:rPr>
        <w:t>群</w:t>
      </w:r>
      <w:r w:rsidRPr="000B58EA">
        <w:rPr>
          <w:bCs/>
          <w:lang w:val="en-GB"/>
        </w:rPr>
        <w:t>起源和多样性相关的</w:t>
      </w:r>
      <w:r w:rsidRPr="000B58EA">
        <w:rPr>
          <w:rFonts w:hint="eastAsia"/>
          <w:bCs/>
          <w:lang w:val="en-GB"/>
        </w:rPr>
        <w:t>纪念</w:t>
      </w:r>
      <w:r w:rsidRPr="000B58EA">
        <w:rPr>
          <w:bCs/>
          <w:lang w:val="en-GB"/>
        </w:rPr>
        <w:t>政策</w:t>
      </w:r>
      <w:r w:rsidR="000B58EA" w:rsidRPr="000B58EA">
        <w:rPr>
          <w:bCs/>
          <w:lang w:val="en-GB"/>
        </w:rPr>
        <w:t>；</w:t>
      </w:r>
    </w:p>
    <w:p w14:paraId="0D65FA70" w14:textId="48A0FC58"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承认移民对社</w:t>
      </w:r>
      <w:r w:rsidRPr="000B58EA">
        <w:rPr>
          <w:rFonts w:hint="eastAsia"/>
          <w:bCs/>
          <w:lang w:val="en-GB"/>
        </w:rPr>
        <w:t>会</w:t>
      </w:r>
      <w:r w:rsidRPr="000B58EA">
        <w:rPr>
          <w:bCs/>
          <w:lang w:val="en-GB"/>
        </w:rPr>
        <w:t>的贡献和归属感</w:t>
      </w:r>
      <w:r w:rsidR="000B58EA" w:rsidRPr="000B58EA">
        <w:rPr>
          <w:bCs/>
          <w:lang w:val="en-GB"/>
        </w:rPr>
        <w:t>，</w:t>
      </w:r>
      <w:r w:rsidRPr="000B58EA">
        <w:rPr>
          <w:bCs/>
          <w:lang w:val="en-GB"/>
        </w:rPr>
        <w:t>确保地方当局不会以任何方式助长仇外言论。</w:t>
      </w:r>
    </w:p>
    <w:p w14:paraId="1C454C84" w14:textId="0EE59A63" w:rsidR="006C388B" w:rsidRPr="000B58EA" w:rsidRDefault="000B58EA" w:rsidP="000B58EA">
      <w:pPr>
        <w:pStyle w:val="SingleTxtGC"/>
        <w:rPr>
          <w:bCs/>
          <w:lang w:val="en-GB"/>
        </w:rPr>
      </w:pPr>
      <w:r w:rsidRPr="000B58EA">
        <w:rPr>
          <w:bCs/>
          <w:lang w:val="en-GB"/>
        </w:rPr>
        <w:t>84.</w:t>
      </w:r>
      <w:r w:rsidR="006C388B" w:rsidRPr="000B58EA">
        <w:rPr>
          <w:bCs/>
          <w:lang w:val="en-GB"/>
        </w:rPr>
        <w:tab/>
      </w:r>
      <w:r w:rsidR="006C388B" w:rsidRPr="000B58EA">
        <w:rPr>
          <w:bCs/>
          <w:lang w:val="en-GB"/>
        </w:rPr>
        <w:t>地方政府应采取措施</w:t>
      </w:r>
      <w:r w:rsidRPr="000B58EA">
        <w:rPr>
          <w:rFonts w:hint="eastAsia"/>
          <w:bCs/>
          <w:lang w:val="en-GB"/>
        </w:rPr>
        <w:t>，</w:t>
      </w:r>
      <w:r w:rsidR="006C388B" w:rsidRPr="000B58EA">
        <w:rPr>
          <w:bCs/>
          <w:lang w:val="en-GB"/>
        </w:rPr>
        <w:t>消除地方法律、政策、计划和实践中一切形式的歧视</w:t>
      </w:r>
      <w:r w:rsidRPr="000B58EA">
        <w:rPr>
          <w:bCs/>
          <w:lang w:val="en-GB"/>
        </w:rPr>
        <w:t>，</w:t>
      </w:r>
      <w:r w:rsidR="006C388B" w:rsidRPr="000B58EA">
        <w:rPr>
          <w:bCs/>
          <w:lang w:val="en-GB"/>
        </w:rPr>
        <w:t>确保获得服务和权利不因国籍、移民身份、性别或任何其他交叉因素而受到限制。此外</w:t>
      </w:r>
      <w:r w:rsidRPr="000B58EA">
        <w:rPr>
          <w:bCs/>
          <w:lang w:val="en-GB"/>
        </w:rPr>
        <w:t>，</w:t>
      </w:r>
      <w:r w:rsidR="006C388B" w:rsidRPr="000B58EA">
        <w:rPr>
          <w:rFonts w:hint="eastAsia"/>
          <w:bCs/>
          <w:lang w:val="en-GB"/>
        </w:rPr>
        <w:t>还</w:t>
      </w:r>
      <w:r w:rsidR="006C388B" w:rsidRPr="000B58EA">
        <w:rPr>
          <w:bCs/>
          <w:lang w:val="en-GB"/>
        </w:rPr>
        <w:t>鼓励地方政府实施保护移民和居住在其社区的其他被视为移民</w:t>
      </w:r>
      <w:r w:rsidR="006C388B" w:rsidRPr="000B58EA">
        <w:rPr>
          <w:rFonts w:hint="eastAsia"/>
          <w:bCs/>
          <w:lang w:val="en-GB"/>
        </w:rPr>
        <w:t>者</w:t>
      </w:r>
      <w:r w:rsidR="006C388B" w:rsidRPr="000B58EA">
        <w:rPr>
          <w:bCs/>
          <w:lang w:val="en-GB"/>
        </w:rPr>
        <w:t>的政策。在仇外现象和种族主义日益严重且令人担忧的国家</w:t>
      </w:r>
      <w:r w:rsidRPr="000B58EA">
        <w:rPr>
          <w:bCs/>
          <w:lang w:val="en-GB"/>
        </w:rPr>
        <w:t>，</w:t>
      </w:r>
      <w:r w:rsidR="006C388B" w:rsidRPr="000B58EA">
        <w:rPr>
          <w:bCs/>
          <w:lang w:val="en-GB"/>
        </w:rPr>
        <w:t>包括往往是为了政治或经济利益</w:t>
      </w:r>
      <w:r w:rsidR="006C388B" w:rsidRPr="000B58EA">
        <w:rPr>
          <w:rFonts w:hint="eastAsia"/>
          <w:bCs/>
          <w:lang w:val="en-GB"/>
        </w:rPr>
        <w:t>而</w:t>
      </w:r>
      <w:r w:rsidR="006C388B" w:rsidRPr="000B58EA">
        <w:rPr>
          <w:bCs/>
          <w:lang w:val="en-GB"/>
        </w:rPr>
        <w:t>宣扬歧视移民并将其作为根深蒂固的社会问题和恐惧的替罪羊的言论</w:t>
      </w:r>
      <w:r w:rsidR="006C388B" w:rsidRPr="000B58EA">
        <w:rPr>
          <w:rFonts w:hint="eastAsia"/>
          <w:bCs/>
          <w:lang w:val="en-GB"/>
        </w:rPr>
        <w:t>盛行的</w:t>
      </w:r>
      <w:r w:rsidR="006C388B" w:rsidRPr="000B58EA">
        <w:rPr>
          <w:bCs/>
          <w:lang w:val="en-GB"/>
        </w:rPr>
        <w:t>国家</w:t>
      </w:r>
      <w:r w:rsidRPr="000B58EA">
        <w:rPr>
          <w:bCs/>
          <w:lang w:val="en-GB"/>
        </w:rPr>
        <w:t>，</w:t>
      </w:r>
      <w:r w:rsidR="006C388B" w:rsidRPr="000B58EA">
        <w:rPr>
          <w:bCs/>
          <w:lang w:val="en-GB"/>
        </w:rPr>
        <w:t>这种行动尤其重要</w:t>
      </w:r>
      <w:r w:rsidR="006C388B" w:rsidRPr="000B58EA">
        <w:rPr>
          <w:rFonts w:hint="eastAsia"/>
          <w:bCs/>
          <w:lang w:val="en-GB"/>
        </w:rPr>
        <w:t>。</w:t>
      </w:r>
      <w:r w:rsidR="006C388B" w:rsidRPr="000B58EA">
        <w:rPr>
          <w:bCs/>
          <w:vertAlign w:val="superscript"/>
          <w:lang w:val="en-GB"/>
        </w:rPr>
        <w:footnoteReference w:id="33"/>
      </w:r>
    </w:p>
    <w:p w14:paraId="299535C7" w14:textId="113A29DA" w:rsidR="006C388B" w:rsidRPr="000B58EA" w:rsidRDefault="000B58EA" w:rsidP="000B58EA">
      <w:pPr>
        <w:pStyle w:val="SingleTxtGC"/>
        <w:rPr>
          <w:bCs/>
          <w:lang w:val="en-GB"/>
        </w:rPr>
      </w:pPr>
      <w:r w:rsidRPr="000B58EA">
        <w:rPr>
          <w:bCs/>
          <w:lang w:val="en-GB"/>
        </w:rPr>
        <w:t>85.</w:t>
      </w:r>
      <w:r w:rsidR="006C388B" w:rsidRPr="000B58EA">
        <w:rPr>
          <w:bCs/>
          <w:lang w:val="en-GB"/>
        </w:rPr>
        <w:tab/>
      </w:r>
      <w:r w:rsidR="006C388B" w:rsidRPr="000B58EA">
        <w:rPr>
          <w:rFonts w:hint="eastAsia"/>
          <w:bCs/>
          <w:lang w:val="en-GB"/>
        </w:rPr>
        <w:t>两</w:t>
      </w:r>
      <w:r w:rsidR="006C388B" w:rsidRPr="000B58EA">
        <w:rPr>
          <w:bCs/>
          <w:lang w:val="en-GB"/>
        </w:rPr>
        <w:t>委员会建议地方政府采取具体措施</w:t>
      </w:r>
      <w:r w:rsidRPr="000B58EA">
        <w:rPr>
          <w:rFonts w:hint="eastAsia"/>
          <w:bCs/>
          <w:lang w:val="en-GB"/>
        </w:rPr>
        <w:t>，</w:t>
      </w:r>
      <w:r w:rsidR="006C388B" w:rsidRPr="000B58EA">
        <w:rPr>
          <w:bCs/>
          <w:lang w:val="en-GB"/>
        </w:rPr>
        <w:t>防止仇外现象并</w:t>
      </w:r>
      <w:r w:rsidR="006C388B" w:rsidRPr="000B58EA">
        <w:rPr>
          <w:rFonts w:hint="eastAsia"/>
          <w:bCs/>
          <w:lang w:val="en-GB"/>
        </w:rPr>
        <w:t>增强</w:t>
      </w:r>
      <w:r w:rsidR="006C388B" w:rsidRPr="000B58EA">
        <w:rPr>
          <w:bCs/>
          <w:lang w:val="en-GB"/>
        </w:rPr>
        <w:t>社会凝聚力</w:t>
      </w:r>
      <w:r w:rsidRPr="000B58EA">
        <w:rPr>
          <w:bCs/>
          <w:lang w:val="en-GB"/>
        </w:rPr>
        <w:t>，</w:t>
      </w:r>
      <w:r w:rsidR="006C388B" w:rsidRPr="000B58EA">
        <w:rPr>
          <w:bCs/>
          <w:lang w:val="en-GB"/>
        </w:rPr>
        <w:t>包括</w:t>
      </w:r>
      <w:r w:rsidR="006C388B" w:rsidRPr="000B58EA">
        <w:rPr>
          <w:rFonts w:hint="eastAsia"/>
          <w:bCs/>
          <w:lang w:val="en-GB"/>
        </w:rPr>
        <w:t>采取</w:t>
      </w:r>
      <w:r w:rsidR="006C388B" w:rsidRPr="000B58EA">
        <w:rPr>
          <w:bCs/>
          <w:lang w:val="en-GB"/>
        </w:rPr>
        <w:t>以下措施</w:t>
      </w:r>
      <w:r w:rsidRPr="000B58EA">
        <w:rPr>
          <w:bCs/>
          <w:lang w:val="en-GB"/>
        </w:rPr>
        <w:t>：</w:t>
      </w:r>
      <w:r w:rsidR="006C388B" w:rsidRPr="000B58EA">
        <w:rPr>
          <w:bCs/>
          <w:vertAlign w:val="superscript"/>
          <w:lang w:val="en-GB"/>
        </w:rPr>
        <w:footnoteReference w:id="34"/>
      </w:r>
    </w:p>
    <w:p w14:paraId="5C3CD441" w14:textId="6D36B94B"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rFonts w:hint="eastAsia"/>
          <w:bCs/>
          <w:lang w:val="en-GB"/>
        </w:rPr>
        <w:t>在</w:t>
      </w:r>
      <w:r w:rsidRPr="000B58EA">
        <w:rPr>
          <w:bCs/>
          <w:lang w:val="en-GB"/>
        </w:rPr>
        <w:t>文化、体育</w:t>
      </w:r>
      <w:r w:rsidRPr="000B58EA">
        <w:rPr>
          <w:bCs/>
          <w:vertAlign w:val="superscript"/>
          <w:lang w:val="en-GB"/>
        </w:rPr>
        <w:footnoteReference w:id="35"/>
      </w:r>
      <w:r w:rsidRPr="000B58EA">
        <w:rPr>
          <w:bCs/>
          <w:lang w:val="en-GB"/>
        </w:rPr>
        <w:t>、艺术、宗教、教育和娱乐</w:t>
      </w:r>
      <w:r w:rsidRPr="000B58EA">
        <w:rPr>
          <w:rFonts w:hint="eastAsia"/>
          <w:bCs/>
          <w:lang w:val="en-GB"/>
        </w:rPr>
        <w:t>等</w:t>
      </w:r>
      <w:r w:rsidRPr="000B58EA">
        <w:rPr>
          <w:bCs/>
          <w:lang w:val="en-GB"/>
        </w:rPr>
        <w:t>领域</w:t>
      </w:r>
      <w:r w:rsidR="000B58EA" w:rsidRPr="000B58EA">
        <w:rPr>
          <w:rFonts w:hint="eastAsia"/>
          <w:bCs/>
          <w:lang w:val="en-GB"/>
        </w:rPr>
        <w:t>，</w:t>
      </w:r>
      <w:r w:rsidRPr="000B58EA">
        <w:rPr>
          <w:bCs/>
          <w:lang w:val="en-GB"/>
        </w:rPr>
        <w:t>促进和资助跨文化社区空间、对话和相关举措</w:t>
      </w:r>
      <w:r w:rsidR="000B58EA" w:rsidRPr="000B58EA">
        <w:rPr>
          <w:bCs/>
          <w:lang w:val="en-GB"/>
        </w:rPr>
        <w:t>；</w:t>
      </w:r>
    </w:p>
    <w:p w14:paraId="24A7ADF6" w14:textId="56E4FD30"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bCs/>
          <w:lang w:val="en-GB"/>
        </w:rPr>
        <w:t>与当地媒体互动并建设其能力</w:t>
      </w:r>
      <w:r w:rsidR="000B58EA" w:rsidRPr="000B58EA">
        <w:rPr>
          <w:bCs/>
          <w:lang w:val="en-GB"/>
        </w:rPr>
        <w:t>，</w:t>
      </w:r>
      <w:r w:rsidRPr="000B58EA">
        <w:rPr>
          <w:bCs/>
          <w:lang w:val="en-GB"/>
        </w:rPr>
        <w:t>以促进对移民</w:t>
      </w:r>
      <w:r w:rsidRPr="000B58EA">
        <w:rPr>
          <w:rFonts w:hint="eastAsia"/>
          <w:bCs/>
          <w:lang w:val="en-GB"/>
        </w:rPr>
        <w:t>现象</w:t>
      </w:r>
      <w:r w:rsidRPr="000B58EA">
        <w:rPr>
          <w:bCs/>
          <w:lang w:val="en-GB"/>
        </w:rPr>
        <w:t>、移民和文化多样性进行负责任</w:t>
      </w:r>
      <w:r w:rsidRPr="000B58EA">
        <w:rPr>
          <w:rFonts w:hint="eastAsia"/>
          <w:bCs/>
          <w:lang w:val="en-GB"/>
        </w:rPr>
        <w:t>的</w:t>
      </w:r>
      <w:r w:rsidRPr="000B58EA">
        <w:rPr>
          <w:bCs/>
          <w:lang w:val="en-GB"/>
        </w:rPr>
        <w:t>报道</w:t>
      </w:r>
      <w:r w:rsidR="000B58EA" w:rsidRPr="000B58EA">
        <w:rPr>
          <w:bCs/>
          <w:lang w:val="en-GB"/>
        </w:rPr>
        <w:t>；</w:t>
      </w:r>
    </w:p>
    <w:p w14:paraId="4FC982DE" w14:textId="344984CE"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让所有</w:t>
      </w:r>
      <w:r w:rsidRPr="000B58EA">
        <w:rPr>
          <w:rFonts w:hint="eastAsia"/>
          <w:bCs/>
          <w:lang w:val="en-GB"/>
        </w:rPr>
        <w:t>族群</w:t>
      </w:r>
      <w:r w:rsidRPr="000B58EA">
        <w:rPr>
          <w:bCs/>
          <w:lang w:val="en-GB"/>
        </w:rPr>
        <w:t>成员了解仇外现象、种族主义和相关歧视对移民和其他被视为移民</w:t>
      </w:r>
      <w:r w:rsidRPr="000B58EA">
        <w:rPr>
          <w:rFonts w:hint="eastAsia"/>
          <w:bCs/>
          <w:lang w:val="en-GB"/>
        </w:rPr>
        <w:t>者</w:t>
      </w:r>
      <w:r w:rsidRPr="000B58EA">
        <w:rPr>
          <w:bCs/>
          <w:lang w:val="en-GB"/>
        </w:rPr>
        <w:t>的</w:t>
      </w:r>
      <w:r w:rsidRPr="000B58EA">
        <w:rPr>
          <w:rFonts w:hint="eastAsia"/>
          <w:bCs/>
          <w:lang w:val="en-GB"/>
        </w:rPr>
        <w:t>不良</w:t>
      </w:r>
      <w:r w:rsidRPr="000B58EA">
        <w:rPr>
          <w:bCs/>
          <w:lang w:val="en-GB"/>
        </w:rPr>
        <w:t>影响</w:t>
      </w:r>
      <w:r w:rsidR="000B58EA" w:rsidRPr="000B58EA">
        <w:rPr>
          <w:bCs/>
          <w:lang w:val="en-GB"/>
        </w:rPr>
        <w:t>；</w:t>
      </w:r>
    </w:p>
    <w:p w14:paraId="00AE69F3" w14:textId="5CE8839E"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bCs/>
          <w:lang w:val="en-GB"/>
        </w:rPr>
        <w:t>采取旨在防止基于国籍、种族和其他理由</w:t>
      </w:r>
      <w:r w:rsidRPr="000B58EA">
        <w:rPr>
          <w:rFonts w:hint="eastAsia"/>
          <w:bCs/>
          <w:lang w:val="en-GB"/>
        </w:rPr>
        <w:t>对</w:t>
      </w:r>
      <w:proofErr w:type="gramStart"/>
      <w:r w:rsidRPr="000B58EA">
        <w:rPr>
          <w:rFonts w:hint="eastAsia"/>
          <w:bCs/>
          <w:lang w:val="en-GB"/>
        </w:rPr>
        <w:t>不</w:t>
      </w:r>
      <w:proofErr w:type="gramEnd"/>
      <w:r w:rsidRPr="000B58EA">
        <w:rPr>
          <w:rFonts w:hint="eastAsia"/>
          <w:bCs/>
          <w:lang w:val="en-GB"/>
        </w:rPr>
        <w:t>同族群实行</w:t>
      </w:r>
      <w:r w:rsidRPr="000B58EA">
        <w:rPr>
          <w:bCs/>
          <w:lang w:val="en-GB"/>
        </w:rPr>
        <w:t>社会和文化隔离的住房政策</w:t>
      </w:r>
      <w:r w:rsidR="000B58EA" w:rsidRPr="000B58EA">
        <w:rPr>
          <w:bCs/>
          <w:lang w:val="en-GB"/>
        </w:rPr>
        <w:t>；</w:t>
      </w:r>
    </w:p>
    <w:p w14:paraId="3E2346F3" w14:textId="7F3191A9" w:rsidR="006C388B" w:rsidRPr="000B58EA" w:rsidRDefault="006C388B" w:rsidP="000B58EA">
      <w:pPr>
        <w:pStyle w:val="SingleTxtGC"/>
        <w:rPr>
          <w:bCs/>
          <w:lang w:val="en-GB"/>
        </w:rPr>
      </w:pPr>
      <w:r w:rsidRPr="000B58EA">
        <w:rPr>
          <w:bCs/>
          <w:lang w:val="en-GB"/>
        </w:rPr>
        <w:tab/>
      </w:r>
      <w:r w:rsidR="000B58EA" w:rsidRPr="000B58EA">
        <w:rPr>
          <w:bCs/>
          <w:lang w:val="en-GB"/>
        </w:rPr>
        <w:t>(e)</w:t>
      </w:r>
      <w:r w:rsidRPr="000B58EA">
        <w:rPr>
          <w:bCs/>
          <w:lang w:val="en-GB"/>
        </w:rPr>
        <w:tab/>
      </w:r>
      <w:r w:rsidRPr="000B58EA">
        <w:rPr>
          <w:bCs/>
          <w:lang w:val="en-GB"/>
        </w:rPr>
        <w:t>在</w:t>
      </w:r>
      <w:r w:rsidRPr="000B58EA">
        <w:rPr>
          <w:rFonts w:hint="eastAsia"/>
          <w:bCs/>
          <w:lang w:val="en-GB"/>
        </w:rPr>
        <w:t>发生</w:t>
      </w:r>
      <w:r w:rsidRPr="000B58EA">
        <w:rPr>
          <w:bCs/>
          <w:lang w:val="en-GB"/>
        </w:rPr>
        <w:t>人道主义流离失所危机</w:t>
      </w:r>
      <w:r w:rsidRPr="000B58EA">
        <w:rPr>
          <w:rFonts w:hint="eastAsia"/>
          <w:bCs/>
          <w:lang w:val="en-GB"/>
        </w:rPr>
        <w:t>时</w:t>
      </w:r>
      <w:r w:rsidR="000B58EA" w:rsidRPr="000B58EA">
        <w:rPr>
          <w:bCs/>
          <w:lang w:val="en-GB"/>
        </w:rPr>
        <w:t>，</w:t>
      </w:r>
      <w:r w:rsidRPr="000B58EA">
        <w:rPr>
          <w:bCs/>
          <w:lang w:val="en-GB"/>
        </w:rPr>
        <w:t>如有必要</w:t>
      </w:r>
      <w:r w:rsidR="000B58EA" w:rsidRPr="000B58EA">
        <w:rPr>
          <w:bCs/>
          <w:lang w:val="en-GB"/>
        </w:rPr>
        <w:t>，</w:t>
      </w:r>
      <w:r w:rsidRPr="000B58EA">
        <w:rPr>
          <w:bCs/>
          <w:lang w:val="en-GB"/>
        </w:rPr>
        <w:t>通过国际合作实施</w:t>
      </w:r>
      <w:r w:rsidRPr="000B58EA">
        <w:rPr>
          <w:rFonts w:hint="eastAsia"/>
          <w:bCs/>
          <w:lang w:val="en-GB"/>
        </w:rPr>
        <w:t>热情接待</w:t>
      </w:r>
      <w:r w:rsidRPr="000B58EA">
        <w:rPr>
          <w:bCs/>
          <w:lang w:val="en-GB"/>
        </w:rPr>
        <w:t>和保护政策</w:t>
      </w:r>
      <w:r w:rsidR="000B58EA" w:rsidRPr="000B58EA">
        <w:rPr>
          <w:bCs/>
          <w:lang w:val="en-GB"/>
        </w:rPr>
        <w:t>；</w:t>
      </w:r>
    </w:p>
    <w:p w14:paraId="6A65B08B" w14:textId="27102A46" w:rsidR="006C388B" w:rsidRPr="000B58EA" w:rsidRDefault="006C388B" w:rsidP="000B58EA">
      <w:pPr>
        <w:pStyle w:val="SingleTxtGC"/>
        <w:rPr>
          <w:bCs/>
          <w:lang w:val="en-GB"/>
        </w:rPr>
      </w:pPr>
      <w:r w:rsidRPr="000B58EA">
        <w:rPr>
          <w:bCs/>
          <w:lang w:val="en-GB"/>
        </w:rPr>
        <w:tab/>
      </w:r>
      <w:r w:rsidR="000B58EA" w:rsidRPr="000B58EA">
        <w:rPr>
          <w:bCs/>
          <w:lang w:val="en-GB"/>
        </w:rPr>
        <w:t>(f)</w:t>
      </w:r>
      <w:r w:rsidRPr="000B58EA">
        <w:rPr>
          <w:bCs/>
          <w:lang w:val="en-GB"/>
        </w:rPr>
        <w:tab/>
      </w:r>
      <w:r w:rsidRPr="000B58EA">
        <w:rPr>
          <w:bCs/>
          <w:lang w:val="en-GB"/>
        </w:rPr>
        <w:t>与工会和雇主组织合作</w:t>
      </w:r>
      <w:r w:rsidR="000B58EA" w:rsidRPr="000B58EA">
        <w:rPr>
          <w:bCs/>
          <w:lang w:val="en-GB"/>
        </w:rPr>
        <w:t>，</w:t>
      </w:r>
      <w:r w:rsidRPr="000B58EA">
        <w:rPr>
          <w:bCs/>
          <w:lang w:val="en-GB"/>
        </w:rPr>
        <w:t>制定反对仇外和歧视的工作场所政策。</w:t>
      </w:r>
    </w:p>
    <w:p w14:paraId="5A32A8C0" w14:textId="19607646" w:rsidR="006C388B" w:rsidRPr="000B58EA" w:rsidRDefault="006C388B" w:rsidP="00FF2D71">
      <w:pPr>
        <w:pStyle w:val="H1GC"/>
        <w:rPr>
          <w:bCs/>
          <w:lang w:val="en-GB"/>
        </w:rPr>
      </w:pPr>
      <w:r w:rsidRPr="000B58EA">
        <w:rPr>
          <w:bCs/>
          <w:lang w:val="en-GB"/>
        </w:rPr>
        <w:tab/>
      </w:r>
      <w:r w:rsidR="000B58EA" w:rsidRPr="000B58EA">
        <w:rPr>
          <w:bCs/>
          <w:lang w:val="en-GB"/>
        </w:rPr>
        <w:t>D</w:t>
      </w:r>
      <w:r w:rsidRPr="000B58EA">
        <w:rPr>
          <w:bCs/>
          <w:lang w:val="en-GB"/>
        </w:rPr>
        <w:t>.</w:t>
      </w:r>
      <w:r w:rsidRPr="000B58EA">
        <w:rPr>
          <w:bCs/>
          <w:lang w:val="en-GB"/>
        </w:rPr>
        <w:tab/>
      </w:r>
      <w:r w:rsidRPr="000B58EA">
        <w:rPr>
          <w:rFonts w:hint="eastAsia"/>
          <w:bCs/>
          <w:lang w:val="en-GB"/>
        </w:rPr>
        <w:t>国家和地方人权机构</w:t>
      </w:r>
    </w:p>
    <w:p w14:paraId="6480A8F0" w14:textId="39D4FD01" w:rsidR="006C388B" w:rsidRPr="000B58EA" w:rsidRDefault="000B58EA" w:rsidP="000B58EA">
      <w:pPr>
        <w:pStyle w:val="SingleTxtGC"/>
        <w:rPr>
          <w:bCs/>
          <w:lang w:val="en-GB"/>
        </w:rPr>
      </w:pPr>
      <w:r w:rsidRPr="000B58EA">
        <w:rPr>
          <w:bCs/>
          <w:lang w:val="en-GB"/>
        </w:rPr>
        <w:t>86.</w:t>
      </w:r>
      <w:r w:rsidR="006C388B" w:rsidRPr="000B58EA">
        <w:rPr>
          <w:bCs/>
          <w:lang w:val="en-GB"/>
        </w:rPr>
        <w:tab/>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国家和地方人权机构和平等机构应在持续评估和监测消除仇外现象</w:t>
      </w:r>
      <w:r w:rsidRPr="000B58EA">
        <w:rPr>
          <w:bCs/>
          <w:lang w:val="en-GB"/>
        </w:rPr>
        <w:t>，</w:t>
      </w:r>
      <w:r w:rsidR="006C388B" w:rsidRPr="000B58EA">
        <w:rPr>
          <w:bCs/>
          <w:lang w:val="en-GB"/>
        </w:rPr>
        <w:t>特别是其对人权的影响</w:t>
      </w:r>
      <w:r w:rsidR="006C388B" w:rsidRPr="000B58EA">
        <w:rPr>
          <w:rFonts w:hint="eastAsia"/>
          <w:bCs/>
          <w:lang w:val="en-GB"/>
        </w:rPr>
        <w:t>的</w:t>
      </w:r>
      <w:r w:rsidR="006C388B" w:rsidRPr="000B58EA">
        <w:rPr>
          <w:bCs/>
          <w:lang w:val="en-GB"/>
        </w:rPr>
        <w:t>政策方面发挥关键作用。缔约国应采取适当措施加强这些机构</w:t>
      </w:r>
      <w:r w:rsidRPr="000B58EA">
        <w:rPr>
          <w:bCs/>
          <w:lang w:val="en-GB"/>
        </w:rPr>
        <w:t>，</w:t>
      </w:r>
      <w:r w:rsidR="006C388B" w:rsidRPr="000B58EA">
        <w:rPr>
          <w:bCs/>
          <w:lang w:val="en-GB"/>
        </w:rPr>
        <w:t>包括通过人力和财政资源</w:t>
      </w:r>
      <w:r w:rsidR="003524D4">
        <w:rPr>
          <w:rFonts w:hint="eastAsia"/>
          <w:bCs/>
          <w:lang w:val="en-GB"/>
        </w:rPr>
        <w:t>加强</w:t>
      </w:r>
      <w:r w:rsidR="006C388B" w:rsidRPr="000B58EA">
        <w:rPr>
          <w:bCs/>
          <w:lang w:val="en-GB"/>
        </w:rPr>
        <w:t>这些机构</w:t>
      </w:r>
      <w:r w:rsidRPr="000B58EA">
        <w:rPr>
          <w:bCs/>
          <w:lang w:val="en-GB"/>
        </w:rPr>
        <w:t>，</w:t>
      </w:r>
      <w:r w:rsidR="006C388B" w:rsidRPr="000B58EA">
        <w:rPr>
          <w:bCs/>
          <w:lang w:val="en-GB"/>
        </w:rPr>
        <w:t>以确保其独立性</w:t>
      </w:r>
      <w:r w:rsidRPr="000B58EA">
        <w:rPr>
          <w:rFonts w:hint="eastAsia"/>
          <w:bCs/>
          <w:lang w:val="en-GB"/>
        </w:rPr>
        <w:t>，</w:t>
      </w:r>
      <w:r w:rsidR="006C388B" w:rsidRPr="000B58EA">
        <w:rPr>
          <w:bCs/>
          <w:lang w:val="en-GB"/>
        </w:rPr>
        <w:t>并遵守《关于促进和保护人权的国家机构的地位的原则》</w:t>
      </w:r>
      <w:r w:rsidRPr="000B58EA">
        <w:rPr>
          <w:bCs/>
          <w:lang w:val="en-GB"/>
        </w:rPr>
        <w:t>(</w:t>
      </w:r>
      <w:r w:rsidR="006C388B" w:rsidRPr="000B58EA">
        <w:rPr>
          <w:bCs/>
          <w:lang w:val="en-GB"/>
        </w:rPr>
        <w:t>《巴黎原则》</w:t>
      </w:r>
      <w:r w:rsidRPr="000B58EA">
        <w:rPr>
          <w:bCs/>
          <w:lang w:val="en-GB"/>
        </w:rPr>
        <w:t>)</w:t>
      </w:r>
      <w:r w:rsidR="006C388B" w:rsidRPr="000B58EA">
        <w:rPr>
          <w:bCs/>
          <w:lang w:val="en-GB"/>
        </w:rPr>
        <w:t>。</w:t>
      </w:r>
    </w:p>
    <w:p w14:paraId="36DDDB33" w14:textId="7AAD2D2F" w:rsidR="006C388B" w:rsidRPr="000B58EA" w:rsidRDefault="000B58EA" w:rsidP="000B58EA">
      <w:pPr>
        <w:pStyle w:val="SingleTxtGC"/>
        <w:rPr>
          <w:bCs/>
          <w:lang w:val="en-GB"/>
        </w:rPr>
      </w:pPr>
      <w:bookmarkStart w:id="3" w:name="_Hlk207357925"/>
      <w:r w:rsidRPr="000B58EA">
        <w:rPr>
          <w:bCs/>
          <w:lang w:val="en-GB"/>
        </w:rPr>
        <w:t>87.</w:t>
      </w:r>
      <w:r w:rsidR="006C388B" w:rsidRPr="000B58EA">
        <w:rPr>
          <w:bCs/>
          <w:lang w:val="en-GB"/>
        </w:rPr>
        <w:tab/>
      </w:r>
      <w:r w:rsidR="006C388B" w:rsidRPr="000B58EA">
        <w:rPr>
          <w:bCs/>
          <w:lang w:val="en-GB"/>
        </w:rPr>
        <w:t>鼓励国家和地方人权机构酌情设立一个专题部门</w:t>
      </w:r>
      <w:r w:rsidRPr="000B58EA">
        <w:rPr>
          <w:bCs/>
          <w:lang w:val="en-GB"/>
        </w:rPr>
        <w:t>，</w:t>
      </w:r>
      <w:r w:rsidR="006C388B" w:rsidRPr="000B58EA">
        <w:rPr>
          <w:rFonts w:hint="eastAsia"/>
          <w:bCs/>
          <w:lang w:val="en-GB"/>
        </w:rPr>
        <w:t>着重</w:t>
      </w:r>
      <w:r w:rsidR="006C388B" w:rsidRPr="000B58EA">
        <w:rPr>
          <w:bCs/>
          <w:lang w:val="en-GB"/>
        </w:rPr>
        <w:t>促进和保护移民及其家人的权利。</w:t>
      </w:r>
      <w:r w:rsidR="006C388B" w:rsidRPr="000B58EA">
        <w:rPr>
          <w:rFonts w:hint="eastAsia"/>
          <w:bCs/>
          <w:lang w:val="en-GB"/>
        </w:rPr>
        <w:t>无论如何</w:t>
      </w:r>
      <w:r w:rsidRPr="000B58EA">
        <w:rPr>
          <w:rFonts w:hint="eastAsia"/>
          <w:bCs/>
          <w:lang w:val="en-GB"/>
        </w:rPr>
        <w:t>，</w:t>
      </w:r>
      <w:r w:rsidR="006C388B" w:rsidRPr="000B58EA">
        <w:rPr>
          <w:bCs/>
          <w:lang w:val="en-GB"/>
        </w:rPr>
        <w:t>各机构都应采取适当措施</w:t>
      </w:r>
      <w:r w:rsidRPr="000B58EA">
        <w:rPr>
          <w:bCs/>
          <w:lang w:val="en-GB"/>
        </w:rPr>
        <w:t>，</w:t>
      </w:r>
      <w:r w:rsidR="006C388B" w:rsidRPr="000B58EA">
        <w:rPr>
          <w:bCs/>
          <w:lang w:val="en-GB"/>
        </w:rPr>
        <w:t>确保将移</w:t>
      </w:r>
      <w:r w:rsidR="006C388B" w:rsidRPr="000B58EA">
        <w:rPr>
          <w:rFonts w:hint="eastAsia"/>
          <w:bCs/>
          <w:lang w:val="en-GB"/>
        </w:rPr>
        <w:t>民和</w:t>
      </w:r>
      <w:r w:rsidR="006C388B" w:rsidRPr="000B58EA">
        <w:rPr>
          <w:bCs/>
          <w:lang w:val="en-GB"/>
        </w:rPr>
        <w:t>其他被视为移民者</w:t>
      </w:r>
      <w:bookmarkEnd w:id="3"/>
      <w:r w:rsidR="006C388B" w:rsidRPr="000B58EA">
        <w:rPr>
          <w:bCs/>
          <w:lang w:val="en-GB"/>
        </w:rPr>
        <w:t>的权利贯穿并真正纳入其</w:t>
      </w:r>
      <w:r w:rsidR="006C388B" w:rsidRPr="000B58EA">
        <w:rPr>
          <w:rFonts w:hint="eastAsia"/>
          <w:bCs/>
          <w:lang w:val="en-GB"/>
        </w:rPr>
        <w:t>负责</w:t>
      </w:r>
      <w:r w:rsidR="006C388B" w:rsidRPr="000B58EA">
        <w:rPr>
          <w:bCs/>
          <w:lang w:val="en-GB"/>
        </w:rPr>
        <w:t>的所有专题领域。</w:t>
      </w:r>
    </w:p>
    <w:p w14:paraId="782F0F76" w14:textId="390CC0B6" w:rsidR="006C388B" w:rsidRPr="000B58EA" w:rsidRDefault="000B58EA" w:rsidP="000B58EA">
      <w:pPr>
        <w:pStyle w:val="SingleTxtGC"/>
        <w:rPr>
          <w:bCs/>
          <w:lang w:val="en-GB"/>
        </w:rPr>
      </w:pPr>
      <w:r w:rsidRPr="000B58EA">
        <w:rPr>
          <w:bCs/>
          <w:lang w:val="en-GB"/>
        </w:rPr>
        <w:t>88.</w:t>
      </w:r>
      <w:r w:rsidR="006C388B" w:rsidRPr="000B58EA">
        <w:rPr>
          <w:bCs/>
          <w:lang w:val="en-GB"/>
        </w:rPr>
        <w:tab/>
      </w:r>
      <w:r w:rsidR="006C388B" w:rsidRPr="000B58EA">
        <w:rPr>
          <w:bCs/>
          <w:lang w:val="en-GB"/>
        </w:rPr>
        <w:t>国家和地方人权机构除其他外可以促进以下活动</w:t>
      </w:r>
      <w:r w:rsidRPr="000B58EA">
        <w:rPr>
          <w:bCs/>
          <w:lang w:val="en-GB"/>
        </w:rPr>
        <w:t>：</w:t>
      </w:r>
    </w:p>
    <w:p w14:paraId="40711D33" w14:textId="1A59E106"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bCs/>
          <w:lang w:val="en-GB"/>
        </w:rPr>
        <w:t>收集定量和定性数据</w:t>
      </w:r>
      <w:r w:rsidR="000B58EA" w:rsidRPr="000B58EA">
        <w:rPr>
          <w:bCs/>
          <w:lang w:val="en-GB"/>
        </w:rPr>
        <w:t>；</w:t>
      </w:r>
    </w:p>
    <w:p w14:paraId="4E7A06C4" w14:textId="78B740E4"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rFonts w:hint="eastAsia"/>
          <w:bCs/>
          <w:lang w:val="en-GB"/>
        </w:rPr>
        <w:t>建立</w:t>
      </w:r>
      <w:r w:rsidRPr="000B58EA">
        <w:rPr>
          <w:bCs/>
          <w:lang w:val="en-GB"/>
        </w:rPr>
        <w:t>研究和监测仇外现象和种族主义的机制</w:t>
      </w:r>
      <w:r w:rsidR="000B58EA" w:rsidRPr="000B58EA">
        <w:rPr>
          <w:bCs/>
          <w:lang w:val="en-GB"/>
        </w:rPr>
        <w:t>，</w:t>
      </w:r>
      <w:r w:rsidRPr="000B58EA">
        <w:rPr>
          <w:bCs/>
          <w:lang w:val="en-GB"/>
        </w:rPr>
        <w:t>包括评估相关政策</w:t>
      </w:r>
      <w:r w:rsidR="000B58EA" w:rsidRPr="000B58EA">
        <w:rPr>
          <w:bCs/>
          <w:lang w:val="en-GB"/>
        </w:rPr>
        <w:t>，</w:t>
      </w:r>
      <w:r w:rsidRPr="000B58EA">
        <w:rPr>
          <w:bCs/>
          <w:lang w:val="en-GB"/>
        </w:rPr>
        <w:t>如建立观察站</w:t>
      </w:r>
      <w:r w:rsidR="000B58EA" w:rsidRPr="000B58EA">
        <w:rPr>
          <w:bCs/>
          <w:lang w:val="en-GB"/>
        </w:rPr>
        <w:t>；</w:t>
      </w:r>
    </w:p>
    <w:p w14:paraId="3A6273DB" w14:textId="45F88C5E"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就非歧视性政策和做法向</w:t>
      </w:r>
      <w:r w:rsidRPr="000B58EA">
        <w:rPr>
          <w:rFonts w:hint="eastAsia"/>
          <w:bCs/>
          <w:lang w:val="en-GB"/>
        </w:rPr>
        <w:t>主管部门</w:t>
      </w:r>
      <w:r w:rsidRPr="000B58EA">
        <w:rPr>
          <w:bCs/>
          <w:lang w:val="en-GB"/>
        </w:rPr>
        <w:t>提供咨询、培训和指导</w:t>
      </w:r>
      <w:r w:rsidR="000B58EA" w:rsidRPr="000B58EA">
        <w:rPr>
          <w:bCs/>
          <w:lang w:val="en-GB"/>
        </w:rPr>
        <w:t>；</w:t>
      </w:r>
    </w:p>
    <w:p w14:paraId="6E036C8D" w14:textId="2B43E432" w:rsidR="006C388B" w:rsidRPr="000B58EA" w:rsidRDefault="006C388B" w:rsidP="000B58EA">
      <w:pPr>
        <w:pStyle w:val="SingleTxtGC"/>
        <w:rPr>
          <w:bCs/>
          <w:lang w:val="en-GB"/>
        </w:rPr>
      </w:pPr>
      <w:r w:rsidRPr="000B58EA">
        <w:rPr>
          <w:bCs/>
          <w:lang w:val="en-GB"/>
        </w:rPr>
        <w:tab/>
      </w:r>
      <w:r w:rsidR="000B58EA" w:rsidRPr="000B58EA">
        <w:rPr>
          <w:bCs/>
          <w:lang w:val="en-GB"/>
        </w:rPr>
        <w:t>(d)</w:t>
      </w:r>
      <w:r w:rsidRPr="000B58EA">
        <w:rPr>
          <w:bCs/>
          <w:lang w:val="en-GB"/>
        </w:rPr>
        <w:tab/>
      </w:r>
      <w:r w:rsidRPr="000B58EA">
        <w:rPr>
          <w:bCs/>
          <w:lang w:val="en-GB"/>
        </w:rPr>
        <w:t>为仇外现象受害者提出投诉制定有效、</w:t>
      </w:r>
      <w:r w:rsidRPr="000B58EA">
        <w:rPr>
          <w:rFonts w:hint="eastAsia"/>
          <w:bCs/>
          <w:lang w:val="en-GB"/>
        </w:rPr>
        <w:t>便捷</w:t>
      </w:r>
      <w:r w:rsidRPr="000B58EA">
        <w:rPr>
          <w:bCs/>
          <w:lang w:val="en-GB"/>
        </w:rPr>
        <w:t>、安全和促进性别平等的举报程序</w:t>
      </w:r>
      <w:r w:rsidR="000B58EA" w:rsidRPr="000B58EA">
        <w:rPr>
          <w:bCs/>
          <w:lang w:val="en-GB"/>
        </w:rPr>
        <w:t>；</w:t>
      </w:r>
    </w:p>
    <w:p w14:paraId="14684ED1" w14:textId="4EC9AEC6" w:rsidR="006C388B" w:rsidRPr="000B58EA" w:rsidRDefault="006C388B" w:rsidP="000B58EA">
      <w:pPr>
        <w:pStyle w:val="SingleTxtGC"/>
        <w:rPr>
          <w:bCs/>
          <w:lang w:val="en-GB"/>
        </w:rPr>
      </w:pPr>
      <w:r w:rsidRPr="000B58EA">
        <w:rPr>
          <w:bCs/>
          <w:lang w:val="en-GB"/>
        </w:rPr>
        <w:tab/>
      </w:r>
      <w:r w:rsidR="000B58EA" w:rsidRPr="000B58EA">
        <w:rPr>
          <w:bCs/>
          <w:lang w:val="en-GB"/>
        </w:rPr>
        <w:t>(e)</w:t>
      </w:r>
      <w:r w:rsidRPr="000B58EA">
        <w:rPr>
          <w:bCs/>
          <w:lang w:val="en-GB"/>
        </w:rPr>
        <w:tab/>
      </w:r>
      <w:r w:rsidRPr="000B58EA">
        <w:rPr>
          <w:rFonts w:hint="eastAsia"/>
          <w:bCs/>
          <w:lang w:val="en-GB"/>
        </w:rPr>
        <w:t>由</w:t>
      </w:r>
      <w:r w:rsidRPr="000B58EA">
        <w:rPr>
          <w:bCs/>
          <w:lang w:val="en-GB"/>
        </w:rPr>
        <w:t>直接受害者个人或集体以及第</w:t>
      </w:r>
      <w:proofErr w:type="gramStart"/>
      <w:r w:rsidRPr="000B58EA">
        <w:rPr>
          <w:bCs/>
          <w:lang w:val="en-GB"/>
        </w:rPr>
        <w:t>三方针</w:t>
      </w:r>
      <w:proofErr w:type="gramEnd"/>
      <w:r w:rsidRPr="000B58EA">
        <w:rPr>
          <w:bCs/>
          <w:lang w:val="en-GB"/>
        </w:rPr>
        <w:t>对法律和其他法规中的歧视性规定提出司法申诉</w:t>
      </w:r>
      <w:r w:rsidR="000B58EA" w:rsidRPr="000B58EA">
        <w:rPr>
          <w:bCs/>
          <w:lang w:val="en-GB"/>
        </w:rPr>
        <w:t>；</w:t>
      </w:r>
    </w:p>
    <w:p w14:paraId="00A4697E" w14:textId="58827102" w:rsidR="006C388B" w:rsidRPr="000B58EA" w:rsidRDefault="006C388B" w:rsidP="000B58EA">
      <w:pPr>
        <w:pStyle w:val="SingleTxtGC"/>
        <w:rPr>
          <w:bCs/>
          <w:lang w:val="en-GB"/>
        </w:rPr>
      </w:pPr>
      <w:r w:rsidRPr="000B58EA">
        <w:rPr>
          <w:bCs/>
          <w:lang w:val="en-GB"/>
        </w:rPr>
        <w:tab/>
      </w:r>
      <w:r w:rsidR="000B58EA" w:rsidRPr="000B58EA">
        <w:rPr>
          <w:bCs/>
          <w:lang w:val="en-GB"/>
        </w:rPr>
        <w:t>(f)</w:t>
      </w:r>
      <w:r w:rsidRPr="000B58EA">
        <w:rPr>
          <w:bCs/>
          <w:lang w:val="en-GB"/>
        </w:rPr>
        <w:tab/>
      </w:r>
      <w:r w:rsidRPr="000B58EA">
        <w:rPr>
          <w:bCs/>
          <w:lang w:val="en-GB"/>
        </w:rPr>
        <w:t>向受仇外和相关歧视事件或做法影响的人提供法律援助和咨询服务</w:t>
      </w:r>
      <w:r w:rsidR="000B58EA" w:rsidRPr="000B58EA">
        <w:rPr>
          <w:bCs/>
          <w:lang w:val="en-GB"/>
        </w:rPr>
        <w:t>；</w:t>
      </w:r>
    </w:p>
    <w:p w14:paraId="3E6FB7C7" w14:textId="55AF85AD" w:rsidR="006C388B" w:rsidRPr="000B58EA" w:rsidRDefault="006C388B" w:rsidP="000B58EA">
      <w:pPr>
        <w:pStyle w:val="SingleTxtGC"/>
        <w:rPr>
          <w:bCs/>
          <w:lang w:val="en-GB"/>
        </w:rPr>
      </w:pPr>
      <w:r w:rsidRPr="000B58EA">
        <w:rPr>
          <w:bCs/>
          <w:lang w:val="en-GB"/>
        </w:rPr>
        <w:tab/>
      </w:r>
      <w:r w:rsidR="000B58EA" w:rsidRPr="000B58EA">
        <w:rPr>
          <w:bCs/>
          <w:lang w:val="en-GB"/>
        </w:rPr>
        <w:t>(g)</w:t>
      </w:r>
      <w:r w:rsidRPr="000B58EA">
        <w:rPr>
          <w:bCs/>
          <w:lang w:val="en-GB"/>
        </w:rPr>
        <w:tab/>
      </w:r>
      <w:r w:rsidRPr="000B58EA">
        <w:rPr>
          <w:bCs/>
          <w:lang w:val="en-GB"/>
        </w:rPr>
        <w:t>制定跨文化调解程序</w:t>
      </w:r>
      <w:r w:rsidR="000B58EA" w:rsidRPr="000B58EA">
        <w:rPr>
          <w:bCs/>
          <w:lang w:val="en-GB"/>
        </w:rPr>
        <w:t>；</w:t>
      </w:r>
    </w:p>
    <w:p w14:paraId="5EEA1F30" w14:textId="542740ED" w:rsidR="006C388B" w:rsidRPr="000B58EA" w:rsidRDefault="006C388B" w:rsidP="000B58EA">
      <w:pPr>
        <w:pStyle w:val="SingleTxtGC"/>
        <w:rPr>
          <w:bCs/>
          <w:lang w:val="en-GB"/>
        </w:rPr>
      </w:pPr>
      <w:r w:rsidRPr="000B58EA">
        <w:rPr>
          <w:bCs/>
          <w:lang w:val="en-GB"/>
        </w:rPr>
        <w:tab/>
      </w:r>
      <w:r w:rsidR="000B58EA" w:rsidRPr="000B58EA">
        <w:rPr>
          <w:bCs/>
          <w:lang w:val="en-GB"/>
        </w:rPr>
        <w:t>(h)</w:t>
      </w:r>
      <w:r w:rsidRPr="000B58EA">
        <w:rPr>
          <w:bCs/>
          <w:lang w:val="en-GB"/>
        </w:rPr>
        <w:tab/>
      </w:r>
      <w:r w:rsidRPr="000B58EA">
        <w:rPr>
          <w:rFonts w:hint="eastAsia"/>
          <w:bCs/>
          <w:lang w:val="en-GB"/>
        </w:rPr>
        <w:t>推出</w:t>
      </w:r>
      <w:r w:rsidRPr="000B58EA">
        <w:rPr>
          <w:bCs/>
          <w:lang w:val="en-GB"/>
        </w:rPr>
        <w:t>与社</w:t>
      </w:r>
      <w:r w:rsidRPr="000B58EA">
        <w:rPr>
          <w:rFonts w:hint="eastAsia"/>
          <w:bCs/>
          <w:lang w:val="en-GB"/>
        </w:rPr>
        <w:t>群</w:t>
      </w:r>
      <w:r w:rsidRPr="000B58EA">
        <w:rPr>
          <w:bCs/>
          <w:lang w:val="en-GB"/>
        </w:rPr>
        <w:t>起源和多样性相关的</w:t>
      </w:r>
      <w:r w:rsidRPr="000B58EA">
        <w:rPr>
          <w:rFonts w:hint="eastAsia"/>
          <w:bCs/>
          <w:lang w:val="en-GB"/>
        </w:rPr>
        <w:t>纪念</w:t>
      </w:r>
      <w:r w:rsidRPr="000B58EA">
        <w:rPr>
          <w:bCs/>
          <w:lang w:val="en-GB"/>
        </w:rPr>
        <w:t>政策</w:t>
      </w:r>
      <w:r w:rsidR="000B58EA" w:rsidRPr="000B58EA">
        <w:rPr>
          <w:bCs/>
          <w:lang w:val="en-GB"/>
        </w:rPr>
        <w:t>；</w:t>
      </w:r>
    </w:p>
    <w:p w14:paraId="56BB6E32" w14:textId="3892896F" w:rsidR="006C388B" w:rsidRPr="000B58EA" w:rsidRDefault="006C388B" w:rsidP="000B58EA">
      <w:pPr>
        <w:pStyle w:val="SingleTxtGC"/>
        <w:rPr>
          <w:bCs/>
          <w:lang w:val="en-GB"/>
        </w:rPr>
      </w:pPr>
      <w:r w:rsidRPr="000B58EA">
        <w:rPr>
          <w:bCs/>
          <w:lang w:val="en-GB"/>
        </w:rPr>
        <w:tab/>
      </w:r>
      <w:r w:rsidR="000B58EA" w:rsidRPr="000B58EA">
        <w:rPr>
          <w:bCs/>
          <w:lang w:val="en-GB"/>
        </w:rPr>
        <w:t>(</w:t>
      </w:r>
      <w:proofErr w:type="spellStart"/>
      <w:r w:rsidR="000B58EA" w:rsidRPr="000B58EA">
        <w:rPr>
          <w:bCs/>
          <w:lang w:val="en-GB"/>
        </w:rPr>
        <w:t>i</w:t>
      </w:r>
      <w:proofErr w:type="spellEnd"/>
      <w:r w:rsidR="000B58EA" w:rsidRPr="000B58EA">
        <w:rPr>
          <w:bCs/>
          <w:lang w:val="en-GB"/>
        </w:rPr>
        <w:t>)</w:t>
      </w:r>
      <w:r w:rsidRPr="000B58EA">
        <w:rPr>
          <w:bCs/>
          <w:lang w:val="en-GB"/>
        </w:rPr>
        <w:tab/>
      </w:r>
      <w:r w:rsidRPr="000B58EA">
        <w:rPr>
          <w:bCs/>
          <w:lang w:val="en-GB"/>
        </w:rPr>
        <w:t>支持机构间对话。</w:t>
      </w:r>
    </w:p>
    <w:p w14:paraId="6F7F545F" w14:textId="5107D448" w:rsidR="006C388B" w:rsidRPr="000B58EA" w:rsidRDefault="000B58EA" w:rsidP="000B58EA">
      <w:pPr>
        <w:pStyle w:val="SingleTxtGC"/>
        <w:rPr>
          <w:bCs/>
          <w:lang w:val="en-GB"/>
        </w:rPr>
      </w:pPr>
      <w:r w:rsidRPr="000B58EA">
        <w:rPr>
          <w:bCs/>
          <w:lang w:val="en-GB"/>
        </w:rPr>
        <w:t>89.</w:t>
      </w:r>
      <w:r w:rsidR="006C388B" w:rsidRPr="000B58EA">
        <w:rPr>
          <w:bCs/>
          <w:lang w:val="en-GB"/>
        </w:rPr>
        <w:tab/>
      </w:r>
      <w:r w:rsidR="006C388B" w:rsidRPr="000B58EA">
        <w:rPr>
          <w:rFonts w:hint="eastAsia"/>
          <w:bCs/>
          <w:lang w:val="en-GB"/>
        </w:rPr>
        <w:t>两</w:t>
      </w:r>
      <w:r w:rsidR="006C388B" w:rsidRPr="000B58EA">
        <w:rPr>
          <w:bCs/>
          <w:lang w:val="en-GB"/>
        </w:rPr>
        <w:t>委员会鼓励国家和</w:t>
      </w:r>
      <w:r w:rsidRPr="000B58EA">
        <w:rPr>
          <w:rFonts w:hint="eastAsia"/>
          <w:bCs/>
          <w:lang w:val="en-GB"/>
        </w:rPr>
        <w:t>(</w:t>
      </w:r>
      <w:r w:rsidR="006C388B" w:rsidRPr="000B58EA">
        <w:rPr>
          <w:bCs/>
          <w:lang w:val="en-GB"/>
        </w:rPr>
        <w:t>或</w:t>
      </w:r>
      <w:r w:rsidRPr="000B58EA">
        <w:rPr>
          <w:rFonts w:hint="eastAsia"/>
          <w:bCs/>
          <w:lang w:val="en-GB"/>
        </w:rPr>
        <w:t>)</w:t>
      </w:r>
      <w:r w:rsidR="006C388B" w:rsidRPr="000B58EA">
        <w:rPr>
          <w:bCs/>
          <w:lang w:val="en-GB"/>
        </w:rPr>
        <w:t>地方人权机构的区域和全球网络制定</w:t>
      </w:r>
      <w:r w:rsidR="006C388B" w:rsidRPr="000B58EA">
        <w:rPr>
          <w:rFonts w:hint="eastAsia"/>
          <w:bCs/>
          <w:lang w:val="en-GB"/>
        </w:rPr>
        <w:t>并</w:t>
      </w:r>
      <w:r w:rsidRPr="000B58EA">
        <w:rPr>
          <w:rFonts w:hint="eastAsia"/>
          <w:bCs/>
          <w:lang w:val="en-GB"/>
        </w:rPr>
        <w:t>(</w:t>
      </w:r>
      <w:r w:rsidR="006C388B" w:rsidRPr="000B58EA">
        <w:rPr>
          <w:bCs/>
          <w:lang w:val="en-GB"/>
        </w:rPr>
        <w:t>或</w:t>
      </w:r>
      <w:r w:rsidRPr="000B58EA">
        <w:rPr>
          <w:rFonts w:hint="eastAsia"/>
          <w:bCs/>
          <w:lang w:val="en-GB"/>
        </w:rPr>
        <w:t>)</w:t>
      </w:r>
      <w:r w:rsidR="006C388B" w:rsidRPr="000B58EA">
        <w:rPr>
          <w:bCs/>
          <w:lang w:val="en-GB"/>
        </w:rPr>
        <w:t>加强反对仇外现象、种族主义和所有交叉形式歧视的举措。</w:t>
      </w:r>
    </w:p>
    <w:p w14:paraId="02D4A30C" w14:textId="5F944A6E" w:rsidR="006C388B" w:rsidRPr="000B58EA" w:rsidRDefault="006C388B" w:rsidP="00FF2D71">
      <w:pPr>
        <w:pStyle w:val="H1GC"/>
        <w:rPr>
          <w:bCs/>
          <w:lang w:val="en-GB"/>
        </w:rPr>
      </w:pPr>
      <w:r w:rsidRPr="000B58EA">
        <w:rPr>
          <w:bCs/>
          <w:lang w:val="en-GB"/>
        </w:rPr>
        <w:tab/>
      </w:r>
      <w:r w:rsidR="000B58EA" w:rsidRPr="000B58EA">
        <w:rPr>
          <w:bCs/>
          <w:lang w:val="en-GB"/>
        </w:rPr>
        <w:t>E</w:t>
      </w:r>
      <w:r w:rsidRPr="000B58EA">
        <w:rPr>
          <w:bCs/>
          <w:lang w:val="en-GB"/>
        </w:rPr>
        <w:t>.</w:t>
      </w:r>
      <w:r w:rsidRPr="000B58EA">
        <w:rPr>
          <w:bCs/>
          <w:lang w:val="en-GB"/>
        </w:rPr>
        <w:tab/>
      </w:r>
      <w:r w:rsidRPr="000B58EA">
        <w:rPr>
          <w:rFonts w:hint="eastAsia"/>
          <w:bCs/>
          <w:lang w:val="en-GB"/>
        </w:rPr>
        <w:t>社会参与和社</w:t>
      </w:r>
      <w:r w:rsidRPr="000B58EA">
        <w:rPr>
          <w:bCs/>
          <w:lang w:val="en-GB"/>
        </w:rPr>
        <w:t>群</w:t>
      </w:r>
      <w:r w:rsidRPr="000B58EA">
        <w:rPr>
          <w:rFonts w:hint="eastAsia"/>
          <w:bCs/>
          <w:lang w:val="en-GB"/>
        </w:rPr>
        <w:t>参与</w:t>
      </w:r>
    </w:p>
    <w:p w14:paraId="327FB171" w14:textId="0ABB2FBF" w:rsidR="006C388B" w:rsidRPr="000B58EA" w:rsidRDefault="000B58EA" w:rsidP="000B58EA">
      <w:pPr>
        <w:pStyle w:val="SingleTxtGC"/>
        <w:rPr>
          <w:bCs/>
          <w:lang w:val="en-GB"/>
        </w:rPr>
      </w:pPr>
      <w:r w:rsidRPr="000B58EA">
        <w:rPr>
          <w:bCs/>
          <w:lang w:val="en-GB"/>
        </w:rPr>
        <w:t>90.</w:t>
      </w:r>
      <w:r w:rsidR="006C388B" w:rsidRPr="000B58EA">
        <w:rPr>
          <w:bCs/>
          <w:lang w:val="en-GB"/>
        </w:rPr>
        <w:tab/>
      </w:r>
      <w:r w:rsidR="006C388B" w:rsidRPr="000B58EA">
        <w:rPr>
          <w:rFonts w:hint="eastAsia"/>
          <w:bCs/>
          <w:lang w:val="en-GB"/>
        </w:rPr>
        <w:t>两</w:t>
      </w:r>
      <w:r w:rsidR="006C388B" w:rsidRPr="000B58EA">
        <w:rPr>
          <w:bCs/>
          <w:lang w:val="en-GB"/>
        </w:rPr>
        <w:t>委员会建议缔约国采取一切适当措施</w:t>
      </w:r>
      <w:r w:rsidRPr="000B58EA">
        <w:rPr>
          <w:bCs/>
          <w:lang w:val="en-GB"/>
        </w:rPr>
        <w:t>，</w:t>
      </w:r>
      <w:r w:rsidR="006C388B" w:rsidRPr="000B58EA">
        <w:rPr>
          <w:bCs/>
          <w:lang w:val="en-GB"/>
        </w:rPr>
        <w:t>确保民间社会组织、移民、受仇外现象影响的种族化群体、人权维护者、学术界、工会、青年、妇女组织、信仰团体、地方社区、侨民组织、基层协会、雇主组织和私营部门等行为</w:t>
      </w:r>
      <w:r w:rsidR="006C388B" w:rsidRPr="000B58EA">
        <w:rPr>
          <w:rFonts w:hint="eastAsia"/>
          <w:bCs/>
          <w:lang w:val="en-GB"/>
        </w:rPr>
        <w:t>方能</w:t>
      </w:r>
      <w:r w:rsidR="006C388B" w:rsidRPr="000B58EA">
        <w:rPr>
          <w:bCs/>
          <w:lang w:val="en-GB"/>
        </w:rPr>
        <w:t>有效参与</w:t>
      </w:r>
      <w:r w:rsidRPr="000B58EA">
        <w:rPr>
          <w:bCs/>
          <w:lang w:val="en-GB"/>
        </w:rPr>
        <w:t>，</w:t>
      </w:r>
      <w:r w:rsidR="006C388B" w:rsidRPr="000B58EA">
        <w:rPr>
          <w:bCs/>
          <w:lang w:val="en-GB"/>
        </w:rPr>
        <w:t>努力消除仇外现象和交叉形式的歧视。</w:t>
      </w:r>
    </w:p>
    <w:p w14:paraId="67C70ABA" w14:textId="4D99E357" w:rsidR="006C388B" w:rsidRPr="000B58EA" w:rsidRDefault="000B58EA" w:rsidP="000B58EA">
      <w:pPr>
        <w:pStyle w:val="SingleTxtGC"/>
        <w:rPr>
          <w:bCs/>
          <w:lang w:val="en-GB"/>
        </w:rPr>
      </w:pPr>
      <w:r w:rsidRPr="000B58EA">
        <w:rPr>
          <w:bCs/>
          <w:lang w:val="en-GB"/>
        </w:rPr>
        <w:t>91.</w:t>
      </w:r>
      <w:r w:rsidR="006C388B" w:rsidRPr="000B58EA">
        <w:rPr>
          <w:bCs/>
          <w:lang w:val="en-GB"/>
        </w:rPr>
        <w:tab/>
      </w:r>
      <w:r w:rsidR="006C388B" w:rsidRPr="000B58EA">
        <w:rPr>
          <w:rFonts w:hint="eastAsia"/>
          <w:bCs/>
          <w:lang w:val="en-GB"/>
        </w:rPr>
        <w:t>两</w:t>
      </w:r>
      <w:r w:rsidR="006C388B" w:rsidRPr="000B58EA">
        <w:rPr>
          <w:bCs/>
          <w:lang w:val="en-GB"/>
        </w:rPr>
        <w:t>委员会建议缔约国制定和加强政策</w:t>
      </w:r>
      <w:r w:rsidRPr="000B58EA">
        <w:rPr>
          <w:bCs/>
          <w:lang w:val="en-GB"/>
        </w:rPr>
        <w:t>，</w:t>
      </w:r>
      <w:r w:rsidR="006C388B" w:rsidRPr="000B58EA">
        <w:rPr>
          <w:bCs/>
          <w:lang w:val="en-GB"/>
        </w:rPr>
        <w:t>支持</w:t>
      </w:r>
      <w:r w:rsidR="006C388B" w:rsidRPr="000B58EA">
        <w:rPr>
          <w:rFonts w:hint="eastAsia"/>
          <w:bCs/>
          <w:lang w:val="en-GB"/>
        </w:rPr>
        <w:t>由</w:t>
      </w:r>
      <w:r w:rsidR="006C388B" w:rsidRPr="000B58EA">
        <w:rPr>
          <w:bCs/>
          <w:lang w:val="en-GB"/>
        </w:rPr>
        <w:t>社</w:t>
      </w:r>
      <w:r w:rsidR="006C388B" w:rsidRPr="000B58EA">
        <w:rPr>
          <w:rFonts w:hint="eastAsia"/>
          <w:bCs/>
          <w:lang w:val="en-GB"/>
        </w:rPr>
        <w:t>群</w:t>
      </w:r>
      <w:r w:rsidR="006C388B" w:rsidRPr="000B58EA">
        <w:rPr>
          <w:bCs/>
          <w:lang w:val="en-GB"/>
        </w:rPr>
        <w:t>主导的举措</w:t>
      </w:r>
      <w:r w:rsidRPr="000B58EA">
        <w:rPr>
          <w:bCs/>
          <w:lang w:val="en-GB"/>
        </w:rPr>
        <w:t>，</w:t>
      </w:r>
      <w:r w:rsidR="006C388B" w:rsidRPr="000B58EA">
        <w:rPr>
          <w:bCs/>
          <w:lang w:val="en-GB"/>
        </w:rPr>
        <w:t>增强所有受仇外现象和交叉形式歧视影响的群体的权能。这些举措应使</w:t>
      </w:r>
      <w:r w:rsidR="006C388B" w:rsidRPr="000B58EA">
        <w:rPr>
          <w:rFonts w:hint="eastAsia"/>
          <w:bCs/>
          <w:lang w:val="en-GB"/>
        </w:rPr>
        <w:t>各社群</w:t>
      </w:r>
      <w:r w:rsidR="006C388B" w:rsidRPr="000B58EA">
        <w:rPr>
          <w:bCs/>
          <w:lang w:val="en-GB"/>
        </w:rPr>
        <w:t>能够建立</w:t>
      </w:r>
      <w:r w:rsidR="006C388B" w:rsidRPr="000B58EA">
        <w:rPr>
          <w:rFonts w:hint="eastAsia"/>
          <w:bCs/>
          <w:lang w:val="en-GB"/>
        </w:rPr>
        <w:t>韧性</w:t>
      </w:r>
      <w:r w:rsidRPr="000B58EA">
        <w:rPr>
          <w:bCs/>
          <w:lang w:val="en-GB"/>
        </w:rPr>
        <w:t>，</w:t>
      </w:r>
      <w:r w:rsidR="006C388B" w:rsidRPr="000B58EA">
        <w:rPr>
          <w:bCs/>
          <w:lang w:val="en-GB"/>
        </w:rPr>
        <w:t>倡导自己的权利</w:t>
      </w:r>
      <w:r w:rsidRPr="000B58EA">
        <w:rPr>
          <w:bCs/>
          <w:lang w:val="en-GB"/>
        </w:rPr>
        <w:t>，</w:t>
      </w:r>
      <w:r w:rsidR="006C388B" w:rsidRPr="000B58EA">
        <w:rPr>
          <w:bCs/>
          <w:lang w:val="en-GB"/>
        </w:rPr>
        <w:t>并积极参与防止、抵制和消除歧视的努力。缔约国应采取措施</w:t>
      </w:r>
      <w:r w:rsidRPr="000B58EA">
        <w:rPr>
          <w:bCs/>
          <w:lang w:val="en-GB"/>
        </w:rPr>
        <w:t>，</w:t>
      </w:r>
      <w:r w:rsidR="006C388B" w:rsidRPr="000B58EA">
        <w:rPr>
          <w:bCs/>
          <w:lang w:val="en-GB"/>
        </w:rPr>
        <w:t>促进社</w:t>
      </w:r>
      <w:r w:rsidR="006C388B" w:rsidRPr="000B58EA">
        <w:rPr>
          <w:rFonts w:hint="eastAsia"/>
          <w:bCs/>
          <w:lang w:val="en-GB"/>
        </w:rPr>
        <w:t>群</w:t>
      </w:r>
      <w:r w:rsidR="006C388B" w:rsidRPr="000B58EA">
        <w:rPr>
          <w:bCs/>
          <w:lang w:val="en-GB"/>
        </w:rPr>
        <w:t>参与和对话</w:t>
      </w:r>
      <w:r w:rsidRPr="000B58EA">
        <w:rPr>
          <w:bCs/>
          <w:lang w:val="en-GB"/>
        </w:rPr>
        <w:t>，</w:t>
      </w:r>
      <w:r w:rsidR="006C388B" w:rsidRPr="000B58EA">
        <w:rPr>
          <w:bCs/>
          <w:lang w:val="en-GB"/>
        </w:rPr>
        <w:t>将不同社</w:t>
      </w:r>
      <w:r w:rsidR="006C388B" w:rsidRPr="000B58EA">
        <w:rPr>
          <w:rFonts w:hint="eastAsia"/>
          <w:bCs/>
          <w:lang w:val="en-GB"/>
        </w:rPr>
        <w:t>群</w:t>
      </w:r>
      <w:r w:rsidR="006C388B" w:rsidRPr="000B58EA">
        <w:rPr>
          <w:bCs/>
          <w:lang w:val="en-GB"/>
        </w:rPr>
        <w:t>聚集在一起</w:t>
      </w:r>
      <w:r w:rsidRPr="000B58EA">
        <w:rPr>
          <w:bCs/>
          <w:lang w:val="en-GB"/>
        </w:rPr>
        <w:t>，</w:t>
      </w:r>
      <w:r w:rsidR="006C388B" w:rsidRPr="000B58EA">
        <w:rPr>
          <w:bCs/>
          <w:lang w:val="en-GB"/>
        </w:rPr>
        <w:t>共同应对仇外现象</w:t>
      </w:r>
      <w:r w:rsidR="006C388B" w:rsidRPr="000B58EA">
        <w:rPr>
          <w:rFonts w:hint="eastAsia"/>
          <w:bCs/>
          <w:lang w:val="en-GB"/>
        </w:rPr>
        <w:t>和</w:t>
      </w:r>
      <w:r w:rsidR="006C388B" w:rsidRPr="000B58EA">
        <w:rPr>
          <w:bCs/>
          <w:lang w:val="en-GB"/>
        </w:rPr>
        <w:t>种族主义问题</w:t>
      </w:r>
      <w:r w:rsidRPr="000B58EA">
        <w:rPr>
          <w:bCs/>
          <w:lang w:val="en-GB"/>
        </w:rPr>
        <w:t>，</w:t>
      </w:r>
      <w:r w:rsidR="006C388B" w:rsidRPr="000B58EA">
        <w:rPr>
          <w:bCs/>
          <w:lang w:val="en-GB"/>
        </w:rPr>
        <w:t>并为每个社</w:t>
      </w:r>
      <w:r w:rsidR="006C388B" w:rsidRPr="000B58EA">
        <w:rPr>
          <w:rFonts w:hint="eastAsia"/>
          <w:bCs/>
          <w:lang w:val="en-GB"/>
        </w:rPr>
        <w:t>群的</w:t>
      </w:r>
      <w:r w:rsidR="006C388B" w:rsidRPr="000B58EA">
        <w:rPr>
          <w:bCs/>
          <w:lang w:val="en-GB"/>
        </w:rPr>
        <w:t>所有人之间开展有意义的互动、相互理解和建立团结创造机会。</w:t>
      </w:r>
    </w:p>
    <w:p w14:paraId="59F367C5" w14:textId="34DD9F5A" w:rsidR="006C388B" w:rsidRPr="000B58EA" w:rsidRDefault="000B58EA" w:rsidP="000B58EA">
      <w:pPr>
        <w:pStyle w:val="SingleTxtGC"/>
        <w:rPr>
          <w:bCs/>
          <w:lang w:val="en-GB"/>
        </w:rPr>
      </w:pPr>
      <w:r w:rsidRPr="000B58EA">
        <w:rPr>
          <w:bCs/>
          <w:lang w:val="en-GB"/>
        </w:rPr>
        <w:t>92.</w:t>
      </w:r>
      <w:r w:rsidR="006C388B" w:rsidRPr="000B58EA">
        <w:rPr>
          <w:bCs/>
          <w:lang w:val="en-GB"/>
        </w:rPr>
        <w:tab/>
      </w:r>
      <w:r w:rsidR="006C388B" w:rsidRPr="000B58EA">
        <w:rPr>
          <w:bCs/>
          <w:lang w:val="en-GB"/>
        </w:rPr>
        <w:t>缔约国还应促进私营部门参与并承担责任</w:t>
      </w:r>
      <w:r w:rsidRPr="000B58EA">
        <w:rPr>
          <w:rFonts w:hint="eastAsia"/>
          <w:bCs/>
          <w:lang w:val="en-GB"/>
        </w:rPr>
        <w:t>，</w:t>
      </w:r>
      <w:r w:rsidR="006C388B" w:rsidRPr="000B58EA">
        <w:rPr>
          <w:bCs/>
          <w:lang w:val="en-GB"/>
        </w:rPr>
        <w:t>执行旨在</w:t>
      </w:r>
      <w:r w:rsidR="006C388B" w:rsidRPr="000B58EA">
        <w:rPr>
          <w:rFonts w:hint="eastAsia"/>
          <w:bCs/>
          <w:lang w:val="en-GB"/>
        </w:rPr>
        <w:t>防止</w:t>
      </w:r>
      <w:r w:rsidR="006C388B" w:rsidRPr="000B58EA">
        <w:rPr>
          <w:bCs/>
          <w:lang w:val="en-GB"/>
        </w:rPr>
        <w:t>、</w:t>
      </w:r>
      <w:r w:rsidR="006C388B" w:rsidRPr="000B58EA">
        <w:rPr>
          <w:rFonts w:hint="eastAsia"/>
          <w:bCs/>
          <w:lang w:val="en-GB"/>
        </w:rPr>
        <w:t>应对</w:t>
      </w:r>
      <w:r w:rsidR="006C388B" w:rsidRPr="000B58EA">
        <w:rPr>
          <w:bCs/>
          <w:lang w:val="en-GB"/>
        </w:rPr>
        <w:t>和消除仇外现象的措施</w:t>
      </w:r>
      <w:r w:rsidRPr="000B58EA">
        <w:rPr>
          <w:bCs/>
          <w:lang w:val="en-GB"/>
        </w:rPr>
        <w:t>，</w:t>
      </w:r>
      <w:r w:rsidR="006C388B" w:rsidRPr="000B58EA">
        <w:rPr>
          <w:bCs/>
          <w:lang w:val="en-GB"/>
        </w:rPr>
        <w:t>特别是考虑到其对工作场所以及媒体、住房、卫生、教育、文化和休闲等领域的歧视性做法的影响。</w:t>
      </w:r>
    </w:p>
    <w:p w14:paraId="69E0E77A" w14:textId="7D5C73BB" w:rsidR="006C388B" w:rsidRPr="000B58EA" w:rsidRDefault="006C388B" w:rsidP="00FF2D71">
      <w:pPr>
        <w:pStyle w:val="H1GC"/>
        <w:rPr>
          <w:bCs/>
          <w:lang w:val="en-GB"/>
        </w:rPr>
      </w:pPr>
      <w:r w:rsidRPr="000B58EA">
        <w:rPr>
          <w:bCs/>
          <w:lang w:val="en-GB"/>
        </w:rPr>
        <w:tab/>
      </w:r>
      <w:r w:rsidR="000B58EA" w:rsidRPr="000B58EA">
        <w:rPr>
          <w:bCs/>
          <w:lang w:val="en-GB"/>
        </w:rPr>
        <w:t>F</w:t>
      </w:r>
      <w:r w:rsidRPr="000B58EA">
        <w:rPr>
          <w:bCs/>
          <w:lang w:val="en-GB"/>
        </w:rPr>
        <w:t>.</w:t>
      </w:r>
      <w:r w:rsidRPr="000B58EA">
        <w:rPr>
          <w:bCs/>
          <w:lang w:val="en-GB"/>
        </w:rPr>
        <w:tab/>
      </w:r>
      <w:r w:rsidRPr="00FF2D71">
        <w:rPr>
          <w:rFonts w:hint="eastAsia"/>
          <w:lang w:val="en-GB"/>
        </w:rPr>
        <w:t>司法</w:t>
      </w:r>
    </w:p>
    <w:p w14:paraId="741D1746" w14:textId="30403030" w:rsidR="006C388B" w:rsidRPr="000B58EA" w:rsidRDefault="000B58EA" w:rsidP="000B58EA">
      <w:pPr>
        <w:pStyle w:val="SingleTxtGC"/>
        <w:rPr>
          <w:bCs/>
          <w:lang w:val="en-GB"/>
        </w:rPr>
      </w:pPr>
      <w:r w:rsidRPr="000B58EA">
        <w:rPr>
          <w:bCs/>
          <w:lang w:val="en-GB"/>
        </w:rPr>
        <w:t>93.</w:t>
      </w:r>
      <w:r w:rsidR="006C388B" w:rsidRPr="000B58EA">
        <w:rPr>
          <w:bCs/>
          <w:lang w:val="en-GB"/>
        </w:rPr>
        <w:tab/>
      </w:r>
      <w:r w:rsidR="006C388B" w:rsidRPr="000B58EA">
        <w:rPr>
          <w:bCs/>
          <w:lang w:val="en-GB"/>
        </w:rPr>
        <w:t>缔约国有义务确保所有移民在任何时候</w:t>
      </w:r>
      <w:r w:rsidRPr="000B58EA">
        <w:rPr>
          <w:bCs/>
          <w:lang w:val="en-GB"/>
        </w:rPr>
        <w:t>，</w:t>
      </w:r>
      <w:r w:rsidR="006C388B" w:rsidRPr="000B58EA">
        <w:rPr>
          <w:bCs/>
          <w:lang w:val="en-GB"/>
        </w:rPr>
        <w:t>无论其身份如何</w:t>
      </w:r>
      <w:r w:rsidRPr="000B58EA">
        <w:rPr>
          <w:bCs/>
          <w:lang w:val="en-GB"/>
        </w:rPr>
        <w:t>，</w:t>
      </w:r>
      <w:r w:rsidR="006C388B" w:rsidRPr="000B58EA">
        <w:rPr>
          <w:bCs/>
          <w:lang w:val="en-GB"/>
        </w:rPr>
        <w:t>都能获得司法</w:t>
      </w:r>
      <w:r w:rsidR="006C388B" w:rsidRPr="000B58EA">
        <w:rPr>
          <w:rFonts w:hint="eastAsia"/>
          <w:bCs/>
          <w:lang w:val="fr-CH"/>
        </w:rPr>
        <w:t>审查</w:t>
      </w:r>
      <w:r w:rsidR="006C388B" w:rsidRPr="000B58EA">
        <w:rPr>
          <w:bCs/>
          <w:lang w:val="en-GB"/>
        </w:rPr>
        <w:t>和司法公正。</w:t>
      </w:r>
      <w:r w:rsidR="006C388B" w:rsidRPr="000B58EA">
        <w:rPr>
          <w:rFonts w:hint="eastAsia"/>
          <w:bCs/>
          <w:lang w:val="en-GB"/>
        </w:rPr>
        <w:t>两</w:t>
      </w:r>
      <w:r w:rsidR="006C388B" w:rsidRPr="000B58EA">
        <w:rPr>
          <w:bCs/>
          <w:lang w:val="en-GB"/>
        </w:rPr>
        <w:t>委员会建议针对司法系统内的所有行为</w:t>
      </w:r>
      <w:r w:rsidR="006C388B" w:rsidRPr="000B58EA">
        <w:rPr>
          <w:rFonts w:hint="eastAsia"/>
          <w:bCs/>
          <w:lang w:val="en-GB"/>
        </w:rPr>
        <w:t>方</w:t>
      </w:r>
      <w:r w:rsidRPr="000B58EA">
        <w:rPr>
          <w:bCs/>
          <w:lang w:val="en-GB"/>
        </w:rPr>
        <w:t>(</w:t>
      </w:r>
      <w:r w:rsidR="006C388B" w:rsidRPr="000B58EA">
        <w:rPr>
          <w:bCs/>
          <w:lang w:val="en-GB"/>
        </w:rPr>
        <w:t>包括法官、检察官和辩护律师</w:t>
      </w:r>
      <w:r w:rsidRPr="000B58EA">
        <w:rPr>
          <w:bCs/>
          <w:lang w:val="en-GB"/>
        </w:rPr>
        <w:t>)</w:t>
      </w:r>
      <w:r w:rsidR="006C388B" w:rsidRPr="000B58EA">
        <w:rPr>
          <w:bCs/>
          <w:lang w:val="en-GB"/>
        </w:rPr>
        <w:t>采取适当措施</w:t>
      </w:r>
      <w:r w:rsidRPr="000B58EA">
        <w:rPr>
          <w:bCs/>
          <w:lang w:val="en-GB"/>
        </w:rPr>
        <w:t>，</w:t>
      </w:r>
      <w:r w:rsidR="006C388B" w:rsidRPr="000B58EA">
        <w:rPr>
          <w:bCs/>
          <w:lang w:val="en-GB"/>
        </w:rPr>
        <w:t>防止行政和司法程序、量刑和</w:t>
      </w:r>
      <w:r w:rsidR="006C388B" w:rsidRPr="000B58EA">
        <w:rPr>
          <w:rFonts w:hint="eastAsia"/>
          <w:bCs/>
          <w:lang w:val="en-GB"/>
        </w:rPr>
        <w:t>裁决</w:t>
      </w:r>
      <w:r w:rsidR="006C388B" w:rsidRPr="000B58EA">
        <w:rPr>
          <w:bCs/>
          <w:lang w:val="en-GB"/>
        </w:rPr>
        <w:t>中的仇外现象。</w:t>
      </w:r>
      <w:r w:rsidR="003A6105" w:rsidRPr="000B58EA">
        <w:rPr>
          <w:bCs/>
          <w:vertAlign w:val="superscript"/>
          <w:lang w:val="en-GB"/>
        </w:rPr>
        <w:footnoteReference w:id="36"/>
      </w:r>
      <w:r w:rsidR="003A6105" w:rsidRPr="003A6105">
        <w:rPr>
          <w:bCs/>
          <w:lang w:val="en-GB"/>
        </w:rPr>
        <w:t xml:space="preserve"> </w:t>
      </w:r>
      <w:r w:rsidR="006C388B" w:rsidRPr="003A6105">
        <w:rPr>
          <w:bCs/>
          <w:lang w:val="en-GB"/>
        </w:rPr>
        <w:t>缔</w:t>
      </w:r>
      <w:r w:rsidR="006C388B" w:rsidRPr="000B58EA">
        <w:rPr>
          <w:bCs/>
          <w:lang w:val="en-GB"/>
        </w:rPr>
        <w:t>约国应促进关于移民背景下</w:t>
      </w:r>
      <w:r w:rsidR="006C388B" w:rsidRPr="000B58EA">
        <w:rPr>
          <w:rFonts w:hint="eastAsia"/>
          <w:bCs/>
          <w:lang w:val="en-GB"/>
        </w:rPr>
        <w:t>的</w:t>
      </w:r>
      <w:r w:rsidR="006C388B" w:rsidRPr="000B58EA">
        <w:rPr>
          <w:bCs/>
          <w:lang w:val="en-GB"/>
        </w:rPr>
        <w:t>国际人权法和人权标准的定期培训和相关方案。</w:t>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bCs/>
          <w:lang w:val="en-GB"/>
        </w:rPr>
        <w:t>，</w:t>
      </w:r>
      <w:r w:rsidR="006C388B" w:rsidRPr="000B58EA">
        <w:rPr>
          <w:bCs/>
          <w:lang w:val="en-GB"/>
        </w:rPr>
        <w:t>法官和其他司法当局通过的所有程序性和实质性</w:t>
      </w:r>
      <w:r w:rsidR="006C388B" w:rsidRPr="000B58EA">
        <w:rPr>
          <w:rFonts w:hint="eastAsia"/>
          <w:bCs/>
          <w:lang w:val="en-GB"/>
        </w:rPr>
        <w:t>裁决</w:t>
      </w:r>
      <w:r w:rsidR="006C388B" w:rsidRPr="000B58EA">
        <w:rPr>
          <w:bCs/>
          <w:lang w:val="en-GB"/>
        </w:rPr>
        <w:t>都不应</w:t>
      </w:r>
      <w:r w:rsidR="00976EBC">
        <w:rPr>
          <w:rFonts w:hint="eastAsia"/>
          <w:bCs/>
          <w:lang w:val="en-GB"/>
        </w:rPr>
        <w:t>具</w:t>
      </w:r>
      <w:r w:rsidR="006C388B" w:rsidRPr="000B58EA">
        <w:rPr>
          <w:bCs/>
          <w:lang w:val="en-GB"/>
        </w:rPr>
        <w:t>有仇外</w:t>
      </w:r>
      <w:r w:rsidR="00976EBC">
        <w:rPr>
          <w:rFonts w:hint="eastAsia"/>
          <w:bCs/>
          <w:lang w:val="en-GB"/>
        </w:rPr>
        <w:t>性质</w:t>
      </w:r>
      <w:r w:rsidR="006C388B" w:rsidRPr="000B58EA">
        <w:rPr>
          <w:bCs/>
          <w:lang w:val="en-GB"/>
        </w:rPr>
        <w:t>。此类举措可以包括全面解决非正常移民问题的模块</w:t>
      </w:r>
      <w:r w:rsidRPr="000B58EA">
        <w:rPr>
          <w:bCs/>
          <w:lang w:val="en-GB"/>
        </w:rPr>
        <w:t>，</w:t>
      </w:r>
      <w:r w:rsidR="006C388B" w:rsidRPr="000B58EA">
        <w:rPr>
          <w:bCs/>
          <w:lang w:val="en-GB"/>
        </w:rPr>
        <w:t>以确保</w:t>
      </w:r>
      <w:r w:rsidR="006C388B" w:rsidRPr="000B58EA">
        <w:rPr>
          <w:rFonts w:hint="eastAsia"/>
          <w:bCs/>
          <w:lang w:val="en-GB"/>
        </w:rPr>
        <w:t>裁决</w:t>
      </w:r>
      <w:r w:rsidR="006C388B" w:rsidRPr="000B58EA">
        <w:rPr>
          <w:bCs/>
          <w:lang w:val="en-GB"/>
        </w:rPr>
        <w:t>不受仇外和歧视</w:t>
      </w:r>
      <w:r w:rsidR="006C388B" w:rsidRPr="000B58EA">
        <w:rPr>
          <w:rFonts w:hint="eastAsia"/>
          <w:bCs/>
          <w:lang w:val="en-GB"/>
        </w:rPr>
        <w:t>论调</w:t>
      </w:r>
      <w:r w:rsidR="006C388B" w:rsidRPr="000B58EA">
        <w:rPr>
          <w:bCs/>
          <w:lang w:val="en-GB"/>
        </w:rPr>
        <w:t>的影响。</w:t>
      </w:r>
    </w:p>
    <w:p w14:paraId="1B12BE1C" w14:textId="53CC6AED" w:rsidR="006C388B" w:rsidRPr="000B58EA" w:rsidRDefault="000B58EA" w:rsidP="000B58EA">
      <w:pPr>
        <w:pStyle w:val="SingleTxtGC"/>
        <w:rPr>
          <w:bCs/>
          <w:lang w:val="en-GB"/>
        </w:rPr>
      </w:pPr>
      <w:r w:rsidRPr="000B58EA">
        <w:rPr>
          <w:bCs/>
          <w:lang w:val="en-GB"/>
        </w:rPr>
        <w:t>94.</w:t>
      </w:r>
      <w:r w:rsidR="006C388B" w:rsidRPr="000B58EA">
        <w:rPr>
          <w:bCs/>
          <w:lang w:val="en-GB"/>
        </w:rPr>
        <w:tab/>
      </w:r>
      <w:r w:rsidR="006C388B" w:rsidRPr="000B58EA">
        <w:rPr>
          <w:bCs/>
          <w:lang w:val="en-GB"/>
        </w:rPr>
        <w:t>缔约国应采取适当措施</w:t>
      </w:r>
      <w:r w:rsidRPr="000B58EA">
        <w:rPr>
          <w:bCs/>
          <w:lang w:val="en-GB"/>
        </w:rPr>
        <w:t>，</w:t>
      </w:r>
      <w:r w:rsidR="006C388B" w:rsidRPr="000B58EA">
        <w:rPr>
          <w:bCs/>
          <w:lang w:val="en-GB"/>
        </w:rPr>
        <w:t>确保主管</w:t>
      </w:r>
      <w:r w:rsidR="006C388B" w:rsidRPr="000B58EA">
        <w:rPr>
          <w:rFonts w:hint="eastAsia"/>
          <w:bCs/>
          <w:lang w:val="en-GB"/>
        </w:rPr>
        <w:t>部门</w:t>
      </w:r>
      <w:r w:rsidR="006C388B" w:rsidRPr="000B58EA">
        <w:rPr>
          <w:bCs/>
          <w:lang w:val="en-GB"/>
        </w:rPr>
        <w:t>对针对移民和其他被视为移民</w:t>
      </w:r>
      <w:r w:rsidR="006C388B" w:rsidRPr="000B58EA">
        <w:rPr>
          <w:rFonts w:hint="eastAsia"/>
          <w:bCs/>
          <w:lang w:val="en-GB"/>
        </w:rPr>
        <w:t>者</w:t>
      </w:r>
      <w:r w:rsidR="006C388B" w:rsidRPr="000B58EA">
        <w:rPr>
          <w:bCs/>
          <w:lang w:val="en-GB"/>
        </w:rPr>
        <w:t>的仇外、种族主义或交叉性质的仇恨犯罪事件进行</w:t>
      </w:r>
      <w:r w:rsidR="006C388B" w:rsidRPr="000B58EA">
        <w:rPr>
          <w:rFonts w:hint="eastAsia"/>
          <w:bCs/>
          <w:lang w:val="en-GB"/>
        </w:rPr>
        <w:t>应有的</w:t>
      </w:r>
      <w:r w:rsidR="006C388B" w:rsidRPr="000B58EA">
        <w:rPr>
          <w:bCs/>
          <w:lang w:val="en-GB"/>
        </w:rPr>
        <w:t>调查、起诉和惩罚。此类措施应包括有效</w:t>
      </w:r>
      <w:r w:rsidR="006C388B" w:rsidRPr="000B58EA">
        <w:rPr>
          <w:rFonts w:hint="eastAsia"/>
          <w:bCs/>
          <w:lang w:val="en-GB"/>
        </w:rPr>
        <w:t>的</w:t>
      </w:r>
      <w:r w:rsidR="006C388B" w:rsidRPr="000B58EA">
        <w:rPr>
          <w:bCs/>
          <w:lang w:val="en-GB"/>
        </w:rPr>
        <w:t>劝阻</w:t>
      </w:r>
      <w:proofErr w:type="gramStart"/>
      <w:r w:rsidR="006C388B" w:rsidRPr="000B58EA">
        <w:rPr>
          <w:bCs/>
          <w:lang w:val="en-GB"/>
        </w:rPr>
        <w:t>性处罚</w:t>
      </w:r>
      <w:proofErr w:type="gramEnd"/>
      <w:r w:rsidR="006C388B" w:rsidRPr="000B58EA">
        <w:rPr>
          <w:bCs/>
          <w:lang w:val="en-GB"/>
        </w:rPr>
        <w:t>和防止报复</w:t>
      </w:r>
      <w:r w:rsidR="006C388B" w:rsidRPr="000B58EA">
        <w:rPr>
          <w:rFonts w:hint="eastAsia"/>
          <w:bCs/>
          <w:lang w:val="en-GB"/>
        </w:rPr>
        <w:t>的措施</w:t>
      </w:r>
      <w:r w:rsidR="006C388B" w:rsidRPr="000B58EA">
        <w:rPr>
          <w:bCs/>
          <w:lang w:val="en-GB"/>
        </w:rPr>
        <w:t>。</w:t>
      </w:r>
      <w:r w:rsidR="006C388B" w:rsidRPr="000B58EA">
        <w:rPr>
          <w:rFonts w:hint="eastAsia"/>
          <w:bCs/>
          <w:lang w:val="en-GB"/>
        </w:rPr>
        <w:t>从发展的角度</w:t>
      </w:r>
      <w:r w:rsidR="006C388B" w:rsidRPr="000B58EA">
        <w:rPr>
          <w:bCs/>
          <w:lang w:val="en-GB"/>
        </w:rPr>
        <w:t>解释《消除一切形式种族歧视国际公约》第一条</w:t>
      </w:r>
      <w:r w:rsidRPr="000B58EA">
        <w:rPr>
          <w:bCs/>
          <w:lang w:val="en-GB"/>
        </w:rPr>
        <w:t>，</w:t>
      </w:r>
      <w:r w:rsidR="006C388B" w:rsidRPr="000B58EA">
        <w:rPr>
          <w:bCs/>
          <w:lang w:val="en-GB"/>
        </w:rPr>
        <w:t>以确保此类事件得到有效调查和处罚。</w:t>
      </w:r>
      <w:r w:rsidR="006C388B" w:rsidRPr="000B58EA">
        <w:rPr>
          <w:bCs/>
          <w:vertAlign w:val="superscript"/>
          <w:lang w:val="en-GB"/>
        </w:rPr>
        <w:footnoteReference w:id="37"/>
      </w:r>
    </w:p>
    <w:p w14:paraId="3913FE61" w14:textId="74BF3274" w:rsidR="006C388B" w:rsidRPr="000B58EA" w:rsidRDefault="000B58EA" w:rsidP="000B58EA">
      <w:pPr>
        <w:pStyle w:val="SingleTxtGC"/>
        <w:rPr>
          <w:bCs/>
          <w:lang w:val="en-GB"/>
        </w:rPr>
      </w:pPr>
      <w:r w:rsidRPr="000B58EA">
        <w:rPr>
          <w:bCs/>
          <w:lang w:val="en-GB"/>
        </w:rPr>
        <w:t>95.</w:t>
      </w:r>
      <w:r w:rsidR="006C388B" w:rsidRPr="000B58EA">
        <w:rPr>
          <w:bCs/>
          <w:lang w:val="en-GB"/>
        </w:rPr>
        <w:tab/>
      </w:r>
      <w:r w:rsidR="006C388B" w:rsidRPr="000B58EA">
        <w:rPr>
          <w:rFonts w:hint="eastAsia"/>
          <w:bCs/>
          <w:lang w:val="en-GB"/>
        </w:rPr>
        <w:t>两</w:t>
      </w:r>
      <w:r w:rsidR="006C388B" w:rsidRPr="000B58EA">
        <w:rPr>
          <w:bCs/>
          <w:lang w:val="en-GB"/>
        </w:rPr>
        <w:t>委员会建议缔约国采取适当措施</w:t>
      </w:r>
      <w:r w:rsidRPr="000B58EA">
        <w:rPr>
          <w:bCs/>
          <w:lang w:val="en-GB"/>
        </w:rPr>
        <w:t>，</w:t>
      </w:r>
      <w:r w:rsidR="006C388B" w:rsidRPr="000B58EA">
        <w:rPr>
          <w:bCs/>
          <w:lang w:val="en-GB"/>
        </w:rPr>
        <w:t>确保移民</w:t>
      </w:r>
      <w:r w:rsidR="006C388B" w:rsidRPr="000B58EA">
        <w:rPr>
          <w:rFonts w:hint="eastAsia"/>
          <w:bCs/>
          <w:lang w:val="en-GB"/>
        </w:rPr>
        <w:t>以及</w:t>
      </w:r>
      <w:r w:rsidR="006C388B" w:rsidRPr="000B58EA">
        <w:rPr>
          <w:bCs/>
          <w:lang w:val="en-GB"/>
        </w:rPr>
        <w:t>仇外现象、种族主义和交叉形式歧视的所有受害者</w:t>
      </w:r>
      <w:r w:rsidRPr="000B58EA">
        <w:rPr>
          <w:bCs/>
          <w:lang w:val="en-GB"/>
        </w:rPr>
        <w:t>，</w:t>
      </w:r>
      <w:r w:rsidR="006C388B" w:rsidRPr="000B58EA">
        <w:rPr>
          <w:bCs/>
          <w:lang w:val="en-GB"/>
        </w:rPr>
        <w:t>无论其移民身份如何</w:t>
      </w:r>
      <w:r w:rsidRPr="000B58EA">
        <w:rPr>
          <w:bCs/>
          <w:lang w:val="en-GB"/>
        </w:rPr>
        <w:t>，</w:t>
      </w:r>
      <w:r w:rsidR="006C388B" w:rsidRPr="000B58EA">
        <w:rPr>
          <w:bCs/>
          <w:lang w:val="en-GB"/>
        </w:rPr>
        <w:t>都能有效、</w:t>
      </w:r>
      <w:r w:rsidR="006C388B" w:rsidRPr="000B58EA">
        <w:rPr>
          <w:rFonts w:hint="eastAsia"/>
          <w:bCs/>
          <w:lang w:val="en-GB"/>
        </w:rPr>
        <w:t>便捷、</w:t>
      </w:r>
      <w:r w:rsidR="006C388B" w:rsidRPr="000B58EA">
        <w:rPr>
          <w:bCs/>
          <w:lang w:val="en-GB"/>
        </w:rPr>
        <w:t>安全地诉诸司法。此类措施应包括建立有效的防火墙</w:t>
      </w:r>
      <w:r w:rsidRPr="000B58EA">
        <w:rPr>
          <w:bCs/>
          <w:lang w:val="en-GB"/>
        </w:rPr>
        <w:t>，</w:t>
      </w:r>
      <w:r w:rsidR="006C388B" w:rsidRPr="000B58EA">
        <w:rPr>
          <w:bCs/>
          <w:lang w:val="en-GB"/>
        </w:rPr>
        <w:t>以保证服务提供</w:t>
      </w:r>
      <w:proofErr w:type="gramStart"/>
      <w:r w:rsidR="006C388B" w:rsidRPr="000B58EA">
        <w:rPr>
          <w:bCs/>
          <w:lang w:val="en-GB"/>
        </w:rPr>
        <w:t>商不会</w:t>
      </w:r>
      <w:proofErr w:type="gramEnd"/>
      <w:r w:rsidR="006C388B" w:rsidRPr="000B58EA">
        <w:rPr>
          <w:bCs/>
          <w:lang w:val="en-GB"/>
        </w:rPr>
        <w:t>向移民当局和相关执法机构提供任何关于移民身份的信息。对驱逐出境的恐惧不应成为寻求正义的障碍。缔约国必须采取有效措施</w:t>
      </w:r>
      <w:r w:rsidRPr="000B58EA">
        <w:rPr>
          <w:bCs/>
          <w:lang w:val="en-GB"/>
        </w:rPr>
        <w:t>，</w:t>
      </w:r>
      <w:r w:rsidR="006C388B" w:rsidRPr="000B58EA">
        <w:rPr>
          <w:bCs/>
          <w:lang w:val="en-GB"/>
        </w:rPr>
        <w:t>赋予移民举报仇恨犯罪事件而不必担心报复的权利</w:t>
      </w:r>
      <w:r w:rsidRPr="000B58EA">
        <w:rPr>
          <w:bCs/>
          <w:lang w:val="en-GB"/>
        </w:rPr>
        <w:t>，</w:t>
      </w:r>
      <w:r w:rsidR="006C388B" w:rsidRPr="000B58EA">
        <w:rPr>
          <w:bCs/>
          <w:lang w:val="en-GB"/>
        </w:rPr>
        <w:t>确保正当程序保障</w:t>
      </w:r>
      <w:r w:rsidRPr="000B58EA">
        <w:rPr>
          <w:bCs/>
          <w:lang w:val="en-GB"/>
        </w:rPr>
        <w:t>，</w:t>
      </w:r>
      <w:r w:rsidR="006C388B" w:rsidRPr="000B58EA">
        <w:rPr>
          <w:bCs/>
          <w:lang w:val="en-GB"/>
        </w:rPr>
        <w:t>并防止移民在审判结束前被驱逐出境。</w:t>
      </w:r>
    </w:p>
    <w:p w14:paraId="4F12B0A5" w14:textId="14A72119" w:rsidR="006C388B" w:rsidRPr="000B58EA" w:rsidRDefault="000B58EA" w:rsidP="000B58EA">
      <w:pPr>
        <w:pStyle w:val="SingleTxtGC"/>
        <w:rPr>
          <w:bCs/>
          <w:lang w:val="en-GB"/>
        </w:rPr>
      </w:pPr>
      <w:r w:rsidRPr="000B58EA">
        <w:rPr>
          <w:bCs/>
          <w:lang w:val="en-GB"/>
        </w:rPr>
        <w:t>96.</w:t>
      </w:r>
      <w:r w:rsidR="006C388B" w:rsidRPr="000B58EA">
        <w:rPr>
          <w:bCs/>
          <w:lang w:val="en-GB"/>
        </w:rPr>
        <w:tab/>
      </w:r>
      <w:r w:rsidR="006C388B" w:rsidRPr="000B58EA">
        <w:rPr>
          <w:bCs/>
          <w:lang w:val="en-GB"/>
        </w:rPr>
        <w:t>必要时</w:t>
      </w:r>
      <w:r w:rsidRPr="000B58EA">
        <w:rPr>
          <w:bCs/>
          <w:lang w:val="en-GB"/>
        </w:rPr>
        <w:t>，</w:t>
      </w:r>
      <w:r w:rsidR="006C388B" w:rsidRPr="000B58EA">
        <w:rPr>
          <w:bCs/>
          <w:lang w:val="en-GB"/>
        </w:rPr>
        <w:t>应基于年龄、性别、残疾、语言和其他理由提供适当</w:t>
      </w:r>
      <w:r w:rsidR="006C388B" w:rsidRPr="000B58EA">
        <w:rPr>
          <w:rFonts w:hint="eastAsia"/>
          <w:bCs/>
          <w:lang w:val="en-GB"/>
        </w:rPr>
        <w:t>的</w:t>
      </w:r>
      <w:r w:rsidR="006C388B" w:rsidRPr="000B58EA">
        <w:rPr>
          <w:bCs/>
          <w:lang w:val="en-GB"/>
        </w:rPr>
        <w:t>程序便利</w:t>
      </w:r>
      <w:r w:rsidRPr="000B58EA">
        <w:rPr>
          <w:bCs/>
          <w:lang w:val="en-GB"/>
        </w:rPr>
        <w:t>，</w:t>
      </w:r>
      <w:r w:rsidR="006C388B" w:rsidRPr="000B58EA">
        <w:rPr>
          <w:bCs/>
          <w:lang w:val="en-GB"/>
        </w:rPr>
        <w:t>以确保包容性的行政和司法程序。应为残疾人提供强制性的口语翻译和无障碍环境</w:t>
      </w:r>
      <w:r w:rsidRPr="000B58EA">
        <w:rPr>
          <w:bCs/>
          <w:lang w:val="en-GB"/>
        </w:rPr>
        <w:t>，</w:t>
      </w:r>
      <w:r w:rsidR="006C388B" w:rsidRPr="000B58EA">
        <w:rPr>
          <w:bCs/>
          <w:lang w:val="en-GB"/>
        </w:rPr>
        <w:t>包括在司法和行政系统内的移民、庇护和其他相关程序中。</w:t>
      </w:r>
    </w:p>
    <w:p w14:paraId="1B0F88E1" w14:textId="1E8305BF" w:rsidR="006C388B" w:rsidRPr="000B58EA" w:rsidRDefault="000B58EA" w:rsidP="000B58EA">
      <w:pPr>
        <w:pStyle w:val="SingleTxtGC"/>
        <w:rPr>
          <w:bCs/>
          <w:lang w:val="en-GB"/>
        </w:rPr>
      </w:pPr>
      <w:r w:rsidRPr="000B58EA">
        <w:rPr>
          <w:bCs/>
          <w:lang w:val="en-GB"/>
        </w:rPr>
        <w:t>97.</w:t>
      </w:r>
      <w:r w:rsidR="006C388B" w:rsidRPr="000B58EA">
        <w:rPr>
          <w:bCs/>
          <w:lang w:val="en-GB"/>
        </w:rPr>
        <w:tab/>
      </w:r>
      <w:r w:rsidR="006C388B" w:rsidRPr="000B58EA">
        <w:rPr>
          <w:rFonts w:hint="eastAsia"/>
          <w:bCs/>
          <w:lang w:val="en-GB"/>
        </w:rPr>
        <w:t>两</w:t>
      </w:r>
      <w:r w:rsidR="006C388B" w:rsidRPr="000B58EA">
        <w:rPr>
          <w:bCs/>
          <w:lang w:val="en-GB"/>
        </w:rPr>
        <w:t>委员会感到关切的是</w:t>
      </w:r>
      <w:r w:rsidRPr="000B58EA">
        <w:rPr>
          <w:bCs/>
          <w:lang w:val="en-GB"/>
        </w:rPr>
        <w:t>，</w:t>
      </w:r>
      <w:r w:rsidR="006C388B" w:rsidRPr="000B58EA">
        <w:rPr>
          <w:bCs/>
          <w:lang w:val="en-GB"/>
        </w:rPr>
        <w:t>仇外现象、种族主义和交叉形式的歧视可能导致任意的司法裁决</w:t>
      </w:r>
      <w:r w:rsidRPr="000B58EA">
        <w:rPr>
          <w:bCs/>
          <w:lang w:val="en-GB"/>
        </w:rPr>
        <w:t>，</w:t>
      </w:r>
      <w:r w:rsidR="006C388B" w:rsidRPr="000B58EA">
        <w:rPr>
          <w:bCs/>
          <w:lang w:val="en-GB"/>
        </w:rPr>
        <w:t>特别是在刑事诉讼中</w:t>
      </w:r>
      <w:r w:rsidRPr="000B58EA">
        <w:rPr>
          <w:bCs/>
          <w:lang w:val="en-GB"/>
        </w:rPr>
        <w:t>，</w:t>
      </w:r>
      <w:r w:rsidR="006C388B" w:rsidRPr="000B58EA">
        <w:rPr>
          <w:bCs/>
          <w:lang w:val="en-GB"/>
        </w:rPr>
        <w:t>包括在允许死刑的国家。移民和其他种族化群体在被定罪者</w:t>
      </w:r>
      <w:r w:rsidRPr="000B58EA">
        <w:rPr>
          <w:bCs/>
          <w:lang w:val="en-GB"/>
        </w:rPr>
        <w:t>(</w:t>
      </w:r>
      <w:r w:rsidR="006C388B" w:rsidRPr="000B58EA">
        <w:rPr>
          <w:bCs/>
          <w:lang w:val="en-GB"/>
        </w:rPr>
        <w:t>包括被判处死刑者</w:t>
      </w:r>
      <w:r w:rsidRPr="000B58EA">
        <w:rPr>
          <w:bCs/>
          <w:lang w:val="en-GB"/>
        </w:rPr>
        <w:t>)</w:t>
      </w:r>
      <w:r w:rsidR="006C388B" w:rsidRPr="000B58EA">
        <w:rPr>
          <w:bCs/>
          <w:lang w:val="en-GB"/>
        </w:rPr>
        <w:t>中所占比例过高。</w:t>
      </w:r>
      <w:r w:rsidR="006C388B" w:rsidRPr="000B58EA">
        <w:rPr>
          <w:rFonts w:hint="eastAsia"/>
          <w:bCs/>
          <w:lang w:val="en-GB"/>
        </w:rPr>
        <w:t>两</w:t>
      </w:r>
      <w:r w:rsidR="006C388B" w:rsidRPr="000B58EA">
        <w:rPr>
          <w:bCs/>
          <w:lang w:val="en-GB"/>
        </w:rPr>
        <w:t>委员会建议缔约国酌情</w:t>
      </w:r>
      <w:r w:rsidRPr="000B58EA">
        <w:rPr>
          <w:bCs/>
          <w:lang w:val="en-GB"/>
        </w:rPr>
        <w:t>：</w:t>
      </w:r>
    </w:p>
    <w:p w14:paraId="3E02D889" w14:textId="5DF142E9" w:rsidR="006C388B" w:rsidRPr="000B58EA" w:rsidRDefault="006C388B" w:rsidP="000B58EA">
      <w:pPr>
        <w:pStyle w:val="SingleTxtGC"/>
        <w:rPr>
          <w:bCs/>
          <w:lang w:val="en-GB"/>
        </w:rPr>
      </w:pPr>
      <w:r w:rsidRPr="000B58EA">
        <w:rPr>
          <w:bCs/>
          <w:lang w:val="en-GB"/>
        </w:rPr>
        <w:tab/>
      </w:r>
      <w:r w:rsidR="000B58EA" w:rsidRPr="000B58EA">
        <w:rPr>
          <w:bCs/>
          <w:lang w:val="en-GB"/>
        </w:rPr>
        <w:t>(a)</w:t>
      </w:r>
      <w:r w:rsidRPr="000B58EA">
        <w:rPr>
          <w:bCs/>
          <w:lang w:val="en-GB"/>
        </w:rPr>
        <w:tab/>
      </w:r>
      <w:r w:rsidRPr="000B58EA">
        <w:rPr>
          <w:bCs/>
          <w:lang w:val="en-GB"/>
        </w:rPr>
        <w:t>在仍然允许死刑的地方采取措施废除死刑</w:t>
      </w:r>
      <w:r w:rsidR="000B58EA" w:rsidRPr="000B58EA">
        <w:rPr>
          <w:bCs/>
          <w:lang w:val="en-GB"/>
        </w:rPr>
        <w:t>，</w:t>
      </w:r>
      <w:r w:rsidRPr="000B58EA">
        <w:rPr>
          <w:bCs/>
          <w:lang w:val="en-GB"/>
        </w:rPr>
        <w:t>并批准《旨在废除死刑的〈公民权利和政治权利国际公约〉第二项任意议定书》</w:t>
      </w:r>
      <w:r w:rsidR="000B58EA" w:rsidRPr="000B58EA">
        <w:rPr>
          <w:rFonts w:hint="eastAsia"/>
          <w:bCs/>
          <w:lang w:val="en-GB"/>
        </w:rPr>
        <w:t>；</w:t>
      </w:r>
    </w:p>
    <w:p w14:paraId="0E39CD79" w14:textId="4B46FF96" w:rsidR="006C388B" w:rsidRPr="000B58EA" w:rsidRDefault="006C388B" w:rsidP="000B58EA">
      <w:pPr>
        <w:pStyle w:val="SingleTxtGC"/>
        <w:rPr>
          <w:bCs/>
          <w:lang w:val="en-GB"/>
        </w:rPr>
      </w:pPr>
      <w:r w:rsidRPr="000B58EA">
        <w:rPr>
          <w:bCs/>
          <w:lang w:val="en-GB"/>
        </w:rPr>
        <w:tab/>
      </w:r>
      <w:r w:rsidR="000B58EA" w:rsidRPr="000B58EA">
        <w:rPr>
          <w:bCs/>
          <w:lang w:val="en-GB"/>
        </w:rPr>
        <w:t>(b)</w:t>
      </w:r>
      <w:r w:rsidRPr="000B58EA">
        <w:rPr>
          <w:bCs/>
          <w:lang w:val="en-GB"/>
        </w:rPr>
        <w:tab/>
      </w:r>
      <w:r w:rsidRPr="000B58EA">
        <w:rPr>
          <w:bCs/>
          <w:lang w:val="en-GB"/>
        </w:rPr>
        <w:t>在此之前采取适当措施</w:t>
      </w:r>
      <w:r w:rsidR="000B58EA" w:rsidRPr="000B58EA">
        <w:rPr>
          <w:bCs/>
          <w:lang w:val="en-GB"/>
        </w:rPr>
        <w:t>，</w:t>
      </w:r>
      <w:r w:rsidRPr="000B58EA">
        <w:rPr>
          <w:bCs/>
          <w:lang w:val="en-GB"/>
        </w:rPr>
        <w:t>防止和消除整个司法过程中</w:t>
      </w:r>
      <w:r w:rsidR="000B58EA" w:rsidRPr="000B58EA">
        <w:rPr>
          <w:bCs/>
          <w:lang w:val="en-GB"/>
        </w:rPr>
        <w:t>，</w:t>
      </w:r>
      <w:r w:rsidRPr="000B58EA">
        <w:rPr>
          <w:bCs/>
          <w:lang w:val="en-GB"/>
        </w:rPr>
        <w:t>包括</w:t>
      </w:r>
      <w:r w:rsidRPr="000B58EA">
        <w:rPr>
          <w:rFonts w:hint="eastAsia"/>
          <w:bCs/>
          <w:lang w:val="en-GB"/>
        </w:rPr>
        <w:t>在</w:t>
      </w:r>
      <w:r w:rsidRPr="000B58EA">
        <w:rPr>
          <w:bCs/>
          <w:lang w:val="en-GB"/>
        </w:rPr>
        <w:t>调查阶段、审判、量刑和</w:t>
      </w:r>
      <w:proofErr w:type="gramStart"/>
      <w:r w:rsidRPr="000B58EA">
        <w:rPr>
          <w:rFonts w:hint="eastAsia"/>
          <w:bCs/>
          <w:lang w:val="en-GB"/>
        </w:rPr>
        <w:t>作出</w:t>
      </w:r>
      <w:proofErr w:type="gramEnd"/>
      <w:r w:rsidRPr="000B58EA">
        <w:rPr>
          <w:bCs/>
          <w:lang w:val="en-GB"/>
        </w:rPr>
        <w:t>所有相关决定</w:t>
      </w:r>
      <w:r w:rsidRPr="000B58EA">
        <w:rPr>
          <w:rFonts w:hint="eastAsia"/>
          <w:bCs/>
          <w:lang w:val="en-GB"/>
        </w:rPr>
        <w:t>期间</w:t>
      </w:r>
      <w:r w:rsidR="000B58EA" w:rsidRPr="000B58EA">
        <w:rPr>
          <w:bCs/>
          <w:lang w:val="en-GB"/>
        </w:rPr>
        <w:t>，</w:t>
      </w:r>
      <w:r w:rsidRPr="000B58EA">
        <w:rPr>
          <w:bCs/>
          <w:lang w:val="en-GB"/>
        </w:rPr>
        <w:t>基于国籍、种族、族裔、性别、语言、宗教</w:t>
      </w:r>
      <w:r w:rsidRPr="000B58EA">
        <w:rPr>
          <w:rFonts w:hint="eastAsia"/>
          <w:bCs/>
          <w:lang w:val="en-GB"/>
        </w:rPr>
        <w:t>及</w:t>
      </w:r>
      <w:r w:rsidRPr="000B58EA">
        <w:rPr>
          <w:bCs/>
          <w:lang w:val="en-GB"/>
        </w:rPr>
        <w:t>不歧视原则禁止的其他理由的任何歧视性影响</w:t>
      </w:r>
      <w:r w:rsidR="000B58EA" w:rsidRPr="000B58EA">
        <w:rPr>
          <w:bCs/>
          <w:lang w:val="en-GB"/>
        </w:rPr>
        <w:t>；</w:t>
      </w:r>
    </w:p>
    <w:p w14:paraId="5A8C5C4B" w14:textId="6E61E904" w:rsidR="006C388B" w:rsidRPr="000B58EA" w:rsidRDefault="006C388B" w:rsidP="000B58EA">
      <w:pPr>
        <w:pStyle w:val="SingleTxtGC"/>
        <w:rPr>
          <w:bCs/>
          <w:lang w:val="en-GB"/>
        </w:rPr>
      </w:pPr>
      <w:r w:rsidRPr="000B58EA">
        <w:rPr>
          <w:bCs/>
          <w:lang w:val="en-GB"/>
        </w:rPr>
        <w:tab/>
      </w:r>
      <w:r w:rsidR="000B58EA" w:rsidRPr="000B58EA">
        <w:rPr>
          <w:bCs/>
          <w:lang w:val="en-GB"/>
        </w:rPr>
        <w:t>(c)</w:t>
      </w:r>
      <w:r w:rsidRPr="000B58EA">
        <w:rPr>
          <w:bCs/>
          <w:lang w:val="en-GB"/>
        </w:rPr>
        <w:tab/>
      </w:r>
      <w:r w:rsidRPr="000B58EA">
        <w:rPr>
          <w:bCs/>
          <w:lang w:val="en-GB"/>
        </w:rPr>
        <w:t>全面</w:t>
      </w:r>
      <w:r w:rsidRPr="000B58EA">
        <w:rPr>
          <w:rFonts w:hint="eastAsia"/>
          <w:bCs/>
          <w:lang w:val="en-GB"/>
        </w:rPr>
        <w:t>落实</w:t>
      </w:r>
      <w:r w:rsidRPr="000B58EA">
        <w:rPr>
          <w:bCs/>
          <w:lang w:val="en-GB"/>
        </w:rPr>
        <w:t>消除种族歧视委员会关于在刑事司法系统的司法和运作中预防种族歧视的第</w:t>
      </w:r>
      <w:r w:rsidR="000B58EA" w:rsidRPr="000B58EA">
        <w:rPr>
          <w:bCs/>
          <w:lang w:val="en-GB"/>
        </w:rPr>
        <w:t>31</w:t>
      </w:r>
      <w:r w:rsidRPr="000B58EA">
        <w:rPr>
          <w:bCs/>
          <w:lang w:val="en-GB"/>
        </w:rPr>
        <w:t>号一般性建议</w:t>
      </w:r>
      <w:r w:rsidR="000B58EA" w:rsidRPr="000B58EA">
        <w:rPr>
          <w:bCs/>
          <w:lang w:val="en-GB"/>
        </w:rPr>
        <w:t>(2</w:t>
      </w:r>
      <w:r w:rsidRPr="000B58EA">
        <w:rPr>
          <w:bCs/>
          <w:lang w:val="en-GB"/>
        </w:rPr>
        <w:t>00</w:t>
      </w:r>
      <w:r w:rsidR="000B58EA" w:rsidRPr="000B58EA">
        <w:rPr>
          <w:bCs/>
          <w:lang w:val="en-GB"/>
        </w:rPr>
        <w:t>5</w:t>
      </w:r>
      <w:r w:rsidRPr="000B58EA">
        <w:rPr>
          <w:bCs/>
          <w:lang w:val="en-GB"/>
        </w:rPr>
        <w:t>年</w:t>
      </w:r>
      <w:r w:rsidR="000B58EA" w:rsidRPr="000B58EA">
        <w:rPr>
          <w:bCs/>
          <w:lang w:val="en-GB"/>
        </w:rPr>
        <w:t>)</w:t>
      </w:r>
      <w:r w:rsidRPr="000B58EA">
        <w:rPr>
          <w:bCs/>
          <w:lang w:val="en-GB"/>
        </w:rPr>
        <w:t>中制定的</w:t>
      </w:r>
      <w:r w:rsidRPr="000B58EA">
        <w:rPr>
          <w:rFonts w:hint="eastAsia"/>
          <w:bCs/>
          <w:lang w:val="en-GB"/>
        </w:rPr>
        <w:t>指南</w:t>
      </w:r>
      <w:r w:rsidRPr="000B58EA">
        <w:rPr>
          <w:bCs/>
          <w:lang w:val="en-GB"/>
        </w:rPr>
        <w:t>。</w:t>
      </w:r>
    </w:p>
    <w:p w14:paraId="55BD9212" w14:textId="53A3E9F3" w:rsidR="006C388B" w:rsidRPr="000B58EA" w:rsidRDefault="006C388B" w:rsidP="00FF2D71">
      <w:pPr>
        <w:pStyle w:val="H1GC"/>
        <w:rPr>
          <w:bCs/>
          <w:lang w:val="en-GB"/>
        </w:rPr>
      </w:pPr>
      <w:r w:rsidRPr="000B58EA">
        <w:rPr>
          <w:bCs/>
          <w:lang w:val="en-GB"/>
        </w:rPr>
        <w:tab/>
      </w:r>
      <w:r w:rsidR="000B58EA" w:rsidRPr="000B58EA">
        <w:rPr>
          <w:bCs/>
          <w:lang w:val="en-GB"/>
        </w:rPr>
        <w:t>G</w:t>
      </w:r>
      <w:r w:rsidRPr="000B58EA">
        <w:rPr>
          <w:bCs/>
          <w:lang w:val="en-GB"/>
        </w:rPr>
        <w:t>.</w:t>
      </w:r>
      <w:r w:rsidRPr="000B58EA">
        <w:rPr>
          <w:bCs/>
          <w:lang w:val="en-GB"/>
        </w:rPr>
        <w:tab/>
      </w:r>
      <w:r w:rsidRPr="000B58EA">
        <w:rPr>
          <w:rFonts w:hint="eastAsia"/>
          <w:bCs/>
          <w:lang w:val="en-GB"/>
        </w:rPr>
        <w:t>能力</w:t>
      </w:r>
      <w:r w:rsidRPr="00FF2D71">
        <w:rPr>
          <w:rFonts w:hint="eastAsia"/>
          <w:lang w:val="en-GB"/>
        </w:rPr>
        <w:t>建设</w:t>
      </w:r>
      <w:r w:rsidRPr="000B58EA">
        <w:rPr>
          <w:rFonts w:hint="eastAsia"/>
          <w:bCs/>
          <w:lang w:val="en-GB"/>
        </w:rPr>
        <w:t>和提高认识</w:t>
      </w:r>
    </w:p>
    <w:p w14:paraId="64999ACC" w14:textId="0A05D7C2" w:rsidR="006C388B" w:rsidRPr="000B58EA" w:rsidRDefault="000B58EA" w:rsidP="000B58EA">
      <w:pPr>
        <w:pStyle w:val="SingleTxtGC"/>
        <w:rPr>
          <w:bCs/>
          <w:lang w:val="en-GB"/>
        </w:rPr>
      </w:pPr>
      <w:r w:rsidRPr="000B58EA">
        <w:rPr>
          <w:bCs/>
          <w:lang w:val="en-GB"/>
        </w:rPr>
        <w:t>98.</w:t>
      </w:r>
      <w:r w:rsidR="006C388B" w:rsidRPr="000B58EA">
        <w:rPr>
          <w:bCs/>
          <w:lang w:val="en-GB"/>
        </w:rPr>
        <w:tab/>
      </w:r>
      <w:r w:rsidR="006C388B" w:rsidRPr="000B58EA">
        <w:rPr>
          <w:rFonts w:hint="eastAsia"/>
          <w:bCs/>
          <w:lang w:val="en-GB"/>
        </w:rPr>
        <w:t>两</w:t>
      </w:r>
      <w:r w:rsidR="006C388B" w:rsidRPr="000B58EA">
        <w:rPr>
          <w:bCs/>
          <w:lang w:val="en-GB"/>
        </w:rPr>
        <w:t>委员会建议采取措施</w:t>
      </w:r>
      <w:r w:rsidRPr="000B58EA">
        <w:rPr>
          <w:rFonts w:hint="eastAsia"/>
          <w:bCs/>
          <w:lang w:val="ru-RU"/>
        </w:rPr>
        <w:t>，</w:t>
      </w:r>
      <w:r w:rsidR="006C388B" w:rsidRPr="000B58EA">
        <w:rPr>
          <w:bCs/>
          <w:lang w:val="en-GB"/>
        </w:rPr>
        <w:t>加强所有参与消除仇外现象的公共机构的能力。此类措施还应适用于其他行为</w:t>
      </w:r>
      <w:r w:rsidR="006C388B" w:rsidRPr="000B58EA">
        <w:rPr>
          <w:rFonts w:hint="eastAsia"/>
          <w:bCs/>
          <w:lang w:val="en-GB"/>
        </w:rPr>
        <w:t>方</w:t>
      </w:r>
      <w:r w:rsidRPr="000B58EA">
        <w:rPr>
          <w:bCs/>
          <w:lang w:val="en-GB"/>
        </w:rPr>
        <w:t>，</w:t>
      </w:r>
      <w:r w:rsidR="006C388B" w:rsidRPr="000B58EA">
        <w:rPr>
          <w:bCs/>
          <w:lang w:val="en-GB"/>
        </w:rPr>
        <w:t>包括工人和雇主组织、媒体公司、相关</w:t>
      </w:r>
      <w:r w:rsidR="006C388B" w:rsidRPr="000B58EA">
        <w:rPr>
          <w:rFonts w:hint="eastAsia"/>
          <w:bCs/>
          <w:lang w:val="en-GB"/>
        </w:rPr>
        <w:t>私营行为体</w:t>
      </w:r>
      <w:r w:rsidR="006C388B" w:rsidRPr="000B58EA">
        <w:rPr>
          <w:bCs/>
          <w:lang w:val="en-GB"/>
        </w:rPr>
        <w:t>、社</w:t>
      </w:r>
      <w:r w:rsidR="006C388B" w:rsidRPr="000B58EA">
        <w:rPr>
          <w:rFonts w:hint="eastAsia"/>
          <w:bCs/>
          <w:lang w:val="en-GB"/>
        </w:rPr>
        <w:t>群</w:t>
      </w:r>
      <w:r w:rsidR="006C388B" w:rsidRPr="000B58EA">
        <w:rPr>
          <w:bCs/>
          <w:lang w:val="en-GB"/>
        </w:rPr>
        <w:t>和宗教领袖</w:t>
      </w:r>
      <w:r w:rsidR="006C388B" w:rsidRPr="000B58EA">
        <w:rPr>
          <w:rFonts w:hint="eastAsia"/>
          <w:bCs/>
          <w:lang w:val="en-GB"/>
        </w:rPr>
        <w:t>与</w:t>
      </w:r>
      <w:r w:rsidR="006C388B" w:rsidRPr="000B58EA">
        <w:rPr>
          <w:bCs/>
          <w:lang w:val="en-GB"/>
        </w:rPr>
        <w:t>社</w:t>
      </w:r>
      <w:r w:rsidR="006C388B" w:rsidRPr="000B58EA">
        <w:rPr>
          <w:rFonts w:hint="eastAsia"/>
          <w:bCs/>
          <w:lang w:val="en-GB"/>
        </w:rPr>
        <w:t>群</w:t>
      </w:r>
      <w:r w:rsidR="006C388B" w:rsidRPr="000B58EA">
        <w:rPr>
          <w:bCs/>
          <w:lang w:val="en-GB"/>
        </w:rPr>
        <w:t>和宗教协会以及公众。</w:t>
      </w:r>
    </w:p>
    <w:p w14:paraId="73D47147" w14:textId="0C56D975" w:rsidR="006C388B" w:rsidRPr="000B58EA" w:rsidRDefault="000B58EA" w:rsidP="000B58EA">
      <w:pPr>
        <w:pStyle w:val="SingleTxtGC"/>
        <w:rPr>
          <w:bCs/>
          <w:lang w:val="en-GB"/>
        </w:rPr>
      </w:pPr>
      <w:r w:rsidRPr="000B58EA">
        <w:rPr>
          <w:bCs/>
          <w:lang w:val="en-GB"/>
        </w:rPr>
        <w:t>99.</w:t>
      </w:r>
      <w:r w:rsidR="006C388B" w:rsidRPr="000B58EA">
        <w:rPr>
          <w:bCs/>
          <w:lang w:val="en-GB"/>
        </w:rPr>
        <w:tab/>
      </w:r>
      <w:r w:rsidR="006C388B" w:rsidRPr="000B58EA">
        <w:rPr>
          <w:bCs/>
          <w:lang w:val="en-GB"/>
        </w:rPr>
        <w:t>缔约国应设计并实施持续培训和提高认识</w:t>
      </w:r>
      <w:r w:rsidR="006C388B" w:rsidRPr="000B58EA">
        <w:rPr>
          <w:rFonts w:hint="eastAsia"/>
          <w:bCs/>
          <w:lang w:val="en-GB"/>
        </w:rPr>
        <w:t>活动</w:t>
      </w:r>
      <w:r w:rsidRPr="000B58EA">
        <w:rPr>
          <w:bCs/>
          <w:lang w:val="en-GB"/>
        </w:rPr>
        <w:t>，</w:t>
      </w:r>
      <w:r w:rsidR="006C388B" w:rsidRPr="000B58EA">
        <w:rPr>
          <w:rFonts w:hint="eastAsia"/>
          <w:bCs/>
          <w:lang w:val="en-GB"/>
        </w:rPr>
        <w:t>把</w:t>
      </w:r>
      <w:r w:rsidR="006C388B" w:rsidRPr="000B58EA">
        <w:rPr>
          <w:bCs/>
          <w:lang w:val="en-GB"/>
        </w:rPr>
        <w:t>重点</w:t>
      </w:r>
      <w:r w:rsidR="006C388B" w:rsidRPr="000B58EA">
        <w:rPr>
          <w:rFonts w:hint="eastAsia"/>
          <w:bCs/>
          <w:lang w:val="en-GB"/>
        </w:rPr>
        <w:t>放在应对</w:t>
      </w:r>
      <w:r w:rsidR="006C388B" w:rsidRPr="000B58EA">
        <w:rPr>
          <w:bCs/>
          <w:lang w:val="en-GB"/>
        </w:rPr>
        <w:t>仇外现象和促进文化间融合。应采取适当措施</w:t>
      </w:r>
      <w:r w:rsidRPr="000B58EA">
        <w:rPr>
          <w:bCs/>
          <w:lang w:val="en-GB"/>
        </w:rPr>
        <w:t>，</w:t>
      </w:r>
      <w:r w:rsidR="006C388B" w:rsidRPr="000B58EA">
        <w:rPr>
          <w:bCs/>
          <w:lang w:val="en-GB"/>
        </w:rPr>
        <w:t>包括分配资源和定期评估成果</w:t>
      </w:r>
      <w:r w:rsidRPr="000B58EA">
        <w:rPr>
          <w:bCs/>
          <w:lang w:val="en-GB"/>
        </w:rPr>
        <w:t>，</w:t>
      </w:r>
      <w:r w:rsidR="006C388B" w:rsidRPr="000B58EA">
        <w:rPr>
          <w:bCs/>
          <w:lang w:val="en-GB"/>
        </w:rPr>
        <w:t>以确保持续的培训方案成为国家和地方各级整个公共行政部门的重要跨领域工具。</w:t>
      </w:r>
      <w:proofErr w:type="gramStart"/>
      <w:r w:rsidR="006C388B" w:rsidRPr="000B58EA">
        <w:rPr>
          <w:rFonts w:hint="eastAsia"/>
          <w:bCs/>
          <w:lang w:val="en-GB"/>
        </w:rPr>
        <w:t>另</w:t>
      </w:r>
      <w:r w:rsidR="006C388B" w:rsidRPr="000B58EA">
        <w:rPr>
          <w:bCs/>
          <w:lang w:val="en-GB"/>
        </w:rPr>
        <w:t>鼓励</w:t>
      </w:r>
      <w:proofErr w:type="gramEnd"/>
      <w:r w:rsidR="006C388B" w:rsidRPr="000B58EA">
        <w:rPr>
          <w:bCs/>
          <w:lang w:val="en-GB"/>
        </w:rPr>
        <w:t>缔约国在此类</w:t>
      </w:r>
      <w:r w:rsidR="006C388B" w:rsidRPr="000B58EA">
        <w:rPr>
          <w:rFonts w:hint="eastAsia"/>
          <w:bCs/>
          <w:lang w:val="en-GB"/>
        </w:rPr>
        <w:t>活动</w:t>
      </w:r>
      <w:r w:rsidR="006C388B" w:rsidRPr="000B58EA">
        <w:rPr>
          <w:bCs/>
          <w:lang w:val="en-GB"/>
        </w:rPr>
        <w:t>中与民间社会组织、学术界、工人组织、国际机构和其他专家、信仰团体、移民和基层协会建立伙伴关系。缔约国应促进专家和利益攸关方积极参与此类培训方案的设计、实施和评估</w:t>
      </w:r>
      <w:r w:rsidR="006C388B" w:rsidRPr="000B58EA">
        <w:rPr>
          <w:rFonts w:hint="eastAsia"/>
          <w:bCs/>
          <w:lang w:val="en-GB"/>
        </w:rPr>
        <w:t>工作</w:t>
      </w:r>
      <w:r w:rsidR="006C388B" w:rsidRPr="000B58EA">
        <w:rPr>
          <w:bCs/>
          <w:lang w:val="en-GB"/>
        </w:rPr>
        <w:t>。</w:t>
      </w:r>
    </w:p>
    <w:p w14:paraId="380AA395" w14:textId="767C738A" w:rsidR="006C388B" w:rsidRPr="000B58EA" w:rsidRDefault="006C388B" w:rsidP="00FF2D71">
      <w:pPr>
        <w:pStyle w:val="H1GC"/>
        <w:rPr>
          <w:bCs/>
          <w:lang w:val="en-GB"/>
        </w:rPr>
      </w:pPr>
      <w:r w:rsidRPr="000B58EA">
        <w:rPr>
          <w:bCs/>
          <w:lang w:val="en-GB"/>
        </w:rPr>
        <w:tab/>
      </w:r>
      <w:r w:rsidR="000B58EA" w:rsidRPr="000B58EA">
        <w:rPr>
          <w:bCs/>
          <w:lang w:val="en-GB"/>
        </w:rPr>
        <w:t>H</w:t>
      </w:r>
      <w:r w:rsidRPr="000B58EA">
        <w:rPr>
          <w:bCs/>
          <w:lang w:val="en-GB"/>
        </w:rPr>
        <w:t>.</w:t>
      </w:r>
      <w:r w:rsidRPr="000B58EA">
        <w:rPr>
          <w:bCs/>
          <w:lang w:val="en-GB"/>
        </w:rPr>
        <w:tab/>
      </w:r>
      <w:r w:rsidRPr="000B58EA">
        <w:rPr>
          <w:rFonts w:hint="eastAsia"/>
          <w:bCs/>
          <w:lang w:val="en-GB"/>
        </w:rPr>
        <w:t>数据收集与基于权利的指标</w:t>
      </w:r>
    </w:p>
    <w:p w14:paraId="0B326F76" w14:textId="6F5A7DD7"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0.</w:t>
      </w:r>
      <w:r w:rsidR="006C388B" w:rsidRPr="000B58EA">
        <w:rPr>
          <w:bCs/>
          <w:lang w:val="en-GB"/>
        </w:rPr>
        <w:tab/>
      </w:r>
      <w:r w:rsidR="006C388B" w:rsidRPr="000B58EA">
        <w:rPr>
          <w:bCs/>
          <w:lang w:val="en-GB"/>
        </w:rPr>
        <w:t>缔约国应加强分类数据的定期收集</w:t>
      </w:r>
      <w:r w:rsidRPr="000B58EA">
        <w:rPr>
          <w:bCs/>
          <w:lang w:val="en-GB"/>
        </w:rPr>
        <w:t>，</w:t>
      </w:r>
      <w:r w:rsidR="006C388B" w:rsidRPr="000B58EA">
        <w:rPr>
          <w:bCs/>
          <w:lang w:val="en-GB"/>
        </w:rPr>
        <w:t>以确定移民及其家人在福祉</w:t>
      </w:r>
      <w:r w:rsidR="006C388B" w:rsidRPr="000B58EA">
        <w:rPr>
          <w:rFonts w:hint="eastAsia"/>
          <w:bCs/>
          <w:lang w:val="en-GB"/>
        </w:rPr>
        <w:t>水平</w:t>
      </w:r>
      <w:r w:rsidR="006C388B" w:rsidRPr="000B58EA">
        <w:rPr>
          <w:bCs/>
          <w:lang w:val="en-GB"/>
        </w:rPr>
        <w:t>和社会融入方面面临的挑战。数据收集机制必须辅之以其他方法</w:t>
      </w:r>
      <w:r w:rsidRPr="000B58EA">
        <w:rPr>
          <w:bCs/>
          <w:lang w:val="en-GB"/>
        </w:rPr>
        <w:t>，</w:t>
      </w:r>
      <w:r w:rsidR="006C388B" w:rsidRPr="000B58EA">
        <w:rPr>
          <w:bCs/>
          <w:lang w:val="en-GB"/>
        </w:rPr>
        <w:t>包括人口普查、家庭调查、劳动力调查和教育调查。国家和地方一级的所有主管机构</w:t>
      </w:r>
      <w:r w:rsidR="003A6105" w:rsidRPr="000B58EA">
        <w:rPr>
          <w:bCs/>
          <w:vertAlign w:val="superscript"/>
          <w:lang w:val="en-GB"/>
        </w:rPr>
        <w:footnoteReference w:id="38"/>
      </w:r>
      <w:r w:rsidR="003A6105" w:rsidRPr="003A6105">
        <w:rPr>
          <w:bCs/>
          <w:lang w:val="en-GB"/>
        </w:rPr>
        <w:t xml:space="preserve"> </w:t>
      </w:r>
      <w:r w:rsidR="006C388B" w:rsidRPr="003A6105">
        <w:rPr>
          <w:rFonts w:hint="eastAsia"/>
          <w:bCs/>
          <w:lang w:val="en-GB"/>
        </w:rPr>
        <w:t>都</w:t>
      </w:r>
      <w:r w:rsidR="006C388B" w:rsidRPr="000B58EA">
        <w:rPr>
          <w:bCs/>
          <w:lang w:val="en-GB"/>
        </w:rPr>
        <w:t>应采取措施</w:t>
      </w:r>
      <w:r w:rsidRPr="000B58EA">
        <w:rPr>
          <w:bCs/>
          <w:lang w:val="en-GB"/>
        </w:rPr>
        <w:t>，</w:t>
      </w:r>
      <w:r w:rsidR="006C388B" w:rsidRPr="000B58EA">
        <w:rPr>
          <w:bCs/>
          <w:lang w:val="en-GB"/>
        </w:rPr>
        <w:t>根据被禁止的歧视理由</w:t>
      </w:r>
      <w:r w:rsidRPr="000B58EA">
        <w:rPr>
          <w:bCs/>
          <w:lang w:val="en-GB"/>
        </w:rPr>
        <w:t>，</w:t>
      </w:r>
      <w:r w:rsidR="006C388B" w:rsidRPr="000B58EA">
        <w:rPr>
          <w:bCs/>
          <w:lang w:val="en-GB"/>
        </w:rPr>
        <w:t>将数据分</w:t>
      </w:r>
      <w:r w:rsidR="006C388B" w:rsidRPr="000B58EA">
        <w:rPr>
          <w:rFonts w:hint="eastAsia"/>
          <w:bCs/>
          <w:lang w:val="en-GB"/>
        </w:rPr>
        <w:t>成</w:t>
      </w:r>
      <w:r w:rsidR="006C388B" w:rsidRPr="000B58EA">
        <w:rPr>
          <w:bCs/>
          <w:lang w:val="en-GB"/>
        </w:rPr>
        <w:t>不同的社会群体。此类措施将使</w:t>
      </w:r>
      <w:r w:rsidR="006C388B" w:rsidRPr="000B58EA">
        <w:rPr>
          <w:rFonts w:hint="eastAsia"/>
          <w:bCs/>
          <w:lang w:val="en-GB"/>
        </w:rPr>
        <w:t>它</w:t>
      </w:r>
      <w:r w:rsidR="006C388B" w:rsidRPr="000B58EA">
        <w:rPr>
          <w:bCs/>
          <w:lang w:val="en-GB"/>
        </w:rPr>
        <w:t>们能够识别和</w:t>
      </w:r>
      <w:r w:rsidR="006C388B" w:rsidRPr="000B58EA">
        <w:rPr>
          <w:rFonts w:hint="eastAsia"/>
          <w:bCs/>
          <w:lang w:val="en-GB"/>
        </w:rPr>
        <w:t>突出</w:t>
      </w:r>
      <w:r w:rsidR="006C388B" w:rsidRPr="000B58EA">
        <w:rPr>
          <w:bCs/>
          <w:lang w:val="en-GB"/>
        </w:rPr>
        <w:t>这些群体</w:t>
      </w:r>
      <w:r w:rsidR="006C388B" w:rsidRPr="000B58EA">
        <w:rPr>
          <w:rFonts w:hint="eastAsia"/>
          <w:bCs/>
          <w:lang w:val="en-GB"/>
        </w:rPr>
        <w:t>所</w:t>
      </w:r>
      <w:r w:rsidR="006C388B" w:rsidRPr="000B58EA">
        <w:rPr>
          <w:bCs/>
          <w:lang w:val="en-GB"/>
        </w:rPr>
        <w:t>面临的共同和</w:t>
      </w:r>
      <w:r w:rsidR="006C388B" w:rsidRPr="000B58EA">
        <w:rPr>
          <w:rFonts w:hint="eastAsia"/>
          <w:bCs/>
          <w:lang w:val="en-GB"/>
        </w:rPr>
        <w:t>特定的</w:t>
      </w:r>
      <w:r w:rsidR="006C388B" w:rsidRPr="000B58EA">
        <w:rPr>
          <w:bCs/>
          <w:lang w:val="en-GB"/>
        </w:rPr>
        <w:t>挑战和障碍</w:t>
      </w:r>
      <w:r w:rsidRPr="000B58EA">
        <w:rPr>
          <w:bCs/>
          <w:lang w:val="en-GB"/>
        </w:rPr>
        <w:t>，</w:t>
      </w:r>
      <w:r w:rsidR="006C388B" w:rsidRPr="000B58EA">
        <w:rPr>
          <w:bCs/>
          <w:lang w:val="en-GB"/>
        </w:rPr>
        <w:t>并</w:t>
      </w:r>
      <w:r w:rsidR="006C388B" w:rsidRPr="000B58EA">
        <w:rPr>
          <w:rFonts w:hint="eastAsia"/>
          <w:bCs/>
          <w:lang w:val="en-GB"/>
        </w:rPr>
        <w:t>对相关</w:t>
      </w:r>
      <w:r w:rsidR="006C388B" w:rsidRPr="000B58EA">
        <w:rPr>
          <w:bCs/>
          <w:lang w:val="en-GB"/>
        </w:rPr>
        <w:t>政策和做法</w:t>
      </w:r>
      <w:proofErr w:type="gramStart"/>
      <w:r w:rsidR="006C388B" w:rsidRPr="000B58EA">
        <w:rPr>
          <w:rFonts w:hint="eastAsia"/>
          <w:bCs/>
          <w:lang w:val="en-GB"/>
        </w:rPr>
        <w:t>作出</w:t>
      </w:r>
      <w:proofErr w:type="gramEnd"/>
      <w:r w:rsidR="006C388B" w:rsidRPr="000B58EA">
        <w:rPr>
          <w:bCs/>
          <w:lang w:val="en-GB"/>
        </w:rPr>
        <w:t>相应调整。</w:t>
      </w:r>
    </w:p>
    <w:p w14:paraId="28EABDA9" w14:textId="1B75234F"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1.</w:t>
      </w:r>
      <w:r w:rsidR="006C388B" w:rsidRPr="000B58EA">
        <w:rPr>
          <w:bCs/>
          <w:lang w:val="en-GB"/>
        </w:rPr>
        <w:tab/>
      </w:r>
      <w:r w:rsidR="006C388B" w:rsidRPr="000B58EA">
        <w:rPr>
          <w:bCs/>
          <w:lang w:val="en-GB"/>
        </w:rPr>
        <w:t>主管</w:t>
      </w:r>
      <w:r w:rsidR="006C388B" w:rsidRPr="000B58EA">
        <w:rPr>
          <w:rFonts w:hint="eastAsia"/>
          <w:bCs/>
          <w:lang w:val="en-GB"/>
        </w:rPr>
        <w:t>部门</w:t>
      </w:r>
      <w:r w:rsidR="006C388B" w:rsidRPr="000B58EA">
        <w:rPr>
          <w:bCs/>
          <w:lang w:val="en-GB"/>
        </w:rPr>
        <w:t>应汇编关于仇外态度的定量和定性信息</w:t>
      </w:r>
      <w:r w:rsidRPr="000B58EA">
        <w:rPr>
          <w:bCs/>
          <w:lang w:val="en-GB"/>
        </w:rPr>
        <w:t>，</w:t>
      </w:r>
      <w:r w:rsidR="006C388B" w:rsidRPr="000B58EA">
        <w:rPr>
          <w:bCs/>
          <w:lang w:val="en-GB"/>
        </w:rPr>
        <w:t>包括针对移民和其他被视为移民</w:t>
      </w:r>
      <w:r w:rsidR="006C388B" w:rsidRPr="000B58EA">
        <w:rPr>
          <w:rFonts w:hint="eastAsia"/>
          <w:bCs/>
          <w:lang w:val="en-GB"/>
        </w:rPr>
        <w:t>者</w:t>
      </w:r>
      <w:r w:rsidR="006C388B" w:rsidRPr="000B58EA">
        <w:rPr>
          <w:bCs/>
          <w:lang w:val="en-GB"/>
        </w:rPr>
        <w:t>的言语和身体暴力和骚扰</w:t>
      </w:r>
      <w:r w:rsidRPr="000B58EA">
        <w:rPr>
          <w:bCs/>
          <w:lang w:val="en-GB"/>
        </w:rPr>
        <w:t>，</w:t>
      </w:r>
      <w:r w:rsidR="006C388B" w:rsidRPr="000B58EA">
        <w:rPr>
          <w:bCs/>
          <w:lang w:val="en-GB"/>
        </w:rPr>
        <w:t>以及与受害者诉诸司法和补救有关的措施以及对肇事者实施的</w:t>
      </w:r>
      <w:r w:rsidR="006C388B" w:rsidRPr="000B58EA">
        <w:rPr>
          <w:rFonts w:hint="eastAsia"/>
          <w:bCs/>
          <w:lang w:val="en-GB"/>
        </w:rPr>
        <w:t>处罚</w:t>
      </w:r>
      <w:r w:rsidR="006C388B" w:rsidRPr="000B58EA">
        <w:rPr>
          <w:bCs/>
          <w:lang w:val="en-GB"/>
        </w:rPr>
        <w:t>。作为</w:t>
      </w:r>
      <w:r w:rsidR="006C388B" w:rsidRPr="000B58EA">
        <w:rPr>
          <w:rFonts w:hint="eastAsia"/>
          <w:bCs/>
          <w:lang w:val="en-GB"/>
        </w:rPr>
        <w:t>应对</w:t>
      </w:r>
      <w:r w:rsidR="006C388B" w:rsidRPr="000B58EA">
        <w:rPr>
          <w:bCs/>
          <w:lang w:val="en-GB"/>
        </w:rPr>
        <w:t>和防止仇外现象及其对人权负面影响的政策的一部分</w:t>
      </w:r>
      <w:r w:rsidRPr="000B58EA">
        <w:rPr>
          <w:bCs/>
          <w:lang w:val="en-GB"/>
        </w:rPr>
        <w:t>，</w:t>
      </w:r>
      <w:r w:rsidR="006C388B" w:rsidRPr="000B58EA">
        <w:rPr>
          <w:bCs/>
          <w:lang w:val="en-GB"/>
        </w:rPr>
        <w:t>应定期进行民意调查和</w:t>
      </w:r>
      <w:r w:rsidR="006C388B" w:rsidRPr="000B58EA">
        <w:rPr>
          <w:rFonts w:hint="eastAsia"/>
          <w:bCs/>
          <w:lang w:val="en-GB"/>
        </w:rPr>
        <w:t>问卷</w:t>
      </w:r>
      <w:r w:rsidR="006C388B" w:rsidRPr="000B58EA">
        <w:rPr>
          <w:bCs/>
          <w:lang w:val="en-GB"/>
        </w:rPr>
        <w:t>调查</w:t>
      </w:r>
      <w:r w:rsidRPr="000B58EA">
        <w:rPr>
          <w:bCs/>
          <w:lang w:val="en-GB"/>
        </w:rPr>
        <w:t>，</w:t>
      </w:r>
      <w:r w:rsidR="006C388B" w:rsidRPr="000B58EA">
        <w:rPr>
          <w:bCs/>
          <w:lang w:val="en-GB"/>
        </w:rPr>
        <w:t>目的是衡量移民的融入和文化间融合</w:t>
      </w:r>
      <w:r w:rsidRPr="000B58EA">
        <w:rPr>
          <w:bCs/>
          <w:lang w:val="en-GB"/>
        </w:rPr>
        <w:t>，</w:t>
      </w:r>
      <w:r w:rsidR="006C388B" w:rsidRPr="000B58EA">
        <w:rPr>
          <w:rFonts w:hint="eastAsia"/>
          <w:bCs/>
          <w:lang w:val="en-GB"/>
        </w:rPr>
        <w:t>评估</w:t>
      </w:r>
      <w:r w:rsidR="006C388B" w:rsidRPr="000B58EA">
        <w:rPr>
          <w:bCs/>
          <w:lang w:val="en-GB"/>
        </w:rPr>
        <w:t>公众的看法和态度</w:t>
      </w:r>
      <w:r w:rsidRPr="000B58EA">
        <w:rPr>
          <w:bCs/>
          <w:lang w:val="en-GB"/>
        </w:rPr>
        <w:t>，</w:t>
      </w:r>
      <w:r w:rsidR="006C388B" w:rsidRPr="000B58EA">
        <w:rPr>
          <w:bCs/>
          <w:lang w:val="en-GB"/>
        </w:rPr>
        <w:t>并更好地了解系统性种族主义的根本原因。应特别注意跟踪网上仇外现象。应使用跨学科方法分析趋势</w:t>
      </w:r>
      <w:r w:rsidRPr="000B58EA">
        <w:rPr>
          <w:bCs/>
          <w:lang w:val="en-GB"/>
        </w:rPr>
        <w:t>，</w:t>
      </w:r>
      <w:r w:rsidR="006C388B" w:rsidRPr="000B58EA">
        <w:rPr>
          <w:bCs/>
          <w:lang w:val="en-GB"/>
        </w:rPr>
        <w:t>并定期发布</w:t>
      </w:r>
      <w:r w:rsidR="006C388B" w:rsidRPr="000B58EA">
        <w:rPr>
          <w:rFonts w:hint="eastAsia"/>
          <w:bCs/>
          <w:lang w:val="en-GB"/>
        </w:rPr>
        <w:t>结果</w:t>
      </w:r>
      <w:r w:rsidR="006C388B" w:rsidRPr="000B58EA">
        <w:rPr>
          <w:bCs/>
          <w:lang w:val="en-GB"/>
        </w:rPr>
        <w:t>。</w:t>
      </w:r>
    </w:p>
    <w:p w14:paraId="507AD449" w14:textId="45C5EB74"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2.</w:t>
      </w:r>
      <w:r w:rsidR="006C388B" w:rsidRPr="000B58EA">
        <w:rPr>
          <w:bCs/>
          <w:lang w:val="en-GB"/>
        </w:rPr>
        <w:tab/>
      </w:r>
      <w:r w:rsidR="006C388B" w:rsidRPr="000B58EA">
        <w:rPr>
          <w:bCs/>
          <w:lang w:val="en-GB"/>
        </w:rPr>
        <w:t>缔约国应收</w:t>
      </w:r>
      <w:proofErr w:type="gramStart"/>
      <w:r w:rsidR="006C388B" w:rsidRPr="000B58EA">
        <w:rPr>
          <w:bCs/>
          <w:lang w:val="en-GB"/>
        </w:rPr>
        <w:t>集有关</w:t>
      </w:r>
      <w:proofErr w:type="gramEnd"/>
      <w:r w:rsidR="006C388B" w:rsidRPr="000B58EA">
        <w:rPr>
          <w:bCs/>
          <w:lang w:val="en-GB"/>
        </w:rPr>
        <w:t>移民死亡、失踪、任意拘留和驱逐以及危险移民路线上发生的其他事件的分类数据。对这些数据应进行系统分析</w:t>
      </w:r>
      <w:r w:rsidRPr="000B58EA">
        <w:rPr>
          <w:bCs/>
          <w:lang w:val="en-GB"/>
        </w:rPr>
        <w:t>，</w:t>
      </w:r>
      <w:r w:rsidR="006C388B" w:rsidRPr="000B58EA">
        <w:rPr>
          <w:bCs/>
          <w:lang w:val="en-GB"/>
        </w:rPr>
        <w:t>为包括政策改革在内的措施提供信息</w:t>
      </w:r>
      <w:r w:rsidRPr="000B58EA">
        <w:rPr>
          <w:bCs/>
          <w:lang w:val="en-GB"/>
        </w:rPr>
        <w:t>，</w:t>
      </w:r>
      <w:r w:rsidR="006C388B" w:rsidRPr="000B58EA">
        <w:rPr>
          <w:bCs/>
          <w:lang w:val="en-GB"/>
        </w:rPr>
        <w:t>以防止</w:t>
      </w:r>
      <w:r w:rsidR="006C388B" w:rsidRPr="000B58EA">
        <w:rPr>
          <w:rFonts w:hint="eastAsia"/>
          <w:bCs/>
          <w:lang w:val="en-GB"/>
        </w:rPr>
        <w:t>发生</w:t>
      </w:r>
      <w:r w:rsidR="006C388B" w:rsidRPr="000B58EA">
        <w:rPr>
          <w:bCs/>
          <w:lang w:val="en-GB"/>
        </w:rPr>
        <w:t>这种情况</w:t>
      </w:r>
      <w:r w:rsidRPr="000B58EA">
        <w:rPr>
          <w:rFonts w:hint="eastAsia"/>
          <w:bCs/>
          <w:lang w:val="en-GB"/>
        </w:rPr>
        <w:t>，</w:t>
      </w:r>
      <w:r w:rsidR="006C388B" w:rsidRPr="000B58EA">
        <w:rPr>
          <w:bCs/>
          <w:lang w:val="en-GB"/>
        </w:rPr>
        <w:t>保护移民</w:t>
      </w:r>
      <w:r w:rsidRPr="000B58EA">
        <w:rPr>
          <w:rFonts w:hint="eastAsia"/>
          <w:bCs/>
          <w:lang w:val="en-GB"/>
        </w:rPr>
        <w:t>，</w:t>
      </w:r>
      <w:r w:rsidR="006C388B" w:rsidRPr="000B58EA">
        <w:rPr>
          <w:bCs/>
          <w:lang w:val="en-GB"/>
        </w:rPr>
        <w:t>并</w:t>
      </w:r>
      <w:r w:rsidR="006C388B" w:rsidRPr="000B58EA">
        <w:rPr>
          <w:rFonts w:hint="eastAsia"/>
          <w:bCs/>
          <w:lang w:val="en-GB"/>
        </w:rPr>
        <w:t>方便他们</w:t>
      </w:r>
      <w:r w:rsidR="006C388B" w:rsidRPr="000B58EA">
        <w:rPr>
          <w:bCs/>
          <w:lang w:val="en-GB"/>
        </w:rPr>
        <w:t>获得有效的司法和补救机制。</w:t>
      </w:r>
    </w:p>
    <w:p w14:paraId="132ED0D6" w14:textId="0E9C8C83"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3.</w:t>
      </w:r>
      <w:r w:rsidR="006C388B" w:rsidRPr="000B58EA">
        <w:rPr>
          <w:bCs/>
          <w:lang w:val="en-GB"/>
        </w:rPr>
        <w:tab/>
      </w:r>
      <w:r w:rsidR="006C388B" w:rsidRPr="000B58EA">
        <w:rPr>
          <w:rFonts w:hint="eastAsia"/>
          <w:bCs/>
          <w:lang w:val="en-GB"/>
        </w:rPr>
        <w:t>两</w:t>
      </w:r>
      <w:r w:rsidR="006C388B" w:rsidRPr="000B58EA">
        <w:rPr>
          <w:bCs/>
          <w:lang w:val="en-GB"/>
        </w:rPr>
        <w:t>委员会强调</w:t>
      </w:r>
      <w:r w:rsidR="006C388B" w:rsidRPr="000B58EA">
        <w:rPr>
          <w:rFonts w:hint="eastAsia"/>
          <w:bCs/>
          <w:lang w:val="en-GB"/>
        </w:rPr>
        <w:t>指出</w:t>
      </w:r>
      <w:r w:rsidRPr="000B58EA">
        <w:rPr>
          <w:rFonts w:hint="eastAsia"/>
          <w:bCs/>
          <w:lang w:val="en-GB"/>
        </w:rPr>
        <w:t>，</w:t>
      </w:r>
      <w:r w:rsidR="006C388B" w:rsidRPr="000B58EA">
        <w:rPr>
          <w:bCs/>
          <w:lang w:val="en-GB"/>
        </w:rPr>
        <w:t>必须依法监管并</w:t>
      </w:r>
      <w:r w:rsidR="006C388B" w:rsidRPr="000B58EA">
        <w:rPr>
          <w:rFonts w:hint="eastAsia"/>
          <w:bCs/>
          <w:lang w:val="en-GB"/>
        </w:rPr>
        <w:t>有效</w:t>
      </w:r>
      <w:r w:rsidR="006C388B" w:rsidRPr="000B58EA">
        <w:rPr>
          <w:bCs/>
          <w:lang w:val="en-GB"/>
        </w:rPr>
        <w:t>实施严格的数据保护保障措施</w:t>
      </w:r>
      <w:r w:rsidRPr="000B58EA">
        <w:rPr>
          <w:bCs/>
          <w:lang w:val="en-GB"/>
        </w:rPr>
        <w:t>，</w:t>
      </w:r>
      <w:r w:rsidR="006C388B" w:rsidRPr="000B58EA">
        <w:rPr>
          <w:bCs/>
          <w:lang w:val="en-GB"/>
        </w:rPr>
        <w:t>以确保服务提供商的数据无法被访问或用于移民执法或相关目的。必须以保护隐私和安全的方式收集、存储和共享数据</w:t>
      </w:r>
      <w:r w:rsidRPr="000B58EA">
        <w:rPr>
          <w:bCs/>
          <w:lang w:val="en-GB"/>
        </w:rPr>
        <w:t>，</w:t>
      </w:r>
      <w:r w:rsidR="006C388B" w:rsidRPr="000B58EA">
        <w:rPr>
          <w:bCs/>
          <w:lang w:val="en-GB"/>
        </w:rPr>
        <w:t>同时遵守道德原则</w:t>
      </w:r>
      <w:r w:rsidRPr="000B58EA">
        <w:rPr>
          <w:bCs/>
          <w:lang w:val="en-GB"/>
        </w:rPr>
        <w:t>，</w:t>
      </w:r>
      <w:r w:rsidR="006C388B" w:rsidRPr="000B58EA">
        <w:rPr>
          <w:bCs/>
          <w:lang w:val="en-GB"/>
        </w:rPr>
        <w:t>包括知情同意、自我认同和保密原则。收集的数据应严格用于实现促进平等和防止仇外现象、种族主义和歧视的政策目标。</w:t>
      </w:r>
    </w:p>
    <w:p w14:paraId="060E4CD4" w14:textId="33C1629D"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4.</w:t>
      </w:r>
      <w:r w:rsidR="006C388B" w:rsidRPr="000B58EA">
        <w:rPr>
          <w:bCs/>
          <w:lang w:val="en-GB"/>
        </w:rPr>
        <w:tab/>
      </w:r>
      <w:r w:rsidR="006C388B" w:rsidRPr="000B58EA">
        <w:rPr>
          <w:bCs/>
          <w:lang w:val="en-GB"/>
        </w:rPr>
        <w:t>应制定政策</w:t>
      </w:r>
      <w:r w:rsidRPr="000B58EA">
        <w:rPr>
          <w:bCs/>
          <w:lang w:val="en-GB"/>
        </w:rPr>
        <w:t>，</w:t>
      </w:r>
      <w:r w:rsidR="006C388B" w:rsidRPr="000B58EA">
        <w:rPr>
          <w:bCs/>
          <w:lang w:val="en-GB"/>
        </w:rPr>
        <w:t>确保定期传播有关仇外现象和交叉形式的歧视对移民、其家人和</w:t>
      </w:r>
      <w:r w:rsidR="006C388B" w:rsidRPr="000B58EA">
        <w:rPr>
          <w:rFonts w:hint="eastAsia"/>
          <w:bCs/>
          <w:lang w:val="en-GB"/>
        </w:rPr>
        <w:t>族群</w:t>
      </w:r>
      <w:r w:rsidR="006C388B" w:rsidRPr="000B58EA">
        <w:rPr>
          <w:bCs/>
          <w:lang w:val="en-GB"/>
        </w:rPr>
        <w:t>的负面影响的信息</w:t>
      </w:r>
      <w:r w:rsidRPr="000B58EA">
        <w:rPr>
          <w:bCs/>
          <w:lang w:val="en-GB"/>
        </w:rPr>
        <w:t>，</w:t>
      </w:r>
      <w:r w:rsidR="006C388B" w:rsidRPr="000B58EA">
        <w:rPr>
          <w:bCs/>
          <w:lang w:val="en-GB"/>
        </w:rPr>
        <w:t>包括分析对社会融合、人类发展和多个领域公共政策的其他关键目标的影响。</w:t>
      </w:r>
    </w:p>
    <w:p w14:paraId="6DA6257F" w14:textId="279FEBB5" w:rsidR="006C388B" w:rsidRPr="000B58EA" w:rsidRDefault="006C388B" w:rsidP="00FF2D71">
      <w:pPr>
        <w:pStyle w:val="H1GC"/>
        <w:tabs>
          <w:tab w:val="left" w:pos="1701"/>
        </w:tabs>
        <w:rPr>
          <w:bCs/>
          <w:lang w:val="en-GB"/>
        </w:rPr>
      </w:pPr>
      <w:r w:rsidRPr="000B58EA">
        <w:rPr>
          <w:bCs/>
          <w:lang w:val="en-GB"/>
        </w:rPr>
        <w:tab/>
      </w:r>
      <w:r w:rsidR="000B58EA" w:rsidRPr="000B58EA">
        <w:rPr>
          <w:bCs/>
          <w:lang w:val="en-GB"/>
        </w:rPr>
        <w:t>I</w:t>
      </w:r>
      <w:r w:rsidRPr="000B58EA">
        <w:rPr>
          <w:bCs/>
          <w:lang w:val="en-GB"/>
        </w:rPr>
        <w:t>.</w:t>
      </w:r>
      <w:r w:rsidRPr="000B58EA">
        <w:rPr>
          <w:bCs/>
          <w:lang w:val="en-GB"/>
        </w:rPr>
        <w:tab/>
      </w:r>
      <w:r w:rsidRPr="000B58EA">
        <w:rPr>
          <w:rFonts w:hint="eastAsia"/>
          <w:bCs/>
          <w:lang w:val="en-GB"/>
        </w:rPr>
        <w:t>后续行动和定期评估</w:t>
      </w:r>
    </w:p>
    <w:p w14:paraId="19F97A17" w14:textId="3E2D4ABA"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5.</w:t>
      </w:r>
      <w:r w:rsidR="006C388B" w:rsidRPr="000B58EA">
        <w:rPr>
          <w:bCs/>
          <w:lang w:val="en-GB"/>
        </w:rPr>
        <w:tab/>
      </w:r>
      <w:r w:rsidR="006C388B" w:rsidRPr="000B58EA">
        <w:rPr>
          <w:bCs/>
          <w:lang w:val="en-GB"/>
        </w:rPr>
        <w:t>建立透明的后续行动、定期评估、监测和评价机制</w:t>
      </w:r>
      <w:r w:rsidRPr="000B58EA">
        <w:rPr>
          <w:rFonts w:hint="eastAsia"/>
          <w:bCs/>
          <w:lang w:val="en-GB"/>
        </w:rPr>
        <w:t>，</w:t>
      </w:r>
      <w:r w:rsidR="006C388B" w:rsidRPr="000B58EA">
        <w:rPr>
          <w:bCs/>
          <w:lang w:val="en-GB"/>
        </w:rPr>
        <w:t>是解决仇外现象及其原因并扭转其后果的政策的一个重要方面。</w:t>
      </w:r>
      <w:r w:rsidR="006C388B" w:rsidRPr="000B58EA">
        <w:rPr>
          <w:rFonts w:hint="eastAsia"/>
          <w:bCs/>
          <w:lang w:val="en-GB"/>
        </w:rPr>
        <w:t>两</w:t>
      </w:r>
      <w:r w:rsidR="006C388B" w:rsidRPr="000B58EA">
        <w:rPr>
          <w:bCs/>
          <w:lang w:val="en-GB"/>
        </w:rPr>
        <w:t>委员会强调</w:t>
      </w:r>
      <w:r w:rsidRPr="000B58EA">
        <w:rPr>
          <w:rFonts w:hint="eastAsia"/>
          <w:bCs/>
          <w:lang w:val="en-GB"/>
        </w:rPr>
        <w:t>，</w:t>
      </w:r>
      <w:r w:rsidR="006C388B" w:rsidRPr="000B58EA">
        <w:rPr>
          <w:bCs/>
          <w:lang w:val="en-GB"/>
        </w:rPr>
        <w:t>独立的专门公共机构</w:t>
      </w:r>
      <w:r w:rsidR="006C388B" w:rsidRPr="000B58EA">
        <w:rPr>
          <w:rFonts w:hint="eastAsia"/>
          <w:bCs/>
          <w:lang w:val="en-GB"/>
        </w:rPr>
        <w:t>可</w:t>
      </w:r>
      <w:r w:rsidR="006C388B" w:rsidRPr="000B58EA">
        <w:rPr>
          <w:bCs/>
          <w:lang w:val="en-GB"/>
        </w:rPr>
        <w:t>在监测防止和消除仇外现象、其原因及其对人权的影响的</w:t>
      </w:r>
      <w:r w:rsidR="006C388B" w:rsidRPr="000B58EA">
        <w:rPr>
          <w:rFonts w:hint="eastAsia"/>
          <w:bCs/>
          <w:lang w:val="en-GB"/>
        </w:rPr>
        <w:t>综合</w:t>
      </w:r>
      <w:r w:rsidR="006C388B" w:rsidRPr="000B58EA">
        <w:rPr>
          <w:bCs/>
          <w:lang w:val="en-GB"/>
        </w:rPr>
        <w:t>政策的所有组成部分的执行情况方面</w:t>
      </w:r>
      <w:r w:rsidR="006C388B" w:rsidRPr="000B58EA">
        <w:rPr>
          <w:rFonts w:hint="eastAsia"/>
          <w:bCs/>
          <w:lang w:val="en-GB"/>
        </w:rPr>
        <w:t>发挥</w:t>
      </w:r>
      <w:r w:rsidR="006C388B" w:rsidRPr="000B58EA">
        <w:rPr>
          <w:bCs/>
          <w:lang w:val="en-GB"/>
        </w:rPr>
        <w:t>作用。</w:t>
      </w:r>
      <w:r w:rsidR="006C388B" w:rsidRPr="000B58EA">
        <w:rPr>
          <w:rFonts w:hint="eastAsia"/>
          <w:bCs/>
          <w:lang w:val="en-GB"/>
        </w:rPr>
        <w:t>两</w:t>
      </w:r>
      <w:r w:rsidR="006C388B" w:rsidRPr="000B58EA">
        <w:rPr>
          <w:bCs/>
          <w:lang w:val="en-GB"/>
        </w:rPr>
        <w:t>委员会建议国家人权机构、平等机构和负责相关事务的其他独立公共机构</w:t>
      </w:r>
      <w:r w:rsidRPr="000B58EA">
        <w:rPr>
          <w:bCs/>
          <w:lang w:val="en-GB"/>
        </w:rPr>
        <w:t>(</w:t>
      </w:r>
      <w:r w:rsidR="006C388B" w:rsidRPr="000B58EA">
        <w:rPr>
          <w:bCs/>
          <w:lang w:val="en-GB"/>
        </w:rPr>
        <w:t>如反种族主义和反歧视机构</w:t>
      </w:r>
      <w:r w:rsidRPr="000B58EA">
        <w:rPr>
          <w:bCs/>
          <w:lang w:val="en-GB"/>
        </w:rPr>
        <w:t>)</w:t>
      </w:r>
      <w:r w:rsidR="006C388B" w:rsidRPr="000B58EA">
        <w:rPr>
          <w:bCs/>
          <w:lang w:val="en-GB"/>
        </w:rPr>
        <w:t>采取措施</w:t>
      </w:r>
      <w:r w:rsidRPr="000B58EA">
        <w:rPr>
          <w:bCs/>
          <w:lang w:val="en-GB"/>
        </w:rPr>
        <w:t>，</w:t>
      </w:r>
      <w:r w:rsidR="006C388B" w:rsidRPr="000B58EA">
        <w:rPr>
          <w:bCs/>
          <w:lang w:val="en-GB"/>
        </w:rPr>
        <w:t>包括发布定期报告</w:t>
      </w:r>
      <w:r w:rsidRPr="000B58EA">
        <w:rPr>
          <w:bCs/>
          <w:lang w:val="en-GB"/>
        </w:rPr>
        <w:t>，</w:t>
      </w:r>
      <w:r w:rsidR="006C388B" w:rsidRPr="000B58EA">
        <w:rPr>
          <w:bCs/>
          <w:lang w:val="en-GB"/>
        </w:rPr>
        <w:t>评估政策进展及其短期和长期影响。还应让民间社会组织、移民协会、地方当局、学术界、工会、多元文化学校和协会、宗教实体、私营部门、雇主协会和国际组织参与</w:t>
      </w:r>
      <w:r w:rsidR="006C388B" w:rsidRPr="000B58EA">
        <w:rPr>
          <w:rFonts w:hint="eastAsia"/>
          <w:bCs/>
          <w:lang w:val="en-GB"/>
        </w:rPr>
        <w:t>这些</w:t>
      </w:r>
      <w:r w:rsidR="006C388B" w:rsidRPr="000B58EA">
        <w:rPr>
          <w:bCs/>
          <w:lang w:val="en-GB"/>
        </w:rPr>
        <w:t>举措。此类措施应确保</w:t>
      </w:r>
      <w:r w:rsidR="006C388B" w:rsidRPr="000B58EA">
        <w:rPr>
          <w:rFonts w:hint="eastAsia"/>
          <w:bCs/>
          <w:lang w:val="en-GB"/>
        </w:rPr>
        <w:t>有</w:t>
      </w:r>
      <w:r w:rsidR="006C388B" w:rsidRPr="000B58EA">
        <w:rPr>
          <w:bCs/>
          <w:lang w:val="en-GB"/>
        </w:rPr>
        <w:t>强有力、有意义、参与性和制度化的协商机制。</w:t>
      </w:r>
    </w:p>
    <w:p w14:paraId="12CD8F10" w14:textId="23933F75" w:rsidR="006C388B" w:rsidRPr="000B58EA" w:rsidRDefault="006C388B" w:rsidP="00FF2D71">
      <w:pPr>
        <w:pStyle w:val="H1GC"/>
        <w:tabs>
          <w:tab w:val="left" w:pos="1701"/>
        </w:tabs>
        <w:rPr>
          <w:bCs/>
          <w:lang w:val="en-GB"/>
        </w:rPr>
      </w:pPr>
      <w:r w:rsidRPr="000B58EA">
        <w:rPr>
          <w:bCs/>
          <w:lang w:val="en-GB"/>
        </w:rPr>
        <w:tab/>
      </w:r>
      <w:r w:rsidR="000B58EA" w:rsidRPr="000B58EA">
        <w:rPr>
          <w:bCs/>
          <w:lang w:val="en-GB"/>
        </w:rPr>
        <w:t>J</w:t>
      </w:r>
      <w:r w:rsidRPr="000B58EA">
        <w:rPr>
          <w:bCs/>
          <w:lang w:val="en-GB"/>
        </w:rPr>
        <w:t>.</w:t>
      </w:r>
      <w:r w:rsidRPr="000B58EA">
        <w:rPr>
          <w:bCs/>
          <w:lang w:val="en-GB"/>
        </w:rPr>
        <w:tab/>
      </w:r>
      <w:r w:rsidRPr="000B58EA">
        <w:rPr>
          <w:rFonts w:hint="eastAsia"/>
          <w:bCs/>
          <w:lang w:val="en-GB"/>
        </w:rPr>
        <w:t>资源配置与国际合作</w:t>
      </w:r>
    </w:p>
    <w:p w14:paraId="72F60FF5" w14:textId="43D2C21A"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6.</w:t>
      </w:r>
      <w:r w:rsidR="006C388B" w:rsidRPr="000B58EA">
        <w:rPr>
          <w:bCs/>
          <w:lang w:val="en-GB"/>
        </w:rPr>
        <w:tab/>
      </w:r>
      <w:r w:rsidR="006C388B" w:rsidRPr="000B58EA">
        <w:rPr>
          <w:rFonts w:hint="eastAsia"/>
          <w:bCs/>
          <w:lang w:val="en-GB"/>
        </w:rPr>
        <w:t>要</w:t>
      </w:r>
      <w:r w:rsidR="006C388B" w:rsidRPr="000B58EA">
        <w:rPr>
          <w:bCs/>
          <w:lang w:val="en-GB"/>
        </w:rPr>
        <w:t>有效执行防止仇外现象并</w:t>
      </w:r>
      <w:r w:rsidR="006C388B" w:rsidRPr="000B58EA">
        <w:rPr>
          <w:rFonts w:hint="eastAsia"/>
          <w:bCs/>
          <w:lang w:val="en-GB"/>
        </w:rPr>
        <w:t>应对</w:t>
      </w:r>
      <w:r w:rsidR="006C388B" w:rsidRPr="000B58EA">
        <w:rPr>
          <w:bCs/>
          <w:lang w:val="en-GB"/>
        </w:rPr>
        <w:t>其原因和后果的政策</w:t>
      </w:r>
      <w:r w:rsidRPr="000B58EA">
        <w:rPr>
          <w:rFonts w:hint="eastAsia"/>
          <w:bCs/>
          <w:lang w:val="en-GB"/>
        </w:rPr>
        <w:t>，</w:t>
      </w:r>
      <w:r w:rsidR="006C388B" w:rsidRPr="000B58EA">
        <w:rPr>
          <w:rFonts w:hint="eastAsia"/>
          <w:bCs/>
          <w:lang w:val="en-GB"/>
        </w:rPr>
        <w:t>就</w:t>
      </w:r>
      <w:r w:rsidR="006C388B" w:rsidRPr="000B58EA">
        <w:rPr>
          <w:bCs/>
          <w:lang w:val="en-GB"/>
        </w:rPr>
        <w:t>需要缔约国采取一切必要措施</w:t>
      </w:r>
      <w:r w:rsidRPr="000B58EA">
        <w:rPr>
          <w:rFonts w:hint="eastAsia"/>
          <w:bCs/>
          <w:lang w:val="en-GB"/>
        </w:rPr>
        <w:t>，</w:t>
      </w:r>
      <w:r w:rsidR="006C388B" w:rsidRPr="000B58EA">
        <w:rPr>
          <w:bCs/>
          <w:lang w:val="en-GB"/>
        </w:rPr>
        <w:t>保证充足的资源。分配适当的预算、人力和其他资源对于成功执行消除仇外现象的所有方案和做法至关重要。</w:t>
      </w:r>
    </w:p>
    <w:p w14:paraId="64CF1E37" w14:textId="06F66ACD" w:rsidR="006C388B" w:rsidRPr="000B58EA" w:rsidRDefault="000B58EA" w:rsidP="00FF2D71">
      <w:pPr>
        <w:pStyle w:val="SingleTxtGC"/>
        <w:tabs>
          <w:tab w:val="clear" w:pos="1565"/>
          <w:tab w:val="left" w:pos="1701"/>
        </w:tabs>
        <w:rPr>
          <w:bCs/>
          <w:lang w:val="en-GB"/>
        </w:rPr>
      </w:pPr>
      <w:r w:rsidRPr="000B58EA">
        <w:rPr>
          <w:bCs/>
          <w:lang w:val="en-GB"/>
        </w:rPr>
        <w:t>1</w:t>
      </w:r>
      <w:r w:rsidR="006C388B" w:rsidRPr="000B58EA">
        <w:rPr>
          <w:bCs/>
          <w:lang w:val="en-GB"/>
        </w:rPr>
        <w:t>0</w:t>
      </w:r>
      <w:r w:rsidRPr="000B58EA">
        <w:rPr>
          <w:bCs/>
          <w:lang w:val="en-GB"/>
        </w:rPr>
        <w:t>7.</w:t>
      </w:r>
      <w:r w:rsidR="006C388B" w:rsidRPr="000B58EA">
        <w:rPr>
          <w:bCs/>
          <w:lang w:val="en-GB"/>
        </w:rPr>
        <w:tab/>
      </w:r>
      <w:r w:rsidR="006C388B" w:rsidRPr="000B58EA">
        <w:rPr>
          <w:bCs/>
          <w:lang w:val="en-GB"/>
        </w:rPr>
        <w:t>应</w:t>
      </w:r>
      <w:r w:rsidR="006C388B" w:rsidRPr="000B58EA">
        <w:rPr>
          <w:rFonts w:hint="eastAsia"/>
          <w:bCs/>
          <w:lang w:val="en-GB"/>
        </w:rPr>
        <w:t>将</w:t>
      </w:r>
      <w:r w:rsidR="006C388B" w:rsidRPr="000B58EA">
        <w:rPr>
          <w:bCs/>
          <w:lang w:val="en-GB"/>
        </w:rPr>
        <w:t>从安全角度解决移民问题的政策的资源</w:t>
      </w:r>
      <w:r w:rsidR="006C388B" w:rsidRPr="000B58EA">
        <w:rPr>
          <w:rFonts w:hint="eastAsia"/>
          <w:bCs/>
          <w:lang w:val="en-GB"/>
        </w:rPr>
        <w:t>转用于</w:t>
      </w:r>
      <w:r w:rsidR="006C388B" w:rsidRPr="000B58EA">
        <w:rPr>
          <w:bCs/>
          <w:lang w:val="en-GB"/>
        </w:rPr>
        <w:t>实施全面的方法</w:t>
      </w:r>
      <w:r w:rsidRPr="000B58EA">
        <w:rPr>
          <w:bCs/>
          <w:lang w:val="en-GB"/>
        </w:rPr>
        <w:t>，</w:t>
      </w:r>
      <w:r w:rsidR="006C388B" w:rsidRPr="000B58EA">
        <w:rPr>
          <w:bCs/>
          <w:lang w:val="en-GB"/>
        </w:rPr>
        <w:t>这有助于防止仇外现象</w:t>
      </w:r>
      <w:r w:rsidR="006C388B" w:rsidRPr="000B58EA">
        <w:rPr>
          <w:rFonts w:hint="eastAsia"/>
          <w:bCs/>
          <w:lang w:val="fr-CH"/>
        </w:rPr>
        <w:t>及</w:t>
      </w:r>
      <w:r w:rsidR="006C388B" w:rsidRPr="000B58EA">
        <w:rPr>
          <w:bCs/>
          <w:lang w:val="en-GB"/>
        </w:rPr>
        <w:t>相关的歧视性和有害做法。</w:t>
      </w:r>
      <w:r w:rsidR="003A6105" w:rsidRPr="000B58EA">
        <w:rPr>
          <w:bCs/>
          <w:vertAlign w:val="superscript"/>
          <w:lang w:val="en-GB"/>
        </w:rPr>
        <w:footnoteReference w:id="39"/>
      </w:r>
      <w:r w:rsidR="003A6105" w:rsidRPr="003A6105">
        <w:rPr>
          <w:bCs/>
          <w:lang w:val="en-GB"/>
        </w:rPr>
        <w:t xml:space="preserve"> </w:t>
      </w:r>
      <w:r w:rsidR="006C388B" w:rsidRPr="003A6105">
        <w:rPr>
          <w:bCs/>
          <w:lang w:val="en-GB"/>
        </w:rPr>
        <w:t>分</w:t>
      </w:r>
      <w:r w:rsidR="006C388B" w:rsidRPr="000B58EA">
        <w:rPr>
          <w:bCs/>
          <w:lang w:val="en-GB"/>
        </w:rPr>
        <w:t>配给</w:t>
      </w:r>
      <w:r w:rsidR="006C388B" w:rsidRPr="000B58EA">
        <w:rPr>
          <w:rFonts w:hint="eastAsia"/>
          <w:bCs/>
          <w:lang w:val="en-GB"/>
        </w:rPr>
        <w:t>对</w:t>
      </w:r>
      <w:r w:rsidR="006C388B" w:rsidRPr="000B58EA">
        <w:rPr>
          <w:bCs/>
          <w:lang w:val="en-GB"/>
        </w:rPr>
        <w:t>非正常移民身份</w:t>
      </w:r>
      <w:r w:rsidR="006C388B" w:rsidRPr="000B58EA">
        <w:rPr>
          <w:rFonts w:hint="eastAsia"/>
          <w:bCs/>
          <w:lang w:val="en-GB"/>
        </w:rPr>
        <w:t>作</w:t>
      </w:r>
      <w:r w:rsidR="006C388B" w:rsidRPr="000B58EA">
        <w:rPr>
          <w:bCs/>
          <w:lang w:val="en-GB"/>
        </w:rPr>
        <w:t>刑事定罪、</w:t>
      </w:r>
      <w:r w:rsidR="006C388B" w:rsidRPr="000B58EA">
        <w:rPr>
          <w:rFonts w:hint="eastAsia"/>
          <w:bCs/>
          <w:lang w:val="en-GB"/>
        </w:rPr>
        <w:t>实行</w:t>
      </w:r>
      <w:r w:rsidR="006C388B" w:rsidRPr="000B58EA">
        <w:rPr>
          <w:bCs/>
          <w:lang w:val="en-GB"/>
        </w:rPr>
        <w:t>与移民相关的行政拘留</w:t>
      </w:r>
      <w:r w:rsidR="006C388B" w:rsidRPr="000B58EA">
        <w:rPr>
          <w:rFonts w:hint="eastAsia"/>
          <w:bCs/>
          <w:lang w:val="en-GB"/>
        </w:rPr>
        <w:t>、将</w:t>
      </w:r>
      <w:r w:rsidR="006C388B" w:rsidRPr="000B58EA">
        <w:rPr>
          <w:bCs/>
          <w:lang w:val="en-GB"/>
        </w:rPr>
        <w:t>边境管制安全化的资源也进一步鼓励了</w:t>
      </w:r>
      <w:r w:rsidR="006C388B" w:rsidRPr="000B58EA">
        <w:rPr>
          <w:rFonts w:hint="eastAsia"/>
          <w:bCs/>
          <w:lang w:val="en-GB"/>
        </w:rPr>
        <w:t>刻板</w:t>
      </w:r>
      <w:r w:rsidR="006C388B" w:rsidRPr="000B58EA">
        <w:rPr>
          <w:bCs/>
          <w:lang w:val="en-GB"/>
        </w:rPr>
        <w:t>的仇外叙事</w:t>
      </w:r>
      <w:r w:rsidRPr="000B58EA">
        <w:rPr>
          <w:bCs/>
          <w:lang w:val="en-GB"/>
        </w:rPr>
        <w:t>，</w:t>
      </w:r>
      <w:r w:rsidR="006C388B" w:rsidRPr="000B58EA">
        <w:rPr>
          <w:bCs/>
          <w:lang w:val="en-GB"/>
        </w:rPr>
        <w:t>这些资源可以转用于旨在通过适当的立法和行政措施促进</w:t>
      </w:r>
      <w:r w:rsidR="006C388B" w:rsidRPr="000B58EA">
        <w:rPr>
          <w:rFonts w:hint="eastAsia"/>
          <w:bCs/>
          <w:lang w:val="en-GB"/>
        </w:rPr>
        <w:t>身份正常</w:t>
      </w:r>
      <w:r w:rsidR="006C388B" w:rsidRPr="000B58EA">
        <w:rPr>
          <w:bCs/>
          <w:lang w:val="en-GB"/>
        </w:rPr>
        <w:t>化渠道</w:t>
      </w:r>
      <w:r w:rsidR="006C388B" w:rsidRPr="000B58EA">
        <w:rPr>
          <w:rFonts w:hint="eastAsia"/>
          <w:bCs/>
          <w:lang w:val="en-GB"/>
        </w:rPr>
        <w:t>、推动融入</w:t>
      </w:r>
      <w:r w:rsidR="006C388B" w:rsidRPr="000B58EA">
        <w:rPr>
          <w:bCs/>
          <w:lang w:val="en-GB"/>
        </w:rPr>
        <w:t>社会的措施。</w:t>
      </w:r>
    </w:p>
    <w:p w14:paraId="40A129B3" w14:textId="0595D41F" w:rsidR="006C388B" w:rsidRDefault="000B58EA" w:rsidP="00FF2D71">
      <w:pPr>
        <w:pStyle w:val="SingleTxtGC"/>
        <w:tabs>
          <w:tab w:val="clear" w:pos="1565"/>
          <w:tab w:val="left" w:pos="1701"/>
        </w:tabs>
        <w:rPr>
          <w:lang w:val="en-GB"/>
        </w:rPr>
      </w:pPr>
      <w:r w:rsidRPr="000B58EA">
        <w:rPr>
          <w:bCs/>
          <w:lang w:val="en-GB"/>
        </w:rPr>
        <w:t>1</w:t>
      </w:r>
      <w:r w:rsidR="006C388B" w:rsidRPr="000B58EA">
        <w:rPr>
          <w:bCs/>
          <w:lang w:val="en-GB"/>
        </w:rPr>
        <w:t>0</w:t>
      </w:r>
      <w:r w:rsidRPr="000B58EA">
        <w:rPr>
          <w:bCs/>
          <w:lang w:val="en-GB"/>
        </w:rPr>
        <w:t>8.</w:t>
      </w:r>
      <w:r w:rsidR="006C388B" w:rsidRPr="000B58EA">
        <w:rPr>
          <w:bCs/>
          <w:lang w:val="en-GB"/>
        </w:rPr>
        <w:tab/>
      </w:r>
      <w:r w:rsidR="006C388B" w:rsidRPr="000B58EA">
        <w:rPr>
          <w:bCs/>
          <w:lang w:val="en-GB"/>
        </w:rPr>
        <w:t>应通过国际合作机制</w:t>
      </w:r>
      <w:r w:rsidRPr="000B58EA">
        <w:rPr>
          <w:rFonts w:hint="eastAsia"/>
          <w:bCs/>
          <w:lang w:val="en-GB"/>
        </w:rPr>
        <w:t>，</w:t>
      </w:r>
      <w:r w:rsidR="006C388B" w:rsidRPr="000B58EA">
        <w:rPr>
          <w:bCs/>
          <w:lang w:val="en-GB"/>
        </w:rPr>
        <w:t>支持因国际移民而人口日益多</w:t>
      </w:r>
      <w:r w:rsidR="006C388B" w:rsidRPr="000B58EA">
        <w:rPr>
          <w:rFonts w:hint="eastAsia"/>
          <w:bCs/>
          <w:lang w:val="en-GB"/>
        </w:rPr>
        <w:t>元</w:t>
      </w:r>
      <w:r w:rsidR="006C388B" w:rsidRPr="000B58EA">
        <w:rPr>
          <w:bCs/>
          <w:lang w:val="en-GB"/>
        </w:rPr>
        <w:t>的缔约国</w:t>
      </w:r>
      <w:r w:rsidRPr="000B58EA">
        <w:rPr>
          <w:bCs/>
          <w:lang w:val="en-GB"/>
        </w:rPr>
        <w:t>，</w:t>
      </w:r>
      <w:r w:rsidR="006C388B" w:rsidRPr="000B58EA">
        <w:rPr>
          <w:bCs/>
          <w:lang w:val="en-GB"/>
        </w:rPr>
        <w:t>特别是那些在短期内面临大量人口流动的缔约国</w:t>
      </w:r>
      <w:r w:rsidRPr="000B58EA">
        <w:rPr>
          <w:bCs/>
          <w:lang w:val="en-GB"/>
        </w:rPr>
        <w:t>，</w:t>
      </w:r>
      <w:r w:rsidR="006C388B" w:rsidRPr="000B58EA">
        <w:rPr>
          <w:bCs/>
          <w:lang w:val="en-GB"/>
        </w:rPr>
        <w:t>以确保分配所需的资源</w:t>
      </w:r>
      <w:r w:rsidRPr="000B58EA">
        <w:rPr>
          <w:bCs/>
          <w:lang w:val="en-GB"/>
        </w:rPr>
        <w:t>，</w:t>
      </w:r>
      <w:r w:rsidR="006C388B" w:rsidRPr="000B58EA">
        <w:rPr>
          <w:bCs/>
          <w:lang w:val="en-GB"/>
        </w:rPr>
        <w:t>实施一项惠及整个社会的</w:t>
      </w:r>
      <w:r w:rsidR="006C388B" w:rsidRPr="000B58EA">
        <w:rPr>
          <w:rFonts w:hint="eastAsia"/>
          <w:bCs/>
          <w:lang w:val="en-GB"/>
        </w:rPr>
        <w:t>综合</w:t>
      </w:r>
      <w:r w:rsidR="006C388B" w:rsidRPr="000B58EA">
        <w:rPr>
          <w:bCs/>
          <w:lang w:val="en-GB"/>
        </w:rPr>
        <w:t>政策。</w:t>
      </w:r>
      <w:r w:rsidR="006C388B" w:rsidRPr="000B58EA">
        <w:rPr>
          <w:rFonts w:hint="eastAsia"/>
          <w:bCs/>
          <w:lang w:val="en-GB"/>
        </w:rPr>
        <w:t>这种政策尤其</w:t>
      </w:r>
      <w:r w:rsidR="006C388B" w:rsidRPr="000B58EA">
        <w:rPr>
          <w:bCs/>
          <w:lang w:val="en-GB"/>
        </w:rPr>
        <w:t>应保证人们</w:t>
      </w:r>
      <w:r w:rsidR="006C388B" w:rsidRPr="000B58EA">
        <w:rPr>
          <w:rFonts w:hint="eastAsia"/>
          <w:bCs/>
          <w:lang w:val="en-GB"/>
        </w:rPr>
        <w:t>能够</w:t>
      </w:r>
      <w:r w:rsidR="006C388B" w:rsidRPr="000B58EA">
        <w:rPr>
          <w:bCs/>
          <w:lang w:val="en-GB"/>
        </w:rPr>
        <w:t>不受歧视地有效获得和享有所有人权</w:t>
      </w:r>
      <w:r w:rsidRPr="000B58EA">
        <w:rPr>
          <w:bCs/>
          <w:lang w:val="en-GB"/>
        </w:rPr>
        <w:t>，</w:t>
      </w:r>
      <w:r w:rsidR="006C388B" w:rsidRPr="000B58EA">
        <w:rPr>
          <w:bCs/>
          <w:lang w:val="en-GB"/>
        </w:rPr>
        <w:t>包括</w:t>
      </w:r>
      <w:r w:rsidR="006C388B" w:rsidRPr="000B58EA">
        <w:rPr>
          <w:rFonts w:hint="eastAsia"/>
          <w:bCs/>
          <w:lang w:val="en-GB"/>
        </w:rPr>
        <w:t>给</w:t>
      </w:r>
      <w:r w:rsidR="006C388B" w:rsidRPr="000B58EA">
        <w:rPr>
          <w:bCs/>
          <w:lang w:val="en-GB"/>
        </w:rPr>
        <w:t>新移民</w:t>
      </w:r>
      <w:r w:rsidR="006C388B" w:rsidRPr="000B58EA">
        <w:rPr>
          <w:rFonts w:hint="eastAsia"/>
          <w:bCs/>
          <w:lang w:val="en-GB"/>
        </w:rPr>
        <w:t>的</w:t>
      </w:r>
      <w:r w:rsidR="006C388B" w:rsidRPr="000B58EA">
        <w:rPr>
          <w:bCs/>
          <w:lang w:val="en-GB"/>
        </w:rPr>
        <w:t>接待和社会融</w:t>
      </w:r>
      <w:r w:rsidR="006C388B" w:rsidRPr="000B58EA">
        <w:rPr>
          <w:rFonts w:hint="eastAsia"/>
          <w:bCs/>
          <w:lang w:val="en-GB"/>
        </w:rPr>
        <w:t>入</w:t>
      </w:r>
      <w:r w:rsidR="006C388B" w:rsidRPr="000B58EA">
        <w:rPr>
          <w:bCs/>
          <w:lang w:val="en-GB"/>
        </w:rPr>
        <w:t>服务。国际组织可以发挥重要作用</w:t>
      </w:r>
      <w:r w:rsidRPr="000B58EA">
        <w:rPr>
          <w:bCs/>
          <w:lang w:val="en-GB"/>
        </w:rPr>
        <w:t>，</w:t>
      </w:r>
      <w:r w:rsidR="006C388B" w:rsidRPr="000B58EA">
        <w:rPr>
          <w:bCs/>
          <w:lang w:val="en-GB"/>
        </w:rPr>
        <w:t>将遵守不歧视原则作为</w:t>
      </w:r>
      <w:r w:rsidR="006C388B" w:rsidRPr="000B58EA">
        <w:rPr>
          <w:rFonts w:hint="eastAsia"/>
          <w:bCs/>
          <w:lang w:val="en-GB"/>
        </w:rPr>
        <w:t>提供</w:t>
      </w:r>
      <w:r w:rsidR="006C388B" w:rsidRPr="000B58EA">
        <w:rPr>
          <w:bCs/>
          <w:lang w:val="en-GB"/>
        </w:rPr>
        <w:t>外部</w:t>
      </w:r>
      <w:r w:rsidR="006C388B" w:rsidRPr="000B58EA">
        <w:rPr>
          <w:rFonts w:hint="eastAsia"/>
          <w:bCs/>
          <w:lang w:val="en-GB"/>
        </w:rPr>
        <w:t>资金</w:t>
      </w:r>
      <w:r w:rsidR="006C388B" w:rsidRPr="000B58EA">
        <w:rPr>
          <w:bCs/>
          <w:lang w:val="en-GB"/>
        </w:rPr>
        <w:t>的条件。</w:t>
      </w:r>
    </w:p>
    <w:p w14:paraId="46337986" w14:textId="77777777" w:rsidR="006F019B" w:rsidRDefault="006F019B" w:rsidP="006C388B">
      <w:pPr>
        <w:pStyle w:val="SingleTxtGC"/>
        <w:rPr>
          <w:lang w:val="en-GB"/>
        </w:rPr>
      </w:pPr>
    </w:p>
    <w:p w14:paraId="3FD3CF5C" w14:textId="77777777" w:rsidR="006F019B" w:rsidRDefault="006F019B" w:rsidP="006C388B">
      <w:pPr>
        <w:pStyle w:val="SingleTxtGC"/>
        <w:rPr>
          <w:lang w:val="en-GB"/>
        </w:rPr>
      </w:pPr>
    </w:p>
    <w:p w14:paraId="54141129" w14:textId="7014E7CC" w:rsidR="006F019B" w:rsidRPr="006C388B" w:rsidRDefault="006F019B" w:rsidP="006F019B">
      <w:pPr>
        <w:spacing w:before="240"/>
        <w:jc w:val="center"/>
      </w:pPr>
      <w:r>
        <w:rPr>
          <w:rFonts w:hint="eastAsia"/>
          <w:u w:val="single"/>
        </w:rPr>
        <w:tab/>
      </w:r>
      <w:r>
        <w:rPr>
          <w:rFonts w:hint="eastAsia"/>
          <w:u w:val="single"/>
        </w:rPr>
        <w:tab/>
      </w:r>
      <w:r>
        <w:rPr>
          <w:rFonts w:hint="eastAsia"/>
          <w:u w:val="single"/>
        </w:rPr>
        <w:tab/>
      </w:r>
      <w:r>
        <w:rPr>
          <w:u w:val="single"/>
        </w:rPr>
        <w:tab/>
      </w:r>
    </w:p>
    <w:sectPr w:rsidR="006F019B" w:rsidRPr="006C388B" w:rsidSect="001853C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68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B4F83" w14:textId="77777777" w:rsidR="00902F56" w:rsidRPr="000D319F" w:rsidRDefault="00902F56" w:rsidP="000D319F">
      <w:pPr>
        <w:pStyle w:val="af0"/>
        <w:spacing w:after="240"/>
        <w:ind w:left="907"/>
        <w:rPr>
          <w:rFonts w:asciiTheme="majorBidi" w:eastAsia="宋体" w:hAnsiTheme="majorBidi" w:cstheme="majorBidi"/>
          <w:sz w:val="21"/>
          <w:szCs w:val="21"/>
          <w:lang w:val="en-US"/>
        </w:rPr>
      </w:pPr>
    </w:p>
    <w:p w14:paraId="63F6085D" w14:textId="77777777" w:rsidR="00902F56" w:rsidRPr="000D319F" w:rsidRDefault="00902F5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BE2DCA" w14:textId="77777777" w:rsidR="00902F56" w:rsidRPr="000D319F" w:rsidRDefault="00902F56" w:rsidP="000D319F">
      <w:pPr>
        <w:pStyle w:val="af0"/>
      </w:pPr>
    </w:p>
  </w:endnote>
  <w:endnote w:type="continuationNotice" w:id="1">
    <w:p w14:paraId="3504157D" w14:textId="77777777" w:rsidR="00902F56" w:rsidRDefault="00902F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6B54C" w14:textId="77777777" w:rsidR="00422A07" w:rsidRPr="00ED461F" w:rsidRDefault="00ED461F" w:rsidP="00ED461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D461F">
      <w:rPr>
        <w:rStyle w:val="af2"/>
        <w:b w:val="0"/>
        <w:snapToGrid w:val="0"/>
        <w:sz w:val="16"/>
      </w:rPr>
      <w:t>GE.26</w:t>
    </w:r>
    <w:proofErr w:type="spellEnd"/>
    <w:r w:rsidRPr="00ED461F">
      <w:rPr>
        <w:rStyle w:val="af2"/>
        <w:b w:val="0"/>
        <w:snapToGrid w:val="0"/>
        <w:sz w:val="16"/>
      </w:rPr>
      <w:t>-01053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AC447" w14:textId="77777777" w:rsidR="00422A07" w:rsidRPr="00ED461F" w:rsidRDefault="00ED461F" w:rsidP="00ED461F">
    <w:pPr>
      <w:pStyle w:val="af0"/>
      <w:tabs>
        <w:tab w:val="clear" w:pos="431"/>
        <w:tab w:val="right" w:pos="9638"/>
      </w:tabs>
      <w:rPr>
        <w:rStyle w:val="af2"/>
      </w:rPr>
    </w:pPr>
    <w:proofErr w:type="spellStart"/>
    <w:r>
      <w:t>GE.26</w:t>
    </w:r>
    <w:proofErr w:type="spellEnd"/>
    <w:r>
      <w:t>-01053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E3D1E" w14:textId="7032E8D5" w:rsidR="00422A07" w:rsidRPr="00487939" w:rsidRDefault="00ED461F"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74C3105" wp14:editId="11013CC6">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-01053</w:t>
    </w:r>
    <w:r w:rsidR="00731A42" w:rsidRPr="00EE277A">
      <w:rPr>
        <w:sz w:val="20"/>
        <w:lang w:eastAsia="zh-CN"/>
      </w:rPr>
      <w:t xml:space="preserve"> (C)</w:t>
    </w:r>
    <w:r w:rsidR="006D1FBC">
      <w:rPr>
        <w:sz w:val="20"/>
        <w:lang w:eastAsia="zh-CN"/>
      </w:rPr>
      <w:tab/>
    </w:r>
    <w:r w:rsidR="00FF377D">
      <w:rPr>
        <w:sz w:val="20"/>
        <w:lang w:eastAsia="zh-CN"/>
      </w:rPr>
      <w:t>11</w:t>
    </w:r>
    <w:r w:rsidR="006D1FBC">
      <w:rPr>
        <w:sz w:val="20"/>
        <w:lang w:eastAsia="zh-CN"/>
      </w:rPr>
      <w:t>0</w:t>
    </w:r>
    <w:r w:rsidR="00FF377D">
      <w:rPr>
        <w:sz w:val="20"/>
        <w:lang w:eastAsia="zh-CN"/>
      </w:rPr>
      <w:t>3</w:t>
    </w:r>
    <w:r w:rsidR="008949FA">
      <w:rPr>
        <w:sz w:val="20"/>
        <w:lang w:eastAsia="zh-CN"/>
      </w:rPr>
      <w:t>2</w:t>
    </w:r>
    <w:r w:rsidR="00B46D17">
      <w:rPr>
        <w:sz w:val="20"/>
        <w:lang w:eastAsia="zh-CN"/>
      </w:rPr>
      <w:t>6</w:t>
    </w:r>
    <w:r w:rsidR="00731A42">
      <w:rPr>
        <w:sz w:val="20"/>
        <w:lang w:eastAsia="zh-CN"/>
      </w:rPr>
      <w:tab/>
    </w:r>
    <w:r w:rsidR="00374067">
      <w:rPr>
        <w:sz w:val="20"/>
        <w:lang w:eastAsia="zh-CN"/>
      </w:rPr>
      <w:t>14</w:t>
    </w:r>
    <w:r w:rsidR="00731A42">
      <w:rPr>
        <w:sz w:val="20"/>
        <w:lang w:eastAsia="zh-CN"/>
      </w:rPr>
      <w:t>0</w:t>
    </w:r>
    <w:r w:rsidR="00FF377D">
      <w:rPr>
        <w:sz w:val="20"/>
        <w:lang w:eastAsia="zh-CN"/>
      </w:rPr>
      <w:t>4</w:t>
    </w:r>
    <w:r w:rsidR="008949FA">
      <w:rPr>
        <w:sz w:val="20"/>
        <w:lang w:eastAsia="zh-CN"/>
      </w:rPr>
      <w:t>2</w:t>
    </w:r>
    <w:r w:rsidR="00B46D17">
      <w:rPr>
        <w:sz w:val="20"/>
        <w:lang w:eastAsia="zh-CN"/>
      </w:rPr>
      <w:t>6</w:t>
    </w:r>
    <w:r w:rsidR="00731A42">
      <w:rPr>
        <w:b/>
        <w:sz w:val="21"/>
      </w:rPr>
      <w:tab/>
    </w:r>
    <w:r w:rsidR="00A1364C">
      <w:rPr>
        <w:rFonts w:hint="eastAsia"/>
        <w:b/>
        <w:noProof/>
        <w:snapToGrid/>
        <w:sz w:val="21"/>
        <w:lang w:val="en-US" w:eastAsia="zh-CN"/>
      </w:rPr>
      <w:drawing>
        <wp:inline distT="0" distB="0" distL="0" distR="0" wp14:anchorId="7785407F" wp14:editId="4E08320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14843" w14:textId="77777777" w:rsidR="00902F56" w:rsidRPr="000157B1" w:rsidRDefault="00902F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8956018" w14:textId="77777777" w:rsidR="00902F56" w:rsidRPr="000157B1" w:rsidRDefault="00902F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2983302" w14:textId="77777777" w:rsidR="00902F56" w:rsidRDefault="00902F56"/>
  </w:footnote>
  <w:footnote w:id="2">
    <w:p w14:paraId="4139E9CC" w14:textId="6DCA1FD1" w:rsidR="00AE5028" w:rsidRPr="007051DC" w:rsidRDefault="00AE5028" w:rsidP="007051DC">
      <w:pPr>
        <w:pStyle w:val="a6"/>
      </w:pPr>
      <w:r w:rsidRPr="007051DC">
        <w:tab/>
      </w:r>
      <w:r w:rsidRPr="007051DC">
        <w:rPr>
          <w:rStyle w:val="a8"/>
          <w:rFonts w:eastAsia="宋体"/>
        </w:rPr>
        <w:footnoteRef/>
      </w:r>
      <w:r w:rsidRPr="007051DC">
        <w:tab/>
      </w:r>
      <w:proofErr w:type="gramStart"/>
      <w:r w:rsidRPr="007051DC">
        <w:t>大会第</w:t>
      </w:r>
      <w:proofErr w:type="gramEnd"/>
      <w:r w:rsidR="00AD671C" w:rsidRPr="00AD671C">
        <w:rPr>
          <w:color w:val="0000FF"/>
        </w:rPr>
        <w:fldChar w:fldCharType="begin"/>
      </w:r>
      <w:r w:rsidR="00AD671C" w:rsidRPr="00AD671C">
        <w:rPr>
          <w:color w:val="0000FF"/>
        </w:rPr>
        <w:instrText>HYPERLINK "https://docs.un.org/zh/A/RES/70/1"</w:instrText>
      </w:r>
      <w:r w:rsidR="00AD671C" w:rsidRPr="00AD671C">
        <w:rPr>
          <w:color w:val="0000FF"/>
        </w:rPr>
      </w:r>
      <w:r w:rsidR="00AD671C" w:rsidRPr="00AD671C">
        <w:rPr>
          <w:color w:val="0000FF"/>
        </w:rPr>
        <w:fldChar w:fldCharType="separate"/>
      </w:r>
      <w:r w:rsidRPr="00AD671C">
        <w:rPr>
          <w:rStyle w:val="af5"/>
        </w:rPr>
        <w:t>70/1</w:t>
      </w:r>
      <w:r w:rsidR="00AD671C" w:rsidRPr="00AD671C">
        <w:rPr>
          <w:color w:val="0000FF"/>
        </w:rPr>
        <w:fldChar w:fldCharType="end"/>
      </w:r>
      <w:r w:rsidRPr="007051DC">
        <w:t>号决议</w:t>
      </w:r>
      <w:r>
        <w:t>，</w:t>
      </w:r>
      <w:r w:rsidRPr="007051DC">
        <w:t>第</w:t>
      </w:r>
      <w:r>
        <w:t>29</w:t>
      </w:r>
      <w:r w:rsidRPr="007051DC">
        <w:t>段。</w:t>
      </w:r>
    </w:p>
  </w:footnote>
  <w:footnote w:id="3">
    <w:p w14:paraId="3CC97646" w14:textId="77777777" w:rsidR="00AE5028" w:rsidRPr="007051DC" w:rsidRDefault="00AE5028" w:rsidP="007051DC">
      <w:pPr>
        <w:pStyle w:val="a6"/>
      </w:pPr>
      <w:r w:rsidRPr="007051DC">
        <w:tab/>
      </w:r>
      <w:r w:rsidRPr="007051DC">
        <w:rPr>
          <w:rStyle w:val="a8"/>
          <w:rFonts w:eastAsia="宋体"/>
        </w:rPr>
        <w:footnoteRef/>
      </w:r>
      <w:r w:rsidRPr="007051DC">
        <w:tab/>
      </w:r>
      <w:r w:rsidRPr="007051DC">
        <w:t>关于</w:t>
      </w:r>
      <w:proofErr w:type="gramStart"/>
      <w:r w:rsidRPr="007051DC">
        <w:t>本联合</w:t>
      </w:r>
      <w:proofErr w:type="gramEnd"/>
      <w:r w:rsidRPr="007051DC">
        <w:t>一般性建议</w:t>
      </w:r>
      <w:r>
        <w:t>/</w:t>
      </w:r>
      <w:r w:rsidRPr="007051DC">
        <w:t>一般性意见中</w:t>
      </w:r>
      <w:r>
        <w:rPr>
          <w:rFonts w:hint="eastAsia"/>
        </w:rPr>
        <w:t>“</w:t>
      </w:r>
      <w:r w:rsidRPr="007051DC">
        <w:t>其他被视为移民者</w:t>
      </w:r>
      <w:r>
        <w:rPr>
          <w:rFonts w:hint="eastAsia"/>
        </w:rPr>
        <w:t>”</w:t>
      </w:r>
      <w:r w:rsidRPr="007051DC">
        <w:t>一词的范围</w:t>
      </w:r>
      <w:r>
        <w:t>，</w:t>
      </w:r>
      <w:r w:rsidRPr="007051DC">
        <w:t>见下文第</w:t>
      </w:r>
      <w:r>
        <w:t>12</w:t>
      </w:r>
      <w:r w:rsidRPr="007051DC">
        <w:t>段。</w:t>
      </w:r>
    </w:p>
  </w:footnote>
  <w:footnote w:id="4">
    <w:p w14:paraId="5AF67B26" w14:textId="77777777" w:rsidR="00AE5028" w:rsidRPr="007051DC" w:rsidRDefault="00AE5028" w:rsidP="007051DC">
      <w:pPr>
        <w:pStyle w:val="a6"/>
      </w:pPr>
      <w:r w:rsidRPr="007051DC">
        <w:tab/>
      </w:r>
      <w:r w:rsidRPr="007051DC">
        <w:rPr>
          <w:rStyle w:val="a8"/>
          <w:rFonts w:eastAsia="宋体"/>
        </w:rPr>
        <w:footnoteRef/>
      </w:r>
      <w:r w:rsidRPr="007051DC">
        <w:tab/>
      </w:r>
      <w:r w:rsidRPr="007051DC">
        <w:t>意见是从网上提交的材料以及</w:t>
      </w:r>
      <w:r>
        <w:t>2</w:t>
      </w:r>
      <w:r w:rsidRPr="007051DC">
        <w:t>0</w:t>
      </w:r>
      <w:r>
        <w:t>24</w:t>
      </w:r>
      <w:r w:rsidRPr="007051DC">
        <w:t>年</w:t>
      </w:r>
      <w:r>
        <w:t>9</w:t>
      </w:r>
      <w:r w:rsidRPr="007051DC">
        <w:t>月至</w:t>
      </w:r>
      <w:r>
        <w:t>11</w:t>
      </w:r>
      <w:r w:rsidRPr="007051DC">
        <w:t>月在日内瓦、曼谷、布鲁塞尔、达喀尔和巴拿马城以及加拿大多伦多和美利坚合众国奥斯汀举行的面对面全球和区域磋商中收集的。</w:t>
      </w:r>
    </w:p>
  </w:footnote>
  <w:footnote w:id="5">
    <w:p w14:paraId="0474C9B7" w14:textId="77777777" w:rsidR="00AE5028" w:rsidRPr="007051DC" w:rsidRDefault="00AE5028" w:rsidP="007051DC">
      <w:pPr>
        <w:pStyle w:val="a6"/>
      </w:pPr>
      <w:r w:rsidRPr="007051DC">
        <w:tab/>
      </w:r>
      <w:r w:rsidRPr="007051DC">
        <w:rPr>
          <w:rStyle w:val="a8"/>
          <w:rFonts w:eastAsia="宋体"/>
        </w:rPr>
        <w:footnoteRef/>
      </w:r>
      <w:r w:rsidRPr="007051DC">
        <w:tab/>
      </w:r>
      <w:r w:rsidRPr="007051DC">
        <w:t>除其他外</w:t>
      </w:r>
      <w:r>
        <w:t>，</w:t>
      </w:r>
      <w:r w:rsidRPr="007051DC">
        <w:t>见美洲人权法院</w:t>
      </w:r>
      <w:r>
        <w:t>，</w:t>
      </w:r>
      <w:r w:rsidRPr="007051DC">
        <w:t>《无证移民法律处境和权利》</w:t>
      </w:r>
      <w:r>
        <w:rPr>
          <w:i/>
          <w:iCs/>
        </w:rPr>
        <w:t>，</w:t>
      </w:r>
      <w:r w:rsidRPr="007051DC">
        <w:t>第</w:t>
      </w:r>
      <w:r>
        <w:rPr>
          <w:iCs/>
        </w:rPr>
        <w:t>18/2</w:t>
      </w:r>
      <w:r w:rsidRPr="007051DC">
        <w:rPr>
          <w:iCs/>
        </w:rPr>
        <w:t>00</w:t>
      </w:r>
      <w:r>
        <w:rPr>
          <w:iCs/>
        </w:rPr>
        <w:t>3</w:t>
      </w:r>
      <w:r w:rsidRPr="007051DC">
        <w:t>号咨询意见</w:t>
      </w:r>
      <w:r>
        <w:t>，</w:t>
      </w:r>
      <w:r>
        <w:t>2</w:t>
      </w:r>
      <w:r w:rsidRPr="007051DC">
        <w:t>00</w:t>
      </w:r>
      <w:r>
        <w:t>3</w:t>
      </w:r>
      <w:r w:rsidRPr="007051DC">
        <w:t>年</w:t>
      </w:r>
      <w:r>
        <w:t>9</w:t>
      </w:r>
      <w:r w:rsidRPr="007051DC">
        <w:t>月</w:t>
      </w:r>
      <w:r>
        <w:t>17</w:t>
      </w:r>
      <w:r w:rsidRPr="007051DC">
        <w:t>日。</w:t>
      </w:r>
    </w:p>
  </w:footnote>
  <w:footnote w:id="6">
    <w:p w14:paraId="738651B9" w14:textId="77777777" w:rsidR="00AE5028" w:rsidRPr="007051DC" w:rsidRDefault="00AE5028" w:rsidP="007051DC">
      <w:pPr>
        <w:pStyle w:val="a6"/>
      </w:pPr>
      <w:r w:rsidRPr="007051DC">
        <w:tab/>
      </w:r>
      <w:r w:rsidRPr="007051DC">
        <w:rPr>
          <w:rStyle w:val="a8"/>
          <w:rFonts w:eastAsia="宋体"/>
        </w:rPr>
        <w:footnoteRef/>
      </w:r>
      <w:r w:rsidRPr="007051DC">
        <w:tab/>
      </w:r>
      <w:r w:rsidRPr="007051DC">
        <w:t>见移民工人问题委员会第</w:t>
      </w:r>
      <w:r>
        <w:t>1</w:t>
      </w:r>
      <w:r w:rsidRPr="007051DC">
        <w:t>号一般性意见</w:t>
      </w:r>
      <w:r>
        <w:t>(2</w:t>
      </w:r>
      <w:r w:rsidRPr="007051DC">
        <w:t>0</w:t>
      </w:r>
      <w:r>
        <w:t>11</w:t>
      </w:r>
      <w:r w:rsidRPr="007051DC">
        <w:t>年</w:t>
      </w:r>
      <w:r>
        <w:t>)</w:t>
      </w:r>
      <w:r w:rsidRPr="007051DC">
        <w:t>、第</w:t>
      </w:r>
      <w:r>
        <w:t>2</w:t>
      </w:r>
      <w:r w:rsidRPr="007051DC">
        <w:t>号一般性意见</w:t>
      </w:r>
      <w:r>
        <w:t>(2</w:t>
      </w:r>
      <w:r w:rsidRPr="007051DC">
        <w:t>0</w:t>
      </w:r>
      <w:r>
        <w:t>13</w:t>
      </w:r>
      <w:r w:rsidRPr="007051DC">
        <w:t>年</w:t>
      </w:r>
      <w:r>
        <w:t>)</w:t>
      </w:r>
      <w:r w:rsidRPr="007051DC">
        <w:t>、第</w:t>
      </w:r>
      <w:r>
        <w:t>5</w:t>
      </w:r>
      <w:r w:rsidRPr="007051DC">
        <w:t>号一般性意见</w:t>
      </w:r>
      <w:r>
        <w:t>(2</w:t>
      </w:r>
      <w:r w:rsidRPr="007051DC">
        <w:t>0</w:t>
      </w:r>
      <w:r>
        <w:t>21</w:t>
      </w:r>
      <w:r w:rsidRPr="007051DC">
        <w:t>年</w:t>
      </w:r>
      <w:r>
        <w:t>)</w:t>
      </w:r>
      <w:r w:rsidRPr="007051DC">
        <w:t>和第</w:t>
      </w:r>
      <w:r>
        <w:t>6</w:t>
      </w:r>
      <w:r w:rsidRPr="007051DC">
        <w:t>号一般性意见</w:t>
      </w:r>
      <w:r>
        <w:t>(2</w:t>
      </w:r>
      <w:r w:rsidRPr="007051DC">
        <w:t>0</w:t>
      </w:r>
      <w:r>
        <w:t>24</w:t>
      </w:r>
      <w:r w:rsidRPr="007051DC">
        <w:t>年</w:t>
      </w:r>
      <w:r>
        <w:t>)</w:t>
      </w:r>
      <w:r>
        <w:t>；</w:t>
      </w:r>
      <w:r w:rsidRPr="007051DC">
        <w:t>移民工人问题委员会第</w:t>
      </w:r>
      <w:r>
        <w:t>3</w:t>
      </w:r>
      <w:r w:rsidRPr="007051DC">
        <w:t>和第</w:t>
      </w:r>
      <w:r>
        <w:t>4</w:t>
      </w:r>
      <w:r w:rsidRPr="007051DC">
        <w:t>号</w:t>
      </w:r>
      <w:r>
        <w:t>/</w:t>
      </w:r>
      <w:r w:rsidRPr="007051DC">
        <w:t>儿童权利委员会第</w:t>
      </w:r>
      <w:r>
        <w:t>22</w:t>
      </w:r>
      <w:r w:rsidRPr="007051DC">
        <w:t>和第</w:t>
      </w:r>
      <w:r>
        <w:t>23</w:t>
      </w:r>
      <w:r w:rsidRPr="007051DC">
        <w:t>号联合一般性意见</w:t>
      </w:r>
      <w:r>
        <w:t>(2</w:t>
      </w:r>
      <w:r w:rsidRPr="007051DC">
        <w:t>0</w:t>
      </w:r>
      <w:r>
        <w:t>17</w:t>
      </w:r>
      <w:r w:rsidRPr="007051DC">
        <w:t>年</w:t>
      </w:r>
      <w:r>
        <w:t>)</w:t>
      </w:r>
      <w:r>
        <w:t>；</w:t>
      </w:r>
      <w:r w:rsidRPr="007051DC">
        <w:t>经济、社会及文化权利委员会第</w:t>
      </w:r>
      <w:r>
        <w:t>2</w:t>
      </w:r>
      <w:r w:rsidRPr="007051DC">
        <w:t>0</w:t>
      </w:r>
      <w:r w:rsidRPr="007051DC">
        <w:t>号一般性意见</w:t>
      </w:r>
      <w:r>
        <w:t>(2</w:t>
      </w:r>
      <w:r w:rsidRPr="007051DC">
        <w:t>00</w:t>
      </w:r>
      <w:r>
        <w:t>9</w:t>
      </w:r>
      <w:r w:rsidRPr="007051DC">
        <w:t>年</w:t>
      </w:r>
      <w:r>
        <w:t>)</w:t>
      </w:r>
      <w:r>
        <w:t>；</w:t>
      </w:r>
      <w:r w:rsidRPr="007051DC">
        <w:t>消除对妇女歧视委员会第</w:t>
      </w:r>
      <w:r>
        <w:t>39</w:t>
      </w:r>
      <w:r w:rsidRPr="007051DC">
        <w:t>号一般性建议</w:t>
      </w:r>
      <w:r>
        <w:t>(2</w:t>
      </w:r>
      <w:r w:rsidRPr="007051DC">
        <w:t>0</w:t>
      </w:r>
      <w:r>
        <w:t>22</w:t>
      </w:r>
      <w:r w:rsidRPr="007051DC">
        <w:t>年</w:t>
      </w:r>
      <w:r>
        <w:t>)</w:t>
      </w:r>
      <w:r w:rsidRPr="007051DC">
        <w:t>。</w:t>
      </w:r>
    </w:p>
  </w:footnote>
  <w:footnote w:id="7">
    <w:p w14:paraId="5264EE93" w14:textId="77777777" w:rsidR="00AE5028" w:rsidRPr="007051DC" w:rsidRDefault="00AE5028" w:rsidP="007051DC">
      <w:pPr>
        <w:pStyle w:val="a6"/>
        <w:rPr>
          <w:i/>
          <w:iCs/>
        </w:rPr>
      </w:pPr>
      <w:r w:rsidRPr="007051DC">
        <w:tab/>
      </w:r>
      <w:r w:rsidRPr="007051DC">
        <w:rPr>
          <w:rStyle w:val="a8"/>
          <w:rFonts w:eastAsia="宋体"/>
        </w:rPr>
        <w:footnoteRef/>
      </w:r>
      <w:r w:rsidRPr="007051DC">
        <w:tab/>
      </w:r>
      <w:r w:rsidRPr="007051DC">
        <w:t>国际劳工组织</w:t>
      </w:r>
      <w:r>
        <w:t>(</w:t>
      </w:r>
      <w:r w:rsidRPr="007051DC">
        <w:t>劳工组织</w:t>
      </w:r>
      <w:r>
        <w:t>)</w:t>
      </w:r>
      <w:r w:rsidRPr="007051DC">
        <w:t>、国际移民组织</w:t>
      </w:r>
      <w:r>
        <w:t>(</w:t>
      </w:r>
      <w:r w:rsidRPr="007051DC">
        <w:t>移民组织</w:t>
      </w:r>
      <w:r>
        <w:t>)</w:t>
      </w:r>
      <w:r w:rsidRPr="007051DC">
        <w:t>和联合国人权事务高级专员办事处</w:t>
      </w:r>
      <w:r>
        <w:t>(</w:t>
      </w:r>
      <w:r w:rsidRPr="007051DC">
        <w:t>人权高专办</w:t>
      </w:r>
      <w:r>
        <w:t>)</w:t>
      </w:r>
      <w:r>
        <w:t>，</w:t>
      </w:r>
      <w:r>
        <w:rPr>
          <w:rFonts w:hint="eastAsia"/>
        </w:rPr>
        <w:t>“</w:t>
      </w:r>
      <w:r w:rsidRPr="007051DC">
        <w:t>国际移民、种族主义、歧视和仇外现象</w:t>
      </w:r>
      <w:r>
        <w:rPr>
          <w:rFonts w:hint="eastAsia"/>
        </w:rPr>
        <w:t>”</w:t>
      </w:r>
      <w:r>
        <w:t>，</w:t>
      </w:r>
      <w:r>
        <w:t>2</w:t>
      </w:r>
      <w:r w:rsidRPr="007051DC">
        <w:t>00</w:t>
      </w:r>
      <w:r>
        <w:t>1</w:t>
      </w:r>
      <w:r w:rsidRPr="007051DC">
        <w:t>年</w:t>
      </w:r>
      <w:r>
        <w:t>8</w:t>
      </w:r>
      <w:r w:rsidRPr="007051DC">
        <w:t>月</w:t>
      </w:r>
      <w:r>
        <w:t>，</w:t>
      </w:r>
      <w:r w:rsidRPr="007051DC">
        <w:t>第</w:t>
      </w:r>
      <w:r>
        <w:t>2</w:t>
      </w:r>
      <w:r w:rsidRPr="007051DC">
        <w:t>页</w:t>
      </w:r>
      <w:r>
        <w:t>；</w:t>
      </w:r>
      <w:r w:rsidRPr="007051DC">
        <w:t>人权高专办和全球移民小组</w:t>
      </w:r>
      <w:r>
        <w:t>，</w:t>
      </w:r>
      <w:r w:rsidRPr="007051DC">
        <w:t>《弱势移民人权保护原则、准则和辅助实用导则》</w:t>
      </w:r>
      <w:r>
        <w:t>(</w:t>
      </w:r>
      <w:r w:rsidRPr="007051DC">
        <w:t>人权高专办</w:t>
      </w:r>
      <w:r>
        <w:t>，</w:t>
      </w:r>
      <w:r>
        <w:t>2</w:t>
      </w:r>
      <w:r w:rsidRPr="007051DC">
        <w:t>0</w:t>
      </w:r>
      <w:r>
        <w:t>18</w:t>
      </w:r>
      <w:r w:rsidRPr="007051DC">
        <w:t>年</w:t>
      </w:r>
      <w:r>
        <w:t>，</w:t>
      </w:r>
      <w:r w:rsidRPr="007051DC">
        <w:t>日内瓦</w:t>
      </w:r>
      <w:r>
        <w:t>)</w:t>
      </w:r>
      <w:r>
        <w:t>，</w:t>
      </w:r>
      <w:r w:rsidRPr="007051DC">
        <w:t>第</w:t>
      </w:r>
      <w:r>
        <w:t>18</w:t>
      </w:r>
      <w:r w:rsidRPr="007051DC">
        <w:t>页。另请参阅联合国难民事务高级专员办事处</w:t>
      </w:r>
      <w:r>
        <w:t>，</w:t>
      </w:r>
      <w:r w:rsidRPr="007051DC">
        <w:t>《种族主义和仇外现象指南》</w:t>
      </w:r>
      <w:r>
        <w:t>(2</w:t>
      </w:r>
      <w:r w:rsidRPr="007051DC">
        <w:t>0</w:t>
      </w:r>
      <w:r>
        <w:t>2</w:t>
      </w:r>
      <w:r w:rsidRPr="007051DC">
        <w:t>0</w:t>
      </w:r>
      <w:r w:rsidRPr="007051DC">
        <w:t>年</w:t>
      </w:r>
      <w:r>
        <w:t>，</w:t>
      </w:r>
      <w:r w:rsidRPr="007051DC">
        <w:t>日内瓦</w:t>
      </w:r>
      <w:r>
        <w:t>)</w:t>
      </w:r>
      <w:r w:rsidRPr="007051DC">
        <w:t>。</w:t>
      </w:r>
    </w:p>
  </w:footnote>
  <w:footnote w:id="8">
    <w:p w14:paraId="5B696EEE" w14:textId="77777777" w:rsidR="00AE5028" w:rsidRPr="007051DC" w:rsidRDefault="00AE5028" w:rsidP="007051DC">
      <w:pPr>
        <w:pStyle w:val="a6"/>
        <w:rPr>
          <w:lang w:val="fr-CH"/>
        </w:rPr>
      </w:pPr>
      <w:r w:rsidRPr="007051DC">
        <w:tab/>
      </w:r>
      <w:r w:rsidRPr="007051DC">
        <w:rPr>
          <w:rStyle w:val="a8"/>
          <w:rFonts w:eastAsia="宋体"/>
        </w:rPr>
        <w:footnoteRef/>
      </w:r>
      <w:r w:rsidRPr="007051DC">
        <w:tab/>
      </w:r>
      <w:r w:rsidRPr="007051DC">
        <w:t>劳工组织、移民组织和人权高专办</w:t>
      </w:r>
      <w:r>
        <w:t>，</w:t>
      </w:r>
      <w:r>
        <w:rPr>
          <w:rFonts w:hint="eastAsia"/>
        </w:rPr>
        <w:t>“</w:t>
      </w:r>
      <w:r w:rsidRPr="007051DC">
        <w:t>国际移民、种族主义、歧视和仇外现象</w:t>
      </w:r>
      <w:r>
        <w:rPr>
          <w:rFonts w:hint="eastAsia"/>
        </w:rPr>
        <w:t>”</w:t>
      </w:r>
      <w:r>
        <w:t>，</w:t>
      </w:r>
      <w:r w:rsidRPr="007051DC">
        <w:t>第</w:t>
      </w:r>
      <w:r>
        <w:t>2</w:t>
      </w:r>
      <w:r w:rsidRPr="007051DC">
        <w:t>页。</w:t>
      </w:r>
    </w:p>
  </w:footnote>
  <w:footnote w:id="9">
    <w:p w14:paraId="6947016C" w14:textId="20285987" w:rsidR="00AE5028" w:rsidRPr="007051DC" w:rsidRDefault="00AE5028" w:rsidP="007051DC">
      <w:pPr>
        <w:pStyle w:val="a6"/>
      </w:pPr>
      <w:r w:rsidRPr="007051DC">
        <w:rPr>
          <w:lang w:val="fr-CH"/>
        </w:rPr>
        <w:tab/>
      </w:r>
      <w:r w:rsidRPr="007051DC">
        <w:rPr>
          <w:rStyle w:val="a8"/>
          <w:rFonts w:eastAsia="宋体"/>
        </w:rPr>
        <w:footnoteRef/>
      </w:r>
      <w:r w:rsidRPr="007051DC">
        <w:tab/>
      </w:r>
      <w:r w:rsidRPr="007051DC">
        <w:t>见</w:t>
      </w:r>
      <w:r w:rsidR="00AD671C" w:rsidRPr="00AD671C">
        <w:rPr>
          <w:color w:val="0000FF"/>
        </w:rPr>
        <w:fldChar w:fldCharType="begin"/>
      </w:r>
      <w:r w:rsidR="00AD671C" w:rsidRPr="00AD671C">
        <w:rPr>
          <w:color w:val="0000FF"/>
        </w:rPr>
        <w:instrText>HYPERLINK "https://docs.un.org/zh/A/HRC/32/50"</w:instrText>
      </w:r>
      <w:r w:rsidR="00AD671C" w:rsidRPr="00AD671C">
        <w:rPr>
          <w:color w:val="0000FF"/>
        </w:rPr>
      </w:r>
      <w:r w:rsidR="00AD671C" w:rsidRPr="00AD671C">
        <w:rPr>
          <w:color w:val="0000FF"/>
        </w:rPr>
        <w:fldChar w:fldCharType="separate"/>
      </w:r>
      <w:r w:rsidRPr="00AD671C">
        <w:rPr>
          <w:rStyle w:val="af5"/>
        </w:rPr>
        <w:t>A/</w:t>
      </w:r>
      <w:proofErr w:type="spellStart"/>
      <w:r w:rsidRPr="00AD671C">
        <w:rPr>
          <w:rStyle w:val="af5"/>
        </w:rPr>
        <w:t>HRC</w:t>
      </w:r>
      <w:proofErr w:type="spellEnd"/>
      <w:r w:rsidRPr="00AD671C">
        <w:rPr>
          <w:rStyle w:val="af5"/>
        </w:rPr>
        <w:t>/32/50</w:t>
      </w:r>
      <w:r w:rsidR="00AD671C" w:rsidRPr="00AD671C">
        <w:rPr>
          <w:color w:val="0000FF"/>
        </w:rPr>
        <w:fldChar w:fldCharType="end"/>
      </w:r>
      <w:r w:rsidRPr="007051DC">
        <w:t>。</w:t>
      </w:r>
    </w:p>
  </w:footnote>
  <w:footnote w:id="10">
    <w:p w14:paraId="73DDE339" w14:textId="77777777" w:rsidR="00AE5028" w:rsidRPr="007051DC" w:rsidRDefault="00AE5028" w:rsidP="007051DC">
      <w:pPr>
        <w:pStyle w:val="a6"/>
      </w:pPr>
      <w:r w:rsidRPr="007051DC">
        <w:tab/>
      </w:r>
      <w:r w:rsidRPr="007051DC">
        <w:rPr>
          <w:rStyle w:val="a8"/>
          <w:rFonts w:eastAsia="宋体"/>
        </w:rPr>
        <w:footnoteRef/>
      </w:r>
      <w:r w:rsidRPr="007051DC">
        <w:tab/>
      </w:r>
      <w:r w:rsidRPr="007051DC">
        <w:t>《德班宣言》</w:t>
      </w:r>
      <w:r>
        <w:t>，</w:t>
      </w:r>
      <w:r w:rsidRPr="007051DC">
        <w:t>第</w:t>
      </w:r>
      <w:r>
        <w:t>16</w:t>
      </w:r>
      <w:r w:rsidRPr="007051DC">
        <w:t>段。</w:t>
      </w:r>
    </w:p>
  </w:footnote>
  <w:footnote w:id="11">
    <w:p w14:paraId="08E6C5F8" w14:textId="77777777" w:rsidR="00AE5028" w:rsidRPr="007051DC" w:rsidRDefault="00AE5028" w:rsidP="007051DC">
      <w:pPr>
        <w:pStyle w:val="a6"/>
      </w:pPr>
      <w:r w:rsidRPr="007051DC">
        <w:tab/>
      </w:r>
      <w:r w:rsidRPr="007051DC">
        <w:rPr>
          <w:rStyle w:val="a8"/>
          <w:rFonts w:eastAsia="宋体"/>
        </w:rPr>
        <w:footnoteRef/>
      </w:r>
      <w:r w:rsidRPr="007051DC">
        <w:tab/>
      </w:r>
      <w:r w:rsidRPr="007051DC">
        <w:t>见联合国消除种族歧视和保护少数群体网络</w:t>
      </w:r>
      <w:r>
        <w:t>，</w:t>
      </w:r>
      <w:r w:rsidRPr="007051DC">
        <w:t>《关于交叉性、种族歧视和保护少数群体的指导说明》</w:t>
      </w:r>
      <w:r>
        <w:t>(2</w:t>
      </w:r>
      <w:r w:rsidRPr="007051DC">
        <w:t>0</w:t>
      </w:r>
      <w:r>
        <w:t>22</w:t>
      </w:r>
      <w:r w:rsidRPr="007051DC">
        <w:t>年</w:t>
      </w:r>
      <w:r>
        <w:t>，</w:t>
      </w:r>
      <w:r w:rsidRPr="007051DC">
        <w:t>日内瓦</w:t>
      </w:r>
      <w:r>
        <w:t>，</w:t>
      </w:r>
      <w:r w:rsidRPr="007051DC">
        <w:t>人权高专办</w:t>
      </w:r>
      <w:r>
        <w:t>)</w:t>
      </w:r>
      <w:r>
        <w:t>；</w:t>
      </w:r>
      <w:r w:rsidRPr="007051DC">
        <w:t>消除对妇女歧视委员会第</w:t>
      </w:r>
      <w:r>
        <w:t>28</w:t>
      </w:r>
      <w:r w:rsidRPr="007051DC">
        <w:t>号一般性建议</w:t>
      </w:r>
      <w:r>
        <w:t>(2</w:t>
      </w:r>
      <w:r w:rsidRPr="007051DC">
        <w:t>0</w:t>
      </w:r>
      <w:r>
        <w:t>1</w:t>
      </w:r>
      <w:r w:rsidRPr="007051DC">
        <w:t>0</w:t>
      </w:r>
      <w:r w:rsidRPr="007051DC">
        <w:t>年</w:t>
      </w:r>
      <w:r>
        <w:t>)</w:t>
      </w:r>
      <w:r>
        <w:t>，</w:t>
      </w:r>
      <w:r w:rsidRPr="007051DC">
        <w:t>第</w:t>
      </w:r>
      <w:r>
        <w:t>18</w:t>
      </w:r>
      <w:r w:rsidRPr="007051DC">
        <w:t>段</w:t>
      </w:r>
      <w:r>
        <w:t>；</w:t>
      </w:r>
      <w:r w:rsidRPr="007051DC">
        <w:t>消除种族歧视委员会第</w:t>
      </w:r>
      <w:r>
        <w:t>25</w:t>
      </w:r>
      <w:r w:rsidRPr="007051DC">
        <w:t>号一般性建议</w:t>
      </w:r>
      <w:r>
        <w:t>(2</w:t>
      </w:r>
      <w:r w:rsidRPr="007051DC">
        <w:t>000</w:t>
      </w:r>
      <w:r w:rsidRPr="007051DC">
        <w:t>年</w:t>
      </w:r>
      <w:r>
        <w:t>)</w:t>
      </w:r>
      <w:r w:rsidRPr="007051DC">
        <w:t>、第</w:t>
      </w:r>
      <w:r>
        <w:t>28</w:t>
      </w:r>
      <w:r w:rsidRPr="007051DC">
        <w:t>号一般性建议</w:t>
      </w:r>
      <w:r>
        <w:t>(2</w:t>
      </w:r>
      <w:r w:rsidRPr="007051DC">
        <w:t>00</w:t>
      </w:r>
      <w:r>
        <w:t>2</w:t>
      </w:r>
      <w:r w:rsidRPr="007051DC">
        <w:t>年</w:t>
      </w:r>
      <w:r>
        <w:t>)</w:t>
      </w:r>
      <w:r w:rsidRPr="007051DC">
        <w:t>和第</w:t>
      </w:r>
      <w:r>
        <w:t>29</w:t>
      </w:r>
      <w:r w:rsidRPr="007051DC">
        <w:t>号一般性建议</w:t>
      </w:r>
      <w:r>
        <w:t>(2</w:t>
      </w:r>
      <w:r w:rsidRPr="007051DC">
        <w:t>00</w:t>
      </w:r>
      <w:r>
        <w:t>2</w:t>
      </w:r>
      <w:r w:rsidRPr="007051DC">
        <w:t>年</w:t>
      </w:r>
      <w:r>
        <w:t>)</w:t>
      </w:r>
      <w:r w:rsidRPr="007051DC">
        <w:t>。</w:t>
      </w:r>
    </w:p>
  </w:footnote>
  <w:footnote w:id="12">
    <w:p w14:paraId="3398D4B0" w14:textId="77777777" w:rsidR="00AE5028" w:rsidRPr="007051DC" w:rsidRDefault="00AE5028" w:rsidP="007051DC">
      <w:pPr>
        <w:pStyle w:val="a6"/>
      </w:pPr>
      <w:r w:rsidRPr="007051DC">
        <w:tab/>
      </w:r>
      <w:r w:rsidRPr="007051DC">
        <w:rPr>
          <w:rStyle w:val="a8"/>
          <w:rFonts w:eastAsia="宋体"/>
        </w:rPr>
        <w:footnoteRef/>
      </w:r>
      <w:r w:rsidRPr="007051DC">
        <w:tab/>
      </w:r>
      <w:r w:rsidRPr="007051DC">
        <w:t>消除对妇女歧视委员会第</w:t>
      </w:r>
      <w:r>
        <w:t>26</w:t>
      </w:r>
      <w:r w:rsidRPr="007051DC">
        <w:t>号一般性建议</w:t>
      </w:r>
      <w:r>
        <w:t>(2</w:t>
      </w:r>
      <w:r w:rsidRPr="007051DC">
        <w:t>00</w:t>
      </w:r>
      <w:r>
        <w:t>8</w:t>
      </w:r>
      <w:r w:rsidRPr="007051DC">
        <w:t>年</w:t>
      </w:r>
      <w:r>
        <w:t>)</w:t>
      </w:r>
      <w:r>
        <w:t>，</w:t>
      </w:r>
      <w:r w:rsidRPr="007051DC">
        <w:t>第</w:t>
      </w:r>
      <w:r>
        <w:t>5</w:t>
      </w:r>
      <w:r w:rsidRPr="007051DC">
        <w:t>段。</w:t>
      </w:r>
    </w:p>
  </w:footnote>
  <w:footnote w:id="13">
    <w:p w14:paraId="19C69A17" w14:textId="0D50EA5D" w:rsidR="006C388B" w:rsidRPr="007051DC" w:rsidRDefault="006C388B" w:rsidP="007051DC">
      <w:pPr>
        <w:pStyle w:val="a6"/>
      </w:pPr>
      <w:r w:rsidRPr="007051DC">
        <w:tab/>
      </w:r>
      <w:r w:rsidRPr="007051DC">
        <w:rPr>
          <w:rStyle w:val="a8"/>
          <w:rFonts w:eastAsia="宋体"/>
        </w:rPr>
        <w:footnoteRef/>
      </w:r>
      <w:r w:rsidRPr="007051DC">
        <w:tab/>
      </w:r>
      <w:hyperlink r:id="rId1" w:history="1">
        <w:proofErr w:type="spellStart"/>
        <w:r w:rsidR="007051DC" w:rsidRPr="00AD671C">
          <w:rPr>
            <w:rStyle w:val="af5"/>
          </w:rPr>
          <w:t>CMW</w:t>
        </w:r>
        <w:proofErr w:type="spellEnd"/>
        <w:r w:rsidR="007051DC" w:rsidRPr="00AD671C">
          <w:rPr>
            <w:rStyle w:val="af5"/>
          </w:rPr>
          <w:t>/C/</w:t>
        </w:r>
        <w:proofErr w:type="spellStart"/>
        <w:r w:rsidR="007051DC" w:rsidRPr="00AD671C">
          <w:rPr>
            <w:rStyle w:val="af5"/>
          </w:rPr>
          <w:t>GTM</w:t>
        </w:r>
        <w:proofErr w:type="spellEnd"/>
        <w:r w:rsidR="007051DC" w:rsidRPr="00AD671C">
          <w:rPr>
            <w:rStyle w:val="af5"/>
          </w:rPr>
          <w:t>/CO/2</w:t>
        </w:r>
      </w:hyperlink>
      <w:r w:rsidR="007051DC">
        <w:t>,</w:t>
      </w:r>
      <w:r w:rsidR="000B6124">
        <w:rPr>
          <w:rFonts w:hint="eastAsia"/>
        </w:rPr>
        <w:t xml:space="preserve"> </w:t>
      </w:r>
      <w:r w:rsidRPr="007051DC">
        <w:rPr>
          <w:lang w:bidi="ar-EG"/>
        </w:rPr>
        <w:t>第</w:t>
      </w:r>
      <w:r w:rsidR="007051DC">
        <w:rPr>
          <w:lang w:bidi="ar-EG"/>
        </w:rPr>
        <w:t>26</w:t>
      </w:r>
      <w:r w:rsidRPr="007051DC">
        <w:rPr>
          <w:lang w:bidi="ar-EG"/>
        </w:rPr>
        <w:t>和第</w:t>
      </w:r>
      <w:r w:rsidR="007051DC">
        <w:rPr>
          <w:lang w:bidi="ar-EG"/>
        </w:rPr>
        <w:t>27</w:t>
      </w:r>
      <w:r w:rsidRPr="007051DC">
        <w:rPr>
          <w:lang w:bidi="ar-EG"/>
        </w:rPr>
        <w:t>段。</w:t>
      </w:r>
    </w:p>
  </w:footnote>
  <w:footnote w:id="14">
    <w:p w14:paraId="18B54A95" w14:textId="374874AE" w:rsidR="00AE5028" w:rsidRPr="007051DC" w:rsidRDefault="00AE5028" w:rsidP="007051DC">
      <w:pPr>
        <w:pStyle w:val="a6"/>
      </w:pPr>
      <w:r w:rsidRPr="007051DC">
        <w:tab/>
      </w:r>
      <w:r w:rsidRPr="007051DC">
        <w:rPr>
          <w:rStyle w:val="a8"/>
          <w:rFonts w:eastAsia="宋体"/>
        </w:rPr>
        <w:footnoteRef/>
      </w:r>
      <w:r w:rsidRPr="007051DC">
        <w:tab/>
      </w:r>
      <w:hyperlink r:id="rId2" w:history="1">
        <w:proofErr w:type="spellStart"/>
        <w:r w:rsidRPr="00AD671C">
          <w:rPr>
            <w:rStyle w:val="af5"/>
          </w:rPr>
          <w:t>CMW</w:t>
        </w:r>
        <w:proofErr w:type="spellEnd"/>
        <w:r w:rsidRPr="00AD671C">
          <w:rPr>
            <w:rStyle w:val="af5"/>
          </w:rPr>
          <w:t>/C/</w:t>
        </w:r>
        <w:proofErr w:type="spellStart"/>
        <w:r w:rsidRPr="00AD671C">
          <w:rPr>
            <w:rStyle w:val="af5"/>
          </w:rPr>
          <w:t>CHL</w:t>
        </w:r>
        <w:proofErr w:type="spellEnd"/>
        <w:r w:rsidRPr="00AD671C">
          <w:rPr>
            <w:rStyle w:val="af5"/>
          </w:rPr>
          <w:t>/CO/2</w:t>
        </w:r>
      </w:hyperlink>
      <w:r>
        <w:t>,</w:t>
      </w:r>
      <w:r>
        <w:rPr>
          <w:rFonts w:hint="eastAsia"/>
        </w:rPr>
        <w:t xml:space="preserve"> </w:t>
      </w:r>
      <w:r w:rsidRPr="007051DC">
        <w:rPr>
          <w:lang w:bidi="ar-EG"/>
        </w:rPr>
        <w:t>第</w:t>
      </w:r>
      <w:r>
        <w:t>28</w:t>
      </w:r>
      <w:r w:rsidRPr="007051DC">
        <w:rPr>
          <w:lang w:bidi="ar-EG"/>
        </w:rPr>
        <w:t>段。</w:t>
      </w:r>
    </w:p>
  </w:footnote>
  <w:footnote w:id="15">
    <w:p w14:paraId="608C5B39" w14:textId="16B4BC5A" w:rsidR="00AE5028" w:rsidRPr="007051DC" w:rsidRDefault="00AE5028" w:rsidP="007051DC">
      <w:pPr>
        <w:pStyle w:val="a6"/>
      </w:pPr>
      <w:r w:rsidRPr="007051DC">
        <w:tab/>
      </w:r>
      <w:r w:rsidRPr="007051DC">
        <w:rPr>
          <w:rStyle w:val="a8"/>
          <w:rFonts w:eastAsia="宋体"/>
        </w:rPr>
        <w:footnoteRef/>
      </w:r>
      <w:r w:rsidRPr="007051DC">
        <w:tab/>
      </w:r>
      <w:hyperlink r:id="rId3" w:history="1">
        <w:proofErr w:type="spellStart"/>
        <w:r w:rsidRPr="00AD671C">
          <w:rPr>
            <w:rStyle w:val="af5"/>
          </w:rPr>
          <w:t>CERD</w:t>
        </w:r>
        <w:proofErr w:type="spellEnd"/>
        <w:r w:rsidRPr="00AD671C">
          <w:rPr>
            <w:rStyle w:val="af5"/>
          </w:rPr>
          <w:t>/C/</w:t>
        </w:r>
        <w:proofErr w:type="spellStart"/>
        <w:r w:rsidRPr="00AD671C">
          <w:rPr>
            <w:rStyle w:val="af5"/>
          </w:rPr>
          <w:t>ISL</w:t>
        </w:r>
        <w:proofErr w:type="spellEnd"/>
        <w:r w:rsidRPr="00AD671C">
          <w:rPr>
            <w:rStyle w:val="af5"/>
          </w:rPr>
          <w:t>/CO/21-23</w:t>
        </w:r>
      </w:hyperlink>
      <w:r>
        <w:t>,</w:t>
      </w:r>
      <w:r>
        <w:rPr>
          <w:rFonts w:hint="eastAsia"/>
        </w:rPr>
        <w:t xml:space="preserve"> </w:t>
      </w:r>
      <w:r w:rsidRPr="007051DC">
        <w:rPr>
          <w:lang w:bidi="ar-EG"/>
        </w:rPr>
        <w:t>第</w:t>
      </w:r>
      <w:r>
        <w:t>19</w:t>
      </w:r>
      <w:r w:rsidRPr="007051DC">
        <w:rPr>
          <w:lang w:bidi="ar-EG"/>
        </w:rPr>
        <w:t>和第</w:t>
      </w:r>
      <w:r>
        <w:t>2</w:t>
      </w:r>
      <w:r w:rsidRPr="007051DC">
        <w:t>0</w:t>
      </w:r>
      <w:r w:rsidRPr="007051DC">
        <w:rPr>
          <w:lang w:bidi="ar-EG"/>
        </w:rPr>
        <w:t>段。</w:t>
      </w:r>
    </w:p>
  </w:footnote>
  <w:footnote w:id="16">
    <w:p w14:paraId="37D89558" w14:textId="0128B98A" w:rsidR="00AE5028" w:rsidRPr="007051DC" w:rsidRDefault="00AE5028" w:rsidP="007051DC">
      <w:pPr>
        <w:pStyle w:val="a6"/>
      </w:pPr>
      <w:r w:rsidRPr="007051DC">
        <w:tab/>
      </w:r>
      <w:r w:rsidRPr="007051DC">
        <w:rPr>
          <w:rStyle w:val="a8"/>
          <w:rFonts w:eastAsia="宋体"/>
        </w:rPr>
        <w:footnoteRef/>
      </w:r>
      <w:r w:rsidRPr="007051DC">
        <w:tab/>
      </w:r>
      <w:r w:rsidRPr="007051DC">
        <w:t>例如</w:t>
      </w:r>
      <w:r>
        <w:t>，</w:t>
      </w:r>
      <w:r w:rsidRPr="007051DC">
        <w:t>见</w:t>
      </w:r>
      <w:hyperlink r:id="rId4" w:history="1">
        <w:proofErr w:type="spellStart"/>
        <w:r w:rsidRPr="00AD671C">
          <w:rPr>
            <w:rStyle w:val="af5"/>
          </w:rPr>
          <w:t>CMW</w:t>
        </w:r>
        <w:proofErr w:type="spellEnd"/>
        <w:r w:rsidRPr="00AD671C">
          <w:rPr>
            <w:rStyle w:val="af5"/>
          </w:rPr>
          <w:t>/C/</w:t>
        </w:r>
        <w:proofErr w:type="spellStart"/>
        <w:r w:rsidRPr="00AD671C">
          <w:rPr>
            <w:rStyle w:val="af5"/>
          </w:rPr>
          <w:t>CHL</w:t>
        </w:r>
        <w:proofErr w:type="spellEnd"/>
        <w:r w:rsidRPr="00AD671C">
          <w:rPr>
            <w:rStyle w:val="af5"/>
          </w:rPr>
          <w:t>/CO/2</w:t>
        </w:r>
      </w:hyperlink>
      <w:r>
        <w:t>,</w:t>
      </w:r>
      <w:r>
        <w:rPr>
          <w:rFonts w:hint="eastAsia"/>
        </w:rPr>
        <w:t xml:space="preserve"> </w:t>
      </w:r>
      <w:r w:rsidRPr="007051DC">
        <w:t>第</w:t>
      </w:r>
      <w:r>
        <w:t>27</w:t>
      </w:r>
      <w:r w:rsidRPr="007051DC">
        <w:t>和第</w:t>
      </w:r>
      <w:r>
        <w:t>28</w:t>
      </w:r>
      <w:r w:rsidRPr="007051DC">
        <w:t>段。</w:t>
      </w:r>
    </w:p>
  </w:footnote>
  <w:footnote w:id="17">
    <w:p w14:paraId="0D2C4165" w14:textId="77777777" w:rsidR="00AE5028" w:rsidRPr="007051DC" w:rsidRDefault="00AE5028" w:rsidP="007051DC">
      <w:pPr>
        <w:pStyle w:val="a6"/>
      </w:pPr>
      <w:r w:rsidRPr="007051DC">
        <w:tab/>
      </w:r>
      <w:r w:rsidRPr="007051DC">
        <w:rPr>
          <w:rStyle w:val="a8"/>
          <w:rFonts w:eastAsia="宋体"/>
        </w:rPr>
        <w:footnoteRef/>
      </w:r>
      <w:r w:rsidRPr="007051DC">
        <w:tab/>
      </w:r>
      <w:r w:rsidRPr="007051DC">
        <w:t>移民工人问题委员会第</w:t>
      </w:r>
      <w:r>
        <w:t>3</w:t>
      </w:r>
      <w:r w:rsidRPr="007051DC">
        <w:t>号</w:t>
      </w:r>
      <w:r>
        <w:t>/</w:t>
      </w:r>
      <w:r w:rsidRPr="007051DC">
        <w:t>儿童权利委员会第</w:t>
      </w:r>
      <w:r>
        <w:t>22</w:t>
      </w:r>
      <w:r w:rsidRPr="007051DC">
        <w:t>号联合一般性意见</w:t>
      </w:r>
      <w:r>
        <w:t>(2</w:t>
      </w:r>
      <w:r w:rsidRPr="007051DC">
        <w:t>0</w:t>
      </w:r>
      <w:r>
        <w:t>17</w:t>
      </w:r>
      <w:r w:rsidRPr="007051DC">
        <w:t>年</w:t>
      </w:r>
      <w:r>
        <w:t>)</w:t>
      </w:r>
      <w:r>
        <w:t>，</w:t>
      </w:r>
      <w:r w:rsidRPr="007051DC">
        <w:t>第</w:t>
      </w:r>
      <w:r>
        <w:t>23</w:t>
      </w:r>
      <w:r w:rsidRPr="007051DC">
        <w:t>段。</w:t>
      </w:r>
    </w:p>
  </w:footnote>
  <w:footnote w:id="18">
    <w:p w14:paraId="0EF3B014" w14:textId="77777777" w:rsidR="00AE5028" w:rsidRPr="007051DC" w:rsidRDefault="00AE5028" w:rsidP="007051DC">
      <w:pPr>
        <w:pStyle w:val="a6"/>
      </w:pPr>
      <w:r w:rsidRPr="007051DC">
        <w:tab/>
      </w:r>
      <w:r w:rsidRPr="007051DC">
        <w:rPr>
          <w:rStyle w:val="a8"/>
          <w:rFonts w:eastAsia="宋体"/>
        </w:rPr>
        <w:footnoteRef/>
      </w:r>
      <w:r w:rsidRPr="007051DC">
        <w:tab/>
      </w:r>
      <w:r w:rsidRPr="007051DC">
        <w:t>移民工人问题委员会第</w:t>
      </w:r>
      <w:r>
        <w:t>3</w:t>
      </w:r>
      <w:r w:rsidRPr="007051DC">
        <w:t>和第</w:t>
      </w:r>
      <w:r>
        <w:t>4</w:t>
      </w:r>
      <w:r w:rsidRPr="007051DC">
        <w:t>号</w:t>
      </w:r>
      <w:r>
        <w:t>/</w:t>
      </w:r>
      <w:r w:rsidRPr="007051DC">
        <w:t>儿童权利委员会第</w:t>
      </w:r>
      <w:r>
        <w:t>22</w:t>
      </w:r>
      <w:r w:rsidRPr="007051DC">
        <w:t>和第</w:t>
      </w:r>
      <w:r>
        <w:t>23</w:t>
      </w:r>
      <w:r w:rsidRPr="007051DC">
        <w:t>号联合一般性意见</w:t>
      </w:r>
      <w:r>
        <w:t>(2</w:t>
      </w:r>
      <w:r w:rsidRPr="007051DC">
        <w:t>0</w:t>
      </w:r>
      <w:r>
        <w:t>17</w:t>
      </w:r>
      <w:r w:rsidRPr="007051DC">
        <w:t>年</w:t>
      </w:r>
      <w:r>
        <w:t>)</w:t>
      </w:r>
      <w:r w:rsidRPr="007051DC">
        <w:t>。</w:t>
      </w:r>
    </w:p>
  </w:footnote>
  <w:footnote w:id="19">
    <w:p w14:paraId="6B2A5398" w14:textId="77777777" w:rsidR="00AE5028" w:rsidRPr="007051DC" w:rsidRDefault="00AE5028" w:rsidP="007051DC">
      <w:pPr>
        <w:pStyle w:val="a6"/>
      </w:pPr>
      <w:r w:rsidRPr="007051DC">
        <w:tab/>
      </w:r>
      <w:r w:rsidRPr="007051DC">
        <w:rPr>
          <w:rStyle w:val="a8"/>
          <w:rFonts w:eastAsia="宋体"/>
        </w:rPr>
        <w:footnoteRef/>
      </w:r>
      <w:r w:rsidRPr="007051DC">
        <w:tab/>
      </w:r>
      <w:r w:rsidRPr="007051DC">
        <w:t>见</w:t>
      </w:r>
      <w:r>
        <w:fldChar w:fldCharType="begin"/>
      </w:r>
      <w:r>
        <w:instrText>HYPERLINK "https://www</w:instrText>
      </w:r>
      <w:r w:rsidRPr="007051DC">
        <w:instrText>.</w:instrText>
      </w:r>
      <w:r>
        <w:instrText>washingtongroup</w:instrText>
      </w:r>
      <w:r w:rsidRPr="007051DC">
        <w:instrText>-</w:instrText>
      </w:r>
      <w:r>
        <w:instrText>disability</w:instrText>
      </w:r>
      <w:r w:rsidRPr="007051DC">
        <w:instrText>.</w:instrText>
      </w:r>
      <w:r>
        <w:instrText>com/question</w:instrText>
      </w:r>
      <w:r w:rsidRPr="007051DC">
        <w:instrText>-</w:instrText>
      </w:r>
      <w:r>
        <w:instrText>sets/wg</w:instrText>
      </w:r>
      <w:r w:rsidRPr="007051DC">
        <w:instrText>-</w:instrText>
      </w:r>
      <w:r>
        <w:instrText>short</w:instrText>
      </w:r>
      <w:r w:rsidRPr="007051DC">
        <w:instrText>-</w:instrText>
      </w:r>
      <w:r>
        <w:instrText>set</w:instrText>
      </w:r>
      <w:r w:rsidRPr="007051DC">
        <w:instrText>-</w:instrText>
      </w:r>
      <w:r>
        <w:instrText>on</w:instrText>
      </w:r>
      <w:r w:rsidRPr="007051DC">
        <w:instrText>-</w:instrText>
      </w:r>
      <w:r>
        <w:instrText>functioning</w:instrText>
      </w:r>
      <w:r w:rsidRPr="007051DC">
        <w:instrText>-</w:instrText>
      </w:r>
      <w:r>
        <w:instrText>wg</w:instrText>
      </w:r>
      <w:r w:rsidRPr="007051DC">
        <w:instrText>-</w:instrText>
      </w:r>
      <w:r>
        <w:instrText>ss/"</w:instrText>
      </w:r>
      <w:r>
        <w:fldChar w:fldCharType="separate"/>
      </w:r>
      <w:r w:rsidRPr="00D06D1B">
        <w:rPr>
          <w:rStyle w:val="af5"/>
        </w:rPr>
        <w:t>https://www.washingtongroup-disability.com/question-sets/wg-short-set-on-functioning-wg-ss/</w:t>
      </w:r>
      <w:r>
        <w:fldChar w:fldCharType="end"/>
      </w:r>
      <w:r w:rsidRPr="007051DC">
        <w:t>。</w:t>
      </w:r>
    </w:p>
  </w:footnote>
  <w:footnote w:id="20">
    <w:p w14:paraId="32AEB662" w14:textId="77777777" w:rsidR="00AE5028" w:rsidRPr="007051DC" w:rsidRDefault="00AE5028" w:rsidP="004F1DC2">
      <w:pPr>
        <w:pStyle w:val="a6"/>
        <w:wordWrap w:val="0"/>
      </w:pPr>
      <w:r w:rsidRPr="007051DC">
        <w:tab/>
      </w:r>
      <w:r w:rsidRPr="007051DC">
        <w:rPr>
          <w:rStyle w:val="a8"/>
          <w:rFonts w:eastAsia="宋体"/>
        </w:rPr>
        <w:footnoteRef/>
      </w:r>
      <w:r w:rsidRPr="007051DC">
        <w:tab/>
      </w:r>
      <w:r w:rsidRPr="007051DC">
        <w:t>见</w:t>
      </w:r>
      <w:hyperlink r:id="rId5" w:history="1">
        <w:r w:rsidRPr="00D06D1B">
          <w:rPr>
            <w:rStyle w:val="af5"/>
          </w:rPr>
          <w:t>https://www.ohchr.org/en/disabilities/human-rights-indicators-convention-rights-persons-disabilities-support-disability-inclusive-2030</w:t>
        </w:r>
      </w:hyperlink>
      <w:r w:rsidRPr="007051DC">
        <w:t>。</w:t>
      </w:r>
    </w:p>
  </w:footnote>
  <w:footnote w:id="21">
    <w:p w14:paraId="22507EB2" w14:textId="7BCB4CAF" w:rsidR="00AE5028" w:rsidRPr="007051DC" w:rsidRDefault="00AE5028" w:rsidP="007051DC">
      <w:pPr>
        <w:pStyle w:val="a6"/>
      </w:pPr>
      <w:r w:rsidRPr="007051DC">
        <w:tab/>
      </w:r>
      <w:r w:rsidRPr="007051DC">
        <w:rPr>
          <w:rStyle w:val="a8"/>
          <w:rFonts w:eastAsia="宋体"/>
        </w:rPr>
        <w:footnoteRef/>
      </w:r>
      <w:r w:rsidRPr="007051DC">
        <w:tab/>
      </w:r>
      <w:hyperlink r:id="rId6" w:history="1">
        <w:proofErr w:type="spellStart"/>
        <w:r w:rsidRPr="00AD671C">
          <w:rPr>
            <w:rStyle w:val="af5"/>
          </w:rPr>
          <w:t>CMW</w:t>
        </w:r>
        <w:proofErr w:type="spellEnd"/>
        <w:r w:rsidRPr="00AD671C">
          <w:rPr>
            <w:rStyle w:val="af5"/>
          </w:rPr>
          <w:t>/C/</w:t>
        </w:r>
        <w:proofErr w:type="spellStart"/>
        <w:r w:rsidRPr="00AD671C">
          <w:rPr>
            <w:rStyle w:val="af5"/>
          </w:rPr>
          <w:t>CHL</w:t>
        </w:r>
        <w:proofErr w:type="spellEnd"/>
        <w:r w:rsidRPr="00AD671C">
          <w:rPr>
            <w:rStyle w:val="af5"/>
          </w:rPr>
          <w:t>/CO/2</w:t>
        </w:r>
      </w:hyperlink>
      <w:r>
        <w:t>,</w:t>
      </w:r>
      <w:r>
        <w:rPr>
          <w:rFonts w:hint="eastAsia"/>
        </w:rPr>
        <w:t xml:space="preserve"> </w:t>
      </w:r>
      <w:r w:rsidRPr="007051DC">
        <w:t>第</w:t>
      </w:r>
      <w:r>
        <w:t>27</w:t>
      </w:r>
      <w:r w:rsidRPr="007051DC">
        <w:t>段。</w:t>
      </w:r>
    </w:p>
  </w:footnote>
  <w:footnote w:id="22">
    <w:p w14:paraId="02B34E96" w14:textId="0BE1B55B" w:rsidR="00AE5028" w:rsidRPr="007051DC" w:rsidRDefault="00AE5028" w:rsidP="007051DC">
      <w:pPr>
        <w:pStyle w:val="a6"/>
      </w:pPr>
      <w:r w:rsidRPr="007051DC">
        <w:tab/>
      </w:r>
      <w:r w:rsidRPr="007051DC">
        <w:rPr>
          <w:rStyle w:val="a8"/>
          <w:rFonts w:eastAsia="宋体"/>
        </w:rPr>
        <w:footnoteRef/>
      </w:r>
      <w:r w:rsidRPr="007051DC">
        <w:tab/>
      </w:r>
      <w:hyperlink r:id="rId7" w:history="1">
        <w:proofErr w:type="spellStart"/>
        <w:r w:rsidRPr="00AD671C">
          <w:rPr>
            <w:rStyle w:val="af5"/>
          </w:rPr>
          <w:t>CERD</w:t>
        </w:r>
        <w:proofErr w:type="spellEnd"/>
        <w:r w:rsidRPr="00AD671C">
          <w:rPr>
            <w:rStyle w:val="af5"/>
          </w:rPr>
          <w:t>/C/MDA/CO/12-14</w:t>
        </w:r>
      </w:hyperlink>
      <w:r>
        <w:t>,</w:t>
      </w:r>
      <w:r>
        <w:rPr>
          <w:rFonts w:hint="eastAsia"/>
        </w:rPr>
        <w:t xml:space="preserve"> </w:t>
      </w:r>
      <w:r w:rsidRPr="007051DC">
        <w:t>第</w:t>
      </w:r>
      <w:r>
        <w:t>27</w:t>
      </w:r>
      <w:r w:rsidRPr="007051DC">
        <w:t>和第</w:t>
      </w:r>
      <w:r>
        <w:t>28</w:t>
      </w:r>
      <w:r w:rsidRPr="007051DC">
        <w:t>段。</w:t>
      </w:r>
    </w:p>
  </w:footnote>
  <w:footnote w:id="23">
    <w:p w14:paraId="26ACE8F9" w14:textId="3BF939DC" w:rsidR="00AE5028" w:rsidRPr="007051DC" w:rsidRDefault="00AE5028" w:rsidP="007051DC">
      <w:pPr>
        <w:pStyle w:val="a6"/>
      </w:pPr>
      <w:r w:rsidRPr="007051DC">
        <w:tab/>
      </w:r>
      <w:r w:rsidRPr="007051DC">
        <w:rPr>
          <w:rStyle w:val="a8"/>
          <w:rFonts w:eastAsia="宋体"/>
        </w:rPr>
        <w:footnoteRef/>
      </w:r>
      <w:r w:rsidRPr="007051DC">
        <w:tab/>
      </w:r>
      <w:hyperlink r:id="rId8" w:history="1">
        <w:proofErr w:type="spellStart"/>
        <w:r w:rsidRPr="00AD671C">
          <w:rPr>
            <w:rStyle w:val="af5"/>
          </w:rPr>
          <w:t>CMW</w:t>
        </w:r>
        <w:proofErr w:type="spellEnd"/>
        <w:r w:rsidRPr="00AD671C">
          <w:rPr>
            <w:rStyle w:val="af5"/>
          </w:rPr>
          <w:t>/C/</w:t>
        </w:r>
        <w:proofErr w:type="spellStart"/>
        <w:r w:rsidRPr="00AD671C">
          <w:rPr>
            <w:rStyle w:val="af5"/>
          </w:rPr>
          <w:t>GTM</w:t>
        </w:r>
        <w:proofErr w:type="spellEnd"/>
        <w:r w:rsidRPr="00AD671C">
          <w:rPr>
            <w:rStyle w:val="af5"/>
          </w:rPr>
          <w:t>/CO/2</w:t>
        </w:r>
      </w:hyperlink>
      <w:r>
        <w:t>,</w:t>
      </w:r>
      <w:r>
        <w:rPr>
          <w:rFonts w:hint="eastAsia"/>
        </w:rPr>
        <w:t xml:space="preserve"> </w:t>
      </w:r>
      <w:r w:rsidRPr="007051DC">
        <w:t>第</w:t>
      </w:r>
      <w:r>
        <w:t>27</w:t>
      </w:r>
      <w:r w:rsidRPr="007051DC">
        <w:t>段。</w:t>
      </w:r>
    </w:p>
  </w:footnote>
  <w:footnote w:id="24">
    <w:p w14:paraId="380A7ACB" w14:textId="2AB73C5A" w:rsidR="006C388B" w:rsidRPr="007051DC" w:rsidRDefault="006C388B" w:rsidP="007051DC">
      <w:pPr>
        <w:pStyle w:val="a6"/>
      </w:pPr>
      <w:r w:rsidRPr="007051DC">
        <w:tab/>
      </w:r>
      <w:r w:rsidRPr="007051DC">
        <w:rPr>
          <w:rStyle w:val="a8"/>
          <w:rFonts w:eastAsia="宋体"/>
        </w:rPr>
        <w:footnoteRef/>
      </w:r>
      <w:r w:rsidRPr="007051DC">
        <w:tab/>
      </w:r>
      <w:hyperlink r:id="rId9" w:history="1">
        <w:proofErr w:type="spellStart"/>
        <w:r w:rsidR="007051DC" w:rsidRPr="00AD671C">
          <w:rPr>
            <w:rStyle w:val="af5"/>
          </w:rPr>
          <w:t>CERD</w:t>
        </w:r>
        <w:proofErr w:type="spellEnd"/>
        <w:r w:rsidR="007051DC" w:rsidRPr="00AD671C">
          <w:rPr>
            <w:rStyle w:val="af5"/>
          </w:rPr>
          <w:t>/C/RUS/CO/25</w:t>
        </w:r>
        <w:r w:rsidRPr="00AD671C">
          <w:rPr>
            <w:rStyle w:val="af5"/>
          </w:rPr>
          <w:t>-</w:t>
        </w:r>
        <w:r w:rsidR="007051DC" w:rsidRPr="00AD671C">
          <w:rPr>
            <w:rStyle w:val="af5"/>
          </w:rPr>
          <w:t>26</w:t>
        </w:r>
      </w:hyperlink>
      <w:r w:rsidR="007051DC">
        <w:t>,</w:t>
      </w:r>
      <w:r w:rsidR="004F1DC2">
        <w:rPr>
          <w:rFonts w:hint="eastAsia"/>
        </w:rPr>
        <w:t xml:space="preserve"> </w:t>
      </w:r>
      <w:r w:rsidRPr="007051DC">
        <w:t>第</w:t>
      </w:r>
      <w:r w:rsidR="007051DC">
        <w:t>33</w:t>
      </w:r>
      <w:r w:rsidRPr="007051DC">
        <w:t>段。</w:t>
      </w:r>
    </w:p>
  </w:footnote>
  <w:footnote w:id="25">
    <w:p w14:paraId="0515805C" w14:textId="32C6D863" w:rsidR="006C388B" w:rsidRPr="007051DC" w:rsidRDefault="006C388B" w:rsidP="007051DC">
      <w:pPr>
        <w:pStyle w:val="a6"/>
      </w:pPr>
      <w:r w:rsidRPr="007051DC">
        <w:tab/>
      </w:r>
      <w:r w:rsidRPr="007051DC">
        <w:rPr>
          <w:rStyle w:val="a8"/>
          <w:rFonts w:eastAsia="宋体"/>
        </w:rPr>
        <w:footnoteRef/>
      </w:r>
      <w:r w:rsidRPr="007051DC">
        <w:tab/>
      </w:r>
      <w:hyperlink r:id="rId10" w:history="1">
        <w:r w:rsidR="007051DC" w:rsidRPr="00AD671C">
          <w:rPr>
            <w:rStyle w:val="af5"/>
          </w:rPr>
          <w:t>A/</w:t>
        </w:r>
        <w:proofErr w:type="spellStart"/>
        <w:r w:rsidR="007051DC" w:rsidRPr="00AD671C">
          <w:rPr>
            <w:rStyle w:val="af5"/>
          </w:rPr>
          <w:t>HRC</w:t>
        </w:r>
        <w:proofErr w:type="spellEnd"/>
        <w:r w:rsidR="007051DC" w:rsidRPr="00AD671C">
          <w:rPr>
            <w:rStyle w:val="af5"/>
          </w:rPr>
          <w:t>/38/52</w:t>
        </w:r>
      </w:hyperlink>
      <w:r w:rsidR="004F1DC2">
        <w:rPr>
          <w:rFonts w:hint="eastAsia"/>
        </w:rPr>
        <w:t>.</w:t>
      </w:r>
    </w:p>
  </w:footnote>
  <w:footnote w:id="26">
    <w:p w14:paraId="24EA0F42" w14:textId="559E0E8A" w:rsidR="006C388B" w:rsidRPr="007051DC" w:rsidRDefault="006C388B" w:rsidP="004F1DC2">
      <w:pPr>
        <w:pStyle w:val="a6"/>
        <w:wordWrap w:val="0"/>
      </w:pPr>
      <w:r w:rsidRPr="007051DC">
        <w:tab/>
      </w:r>
      <w:r w:rsidRPr="007051DC">
        <w:rPr>
          <w:rStyle w:val="a8"/>
          <w:rFonts w:eastAsia="宋体"/>
        </w:rPr>
        <w:footnoteRef/>
      </w:r>
      <w:r w:rsidRPr="007051DC">
        <w:tab/>
      </w:r>
      <w:r w:rsidRPr="007051DC">
        <w:t>见</w:t>
      </w:r>
      <w:r w:rsidR="004F1DC2">
        <w:fldChar w:fldCharType="begin"/>
      </w:r>
      <w:r w:rsidR="004F1DC2">
        <w:instrText>HYPERLINK "https://www</w:instrText>
      </w:r>
      <w:r w:rsidR="004F1DC2" w:rsidRPr="007051DC">
        <w:instrText>.</w:instrText>
      </w:r>
      <w:r w:rsidR="004F1DC2">
        <w:instrText>ohchr</w:instrText>
      </w:r>
      <w:r w:rsidR="004F1DC2" w:rsidRPr="007051DC">
        <w:instrText>.</w:instrText>
      </w:r>
      <w:r w:rsidR="004F1DC2">
        <w:instrText>org/sites/default/files/documents/issues/racism/cfis/cerd</w:instrText>
      </w:r>
      <w:r w:rsidR="004F1DC2" w:rsidRPr="007051DC">
        <w:instrText>-</w:instrText>
      </w:r>
      <w:r w:rsidR="004F1DC2">
        <w:instrText>cmw</w:instrText>
      </w:r>
      <w:r w:rsidR="004F1DC2" w:rsidRPr="007051DC">
        <w:instrText>-</w:instrText>
      </w:r>
      <w:r w:rsidR="004F1DC2">
        <w:instrText>jointgc/subm</w:instrText>
      </w:r>
      <w:r w:rsidR="004F1DC2" w:rsidRPr="007051DC">
        <w:instrText>-</w:instrText>
      </w:r>
      <w:r w:rsidR="004F1DC2">
        <w:instrText>concept</w:instrText>
      </w:r>
      <w:r w:rsidR="004F1DC2" w:rsidRPr="007051DC">
        <w:instrText>-</w:instrText>
      </w:r>
      <w:r w:rsidR="004F1DC2">
        <w:instrText>paper</w:instrText>
      </w:r>
      <w:r w:rsidR="004F1DC2" w:rsidRPr="007051DC">
        <w:instrText>-</w:instrText>
      </w:r>
      <w:r w:rsidR="004F1DC2">
        <w:instrText>cerd</w:instrText>
      </w:r>
      <w:r w:rsidR="004F1DC2" w:rsidRPr="007051DC">
        <w:instrText>-</w:instrText>
      </w:r>
      <w:r w:rsidR="004F1DC2">
        <w:instrText>un</w:instrText>
      </w:r>
      <w:r w:rsidR="004F1DC2" w:rsidRPr="007051DC">
        <w:instrText>-</w:instrText>
      </w:r>
      <w:r w:rsidR="004F1DC2">
        <w:instrText>enti</w:instrText>
      </w:r>
      <w:r w:rsidR="004F1DC2" w:rsidRPr="007051DC">
        <w:instrText>-</w:instrText>
      </w:r>
      <w:r w:rsidR="004F1DC2">
        <w:instrText>sr</w:instrText>
      </w:r>
      <w:r w:rsidR="004F1DC2" w:rsidRPr="007051DC">
        <w:instrText>-</w:instrText>
      </w:r>
      <w:r w:rsidR="004F1DC2">
        <w:instrText>freedom</w:instrText>
      </w:r>
      <w:r w:rsidR="004F1DC2" w:rsidRPr="007051DC">
        <w:instrText>-</w:instrText>
      </w:r>
      <w:r w:rsidR="004F1DC2">
        <w:instrText>religio</w:instrText>
      </w:r>
      <w:r w:rsidR="004F1DC2" w:rsidRPr="007051DC">
        <w:instrText>-</w:instrText>
      </w:r>
      <w:r w:rsidR="004F1DC2">
        <w:instrText>elief</w:instrText>
      </w:r>
      <w:r w:rsidR="004F1DC2" w:rsidRPr="007051DC">
        <w:instrText>.</w:instrText>
      </w:r>
      <w:r w:rsidR="004F1DC2">
        <w:instrText>pdf"</w:instrText>
      </w:r>
      <w:r w:rsidR="004F1DC2">
        <w:fldChar w:fldCharType="separate"/>
      </w:r>
      <w:r w:rsidR="004F1DC2" w:rsidRPr="00D06D1B">
        <w:rPr>
          <w:rStyle w:val="af5"/>
        </w:rPr>
        <w:t>https://www.ohchr.org/sites/default/files/documents/issues/racism/cfis/cerd-cmw-jointgc/subm-concept-paper-cerd-un-enti-sr-freedom-religio-elief.pdf</w:t>
      </w:r>
      <w:r w:rsidR="004F1DC2">
        <w:fldChar w:fldCharType="end"/>
      </w:r>
      <w:r w:rsidRPr="007051DC">
        <w:t>。</w:t>
      </w:r>
    </w:p>
  </w:footnote>
  <w:footnote w:id="27">
    <w:p w14:paraId="2FFB1F28" w14:textId="7FDB5A21" w:rsidR="00AE5028" w:rsidRPr="007051DC" w:rsidRDefault="00AE5028" w:rsidP="00872B98">
      <w:pPr>
        <w:pStyle w:val="a6"/>
        <w:wordWrap w:val="0"/>
      </w:pPr>
      <w:r w:rsidRPr="007051DC">
        <w:tab/>
      </w:r>
      <w:r w:rsidRPr="007051DC">
        <w:rPr>
          <w:rStyle w:val="a8"/>
          <w:rFonts w:eastAsia="宋体"/>
        </w:rPr>
        <w:footnoteRef/>
      </w:r>
      <w:r w:rsidRPr="007051DC">
        <w:tab/>
      </w:r>
      <w:hyperlink r:id="rId11" w:history="1">
        <w:proofErr w:type="spellStart"/>
        <w:r w:rsidRPr="00AD671C">
          <w:rPr>
            <w:rStyle w:val="af5"/>
          </w:rPr>
          <w:t>CERD</w:t>
        </w:r>
        <w:proofErr w:type="spellEnd"/>
        <w:r w:rsidRPr="00AD671C">
          <w:rPr>
            <w:rStyle w:val="af5"/>
          </w:rPr>
          <w:t>/C/BIH/CO/14-15</w:t>
        </w:r>
      </w:hyperlink>
      <w:r w:rsidRPr="00C46469">
        <w:rPr>
          <w:spacing w:val="-2"/>
        </w:rPr>
        <w:t>,</w:t>
      </w:r>
      <w:r w:rsidRPr="00C46469">
        <w:rPr>
          <w:rFonts w:hint="eastAsia"/>
          <w:spacing w:val="-2"/>
        </w:rPr>
        <w:t xml:space="preserve"> </w:t>
      </w:r>
      <w:r w:rsidRPr="00C46469">
        <w:rPr>
          <w:spacing w:val="-2"/>
        </w:rPr>
        <w:t>第</w:t>
      </w:r>
      <w:r w:rsidRPr="00C46469">
        <w:rPr>
          <w:spacing w:val="-2"/>
        </w:rPr>
        <w:t>31</w:t>
      </w:r>
      <w:r w:rsidRPr="00C46469">
        <w:rPr>
          <w:spacing w:val="-2"/>
        </w:rPr>
        <w:t>和第</w:t>
      </w:r>
      <w:r w:rsidRPr="00C46469">
        <w:rPr>
          <w:spacing w:val="-2"/>
        </w:rPr>
        <w:t>32</w:t>
      </w:r>
      <w:r w:rsidRPr="00C46469">
        <w:rPr>
          <w:spacing w:val="-2"/>
        </w:rPr>
        <w:t>段；</w:t>
      </w:r>
      <w:r>
        <w:fldChar w:fldCharType="begin"/>
      </w:r>
      <w:r>
        <w:instrText>HYPERLINK "https://docs.un.org/zh/CERD/C/QAT/CO/22-23"</w:instrText>
      </w:r>
      <w:r>
        <w:fldChar w:fldCharType="separate"/>
      </w:r>
      <w:proofErr w:type="spellStart"/>
      <w:r w:rsidRPr="00C46469">
        <w:rPr>
          <w:rStyle w:val="af5"/>
          <w:spacing w:val="-2"/>
        </w:rPr>
        <w:t>CERD</w:t>
      </w:r>
      <w:proofErr w:type="spellEnd"/>
      <w:r w:rsidRPr="00C46469">
        <w:rPr>
          <w:rStyle w:val="af5"/>
          <w:spacing w:val="-2"/>
        </w:rPr>
        <w:t>/C/QAT/CO/22-23</w:t>
      </w:r>
      <w:r>
        <w:fldChar w:fldCharType="end"/>
      </w:r>
      <w:r w:rsidRPr="00C46469">
        <w:rPr>
          <w:spacing w:val="-2"/>
        </w:rPr>
        <w:t>,</w:t>
      </w:r>
      <w:r>
        <w:rPr>
          <w:rFonts w:hint="eastAsia"/>
        </w:rPr>
        <w:t xml:space="preserve"> </w:t>
      </w:r>
      <w:r w:rsidRPr="00C46469">
        <w:rPr>
          <w:spacing w:val="-2"/>
        </w:rPr>
        <w:t>第</w:t>
      </w:r>
      <w:r w:rsidRPr="00C46469">
        <w:rPr>
          <w:spacing w:val="-2"/>
        </w:rPr>
        <w:t>34</w:t>
      </w:r>
      <w:r w:rsidRPr="00C46469">
        <w:rPr>
          <w:spacing w:val="-2"/>
        </w:rPr>
        <w:t>和第</w:t>
      </w:r>
      <w:r w:rsidRPr="00C46469">
        <w:rPr>
          <w:spacing w:val="-2"/>
        </w:rPr>
        <w:t>35</w:t>
      </w:r>
      <w:r w:rsidRPr="00C46469">
        <w:rPr>
          <w:spacing w:val="-2"/>
        </w:rPr>
        <w:t>段；</w:t>
      </w:r>
      <w:r>
        <w:fldChar w:fldCharType="begin"/>
      </w:r>
      <w:r>
        <w:instrText>HYPERLINK "https://docs.un.org/zh/CMW/C/KGZ/CO/2"</w:instrText>
      </w:r>
      <w:r>
        <w:fldChar w:fldCharType="separate"/>
      </w:r>
      <w:proofErr w:type="spellStart"/>
      <w:r w:rsidRPr="00234E94">
        <w:rPr>
          <w:rStyle w:val="af5"/>
          <w:spacing w:val="-2"/>
        </w:rPr>
        <w:t>CMW</w:t>
      </w:r>
      <w:proofErr w:type="spellEnd"/>
      <w:r w:rsidRPr="00234E94">
        <w:rPr>
          <w:rStyle w:val="af5"/>
          <w:spacing w:val="-2"/>
        </w:rPr>
        <w:t>/C</w:t>
      </w:r>
      <w:r w:rsidRPr="00234E94">
        <w:rPr>
          <w:rStyle w:val="af5"/>
        </w:rPr>
        <w:t>/</w:t>
      </w:r>
      <w:proofErr w:type="spellStart"/>
      <w:r w:rsidRPr="00234E94">
        <w:rPr>
          <w:rStyle w:val="af5"/>
        </w:rPr>
        <w:t>KGZ</w:t>
      </w:r>
      <w:proofErr w:type="spellEnd"/>
      <w:r w:rsidRPr="00234E94">
        <w:rPr>
          <w:rStyle w:val="af5"/>
        </w:rPr>
        <w:t>/CO/2</w:t>
      </w:r>
      <w:r>
        <w:fldChar w:fldCharType="end"/>
      </w:r>
      <w:r>
        <w:t>,</w:t>
      </w:r>
      <w:r>
        <w:rPr>
          <w:rFonts w:hint="eastAsia"/>
        </w:rPr>
        <w:t xml:space="preserve"> </w:t>
      </w:r>
      <w:r w:rsidRPr="007051DC">
        <w:t>第</w:t>
      </w:r>
      <w:r>
        <w:t>27</w:t>
      </w:r>
      <w:r w:rsidRPr="007051DC">
        <w:t>和第</w:t>
      </w:r>
      <w:r>
        <w:t>28</w:t>
      </w:r>
      <w:r w:rsidRPr="007051DC">
        <w:t>段。</w:t>
      </w:r>
    </w:p>
  </w:footnote>
  <w:footnote w:id="28">
    <w:p w14:paraId="3B16EFD9" w14:textId="77777777" w:rsidR="00AE5028" w:rsidRPr="007051DC" w:rsidRDefault="00AE5028" w:rsidP="007051DC">
      <w:pPr>
        <w:pStyle w:val="a6"/>
      </w:pPr>
      <w:r w:rsidRPr="007051DC">
        <w:tab/>
      </w:r>
      <w:r w:rsidRPr="007051DC">
        <w:rPr>
          <w:rStyle w:val="a8"/>
          <w:rFonts w:eastAsia="宋体"/>
        </w:rPr>
        <w:footnoteRef/>
      </w:r>
      <w:r w:rsidRPr="007051DC">
        <w:tab/>
      </w:r>
      <w:r w:rsidRPr="007051DC">
        <w:t>《保护少数群体权利</w:t>
      </w:r>
      <w:r>
        <w:t>：</w:t>
      </w:r>
      <w:r w:rsidRPr="007051DC">
        <w:t>制定全面反歧视立法实用指南》</w:t>
      </w:r>
      <w:r>
        <w:t>(</w:t>
      </w:r>
      <w:r w:rsidRPr="007051DC">
        <w:t>联合国出版物</w:t>
      </w:r>
      <w:r>
        <w:t>，</w:t>
      </w:r>
      <w:r>
        <w:t>2</w:t>
      </w:r>
      <w:r w:rsidRPr="007051DC">
        <w:t>0</w:t>
      </w:r>
      <w:r>
        <w:t>22</w:t>
      </w:r>
      <w:r w:rsidRPr="007051DC">
        <w:t>年</w:t>
      </w:r>
      <w:r>
        <w:t>)</w:t>
      </w:r>
      <w:r w:rsidRPr="007051DC">
        <w:t>。</w:t>
      </w:r>
    </w:p>
  </w:footnote>
  <w:footnote w:id="29">
    <w:p w14:paraId="4B75C03C" w14:textId="4D04713C" w:rsidR="006C388B" w:rsidRPr="007051DC" w:rsidRDefault="006C388B" w:rsidP="007051DC">
      <w:pPr>
        <w:pStyle w:val="a6"/>
        <w:rPr>
          <w:lang w:val="es-ES"/>
        </w:rPr>
      </w:pPr>
      <w:r w:rsidRPr="007051DC">
        <w:tab/>
      </w:r>
      <w:r w:rsidRPr="007051DC">
        <w:rPr>
          <w:rStyle w:val="a8"/>
          <w:rFonts w:eastAsia="宋体"/>
        </w:rPr>
        <w:footnoteRef/>
      </w:r>
      <w:r w:rsidRPr="007051DC">
        <w:tab/>
      </w:r>
      <w:r w:rsidRPr="007051DC">
        <w:t>消除种族歧视委员会第</w:t>
      </w:r>
      <w:r w:rsidR="007051DC">
        <w:t>3</w:t>
      </w:r>
      <w:r w:rsidRPr="007051DC">
        <w:t>0</w:t>
      </w:r>
      <w:r w:rsidRPr="007051DC">
        <w:t>号一般性建议</w:t>
      </w:r>
      <w:r w:rsidR="007051DC">
        <w:t>(2</w:t>
      </w:r>
      <w:r w:rsidRPr="007051DC">
        <w:t>00</w:t>
      </w:r>
      <w:r w:rsidR="007051DC">
        <w:t>4</w:t>
      </w:r>
      <w:r w:rsidRPr="007051DC">
        <w:t>年</w:t>
      </w:r>
      <w:r w:rsidR="007051DC">
        <w:t>)</w:t>
      </w:r>
      <w:r w:rsidR="007051DC">
        <w:t>，</w:t>
      </w:r>
      <w:r w:rsidRPr="007051DC">
        <w:t>第</w:t>
      </w:r>
      <w:r w:rsidR="007051DC">
        <w:rPr>
          <w:lang w:val="es-ES"/>
        </w:rPr>
        <w:t>7</w:t>
      </w:r>
      <w:r w:rsidRPr="007051DC">
        <w:t>段。</w:t>
      </w:r>
    </w:p>
  </w:footnote>
  <w:footnote w:id="30">
    <w:p w14:paraId="2ED462B3" w14:textId="49A07B04" w:rsidR="00AE5028" w:rsidRPr="007051DC" w:rsidRDefault="00AE5028" w:rsidP="007051DC">
      <w:pPr>
        <w:pStyle w:val="a6"/>
      </w:pPr>
      <w:r w:rsidRPr="007051DC">
        <w:rPr>
          <w:lang w:val="es-ES"/>
        </w:rPr>
        <w:tab/>
      </w:r>
      <w:r w:rsidRPr="007051DC">
        <w:rPr>
          <w:rStyle w:val="a8"/>
          <w:rFonts w:eastAsia="宋体"/>
        </w:rPr>
        <w:footnoteRef/>
      </w:r>
      <w:r w:rsidRPr="007051DC">
        <w:tab/>
      </w:r>
      <w:hyperlink r:id="rId12" w:history="1">
        <w:proofErr w:type="spellStart"/>
        <w:r w:rsidRPr="00AD671C">
          <w:rPr>
            <w:rStyle w:val="af5"/>
          </w:rPr>
          <w:t>CERD</w:t>
        </w:r>
        <w:proofErr w:type="spellEnd"/>
        <w:r w:rsidRPr="00AD671C">
          <w:rPr>
            <w:rStyle w:val="af5"/>
          </w:rPr>
          <w:t>/C/</w:t>
        </w:r>
        <w:proofErr w:type="spellStart"/>
        <w:r w:rsidRPr="00AD671C">
          <w:rPr>
            <w:rStyle w:val="af5"/>
          </w:rPr>
          <w:t>ZAF</w:t>
        </w:r>
        <w:proofErr w:type="spellEnd"/>
        <w:r w:rsidRPr="00AD671C">
          <w:rPr>
            <w:rStyle w:val="af5"/>
          </w:rPr>
          <w:t>/CO/9-11</w:t>
        </w:r>
      </w:hyperlink>
      <w:r>
        <w:t>,</w:t>
      </w:r>
      <w:r>
        <w:rPr>
          <w:rFonts w:hint="eastAsia"/>
        </w:rPr>
        <w:t xml:space="preserve"> </w:t>
      </w:r>
      <w:r w:rsidRPr="007051DC">
        <w:t>第</w:t>
      </w:r>
      <w:r>
        <w:t>39</w:t>
      </w:r>
      <w:r w:rsidRPr="007051DC">
        <w:t>段。</w:t>
      </w:r>
    </w:p>
  </w:footnote>
  <w:footnote w:id="31">
    <w:p w14:paraId="23FDAC17" w14:textId="52AD6165" w:rsidR="00AE5028" w:rsidRPr="007051DC" w:rsidRDefault="00AE5028" w:rsidP="007051DC">
      <w:pPr>
        <w:pStyle w:val="a6"/>
      </w:pPr>
      <w:r w:rsidRPr="007051DC">
        <w:tab/>
      </w:r>
      <w:r w:rsidRPr="007051DC">
        <w:rPr>
          <w:rStyle w:val="a8"/>
          <w:rFonts w:eastAsia="宋体"/>
        </w:rPr>
        <w:footnoteRef/>
      </w:r>
      <w:r w:rsidRPr="007051DC">
        <w:tab/>
      </w:r>
      <w:hyperlink r:id="rId13" w:history="1">
        <w:r w:rsidRPr="00AD671C">
          <w:rPr>
            <w:rStyle w:val="af5"/>
          </w:rPr>
          <w:t>A/</w:t>
        </w:r>
        <w:proofErr w:type="spellStart"/>
        <w:r w:rsidRPr="00AD671C">
          <w:rPr>
            <w:rStyle w:val="af5"/>
          </w:rPr>
          <w:t>HRC</w:t>
        </w:r>
        <w:proofErr w:type="spellEnd"/>
        <w:r w:rsidRPr="00AD671C">
          <w:rPr>
            <w:rStyle w:val="af5"/>
          </w:rPr>
          <w:t>/32/50</w:t>
        </w:r>
      </w:hyperlink>
      <w:r>
        <w:t>,</w:t>
      </w:r>
      <w:r>
        <w:rPr>
          <w:rFonts w:hint="eastAsia"/>
        </w:rPr>
        <w:t xml:space="preserve"> </w:t>
      </w:r>
      <w:r w:rsidRPr="007051DC">
        <w:t>第</w:t>
      </w:r>
      <w:r>
        <w:t>75</w:t>
      </w:r>
      <w:r w:rsidRPr="007051DC">
        <w:t>段。</w:t>
      </w:r>
    </w:p>
    <w:bookmarkStart w:id="1" w:name="_heading=h.30j0zll" w:colFirst="0" w:colLast="0"/>
    <w:bookmarkEnd w:id="1"/>
  </w:footnote>
  <w:footnote w:id="32">
    <w:p w14:paraId="3CB9D28E" w14:textId="47BBCB0B" w:rsidR="00AE5028" w:rsidRPr="007051DC" w:rsidRDefault="00AE5028" w:rsidP="007051DC">
      <w:pPr>
        <w:pStyle w:val="a6"/>
      </w:pPr>
      <w:bookmarkStart w:id="2" w:name="_heading=h.30j0zll" w:colFirst="0" w:colLast="0"/>
      <w:bookmarkEnd w:id="2"/>
      <w:r w:rsidRPr="007051DC">
        <w:tab/>
      </w:r>
      <w:r w:rsidRPr="007051DC">
        <w:rPr>
          <w:rStyle w:val="a8"/>
          <w:rFonts w:eastAsia="宋体"/>
        </w:rPr>
        <w:footnoteRef/>
      </w:r>
      <w:r w:rsidRPr="007051DC">
        <w:tab/>
      </w:r>
      <w:hyperlink r:id="rId14" w:history="1">
        <w:proofErr w:type="spellStart"/>
        <w:r w:rsidRPr="00AD671C">
          <w:rPr>
            <w:rStyle w:val="af5"/>
          </w:rPr>
          <w:t>CMW</w:t>
        </w:r>
        <w:proofErr w:type="spellEnd"/>
        <w:r w:rsidRPr="00AD671C">
          <w:rPr>
            <w:rStyle w:val="af5"/>
          </w:rPr>
          <w:t>/C/ARG/CO/2</w:t>
        </w:r>
      </w:hyperlink>
      <w:r>
        <w:t>,</w:t>
      </w:r>
      <w:r>
        <w:rPr>
          <w:rFonts w:hint="eastAsia"/>
        </w:rPr>
        <w:t xml:space="preserve"> </w:t>
      </w:r>
      <w:r w:rsidRPr="007051DC">
        <w:t>第</w:t>
      </w:r>
      <w:r>
        <w:t>29</w:t>
      </w:r>
      <w:r w:rsidRPr="007051DC">
        <w:t>段。</w:t>
      </w:r>
    </w:p>
  </w:footnote>
  <w:footnote w:id="33">
    <w:p w14:paraId="430239D2" w14:textId="289700DC" w:rsidR="006C388B" w:rsidRPr="007051DC" w:rsidRDefault="006C388B" w:rsidP="007051DC">
      <w:pPr>
        <w:pStyle w:val="a6"/>
      </w:pPr>
      <w:r w:rsidRPr="007051DC">
        <w:tab/>
      </w:r>
      <w:r w:rsidRPr="007051DC">
        <w:rPr>
          <w:rStyle w:val="a8"/>
          <w:rFonts w:eastAsia="宋体"/>
        </w:rPr>
        <w:footnoteRef/>
      </w:r>
      <w:r w:rsidRPr="007051DC">
        <w:tab/>
      </w:r>
      <w:hyperlink r:id="rId15" w:history="1">
        <w:proofErr w:type="spellStart"/>
        <w:r w:rsidR="007051DC" w:rsidRPr="00AD671C">
          <w:rPr>
            <w:rStyle w:val="af5"/>
          </w:rPr>
          <w:t>CMW</w:t>
        </w:r>
        <w:proofErr w:type="spellEnd"/>
        <w:r w:rsidR="007051DC" w:rsidRPr="00AD671C">
          <w:rPr>
            <w:rStyle w:val="af5"/>
          </w:rPr>
          <w:t>/C/</w:t>
        </w:r>
        <w:proofErr w:type="spellStart"/>
        <w:r w:rsidR="007051DC" w:rsidRPr="00AD671C">
          <w:rPr>
            <w:rStyle w:val="af5"/>
          </w:rPr>
          <w:t>GTM</w:t>
        </w:r>
        <w:proofErr w:type="spellEnd"/>
        <w:r w:rsidR="007051DC" w:rsidRPr="00AD671C">
          <w:rPr>
            <w:rStyle w:val="af5"/>
          </w:rPr>
          <w:t>/CO/2</w:t>
        </w:r>
      </w:hyperlink>
      <w:r w:rsidR="007051DC">
        <w:t>,</w:t>
      </w:r>
      <w:r w:rsidR="00516BFF">
        <w:rPr>
          <w:rFonts w:hint="eastAsia"/>
        </w:rPr>
        <w:t xml:space="preserve"> </w:t>
      </w:r>
      <w:r w:rsidRPr="007051DC">
        <w:t>第</w:t>
      </w:r>
      <w:r w:rsidR="007051DC">
        <w:t>27</w:t>
      </w:r>
      <w:r w:rsidRPr="007051DC">
        <w:t>段。</w:t>
      </w:r>
    </w:p>
  </w:footnote>
  <w:footnote w:id="34">
    <w:p w14:paraId="477104BB" w14:textId="7C3735F1" w:rsidR="006C388B" w:rsidRPr="007051DC" w:rsidRDefault="006C388B" w:rsidP="007051DC">
      <w:pPr>
        <w:pStyle w:val="a6"/>
      </w:pPr>
      <w:r w:rsidRPr="007051DC">
        <w:tab/>
      </w:r>
      <w:r w:rsidRPr="007051DC">
        <w:rPr>
          <w:rStyle w:val="a8"/>
          <w:rFonts w:eastAsia="宋体"/>
        </w:rPr>
        <w:footnoteRef/>
      </w:r>
      <w:r w:rsidRPr="007051DC">
        <w:tab/>
      </w:r>
      <w:r w:rsidRPr="007051DC">
        <w:t>另</w:t>
      </w:r>
      <w:proofErr w:type="gramStart"/>
      <w:r w:rsidRPr="007051DC">
        <w:t>见大会第</w:t>
      </w:r>
      <w:proofErr w:type="gramEnd"/>
      <w:r w:rsidR="00AD671C" w:rsidRPr="00AD671C">
        <w:rPr>
          <w:color w:val="0000FF"/>
        </w:rPr>
        <w:fldChar w:fldCharType="begin"/>
      </w:r>
      <w:r w:rsidR="00AD671C" w:rsidRPr="00AD671C">
        <w:rPr>
          <w:color w:val="0000FF"/>
        </w:rPr>
        <w:instrText>HYPERLINK "https://docs.un.org/zh/A/RES/73/195"</w:instrText>
      </w:r>
      <w:r w:rsidR="00AD671C" w:rsidRPr="00AD671C">
        <w:rPr>
          <w:color w:val="0000FF"/>
        </w:rPr>
      </w:r>
      <w:r w:rsidR="00AD671C" w:rsidRPr="00AD671C">
        <w:rPr>
          <w:color w:val="0000FF"/>
        </w:rPr>
        <w:fldChar w:fldCharType="separate"/>
      </w:r>
      <w:r w:rsidR="007051DC" w:rsidRPr="00AD671C">
        <w:rPr>
          <w:rStyle w:val="af5"/>
        </w:rPr>
        <w:t>73/195</w:t>
      </w:r>
      <w:r w:rsidR="00AD671C" w:rsidRPr="00AD671C">
        <w:rPr>
          <w:color w:val="0000FF"/>
        </w:rPr>
        <w:fldChar w:fldCharType="end"/>
      </w:r>
      <w:r w:rsidRPr="007051DC">
        <w:t>号决议</w:t>
      </w:r>
      <w:r w:rsidR="007051DC">
        <w:t>，</w:t>
      </w:r>
      <w:r w:rsidRPr="007051DC">
        <w:t>第</w:t>
      </w:r>
      <w:r w:rsidR="007051DC">
        <w:t>32(f)</w:t>
      </w:r>
      <w:r w:rsidRPr="007051DC">
        <w:t>段。</w:t>
      </w:r>
    </w:p>
  </w:footnote>
  <w:footnote w:id="35">
    <w:p w14:paraId="55CF52CC" w14:textId="7D21970B" w:rsidR="006C388B" w:rsidRPr="007051DC" w:rsidRDefault="006C388B" w:rsidP="007051DC">
      <w:pPr>
        <w:pStyle w:val="a6"/>
      </w:pPr>
      <w:r w:rsidRPr="007051DC">
        <w:tab/>
      </w:r>
      <w:r w:rsidRPr="007051DC">
        <w:rPr>
          <w:rStyle w:val="a8"/>
          <w:rFonts w:eastAsia="宋体"/>
        </w:rPr>
        <w:footnoteRef/>
      </w:r>
      <w:r w:rsidRPr="007051DC">
        <w:tab/>
      </w:r>
      <w:hyperlink r:id="rId16" w:history="1">
        <w:proofErr w:type="spellStart"/>
        <w:r w:rsidR="007051DC" w:rsidRPr="00AD671C">
          <w:rPr>
            <w:rStyle w:val="af5"/>
          </w:rPr>
          <w:t>CERD</w:t>
        </w:r>
        <w:proofErr w:type="spellEnd"/>
        <w:r w:rsidR="007051DC" w:rsidRPr="00AD671C">
          <w:rPr>
            <w:rStyle w:val="af5"/>
          </w:rPr>
          <w:t>/C/</w:t>
        </w:r>
        <w:proofErr w:type="spellStart"/>
        <w:r w:rsidR="007051DC" w:rsidRPr="00AD671C">
          <w:rPr>
            <w:rStyle w:val="af5"/>
          </w:rPr>
          <w:t>NLD</w:t>
        </w:r>
        <w:proofErr w:type="spellEnd"/>
        <w:r w:rsidR="007051DC" w:rsidRPr="00AD671C">
          <w:rPr>
            <w:rStyle w:val="af5"/>
          </w:rPr>
          <w:t>/CO/22</w:t>
        </w:r>
        <w:r w:rsidRPr="00AD671C">
          <w:rPr>
            <w:rStyle w:val="af5"/>
          </w:rPr>
          <w:t>-</w:t>
        </w:r>
        <w:r w:rsidR="007051DC" w:rsidRPr="00AD671C">
          <w:rPr>
            <w:rStyle w:val="af5"/>
          </w:rPr>
          <w:t>24</w:t>
        </w:r>
      </w:hyperlink>
      <w:r w:rsidR="007051DC">
        <w:t>,</w:t>
      </w:r>
      <w:r w:rsidR="00516BFF">
        <w:rPr>
          <w:rFonts w:hint="eastAsia"/>
        </w:rPr>
        <w:t xml:space="preserve"> </w:t>
      </w:r>
      <w:r w:rsidRPr="007051DC">
        <w:t>第</w:t>
      </w:r>
      <w:r w:rsidR="007051DC">
        <w:t>13</w:t>
      </w:r>
      <w:r w:rsidRPr="007051DC">
        <w:t>和第</w:t>
      </w:r>
      <w:r w:rsidR="007051DC">
        <w:t>14</w:t>
      </w:r>
      <w:r w:rsidRPr="007051DC">
        <w:t>段。</w:t>
      </w:r>
    </w:p>
  </w:footnote>
  <w:footnote w:id="36">
    <w:p w14:paraId="12DD78A7" w14:textId="77777777" w:rsidR="003A6105" w:rsidRPr="007051DC" w:rsidRDefault="003A6105" w:rsidP="007051DC">
      <w:pPr>
        <w:pStyle w:val="a6"/>
        <w:rPr>
          <w:rFonts w:hint="eastAsia"/>
        </w:rPr>
      </w:pPr>
      <w:r w:rsidRPr="007051DC">
        <w:tab/>
      </w:r>
      <w:r w:rsidRPr="007051DC">
        <w:rPr>
          <w:rStyle w:val="a8"/>
          <w:rFonts w:eastAsia="宋体"/>
        </w:rPr>
        <w:footnoteRef/>
      </w:r>
      <w:r w:rsidRPr="007051DC">
        <w:tab/>
      </w:r>
      <w:r w:rsidRPr="007051DC">
        <w:t>消除种族歧视委员会第</w:t>
      </w:r>
      <w:r>
        <w:t>31</w:t>
      </w:r>
      <w:r w:rsidRPr="007051DC">
        <w:t>号一般性建议</w:t>
      </w:r>
      <w:r>
        <w:t>(2</w:t>
      </w:r>
      <w:r w:rsidRPr="007051DC">
        <w:t>00</w:t>
      </w:r>
      <w:r>
        <w:t>5</w:t>
      </w:r>
      <w:r w:rsidRPr="007051DC">
        <w:t>年</w:t>
      </w:r>
      <w:r>
        <w:t>)</w:t>
      </w:r>
      <w:r>
        <w:t>，</w:t>
      </w:r>
      <w:r w:rsidRPr="007051DC">
        <w:t>第</w:t>
      </w:r>
      <w:r>
        <w:t>5</w:t>
      </w:r>
      <w:r w:rsidRPr="007051DC">
        <w:t>段。</w:t>
      </w:r>
    </w:p>
  </w:footnote>
  <w:footnote w:id="37">
    <w:p w14:paraId="0B9D20C2" w14:textId="0CEE10E6" w:rsidR="006C388B" w:rsidRPr="007051DC" w:rsidRDefault="006C388B" w:rsidP="007051DC">
      <w:pPr>
        <w:pStyle w:val="a6"/>
      </w:pPr>
      <w:r w:rsidRPr="007051DC">
        <w:tab/>
      </w:r>
      <w:r w:rsidRPr="007051DC">
        <w:rPr>
          <w:rStyle w:val="a8"/>
          <w:rFonts w:eastAsia="宋体"/>
        </w:rPr>
        <w:footnoteRef/>
      </w:r>
      <w:r w:rsidRPr="007051DC">
        <w:tab/>
      </w:r>
      <w:hyperlink r:id="rId17" w:history="1">
        <w:proofErr w:type="spellStart"/>
        <w:r w:rsidR="007051DC" w:rsidRPr="00AD671C">
          <w:rPr>
            <w:rStyle w:val="af5"/>
          </w:rPr>
          <w:t>CERD</w:t>
        </w:r>
        <w:proofErr w:type="spellEnd"/>
        <w:r w:rsidR="007051DC" w:rsidRPr="00AD671C">
          <w:rPr>
            <w:rStyle w:val="af5"/>
          </w:rPr>
          <w:t>/C/</w:t>
        </w:r>
        <w:proofErr w:type="spellStart"/>
        <w:r w:rsidR="007051DC" w:rsidRPr="00AD671C">
          <w:rPr>
            <w:rStyle w:val="af5"/>
          </w:rPr>
          <w:t>DNK</w:t>
        </w:r>
        <w:proofErr w:type="spellEnd"/>
        <w:r w:rsidR="007051DC" w:rsidRPr="00AD671C">
          <w:rPr>
            <w:rStyle w:val="af5"/>
          </w:rPr>
          <w:t>/CO/22</w:t>
        </w:r>
        <w:r w:rsidRPr="00AD671C">
          <w:rPr>
            <w:rStyle w:val="af5"/>
          </w:rPr>
          <w:t>-</w:t>
        </w:r>
        <w:r w:rsidR="007051DC" w:rsidRPr="00AD671C">
          <w:rPr>
            <w:rStyle w:val="af5"/>
          </w:rPr>
          <w:t>24</w:t>
        </w:r>
      </w:hyperlink>
      <w:r w:rsidR="007051DC">
        <w:t>,</w:t>
      </w:r>
      <w:r w:rsidR="00516BFF">
        <w:rPr>
          <w:rFonts w:hint="eastAsia"/>
        </w:rPr>
        <w:t xml:space="preserve"> </w:t>
      </w:r>
      <w:r w:rsidRPr="007051DC">
        <w:t>第</w:t>
      </w:r>
      <w:r w:rsidR="007051DC">
        <w:t>19</w:t>
      </w:r>
      <w:r w:rsidRPr="007051DC">
        <w:t>段。</w:t>
      </w:r>
    </w:p>
  </w:footnote>
  <w:footnote w:id="38">
    <w:p w14:paraId="7D9A8F19" w14:textId="77777777" w:rsidR="003A6105" w:rsidRPr="007051DC" w:rsidRDefault="003A6105" w:rsidP="007051DC">
      <w:pPr>
        <w:pStyle w:val="a6"/>
      </w:pPr>
      <w:r w:rsidRPr="007051DC">
        <w:tab/>
      </w:r>
      <w:r w:rsidRPr="007051DC">
        <w:rPr>
          <w:rStyle w:val="a8"/>
          <w:rFonts w:eastAsia="宋体"/>
        </w:rPr>
        <w:footnoteRef/>
      </w:r>
      <w:r w:rsidRPr="007051DC">
        <w:tab/>
      </w:r>
      <w:r w:rsidRPr="007051DC">
        <w:t>《德班宣言和行动纲领》</w:t>
      </w:r>
      <w:r>
        <w:t>，</w:t>
      </w:r>
      <w:r w:rsidRPr="007051DC">
        <w:t>《行动纲领》</w:t>
      </w:r>
      <w:r>
        <w:t>，</w:t>
      </w:r>
      <w:r w:rsidRPr="007051DC">
        <w:t>第</w:t>
      </w:r>
      <w:r>
        <w:t>92</w:t>
      </w:r>
      <w:r w:rsidRPr="007051DC">
        <w:t>段。</w:t>
      </w:r>
    </w:p>
  </w:footnote>
  <w:footnote w:id="39">
    <w:p w14:paraId="366BE87B" w14:textId="77777777" w:rsidR="003A6105" w:rsidRPr="007051DC" w:rsidRDefault="003A6105" w:rsidP="007051DC">
      <w:pPr>
        <w:pStyle w:val="a6"/>
      </w:pPr>
      <w:r w:rsidRPr="007051DC">
        <w:tab/>
      </w:r>
      <w:r w:rsidRPr="007051DC">
        <w:rPr>
          <w:rStyle w:val="a8"/>
          <w:rFonts w:eastAsia="宋体"/>
        </w:rPr>
        <w:footnoteRef/>
      </w:r>
      <w:r w:rsidRPr="007051DC">
        <w:tab/>
      </w:r>
      <w:r w:rsidRPr="007051DC">
        <w:t>移民工人问题委员会第</w:t>
      </w:r>
      <w:r>
        <w:t>4</w:t>
      </w:r>
      <w:r w:rsidRPr="007051DC">
        <w:t>号</w:t>
      </w:r>
      <w:r>
        <w:t>/</w:t>
      </w:r>
      <w:r w:rsidRPr="007051DC">
        <w:t>儿童权利委员会第</w:t>
      </w:r>
      <w:r>
        <w:t>23</w:t>
      </w:r>
      <w:r w:rsidRPr="007051DC">
        <w:t>号联合一般性意见</w:t>
      </w:r>
      <w:r>
        <w:t>(2</w:t>
      </w:r>
      <w:r w:rsidRPr="007051DC">
        <w:t>0</w:t>
      </w:r>
      <w:r>
        <w:t>17</w:t>
      </w:r>
      <w:r w:rsidRPr="007051DC">
        <w:t>年</w:t>
      </w:r>
      <w:r>
        <w:t>)</w:t>
      </w:r>
      <w:r>
        <w:t>，</w:t>
      </w:r>
      <w:r w:rsidRPr="007051DC">
        <w:t>第</w:t>
      </w:r>
      <w:r>
        <w:t>12</w:t>
      </w:r>
      <w:r w:rsidRPr="007051DC">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1FFCE" w14:textId="40903E39" w:rsidR="00422A07" w:rsidRDefault="00ED461F" w:rsidP="00ED461F">
    <w:pPr>
      <w:pStyle w:val="af3"/>
    </w:pPr>
    <w:proofErr w:type="spellStart"/>
    <w:r>
      <w:t>CERD</w:t>
    </w:r>
    <w:proofErr w:type="spellEnd"/>
    <w:r>
      <w:t>/C/GC/38</w:t>
    </w:r>
    <w:r w:rsidR="001853C4">
      <w:rPr>
        <w:rFonts w:eastAsiaTheme="minorEastAsia"/>
        <w:lang w:eastAsia="zh-CN"/>
      </w:rPr>
      <w:br/>
    </w:r>
    <w:proofErr w:type="spellStart"/>
    <w:r>
      <w:t>CMW</w:t>
    </w:r>
    <w:proofErr w:type="spellEnd"/>
    <w:r>
      <w:t>/C/GC/7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7121A" w14:textId="0E923C5F" w:rsidR="00422A07" w:rsidRPr="00202A30" w:rsidRDefault="00ED461F" w:rsidP="00ED461F">
    <w:pPr>
      <w:pStyle w:val="af3"/>
      <w:jc w:val="right"/>
    </w:pPr>
    <w:proofErr w:type="spellStart"/>
    <w:r>
      <w:t>CERD</w:t>
    </w:r>
    <w:proofErr w:type="spellEnd"/>
    <w:r>
      <w:t>/C/GC/38</w:t>
    </w:r>
    <w:r w:rsidR="001853C4">
      <w:rPr>
        <w:rFonts w:eastAsiaTheme="minorEastAsia"/>
        <w:lang w:eastAsia="zh-CN"/>
      </w:rPr>
      <w:br/>
    </w:r>
    <w:proofErr w:type="spellStart"/>
    <w:r>
      <w:t>CMW</w:t>
    </w:r>
    <w:proofErr w:type="spellEnd"/>
    <w:r>
      <w:t>/C/GC/7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F56"/>
    <w:rsid w:val="00011483"/>
    <w:rsid w:val="000152A7"/>
    <w:rsid w:val="00054C84"/>
    <w:rsid w:val="00061C40"/>
    <w:rsid w:val="0007509A"/>
    <w:rsid w:val="000A2940"/>
    <w:rsid w:val="000B58EA"/>
    <w:rsid w:val="000B6124"/>
    <w:rsid w:val="000D319F"/>
    <w:rsid w:val="000E4D0E"/>
    <w:rsid w:val="001110C9"/>
    <w:rsid w:val="00131549"/>
    <w:rsid w:val="00144B69"/>
    <w:rsid w:val="00153E86"/>
    <w:rsid w:val="001635B2"/>
    <w:rsid w:val="001853C4"/>
    <w:rsid w:val="00196466"/>
    <w:rsid w:val="001B0550"/>
    <w:rsid w:val="001B1BD1"/>
    <w:rsid w:val="001C3EF2"/>
    <w:rsid w:val="001D17F6"/>
    <w:rsid w:val="001E0A7E"/>
    <w:rsid w:val="00204B42"/>
    <w:rsid w:val="0021248C"/>
    <w:rsid w:val="0021265F"/>
    <w:rsid w:val="00214877"/>
    <w:rsid w:val="002231C3"/>
    <w:rsid w:val="00225497"/>
    <w:rsid w:val="00234E94"/>
    <w:rsid w:val="0024417F"/>
    <w:rsid w:val="00250F8D"/>
    <w:rsid w:val="0025129E"/>
    <w:rsid w:val="002C34D2"/>
    <w:rsid w:val="002D5B34"/>
    <w:rsid w:val="002E1C97"/>
    <w:rsid w:val="002E742B"/>
    <w:rsid w:val="002F5834"/>
    <w:rsid w:val="003006AB"/>
    <w:rsid w:val="00326EBF"/>
    <w:rsid w:val="00327FE4"/>
    <w:rsid w:val="00332DEE"/>
    <w:rsid w:val="003524D4"/>
    <w:rsid w:val="00363F91"/>
    <w:rsid w:val="00374067"/>
    <w:rsid w:val="003965B5"/>
    <w:rsid w:val="003A315E"/>
    <w:rsid w:val="003A6105"/>
    <w:rsid w:val="003C2455"/>
    <w:rsid w:val="003D5050"/>
    <w:rsid w:val="003E755A"/>
    <w:rsid w:val="004075B5"/>
    <w:rsid w:val="00422A07"/>
    <w:rsid w:val="00426F7C"/>
    <w:rsid w:val="00427F63"/>
    <w:rsid w:val="00434D38"/>
    <w:rsid w:val="00485858"/>
    <w:rsid w:val="00494EB8"/>
    <w:rsid w:val="004B3F6E"/>
    <w:rsid w:val="004B6B8B"/>
    <w:rsid w:val="004C4A0A"/>
    <w:rsid w:val="004F1DC2"/>
    <w:rsid w:val="00501220"/>
    <w:rsid w:val="0050403D"/>
    <w:rsid w:val="00516BFF"/>
    <w:rsid w:val="00524F29"/>
    <w:rsid w:val="00531F42"/>
    <w:rsid w:val="005901AE"/>
    <w:rsid w:val="005E08F2"/>
    <w:rsid w:val="005E403A"/>
    <w:rsid w:val="005F5348"/>
    <w:rsid w:val="00644081"/>
    <w:rsid w:val="006621F5"/>
    <w:rsid w:val="0067651B"/>
    <w:rsid w:val="00680656"/>
    <w:rsid w:val="00684327"/>
    <w:rsid w:val="00692693"/>
    <w:rsid w:val="006B1119"/>
    <w:rsid w:val="006B5316"/>
    <w:rsid w:val="006C388B"/>
    <w:rsid w:val="006D1FBC"/>
    <w:rsid w:val="006E3E46"/>
    <w:rsid w:val="006E71B1"/>
    <w:rsid w:val="006F019B"/>
    <w:rsid w:val="006F1404"/>
    <w:rsid w:val="006F3BEF"/>
    <w:rsid w:val="00703623"/>
    <w:rsid w:val="007051DC"/>
    <w:rsid w:val="0070593B"/>
    <w:rsid w:val="00705D89"/>
    <w:rsid w:val="00731A42"/>
    <w:rsid w:val="00732000"/>
    <w:rsid w:val="00742847"/>
    <w:rsid w:val="0074696C"/>
    <w:rsid w:val="00750947"/>
    <w:rsid w:val="007558AE"/>
    <w:rsid w:val="00767E69"/>
    <w:rsid w:val="0077079A"/>
    <w:rsid w:val="007A5599"/>
    <w:rsid w:val="007C7B90"/>
    <w:rsid w:val="007D2CD7"/>
    <w:rsid w:val="007D30A3"/>
    <w:rsid w:val="00802872"/>
    <w:rsid w:val="00806D29"/>
    <w:rsid w:val="00812CF7"/>
    <w:rsid w:val="00845F45"/>
    <w:rsid w:val="00850175"/>
    <w:rsid w:val="00856233"/>
    <w:rsid w:val="00860F27"/>
    <w:rsid w:val="00872B98"/>
    <w:rsid w:val="00886495"/>
    <w:rsid w:val="008949FA"/>
    <w:rsid w:val="00897EFD"/>
    <w:rsid w:val="008B0560"/>
    <w:rsid w:val="008B2BFA"/>
    <w:rsid w:val="008C6244"/>
    <w:rsid w:val="008E158F"/>
    <w:rsid w:val="008E6A3F"/>
    <w:rsid w:val="00901FE7"/>
    <w:rsid w:val="00902F56"/>
    <w:rsid w:val="00936F03"/>
    <w:rsid w:val="00943B69"/>
    <w:rsid w:val="00944CB3"/>
    <w:rsid w:val="00976EBC"/>
    <w:rsid w:val="00986624"/>
    <w:rsid w:val="00990CC9"/>
    <w:rsid w:val="009A1414"/>
    <w:rsid w:val="009B09D7"/>
    <w:rsid w:val="009B3152"/>
    <w:rsid w:val="009C1007"/>
    <w:rsid w:val="009D35ED"/>
    <w:rsid w:val="009D3F2F"/>
    <w:rsid w:val="009E54EB"/>
    <w:rsid w:val="009F422E"/>
    <w:rsid w:val="00A03CB6"/>
    <w:rsid w:val="00A1364C"/>
    <w:rsid w:val="00A21076"/>
    <w:rsid w:val="00A3739A"/>
    <w:rsid w:val="00A425E0"/>
    <w:rsid w:val="00A52DAF"/>
    <w:rsid w:val="00A550DA"/>
    <w:rsid w:val="00A6295D"/>
    <w:rsid w:val="00A73D1C"/>
    <w:rsid w:val="00A84072"/>
    <w:rsid w:val="00AB2D1F"/>
    <w:rsid w:val="00AC3C38"/>
    <w:rsid w:val="00AD671C"/>
    <w:rsid w:val="00AE5028"/>
    <w:rsid w:val="00B16570"/>
    <w:rsid w:val="00B23B03"/>
    <w:rsid w:val="00B25048"/>
    <w:rsid w:val="00B43EB7"/>
    <w:rsid w:val="00B46D17"/>
    <w:rsid w:val="00B53320"/>
    <w:rsid w:val="00B73449"/>
    <w:rsid w:val="00B75516"/>
    <w:rsid w:val="00B874AE"/>
    <w:rsid w:val="00BC6522"/>
    <w:rsid w:val="00BE533E"/>
    <w:rsid w:val="00BF3068"/>
    <w:rsid w:val="00C121D5"/>
    <w:rsid w:val="00C17349"/>
    <w:rsid w:val="00C26C97"/>
    <w:rsid w:val="00C351AA"/>
    <w:rsid w:val="00C46469"/>
    <w:rsid w:val="00C50C71"/>
    <w:rsid w:val="00C7253F"/>
    <w:rsid w:val="00C7397D"/>
    <w:rsid w:val="00C85AF4"/>
    <w:rsid w:val="00CA3CCD"/>
    <w:rsid w:val="00CF6941"/>
    <w:rsid w:val="00D21CED"/>
    <w:rsid w:val="00D26A05"/>
    <w:rsid w:val="00D43327"/>
    <w:rsid w:val="00D74DD8"/>
    <w:rsid w:val="00D97B98"/>
    <w:rsid w:val="00DA5650"/>
    <w:rsid w:val="00DC671F"/>
    <w:rsid w:val="00DD5D37"/>
    <w:rsid w:val="00DE4DA7"/>
    <w:rsid w:val="00DF7312"/>
    <w:rsid w:val="00E0042B"/>
    <w:rsid w:val="00E07C86"/>
    <w:rsid w:val="00E20A62"/>
    <w:rsid w:val="00E334BE"/>
    <w:rsid w:val="00E33B38"/>
    <w:rsid w:val="00E47FE5"/>
    <w:rsid w:val="00E574AF"/>
    <w:rsid w:val="00E74A10"/>
    <w:rsid w:val="00E83C77"/>
    <w:rsid w:val="00EB6D9C"/>
    <w:rsid w:val="00ED461F"/>
    <w:rsid w:val="00F138A8"/>
    <w:rsid w:val="00F24E6D"/>
    <w:rsid w:val="00F628ED"/>
    <w:rsid w:val="00F67689"/>
    <w:rsid w:val="00F714DA"/>
    <w:rsid w:val="00F75D57"/>
    <w:rsid w:val="00F95E00"/>
    <w:rsid w:val="00FB26E3"/>
    <w:rsid w:val="00FB456B"/>
    <w:rsid w:val="00FE5C9E"/>
    <w:rsid w:val="00FF2D71"/>
    <w:rsid w:val="00FF377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39DEC"/>
  <w15:docId w15:val="{7823DCCD-6BDC-48DC-9C0F-053AFEBF9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8585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6C388B"/>
    <w:rPr>
      <w:color w:val="0000FF"/>
      <w:u w:val="none"/>
    </w:rPr>
  </w:style>
  <w:style w:type="character" w:styleId="af6">
    <w:name w:val="Unresolved Mention"/>
    <w:basedOn w:val="a0"/>
    <w:uiPriority w:val="99"/>
    <w:semiHidden/>
    <w:unhideWhenUsed/>
    <w:rsid w:val="004F1DC2"/>
    <w:rPr>
      <w:color w:val="605E5C"/>
      <w:shd w:val="clear" w:color="auto" w:fill="E1DFDD"/>
    </w:rPr>
  </w:style>
  <w:style w:type="character" w:styleId="af7">
    <w:name w:val="FollowedHyperlink"/>
    <w:basedOn w:val="a0"/>
    <w:uiPriority w:val="99"/>
    <w:semiHidden/>
    <w:unhideWhenUsed/>
    <w:rsid w:val="00AD671C"/>
    <w:rPr>
      <w:color w:val="0000FF"/>
      <w:u w:val="single"/>
    </w:rPr>
  </w:style>
  <w:style w:type="paragraph" w:styleId="af8">
    <w:name w:val="Revision"/>
    <w:hidden/>
    <w:uiPriority w:val="99"/>
    <w:semiHidden/>
    <w:rsid w:val="00426F7C"/>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MW/C/GTM/CO/2" TargetMode="External"/><Relationship Id="rId13" Type="http://schemas.openxmlformats.org/officeDocument/2006/relationships/hyperlink" Target="https://docs.un.org/zh/A/HRC/32/50" TargetMode="External"/><Relationship Id="rId3" Type="http://schemas.openxmlformats.org/officeDocument/2006/relationships/hyperlink" Target="https://docs.un.org/zh/CERD/C/ISL/CO/21-23" TargetMode="External"/><Relationship Id="rId7" Type="http://schemas.openxmlformats.org/officeDocument/2006/relationships/hyperlink" Target="https://docs.un.org/zh/CERD/C/MDA/CO/12-14" TargetMode="External"/><Relationship Id="rId12" Type="http://schemas.openxmlformats.org/officeDocument/2006/relationships/hyperlink" Target="https://docs.un.org/zh/CERD/C/ZAF/CO/9-11" TargetMode="External"/><Relationship Id="rId17" Type="http://schemas.openxmlformats.org/officeDocument/2006/relationships/hyperlink" Target="https://docs.un.org/zh/CERD/C/DNK/CO/22-24" TargetMode="External"/><Relationship Id="rId2" Type="http://schemas.openxmlformats.org/officeDocument/2006/relationships/hyperlink" Target="https://docs.un.org/zh/CMW/C/CHL/CO/2" TargetMode="External"/><Relationship Id="rId16" Type="http://schemas.openxmlformats.org/officeDocument/2006/relationships/hyperlink" Target="https://docs.un.org/zh/CERD/C/NLD/CO/22-24" TargetMode="External"/><Relationship Id="rId1" Type="http://schemas.openxmlformats.org/officeDocument/2006/relationships/hyperlink" Target="https://docs.un.org/zh/CMW/C/GTM/CO/2" TargetMode="External"/><Relationship Id="rId6" Type="http://schemas.openxmlformats.org/officeDocument/2006/relationships/hyperlink" Target="https://docs.un.org/zh/CMW/C/CHL/CO/2" TargetMode="External"/><Relationship Id="rId11" Type="http://schemas.openxmlformats.org/officeDocument/2006/relationships/hyperlink" Target="https://docs.un.org/zh/CERD/C/BIH/CO/14-15" TargetMode="External"/><Relationship Id="rId5" Type="http://schemas.openxmlformats.org/officeDocument/2006/relationships/hyperlink" Target="https://www.ohchr.org/en/disabilities/human-rights-indicators-convention-rights-persons-disabilities-support-disability-inclusive-2030" TargetMode="External"/><Relationship Id="rId15" Type="http://schemas.openxmlformats.org/officeDocument/2006/relationships/hyperlink" Target="https://docs.un.org/zh/CMW/C/GTM/CO/2" TargetMode="External"/><Relationship Id="rId10" Type="http://schemas.openxmlformats.org/officeDocument/2006/relationships/hyperlink" Target="https://docs.un.org/zh/A/HRC/38/52" TargetMode="External"/><Relationship Id="rId4" Type="http://schemas.openxmlformats.org/officeDocument/2006/relationships/hyperlink" Target="https://docs.un.org/zh/CMW/C/CHL/CO/2" TargetMode="External"/><Relationship Id="rId9" Type="http://schemas.openxmlformats.org/officeDocument/2006/relationships/hyperlink" Target="https://docs.un.org/zh/CERD/C/RUS/CO/25-26" TargetMode="External"/><Relationship Id="rId14" Type="http://schemas.openxmlformats.org/officeDocument/2006/relationships/hyperlink" Target="https://docs.un.org/zh/CMW/C/ARG/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20</Pages>
  <Words>18891</Words>
  <Characters>19429</Characters>
  <Application>Microsoft Office Word</Application>
  <DocSecurity>0</DocSecurity>
  <Lines>667</Lines>
  <Paragraphs>204</Paragraphs>
  <ScaleCrop>false</ScaleCrop>
  <Company>DCM</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CERD/C/GC/38–CMW/C/GC/7</dc:title>
  <dc:subject>2601053</dc:subject>
  <dc:creator>Xiaoling</dc:creator>
  <cp:keywords/>
  <dc:description/>
  <cp:lastModifiedBy>Hui XU</cp:lastModifiedBy>
  <cp:revision>2</cp:revision>
  <cp:lastPrinted>2014-05-09T11:28:00Z</cp:lastPrinted>
  <dcterms:created xsi:type="dcterms:W3CDTF">2026-04-14T12:43:00Z</dcterms:created>
  <dcterms:modified xsi:type="dcterms:W3CDTF">2026-04-14T12:43:00Z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5c33bd13bd3760862cd114f3eed182510a03df5016ad3714309a5971466685a8</vt:lpwstr>
  </property>
</Properties>
</file>