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38F01390" w14:textId="77777777" w:rsidTr="00C01462">
        <w:trPr>
          <w:cantSplit/>
          <w:trHeight w:hRule="exact" w:val="851"/>
        </w:trPr>
        <w:tc>
          <w:tcPr>
            <w:tcW w:w="1276" w:type="dxa"/>
            <w:tcBorders>
              <w:bottom w:val="single" w:sz="4" w:space="0" w:color="auto"/>
            </w:tcBorders>
            <w:vAlign w:val="bottom"/>
          </w:tcPr>
          <w:p w14:paraId="3767AB70" w14:textId="77777777" w:rsidR="00307688" w:rsidRPr="007233F9" w:rsidRDefault="00307688" w:rsidP="007233F9">
            <w:pPr>
              <w:pStyle w:val="SingleTxtG"/>
            </w:pPr>
          </w:p>
        </w:tc>
        <w:tc>
          <w:tcPr>
            <w:tcW w:w="2268" w:type="dxa"/>
            <w:tcBorders>
              <w:bottom w:val="single" w:sz="4" w:space="0" w:color="auto"/>
            </w:tcBorders>
            <w:vAlign w:val="bottom"/>
          </w:tcPr>
          <w:p w14:paraId="1F28CC05"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B27979B" w14:textId="77777777" w:rsidR="00307688" w:rsidRPr="002E51B7" w:rsidRDefault="00393FDB" w:rsidP="00393FDB">
            <w:pPr>
              <w:suppressAutoHyphens w:val="0"/>
              <w:spacing w:after="20"/>
              <w:jc w:val="right"/>
            </w:pPr>
            <w:r w:rsidRPr="00393FDB">
              <w:rPr>
                <w:sz w:val="40"/>
              </w:rPr>
              <w:t>CERD</w:t>
            </w:r>
            <w:r>
              <w:t>/C/SMR/FCO/1</w:t>
            </w:r>
          </w:p>
        </w:tc>
      </w:tr>
      <w:tr w:rsidR="00307688" w14:paraId="7EF88A22" w14:textId="77777777" w:rsidTr="00C01462">
        <w:trPr>
          <w:cantSplit/>
          <w:trHeight w:hRule="exact" w:val="2835"/>
        </w:trPr>
        <w:tc>
          <w:tcPr>
            <w:tcW w:w="1276" w:type="dxa"/>
            <w:tcBorders>
              <w:top w:val="single" w:sz="4" w:space="0" w:color="auto"/>
              <w:bottom w:val="single" w:sz="12" w:space="0" w:color="auto"/>
            </w:tcBorders>
          </w:tcPr>
          <w:p w14:paraId="6D2B57B2" w14:textId="77777777" w:rsidR="00307688" w:rsidRDefault="00307688" w:rsidP="00C01462">
            <w:pPr>
              <w:spacing w:before="120"/>
              <w:jc w:val="center"/>
            </w:pPr>
            <w:r>
              <w:rPr>
                <w:noProof/>
                <w:lang w:val="fr-CH" w:eastAsia="fr-CH"/>
              </w:rPr>
              <w:drawing>
                <wp:inline distT="0" distB="0" distL="0" distR="0" wp14:anchorId="7A86A396" wp14:editId="1A3EBAFD">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D04672"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B2B43C6"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65259A4E" w14:textId="77777777" w:rsidR="00393FDB" w:rsidRDefault="00393FDB" w:rsidP="00393FDB">
            <w:pPr>
              <w:suppressAutoHyphens w:val="0"/>
              <w:spacing w:before="240" w:line="240" w:lineRule="exact"/>
            </w:pPr>
            <w:r>
              <w:t>Distr.: General</w:t>
            </w:r>
          </w:p>
          <w:p w14:paraId="6E9D9A4B" w14:textId="77777777" w:rsidR="00393FDB" w:rsidRDefault="00393FDB" w:rsidP="00393FDB">
            <w:pPr>
              <w:suppressAutoHyphens w:val="0"/>
            </w:pPr>
            <w:r>
              <w:t>5 May 2025</w:t>
            </w:r>
          </w:p>
          <w:p w14:paraId="2F352808" w14:textId="77777777" w:rsidR="00393FDB" w:rsidRDefault="00393FDB" w:rsidP="00393FDB">
            <w:pPr>
              <w:suppressAutoHyphens w:val="0"/>
            </w:pPr>
          </w:p>
          <w:p w14:paraId="254D8D41" w14:textId="77777777" w:rsidR="00393FDB" w:rsidRPr="002837F0" w:rsidRDefault="00393FDB" w:rsidP="00393FDB">
            <w:pPr>
              <w:suppressAutoHyphens w:val="0"/>
            </w:pPr>
            <w:r w:rsidRPr="002837F0">
              <w:t>Original: English</w:t>
            </w:r>
          </w:p>
          <w:p w14:paraId="10CF623D" w14:textId="2B30C1FE" w:rsidR="00393FDB" w:rsidRDefault="00393FDB" w:rsidP="00393FDB">
            <w:pPr>
              <w:suppressAutoHyphens w:val="0"/>
            </w:pPr>
            <w:r w:rsidRPr="002837F0">
              <w:t>English, French and Spanish only</w:t>
            </w:r>
          </w:p>
        </w:tc>
      </w:tr>
    </w:tbl>
    <w:p w14:paraId="5BE5F0A9" w14:textId="77777777" w:rsidR="00393FDB" w:rsidRDefault="00393FDB" w:rsidP="00393FDB">
      <w:pPr>
        <w:spacing w:before="120"/>
        <w:rPr>
          <w:b/>
          <w:sz w:val="24"/>
          <w:szCs w:val="24"/>
        </w:rPr>
      </w:pPr>
      <w:r w:rsidRPr="000A520F">
        <w:rPr>
          <w:b/>
          <w:sz w:val="24"/>
          <w:szCs w:val="24"/>
        </w:rPr>
        <w:t>Committee on the Elimination of Racial Discrimination</w:t>
      </w:r>
    </w:p>
    <w:p w14:paraId="1F4E6F5E" w14:textId="77777777" w:rsidR="00393FDB" w:rsidRPr="00F31821" w:rsidRDefault="00393FDB" w:rsidP="00393FDB">
      <w:pPr>
        <w:rPr>
          <w:b/>
        </w:rPr>
      </w:pPr>
      <w:r w:rsidRPr="00F31821">
        <w:rPr>
          <w:b/>
        </w:rPr>
        <w:t>1</w:t>
      </w:r>
      <w:r>
        <w:rPr>
          <w:b/>
        </w:rPr>
        <w:t>16</w:t>
      </w:r>
      <w:r w:rsidRPr="005134A4">
        <w:rPr>
          <w:b/>
        </w:rPr>
        <w:t>th</w:t>
      </w:r>
      <w:r>
        <w:rPr>
          <w:b/>
        </w:rPr>
        <w:t xml:space="preserve"> </w:t>
      </w:r>
      <w:r w:rsidRPr="00F31821">
        <w:rPr>
          <w:b/>
        </w:rPr>
        <w:t>session</w:t>
      </w:r>
    </w:p>
    <w:p w14:paraId="1F13392D" w14:textId="77777777" w:rsidR="00393FDB" w:rsidRPr="00D16555" w:rsidRDefault="00393FDB" w:rsidP="00393FDB">
      <w:pPr>
        <w:rPr>
          <w:bCs/>
        </w:rPr>
      </w:pPr>
      <w:r w:rsidRPr="00D16555">
        <w:rPr>
          <w:bCs/>
        </w:rPr>
        <w:t>Geneva, 11–29 August 2025</w:t>
      </w:r>
    </w:p>
    <w:p w14:paraId="3F852686" w14:textId="77777777" w:rsidR="00393FDB" w:rsidRPr="000A520F" w:rsidRDefault="00393FDB" w:rsidP="00393FDB">
      <w:pPr>
        <w:rPr>
          <w:b/>
          <w:sz w:val="24"/>
          <w:szCs w:val="24"/>
        </w:rPr>
      </w:pPr>
      <w:r w:rsidRPr="008873EB">
        <w:rPr>
          <w:b/>
        </w:rPr>
        <w:t xml:space="preserve">Consideration of reports, comments and information submitted </w:t>
      </w:r>
      <w:r w:rsidRPr="008873EB">
        <w:rPr>
          <w:b/>
        </w:rPr>
        <w:br/>
        <w:t>by States parties under article 9 of the Convention</w:t>
      </w:r>
    </w:p>
    <w:p w14:paraId="7223BED7" w14:textId="77777777" w:rsidR="00393FDB" w:rsidRPr="008873EB" w:rsidRDefault="00393FDB" w:rsidP="00393FDB">
      <w:pPr>
        <w:pStyle w:val="HChG"/>
      </w:pPr>
      <w:r w:rsidRPr="008873EB">
        <w:tab/>
      </w:r>
      <w:r w:rsidRPr="008873EB">
        <w:tab/>
      </w:r>
      <w:r>
        <w:t>Information received from San Marino on follow-up to the c</w:t>
      </w:r>
      <w:r w:rsidRPr="008873EB">
        <w:t xml:space="preserve">oncluding observations </w:t>
      </w:r>
      <w:r>
        <w:t>on</w:t>
      </w:r>
      <w:r w:rsidRPr="008873EB">
        <w:t xml:space="preserve"> </w:t>
      </w:r>
      <w:r>
        <w:t>its</w:t>
      </w:r>
      <w:r w:rsidRPr="008873EB">
        <w:t xml:space="preserve"> </w:t>
      </w:r>
      <w:r>
        <w:t>initial report</w:t>
      </w:r>
      <w:r w:rsidRPr="000A520F">
        <w:rPr>
          <w:rStyle w:val="FootnoteReference"/>
          <w:b w:val="0"/>
          <w:bCs/>
          <w:sz w:val="20"/>
          <w:vertAlign w:val="baseline"/>
        </w:rPr>
        <w:footnoteReference w:customMarkFollows="1" w:id="1"/>
        <w:t>*</w:t>
      </w:r>
    </w:p>
    <w:p w14:paraId="605D27FA" w14:textId="77777777" w:rsidR="00393FDB" w:rsidRPr="008873EB" w:rsidRDefault="00393FDB" w:rsidP="00393FDB">
      <w:pPr>
        <w:pStyle w:val="SingleTxtG"/>
        <w:jc w:val="right"/>
      </w:pPr>
      <w:r w:rsidRPr="008873EB">
        <w:t>[Date received</w:t>
      </w:r>
      <w:r w:rsidRPr="002837F0">
        <w:t xml:space="preserve">: </w:t>
      </w:r>
      <w:r>
        <w:t>24 April 2025</w:t>
      </w:r>
      <w:r w:rsidRPr="008873EB">
        <w:t>]</w:t>
      </w:r>
    </w:p>
    <w:p w14:paraId="70D394FC" w14:textId="77777777" w:rsidR="00393FDB" w:rsidRDefault="00393FDB" w:rsidP="00393FDB">
      <w:pPr>
        <w:suppressAutoHyphens w:val="0"/>
        <w:spacing w:after="200" w:line="276" w:lineRule="auto"/>
      </w:pPr>
      <w:r>
        <w:br w:type="page"/>
      </w:r>
    </w:p>
    <w:p w14:paraId="0007685C" w14:textId="77777777" w:rsidR="00393FDB" w:rsidRDefault="00393FDB" w:rsidP="00393FDB">
      <w:pPr>
        <w:pStyle w:val="HChG"/>
      </w:pPr>
      <w:r>
        <w:rPr>
          <w:lang w:val="en-US"/>
        </w:rPr>
        <w:lastRenderedPageBreak/>
        <w:tab/>
      </w:r>
      <w:r>
        <w:rPr>
          <w:lang w:val="en-US"/>
        </w:rPr>
        <w:tab/>
      </w:r>
      <w:r w:rsidRPr="001604FE">
        <w:rPr>
          <w:lang w:val="en-US"/>
        </w:rPr>
        <w:t xml:space="preserve">Follow-up information </w:t>
      </w:r>
      <w:r>
        <w:rPr>
          <w:lang w:val="en-US"/>
        </w:rPr>
        <w:t>on the concluding observations (CERD/C/</w:t>
      </w:r>
      <w:r w:rsidRPr="00A63048">
        <w:t>SMR/CO/1</w:t>
      </w:r>
      <w:r>
        <w:t>)</w:t>
      </w:r>
    </w:p>
    <w:p w14:paraId="373B389C" w14:textId="77777777" w:rsidR="00393FDB" w:rsidRDefault="00393FDB" w:rsidP="00393FDB">
      <w:pPr>
        <w:pStyle w:val="H1G"/>
      </w:pPr>
      <w:r>
        <w:tab/>
        <w:t>A.</w:t>
      </w:r>
      <w:r>
        <w:tab/>
      </w:r>
      <w:bookmarkStart w:id="0" w:name="_Hlk179441565"/>
      <w:r>
        <w:rPr>
          <w:lang w:val="en-US"/>
        </w:rPr>
        <w:t>I</w:t>
      </w:r>
      <w:r w:rsidRPr="001604FE">
        <w:rPr>
          <w:lang w:val="en-US"/>
        </w:rPr>
        <w:t>nformation relating to paragraph</w:t>
      </w:r>
      <w:r>
        <w:t xml:space="preserve"> 12 </w:t>
      </w:r>
    </w:p>
    <w:p w14:paraId="75F7926F" w14:textId="77777777" w:rsidR="00393FDB" w:rsidRPr="00E53CE7" w:rsidRDefault="00393FDB" w:rsidP="00393FDB">
      <w:pPr>
        <w:pStyle w:val="SingleTxtG"/>
      </w:pPr>
      <w:r w:rsidRPr="00E53CE7">
        <w:t>1.</w:t>
      </w:r>
      <w:r w:rsidRPr="00E53CE7">
        <w:tab/>
        <w:t>A regulatory measure to introduce the Ombudsman, in accordance with the Paris Principles, should be adopted by the end of 2025. The Ombudsman is expected to become fully operational during 2026.</w:t>
      </w:r>
    </w:p>
    <w:p w14:paraId="35B9AB07" w14:textId="77777777" w:rsidR="00393FDB" w:rsidRDefault="00393FDB" w:rsidP="00393FDB">
      <w:pPr>
        <w:pStyle w:val="H1G"/>
      </w:pPr>
      <w:r>
        <w:tab/>
        <w:t>B.</w:t>
      </w:r>
      <w:r>
        <w:tab/>
      </w:r>
      <w:r>
        <w:rPr>
          <w:lang w:val="en-US"/>
        </w:rPr>
        <w:t>I</w:t>
      </w:r>
      <w:r w:rsidRPr="001604FE">
        <w:rPr>
          <w:lang w:val="en-US"/>
        </w:rPr>
        <w:t>nformation relating to paragraph</w:t>
      </w:r>
      <w:r>
        <w:t xml:space="preserve"> 24 (e)</w:t>
      </w:r>
    </w:p>
    <w:p w14:paraId="2EE30B61" w14:textId="77777777" w:rsidR="00393FDB" w:rsidRPr="00C25439" w:rsidRDefault="00393FDB" w:rsidP="00393FDB">
      <w:pPr>
        <w:pStyle w:val="SingleTxtG"/>
        <w:rPr>
          <w:rFonts w:cstheme="minorHAnsi"/>
        </w:rPr>
      </w:pPr>
      <w:r w:rsidRPr="00C25439">
        <w:rPr>
          <w:rFonts w:cstheme="minorHAnsi"/>
        </w:rPr>
        <w:t>2.</w:t>
      </w:r>
      <w:r w:rsidRPr="00C25439">
        <w:rPr>
          <w:rFonts w:cstheme="minorHAnsi"/>
        </w:rPr>
        <w:tab/>
      </w:r>
      <w:r w:rsidRPr="00C25439">
        <w:t>San Marino authorities are currently drawing up a “National Strategy against Trafficking in Human Beings” and the related “Operational Protocol for Taking Care of the Victims of Trafficking and Serious Exploitation of Human Beings”. The intention is to provide the Republic of San Marino with a comprehensive and up-to-date document, regulating with a single text the procedures and the existing support network for victims of trafficking, as well as to increase awareness-raising and training activities on this issue. At present, the Strategy and Protocol are being examined by the institutional entities involved; subsequently, civil society entities will be consulted according to their competences and, finally, the two documents will be adopted by the San Marino Government.</w:t>
      </w:r>
    </w:p>
    <w:p w14:paraId="573847ED" w14:textId="77777777" w:rsidR="00393FDB" w:rsidRDefault="00393FDB" w:rsidP="00393FDB">
      <w:pPr>
        <w:pStyle w:val="SingleTxtG"/>
        <w:rPr>
          <w:u w:val="single"/>
        </w:rPr>
      </w:pPr>
      <w:r>
        <w:t>3.</w:t>
      </w:r>
      <w:r>
        <w:tab/>
      </w:r>
      <w:r w:rsidRPr="00C25439">
        <w:t>However, it should be reiterated that, to date, no cases have been established of victims of trafficking or serious exploitation in San Marino and, consequently, no case file or proceedings have been initiated before the San Marino Court for the related criminal offences.</w:t>
      </w:r>
      <w:bookmarkEnd w:id="0"/>
    </w:p>
    <w:p w14:paraId="4A30B719" w14:textId="77777777" w:rsidR="00393FDB" w:rsidRDefault="00393FDB"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393FDB"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6A485" w14:textId="77777777" w:rsidR="00276D6E" w:rsidRPr="00A0297D" w:rsidRDefault="00276D6E" w:rsidP="00A0297D">
      <w:pPr>
        <w:pStyle w:val="Footer"/>
      </w:pPr>
    </w:p>
  </w:endnote>
  <w:endnote w:type="continuationSeparator" w:id="0">
    <w:p w14:paraId="092616D9" w14:textId="77777777" w:rsidR="00276D6E" w:rsidRPr="00A0297D" w:rsidRDefault="00276D6E"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4EE87" w14:textId="77777777" w:rsidR="00393FDB" w:rsidRDefault="00393FDB" w:rsidP="00393FDB">
    <w:pPr>
      <w:pStyle w:val="Footer"/>
      <w:tabs>
        <w:tab w:val="right" w:pos="9638"/>
      </w:tabs>
    </w:pPr>
    <w:r w:rsidRPr="00393FDB">
      <w:rPr>
        <w:b/>
        <w:bCs/>
        <w:sz w:val="18"/>
      </w:rPr>
      <w:fldChar w:fldCharType="begin"/>
    </w:r>
    <w:r w:rsidRPr="00393FDB">
      <w:rPr>
        <w:b/>
        <w:bCs/>
        <w:sz w:val="18"/>
      </w:rPr>
      <w:instrText xml:space="preserve"> PAGE  \* MERGEFORMAT </w:instrText>
    </w:r>
    <w:r w:rsidRPr="00393FDB">
      <w:rPr>
        <w:b/>
        <w:bCs/>
        <w:sz w:val="18"/>
      </w:rPr>
      <w:fldChar w:fldCharType="separate"/>
    </w:r>
    <w:r w:rsidRPr="00393FDB">
      <w:rPr>
        <w:b/>
        <w:bCs/>
        <w:noProof/>
        <w:sz w:val="18"/>
      </w:rPr>
      <w:t>2</w:t>
    </w:r>
    <w:r w:rsidRPr="00393FDB">
      <w:rPr>
        <w:b/>
        <w:bCs/>
        <w:sz w:val="18"/>
      </w:rPr>
      <w:fldChar w:fldCharType="end"/>
    </w:r>
    <w:r>
      <w:tab/>
      <w:t>GE.25-06925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68A45" w14:textId="77777777" w:rsidR="00393FDB" w:rsidRDefault="00393FDB" w:rsidP="00393FDB">
    <w:pPr>
      <w:pStyle w:val="Footer"/>
      <w:tabs>
        <w:tab w:val="right" w:pos="9638"/>
      </w:tabs>
    </w:pPr>
    <w:r>
      <w:t>GE.25-06925</w:t>
    </w:r>
    <w:r>
      <w:tab/>
    </w:r>
    <w:r w:rsidRPr="00393FDB">
      <w:rPr>
        <w:b/>
        <w:bCs/>
        <w:sz w:val="18"/>
      </w:rPr>
      <w:fldChar w:fldCharType="begin"/>
    </w:r>
    <w:r w:rsidRPr="00393FDB">
      <w:rPr>
        <w:b/>
        <w:bCs/>
        <w:sz w:val="18"/>
      </w:rPr>
      <w:instrText xml:space="preserve"> PAGE  \* MERGEFORMAT </w:instrText>
    </w:r>
    <w:r w:rsidRPr="00393FDB">
      <w:rPr>
        <w:b/>
        <w:bCs/>
        <w:sz w:val="18"/>
      </w:rPr>
      <w:fldChar w:fldCharType="separate"/>
    </w:r>
    <w:r w:rsidRPr="00393FDB">
      <w:rPr>
        <w:b/>
        <w:bCs/>
        <w:noProof/>
        <w:sz w:val="18"/>
      </w:rPr>
      <w:t>3</w:t>
    </w:r>
    <w:r w:rsidRPr="00393FD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BADD9" w14:textId="77777777" w:rsidR="00B846A8" w:rsidRDefault="00B846A8">
    <w:pPr>
      <w:pStyle w:val="Footer"/>
      <w:rPr>
        <w:sz w:val="20"/>
        <w:lang w:val="fr-CH"/>
      </w:rPr>
    </w:pPr>
    <w:r w:rsidRPr="00B846A8">
      <w:rPr>
        <w:noProof/>
        <w:lang w:val="en-US"/>
      </w:rPr>
      <w:drawing>
        <wp:anchor distT="0" distB="0" distL="114300" distR="114300" simplePos="0" relativeHeight="251659264" behindDoc="1" locked="1" layoutInCell="1" allowOverlap="1" wp14:anchorId="2D0054DB" wp14:editId="00C41FBE">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7594A7B" w14:textId="4132CFA3" w:rsidR="00393FDB" w:rsidRPr="00393FDB" w:rsidRDefault="00393FDB" w:rsidP="00393FDB">
    <w:pPr>
      <w:pStyle w:val="Footer"/>
      <w:tabs>
        <w:tab w:val="right" w:pos="7370"/>
      </w:tabs>
      <w:rPr>
        <w:sz w:val="20"/>
        <w:lang w:val="fr-CH"/>
      </w:rPr>
    </w:pPr>
    <w:r>
      <w:rPr>
        <w:sz w:val="20"/>
        <w:lang w:val="fr-CH"/>
      </w:rPr>
      <w:t>GE.25-06925  (E)</w:t>
    </w:r>
    <w:r>
      <w:rPr>
        <w:noProof/>
        <w:sz w:val="20"/>
        <w:lang w:val="fr-CH"/>
      </w:rPr>
      <w:drawing>
        <wp:anchor distT="0" distB="0" distL="114300" distR="114300" simplePos="0" relativeHeight="251660288" behindDoc="0" locked="0" layoutInCell="1" allowOverlap="1" wp14:anchorId="7F0268C1" wp14:editId="1A799ED1">
          <wp:simplePos x="0" y="0"/>
          <wp:positionH relativeFrom="margin">
            <wp:posOffset>5583555</wp:posOffset>
          </wp:positionH>
          <wp:positionV relativeFrom="margin">
            <wp:posOffset>8981440</wp:posOffset>
          </wp:positionV>
          <wp:extent cx="571500" cy="571500"/>
          <wp:effectExtent l="0" t="0" r="0" b="0"/>
          <wp:wrapNone/>
          <wp:docPr id="188928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3125C">
      <w:rPr>
        <w:sz w:val="20"/>
        <w:lang w:val="fr-CH"/>
      </w:rPr>
      <w:t xml:space="preserve">    050525    050525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53C5E" w14:textId="77777777" w:rsidR="00276D6E" w:rsidRPr="00A0297D" w:rsidRDefault="00276D6E" w:rsidP="00A0297D">
      <w:pPr>
        <w:tabs>
          <w:tab w:val="right" w:pos="2155"/>
        </w:tabs>
        <w:spacing w:after="80" w:line="240" w:lineRule="auto"/>
        <w:ind w:left="680"/>
      </w:pPr>
      <w:r>
        <w:rPr>
          <w:u w:val="single"/>
        </w:rPr>
        <w:tab/>
      </w:r>
    </w:p>
  </w:footnote>
  <w:footnote w:type="continuationSeparator" w:id="0">
    <w:p w14:paraId="44E61A6F" w14:textId="77777777" w:rsidR="00276D6E" w:rsidRPr="00A0297D" w:rsidRDefault="00276D6E" w:rsidP="00A0297D">
      <w:pPr>
        <w:tabs>
          <w:tab w:val="right" w:pos="2155"/>
        </w:tabs>
        <w:spacing w:after="80" w:line="240" w:lineRule="auto"/>
        <w:ind w:left="680"/>
      </w:pPr>
      <w:r>
        <w:rPr>
          <w:u w:val="single"/>
        </w:rPr>
        <w:tab/>
      </w:r>
    </w:p>
  </w:footnote>
  <w:footnote w:id="1">
    <w:p w14:paraId="2C6FF6BD" w14:textId="77777777" w:rsidR="00393FDB" w:rsidRPr="00650F5A" w:rsidRDefault="00393FDB" w:rsidP="00393FDB">
      <w:pPr>
        <w:pStyle w:val="FootnoteText"/>
        <w:rPr>
          <w:lang w:val="en-US"/>
        </w:rPr>
      </w:pPr>
      <w:r>
        <w:tab/>
      </w:r>
      <w:r w:rsidRPr="008873EB">
        <w:rPr>
          <w:rStyle w:val="FootnoteReference"/>
          <w:sz w:val="20"/>
          <w:vertAlign w:val="baseline"/>
        </w:rPr>
        <w:t>*</w:t>
      </w:r>
      <w:r>
        <w:rPr>
          <w:sz w:val="20"/>
        </w:rPr>
        <w:tab/>
      </w:r>
      <w:r>
        <w:t>The present document is being issued without formal editing</w:t>
      </w:r>
      <w:r w:rsidRPr="005153E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7BE9C" w14:textId="77777777" w:rsidR="00393FDB" w:rsidRDefault="00393FDB" w:rsidP="00393FDB">
    <w:pPr>
      <w:pStyle w:val="Header"/>
    </w:pPr>
    <w:r>
      <w:t>CERD/C/SMR/FCO/1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ECF50" w14:textId="77777777" w:rsidR="00393FDB" w:rsidRDefault="00393FDB" w:rsidP="00393FDB">
    <w:pPr>
      <w:pStyle w:val="Header"/>
      <w:jc w:val="right"/>
    </w:pPr>
    <w:r>
      <w:t>CERD/C/SMR/FCO/1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3"/>
  </w:num>
  <w:num w:numId="2" w16cid:durableId="608660104">
    <w:abstractNumId w:val="2"/>
  </w:num>
  <w:num w:numId="3" w16cid:durableId="253629949">
    <w:abstractNumId w:val="0"/>
  </w:num>
  <w:num w:numId="4" w16cid:durableId="1820076250">
    <w:abstractNumId w:val="4"/>
  </w:num>
  <w:num w:numId="5" w16cid:durableId="1556621660">
    <w:abstractNumId w:val="5"/>
  </w:num>
  <w:num w:numId="6" w16cid:durableId="942998942">
    <w:abstractNumId w:val="6"/>
  </w:num>
  <w:num w:numId="7" w16cid:durableId="1851988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D6E"/>
    <w:rsid w:val="00021C97"/>
    <w:rsid w:val="00046E92"/>
    <w:rsid w:val="001C3218"/>
    <w:rsid w:val="00247E2C"/>
    <w:rsid w:val="00276D6E"/>
    <w:rsid w:val="002D6C53"/>
    <w:rsid w:val="002E7EFA"/>
    <w:rsid w:val="002F5595"/>
    <w:rsid w:val="00307688"/>
    <w:rsid w:val="00315CAC"/>
    <w:rsid w:val="00334F6A"/>
    <w:rsid w:val="00342AC8"/>
    <w:rsid w:val="00393FDB"/>
    <w:rsid w:val="003B4550"/>
    <w:rsid w:val="004541E5"/>
    <w:rsid w:val="00461253"/>
    <w:rsid w:val="005042C2"/>
    <w:rsid w:val="00557F19"/>
    <w:rsid w:val="005A028C"/>
    <w:rsid w:val="005F2E0B"/>
    <w:rsid w:val="00671529"/>
    <w:rsid w:val="007233F9"/>
    <w:rsid w:val="007268F9"/>
    <w:rsid w:val="00735147"/>
    <w:rsid w:val="007C52B0"/>
    <w:rsid w:val="0083125C"/>
    <w:rsid w:val="00883988"/>
    <w:rsid w:val="008E0F96"/>
    <w:rsid w:val="009411B4"/>
    <w:rsid w:val="009D0139"/>
    <w:rsid w:val="009F5CDC"/>
    <w:rsid w:val="00A0297D"/>
    <w:rsid w:val="00A775CF"/>
    <w:rsid w:val="00A8196B"/>
    <w:rsid w:val="00B06045"/>
    <w:rsid w:val="00B65189"/>
    <w:rsid w:val="00B846A8"/>
    <w:rsid w:val="00BF7539"/>
    <w:rsid w:val="00C01462"/>
    <w:rsid w:val="00C35A27"/>
    <w:rsid w:val="00CB1FB9"/>
    <w:rsid w:val="00D70FE1"/>
    <w:rsid w:val="00DA7116"/>
    <w:rsid w:val="00DE532E"/>
    <w:rsid w:val="00E02C2B"/>
    <w:rsid w:val="00ED6C48"/>
    <w:rsid w:val="00F2688C"/>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FDD226"/>
  <w15:docId w15:val="{4A2EF880-92BA-4E3F-B6BA-018C5266E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289</Words>
  <Characters>1659</Characters>
  <Application>Microsoft Office Word</Application>
  <DocSecurity>0</DocSecurity>
  <Lines>43</Lines>
  <Paragraphs>19</Paragraphs>
  <ScaleCrop>false</ScaleCrop>
  <Company>DCM</Company>
  <LinksUpToDate>false</LinksUpToDate>
  <CharactersWithSpaces>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CERD/C/SMR/FCO/1</dc:title>
  <dc:subject>2506925</dc:subject>
  <dc:creator>cg</dc:creator>
  <cp:keywords/>
  <dc:description/>
  <cp:lastModifiedBy>Maria Rosario Corazon Gatmaytan</cp:lastModifiedBy>
  <cp:revision>2</cp:revision>
  <dcterms:created xsi:type="dcterms:W3CDTF">2025-05-05T10:05:00Z</dcterms:created>
  <dcterms:modified xsi:type="dcterms:W3CDTF">2025-05-05T10:05:00Z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ies>
</file>