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807E4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9C6E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C6E8B" w:rsidP="009C6E8B">
            <w:pPr>
              <w:jc w:val="right"/>
            </w:pPr>
            <w:r w:rsidRPr="009C6E8B">
              <w:rPr>
                <w:sz w:val="40"/>
              </w:rPr>
              <w:t>CERD</w:t>
            </w:r>
            <w:r>
              <w:t>/C/97/2</w:t>
            </w:r>
          </w:p>
        </w:tc>
      </w:tr>
      <w:tr w:rsidR="002D5AAC" w:rsidTr="00807E4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72BFEAE" wp14:editId="1DD6433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C6E8B" w:rsidP="00213632">
            <w:pPr>
              <w:spacing w:before="240"/>
            </w:pPr>
            <w:r>
              <w:t>Distr. general</w:t>
            </w:r>
          </w:p>
          <w:p w:rsidR="009C6E8B" w:rsidRDefault="009C6E8B" w:rsidP="009C6E8B">
            <w:pPr>
              <w:spacing w:line="240" w:lineRule="exact"/>
            </w:pPr>
            <w:r>
              <w:t>12 de octubre de 2018</w:t>
            </w:r>
          </w:p>
          <w:p w:rsidR="009C6E8B" w:rsidRDefault="009C6E8B" w:rsidP="009C6E8B">
            <w:pPr>
              <w:spacing w:line="240" w:lineRule="exact"/>
            </w:pPr>
            <w:r>
              <w:t>Español</w:t>
            </w:r>
          </w:p>
          <w:p w:rsidR="009C6E8B" w:rsidRDefault="009C6E8B" w:rsidP="009C6E8B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807E42" w:rsidRPr="00121CD9" w:rsidRDefault="00807E42" w:rsidP="00807E42">
      <w:pPr>
        <w:spacing w:before="120"/>
        <w:rPr>
          <w:b/>
          <w:sz w:val="24"/>
          <w:szCs w:val="24"/>
          <w:lang w:val="es-ES_tradnl"/>
        </w:rPr>
      </w:pPr>
      <w:r w:rsidRPr="00121CD9">
        <w:rPr>
          <w:b/>
          <w:sz w:val="24"/>
          <w:szCs w:val="24"/>
          <w:lang w:val="es-ES_tradnl"/>
        </w:rPr>
        <w:t>Comité para la Eliminación de la Discriminación Racial</w:t>
      </w:r>
    </w:p>
    <w:p w:rsidR="00807E42" w:rsidRPr="00A06BF0" w:rsidRDefault="00807E42" w:rsidP="00807E42">
      <w:pPr>
        <w:rPr>
          <w:b/>
          <w:lang w:val="es-ES_tradnl"/>
        </w:rPr>
      </w:pPr>
      <w:r w:rsidRPr="00A06BF0">
        <w:rPr>
          <w:b/>
          <w:lang w:val="es-ES_tradnl"/>
        </w:rPr>
        <w:t>97º período de sesiones</w:t>
      </w:r>
    </w:p>
    <w:p w:rsidR="00807E42" w:rsidRPr="00A06BF0" w:rsidRDefault="00807E42" w:rsidP="00807E42">
      <w:pPr>
        <w:rPr>
          <w:lang w:val="es-ES_tradnl"/>
        </w:rPr>
      </w:pPr>
      <w:r w:rsidRPr="00A06BF0">
        <w:rPr>
          <w:lang w:val="es-ES_tradnl"/>
        </w:rPr>
        <w:t>26 de noviembre a 14 de diciembre de 2018</w:t>
      </w:r>
    </w:p>
    <w:p w:rsidR="00807E42" w:rsidRPr="00A06BF0" w:rsidRDefault="00807E42" w:rsidP="00807E42">
      <w:pPr>
        <w:rPr>
          <w:lang w:val="es-ES_tradnl"/>
        </w:rPr>
      </w:pPr>
      <w:r w:rsidRPr="00A06BF0">
        <w:rPr>
          <w:lang w:val="es-ES_tradnl"/>
        </w:rPr>
        <w:t>Tema 5 del programa provisional</w:t>
      </w:r>
    </w:p>
    <w:p w:rsidR="00807E42" w:rsidRPr="00A06BF0" w:rsidRDefault="00807E42" w:rsidP="00807E42">
      <w:pPr>
        <w:rPr>
          <w:b/>
          <w:lang w:val="es-ES_tradnl"/>
        </w:rPr>
      </w:pPr>
      <w:r w:rsidRPr="00A06BF0">
        <w:rPr>
          <w:b/>
          <w:lang w:val="es-ES_tradnl"/>
        </w:rPr>
        <w:t>Presentación de informes por los Estados partes en</w:t>
      </w:r>
      <w:r w:rsidRPr="00A06BF0">
        <w:rPr>
          <w:b/>
          <w:lang w:val="es-ES_tradnl"/>
        </w:rPr>
        <w:br/>
        <w:t>virtud del artículo 9, párrafo 1, de la Convención</w:t>
      </w:r>
    </w:p>
    <w:p w:rsidR="00807E42" w:rsidRPr="00A06BF0" w:rsidRDefault="00807E42" w:rsidP="00807E42">
      <w:pPr>
        <w:pStyle w:val="HChG"/>
        <w:rPr>
          <w:lang w:val="es-ES_tradnl"/>
        </w:rPr>
      </w:pPr>
      <w:r w:rsidRPr="00A06BF0">
        <w:rPr>
          <w:lang w:val="es-ES_tradnl"/>
        </w:rPr>
        <w:tab/>
      </w:r>
      <w:r w:rsidRPr="00A06BF0">
        <w:rPr>
          <w:lang w:val="es-ES_tradnl"/>
        </w:rPr>
        <w:tab/>
        <w:t>Situación de la presentación de informes por los</w:t>
      </w:r>
      <w:r w:rsidRPr="00A06BF0">
        <w:rPr>
          <w:lang w:val="es-ES_tradnl"/>
        </w:rPr>
        <w:br/>
        <w:t>Estados partes en virtud del artículo 9, párrafo 1,</w:t>
      </w:r>
      <w:r w:rsidRPr="00A06BF0">
        <w:rPr>
          <w:lang w:val="es-ES_tradnl"/>
        </w:rPr>
        <w:br/>
        <w:t>de la Convención</w:t>
      </w:r>
    </w:p>
    <w:p w:rsidR="00807E42" w:rsidRPr="00A06BF0" w:rsidRDefault="00807E42" w:rsidP="00807E42">
      <w:pPr>
        <w:pStyle w:val="H1G"/>
        <w:rPr>
          <w:lang w:val="es-ES_tradnl"/>
        </w:rPr>
      </w:pPr>
      <w:r w:rsidRPr="00A06BF0">
        <w:rPr>
          <w:lang w:val="es-ES_tradnl"/>
        </w:rPr>
        <w:tab/>
      </w:r>
      <w:r w:rsidRPr="00A06BF0">
        <w:rPr>
          <w:lang w:val="es-ES_tradnl"/>
        </w:rPr>
        <w:tab/>
        <w:t>Informe del Secretario General</w:t>
      </w:r>
    </w:p>
    <w:p w:rsidR="00807E42" w:rsidRPr="00A06BF0" w:rsidRDefault="00807E42" w:rsidP="00807E42">
      <w:pPr>
        <w:pStyle w:val="SingleTxtG"/>
        <w:rPr>
          <w:lang w:val="es-ES_tradnl"/>
        </w:rPr>
      </w:pPr>
      <w:r w:rsidRPr="00A06BF0">
        <w:rPr>
          <w:lang w:val="es-ES_tradnl"/>
        </w:rPr>
        <w:t>1.</w:t>
      </w:r>
      <w:r w:rsidRPr="00A06BF0">
        <w:rPr>
          <w:lang w:val="es-ES_tradnl"/>
        </w:rPr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807E42" w:rsidRPr="00A06BF0" w:rsidRDefault="00807E42" w:rsidP="00807E42">
      <w:pPr>
        <w:pStyle w:val="SingleTxtG"/>
        <w:rPr>
          <w:lang w:val="es-ES_tradnl"/>
        </w:rPr>
      </w:pPr>
      <w:r w:rsidRPr="00A06BF0">
        <w:rPr>
          <w:lang w:val="es-ES_tradnl"/>
        </w:rPr>
        <w:t>2.</w:t>
      </w:r>
      <w:r w:rsidRPr="00A06BF0">
        <w:rPr>
          <w:lang w:val="es-ES_tradnl"/>
        </w:rPr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 10</w:t>
      </w:r>
      <w:r w:rsidR="00121CD9">
        <w:rPr>
          <w:lang w:val="es-ES_tradnl"/>
        </w:rPr>
        <w:t> </w:t>
      </w:r>
      <w:r w:rsidRPr="00A06BF0">
        <w:rPr>
          <w:lang w:val="es-ES_tradnl"/>
        </w:rPr>
        <w:t>de octubre de 2018.</w:t>
      </w:r>
    </w:p>
    <w:p w:rsidR="00807E42" w:rsidRPr="00A06BF0" w:rsidRDefault="00807E42" w:rsidP="005341B1">
      <w:pPr>
        <w:pStyle w:val="Heading1"/>
      </w:pPr>
      <w:r w:rsidRPr="00A06BF0">
        <w:t>Cuadro 1</w:t>
      </w:r>
    </w:p>
    <w:p w:rsidR="00807E42" w:rsidRPr="005341B1" w:rsidRDefault="00807E42" w:rsidP="005341B1">
      <w:pPr>
        <w:pStyle w:val="SingleTxtG"/>
        <w:rPr>
          <w:b/>
          <w:lang w:val="es-ES_tradnl"/>
        </w:rPr>
      </w:pPr>
      <w:r w:rsidRPr="005341B1">
        <w:rPr>
          <w:b/>
          <w:lang w:val="es-ES_tradnl"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764"/>
        <w:gridCol w:w="5606"/>
      </w:tblGrid>
      <w:tr w:rsidR="005341B1" w:rsidRPr="005341B1" w:rsidTr="00121CD9">
        <w:trPr>
          <w:trHeight w:val="240"/>
          <w:tblHeader/>
        </w:trPr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07E42" w:rsidRPr="005341B1" w:rsidRDefault="00807E42" w:rsidP="005341B1">
            <w:pPr>
              <w:spacing w:before="80" w:after="80" w:line="200" w:lineRule="exact"/>
              <w:rPr>
                <w:i/>
                <w:sz w:val="16"/>
                <w:lang w:val="es-ES_tradnl"/>
              </w:rPr>
            </w:pPr>
            <w:r w:rsidRPr="005341B1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5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07E42" w:rsidRPr="005341B1" w:rsidRDefault="00807E42" w:rsidP="005341B1">
            <w:pPr>
              <w:spacing w:before="80" w:after="80" w:line="200" w:lineRule="exact"/>
              <w:rPr>
                <w:i/>
                <w:sz w:val="16"/>
                <w:lang w:val="es-ES_tradnl"/>
              </w:rPr>
            </w:pPr>
            <w:r w:rsidRPr="005341B1">
              <w:rPr>
                <w:i/>
                <w:iCs/>
                <w:sz w:val="16"/>
                <w:lang w:val="es-ES_tradnl"/>
              </w:rPr>
              <w:t>Informes recibidos</w:t>
            </w:r>
          </w:p>
        </w:tc>
      </w:tr>
      <w:tr w:rsidR="00807E42" w:rsidRPr="005341B1" w:rsidTr="00121CD9">
        <w:trPr>
          <w:trHeight w:hRule="exact" w:val="113"/>
          <w:tblHeader/>
        </w:trPr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:rsidR="00807E42" w:rsidRPr="005341B1" w:rsidRDefault="00807E42" w:rsidP="005341B1">
            <w:pPr>
              <w:spacing w:before="40" w:after="120"/>
              <w:rPr>
                <w:lang w:val="es-ES_tradnl"/>
              </w:rPr>
            </w:pPr>
          </w:p>
        </w:tc>
        <w:tc>
          <w:tcPr>
            <w:tcW w:w="5606" w:type="dxa"/>
            <w:tcBorders>
              <w:top w:val="single" w:sz="12" w:space="0" w:color="auto"/>
            </w:tcBorders>
            <w:shd w:val="clear" w:color="auto" w:fill="auto"/>
          </w:tcPr>
          <w:p w:rsidR="00807E42" w:rsidRPr="005341B1" w:rsidRDefault="00807E42" w:rsidP="005341B1">
            <w:pPr>
              <w:spacing w:before="40" w:after="120"/>
              <w:rPr>
                <w:lang w:val="es-ES_tradnl"/>
              </w:rPr>
            </w:pP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Albania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9º a 12º que debían presentarse en 2015, presentados en 2017 (CERD/C/ALB/9-12)</w:t>
            </w:r>
          </w:p>
        </w:tc>
      </w:tr>
      <w:tr w:rsidR="005341B1" w:rsidRPr="005341B1" w:rsidDel="00EB3798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Del="00EB3798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Andorra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Del="00EB3798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inicial a sexto que debían presentarse en 2007, presentados en 2018 (CERD/C/AND/1-6)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Camboya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14º y 15º que debían presentarse en 2012, presentados en 2018 (CERD/C/KHM/14-17)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Chequia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12º y 13º que debían presentarse en 2018, presentados en 2018 (CERD/C/CZE/12-13)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Chile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5341B1">
            <w:pPr>
              <w:spacing w:before="40" w:after="120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22º y 23º que debían presentarse en 2016, presentados en 2018 (CERD/C/CHL/22-23)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lastRenderedPageBreak/>
              <w:t xml:space="preserve">El Salvador 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</w:pPr>
            <w:r w:rsidRPr="005341B1">
              <w:t xml:space="preserve">Informes periódicos 18º y 19º </w:t>
            </w:r>
            <w:r w:rsidRPr="005341B1">
              <w:rPr>
                <w:lang w:val="es-ES_tradnl"/>
              </w:rPr>
              <w:t xml:space="preserve">que debían presentarse en </w:t>
            </w:r>
            <w:r w:rsidRPr="005341B1">
              <w:t xml:space="preserve">2017, </w:t>
            </w:r>
            <w:r w:rsidRPr="005341B1">
              <w:rPr>
                <w:lang w:val="es-ES_tradnl"/>
              </w:rPr>
              <w:t xml:space="preserve">presentados en </w:t>
            </w:r>
            <w:r w:rsidRPr="005341B1">
              <w:t>2018 (</w:t>
            </w:r>
            <w:r w:rsidRPr="005341B1">
              <w:rPr>
                <w:bCs/>
              </w:rPr>
              <w:t>CERD/C/SLV/18-19</w:t>
            </w:r>
            <w:r w:rsidRPr="005341B1">
              <w:t>)</w:t>
            </w:r>
          </w:p>
        </w:tc>
      </w:tr>
      <w:tr w:rsidR="00121CD9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121CD9" w:rsidRPr="005341B1" w:rsidRDefault="00121CD9" w:rsidP="003966CC">
            <w:pPr>
              <w:spacing w:before="40" w:after="110" w:line="236" w:lineRule="atLeast"/>
              <w:rPr>
                <w:lang w:val="es-ES_tradnl"/>
              </w:rPr>
            </w:pPr>
            <w:r>
              <w:rPr>
                <w:lang w:val="es-ES_tradnl"/>
              </w:rPr>
              <w:t>Estado de Palestina</w:t>
            </w:r>
          </w:p>
        </w:tc>
        <w:tc>
          <w:tcPr>
            <w:tcW w:w="5606" w:type="dxa"/>
            <w:shd w:val="clear" w:color="auto" w:fill="auto"/>
          </w:tcPr>
          <w:p w:rsidR="00121CD9" w:rsidRPr="003966CC" w:rsidRDefault="00121CD9" w:rsidP="003966CC">
            <w:pPr>
              <w:spacing w:before="40" w:after="110" w:line="236" w:lineRule="atLeast"/>
              <w:rPr>
                <w:spacing w:val="-1"/>
              </w:rPr>
            </w:pPr>
            <w:r w:rsidRPr="003966CC">
              <w:rPr>
                <w:spacing w:val="-1"/>
              </w:rPr>
              <w:t>Informe</w:t>
            </w:r>
            <w:r w:rsidR="003966CC" w:rsidRPr="003966CC">
              <w:rPr>
                <w:spacing w:val="-1"/>
              </w:rPr>
              <w:t>s</w:t>
            </w:r>
            <w:r w:rsidRPr="003966CC">
              <w:rPr>
                <w:spacing w:val="-1"/>
              </w:rPr>
              <w:t xml:space="preserve"> periódico inicial y segundo que debían presentarse en 2</w:t>
            </w:r>
            <w:r w:rsidR="003966CC" w:rsidRPr="003966CC">
              <w:rPr>
                <w:spacing w:val="-1"/>
              </w:rPr>
              <w:t>015,</w:t>
            </w:r>
            <w:r w:rsidR="003966CC" w:rsidRPr="003966CC">
              <w:rPr>
                <w:spacing w:val="-1"/>
              </w:rPr>
              <w:br/>
              <w:t>presentados en 2018 (CERD/</w:t>
            </w:r>
            <w:r w:rsidRPr="003966CC">
              <w:rPr>
                <w:spacing w:val="-1"/>
              </w:rPr>
              <w:t>PSE/1-2)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Guatemala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16º y 17º que debían presentarse en 2017, presentados en 2017 (CERD/C/GTM/16-17)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Honduras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sexto a octavo que debían presentarse en 2017, presentados en 2017 (CERD/C/HND/6-8)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Hungría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18º a 25º que debían presentarse en 2004, presentados en 2018 (CERD/C/HUNG/18-25)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Iraq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</w:pPr>
            <w:r w:rsidRPr="005341B1">
              <w:rPr>
                <w:lang w:val="es-ES_tradnl"/>
              </w:rPr>
              <w:t>Informes periódicos 22º a 25º que debían presentarse en 2017, presentados en 2017 (CERD/C/IRQ/22-25)</w:t>
            </w:r>
            <w:r w:rsidRPr="005341B1">
              <w:t xml:space="preserve"> 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Irlanda</w:t>
            </w:r>
          </w:p>
        </w:tc>
        <w:tc>
          <w:tcPr>
            <w:tcW w:w="5606" w:type="dxa"/>
            <w:shd w:val="clear" w:color="auto" w:fill="auto"/>
          </w:tcPr>
          <w:p w:rsidR="005341B1" w:rsidRPr="00121CD9" w:rsidRDefault="005341B1" w:rsidP="003966CC">
            <w:pPr>
              <w:spacing w:before="40" w:after="110" w:line="236" w:lineRule="atLeast"/>
              <w:rPr>
                <w:spacing w:val="-1"/>
              </w:rPr>
            </w:pPr>
            <w:r w:rsidRPr="00121CD9">
              <w:rPr>
                <w:spacing w:val="-1"/>
              </w:rPr>
              <w:t xml:space="preserve">Informes periódicos </w:t>
            </w:r>
            <w:r w:rsidR="00121CD9" w:rsidRPr="00121CD9">
              <w:rPr>
                <w:spacing w:val="-1"/>
              </w:rPr>
              <w:t>quinto a noveno</w:t>
            </w:r>
            <w:r w:rsidRPr="00121CD9">
              <w:rPr>
                <w:spacing w:val="-1"/>
              </w:rPr>
              <w:t xml:space="preserve"> </w:t>
            </w:r>
            <w:r w:rsidRPr="00121CD9">
              <w:rPr>
                <w:spacing w:val="-1"/>
                <w:lang w:val="es-ES_tradnl"/>
              </w:rPr>
              <w:t>que debían presentarse en</w:t>
            </w:r>
            <w:r w:rsidR="00121CD9" w:rsidRPr="00121CD9">
              <w:rPr>
                <w:spacing w:val="-1"/>
              </w:rPr>
              <w:t xml:space="preserve"> 2018,</w:t>
            </w:r>
            <w:r w:rsidRPr="00121CD9">
              <w:rPr>
                <w:spacing w:val="-1"/>
              </w:rPr>
              <w:br/>
            </w:r>
            <w:r w:rsidRPr="00121CD9">
              <w:rPr>
                <w:spacing w:val="-1"/>
                <w:lang w:val="es-ES_tradnl"/>
              </w:rPr>
              <w:t xml:space="preserve">presentados en </w:t>
            </w:r>
            <w:r w:rsidRPr="00121CD9">
              <w:rPr>
                <w:spacing w:val="-1"/>
              </w:rPr>
              <w:t>2018 (CERD/C/IRL/5-9)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Islandia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</w:pPr>
            <w:r w:rsidRPr="005341B1">
              <w:t xml:space="preserve">Informes periódicos 21º a 23º </w:t>
            </w:r>
            <w:r w:rsidRPr="005341B1">
              <w:rPr>
                <w:lang w:val="es-ES_tradnl"/>
              </w:rPr>
              <w:t>que debían presentarse en</w:t>
            </w:r>
            <w:r w:rsidRPr="005341B1">
              <w:t xml:space="preserve"> 2013,</w:t>
            </w:r>
            <w:r w:rsidRPr="005341B1">
              <w:br/>
            </w:r>
            <w:r w:rsidRPr="005341B1">
              <w:rPr>
                <w:lang w:val="es-ES_tradnl"/>
              </w:rPr>
              <w:t xml:space="preserve">presentados en </w:t>
            </w:r>
            <w:r w:rsidRPr="005341B1">
              <w:t>2018 (CERD/C/ISL/21-23)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Israel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17º a 19º que debían presentarse en 2016, presentados en 2017 (CERD/C/ISR/17-19)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Lituania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noveno y décimo que debían presentarse en 2018, presentados en 2018 (CERD/C/LTU/9-10)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México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18º a 21º que debían presentarse en 2016, presentados en 2017 (CERD/C/MEX/18-21)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Mongolia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23º y 24º que debían presentarse en 2018, presentados en 2018 (CERD/C/MNG/23-24)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Noruega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23º y 24º que debían presentarse en 2017, presentados en 2017 (CERD/C/NOR/23-24)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Polonia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22º a 24º que debían presentarse en 2018, presentados en 2018 (CERD/C/POL/22-24)</w:t>
            </w:r>
          </w:p>
        </w:tc>
      </w:tr>
      <w:tr w:rsidR="005341B1" w:rsidRPr="005341B1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Qatar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17º a 21º que debían presentarse en 2015, presentados en 2017 (CERD/C/QAT/17-21)</w:t>
            </w:r>
          </w:p>
        </w:tc>
      </w:tr>
      <w:tr w:rsidR="005341B1" w:rsidRPr="005341B1" w:rsidDel="004C4294" w:rsidTr="00121CD9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5341B1" w:rsidRPr="005341B1" w:rsidDel="004C4294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República de Corea</w:t>
            </w:r>
            <w:r w:rsidRPr="005341B1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5341B1" w:rsidRPr="005341B1" w:rsidDel="004C4294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17º a 19º que debían presentarse en 2016, presentados en 2017 (CERD/C/KOR/17-19)</w:t>
            </w:r>
          </w:p>
        </w:tc>
      </w:tr>
      <w:tr w:rsidR="005341B1" w:rsidRPr="005341B1" w:rsidDel="004C4294" w:rsidTr="00121CD9">
        <w:trPr>
          <w:cantSplit/>
          <w:trHeight w:val="240"/>
        </w:trPr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Zambia</w:t>
            </w:r>
          </w:p>
        </w:tc>
        <w:tc>
          <w:tcPr>
            <w:tcW w:w="5606" w:type="dxa"/>
            <w:tcBorders>
              <w:bottom w:val="single" w:sz="12" w:space="0" w:color="auto"/>
            </w:tcBorders>
            <w:shd w:val="clear" w:color="auto" w:fill="auto"/>
          </w:tcPr>
          <w:p w:rsidR="005341B1" w:rsidRPr="005341B1" w:rsidRDefault="005341B1" w:rsidP="003966CC">
            <w:pPr>
              <w:spacing w:before="40" w:after="110" w:line="236" w:lineRule="atLeast"/>
              <w:rPr>
                <w:lang w:val="es-ES_tradnl"/>
              </w:rPr>
            </w:pPr>
            <w:r w:rsidRPr="005341B1">
              <w:rPr>
                <w:lang w:val="es-ES_tradnl"/>
              </w:rPr>
              <w:t>Informes periódicos 17º a 19º que debían presentarse en 2009, presentados en 2018 (CERD/C/ZMB/17-19)</w:t>
            </w:r>
          </w:p>
        </w:tc>
      </w:tr>
    </w:tbl>
    <w:p w:rsidR="00807E42" w:rsidRPr="005341B1" w:rsidRDefault="00807E42" w:rsidP="003966CC">
      <w:pPr>
        <w:pStyle w:val="SingleTxtG"/>
        <w:spacing w:before="80" w:after="200"/>
        <w:ind w:firstLine="170"/>
        <w:jc w:val="left"/>
        <w:rPr>
          <w:sz w:val="18"/>
          <w:szCs w:val="18"/>
          <w:lang w:val="es-ES_tradnl"/>
        </w:rPr>
      </w:pPr>
      <w:r w:rsidRPr="005341B1">
        <w:rPr>
          <w:i/>
          <w:sz w:val="18"/>
          <w:szCs w:val="18"/>
          <w:vertAlign w:val="superscript"/>
          <w:lang w:val="es-ES_tradnl"/>
        </w:rPr>
        <w:t>a</w:t>
      </w:r>
      <w:r w:rsidRPr="005341B1">
        <w:rPr>
          <w:sz w:val="18"/>
          <w:szCs w:val="18"/>
          <w:vertAlign w:val="superscript"/>
          <w:lang w:val="es-ES_tradnl"/>
        </w:rPr>
        <w:t xml:space="preserve"> </w:t>
      </w:r>
      <w:r w:rsidRPr="005341B1">
        <w:rPr>
          <w:sz w:val="18"/>
          <w:szCs w:val="18"/>
          <w:lang w:val="es-ES_tradnl"/>
        </w:rPr>
        <w:t xml:space="preserve"> Examen previsto para el actual período de sesiones.</w:t>
      </w:r>
    </w:p>
    <w:p w:rsidR="00807E42" w:rsidRPr="00A06BF0" w:rsidRDefault="00807E42" w:rsidP="005341B1">
      <w:pPr>
        <w:pStyle w:val="Heading1"/>
        <w:rPr>
          <w:lang w:val="es-ES_tradnl"/>
        </w:rPr>
      </w:pPr>
      <w:r w:rsidRPr="00A06BF0">
        <w:rPr>
          <w:lang w:val="es-ES_tradnl"/>
        </w:rPr>
        <w:t>Cuadro 2</w:t>
      </w:r>
    </w:p>
    <w:p w:rsidR="00807E42" w:rsidRPr="005341B1" w:rsidRDefault="00807E42" w:rsidP="005341B1">
      <w:pPr>
        <w:pStyle w:val="SingleTxtG"/>
        <w:rPr>
          <w:b/>
          <w:lang w:val="es-ES_tradnl"/>
        </w:rPr>
      </w:pPr>
      <w:r w:rsidRPr="005341B1">
        <w:rPr>
          <w:b/>
          <w:lang w:val="es-ES_tradnl"/>
        </w:rPr>
        <w:t>Estados partes de los que quedan por recibir informes</w:t>
      </w:r>
    </w:p>
    <w:tbl>
      <w:tblPr>
        <w:tblW w:w="8505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127"/>
        <w:gridCol w:w="3402"/>
        <w:gridCol w:w="2976"/>
      </w:tblGrid>
      <w:tr w:rsidR="009530D2" w:rsidRPr="009530D2" w:rsidTr="00472C67">
        <w:trPr>
          <w:cantSplit/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807E42" w:rsidRPr="009530D2" w:rsidRDefault="00807E42" w:rsidP="009530D2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9530D2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807E42" w:rsidRPr="009530D2" w:rsidRDefault="00807E42" w:rsidP="009530D2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9530D2">
              <w:rPr>
                <w:i/>
                <w:iCs/>
                <w:sz w:val="16"/>
                <w:lang w:val="es-ES_tradnl"/>
              </w:rPr>
              <w:t>Informe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807E42" w:rsidRPr="009530D2" w:rsidRDefault="00807E42" w:rsidP="009530D2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9530D2">
              <w:rPr>
                <w:i/>
                <w:iCs/>
                <w:sz w:val="16"/>
                <w:lang w:val="es-ES_tradnl"/>
              </w:rPr>
              <w:t>Fecha en que debía presentarse</w:t>
            </w:r>
          </w:p>
        </w:tc>
      </w:tr>
      <w:tr w:rsidR="009530D2" w:rsidRPr="009530D2" w:rsidTr="00472C67">
        <w:trPr>
          <w:cantSplit/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iCs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/>
            </w:pPr>
            <w:r w:rsidRPr="009530D2">
              <w:rPr>
                <w:lang w:val="es-ES_tradnl"/>
              </w:rPr>
              <w:t>Afganistán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5 de agosto de 1986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3966CC">
            <w:pPr>
              <w:spacing w:before="40" w:after="11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5 de agosto de 1988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3966CC">
            <w:pPr>
              <w:spacing w:before="40" w:after="11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10" w:line="230" w:lineRule="atLeast"/>
            </w:pPr>
            <w:r w:rsidRPr="009530D2">
              <w:rPr>
                <w:lang w:val="es-ES_tradnl"/>
              </w:rPr>
              <w:t>5 de agosto de 1990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3966CC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3966CC">
            <w:pPr>
              <w:spacing w:before="40" w:after="120"/>
            </w:pPr>
            <w:r w:rsidRPr="009530D2">
              <w:rPr>
                <w:lang w:val="es-ES_tradnl"/>
              </w:rPr>
              <w:t>5 de agosto de 1992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bookmarkStart w:id="0" w:name="_GoBack"/>
            <w:bookmarkEnd w:id="0"/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1994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Séptimo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1996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5 de agosto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5 de agosto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  <w:r w:rsidRPr="009530D2">
              <w:t>Alemania</w:t>
            </w: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Informes 23º a 26º, que se presentarán conjuntamente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15 de junio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Antigua y Barbuda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10º y 11º,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noviembre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noviembre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noviembre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noviembre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noviembre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Austria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junio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junio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Bahamas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18º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septiembre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4 de septiembre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Bahrein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octavo y noveno,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abril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Bangladesh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11 de julio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11 de julio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Barbados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8 de diciembre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Belice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 de diciembre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Benin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30 de diciembre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diciembre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Bolivia (Estado Plurinacional de)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Informes 21º a 24º, que se presentarán conjuntamente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octubre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octubre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26º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octubre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Botswana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Informes 17º y 18º, que se presentarán conjuntamente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 de marzo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 de marzo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 de marzo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Brasil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Burkina Faso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agosto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Burundi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14º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15º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noviembre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Cabo Verde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17º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 de noviembre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Camerún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julio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Comoras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Congo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10º y 11º,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12º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Costa Rica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23º y 24º,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Côte d’Ivoire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febrero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Croacia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noveno y décimo,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octubre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octubre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octubre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octubre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Chad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septiembre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  <w:r w:rsidRPr="009530D2"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t>16 de septiembre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Egipto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23º a 25º,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Eritrea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agosto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31 de agosto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Estados Unidos de América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10º a 12º,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 de noviembre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Estonia</w:t>
            </w: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Informes 12º y 13º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29 de agosto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Eswatini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7 de mayo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Etiopía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17º a 19º,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 de julio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 de julio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 de julio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Fiji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10 de febrero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10 de febrero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Filipinas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Francia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agosto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C31E6">
            <w:pPr>
              <w:keepNext/>
              <w:keepLines/>
              <w:spacing w:before="40" w:after="120"/>
            </w:pPr>
            <w:r w:rsidRPr="009530D2">
              <w:rPr>
                <w:lang w:val="es-ES_tradnl"/>
              </w:rPr>
              <w:t>Gabón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C31E6">
            <w:pPr>
              <w:keepNext/>
              <w:keepLines/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C31E6">
            <w:pPr>
              <w:keepNext/>
              <w:keepLines/>
              <w:spacing w:before="40" w:after="120"/>
            </w:pPr>
            <w:r w:rsidRPr="009530D2">
              <w:rPr>
                <w:lang w:val="es-ES_tradnl"/>
              </w:rPr>
              <w:t>30 de marzo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30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 xml:space="preserve">Gambia 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1982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1984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1986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1988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1990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1992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1994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1996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28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Ghana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Granada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 inicial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10 de junio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10 de junio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10 de junio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Guinea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 de abril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Guinea Ecuatorial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Segundo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8 de noviembre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Guinea-Bissau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 de diciembre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 de diciembre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 de diciembre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 de diciembre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Guyana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C31E6">
            <w:pPr>
              <w:spacing w:before="40" w:after="120"/>
            </w:pPr>
            <w:r w:rsidRPr="009530D2">
              <w:rPr>
                <w:lang w:val="es-ES_tradnl"/>
              </w:rPr>
              <w:t>Haití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enero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enero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India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20º y 21º,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Indonesia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cuarto a sexto,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 de julio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 de julio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 xml:space="preserve">Octavo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 de julio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 de julio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25 de julio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bookmarkStart w:id="1" w:name="RANGE!D279"/>
            <w:r w:rsidRPr="009530D2">
              <w:rPr>
                <w:lang w:val="es-ES_tradnl"/>
              </w:rPr>
              <w:t xml:space="preserve">Irán (República </w:t>
            </w:r>
            <w:r w:rsidR="003966CC">
              <w:rPr>
                <w:lang w:val="es-ES_tradnl"/>
              </w:rPr>
              <w:br/>
            </w:r>
            <w:r w:rsidRPr="009530D2">
              <w:rPr>
                <w:lang w:val="es-ES_tradnl"/>
              </w:rPr>
              <w:t>Islámica del)</w:t>
            </w:r>
            <w:bookmarkEnd w:id="1"/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Islas Salomón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1985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1987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1989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1991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1993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1995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1997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 de abril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bookmarkStart w:id="2" w:name="OLE_LINK2"/>
            <w:bookmarkStart w:id="3" w:name="OLE_LINK1" w:colFirst="1" w:colLast="2"/>
            <w:r w:rsidRPr="009530D2">
              <w:rPr>
                <w:lang w:val="es-ES_tradnl"/>
              </w:rPr>
              <w:t>Jamaica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4 de julio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4 de julio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Kazajstán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octavo a décimo,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 de septiembre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Lesotho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 xml:space="preserve">20º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diciembre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Liberia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1977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1979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1981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1983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1985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1987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1989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1991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1993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1995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 xml:space="preserve">11º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1997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5 de diciembre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Libia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Liechtenstein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séptimo y octavo,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10 de febrero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10 de febrero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Luxemburgo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31 de mayo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Madagascar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9 de marzo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Malawi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1997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 de julio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julio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Maldivas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13º a 15º,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mayo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 de mayo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Malí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agosto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Malta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junio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26 de junio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26 de junio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Marruecos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22º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Mónaco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Informes séptimo a noveno, que se presentarán conjuntamente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27 de octubre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Mozambique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mayo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mayo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mayo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mayo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 de mayo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Nicaragua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18º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Níger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22º a 25º,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Nigeria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Panamá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Papua Nueva Guinea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1985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1987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1989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1991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1993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1995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1997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26 de febrero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República Árabe Siria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mayo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República Centroafricana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1986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1988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1990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1992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1994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1996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15 de abril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República Democrática del Congo</w:t>
            </w:r>
            <w:r w:rsidR="007D04A6">
              <w:rPr>
                <w:lang w:val="es-ES_tradn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16º a 18º,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 de mayo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 de mayo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 de mayo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 de mayo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República Democrática Popular Lao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24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República Dominicana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24 de junio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472C67">
            <w:pPr>
              <w:spacing w:before="40" w:after="120" w:line="236" w:lineRule="atLeast"/>
              <w:rPr>
                <w:lang w:val="es-ES_tradnl"/>
              </w:rPr>
            </w:pPr>
            <w:r w:rsidRPr="009530D2">
              <w:rPr>
                <w:lang w:val="es-ES_tradnl"/>
              </w:rPr>
              <w:t>24 de junio de 2018</w:t>
            </w:r>
          </w:p>
        </w:tc>
      </w:tr>
      <w:tr w:rsidR="00673768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República Unida de Tanzanía</w:t>
            </w:r>
          </w:p>
        </w:tc>
        <w:tc>
          <w:tcPr>
            <w:tcW w:w="3402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2007</w:t>
            </w:r>
          </w:p>
        </w:tc>
      </w:tr>
      <w:tr w:rsidR="00673768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673768" w:rsidRPr="009530D2" w:rsidRDefault="00673768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2009</w:t>
            </w:r>
          </w:p>
        </w:tc>
      </w:tr>
      <w:tr w:rsidR="00673768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673768" w:rsidRPr="009530D2" w:rsidRDefault="00673768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2011</w:t>
            </w:r>
          </w:p>
        </w:tc>
      </w:tr>
      <w:tr w:rsidR="00673768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673768" w:rsidRPr="009530D2" w:rsidRDefault="00673768" w:rsidP="00472C67">
            <w:pPr>
              <w:spacing w:before="40" w:after="120" w:line="236" w:lineRule="atLeast"/>
            </w:pPr>
          </w:p>
        </w:tc>
        <w:tc>
          <w:tcPr>
            <w:tcW w:w="3402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673768" w:rsidRPr="009530D2" w:rsidRDefault="00673768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2013</w:t>
            </w:r>
          </w:p>
        </w:tc>
      </w:tr>
      <w:tr w:rsidR="00673768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673768" w:rsidRPr="009530D2" w:rsidRDefault="00673768" w:rsidP="00673768">
            <w:pPr>
              <w:keepNext/>
              <w:keepLines/>
              <w:spacing w:before="40" w:after="120"/>
            </w:pPr>
          </w:p>
        </w:tc>
        <w:tc>
          <w:tcPr>
            <w:tcW w:w="3402" w:type="dxa"/>
            <w:shd w:val="clear" w:color="auto" w:fill="auto"/>
          </w:tcPr>
          <w:p w:rsidR="00673768" w:rsidRPr="009530D2" w:rsidRDefault="00673768" w:rsidP="00673768">
            <w:pPr>
              <w:keepNext/>
              <w:keepLines/>
              <w:spacing w:before="40" w:after="120" w:line="236" w:lineRule="atLeast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</w:tcPr>
          <w:p w:rsidR="00673768" w:rsidRPr="009530D2" w:rsidRDefault="00673768" w:rsidP="00673768">
            <w:pPr>
              <w:keepNext/>
              <w:keepLines/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472C67">
            <w:pPr>
              <w:spacing w:before="40" w:after="120" w:line="236" w:lineRule="atLeast"/>
            </w:pPr>
            <w:r w:rsidRPr="009530D2">
              <w:rPr>
                <w:lang w:val="es-ES_tradnl"/>
              </w:rPr>
              <w:t>26 de noviembre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Rumania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Informes 20º a 22º, que se presentarán conjuntamente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octubre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octubre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 de octubre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Saint Kitts y Nevis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Informe inicial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noviembre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San Marino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 de abril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San Vicente y las Granadinas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diciembre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Santa Lucía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1991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1993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1995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1997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Santa Sede</w:t>
            </w:r>
          </w:p>
        </w:tc>
        <w:tc>
          <w:tcPr>
            <w:tcW w:w="3402" w:type="dxa"/>
            <w:shd w:val="clear" w:color="auto" w:fill="auto"/>
          </w:tcPr>
          <w:p w:rsidR="00807E42" w:rsidRPr="009530D2" w:rsidRDefault="00807E42" w:rsidP="009C31E6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Informes 24º y 25º, que se presentarán conjuntamente</w:t>
            </w:r>
          </w:p>
        </w:tc>
        <w:tc>
          <w:tcPr>
            <w:tcW w:w="2976" w:type="dxa"/>
            <w:shd w:val="clear" w:color="auto" w:fill="auto"/>
          </w:tcPr>
          <w:p w:rsidR="00807E42" w:rsidRPr="009530D2" w:rsidRDefault="00807E42" w:rsidP="009C31E6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21 de mayo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Santo Tomé y Príncipe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10 de febrero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Senegal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 de mayo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 de mayo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Seychelles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1989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Séptimo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1991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1993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1995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6 de abril de 1997 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1999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6 de abril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Sierra Leona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suplementario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31 de marzo de 1975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1976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1978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1980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1982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1984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1986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1988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1990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4 de enero de 1992 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1994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1996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Somalia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1984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1986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Séptimo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1988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1990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1992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Décimo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1994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1996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1998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2000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25 de septiembre de 2006 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 de septiembre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Suiza 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10º a 12º,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29 de diciembre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Tailandia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cuarto a séptimo,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28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28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Timor-Leste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 inicial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Segundo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Tercer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Cuarto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Quinto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 de abril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Tonga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20º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marzo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Trinidad y Tabago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20º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3 de noviembre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Túnez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Uganda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2005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2007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2009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16º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2011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19º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 de diciembre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Venezuela (República Bolivariana de)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22º a 24º,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25º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4 de enero de 2018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Viet Nam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julio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18º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9 de julio de 2017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Yemen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noviembre de 2013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21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noviembre de 2015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22º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17 de noviembre de 2017</w:t>
            </w:r>
          </w:p>
        </w:tc>
      </w:tr>
      <w:bookmarkEnd w:id="2"/>
      <w:tr w:rsidR="009530D2" w:rsidRPr="009530D2" w:rsidTr="00472C67">
        <w:trPr>
          <w:trHeight w:val="240"/>
        </w:trPr>
        <w:tc>
          <w:tcPr>
            <w:tcW w:w="2127" w:type="dxa"/>
            <w:vMerge w:val="restart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Zimbabwe</w:t>
            </w: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Quinto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12 de junio de 2000 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Sexto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2002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Séptimo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2004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Octavo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2006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Noveno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2008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 xml:space="preserve">Décimo informe 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2010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11º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2012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12º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2014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vMerge/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13</w:t>
            </w:r>
            <w:r w:rsidRPr="009530D2">
              <w:rPr>
                <w:vertAlign w:val="superscript"/>
                <w:lang w:val="es-ES_tradnl"/>
              </w:rPr>
              <w:t>er</w:t>
            </w:r>
            <w:r w:rsidRPr="009530D2">
              <w:rPr>
                <w:lang w:val="es-ES_tradnl"/>
              </w:rPr>
              <w:t xml:space="preserve"> informe</w:t>
            </w:r>
          </w:p>
        </w:tc>
        <w:tc>
          <w:tcPr>
            <w:tcW w:w="2976" w:type="dxa"/>
            <w:shd w:val="clear" w:color="auto" w:fill="auto"/>
            <w:hideMark/>
          </w:tcPr>
          <w:p w:rsidR="00807E42" w:rsidRPr="009530D2" w:rsidRDefault="00807E42" w:rsidP="009530D2">
            <w:pPr>
              <w:spacing w:before="40" w:after="120"/>
            </w:pPr>
            <w:r w:rsidRPr="009530D2">
              <w:rPr>
                <w:lang w:val="es-ES_tradnl"/>
              </w:rPr>
              <w:t>12 de junio de 2016</w:t>
            </w:r>
          </w:p>
        </w:tc>
      </w:tr>
      <w:tr w:rsidR="009530D2" w:rsidRPr="009530D2" w:rsidTr="00472C67">
        <w:trPr>
          <w:trHeight w:val="240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807E42" w:rsidRPr="009530D2" w:rsidRDefault="00807E42" w:rsidP="009530D2">
            <w:pPr>
              <w:spacing w:before="40" w:after="120"/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14º informe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</w:tcPr>
          <w:p w:rsidR="00807E42" w:rsidRPr="009530D2" w:rsidRDefault="00807E42" w:rsidP="009530D2">
            <w:pPr>
              <w:spacing w:before="40" w:after="120"/>
              <w:rPr>
                <w:lang w:val="es-ES_tradnl"/>
              </w:rPr>
            </w:pPr>
            <w:r w:rsidRPr="009530D2">
              <w:rPr>
                <w:lang w:val="es-ES_tradnl"/>
              </w:rPr>
              <w:t>12 de junio de 2018</w:t>
            </w:r>
          </w:p>
        </w:tc>
      </w:tr>
    </w:tbl>
    <w:bookmarkEnd w:id="3"/>
    <w:p w:rsidR="00381C24" w:rsidRPr="009530D2" w:rsidRDefault="009530D2" w:rsidP="009530D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530D2" w:rsidSect="009C6E8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CD9" w:rsidRPr="00D43FF0" w:rsidRDefault="00121CD9" w:rsidP="00D43FF0">
      <w:pPr>
        <w:pStyle w:val="Footer"/>
      </w:pPr>
    </w:p>
  </w:endnote>
  <w:endnote w:type="continuationSeparator" w:id="0">
    <w:p w:rsidR="00121CD9" w:rsidRPr="00D43FF0" w:rsidRDefault="00121CD9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D9" w:rsidRPr="009C6E8B" w:rsidRDefault="00121CD9" w:rsidP="009C6E8B">
    <w:pPr>
      <w:pStyle w:val="Footer"/>
      <w:tabs>
        <w:tab w:val="right" w:pos="9638"/>
      </w:tabs>
    </w:pPr>
    <w:r w:rsidRPr="009C6E8B">
      <w:rPr>
        <w:b/>
        <w:sz w:val="18"/>
      </w:rPr>
      <w:fldChar w:fldCharType="begin"/>
    </w:r>
    <w:r w:rsidRPr="009C6E8B">
      <w:rPr>
        <w:b/>
        <w:sz w:val="18"/>
      </w:rPr>
      <w:instrText xml:space="preserve"> PAGE  \* MERGEFORMAT </w:instrText>
    </w:r>
    <w:r w:rsidRPr="009C6E8B">
      <w:rPr>
        <w:b/>
        <w:sz w:val="18"/>
      </w:rPr>
      <w:fldChar w:fldCharType="separate"/>
    </w:r>
    <w:r w:rsidR="007B5D0B">
      <w:rPr>
        <w:b/>
        <w:noProof/>
        <w:sz w:val="18"/>
      </w:rPr>
      <w:t>2</w:t>
    </w:r>
    <w:r w:rsidRPr="009C6E8B">
      <w:rPr>
        <w:b/>
        <w:sz w:val="18"/>
      </w:rPr>
      <w:fldChar w:fldCharType="end"/>
    </w:r>
    <w:r>
      <w:rPr>
        <w:b/>
        <w:sz w:val="18"/>
      </w:rPr>
      <w:tab/>
    </w:r>
    <w:r>
      <w:t>GE.18-17012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D9" w:rsidRPr="009C6E8B" w:rsidRDefault="00121CD9" w:rsidP="009C6E8B">
    <w:pPr>
      <w:pStyle w:val="Footer"/>
      <w:tabs>
        <w:tab w:val="right" w:pos="9638"/>
      </w:tabs>
      <w:rPr>
        <w:b/>
        <w:sz w:val="18"/>
      </w:rPr>
    </w:pPr>
    <w:r>
      <w:t>GE.18-17012</w:t>
    </w:r>
    <w:r>
      <w:tab/>
    </w:r>
    <w:r w:rsidRPr="009C6E8B">
      <w:rPr>
        <w:b/>
        <w:sz w:val="18"/>
      </w:rPr>
      <w:fldChar w:fldCharType="begin"/>
    </w:r>
    <w:r w:rsidRPr="009C6E8B">
      <w:rPr>
        <w:b/>
        <w:sz w:val="18"/>
      </w:rPr>
      <w:instrText xml:space="preserve"> PAGE  \* MERGEFORMAT </w:instrText>
    </w:r>
    <w:r w:rsidRPr="009C6E8B">
      <w:rPr>
        <w:b/>
        <w:sz w:val="18"/>
      </w:rPr>
      <w:fldChar w:fldCharType="separate"/>
    </w:r>
    <w:r w:rsidR="007B5D0B">
      <w:rPr>
        <w:b/>
        <w:noProof/>
        <w:sz w:val="18"/>
      </w:rPr>
      <w:t>3</w:t>
    </w:r>
    <w:r w:rsidRPr="009C6E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D9" w:rsidRPr="009C6E8B" w:rsidRDefault="00121CD9" w:rsidP="009C6E8B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18-17012  (S)    311018    311018</w:t>
    </w:r>
    <w:r>
      <w:rPr>
        <w:sz w:val="20"/>
      </w:rPr>
      <w:br/>
    </w:r>
    <w:r w:rsidRPr="009C6E8B">
      <w:rPr>
        <w:rFonts w:ascii="C39T30Lfz" w:hAnsi="C39T30Lfz"/>
        <w:sz w:val="56"/>
      </w:rPr>
      <w:t></w:t>
    </w:r>
    <w:r w:rsidRPr="009C6E8B">
      <w:rPr>
        <w:rFonts w:ascii="C39T30Lfz" w:hAnsi="C39T30Lfz"/>
        <w:sz w:val="56"/>
      </w:rPr>
      <w:t></w:t>
    </w:r>
    <w:r w:rsidRPr="009C6E8B">
      <w:rPr>
        <w:rFonts w:ascii="C39T30Lfz" w:hAnsi="C39T30Lfz"/>
        <w:sz w:val="56"/>
      </w:rPr>
      <w:t></w:t>
    </w:r>
    <w:r w:rsidRPr="009C6E8B">
      <w:rPr>
        <w:rFonts w:ascii="C39T30Lfz" w:hAnsi="C39T30Lfz"/>
        <w:sz w:val="56"/>
      </w:rPr>
      <w:t></w:t>
    </w:r>
    <w:r w:rsidRPr="009C6E8B">
      <w:rPr>
        <w:rFonts w:ascii="C39T30Lfz" w:hAnsi="C39T30Lfz"/>
        <w:sz w:val="56"/>
      </w:rPr>
      <w:t></w:t>
    </w:r>
    <w:r w:rsidRPr="009C6E8B">
      <w:rPr>
        <w:rFonts w:ascii="C39T30Lfz" w:hAnsi="C39T30Lfz"/>
        <w:sz w:val="56"/>
      </w:rPr>
      <w:t></w:t>
    </w:r>
    <w:r w:rsidRPr="009C6E8B">
      <w:rPr>
        <w:rFonts w:ascii="C39T30Lfz" w:hAnsi="C39T30Lfz"/>
        <w:sz w:val="56"/>
      </w:rPr>
      <w:t></w:t>
    </w:r>
    <w:r w:rsidRPr="009C6E8B">
      <w:rPr>
        <w:rFonts w:ascii="C39T30Lfz" w:hAnsi="C39T30Lfz"/>
        <w:sz w:val="56"/>
      </w:rPr>
      <w:t></w:t>
    </w:r>
    <w:r w:rsidRPr="009C6E8B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97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7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CD9" w:rsidRPr="001075E9" w:rsidRDefault="00121CD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1CD9" w:rsidRDefault="00121CD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D9" w:rsidRPr="009C6E8B" w:rsidRDefault="007B5D0B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CERD/C/97/2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CD9" w:rsidRPr="009C6E8B" w:rsidRDefault="007B5D0B" w:rsidP="009C6E8B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CERD/C/97/2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2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4"/>
  </w:num>
  <w:num w:numId="2">
    <w:abstractNumId w:val="20"/>
  </w:num>
  <w:num w:numId="3">
    <w:abstractNumId w:val="36"/>
  </w:num>
  <w:num w:numId="4">
    <w:abstractNumId w:val="35"/>
  </w:num>
  <w:num w:numId="5">
    <w:abstractNumId w:val="2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10"/>
  </w:num>
  <w:num w:numId="19">
    <w:abstractNumId w:val="28"/>
  </w:num>
  <w:num w:numId="20">
    <w:abstractNumId w:val="30"/>
  </w:num>
  <w:num w:numId="21">
    <w:abstractNumId w:val="13"/>
  </w:num>
  <w:num w:numId="22">
    <w:abstractNumId w:val="23"/>
  </w:num>
  <w:num w:numId="23">
    <w:abstractNumId w:val="11"/>
  </w:num>
  <w:num w:numId="24">
    <w:abstractNumId w:val="33"/>
  </w:num>
  <w:num w:numId="25">
    <w:abstractNumId w:val="38"/>
  </w:num>
  <w:num w:numId="26">
    <w:abstractNumId w:val="16"/>
  </w:num>
  <w:num w:numId="27">
    <w:abstractNumId w:val="12"/>
  </w:num>
  <w:num w:numId="28">
    <w:abstractNumId w:val="19"/>
  </w:num>
  <w:num w:numId="29">
    <w:abstractNumId w:val="22"/>
  </w:num>
  <w:num w:numId="30">
    <w:abstractNumId w:val="37"/>
  </w:num>
  <w:num w:numId="31">
    <w:abstractNumId w:val="26"/>
  </w:num>
  <w:num w:numId="32">
    <w:abstractNumId w:val="39"/>
  </w:num>
  <w:num w:numId="33">
    <w:abstractNumId w:val="24"/>
  </w:num>
  <w:num w:numId="34">
    <w:abstractNumId w:val="32"/>
  </w:num>
  <w:num w:numId="35">
    <w:abstractNumId w:val="21"/>
  </w:num>
  <w:num w:numId="36">
    <w:abstractNumId w:val="15"/>
  </w:num>
  <w:num w:numId="37">
    <w:abstractNumId w:val="17"/>
  </w:num>
  <w:num w:numId="38">
    <w:abstractNumId w:val="31"/>
  </w:num>
  <w:num w:numId="39">
    <w:abstractNumId w:val="25"/>
  </w:num>
  <w:num w:numId="40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1B2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21CD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2F43B8"/>
    <w:rsid w:val="00301299"/>
    <w:rsid w:val="00322004"/>
    <w:rsid w:val="003402C2"/>
    <w:rsid w:val="00381C24"/>
    <w:rsid w:val="003958D0"/>
    <w:rsid w:val="003966CC"/>
    <w:rsid w:val="004031F0"/>
    <w:rsid w:val="00454E07"/>
    <w:rsid w:val="00471CB3"/>
    <w:rsid w:val="00472C67"/>
    <w:rsid w:val="0050108D"/>
    <w:rsid w:val="0051740C"/>
    <w:rsid w:val="005341B1"/>
    <w:rsid w:val="00572E19"/>
    <w:rsid w:val="005F0B42"/>
    <w:rsid w:val="006201B2"/>
    <w:rsid w:val="00634841"/>
    <w:rsid w:val="00655A21"/>
    <w:rsid w:val="0067198A"/>
    <w:rsid w:val="006725B3"/>
    <w:rsid w:val="00673768"/>
    <w:rsid w:val="006808A9"/>
    <w:rsid w:val="006D631C"/>
    <w:rsid w:val="006F35EE"/>
    <w:rsid w:val="007021FF"/>
    <w:rsid w:val="007076CB"/>
    <w:rsid w:val="00795DF9"/>
    <w:rsid w:val="007967DF"/>
    <w:rsid w:val="007B5D0B"/>
    <w:rsid w:val="007D04A6"/>
    <w:rsid w:val="00807E42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30D2"/>
    <w:rsid w:val="00954E65"/>
    <w:rsid w:val="009C31E6"/>
    <w:rsid w:val="009C6E8B"/>
    <w:rsid w:val="00A17DFD"/>
    <w:rsid w:val="00A414EF"/>
    <w:rsid w:val="00A4674B"/>
    <w:rsid w:val="00A72C15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47600"/>
    <w:rsid w:val="00C60F0C"/>
    <w:rsid w:val="00C63C2A"/>
    <w:rsid w:val="00C668F4"/>
    <w:rsid w:val="00C805C9"/>
    <w:rsid w:val="00C907F0"/>
    <w:rsid w:val="00CA1679"/>
    <w:rsid w:val="00CC15A3"/>
    <w:rsid w:val="00CD1D57"/>
    <w:rsid w:val="00D05347"/>
    <w:rsid w:val="00D43FF0"/>
    <w:rsid w:val="00D90138"/>
    <w:rsid w:val="00DA26B8"/>
    <w:rsid w:val="00DD4E25"/>
    <w:rsid w:val="00E2656E"/>
    <w:rsid w:val="00E73F76"/>
    <w:rsid w:val="00E94512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78B4D34-A60F-432A-ADA7-01A6CA75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,Cuadro_G"/>
    <w:basedOn w:val="SingleTxtG"/>
    <w:next w:val="SingleTxtG"/>
    <w:link w:val="Heading1Ch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link w:val="Heading2Char"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link w:val="HeaderCh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qFormat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qFormat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qFormat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qFormat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uiPriority w:val="59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link w:val="ClosingChar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link w:val="HTMLAddressChar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link w:val="NoteHeadingChar"/>
    <w:semiHidden/>
    <w:rsid w:val="00EA31D8"/>
  </w:style>
  <w:style w:type="character" w:styleId="Emphasis">
    <w:name w:val="Emphasis"/>
    <w:basedOn w:val="DefaultParagraphFont"/>
    <w:rsid w:val="00EA31D8"/>
    <w:rPr>
      <w:i/>
      <w:iCs/>
    </w:rPr>
  </w:style>
  <w:style w:type="paragraph" w:styleId="Date">
    <w:name w:val="Date"/>
    <w:basedOn w:val="Normal"/>
    <w:next w:val="Normal"/>
    <w:link w:val="DateChar"/>
    <w:rsid w:val="00EA31D8"/>
  </w:style>
  <w:style w:type="paragraph" w:styleId="Signature">
    <w:name w:val="Signature"/>
    <w:basedOn w:val="Normal"/>
    <w:link w:val="SignatureChar"/>
    <w:semiHidden/>
    <w:rsid w:val="00EA31D8"/>
    <w:pPr>
      <w:ind w:left="4252"/>
    </w:pPr>
  </w:style>
  <w:style w:type="paragraph" w:styleId="E-mailSignature">
    <w:name w:val="E-mail Signature"/>
    <w:basedOn w:val="Normal"/>
    <w:link w:val="E-mailSignatureChar"/>
    <w:semiHidden/>
    <w:rsid w:val="00EA31D8"/>
  </w:style>
  <w:style w:type="character" w:styleId="Hyperlink">
    <w:name w:val="Hyperlink"/>
    <w:basedOn w:val="DefaultParagraphFont"/>
    <w:uiPriority w:val="99"/>
    <w:qFormat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qFormat/>
    <w:rsid w:val="008C29C4"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rsid w:val="00EA31D8"/>
    <w:pPr>
      <w:ind w:left="1132" w:hanging="283"/>
    </w:pPr>
  </w:style>
  <w:style w:type="paragraph" w:styleId="List5">
    <w:name w:val="List 5"/>
    <w:basedOn w:val="Normal"/>
    <w:rsid w:val="00EA31D8"/>
    <w:pPr>
      <w:ind w:left="1415" w:hanging="283"/>
    </w:pPr>
  </w:style>
  <w:style w:type="paragraph" w:styleId="ListNumber">
    <w:name w:val="List Number"/>
    <w:basedOn w:val="Normal"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qFormat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qFormat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rsid w:val="00EA31D8"/>
  </w:style>
  <w:style w:type="paragraph" w:styleId="BodyTextIndent2">
    <w:name w:val="Body Text Indent 2"/>
    <w:basedOn w:val="Normal"/>
    <w:link w:val="BodyTextIndent2Char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link w:val="SubtitleCh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rsid w:val="00EA31D8"/>
    <w:rPr>
      <w:b/>
      <w:bCs/>
    </w:rPr>
  </w:style>
  <w:style w:type="paragraph" w:styleId="BodyText">
    <w:name w:val="Body Text"/>
    <w:basedOn w:val="Normal"/>
    <w:link w:val="BodyTextChar"/>
    <w:semiHidden/>
    <w:rsid w:val="00EA31D8"/>
    <w:pPr>
      <w:spacing w:after="120"/>
    </w:pPr>
  </w:style>
  <w:style w:type="paragraph" w:styleId="BodyText2">
    <w:name w:val="Body Text 2"/>
    <w:basedOn w:val="Normal"/>
    <w:link w:val="BodyText2Char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link w:val="BodyText3Char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EA31D8"/>
    <w:pPr>
      <w:ind w:firstLine="210"/>
    </w:pPr>
  </w:style>
  <w:style w:type="paragraph" w:styleId="BodyTextFirstIndent2">
    <w:name w:val="Body Text First Indent 2"/>
    <w:basedOn w:val="BodyTextIndent"/>
    <w:link w:val="BodyTextFirstIndent2Char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link w:val="EndnoteTextChar"/>
    <w:qFormat/>
    <w:rsid w:val="00EA31D8"/>
  </w:style>
  <w:style w:type="paragraph" w:styleId="PlainText">
    <w:name w:val="Plain Text"/>
    <w:basedOn w:val="Normal"/>
    <w:link w:val="PlainTextChar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link w:val="TitleCh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IntenseEmphasis">
    <w:name w:val="Intense Emphasis"/>
    <w:uiPriority w:val="21"/>
    <w:rsid w:val="00807E42"/>
    <w:rPr>
      <w:b/>
      <w:bCs/>
      <w:i/>
      <w:iC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rsid w:val="00807E4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E42"/>
    <w:rPr>
      <w:b/>
      <w:bCs/>
      <w:i/>
      <w:iCs/>
      <w:color w:val="4F81BD"/>
      <w:lang w:val="es-ES" w:eastAsia="es-ES"/>
    </w:rPr>
  </w:style>
  <w:style w:type="character" w:customStyle="1" w:styleId="Heading1Char">
    <w:name w:val="Heading 1 Char"/>
    <w:aliases w:val="Table_G Char,Cuadro_G Char"/>
    <w:basedOn w:val="DefaultParagraphFont"/>
    <w:link w:val="Heading1"/>
    <w:rsid w:val="00807E42"/>
    <w:rPr>
      <w:rFonts w:cs="Arial"/>
      <w:bCs/>
      <w:szCs w:val="32"/>
      <w:lang w:val="es-ES" w:eastAsia="es-ES"/>
    </w:rPr>
  </w:style>
  <w:style w:type="character" w:customStyle="1" w:styleId="SubtitleChar">
    <w:name w:val="Subtitle Char"/>
    <w:basedOn w:val="DefaultParagraphFont"/>
    <w:link w:val="Subtitle"/>
    <w:rsid w:val="00807E42"/>
    <w:rPr>
      <w:rFonts w:ascii="Arial" w:hAnsi="Arial" w:cs="Arial"/>
      <w:sz w:val="24"/>
      <w:szCs w:val="24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807E42"/>
    <w:rPr>
      <w:rFonts w:cs="Arial"/>
      <w:bCs/>
      <w:iCs/>
      <w:szCs w:val="28"/>
      <w:lang w:val="es-ES" w:eastAsia="es-ES"/>
    </w:rPr>
  </w:style>
  <w:style w:type="character" w:customStyle="1" w:styleId="Heading3Char">
    <w:name w:val="Heading 3 Char"/>
    <w:basedOn w:val="DefaultParagraphFont"/>
    <w:link w:val="Heading3"/>
    <w:rsid w:val="00807E42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Heading4Char">
    <w:name w:val="Heading 4 Char"/>
    <w:basedOn w:val="DefaultParagraphFont"/>
    <w:link w:val="Heading4"/>
    <w:rsid w:val="00807E42"/>
    <w:rPr>
      <w:b/>
      <w:bCs/>
      <w:sz w:val="28"/>
      <w:szCs w:val="28"/>
      <w:lang w:val="es-ES" w:eastAsia="es-ES"/>
    </w:rPr>
  </w:style>
  <w:style w:type="character" w:customStyle="1" w:styleId="Heading5Char">
    <w:name w:val="Heading 5 Char"/>
    <w:basedOn w:val="DefaultParagraphFont"/>
    <w:link w:val="Heading5"/>
    <w:rsid w:val="00807E42"/>
    <w:rPr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basedOn w:val="DefaultParagraphFont"/>
    <w:link w:val="Heading6"/>
    <w:rsid w:val="00807E42"/>
    <w:rPr>
      <w:b/>
      <w:bCs/>
      <w:sz w:val="22"/>
      <w:szCs w:val="22"/>
      <w:lang w:val="es-ES" w:eastAsia="es-ES"/>
    </w:rPr>
  </w:style>
  <w:style w:type="character" w:customStyle="1" w:styleId="Heading7Char">
    <w:name w:val="Heading 7 Char"/>
    <w:basedOn w:val="DefaultParagraphFont"/>
    <w:link w:val="Heading7"/>
    <w:rsid w:val="00807E42"/>
    <w:rPr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rsid w:val="00807E42"/>
    <w:rPr>
      <w:i/>
      <w:iCs/>
      <w:sz w:val="24"/>
      <w:szCs w:val="24"/>
      <w:lang w:val="es-ES" w:eastAsia="es-ES"/>
    </w:rPr>
  </w:style>
  <w:style w:type="character" w:customStyle="1" w:styleId="Heading9Char">
    <w:name w:val="Heading 9 Char"/>
    <w:basedOn w:val="DefaultParagraphFont"/>
    <w:link w:val="Heading9"/>
    <w:rsid w:val="00807E42"/>
    <w:rPr>
      <w:rFonts w:ascii="Arial" w:hAnsi="Arial" w:cs="Arial"/>
      <w:sz w:val="22"/>
      <w:szCs w:val="22"/>
      <w:lang w:val="es-ES" w:eastAsia="es-ES"/>
    </w:rPr>
  </w:style>
  <w:style w:type="character" w:customStyle="1" w:styleId="ClosingChar">
    <w:name w:val="Closing Char"/>
    <w:basedOn w:val="DefaultParagraphFont"/>
    <w:link w:val="Closing"/>
    <w:semiHidden/>
    <w:rsid w:val="00807E42"/>
    <w:rPr>
      <w:lang w:val="es-ES" w:eastAsia="es-ES"/>
    </w:rPr>
  </w:style>
  <w:style w:type="character" w:customStyle="1" w:styleId="HTMLAddressChar">
    <w:name w:val="HTML Address Char"/>
    <w:basedOn w:val="DefaultParagraphFont"/>
    <w:link w:val="HTMLAddress"/>
    <w:semiHidden/>
    <w:rsid w:val="00807E42"/>
    <w:rPr>
      <w:i/>
      <w:iCs/>
      <w:lang w:val="es-ES" w:eastAsia="es-ES"/>
    </w:rPr>
  </w:style>
  <w:style w:type="character" w:customStyle="1" w:styleId="MessageHeaderChar">
    <w:name w:val="Message Header Char"/>
    <w:basedOn w:val="DefaultParagraphFont"/>
    <w:link w:val="MessageHeader"/>
    <w:semiHidden/>
    <w:rsid w:val="00807E42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NoteHeadingChar">
    <w:name w:val="Note Heading Char"/>
    <w:basedOn w:val="DefaultParagraphFont"/>
    <w:link w:val="NoteHeading"/>
    <w:semiHidden/>
    <w:rsid w:val="00807E42"/>
    <w:rPr>
      <w:lang w:val="es-ES" w:eastAsia="es-ES"/>
    </w:rPr>
  </w:style>
  <w:style w:type="character" w:customStyle="1" w:styleId="DateChar">
    <w:name w:val="Date Char"/>
    <w:basedOn w:val="DefaultParagraphFont"/>
    <w:link w:val="Date"/>
    <w:rsid w:val="00807E42"/>
    <w:rPr>
      <w:lang w:val="es-ES" w:eastAsia="es-ES"/>
    </w:rPr>
  </w:style>
  <w:style w:type="character" w:customStyle="1" w:styleId="SignatureChar">
    <w:name w:val="Signature Char"/>
    <w:basedOn w:val="DefaultParagraphFont"/>
    <w:link w:val="Signature"/>
    <w:semiHidden/>
    <w:rsid w:val="00807E42"/>
    <w:rPr>
      <w:lang w:val="es-ES" w:eastAsia="es-E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807E42"/>
    <w:rPr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07E42"/>
    <w:rPr>
      <w:rFonts w:ascii="Courier New" w:hAnsi="Courier New" w:cs="Courier New"/>
      <w:lang w:val="es-ES" w:eastAsia="es-ES"/>
    </w:rPr>
  </w:style>
  <w:style w:type="character" w:customStyle="1" w:styleId="SalutationChar">
    <w:name w:val="Salutation Char"/>
    <w:basedOn w:val="DefaultParagraphFont"/>
    <w:link w:val="Salutation"/>
    <w:rsid w:val="00807E42"/>
    <w:rPr>
      <w:lang w:val="es-ES" w:eastAsia="es-E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807E42"/>
    <w:rPr>
      <w:lang w:val="es-ES" w:eastAsia="es-E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07E42"/>
    <w:rPr>
      <w:sz w:val="16"/>
      <w:szCs w:val="16"/>
      <w:lang w:val="es-ES" w:eastAsia="es-ES"/>
    </w:rPr>
  </w:style>
  <w:style w:type="character" w:customStyle="1" w:styleId="BodyTextIndentChar">
    <w:name w:val="Body Text Indent Char"/>
    <w:basedOn w:val="DefaultParagraphFont"/>
    <w:link w:val="BodyTextIndent"/>
    <w:semiHidden/>
    <w:rsid w:val="00807E42"/>
    <w:rPr>
      <w:lang w:val="es-ES" w:eastAsia="es-ES"/>
    </w:rPr>
  </w:style>
  <w:style w:type="character" w:customStyle="1" w:styleId="BodyTextChar">
    <w:name w:val="Body Text Char"/>
    <w:basedOn w:val="DefaultParagraphFont"/>
    <w:link w:val="BodyText"/>
    <w:semiHidden/>
    <w:rsid w:val="00807E42"/>
    <w:rPr>
      <w:lang w:val="es-ES" w:eastAsia="es-ES"/>
    </w:rPr>
  </w:style>
  <w:style w:type="character" w:customStyle="1" w:styleId="BodyText2Char">
    <w:name w:val="Body Text 2 Char"/>
    <w:basedOn w:val="DefaultParagraphFont"/>
    <w:link w:val="BodyText2"/>
    <w:semiHidden/>
    <w:rsid w:val="00807E42"/>
    <w:rPr>
      <w:lang w:val="es-ES" w:eastAsia="es-ES"/>
    </w:rPr>
  </w:style>
  <w:style w:type="character" w:customStyle="1" w:styleId="BodyText3Char">
    <w:name w:val="Body Text 3 Char"/>
    <w:basedOn w:val="DefaultParagraphFont"/>
    <w:link w:val="BodyText3"/>
    <w:semiHidden/>
    <w:rsid w:val="00807E42"/>
    <w:rPr>
      <w:sz w:val="16"/>
      <w:szCs w:val="16"/>
      <w:lang w:val="es-ES" w:eastAsia="es-ES"/>
    </w:rPr>
  </w:style>
  <w:style w:type="character" w:customStyle="1" w:styleId="BodyTextFirstIndentChar">
    <w:name w:val="Body Text First Indent Char"/>
    <w:basedOn w:val="BodyTextChar"/>
    <w:link w:val="BodyTextFirstIndent"/>
    <w:rsid w:val="00807E42"/>
    <w:rPr>
      <w:lang w:val="es-ES" w:eastAsia="es-E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807E42"/>
    <w:rPr>
      <w:lang w:val="es-ES" w:eastAsia="es-ES"/>
    </w:rPr>
  </w:style>
  <w:style w:type="character" w:customStyle="1" w:styleId="PlainTextChar">
    <w:name w:val="Plain Text Char"/>
    <w:basedOn w:val="DefaultParagraphFont"/>
    <w:link w:val="PlainText"/>
    <w:semiHidden/>
    <w:rsid w:val="00807E42"/>
    <w:rPr>
      <w:rFonts w:ascii="Courier New" w:hAnsi="Courier New" w:cs="Courier New"/>
      <w:lang w:val="es-ES" w:eastAsia="es-ES"/>
    </w:rPr>
  </w:style>
  <w:style w:type="character" w:customStyle="1" w:styleId="TitleChar">
    <w:name w:val="Title Char"/>
    <w:basedOn w:val="DefaultParagraphFont"/>
    <w:link w:val="Title"/>
    <w:rsid w:val="00807E42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customStyle="1" w:styleId="SingleTxtGChar">
    <w:name w:val="_ Single Txt_G Char"/>
    <w:link w:val="SingleTxtG"/>
    <w:rsid w:val="00807E42"/>
    <w:rPr>
      <w:lang w:val="es-ES" w:eastAsia="es-ES"/>
    </w:rPr>
  </w:style>
  <w:style w:type="character" w:customStyle="1" w:styleId="HeaderChar">
    <w:name w:val="Header Char"/>
    <w:aliases w:val="6_G Char"/>
    <w:link w:val="Header"/>
    <w:rsid w:val="00807E42"/>
    <w:rPr>
      <w:b/>
      <w:sz w:val="18"/>
      <w:lang w:val="es-ES" w:eastAsia="es-ES"/>
    </w:rPr>
  </w:style>
  <w:style w:type="character" w:customStyle="1" w:styleId="FooterChar">
    <w:name w:val="Footer Char"/>
    <w:aliases w:val="3_G Char"/>
    <w:link w:val="Footer"/>
    <w:rsid w:val="00807E42"/>
    <w:rPr>
      <w:sz w:val="16"/>
      <w:lang w:val="es-ES" w:eastAsia="es-ES"/>
    </w:rPr>
  </w:style>
  <w:style w:type="paragraph" w:customStyle="1" w:styleId="ParaNoG">
    <w:name w:val="_ParaNo._G"/>
    <w:basedOn w:val="SingleTxtG"/>
    <w:qFormat/>
    <w:rsid w:val="00807E42"/>
    <w:pPr>
      <w:numPr>
        <w:numId w:val="18"/>
      </w:numPr>
      <w:spacing w:line="240" w:lineRule="auto"/>
    </w:pPr>
    <w:rPr>
      <w:rFonts w:eastAsia="SimSun"/>
      <w:lang w:val="en-GB" w:eastAsia="zh-CN"/>
    </w:rPr>
  </w:style>
  <w:style w:type="character" w:customStyle="1" w:styleId="FootnoteTextChar">
    <w:name w:val="Footnote Text Char"/>
    <w:aliases w:val="5_G Char"/>
    <w:link w:val="FootnoteText"/>
    <w:rsid w:val="00807E42"/>
    <w:rPr>
      <w:sz w:val="18"/>
      <w:lang w:val="es-ES" w:eastAsia="es-ES"/>
    </w:rPr>
  </w:style>
  <w:style w:type="character" w:customStyle="1" w:styleId="EndnoteTextChar">
    <w:name w:val="Endnote Text Char"/>
    <w:aliases w:val="2_G Char"/>
    <w:link w:val="EndnoteText"/>
    <w:rsid w:val="00807E42"/>
    <w:rPr>
      <w:sz w:val="18"/>
      <w:lang w:val="es-ES" w:eastAsia="es-ES"/>
    </w:rPr>
  </w:style>
  <w:style w:type="character" w:styleId="BookTitle">
    <w:name w:val="Book Title"/>
    <w:uiPriority w:val="33"/>
    <w:rsid w:val="00807E42"/>
    <w:rPr>
      <w:b/>
      <w:bCs/>
      <w:smallCaps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807E42"/>
  </w:style>
  <w:style w:type="table" w:customStyle="1" w:styleId="TableGrid10">
    <w:name w:val="Table Grid1"/>
    <w:basedOn w:val="TableNormal"/>
    <w:next w:val="TableGrid"/>
    <w:rsid w:val="00807E42"/>
    <w:pPr>
      <w:suppressAutoHyphens/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07E42"/>
    <w:rPr>
      <w:lang w:val="en-GB" w:eastAsia="en-US"/>
    </w:rPr>
  </w:style>
  <w:style w:type="character" w:styleId="CommentReference">
    <w:name w:val="annotation reference"/>
    <w:semiHidden/>
    <w:unhideWhenUsed/>
    <w:rsid w:val="00807E4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07E42"/>
    <w:pPr>
      <w:spacing w:line="240" w:lineRule="auto"/>
    </w:pPr>
    <w:rPr>
      <w:rFonts w:eastAsia="SimSun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rsid w:val="00807E42"/>
    <w:rPr>
      <w:rFonts w:eastAsia="SimSun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7E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7E42"/>
    <w:rPr>
      <w:rFonts w:eastAsia="SimSun"/>
      <w:b/>
      <w:bCs/>
      <w:lang w:val="en-GB"/>
    </w:rPr>
  </w:style>
  <w:style w:type="paragraph" w:customStyle="1" w:styleId="Default">
    <w:name w:val="Default"/>
    <w:rsid w:val="00807E42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en-GB"/>
    </w:rPr>
  </w:style>
  <w:style w:type="table" w:customStyle="1" w:styleId="TabNum">
    <w:name w:val="_TabNum"/>
    <w:basedOn w:val="TableNormal"/>
    <w:rsid w:val="00807E42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807E42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sonormal0">
    <w:name w:val="msonormal"/>
    <w:basedOn w:val="Normal"/>
    <w:rsid w:val="00807E42"/>
    <w:pPr>
      <w:spacing w:before="100" w:beforeAutospacing="1" w:after="100" w:afterAutospacing="1" w:line="240" w:lineRule="auto"/>
    </w:pPr>
    <w:rPr>
      <w:sz w:val="24"/>
      <w:szCs w:val="24"/>
      <w:lang w:eastAsia="zh-CN"/>
    </w:rPr>
  </w:style>
  <w:style w:type="paragraph" w:customStyle="1" w:styleId="font5">
    <w:name w:val="font5"/>
    <w:basedOn w:val="Normal"/>
    <w:rsid w:val="00807E42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6">
    <w:name w:val="font6"/>
    <w:basedOn w:val="Normal"/>
    <w:rsid w:val="00807E42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7">
    <w:name w:val="font7"/>
    <w:basedOn w:val="Normal"/>
    <w:rsid w:val="00807E42"/>
    <w:pPr>
      <w:spacing w:before="100" w:beforeAutospacing="1" w:after="100" w:afterAutospacing="1" w:line="240" w:lineRule="auto"/>
    </w:pPr>
    <w:rPr>
      <w:color w:val="000000"/>
      <w:sz w:val="16"/>
      <w:szCs w:val="16"/>
      <w:lang w:eastAsia="zh-CN"/>
    </w:rPr>
  </w:style>
  <w:style w:type="paragraph" w:customStyle="1" w:styleId="xl63">
    <w:name w:val="xl63"/>
    <w:basedOn w:val="Normal"/>
    <w:rsid w:val="00807E42"/>
    <w:pPr>
      <w:pBdr>
        <w:top w:val="single" w:sz="8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i/>
      <w:iCs/>
      <w:lang w:eastAsia="zh-CN"/>
    </w:rPr>
  </w:style>
  <w:style w:type="paragraph" w:customStyle="1" w:styleId="xl64">
    <w:name w:val="xl64"/>
    <w:basedOn w:val="Normal"/>
    <w:rsid w:val="00807E42"/>
    <w:pP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5">
    <w:name w:val="xl65"/>
    <w:basedOn w:val="Normal"/>
    <w:rsid w:val="00807E42"/>
    <w:pPr>
      <w:pBdr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6">
    <w:name w:val="xl66"/>
    <w:basedOn w:val="Normal"/>
    <w:rsid w:val="00807E42"/>
    <w:pPr>
      <w:spacing w:before="100" w:beforeAutospacing="1" w:after="100" w:afterAutospacing="1" w:line="240" w:lineRule="auto"/>
      <w:jc w:val="center"/>
      <w:textAlignment w:val="center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20</Pages>
  <Words>4381</Words>
  <Characters>24101</Characters>
  <Application>Microsoft Office Word</Application>
  <DocSecurity>0</DocSecurity>
  <Lines>200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CERD/C/97/2</vt:lpstr>
    </vt:vector>
  </TitlesOfParts>
  <Company/>
  <LinksUpToDate>false</LinksUpToDate>
  <CharactersWithSpaces>28426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CERD/C/97/2</dc:title>
  <dc:subject/>
  <dc:creator>Carlos Ariel BRAGUNDE LOPEZ</dc:creator>
  <cp:keywords/>
  <cp:lastModifiedBy>Maria Luisa Zeballos Moreno</cp:lastModifiedBy>
  <cp:revision>3</cp:revision>
  <cp:lastPrinted>2018-11-01T07:03:00Z</cp:lastPrinted>
  <dcterms:created xsi:type="dcterms:W3CDTF">2018-11-01T07:03:00Z</dcterms:created>
  <dcterms:modified xsi:type="dcterms:W3CDTF">2018-11-01T07:03:00Z</dcterms:modified>
</cp:coreProperties>
</file>