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376C" w:rsidRPr="00D6659F">
        <w:trPr>
          <w:cantSplit/>
          <w:trHeight w:hRule="exact" w:val="851"/>
        </w:trPr>
        <w:tc>
          <w:tcPr>
            <w:tcW w:w="1276" w:type="dxa"/>
            <w:tcBorders>
              <w:bottom w:val="single" w:sz="4" w:space="0" w:color="auto"/>
            </w:tcBorders>
            <w:vAlign w:val="bottom"/>
          </w:tcPr>
          <w:p w:rsidR="0039376C" w:rsidRPr="00CB14B7" w:rsidRDefault="00CB14B7" w:rsidP="00CB14B7">
            <w:pPr>
              <w:spacing w:line="20" w:lineRule="exact"/>
              <w:rPr>
                <w:sz w:val="2"/>
              </w:rPr>
            </w:pPr>
            <w:r>
              <w:rPr>
                <w:rStyle w:val="CommentReference"/>
                <w:rFonts w:ascii="Calibri" w:eastAsia="Calibri" w:hAnsi="Calibri"/>
                <w:lang w:val="en-NZ"/>
              </w:rPr>
              <w:commentReference w:id="0"/>
            </w:r>
          </w:p>
          <w:p w:rsidR="00CB14B7" w:rsidRPr="001618DA" w:rsidRDefault="00CB14B7" w:rsidP="00D74F71">
            <w:pPr>
              <w:spacing w:line="20" w:lineRule="exact"/>
              <w:rPr>
                <w:sz w:val="2"/>
              </w:rPr>
            </w:pPr>
          </w:p>
          <w:p w:rsidR="00D74F71" w:rsidRPr="001618DA" w:rsidRDefault="00D74F71" w:rsidP="0039376C">
            <w:pPr>
              <w:spacing w:after="80"/>
            </w:pPr>
          </w:p>
        </w:tc>
        <w:tc>
          <w:tcPr>
            <w:tcW w:w="2268" w:type="dxa"/>
            <w:tcBorders>
              <w:bottom w:val="single" w:sz="4" w:space="0" w:color="auto"/>
            </w:tcBorders>
            <w:vAlign w:val="bottom"/>
          </w:tcPr>
          <w:p w:rsidR="0039376C" w:rsidRPr="00D6659F" w:rsidRDefault="0039376C" w:rsidP="0039376C">
            <w:pPr>
              <w:spacing w:after="80" w:line="300" w:lineRule="exact"/>
              <w:rPr>
                <w:b/>
                <w:sz w:val="24"/>
                <w:szCs w:val="24"/>
              </w:rPr>
            </w:pPr>
            <w:r w:rsidRPr="00D6659F">
              <w:rPr>
                <w:sz w:val="28"/>
                <w:szCs w:val="28"/>
              </w:rPr>
              <w:t>United Nations</w:t>
            </w:r>
          </w:p>
        </w:tc>
        <w:tc>
          <w:tcPr>
            <w:tcW w:w="6095" w:type="dxa"/>
            <w:gridSpan w:val="2"/>
            <w:tcBorders>
              <w:bottom w:val="single" w:sz="4" w:space="0" w:color="auto"/>
            </w:tcBorders>
            <w:vAlign w:val="bottom"/>
          </w:tcPr>
          <w:p w:rsidR="0039376C" w:rsidRPr="00D6659F" w:rsidRDefault="0039376C" w:rsidP="0039376C">
            <w:pPr>
              <w:jc w:val="right"/>
            </w:pPr>
            <w:r w:rsidRPr="00D6659F">
              <w:rPr>
                <w:sz w:val="40"/>
              </w:rPr>
              <w:t>CRPD</w:t>
            </w:r>
            <w:r w:rsidR="009A3A34" w:rsidRPr="00D6659F">
              <w:t>/C/MUS</w:t>
            </w:r>
            <w:r w:rsidRPr="00D6659F">
              <w:t>/CO/1</w:t>
            </w:r>
          </w:p>
        </w:tc>
      </w:tr>
      <w:tr w:rsidR="0039376C" w:rsidRPr="00D6659F">
        <w:trPr>
          <w:cantSplit/>
          <w:trHeight w:hRule="exact" w:val="2835"/>
        </w:trPr>
        <w:tc>
          <w:tcPr>
            <w:tcW w:w="1276" w:type="dxa"/>
            <w:tcBorders>
              <w:top w:val="single" w:sz="4" w:space="0" w:color="auto"/>
              <w:bottom w:val="single" w:sz="12" w:space="0" w:color="auto"/>
            </w:tcBorders>
          </w:tcPr>
          <w:p w:rsidR="0039376C" w:rsidRPr="00D6659F" w:rsidRDefault="00CB14B7" w:rsidP="0039376C">
            <w:pPr>
              <w:spacing w:before="120"/>
              <w:jc w:val="center"/>
            </w:pPr>
            <w:r>
              <w:rPr>
                <w:noProof/>
                <w:lang w:val="en-US" w:eastAsia="zh-CN"/>
              </w:rPr>
              <w:drawing>
                <wp:inline distT="0" distB="0" distL="0" distR="0">
                  <wp:extent cx="704850" cy="59055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48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376C" w:rsidRPr="00D6659F" w:rsidRDefault="0039376C" w:rsidP="0039376C">
            <w:pPr>
              <w:spacing w:before="120" w:line="380" w:lineRule="exact"/>
              <w:rPr>
                <w:b/>
                <w:sz w:val="34"/>
                <w:szCs w:val="40"/>
              </w:rPr>
            </w:pPr>
            <w:r w:rsidRPr="00D6659F">
              <w:rPr>
                <w:b/>
                <w:sz w:val="34"/>
                <w:szCs w:val="40"/>
              </w:rPr>
              <w:t>Convention on the Rights</w:t>
            </w:r>
            <w:r w:rsidRPr="00D6659F">
              <w:rPr>
                <w:b/>
                <w:sz w:val="34"/>
                <w:szCs w:val="40"/>
              </w:rPr>
              <w:br/>
              <w:t>of Persons with Disabilities</w:t>
            </w:r>
          </w:p>
          <w:p w:rsidR="0039376C" w:rsidRPr="00D6659F" w:rsidRDefault="0039376C" w:rsidP="0039376C">
            <w:pPr>
              <w:spacing w:before="120" w:line="420" w:lineRule="exact"/>
            </w:pPr>
          </w:p>
        </w:tc>
        <w:tc>
          <w:tcPr>
            <w:tcW w:w="2835" w:type="dxa"/>
            <w:tcBorders>
              <w:top w:val="single" w:sz="4" w:space="0" w:color="auto"/>
              <w:bottom w:val="single" w:sz="12" w:space="0" w:color="auto"/>
            </w:tcBorders>
          </w:tcPr>
          <w:p w:rsidR="0039376C" w:rsidRPr="00D6659F" w:rsidRDefault="0039376C" w:rsidP="0039376C">
            <w:pPr>
              <w:spacing w:before="240" w:line="240" w:lineRule="exact"/>
            </w:pPr>
            <w:r w:rsidRPr="00D6659F">
              <w:t xml:space="preserve">Distr.: </w:t>
            </w:r>
            <w:r w:rsidR="00070BE7" w:rsidRPr="00D6659F">
              <w:t>General</w:t>
            </w:r>
          </w:p>
          <w:p w:rsidR="0039376C" w:rsidRPr="00D6659F" w:rsidRDefault="00990ECC" w:rsidP="0039376C">
            <w:pPr>
              <w:spacing w:line="240" w:lineRule="exact"/>
              <w:rPr>
                <w:b/>
              </w:rPr>
            </w:pPr>
            <w:r w:rsidRPr="00D6659F">
              <w:t>30</w:t>
            </w:r>
            <w:r w:rsidR="00950C3F" w:rsidRPr="00D6659F">
              <w:t xml:space="preserve"> </w:t>
            </w:r>
            <w:r w:rsidR="004E698F" w:rsidRPr="00D6659F">
              <w:t>September</w:t>
            </w:r>
            <w:r w:rsidR="0039376C" w:rsidRPr="00D6659F">
              <w:t xml:space="preserve"> 2015</w:t>
            </w:r>
          </w:p>
          <w:p w:rsidR="0039376C" w:rsidRPr="00D6659F" w:rsidRDefault="0039376C" w:rsidP="0039376C">
            <w:pPr>
              <w:spacing w:line="240" w:lineRule="exact"/>
            </w:pPr>
          </w:p>
          <w:p w:rsidR="0039376C" w:rsidRPr="00D6659F" w:rsidRDefault="0039376C" w:rsidP="0039376C">
            <w:pPr>
              <w:spacing w:line="240" w:lineRule="exact"/>
            </w:pPr>
            <w:r w:rsidRPr="00D6659F">
              <w:t>Original: English</w:t>
            </w:r>
          </w:p>
        </w:tc>
      </w:tr>
    </w:tbl>
    <w:p w:rsidR="00950C3F" w:rsidRPr="00D6659F" w:rsidRDefault="00950C3F" w:rsidP="00950C3F">
      <w:pPr>
        <w:spacing w:before="120"/>
        <w:rPr>
          <w:b/>
          <w:sz w:val="24"/>
          <w:szCs w:val="24"/>
        </w:rPr>
      </w:pPr>
      <w:r w:rsidRPr="00D6659F">
        <w:rPr>
          <w:b/>
          <w:sz w:val="24"/>
          <w:szCs w:val="24"/>
        </w:rPr>
        <w:t>Committee on the Rights of Persons with Disabilities</w:t>
      </w:r>
    </w:p>
    <w:p w:rsidR="00950C3F" w:rsidRPr="00D6659F" w:rsidRDefault="00950C3F" w:rsidP="00D6659F">
      <w:pPr>
        <w:pStyle w:val="HChG"/>
      </w:pPr>
      <w:r w:rsidRPr="00D6659F">
        <w:tab/>
      </w:r>
      <w:r w:rsidRPr="00D6659F">
        <w:tab/>
        <w:t xml:space="preserve">Concluding </w:t>
      </w:r>
      <w:r w:rsidR="003D5F27" w:rsidRPr="00D6659F">
        <w:t>o</w:t>
      </w:r>
      <w:r w:rsidRPr="00D6659F">
        <w:t xml:space="preserve">bservations </w:t>
      </w:r>
      <w:r w:rsidR="00617C78" w:rsidRPr="00D6659F">
        <w:t xml:space="preserve">on </w:t>
      </w:r>
      <w:r w:rsidRPr="00D6659F">
        <w:t>the initial report of Mauritius</w:t>
      </w:r>
      <w:r w:rsidRPr="00D6659F">
        <w:rPr>
          <w:rStyle w:val="FootnoteReference"/>
          <w:rFonts w:eastAsia="SimSun"/>
          <w:sz w:val="20"/>
          <w:vertAlign w:val="baseline"/>
        </w:rPr>
        <w:footnoteReference w:customMarkFollows="1" w:id="2"/>
        <w:t>*</w:t>
      </w:r>
    </w:p>
    <w:p w:rsidR="0039376C" w:rsidRPr="00D6659F" w:rsidRDefault="0039376C" w:rsidP="0039376C">
      <w:pPr>
        <w:pStyle w:val="HChG"/>
      </w:pPr>
      <w:r w:rsidRPr="00D6659F">
        <w:tab/>
        <w:t>I.</w:t>
      </w:r>
      <w:r w:rsidRPr="00D6659F">
        <w:tab/>
        <w:t>Introduction</w:t>
      </w:r>
    </w:p>
    <w:p w:rsidR="009A3A34" w:rsidRPr="00D6659F" w:rsidRDefault="003854FB" w:rsidP="00D6659F">
      <w:pPr>
        <w:pStyle w:val="SingleTxtG"/>
        <w:tabs>
          <w:tab w:val="left" w:pos="1701"/>
          <w:tab w:val="left" w:pos="2410"/>
        </w:tabs>
        <w:rPr>
          <w:lang w:val="en-GB"/>
        </w:rPr>
      </w:pPr>
      <w:r w:rsidRPr="00D6659F">
        <w:rPr>
          <w:lang w:val="en-GB"/>
        </w:rPr>
        <w:t>1.</w:t>
      </w:r>
      <w:r w:rsidRPr="00D6659F">
        <w:rPr>
          <w:lang w:val="en-GB"/>
        </w:rPr>
        <w:tab/>
      </w:r>
      <w:r w:rsidR="009A3A34" w:rsidRPr="00D6659F">
        <w:rPr>
          <w:spacing w:val="3"/>
          <w:lang w:val="en-GB"/>
        </w:rPr>
        <w:t>T</w:t>
      </w:r>
      <w:r w:rsidR="009A3A34" w:rsidRPr="00D6659F">
        <w:rPr>
          <w:spacing w:val="-1"/>
          <w:lang w:val="en-GB"/>
        </w:rPr>
        <w:t>h</w:t>
      </w:r>
      <w:r w:rsidR="009A3A34" w:rsidRPr="00D6659F">
        <w:rPr>
          <w:lang w:val="en-GB"/>
        </w:rPr>
        <w:t>e</w:t>
      </w:r>
      <w:r w:rsidR="009A3A34" w:rsidRPr="00D6659F">
        <w:rPr>
          <w:spacing w:val="22"/>
          <w:lang w:val="en-GB"/>
        </w:rPr>
        <w:t xml:space="preserve"> </w:t>
      </w:r>
      <w:r w:rsidR="009A3A34" w:rsidRPr="00D6659F">
        <w:rPr>
          <w:spacing w:val="-1"/>
          <w:lang w:val="en-GB"/>
        </w:rPr>
        <w:t>C</w:t>
      </w:r>
      <w:r w:rsidR="009A3A34" w:rsidRPr="00D6659F">
        <w:rPr>
          <w:spacing w:val="3"/>
          <w:lang w:val="en-GB"/>
        </w:rPr>
        <w:t>o</w:t>
      </w:r>
      <w:r w:rsidR="009A3A34" w:rsidRPr="00D6659F">
        <w:rPr>
          <w:spacing w:val="-1"/>
          <w:lang w:val="en-GB"/>
        </w:rPr>
        <w:t>mm</w:t>
      </w:r>
      <w:r w:rsidR="009A3A34" w:rsidRPr="00D6659F">
        <w:rPr>
          <w:lang w:val="en-GB"/>
        </w:rPr>
        <w:t>ittee</w:t>
      </w:r>
      <w:r w:rsidR="009A3A34" w:rsidRPr="00D6659F">
        <w:rPr>
          <w:spacing w:val="15"/>
          <w:lang w:val="en-GB"/>
        </w:rPr>
        <w:t xml:space="preserve"> </w:t>
      </w:r>
      <w:r w:rsidR="009A3A34" w:rsidRPr="00D6659F">
        <w:rPr>
          <w:lang w:val="en-GB"/>
        </w:rPr>
        <w:t>c</w:t>
      </w:r>
      <w:r w:rsidR="009A3A34" w:rsidRPr="00D6659F">
        <w:rPr>
          <w:spacing w:val="4"/>
          <w:lang w:val="en-GB"/>
        </w:rPr>
        <w:t>o</w:t>
      </w:r>
      <w:r w:rsidR="009A3A34" w:rsidRPr="00D6659F">
        <w:rPr>
          <w:spacing w:val="-1"/>
          <w:lang w:val="en-GB"/>
        </w:rPr>
        <w:t>ns</w:t>
      </w:r>
      <w:r w:rsidR="009A3A34" w:rsidRPr="00D6659F">
        <w:rPr>
          <w:lang w:val="en-GB"/>
        </w:rPr>
        <w:t>i</w:t>
      </w:r>
      <w:r w:rsidR="009A3A34" w:rsidRPr="00D6659F">
        <w:rPr>
          <w:spacing w:val="1"/>
          <w:lang w:val="en-GB"/>
        </w:rPr>
        <w:t>d</w:t>
      </w:r>
      <w:r w:rsidR="009A3A34" w:rsidRPr="00D6659F">
        <w:rPr>
          <w:lang w:val="en-GB"/>
        </w:rPr>
        <w:t>e</w:t>
      </w:r>
      <w:r w:rsidR="009A3A34" w:rsidRPr="00D6659F">
        <w:rPr>
          <w:spacing w:val="1"/>
          <w:lang w:val="en-GB"/>
        </w:rPr>
        <w:t>r</w:t>
      </w:r>
      <w:r w:rsidR="009A3A34" w:rsidRPr="00D6659F">
        <w:rPr>
          <w:lang w:val="en-GB"/>
        </w:rPr>
        <w:t>ed</w:t>
      </w:r>
      <w:r w:rsidR="009A3A34" w:rsidRPr="00D6659F">
        <w:rPr>
          <w:spacing w:val="16"/>
          <w:lang w:val="en-GB"/>
        </w:rPr>
        <w:t xml:space="preserve"> </w:t>
      </w:r>
      <w:r w:rsidR="009A3A34" w:rsidRPr="00D6659F">
        <w:rPr>
          <w:lang w:val="en-GB"/>
        </w:rPr>
        <w:t>t</w:t>
      </w:r>
      <w:r w:rsidR="009A3A34" w:rsidRPr="00D6659F">
        <w:rPr>
          <w:spacing w:val="1"/>
          <w:lang w:val="en-GB"/>
        </w:rPr>
        <w:t>h</w:t>
      </w:r>
      <w:r w:rsidR="009A3A34" w:rsidRPr="00D6659F">
        <w:rPr>
          <w:lang w:val="en-GB"/>
        </w:rPr>
        <w:t>e</w:t>
      </w:r>
      <w:r w:rsidR="009A3A34" w:rsidRPr="00D6659F">
        <w:rPr>
          <w:spacing w:val="23"/>
          <w:lang w:val="en-GB"/>
        </w:rPr>
        <w:t xml:space="preserve"> </w:t>
      </w:r>
      <w:r w:rsidR="009A3A34" w:rsidRPr="00D6659F">
        <w:rPr>
          <w:lang w:val="en-GB"/>
        </w:rPr>
        <w:t>i</w:t>
      </w:r>
      <w:r w:rsidR="009A3A34" w:rsidRPr="00D6659F">
        <w:rPr>
          <w:spacing w:val="-1"/>
          <w:lang w:val="en-GB"/>
        </w:rPr>
        <w:t>n</w:t>
      </w:r>
      <w:r w:rsidR="009A3A34" w:rsidRPr="00D6659F">
        <w:rPr>
          <w:lang w:val="en-GB"/>
        </w:rPr>
        <w:t>i</w:t>
      </w:r>
      <w:r w:rsidR="009A3A34" w:rsidRPr="00D6659F">
        <w:rPr>
          <w:spacing w:val="2"/>
          <w:lang w:val="en-GB"/>
        </w:rPr>
        <w:t>t</w:t>
      </w:r>
      <w:r w:rsidR="009A3A34" w:rsidRPr="00D6659F">
        <w:rPr>
          <w:lang w:val="en-GB"/>
        </w:rPr>
        <w:t>ial</w:t>
      </w:r>
      <w:r w:rsidR="009A3A34" w:rsidRPr="00D6659F">
        <w:rPr>
          <w:spacing w:val="19"/>
          <w:lang w:val="en-GB"/>
        </w:rPr>
        <w:t xml:space="preserve"> </w:t>
      </w:r>
      <w:r w:rsidR="009A3A34" w:rsidRPr="00D6659F">
        <w:rPr>
          <w:spacing w:val="1"/>
          <w:lang w:val="en-GB"/>
        </w:rPr>
        <w:t>r</w:t>
      </w:r>
      <w:r w:rsidR="009A3A34" w:rsidRPr="00D6659F">
        <w:rPr>
          <w:lang w:val="en-GB"/>
        </w:rPr>
        <w:t>e</w:t>
      </w:r>
      <w:r w:rsidR="009A3A34" w:rsidRPr="00D6659F">
        <w:rPr>
          <w:spacing w:val="1"/>
          <w:lang w:val="en-GB"/>
        </w:rPr>
        <w:t>por</w:t>
      </w:r>
      <w:r w:rsidR="009A3A34" w:rsidRPr="00D6659F">
        <w:rPr>
          <w:lang w:val="en-GB"/>
        </w:rPr>
        <w:t>t</w:t>
      </w:r>
      <w:r w:rsidR="009A3A34" w:rsidRPr="00D6659F">
        <w:rPr>
          <w:spacing w:val="19"/>
          <w:lang w:val="en-GB"/>
        </w:rPr>
        <w:t xml:space="preserve"> </w:t>
      </w:r>
      <w:r w:rsidR="009A3A34" w:rsidRPr="00D6659F">
        <w:rPr>
          <w:spacing w:val="1"/>
          <w:lang w:val="en-GB"/>
        </w:rPr>
        <w:t>o</w:t>
      </w:r>
      <w:r w:rsidR="009A3A34" w:rsidRPr="00D6659F">
        <w:rPr>
          <w:lang w:val="en-GB"/>
        </w:rPr>
        <w:t>f</w:t>
      </w:r>
      <w:r w:rsidR="009A3A34" w:rsidRPr="00D6659F">
        <w:rPr>
          <w:spacing w:val="26"/>
          <w:lang w:val="en-GB"/>
        </w:rPr>
        <w:t xml:space="preserve"> </w:t>
      </w:r>
      <w:r w:rsidR="009A3A34" w:rsidRPr="00D6659F">
        <w:rPr>
          <w:lang w:val="en-GB"/>
        </w:rPr>
        <w:t>M</w:t>
      </w:r>
      <w:r w:rsidR="009A3A34" w:rsidRPr="00D6659F">
        <w:rPr>
          <w:spacing w:val="2"/>
          <w:lang w:val="en-GB"/>
        </w:rPr>
        <w:t>auritius</w:t>
      </w:r>
      <w:r w:rsidR="009A3A34" w:rsidRPr="00D6659F">
        <w:rPr>
          <w:spacing w:val="17"/>
          <w:lang w:val="en-GB"/>
        </w:rPr>
        <w:t xml:space="preserve"> </w:t>
      </w:r>
      <w:r w:rsidR="009A3A34" w:rsidRPr="00D6659F">
        <w:rPr>
          <w:spacing w:val="3"/>
          <w:lang w:val="en-GB"/>
        </w:rPr>
        <w:t>(</w:t>
      </w:r>
      <w:r w:rsidR="009A3A34" w:rsidRPr="00D6659F">
        <w:rPr>
          <w:spacing w:val="-1"/>
          <w:lang w:val="en-GB"/>
        </w:rPr>
        <w:t>CR</w:t>
      </w:r>
      <w:r w:rsidR="009A3A34" w:rsidRPr="00D6659F">
        <w:rPr>
          <w:spacing w:val="2"/>
          <w:lang w:val="en-GB"/>
        </w:rPr>
        <w:t>P</w:t>
      </w:r>
      <w:r w:rsidR="009A3A34" w:rsidRPr="00D6659F">
        <w:rPr>
          <w:lang w:val="en-GB"/>
        </w:rPr>
        <w:t>D/</w:t>
      </w:r>
      <w:r w:rsidR="009A3A34" w:rsidRPr="00D6659F">
        <w:rPr>
          <w:spacing w:val="1"/>
          <w:lang w:val="en-GB"/>
        </w:rPr>
        <w:t>C</w:t>
      </w:r>
      <w:r w:rsidR="009A3A34" w:rsidRPr="00D6659F">
        <w:rPr>
          <w:lang w:val="en-GB"/>
        </w:rPr>
        <w:t>/</w:t>
      </w:r>
      <w:r w:rsidR="009A3A34" w:rsidRPr="00D6659F">
        <w:rPr>
          <w:spacing w:val="1"/>
          <w:lang w:val="en-GB"/>
        </w:rPr>
        <w:t>M</w:t>
      </w:r>
      <w:r w:rsidR="009A3A34" w:rsidRPr="00D6659F">
        <w:rPr>
          <w:lang w:val="en-GB"/>
        </w:rPr>
        <w:t>US/</w:t>
      </w:r>
      <w:r w:rsidR="009A3A34" w:rsidRPr="00D6659F">
        <w:rPr>
          <w:spacing w:val="1"/>
          <w:lang w:val="en-GB"/>
        </w:rPr>
        <w:t>1</w:t>
      </w:r>
      <w:r w:rsidR="009A3A34" w:rsidRPr="00D6659F">
        <w:rPr>
          <w:lang w:val="en-GB"/>
        </w:rPr>
        <w:t>)</w:t>
      </w:r>
      <w:r w:rsidR="009A3A34" w:rsidRPr="00D6659F">
        <w:rPr>
          <w:spacing w:val="10"/>
          <w:lang w:val="en-GB"/>
        </w:rPr>
        <w:t xml:space="preserve"> </w:t>
      </w:r>
      <w:r w:rsidR="009A3A34" w:rsidRPr="00D6659F">
        <w:rPr>
          <w:lang w:val="en-GB"/>
        </w:rPr>
        <w:t>at</w:t>
      </w:r>
      <w:r w:rsidR="009A3A34" w:rsidRPr="00D6659F">
        <w:rPr>
          <w:spacing w:val="23"/>
          <w:lang w:val="en-GB"/>
        </w:rPr>
        <w:t xml:space="preserve"> </w:t>
      </w:r>
      <w:r w:rsidR="009A3A34" w:rsidRPr="00D6659F">
        <w:rPr>
          <w:spacing w:val="2"/>
          <w:lang w:val="en-GB"/>
        </w:rPr>
        <w:t>i</w:t>
      </w:r>
      <w:r w:rsidR="009A3A34" w:rsidRPr="00D6659F">
        <w:rPr>
          <w:lang w:val="en-GB"/>
        </w:rPr>
        <w:t xml:space="preserve">ts </w:t>
      </w:r>
      <w:bookmarkStart w:id="1" w:name="_GoBack"/>
      <w:bookmarkEnd w:id="1"/>
      <w:r w:rsidR="009A3A34" w:rsidRPr="00D6659F">
        <w:rPr>
          <w:lang w:val="en-GB"/>
        </w:rPr>
        <w:t>214th</w:t>
      </w:r>
      <w:r w:rsidR="009A3A34" w:rsidRPr="00D6659F">
        <w:rPr>
          <w:spacing w:val="1"/>
          <w:lang w:val="en-GB"/>
        </w:rPr>
        <w:t xml:space="preserve"> </w:t>
      </w:r>
      <w:r w:rsidR="009A3A34" w:rsidRPr="00D6659F">
        <w:rPr>
          <w:lang w:val="en-GB"/>
        </w:rPr>
        <w:t>a</w:t>
      </w:r>
      <w:r w:rsidR="009A3A34" w:rsidRPr="00D6659F">
        <w:rPr>
          <w:spacing w:val="-1"/>
          <w:lang w:val="en-GB"/>
        </w:rPr>
        <w:t>n</w:t>
      </w:r>
      <w:r w:rsidR="009A3A34" w:rsidRPr="00D6659F">
        <w:rPr>
          <w:lang w:val="en-GB"/>
        </w:rPr>
        <w:t xml:space="preserve">d 215th </w:t>
      </w:r>
      <w:r w:rsidR="009A3A34" w:rsidRPr="00D6659F">
        <w:rPr>
          <w:spacing w:val="-4"/>
          <w:lang w:val="en-GB"/>
        </w:rPr>
        <w:t>m</w:t>
      </w:r>
      <w:r w:rsidR="009A3A34" w:rsidRPr="00D6659F">
        <w:rPr>
          <w:lang w:val="en-GB"/>
        </w:rPr>
        <w:t>e</w:t>
      </w:r>
      <w:r w:rsidR="009A3A34" w:rsidRPr="00D6659F">
        <w:rPr>
          <w:spacing w:val="3"/>
          <w:lang w:val="en-GB"/>
        </w:rPr>
        <w:t>e</w:t>
      </w:r>
      <w:r w:rsidR="009A3A34" w:rsidRPr="00D6659F">
        <w:rPr>
          <w:lang w:val="en-GB"/>
        </w:rPr>
        <w:t>ti</w:t>
      </w:r>
      <w:r w:rsidR="009A3A34" w:rsidRPr="00D6659F">
        <w:rPr>
          <w:spacing w:val="1"/>
          <w:lang w:val="en-GB"/>
        </w:rPr>
        <w:t>n</w:t>
      </w:r>
      <w:r w:rsidR="009A3A34" w:rsidRPr="00D6659F">
        <w:rPr>
          <w:spacing w:val="-1"/>
          <w:lang w:val="en-GB"/>
        </w:rPr>
        <w:t>g</w:t>
      </w:r>
      <w:r w:rsidR="009A3A34" w:rsidRPr="00D6659F">
        <w:rPr>
          <w:lang w:val="en-GB"/>
        </w:rPr>
        <w:t>s</w:t>
      </w:r>
      <w:r w:rsidR="003D5F27" w:rsidRPr="00D6659F">
        <w:rPr>
          <w:lang w:val="en-GB"/>
        </w:rPr>
        <w:t xml:space="preserve"> </w:t>
      </w:r>
      <w:r w:rsidR="009A3A34" w:rsidRPr="00D6659F">
        <w:rPr>
          <w:spacing w:val="1"/>
          <w:lang w:val="en-GB"/>
        </w:rPr>
        <w:t>(</w:t>
      </w:r>
      <w:r w:rsidR="009A3A34" w:rsidRPr="00D6659F">
        <w:rPr>
          <w:spacing w:val="-1"/>
          <w:lang w:val="en-GB"/>
        </w:rPr>
        <w:t>CR</w:t>
      </w:r>
      <w:r w:rsidR="009A3A34" w:rsidRPr="00D6659F">
        <w:rPr>
          <w:spacing w:val="2"/>
          <w:lang w:val="en-GB"/>
        </w:rPr>
        <w:t>P</w:t>
      </w:r>
      <w:r w:rsidR="009A3A34" w:rsidRPr="00D6659F">
        <w:rPr>
          <w:lang w:val="en-GB"/>
        </w:rPr>
        <w:t>D/</w:t>
      </w:r>
      <w:r w:rsidR="009A3A34" w:rsidRPr="00D6659F">
        <w:rPr>
          <w:spacing w:val="1"/>
          <w:lang w:val="en-GB"/>
        </w:rPr>
        <w:t>C</w:t>
      </w:r>
      <w:r w:rsidR="009A3A34" w:rsidRPr="00D6659F">
        <w:rPr>
          <w:lang w:val="en-GB"/>
        </w:rPr>
        <w:t>/</w:t>
      </w:r>
      <w:r w:rsidR="009A3A34" w:rsidRPr="00D6659F">
        <w:rPr>
          <w:spacing w:val="2"/>
          <w:lang w:val="en-GB"/>
        </w:rPr>
        <w:t>S</w:t>
      </w:r>
      <w:r w:rsidR="009A3A34" w:rsidRPr="00D6659F">
        <w:rPr>
          <w:spacing w:val="-1"/>
          <w:lang w:val="en-GB"/>
        </w:rPr>
        <w:t>R</w:t>
      </w:r>
      <w:r w:rsidR="009A3A34" w:rsidRPr="00D6659F">
        <w:rPr>
          <w:lang w:val="en-GB"/>
        </w:rPr>
        <w:t>.214</w:t>
      </w:r>
      <w:r w:rsidR="009A3A34" w:rsidRPr="00D6659F">
        <w:rPr>
          <w:spacing w:val="43"/>
          <w:lang w:val="en-GB"/>
        </w:rPr>
        <w:t xml:space="preserve"> </w:t>
      </w:r>
      <w:r w:rsidR="009A3A34" w:rsidRPr="00D6659F">
        <w:rPr>
          <w:lang w:val="en-GB"/>
        </w:rPr>
        <w:t>a</w:t>
      </w:r>
      <w:r w:rsidR="009A3A34" w:rsidRPr="00D6659F">
        <w:rPr>
          <w:spacing w:val="-1"/>
          <w:lang w:val="en-GB"/>
        </w:rPr>
        <w:t>n</w:t>
      </w:r>
      <w:r w:rsidR="009A3A34" w:rsidRPr="00D6659F">
        <w:rPr>
          <w:lang w:val="en-GB"/>
        </w:rPr>
        <w:t>d 215</w:t>
      </w:r>
      <w:r w:rsidR="009A3A34" w:rsidRPr="00D6659F">
        <w:rPr>
          <w:spacing w:val="1"/>
          <w:lang w:val="en-GB"/>
        </w:rPr>
        <w:t>)</w:t>
      </w:r>
      <w:r w:rsidR="009A3A34" w:rsidRPr="00D6659F">
        <w:rPr>
          <w:lang w:val="en-GB"/>
        </w:rPr>
        <w:t xml:space="preserve">, </w:t>
      </w:r>
      <w:r w:rsidR="009A3A34" w:rsidRPr="00D6659F">
        <w:rPr>
          <w:spacing w:val="-1"/>
          <w:lang w:val="en-GB"/>
        </w:rPr>
        <w:t>h</w:t>
      </w:r>
      <w:r w:rsidR="009A3A34" w:rsidRPr="00D6659F">
        <w:rPr>
          <w:lang w:val="en-GB"/>
        </w:rPr>
        <w:t xml:space="preserve">eld </w:t>
      </w:r>
      <w:r w:rsidR="009A3A34" w:rsidRPr="00D6659F">
        <w:rPr>
          <w:spacing w:val="1"/>
          <w:lang w:val="en-GB"/>
        </w:rPr>
        <w:t>o</w:t>
      </w:r>
      <w:r w:rsidR="009A3A34" w:rsidRPr="00D6659F">
        <w:rPr>
          <w:lang w:val="en-GB"/>
        </w:rPr>
        <w:t>n</w:t>
      </w:r>
      <w:r w:rsidR="009A3A34" w:rsidRPr="00D6659F">
        <w:rPr>
          <w:spacing w:val="3"/>
          <w:lang w:val="en-GB"/>
        </w:rPr>
        <w:t xml:space="preserve"> </w:t>
      </w:r>
      <w:r w:rsidR="009A3A34" w:rsidRPr="00D6659F">
        <w:rPr>
          <w:lang w:val="en-GB"/>
        </w:rPr>
        <w:t xml:space="preserve">24 </w:t>
      </w:r>
      <w:r w:rsidR="009A3A34" w:rsidRPr="00D6659F">
        <w:rPr>
          <w:spacing w:val="3"/>
          <w:lang w:val="en-GB"/>
        </w:rPr>
        <w:t>a</w:t>
      </w:r>
      <w:r w:rsidR="009A3A34" w:rsidRPr="00D6659F">
        <w:rPr>
          <w:spacing w:val="-1"/>
          <w:lang w:val="en-GB"/>
        </w:rPr>
        <w:t>n</w:t>
      </w:r>
      <w:r w:rsidR="009A3A34" w:rsidRPr="00D6659F">
        <w:rPr>
          <w:lang w:val="en-GB"/>
        </w:rPr>
        <w:t>d 25</w:t>
      </w:r>
      <w:r w:rsidR="009A3A34" w:rsidRPr="00D6659F">
        <w:rPr>
          <w:spacing w:val="8"/>
          <w:lang w:val="en-GB"/>
        </w:rPr>
        <w:t xml:space="preserve"> </w:t>
      </w:r>
      <w:r w:rsidR="009A3A34" w:rsidRPr="00D6659F">
        <w:rPr>
          <w:spacing w:val="-2"/>
          <w:lang w:val="en-GB"/>
        </w:rPr>
        <w:t xml:space="preserve">August </w:t>
      </w:r>
      <w:r w:rsidR="009A3A34" w:rsidRPr="00D6659F">
        <w:rPr>
          <w:spacing w:val="1"/>
          <w:lang w:val="en-GB"/>
        </w:rPr>
        <w:t>20</w:t>
      </w:r>
      <w:r w:rsidR="009A3A34" w:rsidRPr="00D6659F">
        <w:rPr>
          <w:spacing w:val="10"/>
          <w:lang w:val="en-GB"/>
        </w:rPr>
        <w:t>1</w:t>
      </w:r>
      <w:r w:rsidR="009A3A34" w:rsidRPr="00D6659F">
        <w:rPr>
          <w:spacing w:val="1"/>
          <w:lang w:val="en-GB"/>
        </w:rPr>
        <w:t>5</w:t>
      </w:r>
      <w:r w:rsidR="009A3A34" w:rsidRPr="00D6659F">
        <w:rPr>
          <w:lang w:val="en-GB"/>
        </w:rPr>
        <w:t xml:space="preserve">, </w:t>
      </w:r>
      <w:r w:rsidR="009A3A34" w:rsidRPr="00D6659F">
        <w:rPr>
          <w:spacing w:val="1"/>
          <w:lang w:val="en-GB"/>
        </w:rPr>
        <w:t>r</w:t>
      </w:r>
      <w:r w:rsidR="009A3A34" w:rsidRPr="00D6659F">
        <w:rPr>
          <w:lang w:val="en-GB"/>
        </w:rPr>
        <w:t>es</w:t>
      </w:r>
      <w:r w:rsidR="009A3A34" w:rsidRPr="00D6659F">
        <w:rPr>
          <w:spacing w:val="1"/>
          <w:lang w:val="en-GB"/>
        </w:rPr>
        <w:t>p</w:t>
      </w:r>
      <w:r w:rsidR="009A3A34" w:rsidRPr="00D6659F">
        <w:rPr>
          <w:lang w:val="en-GB"/>
        </w:rPr>
        <w:t>e</w:t>
      </w:r>
      <w:r w:rsidR="009A3A34" w:rsidRPr="00D6659F">
        <w:rPr>
          <w:spacing w:val="1"/>
          <w:lang w:val="en-GB"/>
        </w:rPr>
        <w:t>c</w:t>
      </w:r>
      <w:r w:rsidR="009A3A34" w:rsidRPr="00D6659F">
        <w:rPr>
          <w:lang w:val="en-GB"/>
        </w:rPr>
        <w:t>ti</w:t>
      </w:r>
      <w:r w:rsidR="009A3A34" w:rsidRPr="00D6659F">
        <w:rPr>
          <w:spacing w:val="-2"/>
          <w:lang w:val="en-GB"/>
        </w:rPr>
        <w:t>v</w:t>
      </w:r>
      <w:r w:rsidR="009A3A34" w:rsidRPr="00D6659F">
        <w:rPr>
          <w:lang w:val="en-GB"/>
        </w:rPr>
        <w:t>e</w:t>
      </w:r>
      <w:r w:rsidR="009A3A34" w:rsidRPr="00D6659F">
        <w:rPr>
          <w:spacing w:val="2"/>
          <w:lang w:val="en-GB"/>
        </w:rPr>
        <w:t>l</w:t>
      </w:r>
      <w:r w:rsidR="009A3A34" w:rsidRPr="00D6659F">
        <w:rPr>
          <w:spacing w:val="-4"/>
          <w:lang w:val="en-GB"/>
        </w:rPr>
        <w:t>y</w:t>
      </w:r>
      <w:r w:rsidR="009A3A34" w:rsidRPr="00D6659F">
        <w:rPr>
          <w:lang w:val="en-GB"/>
        </w:rPr>
        <w:t>,</w:t>
      </w:r>
      <w:r w:rsidR="009A3A34" w:rsidRPr="00D6659F">
        <w:rPr>
          <w:spacing w:val="1"/>
          <w:lang w:val="en-GB"/>
        </w:rPr>
        <w:t xml:space="preserve"> </w:t>
      </w:r>
      <w:r w:rsidR="009A3A34" w:rsidRPr="00D6659F">
        <w:rPr>
          <w:spacing w:val="3"/>
          <w:lang w:val="en-GB"/>
        </w:rPr>
        <w:t>a</w:t>
      </w:r>
      <w:r w:rsidR="009A3A34" w:rsidRPr="00D6659F">
        <w:rPr>
          <w:spacing w:val="-1"/>
          <w:lang w:val="en-GB"/>
        </w:rPr>
        <w:t>n</w:t>
      </w:r>
      <w:r w:rsidR="009A3A34" w:rsidRPr="00D6659F">
        <w:rPr>
          <w:lang w:val="en-GB"/>
        </w:rPr>
        <w:t>d</w:t>
      </w:r>
      <w:r w:rsidR="009A3A34" w:rsidRPr="00D6659F">
        <w:rPr>
          <w:spacing w:val="8"/>
          <w:lang w:val="en-GB"/>
        </w:rPr>
        <w:t xml:space="preserve"> </w:t>
      </w:r>
      <w:r w:rsidR="009A3A34" w:rsidRPr="00D6659F">
        <w:rPr>
          <w:lang w:val="en-GB"/>
        </w:rPr>
        <w:t>a</w:t>
      </w:r>
      <w:r w:rsidR="009A3A34" w:rsidRPr="00D6659F">
        <w:rPr>
          <w:spacing w:val="1"/>
          <w:lang w:val="en-GB"/>
        </w:rPr>
        <w:t>dop</w:t>
      </w:r>
      <w:r w:rsidR="009A3A34" w:rsidRPr="00D6659F">
        <w:rPr>
          <w:lang w:val="en-GB"/>
        </w:rPr>
        <w:t>ted</w:t>
      </w:r>
      <w:r w:rsidR="009A3A34" w:rsidRPr="00D6659F">
        <w:rPr>
          <w:spacing w:val="5"/>
          <w:lang w:val="en-GB"/>
        </w:rPr>
        <w:t xml:space="preserve"> </w:t>
      </w:r>
      <w:r w:rsidR="009A3A34" w:rsidRPr="00D6659F">
        <w:rPr>
          <w:lang w:val="en-GB"/>
        </w:rPr>
        <w:t>t</w:t>
      </w:r>
      <w:r w:rsidR="009A3A34" w:rsidRPr="00D6659F">
        <w:rPr>
          <w:spacing w:val="-1"/>
          <w:lang w:val="en-GB"/>
        </w:rPr>
        <w:t>h</w:t>
      </w:r>
      <w:r w:rsidR="009A3A34" w:rsidRPr="00D6659F">
        <w:rPr>
          <w:lang w:val="en-GB"/>
        </w:rPr>
        <w:t>e</w:t>
      </w:r>
      <w:r w:rsidR="009A3A34" w:rsidRPr="00D6659F">
        <w:rPr>
          <w:spacing w:val="9"/>
          <w:lang w:val="en-GB"/>
        </w:rPr>
        <w:t xml:space="preserve"> </w:t>
      </w:r>
      <w:r w:rsidR="009A3A34" w:rsidRPr="00D6659F">
        <w:rPr>
          <w:spacing w:val="-2"/>
          <w:lang w:val="en-GB"/>
        </w:rPr>
        <w:t>f</w:t>
      </w:r>
      <w:r w:rsidR="009A3A34" w:rsidRPr="00D6659F">
        <w:rPr>
          <w:spacing w:val="1"/>
          <w:lang w:val="en-GB"/>
        </w:rPr>
        <w:t>o</w:t>
      </w:r>
      <w:r w:rsidR="009A3A34" w:rsidRPr="00D6659F">
        <w:rPr>
          <w:lang w:val="en-GB"/>
        </w:rPr>
        <w:t>ll</w:t>
      </w:r>
      <w:r w:rsidR="009A3A34" w:rsidRPr="00D6659F">
        <w:rPr>
          <w:spacing w:val="3"/>
          <w:lang w:val="en-GB"/>
        </w:rPr>
        <w:t>o</w:t>
      </w:r>
      <w:r w:rsidR="009A3A34" w:rsidRPr="00D6659F">
        <w:rPr>
          <w:spacing w:val="-2"/>
          <w:lang w:val="en-GB"/>
        </w:rPr>
        <w:t>w</w:t>
      </w:r>
      <w:r w:rsidR="009A3A34" w:rsidRPr="00D6659F">
        <w:rPr>
          <w:lang w:val="en-GB"/>
        </w:rPr>
        <w:t>i</w:t>
      </w:r>
      <w:r w:rsidR="009A3A34" w:rsidRPr="00D6659F">
        <w:rPr>
          <w:spacing w:val="1"/>
          <w:lang w:val="en-GB"/>
        </w:rPr>
        <w:t>n</w:t>
      </w:r>
      <w:r w:rsidR="009A3A34" w:rsidRPr="00D6659F">
        <w:rPr>
          <w:lang w:val="en-GB"/>
        </w:rPr>
        <w:t>g</w:t>
      </w:r>
      <w:r w:rsidR="009A3A34" w:rsidRPr="00D6659F">
        <w:rPr>
          <w:spacing w:val="1"/>
          <w:lang w:val="en-GB"/>
        </w:rPr>
        <w:t xml:space="preserve"> </w:t>
      </w:r>
      <w:r w:rsidR="009A3A34" w:rsidRPr="00D6659F">
        <w:rPr>
          <w:lang w:val="en-GB"/>
        </w:rPr>
        <w:t>c</w:t>
      </w:r>
      <w:r w:rsidR="009A3A34" w:rsidRPr="00D6659F">
        <w:rPr>
          <w:spacing w:val="1"/>
          <w:lang w:val="en-GB"/>
        </w:rPr>
        <w:t>o</w:t>
      </w:r>
      <w:r w:rsidR="009A3A34" w:rsidRPr="00D6659F">
        <w:rPr>
          <w:spacing w:val="-1"/>
          <w:lang w:val="en-GB"/>
        </w:rPr>
        <w:t>n</w:t>
      </w:r>
      <w:r w:rsidR="009A3A34" w:rsidRPr="00D6659F">
        <w:rPr>
          <w:lang w:val="en-GB"/>
        </w:rPr>
        <w:t>c</w:t>
      </w:r>
      <w:r w:rsidR="009A3A34" w:rsidRPr="00D6659F">
        <w:rPr>
          <w:spacing w:val="2"/>
          <w:lang w:val="en-GB"/>
        </w:rPr>
        <w:t>l</w:t>
      </w:r>
      <w:r w:rsidR="009A3A34" w:rsidRPr="00D6659F">
        <w:rPr>
          <w:spacing w:val="-1"/>
          <w:lang w:val="en-GB"/>
        </w:rPr>
        <w:t>u</w:t>
      </w:r>
      <w:r w:rsidR="009A3A34" w:rsidRPr="00D6659F">
        <w:rPr>
          <w:spacing w:val="1"/>
          <w:lang w:val="en-GB"/>
        </w:rPr>
        <w:t>d</w:t>
      </w:r>
      <w:r w:rsidR="009A3A34" w:rsidRPr="00D6659F">
        <w:rPr>
          <w:spacing w:val="2"/>
          <w:lang w:val="en-GB"/>
        </w:rPr>
        <w:t>i</w:t>
      </w:r>
      <w:r w:rsidR="009A3A34" w:rsidRPr="00D6659F">
        <w:rPr>
          <w:spacing w:val="-1"/>
          <w:lang w:val="en-GB"/>
        </w:rPr>
        <w:t>n</w:t>
      </w:r>
      <w:r w:rsidR="009A3A34" w:rsidRPr="00D6659F">
        <w:rPr>
          <w:lang w:val="en-GB"/>
        </w:rPr>
        <w:t xml:space="preserve">g </w:t>
      </w:r>
      <w:r w:rsidR="009A3A34" w:rsidRPr="00D6659F">
        <w:rPr>
          <w:spacing w:val="1"/>
          <w:lang w:val="en-GB"/>
        </w:rPr>
        <w:t>ob</w:t>
      </w:r>
      <w:r w:rsidR="009A3A34" w:rsidRPr="00D6659F">
        <w:rPr>
          <w:spacing w:val="-1"/>
          <w:lang w:val="en-GB"/>
        </w:rPr>
        <w:t>s</w:t>
      </w:r>
      <w:r w:rsidR="009A3A34" w:rsidRPr="00D6659F">
        <w:rPr>
          <w:spacing w:val="7"/>
          <w:lang w:val="en-GB"/>
        </w:rPr>
        <w:t>e</w:t>
      </w:r>
      <w:r w:rsidR="009A3A34" w:rsidRPr="00D6659F">
        <w:rPr>
          <w:spacing w:val="1"/>
          <w:lang w:val="en-GB"/>
        </w:rPr>
        <w:t>r</w:t>
      </w:r>
      <w:r w:rsidR="009A3A34" w:rsidRPr="00D6659F">
        <w:rPr>
          <w:spacing w:val="-1"/>
          <w:lang w:val="en-GB"/>
        </w:rPr>
        <w:t>v</w:t>
      </w:r>
      <w:r w:rsidR="009A3A34" w:rsidRPr="00D6659F">
        <w:rPr>
          <w:spacing w:val="3"/>
          <w:lang w:val="en-GB"/>
        </w:rPr>
        <w:t>a</w:t>
      </w:r>
      <w:r w:rsidR="009A3A34" w:rsidRPr="00D6659F">
        <w:rPr>
          <w:lang w:val="en-GB"/>
        </w:rPr>
        <w:t>ti</w:t>
      </w:r>
      <w:r w:rsidR="009A3A34" w:rsidRPr="00D6659F">
        <w:rPr>
          <w:spacing w:val="1"/>
          <w:lang w:val="en-GB"/>
        </w:rPr>
        <w:t>o</w:t>
      </w:r>
      <w:r w:rsidR="009A3A34" w:rsidRPr="00D6659F">
        <w:rPr>
          <w:spacing w:val="-1"/>
          <w:lang w:val="en-GB"/>
        </w:rPr>
        <w:t>n</w:t>
      </w:r>
      <w:r w:rsidR="009A3A34" w:rsidRPr="00D6659F">
        <w:rPr>
          <w:lang w:val="en-GB"/>
        </w:rPr>
        <w:t>s at</w:t>
      </w:r>
      <w:r w:rsidR="009A3A34" w:rsidRPr="00D6659F">
        <w:rPr>
          <w:spacing w:val="9"/>
          <w:lang w:val="en-GB"/>
        </w:rPr>
        <w:t xml:space="preserve"> </w:t>
      </w:r>
      <w:r w:rsidR="009A3A34" w:rsidRPr="00D6659F">
        <w:rPr>
          <w:lang w:val="en-GB"/>
        </w:rPr>
        <w:t>i</w:t>
      </w:r>
      <w:r w:rsidR="009A3A34" w:rsidRPr="00D6659F">
        <w:rPr>
          <w:spacing w:val="2"/>
          <w:lang w:val="en-GB"/>
        </w:rPr>
        <w:t>t</w:t>
      </w:r>
      <w:r w:rsidR="009A3A34" w:rsidRPr="00D6659F">
        <w:rPr>
          <w:lang w:val="en-GB"/>
        </w:rPr>
        <w:t>s</w:t>
      </w:r>
      <w:r w:rsidR="009A3A34" w:rsidRPr="00D6659F">
        <w:rPr>
          <w:spacing w:val="8"/>
          <w:lang w:val="en-GB"/>
        </w:rPr>
        <w:t xml:space="preserve"> </w:t>
      </w:r>
      <w:r w:rsidR="009A3A34" w:rsidRPr="00D6659F">
        <w:rPr>
          <w:spacing w:val="1"/>
          <w:lang w:val="en-GB"/>
        </w:rPr>
        <w:t>225</w:t>
      </w:r>
      <w:r w:rsidR="009A3A34" w:rsidRPr="00D6659F">
        <w:rPr>
          <w:lang w:val="en-GB"/>
        </w:rPr>
        <w:t>th</w:t>
      </w:r>
      <w:r w:rsidR="009A3A34" w:rsidRPr="00D6659F">
        <w:rPr>
          <w:spacing w:val="7"/>
          <w:lang w:val="en-GB"/>
        </w:rPr>
        <w:t xml:space="preserve"> </w:t>
      </w:r>
      <w:r w:rsidR="009A3A34" w:rsidRPr="00D6659F">
        <w:rPr>
          <w:spacing w:val="-4"/>
          <w:lang w:val="en-GB"/>
        </w:rPr>
        <w:t>m</w:t>
      </w:r>
      <w:r w:rsidR="009A3A34" w:rsidRPr="00D6659F">
        <w:rPr>
          <w:lang w:val="en-GB"/>
        </w:rPr>
        <w:t>e</w:t>
      </w:r>
      <w:r w:rsidR="009A3A34" w:rsidRPr="00D6659F">
        <w:rPr>
          <w:spacing w:val="1"/>
          <w:lang w:val="en-GB"/>
        </w:rPr>
        <w:t>e</w:t>
      </w:r>
      <w:r w:rsidR="009A3A34" w:rsidRPr="00D6659F">
        <w:rPr>
          <w:spacing w:val="2"/>
          <w:lang w:val="en-GB"/>
        </w:rPr>
        <w:t>t</w:t>
      </w:r>
      <w:r w:rsidR="009A3A34" w:rsidRPr="00D6659F">
        <w:rPr>
          <w:lang w:val="en-GB"/>
        </w:rPr>
        <w:t>i</w:t>
      </w:r>
      <w:r w:rsidR="009A3A34" w:rsidRPr="00D6659F">
        <w:rPr>
          <w:spacing w:val="1"/>
          <w:lang w:val="en-GB"/>
        </w:rPr>
        <w:t>n</w:t>
      </w:r>
      <w:r w:rsidR="009A3A34" w:rsidRPr="00D6659F">
        <w:rPr>
          <w:spacing w:val="2"/>
          <w:lang w:val="en-GB"/>
        </w:rPr>
        <w:t>g</w:t>
      </w:r>
      <w:r w:rsidR="009A3A34" w:rsidRPr="00D6659F">
        <w:rPr>
          <w:lang w:val="en-GB"/>
        </w:rPr>
        <w:t>,</w:t>
      </w:r>
      <w:r w:rsidR="009A3A34" w:rsidRPr="00D6659F">
        <w:rPr>
          <w:spacing w:val="4"/>
          <w:lang w:val="en-GB"/>
        </w:rPr>
        <w:t xml:space="preserve"> </w:t>
      </w:r>
      <w:r w:rsidR="009A3A34" w:rsidRPr="00D6659F">
        <w:rPr>
          <w:spacing w:val="-1"/>
          <w:lang w:val="en-GB"/>
        </w:rPr>
        <w:t>h</w:t>
      </w:r>
      <w:r w:rsidR="009A3A34" w:rsidRPr="00D6659F">
        <w:rPr>
          <w:lang w:val="en-GB"/>
        </w:rPr>
        <w:t>e</w:t>
      </w:r>
      <w:r w:rsidR="009A3A34" w:rsidRPr="00D6659F">
        <w:rPr>
          <w:spacing w:val="2"/>
          <w:lang w:val="en-GB"/>
        </w:rPr>
        <w:t>l</w:t>
      </w:r>
      <w:r w:rsidR="009A3A34" w:rsidRPr="00D6659F">
        <w:rPr>
          <w:lang w:val="en-GB"/>
        </w:rPr>
        <w:t xml:space="preserve">d </w:t>
      </w:r>
      <w:r w:rsidR="009A3A34" w:rsidRPr="00D6659F">
        <w:rPr>
          <w:spacing w:val="1"/>
          <w:lang w:val="en-GB"/>
        </w:rPr>
        <w:t>o</w:t>
      </w:r>
      <w:r w:rsidR="009A3A34" w:rsidRPr="00D6659F">
        <w:rPr>
          <w:lang w:val="en-GB"/>
        </w:rPr>
        <w:t>n</w:t>
      </w:r>
      <w:r w:rsidR="009A3A34" w:rsidRPr="00D6659F">
        <w:rPr>
          <w:spacing w:val="-3"/>
          <w:lang w:val="en-GB"/>
        </w:rPr>
        <w:t xml:space="preserve"> </w:t>
      </w:r>
      <w:r w:rsidR="009A3A34" w:rsidRPr="00D6659F">
        <w:rPr>
          <w:spacing w:val="1"/>
          <w:lang w:val="en-GB"/>
        </w:rPr>
        <w:t>1 September 2015</w:t>
      </w:r>
      <w:r w:rsidR="009A3A34" w:rsidRPr="00D6659F">
        <w:rPr>
          <w:lang w:val="en-GB"/>
        </w:rPr>
        <w:t>.</w:t>
      </w:r>
    </w:p>
    <w:p w:rsidR="0039376C" w:rsidRPr="00D6659F" w:rsidRDefault="003854FB" w:rsidP="00D6659F">
      <w:pPr>
        <w:pStyle w:val="SingleTxtG"/>
        <w:tabs>
          <w:tab w:val="left" w:pos="1701"/>
          <w:tab w:val="left" w:pos="2410"/>
        </w:tabs>
        <w:rPr>
          <w:lang w:val="en-GB"/>
        </w:rPr>
      </w:pPr>
      <w:r w:rsidRPr="00D6659F">
        <w:rPr>
          <w:lang w:val="en-GB"/>
        </w:rPr>
        <w:t>2.</w:t>
      </w:r>
      <w:r w:rsidRPr="00D6659F">
        <w:rPr>
          <w:lang w:val="en-GB"/>
        </w:rPr>
        <w:tab/>
      </w:r>
      <w:r w:rsidR="0039376C" w:rsidRPr="00D6659F">
        <w:rPr>
          <w:lang w:val="en-GB"/>
        </w:rPr>
        <w:t>The Committee we</w:t>
      </w:r>
      <w:r w:rsidR="009A3A34" w:rsidRPr="00D6659F">
        <w:rPr>
          <w:lang w:val="en-GB"/>
        </w:rPr>
        <w:t>lcomes the initial report of Mauritius</w:t>
      </w:r>
      <w:r w:rsidR="0039376C" w:rsidRPr="00D6659F">
        <w:rPr>
          <w:lang w:val="en-GB"/>
        </w:rPr>
        <w:t>, which was prepared in accordance with the Committee’s reporting guidelines, and thanks the State party for the written replies (CRPD/C/</w:t>
      </w:r>
      <w:r w:rsidR="0045327D" w:rsidRPr="00D6659F">
        <w:rPr>
          <w:lang w:val="en-GB"/>
        </w:rPr>
        <w:t>MUS</w:t>
      </w:r>
      <w:r w:rsidR="0039376C" w:rsidRPr="00D6659F">
        <w:rPr>
          <w:lang w:val="en-GB"/>
        </w:rPr>
        <w:t>/Q/1/Add.1) to the list of issues prepared by the Committee</w:t>
      </w:r>
      <w:r w:rsidR="009463DE" w:rsidRPr="00D6659F">
        <w:rPr>
          <w:lang w:val="en-GB"/>
        </w:rPr>
        <w:t xml:space="preserve">. </w:t>
      </w:r>
    </w:p>
    <w:p w:rsidR="0039376C" w:rsidRPr="00D6659F" w:rsidRDefault="003854FB" w:rsidP="00D6659F">
      <w:pPr>
        <w:pStyle w:val="SingleTxtG"/>
        <w:tabs>
          <w:tab w:val="left" w:pos="1701"/>
          <w:tab w:val="left" w:pos="2410"/>
        </w:tabs>
        <w:rPr>
          <w:lang w:val="en-GB"/>
        </w:rPr>
      </w:pPr>
      <w:r w:rsidRPr="00D6659F">
        <w:rPr>
          <w:lang w:val="en-GB"/>
        </w:rPr>
        <w:t>3.</w:t>
      </w:r>
      <w:r w:rsidRPr="00D6659F">
        <w:rPr>
          <w:lang w:val="en-GB"/>
        </w:rPr>
        <w:tab/>
      </w:r>
      <w:r w:rsidR="0039376C" w:rsidRPr="00D6659F">
        <w:rPr>
          <w:lang w:val="en-GB"/>
        </w:rPr>
        <w:t>The Committee appreciates the fruitful dialogue held with the State party’s delegation, at which many issues were raised, as well as its proactive and open attitude.</w:t>
      </w:r>
    </w:p>
    <w:p w:rsidR="0039376C" w:rsidRPr="00D6659F" w:rsidRDefault="0039376C" w:rsidP="0039376C">
      <w:pPr>
        <w:pStyle w:val="HChG"/>
      </w:pPr>
      <w:r w:rsidRPr="00D6659F">
        <w:tab/>
        <w:t>II.</w:t>
      </w:r>
      <w:r w:rsidRPr="00D6659F">
        <w:tab/>
        <w:t>Positive aspects</w:t>
      </w:r>
    </w:p>
    <w:p w:rsidR="009A3A34" w:rsidRPr="00D6659F" w:rsidRDefault="003854FB" w:rsidP="00D6659F">
      <w:pPr>
        <w:pStyle w:val="SingleTxtG"/>
        <w:tabs>
          <w:tab w:val="left" w:pos="1701"/>
          <w:tab w:val="left" w:pos="2410"/>
        </w:tabs>
        <w:rPr>
          <w:lang w:val="en-GB"/>
        </w:rPr>
      </w:pPr>
      <w:r w:rsidRPr="00D6659F">
        <w:rPr>
          <w:lang w:val="en-GB"/>
        </w:rPr>
        <w:t>4.</w:t>
      </w:r>
      <w:r w:rsidRPr="00D6659F">
        <w:rPr>
          <w:lang w:val="en-GB"/>
        </w:rPr>
        <w:tab/>
      </w:r>
      <w:r w:rsidR="009A3A34" w:rsidRPr="00D6659F">
        <w:rPr>
          <w:spacing w:val="3"/>
          <w:lang w:val="en-GB"/>
        </w:rPr>
        <w:t>T</w:t>
      </w:r>
      <w:r w:rsidR="009A3A34" w:rsidRPr="00D6659F">
        <w:rPr>
          <w:spacing w:val="-1"/>
          <w:lang w:val="en-GB"/>
        </w:rPr>
        <w:t>h</w:t>
      </w:r>
      <w:r w:rsidR="009A3A34" w:rsidRPr="00D6659F">
        <w:rPr>
          <w:lang w:val="en-GB"/>
        </w:rPr>
        <w:t>e</w:t>
      </w:r>
      <w:r w:rsidR="009A3A34" w:rsidRPr="00D6659F">
        <w:rPr>
          <w:spacing w:val="9"/>
          <w:lang w:val="en-GB"/>
        </w:rPr>
        <w:t xml:space="preserve"> </w:t>
      </w:r>
      <w:r w:rsidR="009A3A34" w:rsidRPr="00D6659F">
        <w:rPr>
          <w:spacing w:val="-1"/>
          <w:lang w:val="en-GB"/>
        </w:rPr>
        <w:t>C</w:t>
      </w:r>
      <w:r w:rsidR="009A3A34" w:rsidRPr="00D6659F">
        <w:rPr>
          <w:spacing w:val="3"/>
          <w:lang w:val="en-GB"/>
        </w:rPr>
        <w:t>o</w:t>
      </w:r>
      <w:r w:rsidR="009A3A34" w:rsidRPr="00D6659F">
        <w:rPr>
          <w:spacing w:val="-1"/>
          <w:lang w:val="en-GB"/>
        </w:rPr>
        <w:t>mm</w:t>
      </w:r>
      <w:r w:rsidR="009A3A34" w:rsidRPr="00D6659F">
        <w:rPr>
          <w:lang w:val="en-GB"/>
        </w:rPr>
        <w:t>ittee</w:t>
      </w:r>
      <w:r w:rsidR="009A3A34" w:rsidRPr="00D6659F">
        <w:rPr>
          <w:spacing w:val="3"/>
          <w:lang w:val="en-GB"/>
        </w:rPr>
        <w:t xml:space="preserve"> </w:t>
      </w:r>
      <w:r w:rsidR="009A3A34" w:rsidRPr="00D6659F">
        <w:rPr>
          <w:lang w:val="en-GB"/>
        </w:rPr>
        <w:t>c</w:t>
      </w:r>
      <w:r w:rsidR="009A3A34" w:rsidRPr="00D6659F">
        <w:rPr>
          <w:spacing w:val="1"/>
          <w:lang w:val="en-GB"/>
        </w:rPr>
        <w:t>o</w:t>
      </w:r>
      <w:r w:rsidR="009A3A34" w:rsidRPr="00D6659F">
        <w:rPr>
          <w:spacing w:val="-1"/>
          <w:lang w:val="en-GB"/>
        </w:rPr>
        <w:t>mm</w:t>
      </w:r>
      <w:r w:rsidR="009A3A34" w:rsidRPr="00D6659F">
        <w:rPr>
          <w:spacing w:val="3"/>
          <w:lang w:val="en-GB"/>
        </w:rPr>
        <w:t>e</w:t>
      </w:r>
      <w:r w:rsidR="009A3A34" w:rsidRPr="00D6659F">
        <w:rPr>
          <w:spacing w:val="-1"/>
          <w:lang w:val="en-GB"/>
        </w:rPr>
        <w:t>n</w:t>
      </w:r>
      <w:r w:rsidR="009A3A34" w:rsidRPr="00D6659F">
        <w:rPr>
          <w:spacing w:val="1"/>
          <w:lang w:val="en-GB"/>
        </w:rPr>
        <w:t>d</w:t>
      </w:r>
      <w:r w:rsidR="009A3A34" w:rsidRPr="00D6659F">
        <w:rPr>
          <w:lang w:val="en-GB"/>
        </w:rPr>
        <w:t>s</w:t>
      </w:r>
      <w:r w:rsidR="009A3A34" w:rsidRPr="00D6659F">
        <w:rPr>
          <w:spacing w:val="-9"/>
          <w:lang w:val="en-GB"/>
        </w:rPr>
        <w:t xml:space="preserve"> </w:t>
      </w:r>
      <w:r w:rsidR="009A3A34" w:rsidRPr="00D6659F">
        <w:rPr>
          <w:spacing w:val="2"/>
          <w:lang w:val="en-GB"/>
        </w:rPr>
        <w:t>t</w:t>
      </w:r>
      <w:r w:rsidR="009A3A34" w:rsidRPr="00D6659F">
        <w:rPr>
          <w:spacing w:val="-1"/>
          <w:lang w:val="en-GB"/>
        </w:rPr>
        <w:t>h</w:t>
      </w:r>
      <w:r w:rsidR="009A3A34" w:rsidRPr="00D6659F">
        <w:rPr>
          <w:lang w:val="en-GB"/>
        </w:rPr>
        <w:t>e</w:t>
      </w:r>
      <w:r w:rsidR="009A3A34" w:rsidRPr="00D6659F">
        <w:rPr>
          <w:spacing w:val="-1"/>
          <w:lang w:val="en-GB"/>
        </w:rPr>
        <w:t xml:space="preserve"> </w:t>
      </w:r>
      <w:r w:rsidR="009A3A34" w:rsidRPr="00D6659F">
        <w:rPr>
          <w:lang w:val="en-GB"/>
        </w:rPr>
        <w:t>State</w:t>
      </w:r>
      <w:r w:rsidR="009A3A34" w:rsidRPr="00D6659F">
        <w:rPr>
          <w:spacing w:val="-4"/>
          <w:lang w:val="en-GB"/>
        </w:rPr>
        <w:t xml:space="preserve"> </w:t>
      </w:r>
      <w:r w:rsidR="009A3A34" w:rsidRPr="00D6659F">
        <w:rPr>
          <w:spacing w:val="1"/>
          <w:lang w:val="en-GB"/>
        </w:rPr>
        <w:t>p</w:t>
      </w:r>
      <w:r w:rsidR="009A3A34" w:rsidRPr="00D6659F">
        <w:rPr>
          <w:lang w:val="en-GB"/>
        </w:rPr>
        <w:t>a</w:t>
      </w:r>
      <w:r w:rsidR="009A3A34" w:rsidRPr="00D6659F">
        <w:rPr>
          <w:spacing w:val="1"/>
          <w:lang w:val="en-GB"/>
        </w:rPr>
        <w:t>r</w:t>
      </w:r>
      <w:r w:rsidR="009A3A34" w:rsidRPr="00D6659F">
        <w:rPr>
          <w:spacing w:val="2"/>
          <w:lang w:val="en-GB"/>
        </w:rPr>
        <w:t>t</w:t>
      </w:r>
      <w:r w:rsidR="009A3A34" w:rsidRPr="00D6659F">
        <w:rPr>
          <w:lang w:val="en-GB"/>
        </w:rPr>
        <w:t>y</w:t>
      </w:r>
      <w:r w:rsidR="009A3A34" w:rsidRPr="00D6659F">
        <w:rPr>
          <w:spacing w:val="-5"/>
          <w:lang w:val="en-GB"/>
        </w:rPr>
        <w:t xml:space="preserve"> </w:t>
      </w:r>
      <w:r w:rsidR="009A3A34" w:rsidRPr="00D6659F">
        <w:rPr>
          <w:spacing w:val="-2"/>
          <w:lang w:val="en-GB"/>
        </w:rPr>
        <w:t>f</w:t>
      </w:r>
      <w:r w:rsidR="009A3A34" w:rsidRPr="00D6659F">
        <w:rPr>
          <w:spacing w:val="1"/>
          <w:lang w:val="en-GB"/>
        </w:rPr>
        <w:t>or</w:t>
      </w:r>
      <w:r w:rsidR="009A3A34" w:rsidRPr="00D6659F">
        <w:rPr>
          <w:lang w:val="en-GB"/>
        </w:rPr>
        <w:t>:</w:t>
      </w:r>
    </w:p>
    <w:p w:rsidR="00421856" w:rsidRPr="00D6659F" w:rsidRDefault="001618DA" w:rsidP="00D6659F">
      <w:pPr>
        <w:pStyle w:val="SingleTxtG"/>
        <w:ind w:firstLine="567"/>
        <w:rPr>
          <w:lang w:val="en-GB"/>
        </w:rPr>
      </w:pPr>
      <w:r w:rsidRPr="00D6659F">
        <w:rPr>
          <w:lang w:val="en-GB"/>
        </w:rPr>
        <w:t>(a)</w:t>
      </w:r>
      <w:r w:rsidRPr="00D6659F">
        <w:rPr>
          <w:lang w:val="en-GB"/>
        </w:rPr>
        <w:tab/>
      </w:r>
      <w:r w:rsidR="00421856" w:rsidRPr="00D6659F">
        <w:rPr>
          <w:lang w:val="en-GB"/>
        </w:rPr>
        <w:t>The Employment Rights Act of 2008</w:t>
      </w:r>
      <w:r w:rsidR="0045327D" w:rsidRPr="00D6659F">
        <w:rPr>
          <w:lang w:val="en-GB"/>
        </w:rPr>
        <w:t>,</w:t>
      </w:r>
      <w:r w:rsidR="00421856" w:rsidRPr="00D6659F">
        <w:rPr>
          <w:lang w:val="en-GB"/>
        </w:rPr>
        <w:t xml:space="preserve"> which specifically prohibits harassment on the basis of disability at work;</w:t>
      </w:r>
    </w:p>
    <w:p w:rsidR="00D60CEE" w:rsidRPr="00D6659F" w:rsidRDefault="001618DA" w:rsidP="00D6659F">
      <w:pPr>
        <w:pStyle w:val="SingleTxtG"/>
        <w:ind w:firstLine="567"/>
        <w:rPr>
          <w:lang w:val="en-GB"/>
        </w:rPr>
      </w:pPr>
      <w:r w:rsidRPr="00D6659F">
        <w:rPr>
          <w:lang w:val="en-GB"/>
        </w:rPr>
        <w:t>(b)</w:t>
      </w:r>
      <w:r w:rsidRPr="00D6659F">
        <w:rPr>
          <w:lang w:val="en-GB"/>
        </w:rPr>
        <w:tab/>
      </w:r>
      <w:r w:rsidR="0045327D" w:rsidRPr="00D6659F">
        <w:rPr>
          <w:lang w:val="en-GB"/>
        </w:rPr>
        <w:t>The l</w:t>
      </w:r>
      <w:r w:rsidR="00D60CEE" w:rsidRPr="00D6659F">
        <w:rPr>
          <w:lang w:val="en-GB"/>
        </w:rPr>
        <w:t>aunch of a database on disability</w:t>
      </w:r>
      <w:r w:rsidR="000B6175" w:rsidRPr="00D6659F">
        <w:rPr>
          <w:lang w:val="en-GB"/>
        </w:rPr>
        <w:t xml:space="preserve"> in 2012</w:t>
      </w:r>
      <w:r w:rsidR="00D60CEE" w:rsidRPr="00D6659F">
        <w:rPr>
          <w:lang w:val="en-GB"/>
        </w:rPr>
        <w:t>;</w:t>
      </w:r>
    </w:p>
    <w:p w:rsidR="002E5C46" w:rsidRPr="00D6659F" w:rsidRDefault="001618DA" w:rsidP="00D6659F">
      <w:pPr>
        <w:pStyle w:val="SingleTxtG"/>
        <w:ind w:firstLine="567"/>
        <w:rPr>
          <w:lang w:val="en-GB"/>
        </w:rPr>
      </w:pPr>
      <w:r w:rsidRPr="00D6659F">
        <w:rPr>
          <w:lang w:val="en-GB"/>
        </w:rPr>
        <w:t>(c)</w:t>
      </w:r>
      <w:r w:rsidRPr="00D6659F">
        <w:rPr>
          <w:lang w:val="en-GB"/>
        </w:rPr>
        <w:tab/>
      </w:r>
      <w:r w:rsidR="002E5C46" w:rsidRPr="00D6659F">
        <w:rPr>
          <w:lang w:val="en-GB"/>
        </w:rPr>
        <w:t>The substantial increase of the social</w:t>
      </w:r>
      <w:r w:rsidR="003D5F27" w:rsidRPr="00D6659F">
        <w:rPr>
          <w:lang w:val="en-GB"/>
        </w:rPr>
        <w:t xml:space="preserve"> </w:t>
      </w:r>
      <w:r w:rsidR="00B63380" w:rsidRPr="00D6659F">
        <w:rPr>
          <w:lang w:val="en-GB"/>
        </w:rPr>
        <w:t>budget in support of</w:t>
      </w:r>
      <w:r w:rsidR="002E5C46" w:rsidRPr="00D6659F">
        <w:rPr>
          <w:lang w:val="en-GB"/>
        </w:rPr>
        <w:t xml:space="preserve"> persons with disabilities;</w:t>
      </w:r>
    </w:p>
    <w:p w:rsidR="00E007CB" w:rsidRPr="00D6659F" w:rsidRDefault="001618DA" w:rsidP="00D6659F">
      <w:pPr>
        <w:pStyle w:val="SingleTxtG"/>
        <w:ind w:firstLine="567"/>
        <w:rPr>
          <w:lang w:val="en-GB"/>
        </w:rPr>
      </w:pPr>
      <w:r w:rsidRPr="00D6659F">
        <w:rPr>
          <w:lang w:val="en-GB"/>
        </w:rPr>
        <w:t>(d)</w:t>
      </w:r>
      <w:r w:rsidRPr="00D6659F">
        <w:rPr>
          <w:lang w:val="en-GB"/>
        </w:rPr>
        <w:tab/>
      </w:r>
      <w:r w:rsidR="00E007CB" w:rsidRPr="00D6659F">
        <w:rPr>
          <w:lang w:val="en-GB"/>
        </w:rPr>
        <w:t xml:space="preserve">The establishment of a </w:t>
      </w:r>
      <w:r w:rsidR="0045327D" w:rsidRPr="00D6659F">
        <w:rPr>
          <w:lang w:val="en-GB"/>
        </w:rPr>
        <w:t>n</w:t>
      </w:r>
      <w:r w:rsidR="00E007CB" w:rsidRPr="00D6659F">
        <w:rPr>
          <w:lang w:val="en-GB"/>
        </w:rPr>
        <w:t xml:space="preserve">ational </w:t>
      </w:r>
      <w:r w:rsidR="0045327D" w:rsidRPr="00D6659F">
        <w:rPr>
          <w:lang w:val="en-GB"/>
        </w:rPr>
        <w:t>m</w:t>
      </w:r>
      <w:r w:rsidR="00E007CB" w:rsidRPr="00D6659F">
        <w:rPr>
          <w:lang w:val="en-GB"/>
        </w:rPr>
        <w:t xml:space="preserve">onitoring and </w:t>
      </w:r>
      <w:r w:rsidR="0045327D" w:rsidRPr="00D6659F">
        <w:rPr>
          <w:lang w:val="en-GB"/>
        </w:rPr>
        <w:t>i</w:t>
      </w:r>
      <w:r w:rsidR="00E007CB" w:rsidRPr="00D6659F">
        <w:rPr>
          <w:lang w:val="en-GB"/>
        </w:rPr>
        <w:t xml:space="preserve">mplementation </w:t>
      </w:r>
      <w:r w:rsidR="0045327D" w:rsidRPr="00D6659F">
        <w:rPr>
          <w:lang w:val="en-GB"/>
        </w:rPr>
        <w:t>c</w:t>
      </w:r>
      <w:r w:rsidR="00E007CB" w:rsidRPr="00D6659F">
        <w:rPr>
          <w:lang w:val="en-GB"/>
        </w:rPr>
        <w:t>ommittee on persons with disabilities under the Ministry of Social Security</w:t>
      </w:r>
      <w:r w:rsidR="00484EB2" w:rsidRPr="00D6659F">
        <w:rPr>
          <w:lang w:val="en-GB"/>
        </w:rPr>
        <w:t>.</w:t>
      </w:r>
    </w:p>
    <w:p w:rsidR="0039376C" w:rsidRPr="00D6659F" w:rsidRDefault="0039376C" w:rsidP="0039376C">
      <w:pPr>
        <w:pStyle w:val="HChG"/>
      </w:pPr>
      <w:r w:rsidRPr="00D6659F">
        <w:lastRenderedPageBreak/>
        <w:tab/>
        <w:t>III.</w:t>
      </w:r>
      <w:r w:rsidRPr="00D6659F">
        <w:tab/>
        <w:t>Principal areas of concern and recommendations</w:t>
      </w:r>
    </w:p>
    <w:p w:rsidR="0039376C" w:rsidRPr="00D6659F" w:rsidRDefault="0039376C" w:rsidP="0039376C">
      <w:pPr>
        <w:pStyle w:val="H1G"/>
      </w:pPr>
      <w:r w:rsidRPr="00D6659F">
        <w:tab/>
        <w:t>A.</w:t>
      </w:r>
      <w:r w:rsidRPr="00D6659F">
        <w:tab/>
        <w:t>General principles and obligations (arts. 1</w:t>
      </w:r>
      <w:r w:rsidR="003D5F27" w:rsidRPr="00D6659F">
        <w:t>-</w:t>
      </w:r>
      <w:r w:rsidRPr="00D6659F">
        <w:t>4)</w:t>
      </w:r>
    </w:p>
    <w:p w:rsidR="00BF7B73" w:rsidRPr="00D6659F" w:rsidRDefault="003854FB" w:rsidP="00D6659F">
      <w:pPr>
        <w:pStyle w:val="SingleTxtG"/>
        <w:tabs>
          <w:tab w:val="left" w:pos="1701"/>
          <w:tab w:val="left" w:pos="2410"/>
        </w:tabs>
        <w:rPr>
          <w:lang w:val="en-GB"/>
        </w:rPr>
      </w:pPr>
      <w:r w:rsidRPr="00D6659F">
        <w:rPr>
          <w:lang w:val="en-GB"/>
        </w:rPr>
        <w:t>5.</w:t>
      </w:r>
      <w:r w:rsidRPr="00D6659F">
        <w:rPr>
          <w:lang w:val="en-GB"/>
        </w:rPr>
        <w:tab/>
      </w:r>
      <w:r w:rsidR="0025387F" w:rsidRPr="00D6659F">
        <w:rPr>
          <w:lang w:val="en-GB"/>
        </w:rPr>
        <w:t>The Committee is</w:t>
      </w:r>
      <w:r w:rsidR="0039376C" w:rsidRPr="00D6659F">
        <w:rPr>
          <w:lang w:val="en-GB"/>
        </w:rPr>
        <w:t xml:space="preserve"> co</w:t>
      </w:r>
      <w:r w:rsidR="009A3A34" w:rsidRPr="00D6659F">
        <w:rPr>
          <w:lang w:val="en-GB"/>
        </w:rPr>
        <w:t xml:space="preserve">ncerned that the definitions contained in the Equal Opportunities Act and the Training and Employment of Disabled Persons Act still reflect the medical approach </w:t>
      </w:r>
      <w:r w:rsidR="00BF5846" w:rsidRPr="00D6659F">
        <w:rPr>
          <w:lang w:val="en-GB"/>
        </w:rPr>
        <w:t xml:space="preserve">to </w:t>
      </w:r>
      <w:r w:rsidR="009A3A34" w:rsidRPr="00D6659F">
        <w:rPr>
          <w:lang w:val="en-GB"/>
        </w:rPr>
        <w:t xml:space="preserve">disability and </w:t>
      </w:r>
      <w:r w:rsidR="0039376C" w:rsidRPr="00D6659F">
        <w:rPr>
          <w:lang w:val="en-GB"/>
        </w:rPr>
        <w:t>are</w:t>
      </w:r>
      <w:r w:rsidR="009A3A34" w:rsidRPr="00D6659F">
        <w:rPr>
          <w:lang w:val="en-GB"/>
        </w:rPr>
        <w:t xml:space="preserve"> therefore</w:t>
      </w:r>
      <w:r w:rsidR="0039376C" w:rsidRPr="00D6659F">
        <w:rPr>
          <w:lang w:val="en-GB"/>
        </w:rPr>
        <w:t xml:space="preserve"> incompatible with the concept of disability in the Convention.</w:t>
      </w:r>
      <w:r w:rsidR="00BE6D02" w:rsidRPr="00D6659F">
        <w:rPr>
          <w:lang w:val="en-GB"/>
        </w:rPr>
        <w:t xml:space="preserve"> </w:t>
      </w:r>
      <w:r w:rsidR="00E00292" w:rsidRPr="00D6659F">
        <w:rPr>
          <w:lang w:val="en-GB"/>
        </w:rPr>
        <w:t xml:space="preserve">The Committee is also concerned </w:t>
      </w:r>
      <w:r w:rsidR="00B50B2B" w:rsidRPr="00D6659F">
        <w:rPr>
          <w:lang w:val="en-GB"/>
        </w:rPr>
        <w:t>about the use of derogatory language</w:t>
      </w:r>
      <w:r w:rsidR="00550D5A" w:rsidRPr="00D6659F">
        <w:rPr>
          <w:lang w:val="en-GB"/>
        </w:rPr>
        <w:t xml:space="preserve"> </w:t>
      </w:r>
      <w:r w:rsidR="00165F7E" w:rsidRPr="00D6659F">
        <w:rPr>
          <w:lang w:val="en-GB"/>
        </w:rPr>
        <w:t>against persons with disabilities</w:t>
      </w:r>
      <w:r w:rsidR="00B50B2B" w:rsidRPr="00D6659F">
        <w:rPr>
          <w:lang w:val="en-GB"/>
        </w:rPr>
        <w:t xml:space="preserve"> throughout laws, policies and discourse.</w:t>
      </w:r>
      <w:r w:rsidR="00BE6D02" w:rsidRPr="00D6659F">
        <w:rPr>
          <w:lang w:val="en-GB"/>
        </w:rPr>
        <w:t xml:space="preserve"> </w:t>
      </w:r>
      <w:r w:rsidR="00E00292" w:rsidRPr="00D6659F">
        <w:rPr>
          <w:lang w:val="en-GB"/>
        </w:rPr>
        <w:t xml:space="preserve">The Committee is </w:t>
      </w:r>
      <w:r w:rsidR="00165F7E" w:rsidRPr="00D6659F">
        <w:rPr>
          <w:lang w:val="en-GB"/>
        </w:rPr>
        <w:t xml:space="preserve">further </w:t>
      </w:r>
      <w:r w:rsidR="00E00292" w:rsidRPr="00D6659F">
        <w:rPr>
          <w:lang w:val="en-GB"/>
        </w:rPr>
        <w:t xml:space="preserve">concerned that </w:t>
      </w:r>
      <w:r w:rsidR="009C66EE" w:rsidRPr="00D6659F">
        <w:rPr>
          <w:lang w:val="en-GB"/>
        </w:rPr>
        <w:t xml:space="preserve">achievements obtained through the implementation of the 2007 Action Plan on Disability are unclear and that </w:t>
      </w:r>
      <w:r w:rsidR="00E00292" w:rsidRPr="00D6659F">
        <w:rPr>
          <w:lang w:val="en-GB"/>
        </w:rPr>
        <w:t>persons with disabilities have not bee</w:t>
      </w:r>
      <w:r w:rsidR="00E1734C" w:rsidRPr="00D6659F">
        <w:rPr>
          <w:lang w:val="en-GB"/>
        </w:rPr>
        <w:t xml:space="preserve">n consulted </w:t>
      </w:r>
      <w:r w:rsidR="009C66EE" w:rsidRPr="00D6659F">
        <w:rPr>
          <w:lang w:val="en-GB"/>
        </w:rPr>
        <w:t xml:space="preserve">in the </w:t>
      </w:r>
      <w:r w:rsidR="00E00292" w:rsidRPr="00D6659F">
        <w:rPr>
          <w:lang w:val="en-GB"/>
        </w:rPr>
        <w:t>dev</w:t>
      </w:r>
      <w:r w:rsidR="009C66EE" w:rsidRPr="00D6659F">
        <w:rPr>
          <w:lang w:val="en-GB"/>
        </w:rPr>
        <w:t xml:space="preserve">elopment of the </w:t>
      </w:r>
      <w:r w:rsidR="00700E35" w:rsidRPr="00D6659F">
        <w:rPr>
          <w:lang w:val="en-GB"/>
        </w:rPr>
        <w:t>draft</w:t>
      </w:r>
      <w:r w:rsidR="009C66EE" w:rsidRPr="00D6659F">
        <w:rPr>
          <w:lang w:val="en-GB"/>
        </w:rPr>
        <w:t xml:space="preserve"> </w:t>
      </w:r>
      <w:r w:rsidR="00BF5846" w:rsidRPr="00D6659F">
        <w:rPr>
          <w:lang w:val="en-GB"/>
        </w:rPr>
        <w:t>d</w:t>
      </w:r>
      <w:r w:rsidR="009C66EE" w:rsidRPr="00D6659F">
        <w:rPr>
          <w:lang w:val="en-GB"/>
        </w:rPr>
        <w:t xml:space="preserve">isability </w:t>
      </w:r>
      <w:r w:rsidR="00BF5846" w:rsidRPr="00D6659F">
        <w:rPr>
          <w:lang w:val="en-GB"/>
        </w:rPr>
        <w:t>b</w:t>
      </w:r>
      <w:r w:rsidR="009C66EE" w:rsidRPr="00D6659F">
        <w:rPr>
          <w:lang w:val="en-GB"/>
        </w:rPr>
        <w:t>ill</w:t>
      </w:r>
      <w:r w:rsidR="000B6175" w:rsidRPr="00D6659F">
        <w:rPr>
          <w:lang w:val="en-GB"/>
        </w:rPr>
        <w:t xml:space="preserve"> and the </w:t>
      </w:r>
      <w:r w:rsidR="0025387F" w:rsidRPr="00D6659F">
        <w:rPr>
          <w:lang w:val="en-GB"/>
        </w:rPr>
        <w:t>Strategy Paper and Action Plan on Disability 2015-2020</w:t>
      </w:r>
      <w:r w:rsidR="009C66EE" w:rsidRPr="00D6659F">
        <w:rPr>
          <w:lang w:val="en-GB"/>
        </w:rPr>
        <w:t>.</w:t>
      </w:r>
    </w:p>
    <w:p w:rsidR="00BF7B73" w:rsidRPr="00D6659F" w:rsidRDefault="003854FB" w:rsidP="00D6659F">
      <w:pPr>
        <w:pStyle w:val="SingleTxtG"/>
        <w:tabs>
          <w:tab w:val="left" w:pos="1701"/>
          <w:tab w:val="left" w:pos="2410"/>
        </w:tabs>
        <w:rPr>
          <w:b/>
          <w:lang w:val="en-GB"/>
        </w:rPr>
      </w:pPr>
      <w:r w:rsidRPr="00D6659F">
        <w:rPr>
          <w:lang w:val="en-GB"/>
        </w:rPr>
        <w:t>6.</w:t>
      </w:r>
      <w:r w:rsidRPr="00D6659F">
        <w:rPr>
          <w:lang w:val="en-GB"/>
        </w:rPr>
        <w:tab/>
      </w:r>
      <w:r w:rsidR="0039376C" w:rsidRPr="00D6659F">
        <w:rPr>
          <w:b/>
          <w:lang w:val="en-GB"/>
        </w:rPr>
        <w:t xml:space="preserve">The Committee recommends that the State party amend </w:t>
      </w:r>
      <w:r w:rsidR="009A3A34" w:rsidRPr="00D6659F">
        <w:rPr>
          <w:b/>
          <w:lang w:val="en-GB"/>
        </w:rPr>
        <w:t xml:space="preserve">the Equal Opportunities Act and the Training and Employment of Disabled Persons </w:t>
      </w:r>
      <w:r w:rsidR="007C56D0" w:rsidRPr="00D6659F">
        <w:rPr>
          <w:b/>
          <w:lang w:val="en-GB"/>
        </w:rPr>
        <w:t xml:space="preserve">Act </w:t>
      </w:r>
      <w:r w:rsidR="0039376C" w:rsidRPr="00D6659F">
        <w:rPr>
          <w:b/>
          <w:lang w:val="en-GB"/>
        </w:rPr>
        <w:t xml:space="preserve">to reflect the </w:t>
      </w:r>
      <w:r w:rsidR="007C56D0" w:rsidRPr="00D6659F">
        <w:rPr>
          <w:b/>
          <w:lang w:val="en-GB"/>
        </w:rPr>
        <w:t>human rights model</w:t>
      </w:r>
      <w:r w:rsidR="0039376C" w:rsidRPr="00D6659F">
        <w:rPr>
          <w:b/>
          <w:lang w:val="en-GB"/>
        </w:rPr>
        <w:t xml:space="preserve"> of disability and that it eliminate the use of derogatory language throughout its laws, policies and discourse.</w:t>
      </w:r>
      <w:r w:rsidR="00BE6D02" w:rsidRPr="00D6659F">
        <w:rPr>
          <w:b/>
          <w:lang w:val="en-GB"/>
        </w:rPr>
        <w:t xml:space="preserve"> </w:t>
      </w:r>
      <w:r w:rsidR="00B42ECA" w:rsidRPr="00D6659F">
        <w:rPr>
          <w:b/>
          <w:lang w:val="en-GB"/>
        </w:rPr>
        <w:t xml:space="preserve">The Committee </w:t>
      </w:r>
      <w:r w:rsidR="00E00292" w:rsidRPr="00D6659F">
        <w:rPr>
          <w:b/>
          <w:lang w:val="en-GB"/>
        </w:rPr>
        <w:t>urges</w:t>
      </w:r>
      <w:r w:rsidR="006630B2" w:rsidRPr="00D6659F">
        <w:rPr>
          <w:b/>
          <w:lang w:val="en-GB"/>
        </w:rPr>
        <w:t xml:space="preserve"> the State party </w:t>
      </w:r>
      <w:r w:rsidR="00E00292" w:rsidRPr="00D6659F">
        <w:rPr>
          <w:b/>
          <w:lang w:val="en-GB"/>
        </w:rPr>
        <w:t xml:space="preserve">to fully associate </w:t>
      </w:r>
      <w:r w:rsidR="00B50B2B" w:rsidRPr="00D6659F">
        <w:rPr>
          <w:b/>
          <w:lang w:val="en-GB"/>
        </w:rPr>
        <w:t xml:space="preserve">and regularly, transparently and meaningfully consult with organization of </w:t>
      </w:r>
      <w:r w:rsidR="00E00292" w:rsidRPr="00D6659F">
        <w:rPr>
          <w:b/>
          <w:lang w:val="en-GB"/>
        </w:rPr>
        <w:t xml:space="preserve">persons with disabilities </w:t>
      </w:r>
      <w:r w:rsidR="00303957" w:rsidRPr="00D6659F">
        <w:rPr>
          <w:b/>
          <w:lang w:val="en-GB"/>
        </w:rPr>
        <w:t xml:space="preserve">in the design, implementation and monitoring of laws, policies and action plans </w:t>
      </w:r>
      <w:r w:rsidR="00BF5846" w:rsidRPr="00D6659F">
        <w:rPr>
          <w:b/>
          <w:lang w:val="en-GB"/>
        </w:rPr>
        <w:t xml:space="preserve">that </w:t>
      </w:r>
      <w:r w:rsidR="00303957" w:rsidRPr="00D6659F">
        <w:rPr>
          <w:b/>
          <w:lang w:val="en-GB"/>
        </w:rPr>
        <w:t xml:space="preserve">have an impact on them, especially </w:t>
      </w:r>
      <w:r w:rsidR="00E00292" w:rsidRPr="00D6659F">
        <w:rPr>
          <w:b/>
          <w:lang w:val="en-GB"/>
        </w:rPr>
        <w:t>the</w:t>
      </w:r>
      <w:r w:rsidR="00B42ECA" w:rsidRPr="00D6659F">
        <w:rPr>
          <w:b/>
          <w:lang w:val="en-GB"/>
        </w:rPr>
        <w:t xml:space="preserve"> </w:t>
      </w:r>
      <w:r w:rsidR="00700E35" w:rsidRPr="00D6659F">
        <w:rPr>
          <w:b/>
          <w:lang w:val="en-GB"/>
        </w:rPr>
        <w:t xml:space="preserve">draft </w:t>
      </w:r>
      <w:r w:rsidR="00BF5846" w:rsidRPr="00D6659F">
        <w:rPr>
          <w:b/>
          <w:lang w:val="en-GB"/>
        </w:rPr>
        <w:t>d</w:t>
      </w:r>
      <w:r w:rsidR="00B42ECA" w:rsidRPr="00D6659F">
        <w:rPr>
          <w:b/>
          <w:lang w:val="en-GB"/>
        </w:rPr>
        <w:t xml:space="preserve">isability </w:t>
      </w:r>
      <w:r w:rsidR="00BF5846" w:rsidRPr="00D6659F">
        <w:rPr>
          <w:b/>
          <w:lang w:val="en-GB"/>
        </w:rPr>
        <w:t>b</w:t>
      </w:r>
      <w:r w:rsidR="00B42ECA" w:rsidRPr="00D6659F">
        <w:rPr>
          <w:b/>
          <w:lang w:val="en-GB"/>
        </w:rPr>
        <w:t>ill and the Disability Strategy and Action Plan</w:t>
      </w:r>
      <w:r w:rsidR="009C66EE" w:rsidRPr="00D6659F">
        <w:rPr>
          <w:b/>
          <w:lang w:val="en-GB"/>
        </w:rPr>
        <w:t xml:space="preserve"> </w:t>
      </w:r>
      <w:r w:rsidR="00BF5846" w:rsidRPr="00D6659F">
        <w:rPr>
          <w:b/>
          <w:bCs/>
          <w:lang w:val="en-GB"/>
        </w:rPr>
        <w:t xml:space="preserve">on Disability 2015-2020, </w:t>
      </w:r>
      <w:r w:rsidR="009C66EE" w:rsidRPr="00D6659F">
        <w:rPr>
          <w:b/>
          <w:lang w:val="en-GB"/>
        </w:rPr>
        <w:t xml:space="preserve">to ensure that the </w:t>
      </w:r>
      <w:r w:rsidR="00BF5846" w:rsidRPr="00D6659F">
        <w:rPr>
          <w:b/>
          <w:lang w:val="en-GB"/>
        </w:rPr>
        <w:t xml:space="preserve">Strategy and Action Plan </w:t>
      </w:r>
      <w:r w:rsidR="009C66EE" w:rsidRPr="00D6659F">
        <w:rPr>
          <w:b/>
          <w:lang w:val="en-GB"/>
        </w:rPr>
        <w:t xml:space="preserve">contain clear goals, benchmarks and indicators and </w:t>
      </w:r>
      <w:r w:rsidR="00BF5846" w:rsidRPr="00D6659F">
        <w:rPr>
          <w:b/>
          <w:lang w:val="en-GB"/>
        </w:rPr>
        <w:t xml:space="preserve">to ensure </w:t>
      </w:r>
      <w:r w:rsidR="009C66EE" w:rsidRPr="00D6659F">
        <w:rPr>
          <w:b/>
          <w:lang w:val="en-GB"/>
        </w:rPr>
        <w:t>that necessary resources are provided for its effective implementation.</w:t>
      </w:r>
    </w:p>
    <w:p w:rsidR="006630B2" w:rsidRPr="00D6659F" w:rsidRDefault="003854FB" w:rsidP="00D6659F">
      <w:pPr>
        <w:pStyle w:val="SingleTxtG"/>
        <w:tabs>
          <w:tab w:val="left" w:pos="1701"/>
          <w:tab w:val="left" w:pos="2410"/>
        </w:tabs>
        <w:rPr>
          <w:lang w:val="en-GB"/>
        </w:rPr>
      </w:pPr>
      <w:r w:rsidRPr="00D6659F">
        <w:rPr>
          <w:lang w:val="en-GB"/>
        </w:rPr>
        <w:t>7.</w:t>
      </w:r>
      <w:r w:rsidRPr="00D6659F">
        <w:rPr>
          <w:lang w:val="en-GB"/>
        </w:rPr>
        <w:tab/>
      </w:r>
      <w:r w:rsidR="0039376C" w:rsidRPr="00D6659F">
        <w:rPr>
          <w:lang w:val="en-GB"/>
        </w:rPr>
        <w:t xml:space="preserve">The Committee </w:t>
      </w:r>
      <w:r w:rsidR="00D64673" w:rsidRPr="00D6659F">
        <w:rPr>
          <w:lang w:val="en-GB"/>
        </w:rPr>
        <w:t xml:space="preserve">notes the </w:t>
      </w:r>
      <w:r w:rsidR="006630B2" w:rsidRPr="00D6659F">
        <w:rPr>
          <w:lang w:val="en-GB"/>
        </w:rPr>
        <w:t xml:space="preserve">commitment </w:t>
      </w:r>
      <w:r w:rsidR="00D64673" w:rsidRPr="00D6659F">
        <w:rPr>
          <w:lang w:val="en-GB"/>
        </w:rPr>
        <w:t xml:space="preserve">by </w:t>
      </w:r>
      <w:r w:rsidR="00BF5846" w:rsidRPr="00D6659F">
        <w:rPr>
          <w:lang w:val="en-GB"/>
        </w:rPr>
        <w:t xml:space="preserve">the </w:t>
      </w:r>
      <w:r w:rsidR="00D64673" w:rsidRPr="00D6659F">
        <w:rPr>
          <w:lang w:val="en-GB"/>
        </w:rPr>
        <w:t xml:space="preserve">State </w:t>
      </w:r>
      <w:r w:rsidR="00BF5846" w:rsidRPr="00D6659F">
        <w:rPr>
          <w:lang w:val="en-GB"/>
        </w:rPr>
        <w:t>p</w:t>
      </w:r>
      <w:r w:rsidR="00D64673" w:rsidRPr="00D6659F">
        <w:rPr>
          <w:lang w:val="en-GB"/>
        </w:rPr>
        <w:t xml:space="preserve">arty </w:t>
      </w:r>
      <w:r w:rsidR="006630B2" w:rsidRPr="00D6659F">
        <w:rPr>
          <w:lang w:val="en-GB"/>
        </w:rPr>
        <w:t xml:space="preserve">to withdraw its reservations </w:t>
      </w:r>
      <w:r w:rsidR="00D857D7" w:rsidRPr="00D6659F">
        <w:rPr>
          <w:lang w:val="en-GB"/>
        </w:rPr>
        <w:t>to articles 9 (para.</w:t>
      </w:r>
      <w:r w:rsidR="001618DA" w:rsidRPr="00D6659F">
        <w:rPr>
          <w:lang w:val="en-GB"/>
        </w:rPr>
        <w:t xml:space="preserve"> </w:t>
      </w:r>
      <w:r w:rsidR="00D857D7" w:rsidRPr="00D6659F">
        <w:rPr>
          <w:lang w:val="en-GB"/>
        </w:rPr>
        <w:t xml:space="preserve">2), 11 and 24 (para. 2) </w:t>
      </w:r>
      <w:r w:rsidR="006630B2" w:rsidRPr="00D6659F">
        <w:rPr>
          <w:lang w:val="en-GB"/>
        </w:rPr>
        <w:t xml:space="preserve">to </w:t>
      </w:r>
      <w:r w:rsidR="00D857D7" w:rsidRPr="00D6659F">
        <w:rPr>
          <w:lang w:val="en-GB"/>
        </w:rPr>
        <w:t>the Convention</w:t>
      </w:r>
      <w:r w:rsidR="006630B2" w:rsidRPr="00D6659F">
        <w:rPr>
          <w:lang w:val="en-GB"/>
        </w:rPr>
        <w:t xml:space="preserve"> (</w:t>
      </w:r>
      <w:r w:rsidR="00BF5846" w:rsidRPr="00D6659F">
        <w:rPr>
          <w:lang w:val="en-GB"/>
        </w:rPr>
        <w:t xml:space="preserve">see </w:t>
      </w:r>
      <w:r w:rsidR="006630B2" w:rsidRPr="00D6659F">
        <w:rPr>
          <w:lang w:val="en-GB"/>
        </w:rPr>
        <w:t>A/HRC/25/8</w:t>
      </w:r>
      <w:r w:rsidR="001618DA" w:rsidRPr="00D6659F">
        <w:rPr>
          <w:lang w:val="en-GB"/>
        </w:rPr>
        <w:t>,</w:t>
      </w:r>
      <w:r w:rsidR="006630B2" w:rsidRPr="00D6659F">
        <w:rPr>
          <w:lang w:val="en-GB"/>
        </w:rPr>
        <w:t xml:space="preserve"> para</w:t>
      </w:r>
      <w:r w:rsidR="001618DA" w:rsidRPr="00D6659F">
        <w:rPr>
          <w:lang w:val="en-GB"/>
        </w:rPr>
        <w:t>s</w:t>
      </w:r>
      <w:r w:rsidR="00E1734C" w:rsidRPr="00D6659F">
        <w:rPr>
          <w:lang w:val="en-GB"/>
        </w:rPr>
        <w:t>.</w:t>
      </w:r>
      <w:r w:rsidR="006630B2" w:rsidRPr="00D6659F">
        <w:rPr>
          <w:lang w:val="en-GB"/>
        </w:rPr>
        <w:t xml:space="preserve"> 129.10, 129.11 and 129.12) </w:t>
      </w:r>
      <w:r w:rsidR="00D64673" w:rsidRPr="00D6659F">
        <w:rPr>
          <w:lang w:val="en-GB"/>
        </w:rPr>
        <w:t xml:space="preserve">but is concerned that </w:t>
      </w:r>
      <w:r w:rsidR="006630B2" w:rsidRPr="00D6659F">
        <w:rPr>
          <w:lang w:val="en-GB"/>
        </w:rPr>
        <w:t xml:space="preserve">this process has yet to be engaged. The Committee also regrets that the State party conditions the ratification of the Optional Protocol to the Convention </w:t>
      </w:r>
      <w:r w:rsidR="00BF5846" w:rsidRPr="00D6659F">
        <w:rPr>
          <w:lang w:val="en-GB"/>
        </w:rPr>
        <w:t xml:space="preserve">on the Rights of Persons with Disabilities </w:t>
      </w:r>
      <w:r w:rsidR="006630B2" w:rsidRPr="00D6659F">
        <w:rPr>
          <w:lang w:val="en-GB"/>
        </w:rPr>
        <w:t>to the withdrawal of these reservations.</w:t>
      </w:r>
    </w:p>
    <w:p w:rsidR="00D857D7" w:rsidRPr="00D6659F" w:rsidRDefault="003854FB" w:rsidP="00D6659F">
      <w:pPr>
        <w:pStyle w:val="SingleTxtG"/>
        <w:tabs>
          <w:tab w:val="left" w:pos="1701"/>
          <w:tab w:val="left" w:pos="2410"/>
        </w:tabs>
        <w:rPr>
          <w:b/>
          <w:lang w:val="en-GB"/>
        </w:rPr>
      </w:pPr>
      <w:r w:rsidRPr="00D6659F">
        <w:rPr>
          <w:lang w:val="en-GB"/>
        </w:rPr>
        <w:t>8.</w:t>
      </w:r>
      <w:r w:rsidRPr="00D6659F">
        <w:rPr>
          <w:lang w:val="en-GB"/>
        </w:rPr>
        <w:tab/>
      </w:r>
      <w:r w:rsidR="00D857D7" w:rsidRPr="00D6659F">
        <w:rPr>
          <w:b/>
          <w:lang w:val="en-GB"/>
        </w:rPr>
        <w:t xml:space="preserve">The Committee recommends that the State </w:t>
      </w:r>
      <w:r w:rsidR="00856559" w:rsidRPr="00D6659F">
        <w:rPr>
          <w:b/>
          <w:lang w:val="en-GB"/>
        </w:rPr>
        <w:t xml:space="preserve">party </w:t>
      </w:r>
      <w:r w:rsidR="00D857D7" w:rsidRPr="00D6659F">
        <w:rPr>
          <w:b/>
          <w:lang w:val="en-GB"/>
        </w:rPr>
        <w:t xml:space="preserve">withdraw </w:t>
      </w:r>
      <w:r w:rsidR="00856559" w:rsidRPr="00D6659F">
        <w:rPr>
          <w:b/>
          <w:lang w:val="en-GB"/>
        </w:rPr>
        <w:t>all its reservations to the Convention</w:t>
      </w:r>
      <w:r w:rsidR="006630B2" w:rsidRPr="00D6659F">
        <w:rPr>
          <w:b/>
          <w:lang w:val="en-GB"/>
        </w:rPr>
        <w:t xml:space="preserve"> and ratify the Optional Protocol without further delay</w:t>
      </w:r>
      <w:r w:rsidR="00856559" w:rsidRPr="00D6659F">
        <w:rPr>
          <w:b/>
          <w:lang w:val="en-GB"/>
        </w:rPr>
        <w:t>.</w:t>
      </w:r>
    </w:p>
    <w:p w:rsidR="0039376C" w:rsidRPr="00D6659F" w:rsidRDefault="0039376C" w:rsidP="0039376C">
      <w:pPr>
        <w:pStyle w:val="H1G"/>
      </w:pPr>
      <w:r w:rsidRPr="00D6659F">
        <w:tab/>
        <w:t>B.</w:t>
      </w:r>
      <w:r w:rsidRPr="00D6659F">
        <w:tab/>
        <w:t>Specific rights (arts. 5</w:t>
      </w:r>
      <w:r w:rsidR="003D5F27" w:rsidRPr="00D6659F">
        <w:t>-</w:t>
      </w:r>
      <w:r w:rsidRPr="00D6659F">
        <w:t>30)</w:t>
      </w:r>
    </w:p>
    <w:p w:rsidR="0039376C" w:rsidRPr="00D6659F" w:rsidRDefault="0039376C" w:rsidP="0039376C">
      <w:pPr>
        <w:pStyle w:val="H23G"/>
        <w:rPr>
          <w:lang w:val="en-GB"/>
        </w:rPr>
      </w:pPr>
      <w:r w:rsidRPr="00D6659F">
        <w:rPr>
          <w:lang w:val="en-GB"/>
        </w:rPr>
        <w:tab/>
      </w:r>
      <w:r w:rsidRPr="00D6659F">
        <w:rPr>
          <w:lang w:val="en-GB"/>
        </w:rPr>
        <w:tab/>
        <w:t>Equality and non-discrimination (art. 5)</w:t>
      </w:r>
    </w:p>
    <w:p w:rsidR="00BF7B73" w:rsidRPr="00D6659F" w:rsidRDefault="003854FB" w:rsidP="00D6659F">
      <w:pPr>
        <w:pStyle w:val="SingleTxtG"/>
        <w:tabs>
          <w:tab w:val="left" w:pos="1701"/>
          <w:tab w:val="left" w:pos="2410"/>
        </w:tabs>
        <w:rPr>
          <w:lang w:val="en-GB"/>
        </w:rPr>
      </w:pPr>
      <w:r w:rsidRPr="00D6659F">
        <w:rPr>
          <w:lang w:val="en-GB"/>
        </w:rPr>
        <w:t>9.</w:t>
      </w:r>
      <w:r w:rsidRPr="00D6659F">
        <w:rPr>
          <w:lang w:val="en-GB"/>
        </w:rPr>
        <w:tab/>
      </w:r>
      <w:r w:rsidR="00CF36CC" w:rsidRPr="00D6659F">
        <w:rPr>
          <w:lang w:val="en-GB"/>
        </w:rPr>
        <w:t>T</w:t>
      </w:r>
      <w:r w:rsidR="0039376C" w:rsidRPr="00D6659F">
        <w:rPr>
          <w:lang w:val="en-GB"/>
        </w:rPr>
        <w:t>he Committee is</w:t>
      </w:r>
      <w:r w:rsidR="00BF7B73" w:rsidRPr="00D6659F">
        <w:rPr>
          <w:lang w:val="en-GB"/>
        </w:rPr>
        <w:t xml:space="preserve"> concerned that</w:t>
      </w:r>
      <w:r w:rsidR="00CF36CC" w:rsidRPr="00D6659F">
        <w:rPr>
          <w:lang w:val="en-GB"/>
        </w:rPr>
        <w:t xml:space="preserve"> the </w:t>
      </w:r>
      <w:r w:rsidR="00303957" w:rsidRPr="00D6659F">
        <w:rPr>
          <w:lang w:val="en-GB"/>
        </w:rPr>
        <w:t xml:space="preserve">legislation of the State party, in particular the </w:t>
      </w:r>
      <w:r w:rsidR="00CF36CC" w:rsidRPr="00D6659F">
        <w:rPr>
          <w:lang w:val="en-GB"/>
        </w:rPr>
        <w:t xml:space="preserve">Equal </w:t>
      </w:r>
      <w:r w:rsidR="00303957" w:rsidRPr="00D6659F">
        <w:rPr>
          <w:lang w:val="en-GB"/>
        </w:rPr>
        <w:t>Opportunities Act</w:t>
      </w:r>
      <w:r w:rsidR="00BF5846" w:rsidRPr="00D6659F">
        <w:rPr>
          <w:lang w:val="en-GB"/>
        </w:rPr>
        <w:t>,</w:t>
      </w:r>
      <w:r w:rsidR="00303957" w:rsidRPr="00D6659F">
        <w:rPr>
          <w:lang w:val="en-GB"/>
        </w:rPr>
        <w:t xml:space="preserve"> still reflect</w:t>
      </w:r>
      <w:r w:rsidR="00CF36CC" w:rsidRPr="00D6659F">
        <w:rPr>
          <w:lang w:val="en-GB"/>
        </w:rPr>
        <w:t xml:space="preserve"> the medical approach </w:t>
      </w:r>
      <w:r w:rsidR="00BF5846" w:rsidRPr="00D6659F">
        <w:rPr>
          <w:lang w:val="en-GB"/>
        </w:rPr>
        <w:t xml:space="preserve">to </w:t>
      </w:r>
      <w:r w:rsidR="00CF36CC" w:rsidRPr="00D6659F">
        <w:rPr>
          <w:lang w:val="en-GB"/>
        </w:rPr>
        <w:t>disability</w:t>
      </w:r>
      <w:r w:rsidR="00EB44BC" w:rsidRPr="00D6659F">
        <w:rPr>
          <w:lang w:val="en-GB"/>
        </w:rPr>
        <w:t>.</w:t>
      </w:r>
      <w:r w:rsidR="00303957" w:rsidRPr="00D6659F">
        <w:rPr>
          <w:lang w:val="en-GB"/>
        </w:rPr>
        <w:t xml:space="preserve"> </w:t>
      </w:r>
      <w:r w:rsidR="00BF5846" w:rsidRPr="00D6659F">
        <w:rPr>
          <w:lang w:val="en-GB"/>
        </w:rPr>
        <w:t xml:space="preserve">It </w:t>
      </w:r>
      <w:r w:rsidR="00303957" w:rsidRPr="00D6659F">
        <w:rPr>
          <w:lang w:val="en-GB"/>
        </w:rPr>
        <w:t xml:space="preserve">is also concerned </w:t>
      </w:r>
      <w:r w:rsidR="00CF36CC" w:rsidRPr="00D6659F">
        <w:rPr>
          <w:lang w:val="en-GB"/>
        </w:rPr>
        <w:t>that</w:t>
      </w:r>
      <w:r w:rsidR="00BF7B73" w:rsidRPr="00D6659F">
        <w:rPr>
          <w:lang w:val="en-GB"/>
        </w:rPr>
        <w:t xml:space="preserve"> the concept of reasonable accommodation has </w:t>
      </w:r>
      <w:r w:rsidR="00303957" w:rsidRPr="00D6659F">
        <w:rPr>
          <w:lang w:val="en-GB"/>
        </w:rPr>
        <w:t xml:space="preserve">yet to </w:t>
      </w:r>
      <w:r w:rsidR="00EB44BC" w:rsidRPr="00D6659F">
        <w:rPr>
          <w:lang w:val="en-GB"/>
        </w:rPr>
        <w:t xml:space="preserve">be </w:t>
      </w:r>
      <w:r w:rsidR="00BF7B73" w:rsidRPr="00D6659F">
        <w:rPr>
          <w:lang w:val="en-GB"/>
        </w:rPr>
        <w:t xml:space="preserve">defined and included in </w:t>
      </w:r>
      <w:r w:rsidR="00303957" w:rsidRPr="00D6659F">
        <w:rPr>
          <w:lang w:val="en-GB"/>
        </w:rPr>
        <w:t xml:space="preserve">the </w:t>
      </w:r>
      <w:r w:rsidR="00BF7B73" w:rsidRPr="00D6659F">
        <w:rPr>
          <w:lang w:val="en-GB"/>
        </w:rPr>
        <w:t>legislation of the State party.</w:t>
      </w:r>
      <w:r w:rsidR="003A0EBE" w:rsidRPr="00D6659F">
        <w:rPr>
          <w:lang w:val="en-GB"/>
        </w:rPr>
        <w:t xml:space="preserve"> </w:t>
      </w:r>
    </w:p>
    <w:p w:rsidR="0039376C" w:rsidRPr="00D6659F" w:rsidRDefault="003854FB" w:rsidP="00D6659F">
      <w:pPr>
        <w:pStyle w:val="SingleTxtG"/>
        <w:tabs>
          <w:tab w:val="left" w:pos="1701"/>
          <w:tab w:val="left" w:pos="2410"/>
        </w:tabs>
        <w:rPr>
          <w:b/>
          <w:bCs/>
          <w:lang w:val="en-GB"/>
        </w:rPr>
      </w:pPr>
      <w:r w:rsidRPr="00D6659F">
        <w:rPr>
          <w:bCs/>
          <w:lang w:val="en-GB"/>
        </w:rPr>
        <w:t>10.</w:t>
      </w:r>
      <w:r w:rsidRPr="00D6659F">
        <w:rPr>
          <w:bCs/>
          <w:lang w:val="en-GB"/>
        </w:rPr>
        <w:tab/>
      </w:r>
      <w:r w:rsidR="0039376C" w:rsidRPr="00D6659F">
        <w:rPr>
          <w:b/>
          <w:lang w:val="en-GB"/>
        </w:rPr>
        <w:t>The Committee r</w:t>
      </w:r>
      <w:r w:rsidR="00BF7B73" w:rsidRPr="00D6659F">
        <w:rPr>
          <w:b/>
          <w:lang w:val="en-GB"/>
        </w:rPr>
        <w:t xml:space="preserve">ecommends that the State </w:t>
      </w:r>
      <w:r w:rsidR="00700E35" w:rsidRPr="00D6659F">
        <w:rPr>
          <w:b/>
          <w:lang w:val="en-GB"/>
        </w:rPr>
        <w:t xml:space="preserve">party </w:t>
      </w:r>
      <w:r w:rsidR="00BF7B73" w:rsidRPr="00D6659F">
        <w:rPr>
          <w:b/>
          <w:lang w:val="en-GB"/>
        </w:rPr>
        <w:t xml:space="preserve">ensure that </w:t>
      </w:r>
      <w:r w:rsidR="00CF36CC" w:rsidRPr="00D6659F">
        <w:rPr>
          <w:b/>
          <w:lang w:val="en-GB"/>
        </w:rPr>
        <w:t xml:space="preserve">all </w:t>
      </w:r>
      <w:r w:rsidR="00BF7B73" w:rsidRPr="00D6659F">
        <w:rPr>
          <w:b/>
          <w:lang w:val="en-GB"/>
        </w:rPr>
        <w:t>it</w:t>
      </w:r>
      <w:r w:rsidR="00CF36CC" w:rsidRPr="00D6659F">
        <w:rPr>
          <w:b/>
          <w:lang w:val="en-GB"/>
        </w:rPr>
        <w:t>s legislation</w:t>
      </w:r>
      <w:r w:rsidR="003D5F27" w:rsidRPr="00D6659F">
        <w:rPr>
          <w:b/>
          <w:lang w:val="en-GB"/>
        </w:rPr>
        <w:t xml:space="preserve"> </w:t>
      </w:r>
      <w:r w:rsidR="00B50B2B" w:rsidRPr="00D6659F">
        <w:rPr>
          <w:b/>
          <w:lang w:val="en-GB"/>
        </w:rPr>
        <w:t>is aligned with</w:t>
      </w:r>
      <w:r w:rsidR="00BF7B73" w:rsidRPr="00D6659F">
        <w:rPr>
          <w:b/>
          <w:lang w:val="en-GB"/>
        </w:rPr>
        <w:t xml:space="preserve"> the </w:t>
      </w:r>
      <w:r w:rsidR="00B50B2B" w:rsidRPr="00D6659F">
        <w:rPr>
          <w:b/>
          <w:lang w:val="en-GB"/>
        </w:rPr>
        <w:t>Convention</w:t>
      </w:r>
      <w:r w:rsidR="00BF5846" w:rsidRPr="00D6659F">
        <w:rPr>
          <w:b/>
          <w:lang w:val="en-GB"/>
        </w:rPr>
        <w:t>,</w:t>
      </w:r>
      <w:r w:rsidR="00B50B2B" w:rsidRPr="00D6659F">
        <w:rPr>
          <w:b/>
          <w:lang w:val="en-GB"/>
        </w:rPr>
        <w:t xml:space="preserve"> </w:t>
      </w:r>
      <w:r w:rsidR="00BF5846" w:rsidRPr="00D6659F">
        <w:rPr>
          <w:b/>
          <w:lang w:val="en-GB"/>
        </w:rPr>
        <w:t xml:space="preserve">that it </w:t>
      </w:r>
      <w:r w:rsidR="00BF7B73" w:rsidRPr="00D6659F">
        <w:rPr>
          <w:b/>
          <w:lang w:val="en-GB"/>
        </w:rPr>
        <w:t xml:space="preserve">define the concept of reasonable accommodation </w:t>
      </w:r>
      <w:r w:rsidR="00CF2688" w:rsidRPr="00D6659F">
        <w:rPr>
          <w:b/>
          <w:lang w:val="en-GB"/>
        </w:rPr>
        <w:t>in line with article 2 of the Convention</w:t>
      </w:r>
      <w:r w:rsidR="00BF5846" w:rsidRPr="00D6659F">
        <w:rPr>
          <w:b/>
          <w:lang w:val="en-GB"/>
        </w:rPr>
        <w:t>,</w:t>
      </w:r>
      <w:r w:rsidR="00CF2688" w:rsidRPr="00D6659F">
        <w:rPr>
          <w:b/>
          <w:lang w:val="en-GB"/>
        </w:rPr>
        <w:t xml:space="preserve"> </w:t>
      </w:r>
      <w:r w:rsidR="00BF7B73" w:rsidRPr="00D6659F">
        <w:rPr>
          <w:b/>
          <w:lang w:val="en-GB"/>
        </w:rPr>
        <w:t xml:space="preserve">and </w:t>
      </w:r>
      <w:r w:rsidR="00BF5846" w:rsidRPr="00D6659F">
        <w:rPr>
          <w:b/>
          <w:lang w:val="en-GB"/>
        </w:rPr>
        <w:t xml:space="preserve">that it </w:t>
      </w:r>
      <w:r w:rsidR="00BF7B73" w:rsidRPr="00D6659F">
        <w:rPr>
          <w:b/>
          <w:lang w:val="en-GB"/>
        </w:rPr>
        <w:t xml:space="preserve">recognize the </w:t>
      </w:r>
      <w:r w:rsidR="0039376C" w:rsidRPr="00D6659F">
        <w:rPr>
          <w:b/>
          <w:bCs/>
          <w:lang w:val="en-GB"/>
        </w:rPr>
        <w:t>denial of reasonable accommodation as a form of disability-based discrimination</w:t>
      </w:r>
      <w:r w:rsidR="00B029E0" w:rsidRPr="00D6659F">
        <w:rPr>
          <w:b/>
          <w:bCs/>
          <w:lang w:val="en-GB"/>
        </w:rPr>
        <w:t>,</w:t>
      </w:r>
      <w:r w:rsidR="00B029E0" w:rsidRPr="00D6659F">
        <w:rPr>
          <w:b/>
          <w:lang w:val="en-GB"/>
        </w:rPr>
        <w:t xml:space="preserve"> as well as intersectional discrimination and discrimination by association</w:t>
      </w:r>
      <w:r w:rsidR="00B42ECA" w:rsidRPr="00D6659F">
        <w:rPr>
          <w:b/>
          <w:bCs/>
          <w:lang w:val="en-GB"/>
        </w:rPr>
        <w:t>.</w:t>
      </w:r>
    </w:p>
    <w:p w:rsidR="0039376C" w:rsidRPr="00D6659F" w:rsidRDefault="0039376C" w:rsidP="0039376C">
      <w:pPr>
        <w:pStyle w:val="H23G"/>
        <w:rPr>
          <w:lang w:val="en-GB"/>
        </w:rPr>
      </w:pPr>
      <w:r w:rsidRPr="00D6659F">
        <w:rPr>
          <w:lang w:val="en-GB"/>
        </w:rPr>
        <w:tab/>
      </w:r>
      <w:r w:rsidRPr="00D6659F">
        <w:rPr>
          <w:lang w:val="en-GB"/>
        </w:rPr>
        <w:tab/>
        <w:t>Women with disabilities (art. 6)</w:t>
      </w:r>
    </w:p>
    <w:p w:rsidR="0039376C" w:rsidRPr="00D6659F" w:rsidRDefault="003854FB" w:rsidP="00D6659F">
      <w:pPr>
        <w:pStyle w:val="SingleTxtG"/>
        <w:tabs>
          <w:tab w:val="left" w:pos="1701"/>
          <w:tab w:val="left" w:pos="2410"/>
        </w:tabs>
        <w:rPr>
          <w:lang w:val="en-GB"/>
        </w:rPr>
      </w:pPr>
      <w:r w:rsidRPr="00D6659F">
        <w:rPr>
          <w:lang w:val="en-GB"/>
        </w:rPr>
        <w:t>11.</w:t>
      </w:r>
      <w:r w:rsidRPr="00D6659F">
        <w:rPr>
          <w:lang w:val="en-GB"/>
        </w:rPr>
        <w:tab/>
      </w:r>
      <w:r w:rsidR="00031467" w:rsidRPr="00D6659F">
        <w:rPr>
          <w:lang w:val="en-GB"/>
        </w:rPr>
        <w:t>T</w:t>
      </w:r>
      <w:r w:rsidR="0039376C" w:rsidRPr="00D6659F">
        <w:rPr>
          <w:lang w:val="en-GB"/>
        </w:rPr>
        <w:t xml:space="preserve">he Committee is concerned that </w:t>
      </w:r>
      <w:r w:rsidR="00B029E0" w:rsidRPr="00D6659F">
        <w:rPr>
          <w:lang w:val="en-GB"/>
        </w:rPr>
        <w:t>the relation</w:t>
      </w:r>
      <w:r w:rsidR="00C42045" w:rsidRPr="00D6659F">
        <w:rPr>
          <w:lang w:val="en-GB"/>
        </w:rPr>
        <w:t>s</w:t>
      </w:r>
      <w:r w:rsidR="00B029E0" w:rsidRPr="00D6659F">
        <w:rPr>
          <w:lang w:val="en-GB"/>
        </w:rPr>
        <w:t xml:space="preserve"> between </w:t>
      </w:r>
      <w:r w:rsidR="00C42045" w:rsidRPr="00D6659F">
        <w:rPr>
          <w:lang w:val="en-GB"/>
        </w:rPr>
        <w:t xml:space="preserve">the </w:t>
      </w:r>
      <w:r w:rsidR="001618DA" w:rsidRPr="00D6659F">
        <w:rPr>
          <w:lang w:val="en-GB"/>
        </w:rPr>
        <w:t>“</w:t>
      </w:r>
      <w:r w:rsidR="00031467" w:rsidRPr="00D6659F">
        <w:rPr>
          <w:lang w:val="en-GB"/>
        </w:rPr>
        <w:t xml:space="preserve">Forum of Women with </w:t>
      </w:r>
      <w:r w:rsidR="00700E35" w:rsidRPr="00D6659F">
        <w:rPr>
          <w:lang w:val="en-GB"/>
        </w:rPr>
        <w:t>Disabilities</w:t>
      </w:r>
      <w:r w:rsidR="001618DA" w:rsidRPr="00D6659F">
        <w:rPr>
          <w:lang w:val="en-GB"/>
        </w:rPr>
        <w:t>”</w:t>
      </w:r>
      <w:r w:rsidR="00B029E0" w:rsidRPr="00D6659F">
        <w:rPr>
          <w:lang w:val="en-GB"/>
        </w:rPr>
        <w:t xml:space="preserve"> and the State party remain unclear</w:t>
      </w:r>
      <w:r w:rsidR="00B029E0" w:rsidRPr="00D6659F">
        <w:rPr>
          <w:bCs/>
          <w:lang w:val="en-GB"/>
        </w:rPr>
        <w:t xml:space="preserve">. The Committee also regrets that the </w:t>
      </w:r>
      <w:r w:rsidR="00B029E0" w:rsidRPr="00D6659F">
        <w:rPr>
          <w:bCs/>
          <w:lang w:val="en-GB"/>
        </w:rPr>
        <w:lastRenderedPageBreak/>
        <w:t xml:space="preserve">particular situation </w:t>
      </w:r>
      <w:r w:rsidR="00700E35" w:rsidRPr="00D6659F">
        <w:rPr>
          <w:bCs/>
          <w:lang w:val="en-GB"/>
        </w:rPr>
        <w:t xml:space="preserve">of </w:t>
      </w:r>
      <w:r w:rsidR="00B029E0" w:rsidRPr="00D6659F">
        <w:rPr>
          <w:bCs/>
          <w:lang w:val="en-GB"/>
        </w:rPr>
        <w:t>women and girls with disabilit</w:t>
      </w:r>
      <w:r w:rsidR="00700E35" w:rsidRPr="00D6659F">
        <w:rPr>
          <w:bCs/>
          <w:lang w:val="en-GB"/>
        </w:rPr>
        <w:t>ies</w:t>
      </w:r>
      <w:r w:rsidR="00B029E0" w:rsidRPr="00D6659F">
        <w:rPr>
          <w:bCs/>
          <w:lang w:val="en-GB"/>
        </w:rPr>
        <w:t xml:space="preserve"> is not adequately taken into account in the legislation and policies</w:t>
      </w:r>
      <w:r w:rsidR="00BF5846" w:rsidRPr="00D6659F">
        <w:rPr>
          <w:bCs/>
          <w:lang w:val="en-GB"/>
        </w:rPr>
        <w:t xml:space="preserve"> of the State party</w:t>
      </w:r>
      <w:r w:rsidR="00B029E0" w:rsidRPr="00D6659F">
        <w:rPr>
          <w:bCs/>
          <w:lang w:val="en-GB"/>
        </w:rPr>
        <w:t xml:space="preserve">, as highlighted notably by the absence of any provisions concerning them in the Protection from Domestic Violence Act. </w:t>
      </w:r>
    </w:p>
    <w:p w:rsidR="003E09CA" w:rsidRPr="00D6659F" w:rsidRDefault="003854FB" w:rsidP="00D6659F">
      <w:pPr>
        <w:pStyle w:val="SingleTxtG"/>
        <w:tabs>
          <w:tab w:val="left" w:pos="1701"/>
          <w:tab w:val="left" w:pos="2410"/>
        </w:tabs>
        <w:rPr>
          <w:b/>
          <w:lang w:val="en-GB"/>
        </w:rPr>
      </w:pPr>
      <w:r w:rsidRPr="00D6659F">
        <w:rPr>
          <w:lang w:val="en-GB"/>
        </w:rPr>
        <w:t>12.</w:t>
      </w:r>
      <w:r w:rsidRPr="00D6659F">
        <w:rPr>
          <w:lang w:val="en-GB"/>
        </w:rPr>
        <w:tab/>
      </w:r>
      <w:r w:rsidR="0039376C" w:rsidRPr="00D6659F">
        <w:rPr>
          <w:b/>
          <w:lang w:val="en-GB"/>
        </w:rPr>
        <w:t xml:space="preserve">The Committee </w:t>
      </w:r>
      <w:r w:rsidR="0014090E" w:rsidRPr="00D6659F">
        <w:rPr>
          <w:b/>
          <w:lang w:val="en-GB"/>
        </w:rPr>
        <w:t>recommends that the State party</w:t>
      </w:r>
      <w:r w:rsidR="003E09CA" w:rsidRPr="00D6659F">
        <w:rPr>
          <w:b/>
          <w:lang w:val="en-GB"/>
        </w:rPr>
        <w:t xml:space="preserve">, in full cooperation with </w:t>
      </w:r>
      <w:r w:rsidR="00031467" w:rsidRPr="00D6659F">
        <w:rPr>
          <w:b/>
          <w:lang w:val="en-GB"/>
        </w:rPr>
        <w:t>organization</w:t>
      </w:r>
      <w:r w:rsidR="00165F7E" w:rsidRPr="00D6659F">
        <w:rPr>
          <w:b/>
          <w:lang w:val="en-GB"/>
        </w:rPr>
        <w:t>s</w:t>
      </w:r>
      <w:r w:rsidR="00031467" w:rsidRPr="00D6659F">
        <w:rPr>
          <w:b/>
          <w:lang w:val="en-GB"/>
        </w:rPr>
        <w:t xml:space="preserve"> </w:t>
      </w:r>
      <w:r w:rsidR="0014090E" w:rsidRPr="00D6659F">
        <w:rPr>
          <w:b/>
          <w:lang w:val="en-GB"/>
        </w:rPr>
        <w:t>of women and girls with disabilities</w:t>
      </w:r>
      <w:r w:rsidR="003E09CA" w:rsidRPr="00D6659F">
        <w:rPr>
          <w:b/>
          <w:lang w:val="en-GB"/>
        </w:rPr>
        <w:t>,</w:t>
      </w:r>
      <w:r w:rsidR="0014090E" w:rsidRPr="00D6659F">
        <w:rPr>
          <w:b/>
          <w:lang w:val="en-GB"/>
        </w:rPr>
        <w:t xml:space="preserve"> </w:t>
      </w:r>
      <w:r w:rsidR="0025358F" w:rsidRPr="00D6659F">
        <w:rPr>
          <w:b/>
          <w:lang w:val="en-GB"/>
        </w:rPr>
        <w:t xml:space="preserve">include </w:t>
      </w:r>
      <w:r w:rsidR="0014090E" w:rsidRPr="00D6659F">
        <w:rPr>
          <w:b/>
          <w:lang w:val="en-GB"/>
        </w:rPr>
        <w:t>the</w:t>
      </w:r>
      <w:r w:rsidR="00031467" w:rsidRPr="00D6659F">
        <w:rPr>
          <w:b/>
          <w:lang w:val="en-GB"/>
        </w:rPr>
        <w:t>ir</w:t>
      </w:r>
      <w:r w:rsidR="0014090E" w:rsidRPr="00D6659F">
        <w:rPr>
          <w:b/>
          <w:lang w:val="en-GB"/>
        </w:rPr>
        <w:t xml:space="preserve"> rights into all laws, policies and programmes </w:t>
      </w:r>
      <w:r w:rsidR="003E09CA" w:rsidRPr="00D6659F">
        <w:rPr>
          <w:b/>
          <w:lang w:val="en-GB"/>
        </w:rPr>
        <w:t>a</w:t>
      </w:r>
      <w:r w:rsidR="0014090E" w:rsidRPr="00D6659F">
        <w:rPr>
          <w:b/>
          <w:lang w:val="en-GB"/>
        </w:rPr>
        <w:t xml:space="preserve">nd </w:t>
      </w:r>
      <w:r w:rsidR="00165F7E" w:rsidRPr="00D6659F">
        <w:rPr>
          <w:b/>
          <w:lang w:val="en-GB"/>
        </w:rPr>
        <w:t>take</w:t>
      </w:r>
      <w:r w:rsidR="0014090E" w:rsidRPr="00D6659F">
        <w:rPr>
          <w:b/>
          <w:lang w:val="en-GB"/>
        </w:rPr>
        <w:t xml:space="preserve"> all necessary measures </w:t>
      </w:r>
      <w:r w:rsidR="003E09CA" w:rsidRPr="00D6659F">
        <w:rPr>
          <w:b/>
          <w:lang w:val="en-GB"/>
        </w:rPr>
        <w:t>to protect them from multiple and intersectional discrimination and violence to enable them to fully enjoy all their rights under the Convention.</w:t>
      </w:r>
      <w:r w:rsidR="00165F7E" w:rsidRPr="00D6659F">
        <w:rPr>
          <w:b/>
          <w:lang w:val="en-GB"/>
        </w:rPr>
        <w:t xml:space="preserve"> </w:t>
      </w:r>
      <w:r w:rsidR="00BF5846" w:rsidRPr="00D6659F">
        <w:rPr>
          <w:b/>
          <w:lang w:val="en-GB"/>
        </w:rPr>
        <w:t xml:space="preserve">It also recommends that it </w:t>
      </w:r>
      <w:r w:rsidR="00165F7E" w:rsidRPr="00D6659F">
        <w:rPr>
          <w:b/>
          <w:lang w:val="en-GB"/>
        </w:rPr>
        <w:t>ensure that laws against gender</w:t>
      </w:r>
      <w:r w:rsidR="00BF5846" w:rsidRPr="00D6659F">
        <w:rPr>
          <w:b/>
          <w:lang w:val="en-GB"/>
        </w:rPr>
        <w:t>-</w:t>
      </w:r>
      <w:r w:rsidR="00165F7E" w:rsidRPr="00D6659F">
        <w:rPr>
          <w:b/>
          <w:lang w:val="en-GB"/>
        </w:rPr>
        <w:t>based discrimination and violence provide for proportionate enforceable sanctions and effective remedies</w:t>
      </w:r>
      <w:r w:rsidR="003E09CA"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Children with disabilities (art. 7)</w:t>
      </w:r>
    </w:p>
    <w:p w:rsidR="00B56A48" w:rsidRPr="00D6659F" w:rsidRDefault="003854FB" w:rsidP="00D6659F">
      <w:pPr>
        <w:pStyle w:val="SingleTxtG"/>
        <w:tabs>
          <w:tab w:val="left" w:pos="1701"/>
          <w:tab w:val="left" w:pos="2410"/>
        </w:tabs>
        <w:rPr>
          <w:lang w:val="en-GB"/>
        </w:rPr>
      </w:pPr>
      <w:r w:rsidRPr="00D6659F">
        <w:rPr>
          <w:lang w:val="en-GB"/>
        </w:rPr>
        <w:t>13.</w:t>
      </w:r>
      <w:r w:rsidRPr="00D6659F">
        <w:rPr>
          <w:lang w:val="en-GB"/>
        </w:rPr>
        <w:tab/>
      </w:r>
      <w:r w:rsidR="00B56A48" w:rsidRPr="00D6659F">
        <w:rPr>
          <w:lang w:val="en-GB"/>
        </w:rPr>
        <w:t xml:space="preserve">The Committee shares the concern expressed by the Committee on the Rights of the Child </w:t>
      </w:r>
      <w:r w:rsidR="00031467" w:rsidRPr="00D6659F">
        <w:rPr>
          <w:lang w:val="en-GB"/>
        </w:rPr>
        <w:t>(</w:t>
      </w:r>
      <w:r w:rsidR="00BF5846" w:rsidRPr="00D6659F">
        <w:rPr>
          <w:lang w:val="en-GB"/>
        </w:rPr>
        <w:t xml:space="preserve">see </w:t>
      </w:r>
      <w:r w:rsidR="00031467" w:rsidRPr="00D6659F">
        <w:rPr>
          <w:bCs/>
          <w:lang w:val="en-GB"/>
        </w:rPr>
        <w:t>CRC/C/MUS/CO/3-5</w:t>
      </w:r>
      <w:r w:rsidR="001618DA" w:rsidRPr="00D6659F">
        <w:rPr>
          <w:bCs/>
          <w:lang w:val="en-GB"/>
        </w:rPr>
        <w:t>,</w:t>
      </w:r>
      <w:r w:rsidR="00031467" w:rsidRPr="00D6659F">
        <w:rPr>
          <w:lang w:val="en-GB"/>
        </w:rPr>
        <w:t xml:space="preserve"> para. 49) </w:t>
      </w:r>
      <w:r w:rsidR="0014090E" w:rsidRPr="00D6659F">
        <w:rPr>
          <w:lang w:val="en-GB"/>
        </w:rPr>
        <w:t xml:space="preserve">that the State party gives precedence to </w:t>
      </w:r>
      <w:r w:rsidR="00CE4276" w:rsidRPr="00D6659F">
        <w:rPr>
          <w:lang w:val="en-GB"/>
        </w:rPr>
        <w:t>an integrative approach instead of eliminating the physical, socioeconomic and cultural barriers that prevent their full inclusion in schools and in society. The Committ</w:t>
      </w:r>
      <w:r w:rsidR="0014090E" w:rsidRPr="00D6659F">
        <w:rPr>
          <w:lang w:val="en-GB"/>
        </w:rPr>
        <w:t xml:space="preserve">ee is also concerned about the </w:t>
      </w:r>
      <w:r w:rsidR="00CE4276" w:rsidRPr="00D6659F">
        <w:rPr>
          <w:lang w:val="en-GB"/>
        </w:rPr>
        <w:t>overreliance of the State party</w:t>
      </w:r>
      <w:r w:rsidR="00B56A48" w:rsidRPr="00D6659F">
        <w:rPr>
          <w:lang w:val="en-GB"/>
        </w:rPr>
        <w:t xml:space="preserve"> on </w:t>
      </w:r>
      <w:r w:rsidR="00711E47" w:rsidRPr="00D6659F">
        <w:rPr>
          <w:lang w:val="en-GB"/>
        </w:rPr>
        <w:t>non-governmental organizations</w:t>
      </w:r>
      <w:r w:rsidR="00B56A48" w:rsidRPr="00D6659F">
        <w:rPr>
          <w:lang w:val="en-GB"/>
        </w:rPr>
        <w:t xml:space="preserve"> to provide specialized services to children </w:t>
      </w:r>
      <w:r w:rsidR="0025387F" w:rsidRPr="00D6659F">
        <w:rPr>
          <w:lang w:val="en-GB"/>
        </w:rPr>
        <w:t xml:space="preserve">with disabilities without the necessary </w:t>
      </w:r>
      <w:r w:rsidR="00EB44BC" w:rsidRPr="00D6659F">
        <w:rPr>
          <w:lang w:val="en-GB"/>
        </w:rPr>
        <w:t xml:space="preserve">support, </w:t>
      </w:r>
      <w:r w:rsidR="00D64888" w:rsidRPr="00D6659F">
        <w:rPr>
          <w:lang w:val="en-GB"/>
        </w:rPr>
        <w:t xml:space="preserve">monitoring </w:t>
      </w:r>
      <w:r w:rsidR="00E869FD" w:rsidRPr="00D6659F">
        <w:rPr>
          <w:lang w:val="en-GB"/>
        </w:rPr>
        <w:t>and</w:t>
      </w:r>
      <w:r w:rsidR="00D64888" w:rsidRPr="00D6659F">
        <w:rPr>
          <w:lang w:val="en-GB"/>
        </w:rPr>
        <w:t xml:space="preserve"> </w:t>
      </w:r>
      <w:r w:rsidR="001832A1" w:rsidRPr="00D6659F">
        <w:rPr>
          <w:lang w:val="en-GB"/>
        </w:rPr>
        <w:t xml:space="preserve">regulatory </w:t>
      </w:r>
      <w:r w:rsidR="00D64888" w:rsidRPr="00D6659F">
        <w:rPr>
          <w:lang w:val="en-GB"/>
        </w:rPr>
        <w:t>guidance</w:t>
      </w:r>
      <w:r w:rsidR="0025387F" w:rsidRPr="00D6659F">
        <w:rPr>
          <w:lang w:val="en-GB"/>
        </w:rPr>
        <w:t xml:space="preserve"> </w:t>
      </w:r>
      <w:r w:rsidR="00D64888" w:rsidRPr="00D6659F">
        <w:rPr>
          <w:lang w:val="en-GB"/>
        </w:rPr>
        <w:t>for</w:t>
      </w:r>
      <w:r w:rsidR="0025387F" w:rsidRPr="00D6659F">
        <w:rPr>
          <w:lang w:val="en-GB"/>
        </w:rPr>
        <w:t xml:space="preserve"> these </w:t>
      </w:r>
      <w:r w:rsidR="00BF5846" w:rsidRPr="00D6659F">
        <w:rPr>
          <w:lang w:val="en-GB"/>
        </w:rPr>
        <w:t>organizations</w:t>
      </w:r>
      <w:r w:rsidR="00B56A48" w:rsidRPr="00D6659F">
        <w:rPr>
          <w:lang w:val="en-GB"/>
        </w:rPr>
        <w:t xml:space="preserve">; </w:t>
      </w:r>
      <w:r w:rsidR="00CE4276" w:rsidRPr="00D6659F">
        <w:rPr>
          <w:lang w:val="en-GB"/>
        </w:rPr>
        <w:t>the insufficient</w:t>
      </w:r>
      <w:r w:rsidR="00B56A48" w:rsidRPr="00D6659F">
        <w:rPr>
          <w:lang w:val="en-GB"/>
        </w:rPr>
        <w:t xml:space="preserve"> measures to prevent the placement of children with disabilities in </w:t>
      </w:r>
      <w:r w:rsidR="001618DA" w:rsidRPr="00D6659F">
        <w:rPr>
          <w:lang w:val="en-GB"/>
        </w:rPr>
        <w:t>“</w:t>
      </w:r>
      <w:r w:rsidR="00B56A48" w:rsidRPr="00D6659F">
        <w:rPr>
          <w:i/>
          <w:lang w:val="en-GB"/>
        </w:rPr>
        <w:t>centres de sauvegarde</w:t>
      </w:r>
      <w:r w:rsidR="001618DA" w:rsidRPr="00D6659F">
        <w:rPr>
          <w:iCs/>
          <w:lang w:val="en-GB"/>
        </w:rPr>
        <w:t>”</w:t>
      </w:r>
      <w:r w:rsidR="00CE4276" w:rsidRPr="00D6659F">
        <w:rPr>
          <w:lang w:val="en-GB"/>
        </w:rPr>
        <w:t xml:space="preserve"> </w:t>
      </w:r>
      <w:r w:rsidR="00700E35" w:rsidRPr="00D6659F">
        <w:rPr>
          <w:lang w:val="en-GB"/>
        </w:rPr>
        <w:t>(“</w:t>
      </w:r>
      <w:r w:rsidR="005E0094" w:rsidRPr="00D6659F">
        <w:rPr>
          <w:i/>
          <w:iCs/>
          <w:lang w:val="en-GB"/>
        </w:rPr>
        <w:t>a</w:t>
      </w:r>
      <w:r w:rsidR="00700E35" w:rsidRPr="00D6659F">
        <w:rPr>
          <w:i/>
          <w:iCs/>
          <w:lang w:val="en-GB"/>
        </w:rPr>
        <w:t xml:space="preserve">bris des </w:t>
      </w:r>
      <w:r w:rsidR="005E0094" w:rsidRPr="00D6659F">
        <w:rPr>
          <w:i/>
          <w:iCs/>
          <w:lang w:val="en-GB"/>
        </w:rPr>
        <w:t>e</w:t>
      </w:r>
      <w:r w:rsidR="00700E35" w:rsidRPr="00D6659F">
        <w:rPr>
          <w:i/>
          <w:iCs/>
          <w:lang w:val="en-GB"/>
        </w:rPr>
        <w:t xml:space="preserve">nfants en </w:t>
      </w:r>
      <w:r w:rsidR="005E0094" w:rsidRPr="00D6659F">
        <w:rPr>
          <w:i/>
          <w:iCs/>
          <w:lang w:val="en-GB"/>
        </w:rPr>
        <w:t>d</w:t>
      </w:r>
      <w:r w:rsidR="00700E35" w:rsidRPr="00D6659F">
        <w:rPr>
          <w:i/>
          <w:iCs/>
          <w:lang w:val="en-GB"/>
        </w:rPr>
        <w:t>étresse</w:t>
      </w:r>
      <w:r w:rsidR="00045947" w:rsidRPr="00D6659F">
        <w:rPr>
          <w:lang w:val="en-GB"/>
        </w:rPr>
        <w:t>”</w:t>
      </w:r>
      <w:r w:rsidR="00700E35" w:rsidRPr="00D6659F">
        <w:rPr>
          <w:lang w:val="en-GB"/>
        </w:rPr>
        <w:t>)</w:t>
      </w:r>
      <w:r w:rsidR="0046655F" w:rsidRPr="00D6659F">
        <w:rPr>
          <w:lang w:val="en-GB"/>
        </w:rPr>
        <w:t xml:space="preserve"> </w:t>
      </w:r>
      <w:r w:rsidR="00CE4276" w:rsidRPr="00D6659F">
        <w:rPr>
          <w:lang w:val="en-GB"/>
        </w:rPr>
        <w:t xml:space="preserve">and the </w:t>
      </w:r>
      <w:r w:rsidR="00B56A48" w:rsidRPr="00D6659F">
        <w:rPr>
          <w:lang w:val="en-GB"/>
        </w:rPr>
        <w:t>rejection and stigmatiz</w:t>
      </w:r>
      <w:r w:rsidR="00CE4276" w:rsidRPr="00D6659F">
        <w:rPr>
          <w:lang w:val="en-GB"/>
        </w:rPr>
        <w:t xml:space="preserve">ation faced by these children. </w:t>
      </w:r>
    </w:p>
    <w:p w:rsidR="0039376C" w:rsidRPr="00D6659F" w:rsidRDefault="003854FB" w:rsidP="00D6659F">
      <w:pPr>
        <w:pStyle w:val="SingleTxtG"/>
        <w:tabs>
          <w:tab w:val="left" w:pos="1701"/>
          <w:tab w:val="left" w:pos="2410"/>
        </w:tabs>
        <w:rPr>
          <w:b/>
          <w:lang w:val="en-GB"/>
        </w:rPr>
      </w:pPr>
      <w:r w:rsidRPr="00D6659F">
        <w:rPr>
          <w:lang w:val="en-GB"/>
        </w:rPr>
        <w:t>14.</w:t>
      </w:r>
      <w:r w:rsidRPr="00D6659F">
        <w:rPr>
          <w:lang w:val="en-GB"/>
        </w:rPr>
        <w:tab/>
      </w:r>
      <w:r w:rsidR="0039376C" w:rsidRPr="00D6659F">
        <w:rPr>
          <w:b/>
          <w:lang w:val="en-GB"/>
        </w:rPr>
        <w:t xml:space="preserve">The Committee </w:t>
      </w:r>
      <w:r w:rsidR="003E09CA" w:rsidRPr="00D6659F">
        <w:rPr>
          <w:b/>
          <w:lang w:val="en-GB"/>
        </w:rPr>
        <w:t>re</w:t>
      </w:r>
      <w:r w:rsidR="00F167A1" w:rsidRPr="00D6659F">
        <w:rPr>
          <w:b/>
          <w:lang w:val="en-GB"/>
        </w:rPr>
        <w:t xml:space="preserve">commends </w:t>
      </w:r>
      <w:r w:rsidR="00165F7E" w:rsidRPr="00D6659F">
        <w:rPr>
          <w:b/>
          <w:lang w:val="en-GB"/>
        </w:rPr>
        <w:t>that</w:t>
      </w:r>
      <w:r w:rsidR="00F167A1" w:rsidRPr="00D6659F">
        <w:rPr>
          <w:b/>
          <w:lang w:val="en-GB"/>
        </w:rPr>
        <w:t xml:space="preserve"> </w:t>
      </w:r>
      <w:r w:rsidR="003E09CA" w:rsidRPr="00D6659F">
        <w:rPr>
          <w:b/>
          <w:lang w:val="en-GB"/>
        </w:rPr>
        <w:t xml:space="preserve">the State party </w:t>
      </w:r>
      <w:r w:rsidR="00F167A1" w:rsidRPr="00D6659F">
        <w:rPr>
          <w:b/>
          <w:lang w:val="en-GB"/>
        </w:rPr>
        <w:t xml:space="preserve">take effective measures to ensure </w:t>
      </w:r>
      <w:r w:rsidR="0046655F" w:rsidRPr="00D6659F">
        <w:rPr>
          <w:b/>
          <w:lang w:val="en-GB"/>
        </w:rPr>
        <w:t xml:space="preserve">the </w:t>
      </w:r>
      <w:r w:rsidR="00F167A1" w:rsidRPr="00D6659F">
        <w:rPr>
          <w:b/>
          <w:lang w:val="en-GB"/>
        </w:rPr>
        <w:t>provision of quality inclusive services</w:t>
      </w:r>
      <w:r w:rsidR="003E09CA" w:rsidRPr="00D6659F">
        <w:rPr>
          <w:b/>
          <w:lang w:val="en-GB"/>
        </w:rPr>
        <w:t xml:space="preserve"> for </w:t>
      </w:r>
      <w:r w:rsidR="00F167A1" w:rsidRPr="00D6659F">
        <w:rPr>
          <w:b/>
          <w:lang w:val="en-GB"/>
        </w:rPr>
        <w:t>boys and girls</w:t>
      </w:r>
      <w:r w:rsidR="003E09CA" w:rsidRPr="00D6659F">
        <w:rPr>
          <w:b/>
          <w:lang w:val="en-GB"/>
        </w:rPr>
        <w:t xml:space="preserve"> with disabilit</w:t>
      </w:r>
      <w:r w:rsidR="00EB44BC" w:rsidRPr="00D6659F">
        <w:rPr>
          <w:b/>
          <w:lang w:val="en-GB"/>
        </w:rPr>
        <w:t>ies</w:t>
      </w:r>
      <w:r w:rsidR="003E09CA" w:rsidRPr="00D6659F">
        <w:rPr>
          <w:b/>
          <w:lang w:val="en-GB"/>
        </w:rPr>
        <w:t xml:space="preserve"> </w:t>
      </w:r>
      <w:r w:rsidR="00F167A1" w:rsidRPr="00D6659F">
        <w:rPr>
          <w:b/>
          <w:lang w:val="en-GB"/>
        </w:rPr>
        <w:t xml:space="preserve">both in </w:t>
      </w:r>
      <w:r w:rsidR="0046655F" w:rsidRPr="00D6659F">
        <w:rPr>
          <w:b/>
          <w:lang w:val="en-GB"/>
        </w:rPr>
        <w:t xml:space="preserve">the </w:t>
      </w:r>
      <w:r w:rsidR="00F167A1" w:rsidRPr="00D6659F">
        <w:rPr>
          <w:b/>
          <w:lang w:val="en-GB"/>
        </w:rPr>
        <w:t>public and private sector</w:t>
      </w:r>
      <w:r w:rsidR="00165F7E" w:rsidRPr="00D6659F">
        <w:rPr>
          <w:b/>
          <w:lang w:val="en-GB"/>
        </w:rPr>
        <w:t>s</w:t>
      </w:r>
      <w:r w:rsidR="0046655F" w:rsidRPr="00D6659F">
        <w:rPr>
          <w:b/>
          <w:lang w:val="en-GB"/>
        </w:rPr>
        <w:t>,</w:t>
      </w:r>
      <w:r w:rsidR="00F167A1" w:rsidRPr="00D6659F">
        <w:rPr>
          <w:b/>
          <w:lang w:val="en-GB"/>
        </w:rPr>
        <w:t xml:space="preserve"> in compliance with the Convention</w:t>
      </w:r>
      <w:r w:rsidR="0046655F" w:rsidRPr="00D6659F">
        <w:rPr>
          <w:b/>
          <w:lang w:val="en-GB"/>
        </w:rPr>
        <w:t>,</w:t>
      </w:r>
      <w:r w:rsidR="00F167A1" w:rsidRPr="00D6659F">
        <w:rPr>
          <w:b/>
          <w:lang w:val="en-GB"/>
        </w:rPr>
        <w:t xml:space="preserve"> and allocate the necessary</w:t>
      </w:r>
      <w:r w:rsidR="003E09CA" w:rsidRPr="00D6659F">
        <w:rPr>
          <w:b/>
          <w:lang w:val="en-GB"/>
        </w:rPr>
        <w:t xml:space="preserve"> resources to </w:t>
      </w:r>
      <w:r w:rsidR="00920716" w:rsidRPr="00D6659F">
        <w:rPr>
          <w:b/>
          <w:lang w:val="en-GB"/>
        </w:rPr>
        <w:t xml:space="preserve">these </w:t>
      </w:r>
      <w:r w:rsidR="00165F7E" w:rsidRPr="00D6659F">
        <w:rPr>
          <w:b/>
          <w:lang w:val="en-GB"/>
        </w:rPr>
        <w:t>services</w:t>
      </w:r>
      <w:r w:rsidR="003E09CA" w:rsidRPr="00D6659F">
        <w:rPr>
          <w:b/>
          <w:lang w:val="en-GB"/>
        </w:rPr>
        <w:t xml:space="preserve">. </w:t>
      </w:r>
      <w:r w:rsidR="00F167A1" w:rsidRPr="00D6659F">
        <w:rPr>
          <w:b/>
          <w:lang w:val="en-GB"/>
        </w:rPr>
        <w:t>Furthermore</w:t>
      </w:r>
      <w:r w:rsidR="00920716" w:rsidRPr="00D6659F">
        <w:rPr>
          <w:b/>
          <w:lang w:val="en-GB"/>
        </w:rPr>
        <w:t>, t</w:t>
      </w:r>
      <w:r w:rsidR="00D35B89" w:rsidRPr="00D6659F">
        <w:rPr>
          <w:b/>
          <w:lang w:val="en-GB"/>
        </w:rPr>
        <w:t xml:space="preserve">he </w:t>
      </w:r>
      <w:r w:rsidR="00F167A1" w:rsidRPr="00D6659F">
        <w:rPr>
          <w:b/>
          <w:lang w:val="en-GB"/>
        </w:rPr>
        <w:t xml:space="preserve">Committee recommends </w:t>
      </w:r>
      <w:r w:rsidR="00165F7E" w:rsidRPr="00D6659F">
        <w:rPr>
          <w:b/>
          <w:lang w:val="en-GB"/>
        </w:rPr>
        <w:t xml:space="preserve">that </w:t>
      </w:r>
      <w:r w:rsidR="00F167A1" w:rsidRPr="00D6659F">
        <w:rPr>
          <w:b/>
          <w:lang w:val="en-GB"/>
        </w:rPr>
        <w:t xml:space="preserve">the </w:t>
      </w:r>
      <w:r w:rsidR="00D35B89" w:rsidRPr="00D6659F">
        <w:rPr>
          <w:b/>
          <w:lang w:val="en-GB"/>
        </w:rPr>
        <w:t>State party</w:t>
      </w:r>
      <w:r w:rsidR="00920716" w:rsidRPr="00D6659F">
        <w:rPr>
          <w:b/>
          <w:lang w:val="en-GB"/>
        </w:rPr>
        <w:t xml:space="preserve"> ensure that </w:t>
      </w:r>
      <w:r w:rsidR="00BF5846" w:rsidRPr="00D6659F">
        <w:rPr>
          <w:b/>
          <w:bCs/>
          <w:lang w:val="en-GB"/>
        </w:rPr>
        <w:t>non-governmental organization</w:t>
      </w:r>
      <w:r w:rsidR="0046655F" w:rsidRPr="00D6659F">
        <w:rPr>
          <w:b/>
          <w:lang w:val="en-GB"/>
        </w:rPr>
        <w:t>-</w:t>
      </w:r>
      <w:r w:rsidR="00920716" w:rsidRPr="00D6659F">
        <w:rPr>
          <w:b/>
          <w:lang w:val="en-GB"/>
        </w:rPr>
        <w:t>run programmes be regulated and closely supervised</w:t>
      </w:r>
      <w:r w:rsidR="00896828" w:rsidRPr="00D6659F">
        <w:rPr>
          <w:b/>
          <w:lang w:val="en-GB"/>
        </w:rPr>
        <w:t xml:space="preserve"> and that staff of </w:t>
      </w:r>
      <w:r w:rsidR="0046655F" w:rsidRPr="00D6659F">
        <w:rPr>
          <w:b/>
          <w:lang w:val="en-GB"/>
        </w:rPr>
        <w:t xml:space="preserve">such </w:t>
      </w:r>
      <w:r w:rsidR="00BF5846" w:rsidRPr="00D6659F">
        <w:rPr>
          <w:b/>
          <w:bCs/>
          <w:lang w:val="en-GB"/>
        </w:rPr>
        <w:t>organizations</w:t>
      </w:r>
      <w:r w:rsidR="00896828" w:rsidRPr="00D6659F">
        <w:rPr>
          <w:b/>
          <w:lang w:val="en-GB"/>
        </w:rPr>
        <w:t xml:space="preserve"> undergo specific </w:t>
      </w:r>
      <w:r w:rsidR="001860B8" w:rsidRPr="00D6659F">
        <w:rPr>
          <w:b/>
          <w:lang w:val="en-GB"/>
        </w:rPr>
        <w:t>monitoring</w:t>
      </w:r>
      <w:r w:rsidR="00920716" w:rsidRPr="00D6659F">
        <w:rPr>
          <w:b/>
          <w:lang w:val="en-GB"/>
        </w:rPr>
        <w:t>. The Committee</w:t>
      </w:r>
      <w:r w:rsidR="003E09CA" w:rsidRPr="00D6659F">
        <w:rPr>
          <w:b/>
          <w:lang w:val="en-GB"/>
        </w:rPr>
        <w:t xml:space="preserve"> also </w:t>
      </w:r>
      <w:r w:rsidR="00031467" w:rsidRPr="00D6659F">
        <w:rPr>
          <w:b/>
          <w:lang w:val="en-GB"/>
        </w:rPr>
        <w:t>recommends that</w:t>
      </w:r>
      <w:r w:rsidR="003E09CA" w:rsidRPr="00D6659F">
        <w:rPr>
          <w:b/>
          <w:lang w:val="en-GB"/>
        </w:rPr>
        <w:t xml:space="preserve"> the State party amend the </w:t>
      </w:r>
      <w:r w:rsidR="0046655F" w:rsidRPr="00D6659F">
        <w:rPr>
          <w:b/>
          <w:lang w:val="en-GB"/>
        </w:rPr>
        <w:t>n</w:t>
      </w:r>
      <w:r w:rsidR="003E09CA" w:rsidRPr="00D6659F">
        <w:rPr>
          <w:b/>
          <w:lang w:val="en-GB"/>
        </w:rPr>
        <w:t xml:space="preserve">ational </w:t>
      </w:r>
      <w:r w:rsidR="0046655F" w:rsidRPr="00D6659F">
        <w:rPr>
          <w:b/>
          <w:lang w:val="en-GB"/>
        </w:rPr>
        <w:t>c</w:t>
      </w:r>
      <w:r w:rsidR="003E09CA" w:rsidRPr="00D6659F">
        <w:rPr>
          <w:b/>
          <w:lang w:val="en-GB"/>
        </w:rPr>
        <w:t xml:space="preserve">hildren’s policy and the </w:t>
      </w:r>
      <w:r w:rsidR="0046655F" w:rsidRPr="00D6659F">
        <w:rPr>
          <w:b/>
          <w:lang w:val="en-GB"/>
        </w:rPr>
        <w:t>n</w:t>
      </w:r>
      <w:r w:rsidR="003E09CA" w:rsidRPr="00D6659F">
        <w:rPr>
          <w:b/>
          <w:lang w:val="en-GB"/>
        </w:rPr>
        <w:t xml:space="preserve">ational </w:t>
      </w:r>
      <w:r w:rsidR="0046655F" w:rsidRPr="00D6659F">
        <w:rPr>
          <w:b/>
          <w:lang w:val="en-GB"/>
        </w:rPr>
        <w:t>c</w:t>
      </w:r>
      <w:r w:rsidR="003E09CA" w:rsidRPr="00D6659F">
        <w:rPr>
          <w:b/>
          <w:lang w:val="en-GB"/>
        </w:rPr>
        <w:t xml:space="preserve">hild </w:t>
      </w:r>
      <w:r w:rsidR="0046655F" w:rsidRPr="00D6659F">
        <w:rPr>
          <w:b/>
          <w:lang w:val="en-GB"/>
        </w:rPr>
        <w:t>p</w:t>
      </w:r>
      <w:r w:rsidR="003E09CA" w:rsidRPr="00D6659F">
        <w:rPr>
          <w:b/>
          <w:lang w:val="en-GB"/>
        </w:rPr>
        <w:t xml:space="preserve">rotection </w:t>
      </w:r>
      <w:r w:rsidR="0046655F" w:rsidRPr="00D6659F">
        <w:rPr>
          <w:b/>
          <w:lang w:val="en-GB"/>
        </w:rPr>
        <w:t>s</w:t>
      </w:r>
      <w:r w:rsidR="003E09CA" w:rsidRPr="00D6659F">
        <w:rPr>
          <w:b/>
          <w:lang w:val="en-GB"/>
        </w:rPr>
        <w:t xml:space="preserve">trategy with </w:t>
      </w:r>
      <w:r w:rsidR="0046655F" w:rsidRPr="00D6659F">
        <w:rPr>
          <w:b/>
          <w:lang w:val="en-GB"/>
        </w:rPr>
        <w:t xml:space="preserve">a </w:t>
      </w:r>
      <w:r w:rsidR="003E09CA" w:rsidRPr="00D6659F">
        <w:rPr>
          <w:b/>
          <w:lang w:val="en-GB"/>
        </w:rPr>
        <w:t>view to incorporating targeted measures for children with disabilit</w:t>
      </w:r>
      <w:r w:rsidR="00F167A1" w:rsidRPr="00D6659F">
        <w:rPr>
          <w:b/>
          <w:lang w:val="en-GB"/>
        </w:rPr>
        <w:t>ies</w:t>
      </w:r>
      <w:r w:rsidR="003E09CA" w:rsidRPr="00D6659F">
        <w:rPr>
          <w:b/>
          <w:lang w:val="en-GB"/>
        </w:rPr>
        <w:t xml:space="preserve"> </w:t>
      </w:r>
      <w:r w:rsidR="00FC4B8D" w:rsidRPr="00D6659F">
        <w:rPr>
          <w:b/>
          <w:lang w:val="en-GB"/>
        </w:rPr>
        <w:t xml:space="preserve">to enjoy their rights on an equal basis with other children. </w:t>
      </w:r>
    </w:p>
    <w:p w:rsidR="0039376C" w:rsidRPr="00D6659F" w:rsidRDefault="0039376C" w:rsidP="0039376C">
      <w:pPr>
        <w:pStyle w:val="H23G"/>
        <w:rPr>
          <w:lang w:val="en-GB"/>
        </w:rPr>
      </w:pPr>
      <w:r w:rsidRPr="00D6659F">
        <w:rPr>
          <w:lang w:val="en-GB"/>
        </w:rPr>
        <w:tab/>
      </w:r>
      <w:r w:rsidRPr="00D6659F">
        <w:rPr>
          <w:lang w:val="en-GB"/>
        </w:rPr>
        <w:tab/>
        <w:t>Awareness-raising (art. 8)</w:t>
      </w:r>
    </w:p>
    <w:p w:rsidR="0039376C" w:rsidRPr="00D6659F" w:rsidRDefault="003854FB" w:rsidP="00D6659F">
      <w:pPr>
        <w:pStyle w:val="SingleTxtG"/>
        <w:tabs>
          <w:tab w:val="left" w:pos="1701"/>
          <w:tab w:val="left" w:pos="2410"/>
        </w:tabs>
        <w:rPr>
          <w:lang w:val="en-GB"/>
        </w:rPr>
      </w:pPr>
      <w:r w:rsidRPr="00D6659F">
        <w:rPr>
          <w:lang w:val="en-GB"/>
        </w:rPr>
        <w:t>15.</w:t>
      </w:r>
      <w:r w:rsidRPr="00D6659F">
        <w:rPr>
          <w:lang w:val="en-GB"/>
        </w:rPr>
        <w:tab/>
      </w:r>
      <w:r w:rsidR="00FC4B8D" w:rsidRPr="00D6659F">
        <w:rPr>
          <w:lang w:val="en-GB"/>
        </w:rPr>
        <w:t>The Committee is</w:t>
      </w:r>
      <w:r w:rsidR="0039376C" w:rsidRPr="00D6659F">
        <w:rPr>
          <w:lang w:val="en-GB"/>
        </w:rPr>
        <w:t xml:space="preserve"> concerned that awareness-raising campaigns for the public</w:t>
      </w:r>
      <w:r w:rsidR="00120173" w:rsidRPr="00D6659F">
        <w:rPr>
          <w:lang w:val="en-GB"/>
        </w:rPr>
        <w:t>,</w:t>
      </w:r>
      <w:r w:rsidR="00471D57" w:rsidRPr="00D6659F">
        <w:rPr>
          <w:lang w:val="en-GB"/>
        </w:rPr>
        <w:t xml:space="preserve"> including persons with disabilit</w:t>
      </w:r>
      <w:r w:rsidR="00F167A1" w:rsidRPr="00D6659F">
        <w:rPr>
          <w:lang w:val="en-GB"/>
        </w:rPr>
        <w:t>ies</w:t>
      </w:r>
      <w:r w:rsidR="00950C3F" w:rsidRPr="00D6659F">
        <w:rPr>
          <w:lang w:val="en-GB"/>
        </w:rPr>
        <w:t xml:space="preserve">, </w:t>
      </w:r>
      <w:r w:rsidR="0046655F" w:rsidRPr="00D6659F">
        <w:rPr>
          <w:lang w:val="en-GB"/>
        </w:rPr>
        <w:t xml:space="preserve">on </w:t>
      </w:r>
      <w:r w:rsidR="0039376C" w:rsidRPr="00D6659F">
        <w:rPr>
          <w:lang w:val="en-GB"/>
        </w:rPr>
        <w:t xml:space="preserve">the Convention and the Optional Protocol, </w:t>
      </w:r>
      <w:r w:rsidR="00FC4B8D" w:rsidRPr="00D6659F">
        <w:rPr>
          <w:lang w:val="en-GB"/>
        </w:rPr>
        <w:t>remain limited</w:t>
      </w:r>
      <w:r w:rsidR="0039376C" w:rsidRPr="00D6659F">
        <w:rPr>
          <w:lang w:val="en-GB"/>
        </w:rPr>
        <w:t>.</w:t>
      </w:r>
    </w:p>
    <w:p w:rsidR="00471D57" w:rsidRPr="00D6659F" w:rsidRDefault="003854FB" w:rsidP="00D6659F">
      <w:pPr>
        <w:pStyle w:val="SingleTxtG"/>
        <w:tabs>
          <w:tab w:val="left" w:pos="1701"/>
          <w:tab w:val="left" w:pos="2410"/>
        </w:tabs>
        <w:rPr>
          <w:b/>
          <w:lang w:val="en-GB"/>
        </w:rPr>
      </w:pPr>
      <w:r w:rsidRPr="00D6659F">
        <w:rPr>
          <w:lang w:val="en-GB"/>
        </w:rPr>
        <w:t>16.</w:t>
      </w:r>
      <w:r w:rsidRPr="00D6659F">
        <w:rPr>
          <w:lang w:val="en-GB"/>
        </w:rPr>
        <w:tab/>
      </w:r>
      <w:r w:rsidR="0039376C" w:rsidRPr="00D6659F">
        <w:rPr>
          <w:b/>
          <w:lang w:val="en-GB"/>
        </w:rPr>
        <w:t>The Committee recommends that the State party</w:t>
      </w:r>
      <w:r w:rsidR="00471D57" w:rsidRPr="00D6659F">
        <w:rPr>
          <w:b/>
          <w:lang w:val="en-GB"/>
        </w:rPr>
        <w:t xml:space="preserve"> </w:t>
      </w:r>
      <w:r w:rsidR="00142C52" w:rsidRPr="00D6659F">
        <w:rPr>
          <w:b/>
          <w:lang w:val="en-GB"/>
        </w:rPr>
        <w:t>design</w:t>
      </w:r>
      <w:r w:rsidR="00471D57" w:rsidRPr="00D6659F">
        <w:rPr>
          <w:b/>
          <w:lang w:val="en-GB"/>
        </w:rPr>
        <w:t>, develop and conduct</w:t>
      </w:r>
      <w:r w:rsidR="0046655F" w:rsidRPr="00D6659F">
        <w:rPr>
          <w:b/>
          <w:lang w:val="en-GB"/>
        </w:rPr>
        <w:t>,</w:t>
      </w:r>
      <w:r w:rsidR="00471D57" w:rsidRPr="00D6659F">
        <w:rPr>
          <w:b/>
          <w:lang w:val="en-GB"/>
        </w:rPr>
        <w:t xml:space="preserve"> together </w:t>
      </w:r>
      <w:r w:rsidR="00700E35" w:rsidRPr="00D6659F">
        <w:rPr>
          <w:b/>
          <w:lang w:val="en-GB"/>
        </w:rPr>
        <w:t xml:space="preserve">with </w:t>
      </w:r>
      <w:r w:rsidR="00471D57" w:rsidRPr="00D6659F">
        <w:rPr>
          <w:b/>
          <w:lang w:val="en-GB"/>
        </w:rPr>
        <w:t>persons with disabilities</w:t>
      </w:r>
      <w:r w:rsidR="009704AE" w:rsidRPr="00D6659F">
        <w:rPr>
          <w:b/>
          <w:lang w:val="en-GB"/>
        </w:rPr>
        <w:t>,</w:t>
      </w:r>
      <w:r w:rsidR="00471D57" w:rsidRPr="00D6659F">
        <w:rPr>
          <w:b/>
          <w:lang w:val="en-GB"/>
        </w:rPr>
        <w:t xml:space="preserve"> and their representative organi</w:t>
      </w:r>
      <w:r w:rsidR="0046655F" w:rsidRPr="00D6659F">
        <w:rPr>
          <w:b/>
          <w:lang w:val="en-GB"/>
        </w:rPr>
        <w:t>z</w:t>
      </w:r>
      <w:r w:rsidR="00471D57" w:rsidRPr="00D6659F">
        <w:rPr>
          <w:b/>
          <w:lang w:val="en-GB"/>
        </w:rPr>
        <w:t>ations</w:t>
      </w:r>
      <w:r w:rsidR="0039376C" w:rsidRPr="00D6659F">
        <w:rPr>
          <w:b/>
          <w:lang w:val="en-GB"/>
        </w:rPr>
        <w:t xml:space="preserve">: </w:t>
      </w:r>
    </w:p>
    <w:p w:rsidR="00471D57" w:rsidRPr="00D6659F" w:rsidRDefault="001618DA" w:rsidP="00D6659F">
      <w:pPr>
        <w:pStyle w:val="SingleTxtG"/>
        <w:tabs>
          <w:tab w:val="left" w:pos="1134"/>
        </w:tabs>
        <w:ind w:firstLine="567"/>
        <w:rPr>
          <w:b/>
          <w:lang w:val="en-GB"/>
        </w:rPr>
      </w:pPr>
      <w:r w:rsidRPr="00D6659F">
        <w:rPr>
          <w:bCs/>
          <w:lang w:val="en-GB"/>
        </w:rPr>
        <w:t>(a)</w:t>
      </w:r>
      <w:r w:rsidRPr="00D6659F">
        <w:rPr>
          <w:b/>
          <w:lang w:val="en-GB"/>
        </w:rPr>
        <w:tab/>
      </w:r>
      <w:r w:rsidR="0025358F" w:rsidRPr="00D6659F">
        <w:rPr>
          <w:b/>
          <w:lang w:val="en-GB"/>
        </w:rPr>
        <w:t>Campaig</w:t>
      </w:r>
      <w:r w:rsidR="00142C52" w:rsidRPr="00D6659F">
        <w:rPr>
          <w:b/>
          <w:lang w:val="en-GB"/>
        </w:rPr>
        <w:t xml:space="preserve">ns </w:t>
      </w:r>
      <w:r w:rsidR="0025358F" w:rsidRPr="00D6659F">
        <w:rPr>
          <w:b/>
          <w:lang w:val="en-GB"/>
        </w:rPr>
        <w:t>target</w:t>
      </w:r>
      <w:r w:rsidR="00DE388C" w:rsidRPr="00D6659F">
        <w:rPr>
          <w:b/>
          <w:lang w:val="en-GB"/>
        </w:rPr>
        <w:t>ing</w:t>
      </w:r>
      <w:r w:rsidR="0025358F" w:rsidRPr="00D6659F">
        <w:rPr>
          <w:b/>
          <w:lang w:val="en-GB"/>
        </w:rPr>
        <w:t xml:space="preserve"> </w:t>
      </w:r>
      <w:r w:rsidR="00DE388C" w:rsidRPr="00D6659F">
        <w:rPr>
          <w:b/>
          <w:lang w:val="en-GB"/>
        </w:rPr>
        <w:t xml:space="preserve">specific </w:t>
      </w:r>
      <w:r w:rsidR="0025358F" w:rsidRPr="00D6659F">
        <w:rPr>
          <w:b/>
          <w:lang w:val="en-GB"/>
        </w:rPr>
        <w:t xml:space="preserve">discrimination issues </w:t>
      </w:r>
      <w:r w:rsidR="00206F40" w:rsidRPr="00D6659F">
        <w:rPr>
          <w:b/>
          <w:lang w:val="en-GB"/>
        </w:rPr>
        <w:t>in the aim of</w:t>
      </w:r>
      <w:r w:rsidR="0025358F" w:rsidRPr="00D6659F">
        <w:rPr>
          <w:b/>
          <w:lang w:val="en-GB"/>
        </w:rPr>
        <w:t xml:space="preserve"> cultural transformation, </w:t>
      </w:r>
      <w:r w:rsidR="00A514EE" w:rsidRPr="00D6659F">
        <w:rPr>
          <w:b/>
          <w:lang w:val="en-GB"/>
        </w:rPr>
        <w:t>for the general public and with the support of the mass media</w:t>
      </w:r>
      <w:r w:rsidR="009F23F6" w:rsidRPr="00D6659F">
        <w:rPr>
          <w:b/>
          <w:lang w:val="en-GB"/>
        </w:rPr>
        <w:t>;</w:t>
      </w:r>
    </w:p>
    <w:p w:rsidR="0039376C" w:rsidRPr="00D6659F" w:rsidRDefault="001618DA" w:rsidP="00D6659F">
      <w:pPr>
        <w:pStyle w:val="SingleTxtG"/>
        <w:tabs>
          <w:tab w:val="left" w:pos="1134"/>
        </w:tabs>
        <w:ind w:firstLine="567"/>
        <w:rPr>
          <w:b/>
          <w:lang w:val="en-GB"/>
        </w:rPr>
      </w:pPr>
      <w:r w:rsidRPr="00D6659F">
        <w:rPr>
          <w:bCs/>
          <w:lang w:val="en-GB"/>
        </w:rPr>
        <w:t>(b)</w:t>
      </w:r>
      <w:r w:rsidRPr="00D6659F">
        <w:rPr>
          <w:b/>
          <w:lang w:val="en-GB"/>
        </w:rPr>
        <w:tab/>
      </w:r>
      <w:r w:rsidR="00F167A1" w:rsidRPr="00D6659F">
        <w:rPr>
          <w:b/>
          <w:lang w:val="en-GB"/>
        </w:rPr>
        <w:t>T</w:t>
      </w:r>
      <w:r w:rsidR="00A514EE" w:rsidRPr="00D6659F">
        <w:rPr>
          <w:b/>
          <w:lang w:val="en-GB"/>
        </w:rPr>
        <w:t>raining for persons with disabilities</w:t>
      </w:r>
      <w:r w:rsidR="009704AE" w:rsidRPr="00D6659F">
        <w:rPr>
          <w:b/>
          <w:lang w:val="en-GB"/>
        </w:rPr>
        <w:t>, their families</w:t>
      </w:r>
      <w:r w:rsidR="00A514EE" w:rsidRPr="00D6659F">
        <w:rPr>
          <w:b/>
          <w:lang w:val="en-GB"/>
        </w:rPr>
        <w:t xml:space="preserve"> and their representative organi</w:t>
      </w:r>
      <w:r w:rsidR="0046655F" w:rsidRPr="00D6659F">
        <w:rPr>
          <w:b/>
          <w:lang w:val="en-GB"/>
        </w:rPr>
        <w:t>z</w:t>
      </w:r>
      <w:r w:rsidR="00A514EE" w:rsidRPr="00D6659F">
        <w:rPr>
          <w:b/>
          <w:lang w:val="en-GB"/>
        </w:rPr>
        <w:t xml:space="preserve">ations as well as all relevant </w:t>
      </w:r>
      <w:r w:rsidR="00BD79DC" w:rsidRPr="00D6659F">
        <w:rPr>
          <w:b/>
          <w:lang w:val="en-GB"/>
        </w:rPr>
        <w:t>civil servants</w:t>
      </w:r>
      <w:r w:rsidR="00A514EE" w:rsidRPr="00D6659F">
        <w:rPr>
          <w:b/>
          <w:lang w:val="en-GB"/>
        </w:rPr>
        <w:t xml:space="preserve"> </w:t>
      </w:r>
      <w:r w:rsidR="0039376C" w:rsidRPr="00D6659F">
        <w:rPr>
          <w:b/>
          <w:lang w:val="en-GB"/>
        </w:rPr>
        <w:t xml:space="preserve">and </w:t>
      </w:r>
      <w:r w:rsidR="000417E7" w:rsidRPr="00D6659F">
        <w:rPr>
          <w:b/>
          <w:lang w:val="en-GB"/>
        </w:rPr>
        <w:t xml:space="preserve">key areas of </w:t>
      </w:r>
      <w:r w:rsidR="0039376C" w:rsidRPr="00D6659F">
        <w:rPr>
          <w:b/>
          <w:lang w:val="en-GB"/>
        </w:rPr>
        <w:t xml:space="preserve">the private sector </w:t>
      </w:r>
      <w:r w:rsidR="000417E7" w:rsidRPr="00D6659F">
        <w:rPr>
          <w:b/>
          <w:lang w:val="en-GB"/>
        </w:rPr>
        <w:t xml:space="preserve">in order for them </w:t>
      </w:r>
      <w:r w:rsidR="0039376C" w:rsidRPr="00D6659F">
        <w:rPr>
          <w:b/>
          <w:lang w:val="en-GB"/>
        </w:rPr>
        <w:t>to</w:t>
      </w:r>
      <w:r w:rsidR="000417E7" w:rsidRPr="00D6659F">
        <w:rPr>
          <w:b/>
          <w:lang w:val="en-GB"/>
        </w:rPr>
        <w:t xml:space="preserve"> apply a human rights</w:t>
      </w:r>
      <w:r w:rsidR="00BF5846" w:rsidRPr="00D6659F">
        <w:rPr>
          <w:b/>
          <w:lang w:val="en-GB"/>
        </w:rPr>
        <w:t>-</w:t>
      </w:r>
      <w:r w:rsidR="000417E7" w:rsidRPr="00D6659F">
        <w:rPr>
          <w:b/>
          <w:lang w:val="en-GB"/>
        </w:rPr>
        <w:t>based approach to disability</w:t>
      </w:r>
      <w:r w:rsidR="008C25F0"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Accessibility (art. 9)</w:t>
      </w:r>
    </w:p>
    <w:p w:rsidR="0039376C" w:rsidRPr="00D6659F" w:rsidRDefault="003854FB" w:rsidP="00D6659F">
      <w:pPr>
        <w:pStyle w:val="SingleTxtG"/>
        <w:tabs>
          <w:tab w:val="left" w:pos="1701"/>
          <w:tab w:val="left" w:pos="2410"/>
        </w:tabs>
        <w:rPr>
          <w:lang w:val="en-GB"/>
        </w:rPr>
      </w:pPr>
      <w:r w:rsidRPr="00D6659F">
        <w:rPr>
          <w:lang w:val="en-GB"/>
        </w:rPr>
        <w:t>17.</w:t>
      </w:r>
      <w:r w:rsidRPr="00D6659F">
        <w:rPr>
          <w:lang w:val="en-GB"/>
        </w:rPr>
        <w:tab/>
      </w:r>
      <w:r w:rsidR="0039376C" w:rsidRPr="00D6659F">
        <w:rPr>
          <w:lang w:val="en-GB"/>
        </w:rPr>
        <w:t xml:space="preserve">The Committee is concerned that </w:t>
      </w:r>
      <w:r w:rsidR="00BF22F2" w:rsidRPr="00D6659F">
        <w:rPr>
          <w:lang w:val="en-GB"/>
        </w:rPr>
        <w:t xml:space="preserve">persons with disabilities encounter various obstacles to </w:t>
      </w:r>
      <w:r w:rsidR="00511437" w:rsidRPr="00D6659F">
        <w:rPr>
          <w:lang w:val="en-GB"/>
        </w:rPr>
        <w:t>access</w:t>
      </w:r>
      <w:r w:rsidR="0046655F" w:rsidRPr="00D6659F">
        <w:rPr>
          <w:lang w:val="en-GB"/>
        </w:rPr>
        <w:t>ing</w:t>
      </w:r>
      <w:r w:rsidR="00511437" w:rsidRPr="00D6659F">
        <w:rPr>
          <w:lang w:val="en-GB"/>
        </w:rPr>
        <w:t xml:space="preserve"> the physical environment</w:t>
      </w:r>
      <w:r w:rsidR="0046655F" w:rsidRPr="00D6659F">
        <w:rPr>
          <w:lang w:val="en-GB"/>
        </w:rPr>
        <w:t>,</w:t>
      </w:r>
      <w:r w:rsidR="00834697" w:rsidRPr="00D6659F">
        <w:rPr>
          <w:lang w:val="en-GB"/>
        </w:rPr>
        <w:t xml:space="preserve"> </w:t>
      </w:r>
      <w:r w:rsidR="009704AE" w:rsidRPr="00D6659F">
        <w:rPr>
          <w:lang w:val="en-GB"/>
        </w:rPr>
        <w:t>info</w:t>
      </w:r>
      <w:r w:rsidR="00700E35" w:rsidRPr="00D6659F">
        <w:rPr>
          <w:lang w:val="en-GB"/>
        </w:rPr>
        <w:t>rmation</w:t>
      </w:r>
      <w:r w:rsidR="009704AE" w:rsidRPr="00D6659F">
        <w:rPr>
          <w:lang w:val="en-GB"/>
        </w:rPr>
        <w:t xml:space="preserve"> communication services, transport</w:t>
      </w:r>
      <w:r w:rsidR="0046655F" w:rsidRPr="00D6659F">
        <w:rPr>
          <w:lang w:val="en-GB"/>
        </w:rPr>
        <w:t>ation</w:t>
      </w:r>
      <w:r w:rsidR="009704AE" w:rsidRPr="00D6659F">
        <w:rPr>
          <w:lang w:val="en-GB"/>
        </w:rPr>
        <w:t xml:space="preserve"> and services open to the public</w:t>
      </w:r>
      <w:r w:rsidR="0046655F" w:rsidRPr="00D6659F">
        <w:rPr>
          <w:lang w:val="en-GB"/>
        </w:rPr>
        <w:t>,</w:t>
      </w:r>
      <w:r w:rsidR="00511437" w:rsidRPr="00D6659F">
        <w:rPr>
          <w:lang w:val="en-GB"/>
        </w:rPr>
        <w:t xml:space="preserve"> </w:t>
      </w:r>
      <w:r w:rsidR="009704AE" w:rsidRPr="00D6659F">
        <w:rPr>
          <w:lang w:val="en-GB"/>
        </w:rPr>
        <w:t xml:space="preserve">and </w:t>
      </w:r>
      <w:r w:rsidR="00511437" w:rsidRPr="00D6659F">
        <w:rPr>
          <w:lang w:val="en-GB"/>
        </w:rPr>
        <w:t xml:space="preserve">therefore </w:t>
      </w:r>
      <w:r w:rsidR="009704AE" w:rsidRPr="00D6659F">
        <w:rPr>
          <w:lang w:val="en-GB"/>
        </w:rPr>
        <w:t>cannot</w:t>
      </w:r>
      <w:r w:rsidR="00511437" w:rsidRPr="00D6659F">
        <w:rPr>
          <w:lang w:val="en-GB"/>
        </w:rPr>
        <w:t xml:space="preserve"> exercise their rights on </w:t>
      </w:r>
      <w:r w:rsidR="0046655F" w:rsidRPr="00D6659F">
        <w:rPr>
          <w:lang w:val="en-GB"/>
        </w:rPr>
        <w:t xml:space="preserve">an </w:t>
      </w:r>
      <w:r w:rsidR="00511437" w:rsidRPr="00D6659F">
        <w:rPr>
          <w:lang w:val="en-GB"/>
        </w:rPr>
        <w:t xml:space="preserve">equal basis with others </w:t>
      </w:r>
      <w:r w:rsidR="0046655F" w:rsidRPr="00D6659F">
        <w:rPr>
          <w:lang w:val="en-GB"/>
        </w:rPr>
        <w:t xml:space="preserve">owing </w:t>
      </w:r>
      <w:r w:rsidR="00511437" w:rsidRPr="00D6659F">
        <w:rPr>
          <w:lang w:val="en-GB"/>
        </w:rPr>
        <w:t>to the lack of effective measures taken by the State party to eliminate existing barriers to accessibility</w:t>
      </w:r>
      <w:r w:rsidR="0039376C" w:rsidRPr="00D6659F">
        <w:rPr>
          <w:lang w:val="en-GB"/>
        </w:rPr>
        <w:t>.</w:t>
      </w:r>
      <w:r w:rsidR="00920716" w:rsidRPr="00D6659F">
        <w:rPr>
          <w:lang w:val="en-GB"/>
        </w:rPr>
        <w:t xml:space="preserve"> </w:t>
      </w:r>
    </w:p>
    <w:p w:rsidR="0039376C" w:rsidRPr="00D6659F" w:rsidRDefault="003854FB" w:rsidP="00D6659F">
      <w:pPr>
        <w:pStyle w:val="SingleTxtG"/>
        <w:tabs>
          <w:tab w:val="left" w:pos="1701"/>
          <w:tab w:val="left" w:pos="2410"/>
        </w:tabs>
        <w:rPr>
          <w:b/>
          <w:lang w:val="en-GB"/>
        </w:rPr>
      </w:pPr>
      <w:r w:rsidRPr="00D6659F">
        <w:rPr>
          <w:lang w:val="en-GB"/>
        </w:rPr>
        <w:t>18.</w:t>
      </w:r>
      <w:r w:rsidRPr="00D6659F">
        <w:rPr>
          <w:lang w:val="en-GB"/>
        </w:rPr>
        <w:tab/>
      </w:r>
      <w:r w:rsidR="0039376C" w:rsidRPr="00D6659F">
        <w:rPr>
          <w:b/>
          <w:lang w:val="en-GB"/>
        </w:rPr>
        <w:t xml:space="preserve">The Committee </w:t>
      </w:r>
      <w:r w:rsidR="00511437" w:rsidRPr="00D6659F">
        <w:rPr>
          <w:b/>
          <w:lang w:val="en-GB"/>
        </w:rPr>
        <w:t>recommends that the State party proceed to the announced revision of the Building Act, the Roads Act, the Morcellement Act and the Town and Country Planning Act</w:t>
      </w:r>
      <w:r w:rsidR="0046655F" w:rsidRPr="00D6659F">
        <w:rPr>
          <w:b/>
          <w:lang w:val="en-GB"/>
        </w:rPr>
        <w:t>,</w:t>
      </w:r>
      <w:r w:rsidR="00511437" w:rsidRPr="00D6659F">
        <w:rPr>
          <w:b/>
          <w:lang w:val="en-GB"/>
        </w:rPr>
        <w:t xml:space="preserve"> and </w:t>
      </w:r>
      <w:r w:rsidR="0046655F" w:rsidRPr="00D6659F">
        <w:rPr>
          <w:b/>
          <w:lang w:val="en-GB"/>
        </w:rPr>
        <w:t xml:space="preserve">that it </w:t>
      </w:r>
      <w:r w:rsidR="00511437" w:rsidRPr="00D6659F">
        <w:rPr>
          <w:b/>
          <w:lang w:val="en-GB"/>
        </w:rPr>
        <w:t>ad</w:t>
      </w:r>
      <w:r w:rsidR="0039376C" w:rsidRPr="00D6659F">
        <w:rPr>
          <w:b/>
          <w:lang w:val="en-GB"/>
        </w:rPr>
        <w:t>opt a legally binding accessibility action plan, with benchmarks, indicators and timeline</w:t>
      </w:r>
      <w:r w:rsidR="003E1217" w:rsidRPr="00D6659F">
        <w:rPr>
          <w:b/>
          <w:lang w:val="en-GB"/>
        </w:rPr>
        <w:t>s</w:t>
      </w:r>
      <w:r w:rsidR="0039376C" w:rsidRPr="00D6659F">
        <w:rPr>
          <w:b/>
          <w:lang w:val="en-GB"/>
        </w:rPr>
        <w:t>, to cover all aspects of the built environment, public service provision, information and communications,</w:t>
      </w:r>
      <w:r w:rsidR="00834697" w:rsidRPr="00D6659F">
        <w:rPr>
          <w:b/>
          <w:lang w:val="en-GB"/>
        </w:rPr>
        <w:t xml:space="preserve"> including sign </w:t>
      </w:r>
      <w:r w:rsidR="009704AE" w:rsidRPr="00D6659F">
        <w:rPr>
          <w:b/>
          <w:lang w:val="en-GB"/>
        </w:rPr>
        <w:t xml:space="preserve">language </w:t>
      </w:r>
      <w:r w:rsidR="00834697" w:rsidRPr="00D6659F">
        <w:rPr>
          <w:b/>
          <w:lang w:val="en-GB"/>
        </w:rPr>
        <w:t>interpretation</w:t>
      </w:r>
      <w:r w:rsidR="0039376C" w:rsidRPr="00D6659F">
        <w:rPr>
          <w:b/>
          <w:lang w:val="en-GB"/>
        </w:rPr>
        <w:t xml:space="preserve"> </w:t>
      </w:r>
      <w:r w:rsidR="009704AE" w:rsidRPr="00D6659F">
        <w:rPr>
          <w:b/>
          <w:lang w:val="en-GB"/>
        </w:rPr>
        <w:t>as well as assistive listening systems</w:t>
      </w:r>
      <w:r w:rsidR="0039376C" w:rsidRPr="00D6659F">
        <w:rPr>
          <w:b/>
          <w:lang w:val="en-GB"/>
        </w:rPr>
        <w:t xml:space="preserve"> and air and sea transport</w:t>
      </w:r>
      <w:r w:rsidR="0046655F" w:rsidRPr="00D6659F">
        <w:rPr>
          <w:b/>
          <w:lang w:val="en-GB"/>
        </w:rPr>
        <w:t>ation</w:t>
      </w:r>
      <w:r w:rsidR="0039376C" w:rsidRPr="00D6659F">
        <w:rPr>
          <w:b/>
          <w:lang w:val="en-GB"/>
        </w:rPr>
        <w:t>, as referred to in the Committee’s general comment No. 2 (2014) on accessibility</w:t>
      </w:r>
      <w:r w:rsidR="00511437" w:rsidRPr="00D6659F">
        <w:rPr>
          <w:b/>
          <w:lang w:val="en-GB"/>
        </w:rPr>
        <w:t>. A</w:t>
      </w:r>
      <w:r w:rsidR="0039376C" w:rsidRPr="00D6659F">
        <w:rPr>
          <w:b/>
          <w:lang w:val="en-GB"/>
        </w:rPr>
        <w:t xml:space="preserve"> regular monitoring and evaluation of the plan with the participation of organizations of persons with disabilities </w:t>
      </w:r>
      <w:r w:rsidR="00511437" w:rsidRPr="00D6659F">
        <w:rPr>
          <w:b/>
          <w:lang w:val="en-GB"/>
        </w:rPr>
        <w:t xml:space="preserve">should be conducted </w:t>
      </w:r>
      <w:r w:rsidR="0039376C" w:rsidRPr="00D6659F">
        <w:rPr>
          <w:b/>
          <w:lang w:val="en-GB"/>
        </w:rPr>
        <w:t>within specified periods of time</w:t>
      </w:r>
      <w:r w:rsidR="00511437" w:rsidRPr="00D6659F">
        <w:rPr>
          <w:b/>
          <w:lang w:val="en-GB"/>
        </w:rPr>
        <w:t xml:space="preserve"> and sanctions provided in case of non</w:t>
      </w:r>
      <w:r w:rsidR="009704AE" w:rsidRPr="00D6659F">
        <w:rPr>
          <w:b/>
          <w:lang w:val="en-GB"/>
        </w:rPr>
        <w:t>-</w:t>
      </w:r>
      <w:r w:rsidR="00511437" w:rsidRPr="00D6659F">
        <w:rPr>
          <w:b/>
          <w:lang w:val="en-GB"/>
        </w:rPr>
        <w:t>compliance</w:t>
      </w:r>
      <w:r w:rsidR="0039376C" w:rsidRPr="00D6659F">
        <w:rPr>
          <w:b/>
          <w:lang w:val="en-GB"/>
        </w:rPr>
        <w:t xml:space="preserve">. </w:t>
      </w:r>
    </w:p>
    <w:p w:rsidR="0039376C" w:rsidRPr="00D6659F" w:rsidRDefault="0039376C" w:rsidP="0039376C">
      <w:pPr>
        <w:pStyle w:val="H23G"/>
        <w:rPr>
          <w:lang w:val="en-GB"/>
        </w:rPr>
      </w:pPr>
      <w:r w:rsidRPr="00D6659F">
        <w:rPr>
          <w:lang w:val="en-GB"/>
        </w:rPr>
        <w:tab/>
      </w:r>
      <w:r w:rsidRPr="00D6659F">
        <w:rPr>
          <w:lang w:val="en-GB"/>
        </w:rPr>
        <w:tab/>
        <w:t>Situations of risk and humanitarian emergencies (art. 11)</w:t>
      </w:r>
    </w:p>
    <w:p w:rsidR="0039376C" w:rsidRPr="00D6659F" w:rsidRDefault="003854FB" w:rsidP="00D6659F">
      <w:pPr>
        <w:pStyle w:val="SingleTxtG"/>
        <w:tabs>
          <w:tab w:val="left" w:pos="1701"/>
          <w:tab w:val="left" w:pos="2410"/>
        </w:tabs>
        <w:rPr>
          <w:lang w:val="en-GB"/>
        </w:rPr>
      </w:pPr>
      <w:r w:rsidRPr="00D6659F">
        <w:rPr>
          <w:lang w:val="en-GB"/>
        </w:rPr>
        <w:t>19.</w:t>
      </w:r>
      <w:r w:rsidRPr="00D6659F">
        <w:rPr>
          <w:lang w:val="en-GB"/>
        </w:rPr>
        <w:tab/>
      </w:r>
      <w:r w:rsidR="0039376C" w:rsidRPr="00D6659F">
        <w:rPr>
          <w:lang w:val="en-GB"/>
        </w:rPr>
        <w:t xml:space="preserve">The Committee </w:t>
      </w:r>
      <w:r w:rsidR="002E433B" w:rsidRPr="00D6659F">
        <w:rPr>
          <w:lang w:val="en-GB"/>
        </w:rPr>
        <w:t xml:space="preserve">regrets the lack of clarity as to the legal framework, which the State party will include in the </w:t>
      </w:r>
      <w:r w:rsidR="00700E35" w:rsidRPr="00D6659F">
        <w:rPr>
          <w:lang w:val="en-GB"/>
        </w:rPr>
        <w:t xml:space="preserve">National Risk Reduction and </w:t>
      </w:r>
      <w:r w:rsidR="002E433B" w:rsidRPr="00D6659F">
        <w:rPr>
          <w:lang w:val="en-GB"/>
        </w:rPr>
        <w:t>Disaster Management Bill to meet its obligations under article 11 of the Convention.</w:t>
      </w:r>
    </w:p>
    <w:p w:rsidR="0039376C" w:rsidRPr="00D6659F" w:rsidRDefault="003854FB" w:rsidP="00D6659F">
      <w:pPr>
        <w:pStyle w:val="SingleTxtG"/>
        <w:tabs>
          <w:tab w:val="left" w:pos="1701"/>
          <w:tab w:val="left" w:pos="2410"/>
        </w:tabs>
        <w:rPr>
          <w:b/>
          <w:lang w:val="en-GB"/>
        </w:rPr>
      </w:pPr>
      <w:r w:rsidRPr="00D6659F">
        <w:rPr>
          <w:lang w:val="en-GB"/>
        </w:rPr>
        <w:t>20.</w:t>
      </w:r>
      <w:r w:rsidRPr="00D6659F">
        <w:rPr>
          <w:lang w:val="en-GB"/>
        </w:rPr>
        <w:tab/>
      </w:r>
      <w:r w:rsidR="0039376C" w:rsidRPr="00D6659F">
        <w:rPr>
          <w:b/>
          <w:lang w:val="en-GB"/>
        </w:rPr>
        <w:t xml:space="preserve">The Committee recommends that the State party </w:t>
      </w:r>
      <w:r w:rsidR="002E433B" w:rsidRPr="00D6659F">
        <w:rPr>
          <w:b/>
          <w:lang w:val="en-GB"/>
        </w:rPr>
        <w:t>closely consult and actively involve persons with disabilitie</w:t>
      </w:r>
      <w:r w:rsidR="003432A6" w:rsidRPr="00D6659F">
        <w:rPr>
          <w:b/>
          <w:lang w:val="en-GB"/>
        </w:rPr>
        <w:t>s, through their representative</w:t>
      </w:r>
      <w:r w:rsidR="002E433B" w:rsidRPr="00D6659F">
        <w:rPr>
          <w:b/>
          <w:lang w:val="en-GB"/>
        </w:rPr>
        <w:t xml:space="preserve"> organi</w:t>
      </w:r>
      <w:r w:rsidR="0046655F" w:rsidRPr="00D6659F">
        <w:rPr>
          <w:b/>
          <w:lang w:val="en-GB"/>
        </w:rPr>
        <w:t>z</w:t>
      </w:r>
      <w:r w:rsidR="002E433B" w:rsidRPr="00D6659F">
        <w:rPr>
          <w:b/>
          <w:lang w:val="en-GB"/>
        </w:rPr>
        <w:t xml:space="preserve">ations, in the drafting process of the </w:t>
      </w:r>
      <w:r w:rsidR="00700E35" w:rsidRPr="00D6659F">
        <w:rPr>
          <w:b/>
          <w:lang w:val="en-GB"/>
        </w:rPr>
        <w:t xml:space="preserve">National Risk Reduction </w:t>
      </w:r>
      <w:r w:rsidR="002E433B" w:rsidRPr="00D6659F">
        <w:rPr>
          <w:b/>
          <w:lang w:val="en-GB"/>
        </w:rPr>
        <w:t xml:space="preserve">Disaster Management Bill, in order to </w:t>
      </w:r>
      <w:r w:rsidR="009704AE" w:rsidRPr="00D6659F">
        <w:rPr>
          <w:b/>
          <w:lang w:val="en-GB"/>
        </w:rPr>
        <w:t>ensure accessible and disability inclusive disaster risk management</w:t>
      </w:r>
      <w:r w:rsidR="0039376C"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Equal recognition before the law (art. 12)</w:t>
      </w:r>
    </w:p>
    <w:p w:rsidR="0039376C" w:rsidRPr="00D6659F" w:rsidRDefault="003854FB" w:rsidP="00D6659F">
      <w:pPr>
        <w:pStyle w:val="SingleTxtG"/>
        <w:tabs>
          <w:tab w:val="left" w:pos="1701"/>
          <w:tab w:val="left" w:pos="2410"/>
        </w:tabs>
        <w:rPr>
          <w:lang w:val="en-GB"/>
        </w:rPr>
      </w:pPr>
      <w:r w:rsidRPr="00D6659F">
        <w:rPr>
          <w:lang w:val="en-GB"/>
        </w:rPr>
        <w:t>21.</w:t>
      </w:r>
      <w:r w:rsidRPr="00D6659F">
        <w:rPr>
          <w:lang w:val="en-GB"/>
        </w:rPr>
        <w:tab/>
      </w:r>
      <w:r w:rsidR="0039376C" w:rsidRPr="00D6659F">
        <w:rPr>
          <w:lang w:val="en-GB"/>
        </w:rPr>
        <w:t xml:space="preserve">The Committee is concerned that </w:t>
      </w:r>
      <w:r w:rsidR="002E433B" w:rsidRPr="00D6659F">
        <w:rPr>
          <w:lang w:val="en-GB"/>
        </w:rPr>
        <w:t>the institution of substituted decision</w:t>
      </w:r>
      <w:r w:rsidR="00947B82" w:rsidRPr="00D6659F">
        <w:rPr>
          <w:lang w:val="en-GB"/>
        </w:rPr>
        <w:t>-</w:t>
      </w:r>
      <w:r w:rsidR="002E433B" w:rsidRPr="00D6659F">
        <w:rPr>
          <w:lang w:val="en-GB"/>
        </w:rPr>
        <w:t>making</w:t>
      </w:r>
      <w:r w:rsidR="003432A6" w:rsidRPr="00D6659F">
        <w:rPr>
          <w:lang w:val="en-GB"/>
        </w:rPr>
        <w:t xml:space="preserve"> and guardianship</w:t>
      </w:r>
      <w:r w:rsidR="002E433B" w:rsidRPr="00D6659F">
        <w:rPr>
          <w:lang w:val="en-GB"/>
        </w:rPr>
        <w:t xml:space="preserve"> for </w:t>
      </w:r>
      <w:r w:rsidR="00947FA7" w:rsidRPr="00D6659F">
        <w:rPr>
          <w:lang w:val="en-GB"/>
        </w:rPr>
        <w:t>persons</w:t>
      </w:r>
      <w:r w:rsidR="002E433B" w:rsidRPr="00D6659F">
        <w:rPr>
          <w:lang w:val="en-GB"/>
        </w:rPr>
        <w:t xml:space="preserve"> with disabilit</w:t>
      </w:r>
      <w:r w:rsidR="00947FA7" w:rsidRPr="00D6659F">
        <w:rPr>
          <w:lang w:val="en-GB"/>
        </w:rPr>
        <w:t>ies</w:t>
      </w:r>
      <w:r w:rsidR="00947B82" w:rsidRPr="00D6659F">
        <w:rPr>
          <w:lang w:val="en-GB"/>
        </w:rPr>
        <w:t>,</w:t>
      </w:r>
      <w:r w:rsidR="002E433B" w:rsidRPr="00D6659F">
        <w:rPr>
          <w:lang w:val="en-GB"/>
        </w:rPr>
        <w:t xml:space="preserve"> meeting the derogatory criteria listed in </w:t>
      </w:r>
      <w:r w:rsidR="003432A6" w:rsidRPr="00D6659F">
        <w:rPr>
          <w:lang w:val="en-GB"/>
        </w:rPr>
        <w:t xml:space="preserve">the </w:t>
      </w:r>
      <w:r w:rsidR="00700E35" w:rsidRPr="00D6659F">
        <w:rPr>
          <w:lang w:val="en-GB"/>
        </w:rPr>
        <w:t>Mauritius</w:t>
      </w:r>
      <w:r w:rsidR="003432A6" w:rsidRPr="00D6659F">
        <w:rPr>
          <w:lang w:val="en-GB"/>
        </w:rPr>
        <w:t xml:space="preserve"> Civil Code</w:t>
      </w:r>
      <w:r w:rsidR="00947B82" w:rsidRPr="00D6659F">
        <w:rPr>
          <w:lang w:val="en-GB"/>
        </w:rPr>
        <w:t>,</w:t>
      </w:r>
      <w:r w:rsidR="004400EB" w:rsidRPr="00D6659F">
        <w:rPr>
          <w:lang w:val="en-GB"/>
        </w:rPr>
        <w:t xml:space="preserve"> </w:t>
      </w:r>
      <w:r w:rsidR="00947B82" w:rsidRPr="00D6659F">
        <w:rPr>
          <w:lang w:val="en-GB"/>
        </w:rPr>
        <w:t xml:space="preserve">and that </w:t>
      </w:r>
      <w:r w:rsidR="003432A6" w:rsidRPr="00D6659F">
        <w:rPr>
          <w:lang w:val="en-GB"/>
        </w:rPr>
        <w:t>the deprivation of the rights of institutionalized persons with disabilities to enter into contracts, vote, marry, take decisions about health and access courts of law</w:t>
      </w:r>
      <w:r w:rsidR="00947B82" w:rsidRPr="00D6659F">
        <w:rPr>
          <w:lang w:val="en-GB"/>
        </w:rPr>
        <w:t>,</w:t>
      </w:r>
      <w:r w:rsidR="003432A6" w:rsidRPr="00D6659F">
        <w:rPr>
          <w:lang w:val="en-GB"/>
        </w:rPr>
        <w:t xml:space="preserve"> violate article 12 of the Convention.</w:t>
      </w:r>
    </w:p>
    <w:p w:rsidR="003432A6" w:rsidRPr="00D6659F" w:rsidRDefault="003854FB" w:rsidP="00D6659F">
      <w:pPr>
        <w:pStyle w:val="SingleTxtG"/>
        <w:tabs>
          <w:tab w:val="left" w:pos="1701"/>
          <w:tab w:val="left" w:pos="2410"/>
        </w:tabs>
        <w:rPr>
          <w:b/>
          <w:lang w:val="en-GB"/>
        </w:rPr>
      </w:pPr>
      <w:r w:rsidRPr="00D6659F">
        <w:rPr>
          <w:lang w:val="en-GB"/>
        </w:rPr>
        <w:t>22.</w:t>
      </w:r>
      <w:r w:rsidRPr="00D6659F">
        <w:rPr>
          <w:lang w:val="en-GB"/>
        </w:rPr>
        <w:tab/>
      </w:r>
      <w:r w:rsidR="0039376C" w:rsidRPr="00D6659F">
        <w:rPr>
          <w:b/>
          <w:lang w:val="en-GB"/>
        </w:rPr>
        <w:t xml:space="preserve">The Committee </w:t>
      </w:r>
      <w:r w:rsidR="009704AE" w:rsidRPr="00D6659F">
        <w:rPr>
          <w:b/>
          <w:lang w:val="en-GB"/>
        </w:rPr>
        <w:t>recommends that</w:t>
      </w:r>
      <w:r w:rsidR="003432A6" w:rsidRPr="00D6659F">
        <w:rPr>
          <w:b/>
          <w:lang w:val="en-GB"/>
        </w:rPr>
        <w:t xml:space="preserve"> the State party abolish guardianship measures in law and </w:t>
      </w:r>
      <w:r w:rsidR="00947B82" w:rsidRPr="00D6659F">
        <w:rPr>
          <w:b/>
          <w:lang w:val="en-GB"/>
        </w:rPr>
        <w:t xml:space="preserve">in </w:t>
      </w:r>
      <w:r w:rsidR="003432A6" w:rsidRPr="00D6659F">
        <w:rPr>
          <w:b/>
          <w:lang w:val="en-GB"/>
        </w:rPr>
        <w:t>practice</w:t>
      </w:r>
      <w:r w:rsidR="00947B82" w:rsidRPr="00D6659F">
        <w:rPr>
          <w:b/>
          <w:lang w:val="en-GB"/>
        </w:rPr>
        <w:t>,</w:t>
      </w:r>
      <w:r w:rsidR="003432A6" w:rsidRPr="00D6659F">
        <w:rPr>
          <w:b/>
          <w:lang w:val="en-GB"/>
        </w:rPr>
        <w:t xml:space="preserve"> </w:t>
      </w:r>
      <w:r w:rsidR="00947B82" w:rsidRPr="00D6659F">
        <w:rPr>
          <w:b/>
          <w:lang w:val="en-GB"/>
        </w:rPr>
        <w:t xml:space="preserve">that it </w:t>
      </w:r>
      <w:r w:rsidR="003432A6" w:rsidRPr="00D6659F">
        <w:rPr>
          <w:b/>
          <w:lang w:val="en-GB"/>
        </w:rPr>
        <w:t xml:space="preserve">ensure recognition of the legal capacity of persons with disabilities on an equal basis with others, and </w:t>
      </w:r>
      <w:r w:rsidR="00947B82" w:rsidRPr="00D6659F">
        <w:rPr>
          <w:b/>
          <w:lang w:val="en-GB"/>
        </w:rPr>
        <w:t xml:space="preserve">that it </w:t>
      </w:r>
      <w:r w:rsidR="003432A6" w:rsidRPr="00D6659F">
        <w:rPr>
          <w:b/>
          <w:lang w:val="en-GB"/>
        </w:rPr>
        <w:t>introduce supported decision-making mechanisms, in line with the Committee’s general comment No. 1 (2014) on equal recognition before the law.</w:t>
      </w:r>
    </w:p>
    <w:p w:rsidR="0039376C" w:rsidRPr="00D6659F" w:rsidRDefault="0039376C" w:rsidP="0039376C">
      <w:pPr>
        <w:pStyle w:val="H23G"/>
        <w:rPr>
          <w:lang w:val="en-GB"/>
        </w:rPr>
      </w:pPr>
      <w:r w:rsidRPr="00D6659F">
        <w:rPr>
          <w:lang w:val="en-GB"/>
        </w:rPr>
        <w:tab/>
      </w:r>
      <w:r w:rsidRPr="00D6659F">
        <w:rPr>
          <w:lang w:val="en-GB"/>
        </w:rPr>
        <w:tab/>
        <w:t>Access to justice (art. 13)</w:t>
      </w:r>
    </w:p>
    <w:p w:rsidR="0044524E" w:rsidRPr="00D6659F" w:rsidRDefault="003854FB" w:rsidP="00D6659F">
      <w:pPr>
        <w:pStyle w:val="SingleTxtG"/>
        <w:tabs>
          <w:tab w:val="left" w:pos="1701"/>
          <w:tab w:val="left" w:pos="2410"/>
        </w:tabs>
        <w:rPr>
          <w:lang w:val="en-GB"/>
        </w:rPr>
      </w:pPr>
      <w:r w:rsidRPr="00D6659F">
        <w:rPr>
          <w:lang w:val="en-GB"/>
        </w:rPr>
        <w:t>23.</w:t>
      </w:r>
      <w:r w:rsidRPr="00D6659F">
        <w:rPr>
          <w:lang w:val="en-GB"/>
        </w:rPr>
        <w:tab/>
      </w:r>
      <w:r w:rsidR="00920716" w:rsidRPr="00D6659F">
        <w:rPr>
          <w:lang w:val="en-GB"/>
        </w:rPr>
        <w:t>The Committee regrets th</w:t>
      </w:r>
      <w:r w:rsidR="004054A1" w:rsidRPr="00D6659F">
        <w:rPr>
          <w:lang w:val="en-GB"/>
        </w:rPr>
        <w:t xml:space="preserve">e lack of clear information on the results of conciliation measures </w:t>
      </w:r>
      <w:r w:rsidR="0044524E" w:rsidRPr="00D6659F">
        <w:rPr>
          <w:lang w:val="en-GB"/>
        </w:rPr>
        <w:t>and the redres</w:t>
      </w:r>
      <w:r w:rsidR="003432A6" w:rsidRPr="00D6659F">
        <w:rPr>
          <w:lang w:val="en-GB"/>
        </w:rPr>
        <w:t>s provided to the victims</w:t>
      </w:r>
      <w:r w:rsidR="004054A1" w:rsidRPr="00D6659F">
        <w:rPr>
          <w:lang w:val="en-GB"/>
        </w:rPr>
        <w:t xml:space="preserve">. The Committee is also concerned that no information was provided on </w:t>
      </w:r>
      <w:r w:rsidR="00851527" w:rsidRPr="00D6659F">
        <w:rPr>
          <w:lang w:val="en-GB"/>
        </w:rPr>
        <w:t xml:space="preserve">the </w:t>
      </w:r>
      <w:r w:rsidR="002E5C46" w:rsidRPr="00D6659F">
        <w:rPr>
          <w:lang w:val="en-GB"/>
        </w:rPr>
        <w:t xml:space="preserve">actions taken to ensure accountability for </w:t>
      </w:r>
      <w:r w:rsidR="004054A1" w:rsidRPr="00D6659F">
        <w:rPr>
          <w:lang w:val="en-GB"/>
        </w:rPr>
        <w:t xml:space="preserve">violations </w:t>
      </w:r>
      <w:r w:rsidR="002E5C46" w:rsidRPr="00D6659F">
        <w:rPr>
          <w:lang w:val="en-GB"/>
        </w:rPr>
        <w:t xml:space="preserve">of the rights of </w:t>
      </w:r>
      <w:r w:rsidR="004054A1" w:rsidRPr="00D6659F">
        <w:rPr>
          <w:lang w:val="en-GB"/>
        </w:rPr>
        <w:t>persons with disabilities</w:t>
      </w:r>
      <w:r w:rsidR="0044524E" w:rsidRPr="00D6659F">
        <w:rPr>
          <w:lang w:val="en-GB"/>
        </w:rPr>
        <w:t>.</w:t>
      </w:r>
    </w:p>
    <w:p w:rsidR="0039376C" w:rsidRPr="00D6659F" w:rsidRDefault="003854FB" w:rsidP="00D6659F">
      <w:pPr>
        <w:pStyle w:val="SingleTxtG"/>
        <w:tabs>
          <w:tab w:val="left" w:pos="1701"/>
          <w:tab w:val="left" w:pos="2410"/>
        </w:tabs>
        <w:rPr>
          <w:b/>
          <w:lang w:val="en-GB"/>
        </w:rPr>
      </w:pPr>
      <w:r w:rsidRPr="00D6659F">
        <w:rPr>
          <w:lang w:val="en-GB"/>
        </w:rPr>
        <w:t>24.</w:t>
      </w:r>
      <w:r w:rsidRPr="00D6659F">
        <w:rPr>
          <w:lang w:val="en-GB"/>
        </w:rPr>
        <w:tab/>
      </w:r>
      <w:r w:rsidR="00167531" w:rsidRPr="00D6659F">
        <w:rPr>
          <w:b/>
          <w:lang w:val="en-GB"/>
        </w:rPr>
        <w:t xml:space="preserve">The Committee recommends that the State party </w:t>
      </w:r>
      <w:r w:rsidR="00947FA7" w:rsidRPr="00D6659F">
        <w:rPr>
          <w:b/>
          <w:lang w:val="en-GB"/>
        </w:rPr>
        <w:t>provide for disability</w:t>
      </w:r>
      <w:r w:rsidR="00C42045" w:rsidRPr="00D6659F">
        <w:rPr>
          <w:b/>
          <w:lang w:val="en-GB"/>
        </w:rPr>
        <w:t>-related</w:t>
      </w:r>
      <w:r w:rsidR="00167531" w:rsidRPr="00D6659F">
        <w:rPr>
          <w:b/>
          <w:lang w:val="en-GB"/>
        </w:rPr>
        <w:t xml:space="preserve"> and age-appropriate accommodations in all legal proceedings. The State party should ensure that accessibility measures</w:t>
      </w:r>
      <w:r w:rsidR="00851527" w:rsidRPr="00D6659F">
        <w:rPr>
          <w:b/>
          <w:lang w:val="en-GB"/>
        </w:rPr>
        <w:t>,</w:t>
      </w:r>
      <w:r w:rsidR="00167531" w:rsidRPr="00D6659F">
        <w:rPr>
          <w:b/>
          <w:lang w:val="en-GB"/>
        </w:rPr>
        <w:t xml:space="preserve"> such as braille, </w:t>
      </w:r>
      <w:r w:rsidR="00851527" w:rsidRPr="00D6659F">
        <w:rPr>
          <w:b/>
          <w:lang w:val="en-GB"/>
        </w:rPr>
        <w:t xml:space="preserve">the </w:t>
      </w:r>
      <w:r w:rsidR="00167531" w:rsidRPr="00D6659F">
        <w:rPr>
          <w:b/>
          <w:lang w:val="en-GB"/>
        </w:rPr>
        <w:t>provision of sign language interpretation</w:t>
      </w:r>
      <w:r w:rsidR="00947FA7" w:rsidRPr="00D6659F">
        <w:rPr>
          <w:b/>
          <w:lang w:val="en-GB"/>
        </w:rPr>
        <w:t>,</w:t>
      </w:r>
      <w:r w:rsidR="00167531" w:rsidRPr="00D6659F">
        <w:rPr>
          <w:b/>
          <w:lang w:val="en-GB"/>
        </w:rPr>
        <w:t xml:space="preserve"> alternative modes of communication, easy</w:t>
      </w:r>
      <w:r w:rsidR="00851527" w:rsidRPr="00D6659F">
        <w:rPr>
          <w:b/>
          <w:lang w:val="en-GB"/>
        </w:rPr>
        <w:t>-</w:t>
      </w:r>
      <w:r w:rsidR="00167531" w:rsidRPr="00D6659F">
        <w:rPr>
          <w:b/>
          <w:lang w:val="en-GB"/>
        </w:rPr>
        <w:t>to</w:t>
      </w:r>
      <w:r w:rsidR="00851527" w:rsidRPr="00D6659F">
        <w:rPr>
          <w:b/>
          <w:lang w:val="en-GB"/>
        </w:rPr>
        <w:t>-</w:t>
      </w:r>
      <w:r w:rsidR="00167531" w:rsidRPr="00D6659F">
        <w:rPr>
          <w:b/>
          <w:lang w:val="en-GB"/>
        </w:rPr>
        <w:t>read format and enforcement measures</w:t>
      </w:r>
      <w:r w:rsidR="00851527" w:rsidRPr="00D6659F">
        <w:rPr>
          <w:b/>
          <w:lang w:val="en-GB"/>
        </w:rPr>
        <w:t>,</w:t>
      </w:r>
      <w:r w:rsidR="00167531" w:rsidRPr="00D6659F">
        <w:rPr>
          <w:b/>
          <w:lang w:val="en-GB"/>
        </w:rPr>
        <w:t xml:space="preserve"> are available </w:t>
      </w:r>
      <w:r w:rsidR="00947FA7" w:rsidRPr="00D6659F">
        <w:rPr>
          <w:b/>
          <w:lang w:val="en-GB"/>
        </w:rPr>
        <w:t>and free of charge</w:t>
      </w:r>
      <w:r w:rsidR="00167531" w:rsidRPr="00D6659F">
        <w:rPr>
          <w:b/>
          <w:lang w:val="en-GB"/>
        </w:rPr>
        <w:t xml:space="preserve"> in all courts and that </w:t>
      </w:r>
      <w:r w:rsidR="0039376C" w:rsidRPr="00D6659F">
        <w:rPr>
          <w:b/>
          <w:lang w:val="en-GB"/>
        </w:rPr>
        <w:t xml:space="preserve">personnel in the justice and prison system </w:t>
      </w:r>
      <w:r w:rsidR="00167531" w:rsidRPr="00D6659F">
        <w:rPr>
          <w:b/>
          <w:lang w:val="en-GB"/>
        </w:rPr>
        <w:t xml:space="preserve">are properly trained </w:t>
      </w:r>
      <w:r w:rsidR="0039376C" w:rsidRPr="00D6659F">
        <w:rPr>
          <w:b/>
          <w:lang w:val="en-GB"/>
        </w:rPr>
        <w:t>on the application of human rights standards specificall</w:t>
      </w:r>
      <w:r w:rsidR="00167531" w:rsidRPr="00D6659F">
        <w:rPr>
          <w:b/>
          <w:lang w:val="en-GB"/>
        </w:rPr>
        <w:t>y for persons with disabilities</w:t>
      </w:r>
      <w:r w:rsidR="0039376C"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Liberty and security of the person (art. 14)</w:t>
      </w:r>
    </w:p>
    <w:p w:rsidR="009D48BE" w:rsidRPr="00D6659F" w:rsidRDefault="003854FB" w:rsidP="00D6659F">
      <w:pPr>
        <w:pStyle w:val="SingleTxtG"/>
        <w:tabs>
          <w:tab w:val="left" w:pos="1701"/>
          <w:tab w:val="left" w:pos="2410"/>
        </w:tabs>
        <w:rPr>
          <w:lang w:val="en-GB"/>
        </w:rPr>
      </w:pPr>
      <w:r w:rsidRPr="00D6659F">
        <w:rPr>
          <w:lang w:val="en-GB"/>
        </w:rPr>
        <w:t>25.</w:t>
      </w:r>
      <w:r w:rsidRPr="00D6659F">
        <w:rPr>
          <w:lang w:val="en-GB"/>
        </w:rPr>
        <w:tab/>
      </w:r>
      <w:r w:rsidR="0039376C" w:rsidRPr="00D6659F">
        <w:rPr>
          <w:lang w:val="en-GB"/>
        </w:rPr>
        <w:t xml:space="preserve">The Committee is concerned </w:t>
      </w:r>
      <w:r w:rsidR="009D48BE" w:rsidRPr="00D6659F">
        <w:rPr>
          <w:lang w:val="en-GB"/>
        </w:rPr>
        <w:t xml:space="preserve">that the legislation of the State party provides for </w:t>
      </w:r>
      <w:r w:rsidR="0059495E" w:rsidRPr="00D6659F">
        <w:rPr>
          <w:lang w:val="en-GB"/>
        </w:rPr>
        <w:t>the</w:t>
      </w:r>
      <w:r w:rsidR="009D48BE" w:rsidRPr="00D6659F">
        <w:rPr>
          <w:lang w:val="en-GB"/>
        </w:rPr>
        <w:t xml:space="preserve"> involuntary hospitalization and institutionalization of persons with disabilities, including chi</w:t>
      </w:r>
      <w:r w:rsidR="0059495E" w:rsidRPr="00D6659F">
        <w:rPr>
          <w:lang w:val="en-GB"/>
        </w:rPr>
        <w:t>ldren</w:t>
      </w:r>
      <w:r w:rsidR="00851527" w:rsidRPr="00D6659F">
        <w:rPr>
          <w:lang w:val="en-GB"/>
        </w:rPr>
        <w:t>,</w:t>
      </w:r>
      <w:r w:rsidR="0059495E" w:rsidRPr="00D6659F">
        <w:rPr>
          <w:lang w:val="en-GB"/>
        </w:rPr>
        <w:t xml:space="preserve"> on the basis of their impairments or because they </w:t>
      </w:r>
      <w:r w:rsidR="00947FA7" w:rsidRPr="00D6659F">
        <w:rPr>
          <w:lang w:val="en-GB"/>
        </w:rPr>
        <w:t xml:space="preserve">are deemed to </w:t>
      </w:r>
      <w:r w:rsidR="0059495E" w:rsidRPr="00D6659F">
        <w:rPr>
          <w:lang w:val="en-GB"/>
        </w:rPr>
        <w:t xml:space="preserve">represent a danger </w:t>
      </w:r>
      <w:r w:rsidR="00851527" w:rsidRPr="00D6659F">
        <w:rPr>
          <w:lang w:val="en-GB"/>
        </w:rPr>
        <w:t xml:space="preserve">to </w:t>
      </w:r>
      <w:r w:rsidR="0059495E" w:rsidRPr="00D6659F">
        <w:rPr>
          <w:lang w:val="en-GB"/>
        </w:rPr>
        <w:t xml:space="preserve">themselves and </w:t>
      </w:r>
      <w:r w:rsidR="00851527" w:rsidRPr="00D6659F">
        <w:rPr>
          <w:lang w:val="en-GB"/>
        </w:rPr>
        <w:t xml:space="preserve">to </w:t>
      </w:r>
      <w:r w:rsidR="0059495E" w:rsidRPr="00D6659F">
        <w:rPr>
          <w:lang w:val="en-GB"/>
        </w:rPr>
        <w:t>society</w:t>
      </w:r>
      <w:r w:rsidR="00947FA7" w:rsidRPr="00D6659F">
        <w:rPr>
          <w:lang w:val="en-GB"/>
        </w:rPr>
        <w:t>,</w:t>
      </w:r>
      <w:r w:rsidR="0059495E" w:rsidRPr="00D6659F">
        <w:rPr>
          <w:lang w:val="en-GB"/>
        </w:rPr>
        <w:t xml:space="preserve"> and that </w:t>
      </w:r>
      <w:r w:rsidR="009D48BE" w:rsidRPr="00D6659F">
        <w:rPr>
          <w:lang w:val="en-GB"/>
        </w:rPr>
        <w:t xml:space="preserve">no data is available </w:t>
      </w:r>
      <w:r w:rsidR="0059495E" w:rsidRPr="00D6659F">
        <w:rPr>
          <w:lang w:val="en-GB"/>
        </w:rPr>
        <w:t>in this respect</w:t>
      </w:r>
      <w:r w:rsidR="009D48BE" w:rsidRPr="00D6659F">
        <w:rPr>
          <w:lang w:val="en-GB"/>
        </w:rPr>
        <w:t xml:space="preserve">. </w:t>
      </w:r>
    </w:p>
    <w:p w:rsidR="00EF1DD2" w:rsidRPr="00D6659F" w:rsidRDefault="003854FB" w:rsidP="00D6659F">
      <w:pPr>
        <w:pStyle w:val="SingleTxtG"/>
        <w:tabs>
          <w:tab w:val="left" w:pos="1701"/>
          <w:tab w:val="left" w:pos="2410"/>
        </w:tabs>
        <w:spacing w:after="0"/>
        <w:rPr>
          <w:lang w:val="en-GB"/>
        </w:rPr>
      </w:pPr>
      <w:r w:rsidRPr="00D6659F">
        <w:rPr>
          <w:lang w:val="en-GB"/>
        </w:rPr>
        <w:t>26.</w:t>
      </w:r>
      <w:r w:rsidRPr="00D6659F">
        <w:rPr>
          <w:lang w:val="en-GB"/>
        </w:rPr>
        <w:tab/>
      </w:r>
      <w:r w:rsidR="0039376C" w:rsidRPr="00D6659F">
        <w:rPr>
          <w:b/>
          <w:lang w:val="en-GB"/>
        </w:rPr>
        <w:t xml:space="preserve">The Committee </w:t>
      </w:r>
      <w:r w:rsidR="00DB44C0" w:rsidRPr="00D6659F">
        <w:rPr>
          <w:b/>
          <w:lang w:val="en-GB"/>
        </w:rPr>
        <w:t>recommends that the State party</w:t>
      </w:r>
      <w:r w:rsidR="0039376C" w:rsidRPr="00D6659F">
        <w:rPr>
          <w:b/>
          <w:lang w:val="en-GB"/>
        </w:rPr>
        <w:t xml:space="preserve"> </w:t>
      </w:r>
      <w:r w:rsidR="009D48BE" w:rsidRPr="00D6659F">
        <w:rPr>
          <w:b/>
          <w:lang w:val="en-GB"/>
        </w:rPr>
        <w:t xml:space="preserve">amend legislation to prohibit involuntary placement and promote alternative measures in </w:t>
      </w:r>
      <w:r w:rsidR="00CB2079" w:rsidRPr="00D6659F">
        <w:rPr>
          <w:b/>
          <w:lang w:val="en-GB"/>
        </w:rPr>
        <w:t>line</w:t>
      </w:r>
      <w:r w:rsidR="009D48BE" w:rsidRPr="00D6659F">
        <w:rPr>
          <w:b/>
          <w:lang w:val="en-GB"/>
        </w:rPr>
        <w:t xml:space="preserve"> with </w:t>
      </w:r>
      <w:r w:rsidR="0059495E" w:rsidRPr="00D6659F">
        <w:rPr>
          <w:b/>
          <w:lang w:val="en-GB"/>
        </w:rPr>
        <w:t>the Convention.</w:t>
      </w:r>
    </w:p>
    <w:p w:rsidR="0039376C" w:rsidRPr="00D6659F" w:rsidRDefault="00950C3F" w:rsidP="00950C3F">
      <w:pPr>
        <w:pStyle w:val="H23G"/>
        <w:rPr>
          <w:lang w:val="en-GB"/>
        </w:rPr>
      </w:pPr>
      <w:r w:rsidRPr="00D6659F">
        <w:rPr>
          <w:lang w:val="en-GB"/>
        </w:rPr>
        <w:tab/>
      </w:r>
      <w:r w:rsidRPr="00D6659F">
        <w:rPr>
          <w:lang w:val="en-GB"/>
        </w:rPr>
        <w:tab/>
      </w:r>
      <w:r w:rsidR="0039376C" w:rsidRPr="00D6659F">
        <w:rPr>
          <w:lang w:val="en-GB"/>
        </w:rPr>
        <w:t>Freedom from exploitation, violence and abuse (art. 16)</w:t>
      </w:r>
    </w:p>
    <w:p w:rsidR="00DB44C0" w:rsidRPr="00D6659F" w:rsidRDefault="003854FB" w:rsidP="00D6659F">
      <w:pPr>
        <w:pStyle w:val="SingleTxtG"/>
        <w:tabs>
          <w:tab w:val="left" w:pos="1701"/>
          <w:tab w:val="left" w:pos="2410"/>
        </w:tabs>
        <w:rPr>
          <w:lang w:val="en-GB"/>
        </w:rPr>
      </w:pPr>
      <w:r w:rsidRPr="00D6659F">
        <w:rPr>
          <w:lang w:val="en-GB"/>
        </w:rPr>
        <w:t>27.</w:t>
      </w:r>
      <w:r w:rsidRPr="00D6659F">
        <w:rPr>
          <w:lang w:val="en-GB"/>
        </w:rPr>
        <w:tab/>
      </w:r>
      <w:r w:rsidR="0039376C" w:rsidRPr="00D6659F">
        <w:rPr>
          <w:lang w:val="en-GB"/>
        </w:rPr>
        <w:t xml:space="preserve">The Committee is concerned that </w:t>
      </w:r>
      <w:r w:rsidR="00E15A0E" w:rsidRPr="00D6659F">
        <w:rPr>
          <w:lang w:val="en-GB"/>
        </w:rPr>
        <w:t>limited measures have been taken to prevent and combat violence and abuse against persons with disabilit</w:t>
      </w:r>
      <w:r w:rsidR="00590FAC" w:rsidRPr="00D6659F">
        <w:rPr>
          <w:lang w:val="en-GB"/>
        </w:rPr>
        <w:t>ies</w:t>
      </w:r>
      <w:r w:rsidR="00E15A0E" w:rsidRPr="00D6659F">
        <w:rPr>
          <w:lang w:val="en-GB"/>
        </w:rPr>
        <w:t>,</w:t>
      </w:r>
      <w:r w:rsidR="00937284" w:rsidRPr="00D6659F">
        <w:rPr>
          <w:lang w:val="en-GB"/>
        </w:rPr>
        <w:t xml:space="preserve"> </w:t>
      </w:r>
      <w:r w:rsidR="00E15A0E" w:rsidRPr="00D6659F">
        <w:rPr>
          <w:lang w:val="en-GB"/>
        </w:rPr>
        <w:t xml:space="preserve">especially sexual abuse of children with </w:t>
      </w:r>
      <w:r w:rsidR="00851527" w:rsidRPr="00D6659F">
        <w:rPr>
          <w:lang w:val="en-GB"/>
        </w:rPr>
        <w:t>disabilities</w:t>
      </w:r>
      <w:r w:rsidR="00165F7E" w:rsidRPr="00D6659F">
        <w:rPr>
          <w:lang w:val="en-GB"/>
        </w:rPr>
        <w:t>,</w:t>
      </w:r>
      <w:r w:rsidR="00E15A0E" w:rsidRPr="00D6659F">
        <w:rPr>
          <w:lang w:val="en-GB"/>
        </w:rPr>
        <w:t xml:space="preserve"> </w:t>
      </w:r>
      <w:r w:rsidR="00DB44C0" w:rsidRPr="00D6659F">
        <w:rPr>
          <w:lang w:val="en-GB"/>
        </w:rPr>
        <w:t>including within the family</w:t>
      </w:r>
      <w:r w:rsidR="00E15A0E" w:rsidRPr="00D6659F">
        <w:rPr>
          <w:lang w:val="en-GB"/>
        </w:rPr>
        <w:t xml:space="preserve">. </w:t>
      </w:r>
      <w:r w:rsidR="00DB44C0" w:rsidRPr="00D6659F">
        <w:rPr>
          <w:lang w:val="en-GB"/>
        </w:rPr>
        <w:t>The Committee is also concern</w:t>
      </w:r>
      <w:r w:rsidR="000D1C97" w:rsidRPr="00D6659F">
        <w:rPr>
          <w:lang w:val="en-GB"/>
        </w:rPr>
        <w:t>ed</w:t>
      </w:r>
      <w:r w:rsidR="00DB44C0" w:rsidRPr="00D6659F">
        <w:rPr>
          <w:lang w:val="en-GB"/>
        </w:rPr>
        <w:t xml:space="preserve"> </w:t>
      </w:r>
      <w:r w:rsidR="00DE388C" w:rsidRPr="00D6659F">
        <w:rPr>
          <w:lang w:val="en-GB"/>
        </w:rPr>
        <w:t xml:space="preserve">about reports indicating </w:t>
      </w:r>
      <w:r w:rsidR="00851527" w:rsidRPr="00D6659F">
        <w:rPr>
          <w:lang w:val="en-GB"/>
        </w:rPr>
        <w:t xml:space="preserve">the </w:t>
      </w:r>
      <w:r w:rsidR="00DE388C" w:rsidRPr="00D6659F">
        <w:rPr>
          <w:lang w:val="en-GB"/>
        </w:rPr>
        <w:t xml:space="preserve">abuse and neglect of </w:t>
      </w:r>
      <w:r w:rsidR="00590FAC" w:rsidRPr="00D6659F">
        <w:rPr>
          <w:lang w:val="en-GB"/>
        </w:rPr>
        <w:t>boys and girls</w:t>
      </w:r>
      <w:r w:rsidR="00DB44C0" w:rsidRPr="00D6659F">
        <w:rPr>
          <w:lang w:val="en-GB"/>
        </w:rPr>
        <w:t xml:space="preserve"> placed in </w:t>
      </w:r>
      <w:r w:rsidR="00DE388C" w:rsidRPr="00D6659F">
        <w:rPr>
          <w:lang w:val="en-GB"/>
        </w:rPr>
        <w:t xml:space="preserve">some </w:t>
      </w:r>
      <w:r w:rsidR="00BF5846" w:rsidRPr="00D6659F">
        <w:rPr>
          <w:lang w:val="en-GB"/>
        </w:rPr>
        <w:t>non-governmental organization</w:t>
      </w:r>
      <w:r w:rsidR="001945E2" w:rsidRPr="00D6659F">
        <w:rPr>
          <w:lang w:val="en-GB"/>
        </w:rPr>
        <w:t xml:space="preserve">-run </w:t>
      </w:r>
      <w:r w:rsidR="00DB44C0" w:rsidRPr="00D6659F">
        <w:rPr>
          <w:lang w:val="en-GB"/>
        </w:rPr>
        <w:t>institutions.</w:t>
      </w:r>
      <w:r w:rsidR="00E02074" w:rsidRPr="00D6659F">
        <w:rPr>
          <w:lang w:val="en-GB"/>
        </w:rPr>
        <w:t xml:space="preserve"> The Committee is </w:t>
      </w:r>
      <w:r w:rsidR="00E83687" w:rsidRPr="00D6659F">
        <w:rPr>
          <w:lang w:val="en-GB"/>
        </w:rPr>
        <w:t xml:space="preserve">further concerned </w:t>
      </w:r>
      <w:r w:rsidR="00E02074" w:rsidRPr="00D6659F">
        <w:rPr>
          <w:lang w:val="en-GB"/>
        </w:rPr>
        <w:t>that persons with disabilities</w:t>
      </w:r>
      <w:r w:rsidR="00DE388C" w:rsidRPr="00D6659F">
        <w:rPr>
          <w:lang w:val="en-GB"/>
        </w:rPr>
        <w:t xml:space="preserve"> who are </w:t>
      </w:r>
      <w:r w:rsidR="00590FAC" w:rsidRPr="00D6659F">
        <w:rPr>
          <w:lang w:val="en-GB"/>
        </w:rPr>
        <w:t xml:space="preserve">subjected </w:t>
      </w:r>
      <w:r w:rsidR="00E02074" w:rsidRPr="00D6659F">
        <w:rPr>
          <w:lang w:val="en-GB"/>
        </w:rPr>
        <w:t>of violence</w:t>
      </w:r>
      <w:r w:rsidR="00851527" w:rsidRPr="00D6659F">
        <w:rPr>
          <w:lang w:val="en-GB"/>
        </w:rPr>
        <w:t>,</w:t>
      </w:r>
      <w:r w:rsidR="00E02074" w:rsidRPr="00D6659F">
        <w:rPr>
          <w:lang w:val="en-GB"/>
        </w:rPr>
        <w:t xml:space="preserve"> </w:t>
      </w:r>
      <w:r w:rsidR="007B26D0" w:rsidRPr="00D6659F">
        <w:rPr>
          <w:lang w:val="en-GB"/>
        </w:rPr>
        <w:t xml:space="preserve">especially </w:t>
      </w:r>
      <w:r w:rsidR="00590FAC" w:rsidRPr="00D6659F">
        <w:rPr>
          <w:lang w:val="en-GB"/>
        </w:rPr>
        <w:t>boys and girls</w:t>
      </w:r>
      <w:r w:rsidR="00851527" w:rsidRPr="00D6659F">
        <w:rPr>
          <w:lang w:val="en-GB"/>
        </w:rPr>
        <w:t>,</w:t>
      </w:r>
      <w:r w:rsidR="007B26D0" w:rsidRPr="00D6659F">
        <w:rPr>
          <w:lang w:val="en-GB"/>
        </w:rPr>
        <w:t xml:space="preserve"> </w:t>
      </w:r>
      <w:r w:rsidR="005E0094" w:rsidRPr="00D6659F">
        <w:rPr>
          <w:lang w:val="en-GB"/>
        </w:rPr>
        <w:t xml:space="preserve">receive hardly </w:t>
      </w:r>
      <w:r w:rsidR="007B26D0" w:rsidRPr="00D6659F">
        <w:rPr>
          <w:lang w:val="en-GB"/>
        </w:rPr>
        <w:t>any help to escape abusive situations</w:t>
      </w:r>
      <w:r w:rsidR="001945E2" w:rsidRPr="00D6659F">
        <w:rPr>
          <w:lang w:val="en-GB"/>
        </w:rPr>
        <w:t xml:space="preserve"> and that </w:t>
      </w:r>
      <w:r w:rsidR="00045947" w:rsidRPr="00D6659F">
        <w:rPr>
          <w:lang w:val="en-GB"/>
        </w:rPr>
        <w:t>the</w:t>
      </w:r>
      <w:r w:rsidR="001945E2" w:rsidRPr="00D6659F">
        <w:rPr>
          <w:lang w:val="en-GB"/>
        </w:rPr>
        <w:t xml:space="preserve"> abuse</w:t>
      </w:r>
      <w:r w:rsidR="00DE388C" w:rsidRPr="00D6659F">
        <w:rPr>
          <w:lang w:val="en-GB"/>
        </w:rPr>
        <w:t xml:space="preserve"> </w:t>
      </w:r>
      <w:r w:rsidR="00045947" w:rsidRPr="00D6659F">
        <w:rPr>
          <w:lang w:val="en-GB"/>
        </w:rPr>
        <w:t>does not lead to prosecution</w:t>
      </w:r>
      <w:r w:rsidR="007B26D0" w:rsidRPr="00D6659F">
        <w:rPr>
          <w:lang w:val="en-GB"/>
        </w:rPr>
        <w:t>.</w:t>
      </w:r>
    </w:p>
    <w:p w:rsidR="00E65EEE" w:rsidRPr="00D6659F" w:rsidRDefault="003854FB" w:rsidP="00D6659F">
      <w:pPr>
        <w:pStyle w:val="SingleTxtG"/>
        <w:tabs>
          <w:tab w:val="left" w:pos="1701"/>
          <w:tab w:val="left" w:pos="2410"/>
        </w:tabs>
        <w:rPr>
          <w:b/>
          <w:lang w:val="en-GB"/>
        </w:rPr>
      </w:pPr>
      <w:r w:rsidRPr="00D6659F">
        <w:rPr>
          <w:lang w:val="en-GB"/>
        </w:rPr>
        <w:t>28.</w:t>
      </w:r>
      <w:r w:rsidRPr="00D6659F">
        <w:rPr>
          <w:lang w:val="en-GB"/>
        </w:rPr>
        <w:tab/>
      </w:r>
      <w:r w:rsidR="00145066" w:rsidRPr="00D6659F">
        <w:rPr>
          <w:b/>
          <w:lang w:val="en-GB"/>
        </w:rPr>
        <w:t xml:space="preserve">The Committee urges the State party to take urgent measures to </w:t>
      </w:r>
      <w:r w:rsidR="00E65EEE" w:rsidRPr="00D6659F">
        <w:rPr>
          <w:b/>
          <w:lang w:val="en-GB"/>
        </w:rPr>
        <w:t xml:space="preserve">prevent violence against </w:t>
      </w:r>
      <w:r w:rsidR="00590FAC" w:rsidRPr="00D6659F">
        <w:rPr>
          <w:b/>
          <w:lang w:val="en-GB"/>
        </w:rPr>
        <w:t>women, men, girls and boys</w:t>
      </w:r>
      <w:r w:rsidR="00145066" w:rsidRPr="00D6659F">
        <w:rPr>
          <w:b/>
          <w:lang w:val="en-GB"/>
        </w:rPr>
        <w:t xml:space="preserve"> with disabi</w:t>
      </w:r>
      <w:r w:rsidR="00E65EEE" w:rsidRPr="00D6659F">
        <w:rPr>
          <w:b/>
          <w:lang w:val="en-GB"/>
        </w:rPr>
        <w:t xml:space="preserve">lities, to protect those who </w:t>
      </w:r>
      <w:r w:rsidR="00590FAC" w:rsidRPr="00D6659F">
        <w:rPr>
          <w:b/>
          <w:lang w:val="en-GB"/>
        </w:rPr>
        <w:t>are subjected to violence</w:t>
      </w:r>
      <w:r w:rsidR="00E65EEE" w:rsidRPr="00D6659F">
        <w:rPr>
          <w:b/>
          <w:lang w:val="en-GB"/>
        </w:rPr>
        <w:t xml:space="preserve"> and </w:t>
      </w:r>
      <w:r w:rsidR="00145066" w:rsidRPr="00D6659F">
        <w:rPr>
          <w:b/>
          <w:lang w:val="en-GB"/>
        </w:rPr>
        <w:t>to ensure that perp</w:t>
      </w:r>
      <w:r w:rsidR="00E65EEE" w:rsidRPr="00D6659F">
        <w:rPr>
          <w:b/>
          <w:lang w:val="en-GB"/>
        </w:rPr>
        <w:t>etrators are brought to justice. The State party should</w:t>
      </w:r>
      <w:r w:rsidR="005E0094" w:rsidRPr="00D6659F">
        <w:rPr>
          <w:b/>
          <w:lang w:val="en-GB"/>
        </w:rPr>
        <w:t>,</w:t>
      </w:r>
      <w:r w:rsidR="00E65EEE" w:rsidRPr="00D6659F">
        <w:rPr>
          <w:b/>
          <w:lang w:val="en-GB"/>
        </w:rPr>
        <w:t xml:space="preserve"> in particular:</w:t>
      </w:r>
    </w:p>
    <w:p w:rsidR="00E65EEE" w:rsidRPr="00D6659F" w:rsidRDefault="001833E2" w:rsidP="00D6659F">
      <w:pPr>
        <w:pStyle w:val="SingleTxtG"/>
        <w:ind w:firstLine="567"/>
        <w:rPr>
          <w:b/>
          <w:lang w:val="en-GB"/>
        </w:rPr>
      </w:pPr>
      <w:r w:rsidRPr="00D6659F">
        <w:rPr>
          <w:bCs/>
          <w:lang w:val="en-GB"/>
        </w:rPr>
        <w:t>(a)</w:t>
      </w:r>
      <w:r w:rsidRPr="00D6659F">
        <w:rPr>
          <w:b/>
          <w:lang w:val="en-GB"/>
        </w:rPr>
        <w:tab/>
      </w:r>
      <w:r w:rsidR="0039376C" w:rsidRPr="00D6659F">
        <w:rPr>
          <w:b/>
          <w:lang w:val="en-GB"/>
        </w:rPr>
        <w:t xml:space="preserve">Provide fully funded, accessible helplines and shelters for </w:t>
      </w:r>
      <w:r w:rsidR="00145066" w:rsidRPr="00D6659F">
        <w:rPr>
          <w:b/>
          <w:lang w:val="en-GB"/>
        </w:rPr>
        <w:t xml:space="preserve">persons </w:t>
      </w:r>
      <w:r w:rsidR="0039376C" w:rsidRPr="00D6659F">
        <w:rPr>
          <w:b/>
          <w:lang w:val="en-GB"/>
        </w:rPr>
        <w:t>with disabilities who experience violence</w:t>
      </w:r>
      <w:r w:rsidR="003E1217" w:rsidRPr="00D6659F">
        <w:rPr>
          <w:b/>
          <w:lang w:val="en-GB"/>
        </w:rPr>
        <w:t>, whether</w:t>
      </w:r>
      <w:r w:rsidR="0039376C" w:rsidRPr="00D6659F">
        <w:rPr>
          <w:b/>
          <w:lang w:val="en-GB"/>
        </w:rPr>
        <w:t xml:space="preserve"> inside </w:t>
      </w:r>
      <w:r w:rsidR="003E1217" w:rsidRPr="00D6659F">
        <w:rPr>
          <w:b/>
          <w:lang w:val="en-GB"/>
        </w:rPr>
        <w:t>or</w:t>
      </w:r>
      <w:r w:rsidR="0039376C" w:rsidRPr="00D6659F">
        <w:rPr>
          <w:b/>
          <w:lang w:val="en-GB"/>
        </w:rPr>
        <w:t xml:space="preserve"> outside the home; </w:t>
      </w:r>
    </w:p>
    <w:p w:rsidR="00C008FD" w:rsidRPr="00D6659F" w:rsidRDefault="001833E2" w:rsidP="00D6659F">
      <w:pPr>
        <w:pStyle w:val="SingleTxtG"/>
        <w:ind w:firstLine="567"/>
        <w:rPr>
          <w:b/>
          <w:lang w:val="en-GB"/>
        </w:rPr>
      </w:pPr>
      <w:r w:rsidRPr="00D6659F">
        <w:rPr>
          <w:bCs/>
          <w:lang w:val="en-GB"/>
        </w:rPr>
        <w:t>(b)</w:t>
      </w:r>
      <w:r w:rsidRPr="00D6659F">
        <w:rPr>
          <w:b/>
          <w:lang w:val="en-GB"/>
        </w:rPr>
        <w:tab/>
      </w:r>
      <w:r w:rsidR="0039376C" w:rsidRPr="00D6659F">
        <w:rPr>
          <w:b/>
          <w:lang w:val="en-GB"/>
        </w:rPr>
        <w:t xml:space="preserve">Provide specific training for </w:t>
      </w:r>
      <w:r w:rsidR="00937284" w:rsidRPr="00D6659F">
        <w:rPr>
          <w:b/>
          <w:lang w:val="en-GB"/>
        </w:rPr>
        <w:t xml:space="preserve">all respective personnel </w:t>
      </w:r>
      <w:r w:rsidR="0039376C" w:rsidRPr="00D6659F">
        <w:rPr>
          <w:b/>
          <w:lang w:val="en-GB"/>
        </w:rPr>
        <w:t xml:space="preserve">to </w:t>
      </w:r>
      <w:r w:rsidR="00E65EEE" w:rsidRPr="00D6659F">
        <w:rPr>
          <w:b/>
          <w:lang w:val="en-GB"/>
        </w:rPr>
        <w:t xml:space="preserve">detect and report violence against persons </w:t>
      </w:r>
      <w:r w:rsidR="00045947" w:rsidRPr="00D6659F">
        <w:rPr>
          <w:b/>
          <w:lang w:val="en-GB"/>
        </w:rPr>
        <w:t>with</w:t>
      </w:r>
      <w:r w:rsidR="00E65EEE" w:rsidRPr="00D6659F">
        <w:rPr>
          <w:b/>
          <w:lang w:val="en-GB"/>
        </w:rPr>
        <w:t xml:space="preserve"> </w:t>
      </w:r>
      <w:r w:rsidR="0039376C" w:rsidRPr="00D6659F">
        <w:rPr>
          <w:b/>
          <w:lang w:val="en-GB"/>
        </w:rPr>
        <w:t>disabilities</w:t>
      </w:r>
      <w:r w:rsidR="00E65EEE" w:rsidRPr="00D6659F">
        <w:rPr>
          <w:b/>
          <w:lang w:val="en-GB"/>
        </w:rPr>
        <w:t>;</w:t>
      </w:r>
    </w:p>
    <w:p w:rsidR="00C008FD" w:rsidRPr="00D6659F" w:rsidRDefault="001833E2" w:rsidP="00D6659F">
      <w:pPr>
        <w:pStyle w:val="SingleTxtG"/>
        <w:ind w:firstLine="567"/>
        <w:rPr>
          <w:b/>
          <w:lang w:val="en-GB"/>
        </w:rPr>
      </w:pPr>
      <w:r w:rsidRPr="00D6659F">
        <w:rPr>
          <w:bCs/>
          <w:lang w:val="en-GB"/>
        </w:rPr>
        <w:t>(c)</w:t>
      </w:r>
      <w:r w:rsidRPr="00D6659F">
        <w:rPr>
          <w:b/>
          <w:lang w:val="en-GB"/>
        </w:rPr>
        <w:tab/>
      </w:r>
      <w:r w:rsidR="00E65EEE" w:rsidRPr="00D6659F">
        <w:rPr>
          <w:b/>
          <w:lang w:val="en-GB"/>
        </w:rPr>
        <w:t>Ensure that persons with disabilit</w:t>
      </w:r>
      <w:r w:rsidR="00C04A0A" w:rsidRPr="00D6659F">
        <w:rPr>
          <w:b/>
          <w:lang w:val="en-GB"/>
        </w:rPr>
        <w:t>ies</w:t>
      </w:r>
      <w:r w:rsidR="00580E0B" w:rsidRPr="00D6659F">
        <w:rPr>
          <w:b/>
          <w:lang w:val="en-GB"/>
        </w:rPr>
        <w:t xml:space="preserve"> who are subjected to</w:t>
      </w:r>
      <w:r w:rsidR="00E65EEE" w:rsidRPr="00D6659F">
        <w:rPr>
          <w:b/>
          <w:lang w:val="en-GB"/>
        </w:rPr>
        <w:t xml:space="preserve"> violence </w:t>
      </w:r>
      <w:r w:rsidR="00590FAC" w:rsidRPr="00D6659F">
        <w:rPr>
          <w:b/>
          <w:lang w:val="en-GB"/>
        </w:rPr>
        <w:t>have access to effective remedies and</w:t>
      </w:r>
      <w:r w:rsidR="00E65EEE" w:rsidRPr="00D6659F">
        <w:rPr>
          <w:b/>
          <w:lang w:val="en-GB"/>
        </w:rPr>
        <w:t xml:space="preserve"> receive all the necessary support for their mental and physical recovery.</w:t>
      </w:r>
    </w:p>
    <w:p w:rsidR="0039376C" w:rsidRPr="00D6659F" w:rsidRDefault="00C008FD" w:rsidP="0039376C">
      <w:pPr>
        <w:pStyle w:val="H23G"/>
        <w:rPr>
          <w:lang w:val="en-GB"/>
        </w:rPr>
      </w:pPr>
      <w:r w:rsidRPr="00D6659F">
        <w:rPr>
          <w:lang w:val="en-GB"/>
        </w:rPr>
        <w:tab/>
      </w:r>
      <w:r w:rsidRPr="00D6659F">
        <w:rPr>
          <w:lang w:val="en-GB"/>
        </w:rPr>
        <w:tab/>
      </w:r>
      <w:r w:rsidR="0039376C" w:rsidRPr="00D6659F">
        <w:rPr>
          <w:lang w:val="en-GB"/>
        </w:rPr>
        <w:t xml:space="preserve">Protecting the integrity of the person (art. 17) </w:t>
      </w:r>
    </w:p>
    <w:p w:rsidR="00E15A0E" w:rsidRPr="00D6659F" w:rsidRDefault="003854FB" w:rsidP="00D6659F">
      <w:pPr>
        <w:pStyle w:val="SingleTxtG"/>
        <w:tabs>
          <w:tab w:val="left" w:pos="1701"/>
          <w:tab w:val="left" w:pos="2410"/>
        </w:tabs>
        <w:rPr>
          <w:lang w:val="en-GB"/>
        </w:rPr>
      </w:pPr>
      <w:r w:rsidRPr="00D6659F">
        <w:rPr>
          <w:lang w:val="en-GB"/>
        </w:rPr>
        <w:t>29.</w:t>
      </w:r>
      <w:r w:rsidRPr="00D6659F">
        <w:rPr>
          <w:lang w:val="en-GB"/>
        </w:rPr>
        <w:tab/>
      </w:r>
      <w:r w:rsidR="00E15A0E" w:rsidRPr="00D6659F">
        <w:rPr>
          <w:lang w:val="en-GB"/>
        </w:rPr>
        <w:t xml:space="preserve">The Committee is concerned about the absence of safeguards to prevent forced treatment of persons with disabilities in hospitals and institutions, especially </w:t>
      </w:r>
      <w:r w:rsidR="005E0094" w:rsidRPr="00D6659F">
        <w:rPr>
          <w:lang w:val="en-GB"/>
        </w:rPr>
        <w:t xml:space="preserve">the forced sterilization of </w:t>
      </w:r>
      <w:r w:rsidR="00E15A0E" w:rsidRPr="00D6659F">
        <w:rPr>
          <w:lang w:val="en-GB"/>
        </w:rPr>
        <w:t xml:space="preserve">women and girls with disabilities. </w:t>
      </w:r>
    </w:p>
    <w:p w:rsidR="0039376C" w:rsidRPr="00D6659F" w:rsidRDefault="003854FB" w:rsidP="00D6659F">
      <w:pPr>
        <w:pStyle w:val="SingleTxtG"/>
        <w:tabs>
          <w:tab w:val="left" w:pos="1701"/>
          <w:tab w:val="left" w:pos="2410"/>
        </w:tabs>
        <w:rPr>
          <w:lang w:val="en-GB"/>
        </w:rPr>
      </w:pPr>
      <w:r w:rsidRPr="00D6659F">
        <w:rPr>
          <w:lang w:val="en-GB"/>
        </w:rPr>
        <w:t>30.</w:t>
      </w:r>
      <w:r w:rsidRPr="00D6659F">
        <w:rPr>
          <w:lang w:val="en-GB"/>
        </w:rPr>
        <w:tab/>
      </w:r>
      <w:r w:rsidR="0039376C" w:rsidRPr="00D6659F">
        <w:rPr>
          <w:b/>
          <w:lang w:val="en-GB"/>
        </w:rPr>
        <w:t xml:space="preserve">The Committee </w:t>
      </w:r>
      <w:r w:rsidR="00E15A0E" w:rsidRPr="00D6659F">
        <w:rPr>
          <w:b/>
          <w:lang w:val="en-GB"/>
        </w:rPr>
        <w:t xml:space="preserve">recommends that the State party unambiguously prohibit forced treatment of persons with disabilities </w:t>
      </w:r>
      <w:r w:rsidR="005E0094" w:rsidRPr="00D6659F">
        <w:rPr>
          <w:b/>
          <w:lang w:val="en-GB"/>
        </w:rPr>
        <w:t xml:space="preserve">and </w:t>
      </w:r>
      <w:r w:rsidR="00E15A0E" w:rsidRPr="00D6659F">
        <w:rPr>
          <w:b/>
          <w:lang w:val="en-GB"/>
        </w:rPr>
        <w:t xml:space="preserve">the </w:t>
      </w:r>
      <w:r w:rsidR="00F568AF" w:rsidRPr="00D6659F">
        <w:rPr>
          <w:b/>
          <w:lang w:val="en-GB"/>
        </w:rPr>
        <w:t xml:space="preserve">forced </w:t>
      </w:r>
      <w:r w:rsidR="00E15A0E" w:rsidRPr="00D6659F">
        <w:rPr>
          <w:b/>
          <w:lang w:val="en-GB"/>
        </w:rPr>
        <w:t xml:space="preserve">sterilization </w:t>
      </w:r>
      <w:r w:rsidR="005E0094" w:rsidRPr="00D6659F">
        <w:rPr>
          <w:b/>
          <w:lang w:val="en-GB"/>
        </w:rPr>
        <w:t xml:space="preserve">of </w:t>
      </w:r>
      <w:r w:rsidR="00E15A0E" w:rsidRPr="00D6659F">
        <w:rPr>
          <w:b/>
          <w:lang w:val="en-GB"/>
        </w:rPr>
        <w:t>women and girls with disabilit</w:t>
      </w:r>
      <w:r w:rsidR="009B4ED1" w:rsidRPr="00D6659F">
        <w:rPr>
          <w:b/>
          <w:lang w:val="en-GB"/>
        </w:rPr>
        <w:t>ies</w:t>
      </w:r>
      <w:r w:rsidR="00E15A0E" w:rsidRPr="00D6659F">
        <w:rPr>
          <w:b/>
          <w:lang w:val="en-GB"/>
        </w:rPr>
        <w:t xml:space="preserve">, in the absence of the individual’s free and informed consent. </w:t>
      </w:r>
    </w:p>
    <w:p w:rsidR="0039376C" w:rsidRPr="00D6659F" w:rsidRDefault="004400EB" w:rsidP="0039376C">
      <w:pPr>
        <w:pStyle w:val="H23G"/>
        <w:rPr>
          <w:lang w:val="en-GB"/>
        </w:rPr>
      </w:pPr>
      <w:r w:rsidRPr="00D6659F">
        <w:rPr>
          <w:lang w:val="en-GB"/>
        </w:rPr>
        <w:tab/>
      </w:r>
      <w:r w:rsidRPr="00D6659F">
        <w:rPr>
          <w:lang w:val="en-GB"/>
        </w:rPr>
        <w:tab/>
      </w:r>
      <w:r w:rsidR="0039376C" w:rsidRPr="00D6659F">
        <w:rPr>
          <w:lang w:val="en-GB"/>
        </w:rPr>
        <w:t>Living independently and being included in the community (art. 19)</w:t>
      </w:r>
    </w:p>
    <w:p w:rsidR="00D3712B" w:rsidRPr="00D6659F" w:rsidRDefault="003854FB" w:rsidP="00D6659F">
      <w:pPr>
        <w:pStyle w:val="SingleTxtG"/>
        <w:tabs>
          <w:tab w:val="left" w:pos="1701"/>
          <w:tab w:val="left" w:pos="2410"/>
        </w:tabs>
        <w:rPr>
          <w:b/>
          <w:lang w:val="en-GB"/>
        </w:rPr>
      </w:pPr>
      <w:r w:rsidRPr="00D6659F">
        <w:rPr>
          <w:lang w:val="en-GB"/>
        </w:rPr>
        <w:t>31.</w:t>
      </w:r>
      <w:r w:rsidRPr="00D6659F">
        <w:rPr>
          <w:lang w:val="en-GB"/>
        </w:rPr>
        <w:tab/>
      </w:r>
      <w:r w:rsidR="0039376C" w:rsidRPr="00D6659F">
        <w:rPr>
          <w:lang w:val="en-GB"/>
        </w:rPr>
        <w:t>The Committee is concerned that families</w:t>
      </w:r>
      <w:r w:rsidR="005E0094" w:rsidRPr="00D6659F">
        <w:rPr>
          <w:lang w:val="en-GB"/>
        </w:rPr>
        <w:t>,</w:t>
      </w:r>
      <w:r w:rsidR="0039376C" w:rsidRPr="00D6659F">
        <w:rPr>
          <w:lang w:val="en-GB"/>
        </w:rPr>
        <w:t xml:space="preserve"> </w:t>
      </w:r>
      <w:r w:rsidR="00D3712B" w:rsidRPr="00D6659F">
        <w:rPr>
          <w:lang w:val="en-GB"/>
        </w:rPr>
        <w:t>who are often t</w:t>
      </w:r>
      <w:r w:rsidR="0039376C" w:rsidRPr="00D6659F">
        <w:rPr>
          <w:lang w:val="en-GB"/>
        </w:rPr>
        <w:t>he sole base of support for persons</w:t>
      </w:r>
      <w:r w:rsidR="009B4ED1" w:rsidRPr="00D6659F">
        <w:rPr>
          <w:lang w:val="en-GB"/>
        </w:rPr>
        <w:t xml:space="preserve"> and</w:t>
      </w:r>
      <w:r w:rsidR="00DE388C" w:rsidRPr="00D6659F">
        <w:rPr>
          <w:lang w:val="en-GB"/>
        </w:rPr>
        <w:t xml:space="preserve"> children</w:t>
      </w:r>
      <w:r w:rsidR="0039376C" w:rsidRPr="00D6659F">
        <w:rPr>
          <w:lang w:val="en-GB"/>
        </w:rPr>
        <w:t xml:space="preserve"> with disabilities</w:t>
      </w:r>
      <w:r w:rsidR="00DA28CF" w:rsidRPr="00D6659F">
        <w:rPr>
          <w:lang w:val="en-GB"/>
        </w:rPr>
        <w:t xml:space="preserve">, especially </w:t>
      </w:r>
      <w:r w:rsidR="00DE388C" w:rsidRPr="00D6659F">
        <w:rPr>
          <w:lang w:val="en-GB"/>
        </w:rPr>
        <w:t xml:space="preserve">those </w:t>
      </w:r>
      <w:r w:rsidR="00DA28CF" w:rsidRPr="00D6659F">
        <w:rPr>
          <w:lang w:val="en-GB"/>
        </w:rPr>
        <w:t xml:space="preserve">with psychosocial </w:t>
      </w:r>
      <w:r w:rsidR="009B4ED1" w:rsidRPr="00D6659F">
        <w:rPr>
          <w:lang w:val="en-GB"/>
        </w:rPr>
        <w:t>and intellectual</w:t>
      </w:r>
      <w:r w:rsidR="00DA28CF" w:rsidRPr="00D6659F">
        <w:rPr>
          <w:lang w:val="en-GB"/>
        </w:rPr>
        <w:t xml:space="preserve"> disabilities</w:t>
      </w:r>
      <w:r w:rsidR="002E5C46" w:rsidRPr="00D6659F">
        <w:rPr>
          <w:lang w:val="en-GB"/>
        </w:rPr>
        <w:t>,</w:t>
      </w:r>
      <w:r w:rsidR="00D3712B" w:rsidRPr="00D6659F">
        <w:rPr>
          <w:lang w:val="en-GB"/>
        </w:rPr>
        <w:t xml:space="preserve"> receive limited assistance from the State</w:t>
      </w:r>
      <w:r w:rsidR="0039376C" w:rsidRPr="00D6659F">
        <w:rPr>
          <w:lang w:val="en-GB"/>
        </w:rPr>
        <w:t>.</w:t>
      </w:r>
      <w:r w:rsidR="00E65EEE" w:rsidRPr="00D6659F">
        <w:rPr>
          <w:lang w:val="en-GB"/>
        </w:rPr>
        <w:t xml:space="preserve"> </w:t>
      </w:r>
      <w:r w:rsidR="00C008FD" w:rsidRPr="00D6659F">
        <w:rPr>
          <w:lang w:val="en-GB"/>
        </w:rPr>
        <w:t xml:space="preserve">The Committee is also concerned that children </w:t>
      </w:r>
      <w:r w:rsidR="009B4ED1" w:rsidRPr="00D6659F">
        <w:rPr>
          <w:lang w:val="en-GB"/>
        </w:rPr>
        <w:t xml:space="preserve">are removed from family settings and </w:t>
      </w:r>
      <w:r w:rsidR="00C008FD" w:rsidRPr="00D6659F">
        <w:rPr>
          <w:lang w:val="en-GB"/>
        </w:rPr>
        <w:t>placed in residential institutions</w:t>
      </w:r>
      <w:r w:rsidR="005E0094" w:rsidRPr="00D6659F">
        <w:rPr>
          <w:lang w:val="en-GB"/>
        </w:rPr>
        <w:t>,</w:t>
      </w:r>
      <w:r w:rsidR="00C008FD" w:rsidRPr="00D6659F">
        <w:rPr>
          <w:lang w:val="en-GB"/>
        </w:rPr>
        <w:t xml:space="preserve"> </w:t>
      </w:r>
      <w:r w:rsidR="009B4ED1" w:rsidRPr="00D6659F">
        <w:rPr>
          <w:lang w:val="en-GB"/>
        </w:rPr>
        <w:t xml:space="preserve">where they </w:t>
      </w:r>
      <w:r w:rsidR="00C008FD" w:rsidRPr="00D6659F">
        <w:rPr>
          <w:lang w:val="en-GB"/>
        </w:rPr>
        <w:t xml:space="preserve">lack </w:t>
      </w:r>
      <w:r w:rsidR="00E65EEE" w:rsidRPr="00D6659F">
        <w:rPr>
          <w:lang w:val="en-GB"/>
        </w:rPr>
        <w:t>care and psychological support</w:t>
      </w:r>
      <w:r w:rsidR="006D020A" w:rsidRPr="00D6659F">
        <w:rPr>
          <w:lang w:val="en-GB"/>
        </w:rPr>
        <w:t xml:space="preserve"> and are sometimes subjected to cruel, inhuman and degrading treatment</w:t>
      </w:r>
      <w:r w:rsidR="00D3712B" w:rsidRPr="00D6659F">
        <w:rPr>
          <w:lang w:val="en-GB"/>
        </w:rPr>
        <w:t>. The Committee is further concerned that</w:t>
      </w:r>
      <w:r w:rsidR="00C008FD" w:rsidRPr="00D6659F">
        <w:rPr>
          <w:lang w:val="en-GB"/>
        </w:rPr>
        <w:t xml:space="preserve"> private</w:t>
      </w:r>
      <w:r w:rsidR="00D3712B" w:rsidRPr="00D6659F">
        <w:rPr>
          <w:lang w:val="en-GB"/>
        </w:rPr>
        <w:t xml:space="preserve"> </w:t>
      </w:r>
      <w:r w:rsidR="005E0094" w:rsidRPr="00D6659F">
        <w:rPr>
          <w:lang w:val="en-GB"/>
        </w:rPr>
        <w:t xml:space="preserve">day-care centres </w:t>
      </w:r>
      <w:r w:rsidR="00D3712B" w:rsidRPr="00D6659F">
        <w:rPr>
          <w:lang w:val="en-GB"/>
        </w:rPr>
        <w:t xml:space="preserve">where children with disabilities are placed </w:t>
      </w:r>
      <w:r w:rsidR="00C008FD" w:rsidRPr="00D6659F">
        <w:rPr>
          <w:lang w:val="en-GB"/>
        </w:rPr>
        <w:t xml:space="preserve">are </w:t>
      </w:r>
      <w:r w:rsidR="005E0094" w:rsidRPr="00D6659F">
        <w:rPr>
          <w:lang w:val="en-GB"/>
        </w:rPr>
        <w:t xml:space="preserve">neither </w:t>
      </w:r>
      <w:r w:rsidR="00C008FD" w:rsidRPr="00D6659F">
        <w:rPr>
          <w:lang w:val="en-GB"/>
        </w:rPr>
        <w:t xml:space="preserve">regulated nor monitored by </w:t>
      </w:r>
      <w:r w:rsidR="00D3712B" w:rsidRPr="00D6659F">
        <w:rPr>
          <w:lang w:val="en-GB"/>
        </w:rPr>
        <w:t xml:space="preserve">the </w:t>
      </w:r>
      <w:r w:rsidR="00C008FD" w:rsidRPr="00D6659F">
        <w:rPr>
          <w:lang w:val="en-GB"/>
        </w:rPr>
        <w:t xml:space="preserve">State </w:t>
      </w:r>
      <w:r w:rsidR="00D3712B" w:rsidRPr="00D6659F">
        <w:rPr>
          <w:lang w:val="en-GB"/>
        </w:rPr>
        <w:t>and that children with disabilities continue to be placed in “</w:t>
      </w:r>
      <w:r w:rsidR="005E0094" w:rsidRPr="00D6659F">
        <w:rPr>
          <w:i/>
          <w:lang w:val="en-GB"/>
        </w:rPr>
        <w:t>c</w:t>
      </w:r>
      <w:r w:rsidR="00D3712B" w:rsidRPr="00D6659F">
        <w:rPr>
          <w:i/>
          <w:lang w:val="en-GB"/>
        </w:rPr>
        <w:t xml:space="preserve">entres de </w:t>
      </w:r>
      <w:r w:rsidR="005E0094" w:rsidRPr="00D6659F">
        <w:rPr>
          <w:i/>
          <w:lang w:val="en-GB"/>
        </w:rPr>
        <w:t>s</w:t>
      </w:r>
      <w:r w:rsidR="00D3712B" w:rsidRPr="00D6659F">
        <w:rPr>
          <w:i/>
          <w:lang w:val="en-GB"/>
        </w:rPr>
        <w:t>auvegarde</w:t>
      </w:r>
      <w:r w:rsidR="00D3712B" w:rsidRPr="00D6659F">
        <w:rPr>
          <w:lang w:val="en-GB"/>
        </w:rPr>
        <w:t>”</w:t>
      </w:r>
      <w:r w:rsidR="00045947" w:rsidRPr="00D6659F">
        <w:rPr>
          <w:lang w:val="en-GB"/>
        </w:rPr>
        <w:t xml:space="preserve"> (“</w:t>
      </w:r>
      <w:r w:rsidR="005E0094" w:rsidRPr="00D6659F">
        <w:rPr>
          <w:i/>
          <w:iCs/>
          <w:lang w:val="en-GB"/>
        </w:rPr>
        <w:t>a</w:t>
      </w:r>
      <w:r w:rsidR="00045947" w:rsidRPr="00D6659F">
        <w:rPr>
          <w:i/>
          <w:iCs/>
          <w:lang w:val="en-GB"/>
        </w:rPr>
        <w:t xml:space="preserve">bris des </w:t>
      </w:r>
      <w:r w:rsidR="005E0094" w:rsidRPr="00D6659F">
        <w:rPr>
          <w:i/>
          <w:iCs/>
          <w:lang w:val="en-GB"/>
        </w:rPr>
        <w:t>e</w:t>
      </w:r>
      <w:r w:rsidR="00045947" w:rsidRPr="00D6659F">
        <w:rPr>
          <w:i/>
          <w:iCs/>
          <w:lang w:val="en-GB"/>
        </w:rPr>
        <w:t xml:space="preserve">nfants en </w:t>
      </w:r>
      <w:r w:rsidR="005E0094" w:rsidRPr="00D6659F">
        <w:rPr>
          <w:i/>
          <w:iCs/>
          <w:lang w:val="en-GB"/>
        </w:rPr>
        <w:t>d</w:t>
      </w:r>
      <w:r w:rsidR="00045947" w:rsidRPr="00D6659F">
        <w:rPr>
          <w:i/>
          <w:iCs/>
          <w:lang w:val="en-GB"/>
        </w:rPr>
        <w:t>étresse</w:t>
      </w:r>
      <w:r w:rsidR="00045947" w:rsidRPr="00D6659F">
        <w:rPr>
          <w:lang w:val="en-GB"/>
        </w:rPr>
        <w:t>”)</w:t>
      </w:r>
      <w:r w:rsidR="00D3712B" w:rsidRPr="00D6659F">
        <w:rPr>
          <w:lang w:val="en-GB"/>
        </w:rPr>
        <w:t>.</w:t>
      </w:r>
    </w:p>
    <w:p w:rsidR="0039376C" w:rsidRPr="00D6659F" w:rsidRDefault="003854FB" w:rsidP="00D6659F">
      <w:pPr>
        <w:pStyle w:val="SingleTxtG"/>
        <w:tabs>
          <w:tab w:val="left" w:pos="1701"/>
          <w:tab w:val="left" w:pos="2410"/>
        </w:tabs>
        <w:rPr>
          <w:b/>
          <w:lang w:val="en-GB"/>
        </w:rPr>
      </w:pPr>
      <w:r w:rsidRPr="00D6659F">
        <w:rPr>
          <w:lang w:val="en-GB"/>
        </w:rPr>
        <w:t>32.</w:t>
      </w:r>
      <w:r w:rsidRPr="00D6659F">
        <w:rPr>
          <w:lang w:val="en-GB"/>
        </w:rPr>
        <w:tab/>
      </w:r>
      <w:r w:rsidR="0039376C" w:rsidRPr="00D6659F">
        <w:rPr>
          <w:b/>
          <w:lang w:val="en-GB"/>
        </w:rPr>
        <w:t xml:space="preserve">The Committee recommends that the State party </w:t>
      </w:r>
      <w:r w:rsidR="00D3712B" w:rsidRPr="00D6659F">
        <w:rPr>
          <w:b/>
          <w:lang w:val="en-GB"/>
        </w:rPr>
        <w:t xml:space="preserve">urgently remove children with disabilities from the </w:t>
      </w:r>
      <w:r w:rsidR="00C42045" w:rsidRPr="00D6659F">
        <w:rPr>
          <w:b/>
          <w:lang w:val="en-GB"/>
        </w:rPr>
        <w:t>“</w:t>
      </w:r>
      <w:r w:rsidR="005E0094" w:rsidRPr="00D6659F">
        <w:rPr>
          <w:b/>
          <w:i/>
          <w:lang w:val="en-GB"/>
        </w:rPr>
        <w:t>c</w:t>
      </w:r>
      <w:r w:rsidR="00D3712B" w:rsidRPr="00D6659F">
        <w:rPr>
          <w:b/>
          <w:i/>
          <w:lang w:val="en-GB"/>
        </w:rPr>
        <w:t xml:space="preserve">entres de </w:t>
      </w:r>
      <w:r w:rsidR="005E0094" w:rsidRPr="00D6659F">
        <w:rPr>
          <w:b/>
          <w:i/>
          <w:lang w:val="en-GB"/>
        </w:rPr>
        <w:t>s</w:t>
      </w:r>
      <w:r w:rsidR="00D3712B" w:rsidRPr="00D6659F">
        <w:rPr>
          <w:b/>
          <w:i/>
          <w:lang w:val="en-GB"/>
        </w:rPr>
        <w:t>auvegarde</w:t>
      </w:r>
      <w:r w:rsidR="00C42045" w:rsidRPr="00D6659F">
        <w:rPr>
          <w:b/>
          <w:i/>
          <w:lang w:val="en-GB"/>
        </w:rPr>
        <w:t>”</w:t>
      </w:r>
      <w:r w:rsidR="00D3712B" w:rsidRPr="00D6659F">
        <w:rPr>
          <w:b/>
          <w:lang w:val="en-GB"/>
        </w:rPr>
        <w:t xml:space="preserve"> </w:t>
      </w:r>
      <w:r w:rsidR="00045947" w:rsidRPr="00D6659F">
        <w:rPr>
          <w:b/>
          <w:lang w:val="en-GB"/>
        </w:rPr>
        <w:t>(“</w:t>
      </w:r>
      <w:r w:rsidR="005E0094" w:rsidRPr="00D6659F">
        <w:rPr>
          <w:b/>
          <w:i/>
          <w:iCs/>
          <w:lang w:val="en-GB"/>
        </w:rPr>
        <w:t>a</w:t>
      </w:r>
      <w:r w:rsidR="00045947" w:rsidRPr="00D6659F">
        <w:rPr>
          <w:b/>
          <w:i/>
          <w:iCs/>
          <w:lang w:val="en-GB"/>
        </w:rPr>
        <w:t xml:space="preserve">bris des </w:t>
      </w:r>
      <w:r w:rsidR="005E0094" w:rsidRPr="00D6659F">
        <w:rPr>
          <w:b/>
          <w:i/>
          <w:iCs/>
          <w:lang w:val="en-GB"/>
        </w:rPr>
        <w:t>e</w:t>
      </w:r>
      <w:r w:rsidR="00045947" w:rsidRPr="00D6659F">
        <w:rPr>
          <w:b/>
          <w:i/>
          <w:iCs/>
          <w:lang w:val="en-GB"/>
        </w:rPr>
        <w:t xml:space="preserve">nfants en </w:t>
      </w:r>
      <w:r w:rsidR="005E0094" w:rsidRPr="00D6659F">
        <w:rPr>
          <w:b/>
          <w:i/>
          <w:iCs/>
          <w:lang w:val="en-GB"/>
        </w:rPr>
        <w:t>d</w:t>
      </w:r>
      <w:r w:rsidR="00045947" w:rsidRPr="00D6659F">
        <w:rPr>
          <w:b/>
          <w:i/>
          <w:iCs/>
          <w:lang w:val="en-GB"/>
        </w:rPr>
        <w:t>étresse</w:t>
      </w:r>
      <w:r w:rsidR="00045947" w:rsidRPr="00D6659F">
        <w:rPr>
          <w:b/>
          <w:lang w:val="en-GB"/>
        </w:rPr>
        <w:t>”)</w:t>
      </w:r>
      <w:r w:rsidR="00D3712B" w:rsidRPr="00D6659F">
        <w:rPr>
          <w:b/>
          <w:lang w:val="en-GB"/>
        </w:rPr>
        <w:t xml:space="preserve"> and develop family</w:t>
      </w:r>
      <w:r w:rsidR="009B4ED1" w:rsidRPr="00D6659F">
        <w:rPr>
          <w:b/>
          <w:lang w:val="en-GB"/>
        </w:rPr>
        <w:t xml:space="preserve"> and community</w:t>
      </w:r>
      <w:r w:rsidR="00D3712B" w:rsidRPr="00D6659F">
        <w:rPr>
          <w:b/>
          <w:lang w:val="en-GB"/>
        </w:rPr>
        <w:t xml:space="preserve">-based alternatives for those deprived of a family environment. The State party should initiate without delay a transition from private unregulated </w:t>
      </w:r>
      <w:r w:rsidR="005E0094" w:rsidRPr="00D6659F">
        <w:rPr>
          <w:b/>
          <w:lang w:val="en-GB"/>
        </w:rPr>
        <w:t xml:space="preserve">day-care centres </w:t>
      </w:r>
      <w:r w:rsidR="00D3712B" w:rsidRPr="00D6659F">
        <w:rPr>
          <w:b/>
          <w:lang w:val="en-GB"/>
        </w:rPr>
        <w:t xml:space="preserve">to inclusive early childhood </w:t>
      </w:r>
      <w:r w:rsidR="001B7FB9" w:rsidRPr="00D6659F">
        <w:rPr>
          <w:b/>
          <w:lang w:val="en-GB"/>
        </w:rPr>
        <w:t xml:space="preserve">education and education settings and in the interim, regulate and closely monitor these </w:t>
      </w:r>
      <w:r w:rsidR="005E0094" w:rsidRPr="00D6659F">
        <w:rPr>
          <w:b/>
          <w:lang w:val="en-GB"/>
        </w:rPr>
        <w:t>centres</w:t>
      </w:r>
      <w:r w:rsidR="001B7FB9" w:rsidRPr="00D6659F">
        <w:rPr>
          <w:b/>
          <w:lang w:val="en-GB"/>
        </w:rPr>
        <w:t xml:space="preserve">. </w:t>
      </w:r>
      <w:r w:rsidR="006D020A" w:rsidRPr="00D6659F">
        <w:rPr>
          <w:b/>
          <w:lang w:val="en-GB"/>
        </w:rPr>
        <w:t xml:space="preserve">The State party should adopt urgent measures </w:t>
      </w:r>
      <w:r w:rsidR="005E0094" w:rsidRPr="00D6659F">
        <w:rPr>
          <w:b/>
          <w:lang w:val="en-GB"/>
        </w:rPr>
        <w:t xml:space="preserve">aimed at </w:t>
      </w:r>
      <w:r w:rsidR="006D020A" w:rsidRPr="00D6659F">
        <w:rPr>
          <w:b/>
          <w:lang w:val="en-GB"/>
        </w:rPr>
        <w:t>the deinstitutionali</w:t>
      </w:r>
      <w:r w:rsidR="0046655F" w:rsidRPr="00D6659F">
        <w:rPr>
          <w:b/>
          <w:lang w:val="en-GB"/>
        </w:rPr>
        <w:t>z</w:t>
      </w:r>
      <w:r w:rsidR="006D020A" w:rsidRPr="00D6659F">
        <w:rPr>
          <w:b/>
          <w:lang w:val="en-GB"/>
        </w:rPr>
        <w:t xml:space="preserve">ation of persons with disabilities and </w:t>
      </w:r>
      <w:r w:rsidR="005E0094" w:rsidRPr="00D6659F">
        <w:rPr>
          <w:b/>
          <w:lang w:val="en-GB"/>
        </w:rPr>
        <w:t xml:space="preserve">should </w:t>
      </w:r>
      <w:r w:rsidR="006D020A" w:rsidRPr="00D6659F">
        <w:rPr>
          <w:b/>
          <w:lang w:val="en-GB"/>
        </w:rPr>
        <w:t>develop mechanisms at the community level to promote choices, autonomy and inclusion for persons with disabilities</w:t>
      </w:r>
      <w:r w:rsidR="009B4ED1" w:rsidRPr="00D6659F">
        <w:rPr>
          <w:b/>
          <w:lang w:val="en-GB"/>
        </w:rPr>
        <w:t xml:space="preserve">. </w:t>
      </w:r>
      <w:r w:rsidR="001B7FB9" w:rsidRPr="00D6659F">
        <w:rPr>
          <w:b/>
          <w:lang w:val="en-GB"/>
        </w:rPr>
        <w:t xml:space="preserve">The Committee also recommends that the State party </w:t>
      </w:r>
      <w:r w:rsidR="0039376C" w:rsidRPr="00D6659F">
        <w:rPr>
          <w:b/>
          <w:lang w:val="en-GB"/>
        </w:rPr>
        <w:t xml:space="preserve">develop </w:t>
      </w:r>
      <w:r w:rsidR="001B7FB9" w:rsidRPr="00D6659F">
        <w:rPr>
          <w:b/>
          <w:lang w:val="en-GB"/>
        </w:rPr>
        <w:t xml:space="preserve">effective </w:t>
      </w:r>
      <w:r w:rsidR="00155E14" w:rsidRPr="00D6659F">
        <w:rPr>
          <w:b/>
          <w:lang w:val="en-GB"/>
        </w:rPr>
        <w:t xml:space="preserve">quality </w:t>
      </w:r>
      <w:r w:rsidR="0039376C" w:rsidRPr="00D6659F">
        <w:rPr>
          <w:b/>
          <w:lang w:val="en-GB"/>
        </w:rPr>
        <w:t xml:space="preserve">support services for </w:t>
      </w:r>
      <w:r w:rsidR="00D3712B" w:rsidRPr="00D6659F">
        <w:rPr>
          <w:b/>
          <w:lang w:val="en-GB"/>
        </w:rPr>
        <w:t xml:space="preserve">parents caring for children with disabilities and for </w:t>
      </w:r>
      <w:r w:rsidR="0039376C" w:rsidRPr="00D6659F">
        <w:rPr>
          <w:b/>
          <w:lang w:val="en-GB"/>
        </w:rPr>
        <w:t>persons with disabilities to live independently in the community</w:t>
      </w:r>
      <w:r w:rsidR="005E0094" w:rsidRPr="00D6659F">
        <w:rPr>
          <w:b/>
          <w:lang w:val="en-GB"/>
        </w:rPr>
        <w:t>,</w:t>
      </w:r>
      <w:r w:rsidR="00CA55EC" w:rsidRPr="00D6659F">
        <w:rPr>
          <w:b/>
          <w:lang w:val="en-GB"/>
        </w:rPr>
        <w:t xml:space="preserve"> as well as effective protection systems</w:t>
      </w:r>
      <w:r w:rsidR="0039376C"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Education (art. 24)</w:t>
      </w:r>
    </w:p>
    <w:p w:rsidR="003E09CA" w:rsidRPr="00D6659F" w:rsidRDefault="003854FB" w:rsidP="00D6659F">
      <w:pPr>
        <w:pStyle w:val="SingleTxtG"/>
        <w:tabs>
          <w:tab w:val="left" w:pos="1701"/>
          <w:tab w:val="left" w:pos="2410"/>
        </w:tabs>
        <w:rPr>
          <w:b/>
          <w:lang w:val="en-GB"/>
        </w:rPr>
      </w:pPr>
      <w:r w:rsidRPr="00D6659F">
        <w:rPr>
          <w:lang w:val="en-GB"/>
        </w:rPr>
        <w:t>33.</w:t>
      </w:r>
      <w:r w:rsidRPr="00D6659F">
        <w:rPr>
          <w:lang w:val="en-GB"/>
        </w:rPr>
        <w:tab/>
      </w:r>
      <w:r w:rsidR="0039376C" w:rsidRPr="00D6659F">
        <w:rPr>
          <w:lang w:val="en-GB"/>
        </w:rPr>
        <w:t>The Committee</w:t>
      </w:r>
      <w:r w:rsidR="00896828" w:rsidRPr="00D6659F">
        <w:rPr>
          <w:lang w:val="en-GB"/>
        </w:rPr>
        <w:t xml:space="preserve"> is concerned about the slow implementation of </w:t>
      </w:r>
      <w:r w:rsidR="00CA55EC" w:rsidRPr="00D6659F">
        <w:rPr>
          <w:lang w:val="en-GB"/>
        </w:rPr>
        <w:t xml:space="preserve">the 2006 </w:t>
      </w:r>
      <w:r w:rsidR="000B6175" w:rsidRPr="00D6659F">
        <w:rPr>
          <w:lang w:val="en-GB"/>
        </w:rPr>
        <w:t xml:space="preserve">official policy </w:t>
      </w:r>
      <w:r w:rsidR="006F415C" w:rsidRPr="00D6659F">
        <w:rPr>
          <w:lang w:val="en-GB"/>
        </w:rPr>
        <w:t xml:space="preserve">on </w:t>
      </w:r>
      <w:r w:rsidR="000B6175" w:rsidRPr="00D6659F">
        <w:rPr>
          <w:lang w:val="en-GB"/>
        </w:rPr>
        <w:t>inclusive education</w:t>
      </w:r>
      <w:r w:rsidR="006F415C" w:rsidRPr="00D6659F">
        <w:rPr>
          <w:lang w:val="en-GB"/>
        </w:rPr>
        <w:t>,</w:t>
      </w:r>
      <w:r w:rsidR="0025387F" w:rsidRPr="00D6659F">
        <w:rPr>
          <w:lang w:val="en-GB"/>
        </w:rPr>
        <w:t xml:space="preserve"> </w:t>
      </w:r>
      <w:r w:rsidR="002E5C46" w:rsidRPr="00D6659F">
        <w:rPr>
          <w:lang w:val="en-GB"/>
        </w:rPr>
        <w:t>resulting</w:t>
      </w:r>
      <w:r w:rsidR="00896828" w:rsidRPr="00D6659F">
        <w:rPr>
          <w:lang w:val="en-GB"/>
        </w:rPr>
        <w:t xml:space="preserve"> in the education system remaining mostly </w:t>
      </w:r>
      <w:r w:rsidR="0025387F" w:rsidRPr="00D6659F">
        <w:rPr>
          <w:lang w:val="en-GB"/>
        </w:rPr>
        <w:t xml:space="preserve">segregated </w:t>
      </w:r>
      <w:r w:rsidR="00CA55EC" w:rsidRPr="00D6659F">
        <w:rPr>
          <w:lang w:val="en-GB"/>
        </w:rPr>
        <w:t>and</w:t>
      </w:r>
      <w:r w:rsidR="0025387F" w:rsidRPr="00D6659F">
        <w:rPr>
          <w:lang w:val="en-GB"/>
        </w:rPr>
        <w:t xml:space="preserve"> </w:t>
      </w:r>
      <w:r w:rsidR="000D1C97" w:rsidRPr="00D6659F">
        <w:rPr>
          <w:lang w:val="en-GB"/>
        </w:rPr>
        <w:t>many</w:t>
      </w:r>
      <w:r w:rsidR="00B61504" w:rsidRPr="00D6659F">
        <w:rPr>
          <w:lang w:val="en-GB"/>
        </w:rPr>
        <w:t xml:space="preserve"> children with disabilities </w:t>
      </w:r>
      <w:r w:rsidR="0025387F" w:rsidRPr="00D6659F">
        <w:rPr>
          <w:lang w:val="en-GB"/>
        </w:rPr>
        <w:t>being</w:t>
      </w:r>
      <w:r w:rsidR="00AC66BF" w:rsidRPr="00D6659F">
        <w:rPr>
          <w:lang w:val="en-GB"/>
        </w:rPr>
        <w:t xml:space="preserve"> </w:t>
      </w:r>
      <w:r w:rsidR="006F415C" w:rsidRPr="00D6659F">
        <w:rPr>
          <w:lang w:val="en-GB"/>
        </w:rPr>
        <w:t xml:space="preserve">completely </w:t>
      </w:r>
      <w:r w:rsidR="00B61504" w:rsidRPr="00D6659F">
        <w:rPr>
          <w:lang w:val="en-GB"/>
        </w:rPr>
        <w:t xml:space="preserve">deprived of any form of education. The Committee is also concerned about </w:t>
      </w:r>
      <w:r w:rsidR="00726B70" w:rsidRPr="00D6659F">
        <w:rPr>
          <w:lang w:val="en-GB"/>
        </w:rPr>
        <w:t>clause</w:t>
      </w:r>
      <w:r w:rsidR="00B61504" w:rsidRPr="00D6659F">
        <w:rPr>
          <w:lang w:val="en-GB"/>
        </w:rPr>
        <w:t xml:space="preserve"> 11 of the </w:t>
      </w:r>
      <w:r w:rsidR="00726B70" w:rsidRPr="00D6659F">
        <w:rPr>
          <w:lang w:val="en-GB"/>
        </w:rPr>
        <w:t>draft</w:t>
      </w:r>
      <w:r w:rsidR="00B61504" w:rsidRPr="00D6659F">
        <w:rPr>
          <w:lang w:val="en-GB"/>
        </w:rPr>
        <w:t xml:space="preserve"> </w:t>
      </w:r>
      <w:r w:rsidR="006F415C" w:rsidRPr="00D6659F">
        <w:rPr>
          <w:lang w:val="en-GB"/>
        </w:rPr>
        <w:t>d</w:t>
      </w:r>
      <w:r w:rsidR="00B61504" w:rsidRPr="00D6659F">
        <w:rPr>
          <w:lang w:val="en-GB"/>
        </w:rPr>
        <w:t xml:space="preserve">isability </w:t>
      </w:r>
      <w:r w:rsidR="006F415C" w:rsidRPr="00D6659F">
        <w:rPr>
          <w:lang w:val="en-GB"/>
        </w:rPr>
        <w:t>b</w:t>
      </w:r>
      <w:r w:rsidR="00B61504" w:rsidRPr="00D6659F">
        <w:rPr>
          <w:lang w:val="en-GB"/>
        </w:rPr>
        <w:t>ill</w:t>
      </w:r>
      <w:r w:rsidR="006F415C" w:rsidRPr="00D6659F">
        <w:rPr>
          <w:lang w:val="en-GB"/>
        </w:rPr>
        <w:t>,</w:t>
      </w:r>
      <w:r w:rsidR="00B61504" w:rsidRPr="00D6659F">
        <w:rPr>
          <w:lang w:val="en-GB"/>
        </w:rPr>
        <w:t xml:space="preserve"> which provides </w:t>
      </w:r>
      <w:r w:rsidR="006F415C" w:rsidRPr="00D6659F">
        <w:rPr>
          <w:lang w:val="en-GB"/>
        </w:rPr>
        <w:t xml:space="preserve">for </w:t>
      </w:r>
      <w:r w:rsidR="00B61504" w:rsidRPr="00D6659F">
        <w:rPr>
          <w:lang w:val="en-GB"/>
        </w:rPr>
        <w:t xml:space="preserve">a general exception to inclusive education and </w:t>
      </w:r>
      <w:r w:rsidR="006F415C" w:rsidRPr="00D6659F">
        <w:rPr>
          <w:lang w:val="en-GB"/>
        </w:rPr>
        <w:t xml:space="preserve">for the planned </w:t>
      </w:r>
      <w:r w:rsidR="00B61504" w:rsidRPr="00D6659F">
        <w:rPr>
          <w:lang w:val="en-GB"/>
        </w:rPr>
        <w:t>creation of 14 “integrated</w:t>
      </w:r>
      <w:r w:rsidR="00AC66BF" w:rsidRPr="00D6659F">
        <w:rPr>
          <w:lang w:val="en-GB"/>
        </w:rPr>
        <w:t>”</w:t>
      </w:r>
      <w:r w:rsidR="00B61504" w:rsidRPr="00D6659F">
        <w:rPr>
          <w:lang w:val="en-GB"/>
        </w:rPr>
        <w:t xml:space="preserve"> units in mainstream schools, which would prolong </w:t>
      </w:r>
      <w:r w:rsidR="006F415C" w:rsidRPr="00D6659F">
        <w:rPr>
          <w:lang w:val="en-GB"/>
        </w:rPr>
        <w:t xml:space="preserve">the </w:t>
      </w:r>
      <w:r w:rsidR="00B61504" w:rsidRPr="00D6659F">
        <w:rPr>
          <w:lang w:val="en-GB"/>
        </w:rPr>
        <w:t xml:space="preserve">segregation of pupils and delay the creation of a fully inclusive school. </w:t>
      </w:r>
      <w:r w:rsidR="00D35B89" w:rsidRPr="00D6659F">
        <w:rPr>
          <w:lang w:val="en-GB"/>
        </w:rPr>
        <w:t>T</w:t>
      </w:r>
      <w:r w:rsidR="0025387F" w:rsidRPr="00D6659F">
        <w:rPr>
          <w:lang w:val="en-GB"/>
        </w:rPr>
        <w:t xml:space="preserve">he Committee is </w:t>
      </w:r>
      <w:r w:rsidR="006F415C" w:rsidRPr="00D6659F">
        <w:rPr>
          <w:lang w:val="en-GB"/>
        </w:rPr>
        <w:t xml:space="preserve">further </w:t>
      </w:r>
      <w:r w:rsidR="0025387F" w:rsidRPr="00D6659F">
        <w:rPr>
          <w:lang w:val="en-GB"/>
        </w:rPr>
        <w:t xml:space="preserve">concerned </w:t>
      </w:r>
      <w:r w:rsidR="00D35B89" w:rsidRPr="00D6659F">
        <w:rPr>
          <w:lang w:val="en-GB"/>
        </w:rPr>
        <w:t xml:space="preserve">about children with disabilities aged </w:t>
      </w:r>
      <w:r w:rsidR="006F415C" w:rsidRPr="00D6659F">
        <w:rPr>
          <w:lang w:val="en-GB"/>
        </w:rPr>
        <w:t xml:space="preserve">2 </w:t>
      </w:r>
      <w:r w:rsidR="00D35B89" w:rsidRPr="00D6659F">
        <w:rPr>
          <w:lang w:val="en-GB"/>
        </w:rPr>
        <w:t xml:space="preserve">or </w:t>
      </w:r>
      <w:r w:rsidR="006F415C" w:rsidRPr="00D6659F">
        <w:rPr>
          <w:lang w:val="en-GB"/>
        </w:rPr>
        <w:t xml:space="preserve">3 </w:t>
      </w:r>
      <w:r w:rsidR="00D35B89" w:rsidRPr="00D6659F">
        <w:rPr>
          <w:lang w:val="en-GB"/>
        </w:rPr>
        <w:t xml:space="preserve">years being enrolled in </w:t>
      </w:r>
      <w:r w:rsidR="00BF5846" w:rsidRPr="00D6659F">
        <w:rPr>
          <w:lang w:val="en-GB"/>
        </w:rPr>
        <w:t>non-governmental organization</w:t>
      </w:r>
      <w:r w:rsidR="000D1C97" w:rsidRPr="00D6659F">
        <w:rPr>
          <w:lang w:val="en-GB"/>
        </w:rPr>
        <w:t>-</w:t>
      </w:r>
      <w:r w:rsidR="00D35B89" w:rsidRPr="00D6659F">
        <w:rPr>
          <w:lang w:val="en-GB"/>
        </w:rPr>
        <w:t>run specialized school</w:t>
      </w:r>
      <w:r w:rsidR="00142C52" w:rsidRPr="00D6659F">
        <w:rPr>
          <w:lang w:val="en-GB"/>
        </w:rPr>
        <w:t>s</w:t>
      </w:r>
      <w:r w:rsidR="00D35B89" w:rsidRPr="00D6659F">
        <w:rPr>
          <w:lang w:val="en-GB"/>
        </w:rPr>
        <w:t xml:space="preserve">, </w:t>
      </w:r>
      <w:r w:rsidR="00CA55EC" w:rsidRPr="00D6659F">
        <w:rPr>
          <w:lang w:val="en-GB"/>
        </w:rPr>
        <w:t xml:space="preserve">especially pupils with sensory disabilities, </w:t>
      </w:r>
      <w:r w:rsidR="00D35B89" w:rsidRPr="00D6659F">
        <w:rPr>
          <w:lang w:val="en-GB"/>
        </w:rPr>
        <w:t>thus preventing from the very beginning their inclusion in mainstream schools.</w:t>
      </w:r>
      <w:r w:rsidR="00CA55EC" w:rsidRPr="00D6659F">
        <w:rPr>
          <w:lang w:val="en-GB"/>
        </w:rPr>
        <w:t xml:space="preserve"> </w:t>
      </w:r>
      <w:r w:rsidR="006F415C" w:rsidRPr="00D6659F">
        <w:rPr>
          <w:lang w:val="en-GB"/>
        </w:rPr>
        <w:t xml:space="preserve">The Committee is </w:t>
      </w:r>
      <w:r w:rsidR="00CA55EC" w:rsidRPr="00D6659F">
        <w:rPr>
          <w:lang w:val="en-GB"/>
        </w:rPr>
        <w:t xml:space="preserve">concerned about pupils with disabilities who do not have access to public transport in rural areas without reimbursement </w:t>
      </w:r>
      <w:r w:rsidR="00580E0B" w:rsidRPr="00D6659F">
        <w:rPr>
          <w:lang w:val="en-GB"/>
        </w:rPr>
        <w:t>for</w:t>
      </w:r>
      <w:r w:rsidR="00CA55EC" w:rsidRPr="00D6659F">
        <w:rPr>
          <w:lang w:val="en-GB"/>
        </w:rPr>
        <w:t xml:space="preserve"> other means of transport being covered</w:t>
      </w:r>
      <w:r w:rsidR="00D35B89" w:rsidRPr="00D6659F">
        <w:rPr>
          <w:lang w:val="en-GB"/>
        </w:rPr>
        <w:t>.</w:t>
      </w:r>
    </w:p>
    <w:p w:rsidR="0039376C" w:rsidRPr="00D6659F" w:rsidRDefault="003854FB" w:rsidP="00D6659F">
      <w:pPr>
        <w:pStyle w:val="SingleTxtG"/>
        <w:tabs>
          <w:tab w:val="left" w:pos="1701"/>
          <w:tab w:val="left" w:pos="2410"/>
        </w:tabs>
        <w:rPr>
          <w:b/>
          <w:lang w:val="en-GB"/>
        </w:rPr>
      </w:pPr>
      <w:r w:rsidRPr="00D6659F">
        <w:rPr>
          <w:lang w:val="en-GB"/>
        </w:rPr>
        <w:t>34.</w:t>
      </w:r>
      <w:r w:rsidRPr="00D6659F">
        <w:rPr>
          <w:lang w:val="en-GB"/>
        </w:rPr>
        <w:tab/>
      </w:r>
      <w:r w:rsidR="0039376C" w:rsidRPr="00D6659F">
        <w:rPr>
          <w:b/>
          <w:lang w:val="en-GB"/>
        </w:rPr>
        <w:t xml:space="preserve">The Committee </w:t>
      </w:r>
      <w:r w:rsidR="00AC66BF" w:rsidRPr="00D6659F">
        <w:rPr>
          <w:b/>
          <w:lang w:val="en-GB"/>
        </w:rPr>
        <w:t xml:space="preserve">recommends that the State party </w:t>
      </w:r>
      <w:r w:rsidR="00726B70" w:rsidRPr="00D6659F">
        <w:rPr>
          <w:b/>
          <w:lang w:val="en-GB"/>
        </w:rPr>
        <w:t>reconsider clause</w:t>
      </w:r>
      <w:r w:rsidR="00005D9D" w:rsidRPr="00D6659F">
        <w:rPr>
          <w:b/>
          <w:lang w:val="en-GB"/>
        </w:rPr>
        <w:t xml:space="preserve"> 11</w:t>
      </w:r>
      <w:r w:rsidR="00AC66BF" w:rsidRPr="00D6659F">
        <w:rPr>
          <w:b/>
          <w:lang w:val="en-GB"/>
        </w:rPr>
        <w:t xml:space="preserve"> of the </w:t>
      </w:r>
      <w:r w:rsidR="00726B70" w:rsidRPr="00D6659F">
        <w:rPr>
          <w:b/>
          <w:lang w:val="en-GB"/>
        </w:rPr>
        <w:t xml:space="preserve">draft </w:t>
      </w:r>
      <w:r w:rsidR="00877DFB" w:rsidRPr="00D6659F">
        <w:rPr>
          <w:b/>
          <w:lang w:val="en-GB"/>
        </w:rPr>
        <w:t>d</w:t>
      </w:r>
      <w:r w:rsidR="00005D9D" w:rsidRPr="00D6659F">
        <w:rPr>
          <w:b/>
          <w:lang w:val="en-GB"/>
        </w:rPr>
        <w:t xml:space="preserve">isability </w:t>
      </w:r>
      <w:r w:rsidR="00877DFB" w:rsidRPr="00D6659F">
        <w:rPr>
          <w:b/>
          <w:lang w:val="en-GB"/>
        </w:rPr>
        <w:t>b</w:t>
      </w:r>
      <w:r w:rsidR="00005D9D" w:rsidRPr="00D6659F">
        <w:rPr>
          <w:b/>
          <w:lang w:val="en-GB"/>
        </w:rPr>
        <w:t>ill</w:t>
      </w:r>
      <w:r w:rsidR="00AC66BF" w:rsidRPr="00D6659F">
        <w:rPr>
          <w:b/>
          <w:lang w:val="en-GB"/>
        </w:rPr>
        <w:t xml:space="preserve"> and renounce to the creation of integrated units in schools</w:t>
      </w:r>
      <w:r w:rsidR="00877DFB" w:rsidRPr="00D6659F">
        <w:rPr>
          <w:b/>
          <w:lang w:val="en-GB"/>
        </w:rPr>
        <w:t>,</w:t>
      </w:r>
      <w:r w:rsidR="00AC66BF" w:rsidRPr="00D6659F">
        <w:rPr>
          <w:b/>
          <w:lang w:val="en-GB"/>
        </w:rPr>
        <w:t xml:space="preserve"> </w:t>
      </w:r>
      <w:r w:rsidR="00877DFB" w:rsidRPr="00D6659F">
        <w:rPr>
          <w:b/>
          <w:lang w:val="en-GB"/>
        </w:rPr>
        <w:t xml:space="preserve">and instead </w:t>
      </w:r>
      <w:r w:rsidR="00AC66BF" w:rsidRPr="00D6659F">
        <w:rPr>
          <w:b/>
          <w:lang w:val="en-GB"/>
        </w:rPr>
        <w:t xml:space="preserve">promptly engage in the creation of a fully funded and inclusive </w:t>
      </w:r>
      <w:r w:rsidR="004D7387" w:rsidRPr="00D6659F">
        <w:rPr>
          <w:b/>
          <w:lang w:val="en-GB"/>
        </w:rPr>
        <w:t>quality</w:t>
      </w:r>
      <w:r w:rsidR="00AC66BF" w:rsidRPr="00D6659F">
        <w:rPr>
          <w:b/>
          <w:lang w:val="en-GB"/>
        </w:rPr>
        <w:t xml:space="preserve"> education system while ensuring that those who have been deprived of education can access </w:t>
      </w:r>
      <w:r w:rsidR="007319B6" w:rsidRPr="00D6659F">
        <w:rPr>
          <w:b/>
          <w:lang w:val="en-GB"/>
        </w:rPr>
        <w:t xml:space="preserve">lifelong </w:t>
      </w:r>
      <w:r w:rsidR="004D7387" w:rsidRPr="00D6659F">
        <w:rPr>
          <w:b/>
          <w:lang w:val="en-GB"/>
        </w:rPr>
        <w:t xml:space="preserve">education and </w:t>
      </w:r>
      <w:r w:rsidR="00AC66BF" w:rsidRPr="00D6659F">
        <w:rPr>
          <w:b/>
          <w:lang w:val="en-GB"/>
        </w:rPr>
        <w:t>voca</w:t>
      </w:r>
      <w:r w:rsidR="00AE3DB9" w:rsidRPr="00D6659F">
        <w:rPr>
          <w:b/>
          <w:lang w:val="en-GB"/>
        </w:rPr>
        <w:t>tional training</w:t>
      </w:r>
      <w:r w:rsidR="00AC66BF" w:rsidRPr="00D6659F">
        <w:rPr>
          <w:b/>
          <w:lang w:val="en-GB"/>
        </w:rPr>
        <w:t xml:space="preserve">. The State party should </w:t>
      </w:r>
      <w:r w:rsidR="00877DFB" w:rsidRPr="00D6659F">
        <w:rPr>
          <w:b/>
          <w:lang w:val="en-GB"/>
        </w:rPr>
        <w:t xml:space="preserve">provide </w:t>
      </w:r>
      <w:r w:rsidR="00AC66BF" w:rsidRPr="00D6659F">
        <w:rPr>
          <w:b/>
          <w:lang w:val="en-GB"/>
        </w:rPr>
        <w:t xml:space="preserve">tailored education plans </w:t>
      </w:r>
      <w:r w:rsidR="00877DFB" w:rsidRPr="00D6659F">
        <w:rPr>
          <w:b/>
          <w:lang w:val="en-GB"/>
        </w:rPr>
        <w:t xml:space="preserve">to </w:t>
      </w:r>
      <w:r w:rsidR="00AC66BF" w:rsidRPr="00D6659F">
        <w:rPr>
          <w:b/>
          <w:lang w:val="en-GB"/>
        </w:rPr>
        <w:t>all students with disabilities</w:t>
      </w:r>
      <w:r w:rsidR="00422CC1" w:rsidRPr="00D6659F">
        <w:rPr>
          <w:b/>
          <w:lang w:val="en-GB"/>
        </w:rPr>
        <w:t>,</w:t>
      </w:r>
      <w:r w:rsidR="00AC66BF" w:rsidRPr="00D6659F">
        <w:rPr>
          <w:b/>
          <w:lang w:val="en-GB"/>
        </w:rPr>
        <w:t xml:space="preserve"> </w:t>
      </w:r>
      <w:r w:rsidR="00CA55EC" w:rsidRPr="00D6659F">
        <w:rPr>
          <w:b/>
          <w:lang w:val="en-GB"/>
        </w:rPr>
        <w:t>mandatory pre</w:t>
      </w:r>
      <w:r w:rsidR="00884C5C" w:rsidRPr="00D6659F">
        <w:rPr>
          <w:b/>
          <w:lang w:val="en-GB"/>
        </w:rPr>
        <w:t>-</w:t>
      </w:r>
      <w:r w:rsidR="00CA55EC" w:rsidRPr="00D6659F">
        <w:rPr>
          <w:b/>
          <w:lang w:val="en-GB"/>
        </w:rPr>
        <w:t>service and in</w:t>
      </w:r>
      <w:r w:rsidR="00884C5C" w:rsidRPr="00D6659F">
        <w:rPr>
          <w:b/>
          <w:lang w:val="en-GB"/>
        </w:rPr>
        <w:t>-</w:t>
      </w:r>
      <w:r w:rsidR="00CA55EC" w:rsidRPr="00D6659F">
        <w:rPr>
          <w:b/>
          <w:lang w:val="en-GB"/>
        </w:rPr>
        <w:t xml:space="preserve">service </w:t>
      </w:r>
      <w:r w:rsidR="00422CC1" w:rsidRPr="00D6659F">
        <w:rPr>
          <w:b/>
          <w:lang w:val="en-GB"/>
        </w:rPr>
        <w:t xml:space="preserve">specific training to </w:t>
      </w:r>
      <w:r w:rsidR="00CA55EC" w:rsidRPr="00D6659F">
        <w:rPr>
          <w:b/>
          <w:lang w:val="en-GB"/>
        </w:rPr>
        <w:t xml:space="preserve">all </w:t>
      </w:r>
      <w:r w:rsidR="00422CC1" w:rsidRPr="00D6659F">
        <w:rPr>
          <w:b/>
          <w:lang w:val="en-GB"/>
        </w:rPr>
        <w:t xml:space="preserve">teachers </w:t>
      </w:r>
      <w:r w:rsidR="00CA55EC" w:rsidRPr="00D6659F">
        <w:rPr>
          <w:b/>
          <w:lang w:val="en-GB"/>
        </w:rPr>
        <w:t>on inclusive education</w:t>
      </w:r>
      <w:r w:rsidR="00877DFB" w:rsidRPr="00D6659F">
        <w:rPr>
          <w:b/>
          <w:lang w:val="en-GB"/>
        </w:rPr>
        <w:t>,</w:t>
      </w:r>
      <w:r w:rsidR="00CA55EC" w:rsidRPr="00D6659F">
        <w:rPr>
          <w:b/>
          <w:lang w:val="en-GB"/>
        </w:rPr>
        <w:t xml:space="preserve"> </w:t>
      </w:r>
      <w:r w:rsidR="00877DFB" w:rsidRPr="00D6659F">
        <w:rPr>
          <w:b/>
          <w:lang w:val="en-GB"/>
        </w:rPr>
        <w:t xml:space="preserve">including </w:t>
      </w:r>
      <w:r w:rsidR="0039376C" w:rsidRPr="00D6659F">
        <w:rPr>
          <w:b/>
          <w:lang w:val="en-GB"/>
        </w:rPr>
        <w:t>assistive devices</w:t>
      </w:r>
      <w:r w:rsidR="004B0E30" w:rsidRPr="00D6659F">
        <w:rPr>
          <w:b/>
          <w:lang w:val="en-GB"/>
        </w:rPr>
        <w:t>,</w:t>
      </w:r>
      <w:r w:rsidR="0039376C" w:rsidRPr="00D6659F">
        <w:rPr>
          <w:b/>
          <w:lang w:val="en-GB"/>
        </w:rPr>
        <w:t xml:space="preserve"> </w:t>
      </w:r>
      <w:r w:rsidR="00CA55EC" w:rsidRPr="00D6659F">
        <w:rPr>
          <w:b/>
          <w:lang w:val="en-GB"/>
        </w:rPr>
        <w:t>individual</w:t>
      </w:r>
      <w:r w:rsidR="003E09CA" w:rsidRPr="00D6659F">
        <w:rPr>
          <w:b/>
          <w:lang w:val="en-GB"/>
        </w:rPr>
        <w:t xml:space="preserve"> </w:t>
      </w:r>
      <w:r w:rsidR="0039376C" w:rsidRPr="00D6659F">
        <w:rPr>
          <w:b/>
          <w:lang w:val="en-GB"/>
        </w:rPr>
        <w:t>support in classrooms, accessible educational materials and curricula, and accessible</w:t>
      </w:r>
      <w:r w:rsidR="00CA55EC" w:rsidRPr="00D6659F">
        <w:rPr>
          <w:b/>
          <w:lang w:val="en-GB"/>
        </w:rPr>
        <w:t xml:space="preserve"> transport,</w:t>
      </w:r>
      <w:r w:rsidR="0039376C" w:rsidRPr="00D6659F">
        <w:rPr>
          <w:b/>
          <w:lang w:val="en-GB"/>
        </w:rPr>
        <w:t xml:space="preserve"> equipment and school environments, with the corresponding budget allocations.</w:t>
      </w:r>
      <w:r w:rsidR="00D35B89" w:rsidRPr="00D6659F">
        <w:rPr>
          <w:b/>
          <w:lang w:val="en-GB"/>
        </w:rPr>
        <w:t xml:space="preserve"> The State part</w:t>
      </w:r>
      <w:r w:rsidR="00AA322F" w:rsidRPr="00D6659F">
        <w:rPr>
          <w:b/>
          <w:lang w:val="en-GB"/>
        </w:rPr>
        <w:t xml:space="preserve">y should also </w:t>
      </w:r>
      <w:r w:rsidR="007319B6" w:rsidRPr="00D6659F">
        <w:rPr>
          <w:b/>
          <w:lang w:val="en-GB"/>
        </w:rPr>
        <w:t>promote</w:t>
      </w:r>
      <w:r w:rsidR="00AA322F" w:rsidRPr="00D6659F">
        <w:rPr>
          <w:b/>
          <w:lang w:val="en-GB"/>
        </w:rPr>
        <w:t xml:space="preserve"> the enrol</w:t>
      </w:r>
      <w:r w:rsidR="00D35B89" w:rsidRPr="00D6659F">
        <w:rPr>
          <w:b/>
          <w:lang w:val="en-GB"/>
        </w:rPr>
        <w:t xml:space="preserve">ment of </w:t>
      </w:r>
      <w:r w:rsidR="007319B6" w:rsidRPr="00D6659F">
        <w:rPr>
          <w:b/>
          <w:lang w:val="en-GB"/>
        </w:rPr>
        <w:t>all</w:t>
      </w:r>
      <w:r w:rsidR="00D35B89" w:rsidRPr="00D6659F">
        <w:rPr>
          <w:b/>
          <w:lang w:val="en-GB"/>
        </w:rPr>
        <w:t xml:space="preserve"> children with disabilit</w:t>
      </w:r>
      <w:r w:rsidR="007319B6" w:rsidRPr="00D6659F">
        <w:rPr>
          <w:b/>
          <w:lang w:val="en-GB"/>
        </w:rPr>
        <w:t>ies</w:t>
      </w:r>
      <w:r w:rsidR="00D35B89" w:rsidRPr="00D6659F">
        <w:rPr>
          <w:b/>
          <w:lang w:val="en-GB"/>
        </w:rPr>
        <w:t xml:space="preserve"> in</w:t>
      </w:r>
      <w:r w:rsidR="003D5F27" w:rsidRPr="00D6659F">
        <w:rPr>
          <w:b/>
          <w:lang w:val="en-GB"/>
        </w:rPr>
        <w:t xml:space="preserve"> </w:t>
      </w:r>
      <w:r w:rsidR="007319B6" w:rsidRPr="00D6659F">
        <w:rPr>
          <w:b/>
          <w:lang w:val="en-GB"/>
        </w:rPr>
        <w:t>quality</w:t>
      </w:r>
      <w:r w:rsidR="00884C5C" w:rsidRPr="00D6659F">
        <w:rPr>
          <w:b/>
          <w:lang w:val="en-GB"/>
        </w:rPr>
        <w:t xml:space="preserve"> inclusive</w:t>
      </w:r>
      <w:r w:rsidR="000D1C97" w:rsidRPr="00D6659F">
        <w:rPr>
          <w:b/>
          <w:lang w:val="en-GB"/>
        </w:rPr>
        <w:t xml:space="preserve"> education</w:t>
      </w:r>
      <w:r w:rsidR="00D35B89" w:rsidRPr="00D6659F">
        <w:rPr>
          <w:b/>
          <w:lang w:val="en-GB"/>
        </w:rPr>
        <w:t>.</w:t>
      </w:r>
      <w:r w:rsidR="00CA55EC" w:rsidRPr="00D6659F">
        <w:rPr>
          <w:b/>
          <w:lang w:val="en-GB"/>
        </w:rPr>
        <w:t xml:space="preserve"> </w:t>
      </w:r>
    </w:p>
    <w:p w:rsidR="0039376C" w:rsidRPr="00D6659F" w:rsidRDefault="00422CC1" w:rsidP="0039376C">
      <w:pPr>
        <w:pStyle w:val="H23G"/>
        <w:rPr>
          <w:lang w:val="en-GB"/>
        </w:rPr>
      </w:pPr>
      <w:r w:rsidRPr="00D6659F">
        <w:rPr>
          <w:lang w:val="en-GB"/>
        </w:rPr>
        <w:tab/>
      </w:r>
      <w:r w:rsidRPr="00D6659F">
        <w:rPr>
          <w:lang w:val="en-GB"/>
        </w:rPr>
        <w:tab/>
        <w:t xml:space="preserve">Health, habilitation and rehabilitation </w:t>
      </w:r>
      <w:r w:rsidR="0039376C" w:rsidRPr="00D6659F">
        <w:rPr>
          <w:lang w:val="en-GB"/>
        </w:rPr>
        <w:t>(art</w:t>
      </w:r>
      <w:r w:rsidRPr="00D6659F">
        <w:rPr>
          <w:lang w:val="en-GB"/>
        </w:rPr>
        <w:t>s</w:t>
      </w:r>
      <w:r w:rsidR="0039376C" w:rsidRPr="00D6659F">
        <w:rPr>
          <w:lang w:val="en-GB"/>
        </w:rPr>
        <w:t>. 25</w:t>
      </w:r>
      <w:r w:rsidRPr="00D6659F">
        <w:rPr>
          <w:lang w:val="en-GB"/>
        </w:rPr>
        <w:t xml:space="preserve"> and 26</w:t>
      </w:r>
      <w:r w:rsidR="0039376C" w:rsidRPr="00D6659F">
        <w:rPr>
          <w:lang w:val="en-GB"/>
        </w:rPr>
        <w:t>)</w:t>
      </w:r>
    </w:p>
    <w:p w:rsidR="00B72371" w:rsidRPr="00D6659F" w:rsidRDefault="003854FB" w:rsidP="00D6659F">
      <w:pPr>
        <w:pStyle w:val="SingleTxtG"/>
        <w:tabs>
          <w:tab w:val="left" w:pos="1701"/>
          <w:tab w:val="left" w:pos="2410"/>
        </w:tabs>
        <w:rPr>
          <w:b/>
          <w:lang w:val="en-GB"/>
        </w:rPr>
      </w:pPr>
      <w:r w:rsidRPr="00D6659F">
        <w:rPr>
          <w:lang w:val="en-GB"/>
        </w:rPr>
        <w:t>35.</w:t>
      </w:r>
      <w:r w:rsidRPr="00D6659F">
        <w:rPr>
          <w:lang w:val="en-GB"/>
        </w:rPr>
        <w:tab/>
      </w:r>
      <w:r w:rsidR="0039376C" w:rsidRPr="00D6659F">
        <w:rPr>
          <w:lang w:val="en-GB"/>
        </w:rPr>
        <w:t xml:space="preserve">The Committee </w:t>
      </w:r>
      <w:r w:rsidR="00742F2B" w:rsidRPr="00D6659F">
        <w:rPr>
          <w:lang w:val="en-GB"/>
        </w:rPr>
        <w:t xml:space="preserve">regrets the lack of information on the availability of </w:t>
      </w:r>
      <w:r w:rsidR="0027364C" w:rsidRPr="00D6659F">
        <w:rPr>
          <w:lang w:val="en-GB"/>
        </w:rPr>
        <w:t xml:space="preserve">health </w:t>
      </w:r>
      <w:r w:rsidR="00877DFB" w:rsidRPr="00D6659F">
        <w:rPr>
          <w:lang w:val="en-GB"/>
        </w:rPr>
        <w:t xml:space="preserve">and </w:t>
      </w:r>
      <w:r w:rsidR="00742F2B" w:rsidRPr="00D6659F">
        <w:rPr>
          <w:lang w:val="en-GB"/>
        </w:rPr>
        <w:t xml:space="preserve">early </w:t>
      </w:r>
      <w:r w:rsidR="0027364C" w:rsidRPr="00D6659F">
        <w:rPr>
          <w:lang w:val="en-GB"/>
        </w:rPr>
        <w:t>intervention</w:t>
      </w:r>
      <w:r w:rsidR="003E42E0" w:rsidRPr="00D6659F">
        <w:rPr>
          <w:lang w:val="en-GB"/>
        </w:rPr>
        <w:t xml:space="preserve"> services</w:t>
      </w:r>
      <w:r w:rsidR="00F568AF" w:rsidRPr="00D6659F">
        <w:rPr>
          <w:lang w:val="en-GB"/>
        </w:rPr>
        <w:t xml:space="preserve">, </w:t>
      </w:r>
      <w:r w:rsidR="0039376C" w:rsidRPr="00D6659F">
        <w:rPr>
          <w:lang w:val="en-GB"/>
        </w:rPr>
        <w:t xml:space="preserve">including </w:t>
      </w:r>
      <w:r w:rsidR="00877DFB" w:rsidRPr="00D6659F">
        <w:rPr>
          <w:lang w:val="en-GB"/>
        </w:rPr>
        <w:t xml:space="preserve">the </w:t>
      </w:r>
      <w:r w:rsidR="003E42E0" w:rsidRPr="00D6659F">
        <w:rPr>
          <w:lang w:val="en-GB"/>
        </w:rPr>
        <w:t>provision of</w:t>
      </w:r>
      <w:r w:rsidR="00F568AF" w:rsidRPr="00D6659F">
        <w:rPr>
          <w:lang w:val="en-GB"/>
        </w:rPr>
        <w:t xml:space="preserve"> </w:t>
      </w:r>
      <w:r w:rsidR="0039376C" w:rsidRPr="00D6659F">
        <w:rPr>
          <w:lang w:val="en-GB"/>
        </w:rPr>
        <w:t>sexual and reproductive health</w:t>
      </w:r>
      <w:r w:rsidR="00742F2B" w:rsidRPr="00D6659F">
        <w:rPr>
          <w:lang w:val="en-GB"/>
        </w:rPr>
        <w:t xml:space="preserve"> services</w:t>
      </w:r>
      <w:r w:rsidR="00F568AF" w:rsidRPr="00D6659F">
        <w:rPr>
          <w:lang w:val="en-GB"/>
        </w:rPr>
        <w:t xml:space="preserve"> and</w:t>
      </w:r>
      <w:r w:rsidR="00742F2B" w:rsidRPr="00D6659F">
        <w:rPr>
          <w:lang w:val="en-GB"/>
        </w:rPr>
        <w:t xml:space="preserve"> age appropriate habilitation and rehabilitation services for persons with disabilities</w:t>
      </w:r>
      <w:r w:rsidR="0039376C" w:rsidRPr="00D6659F">
        <w:rPr>
          <w:lang w:val="en-GB"/>
        </w:rPr>
        <w:t xml:space="preserve">. </w:t>
      </w:r>
      <w:r w:rsidR="00742F2B" w:rsidRPr="00D6659F">
        <w:rPr>
          <w:lang w:val="en-GB"/>
        </w:rPr>
        <w:t xml:space="preserve">The Committee is concerned about the </w:t>
      </w:r>
      <w:r w:rsidR="00B72371" w:rsidRPr="00D6659F">
        <w:rPr>
          <w:lang w:val="en-GB"/>
        </w:rPr>
        <w:t xml:space="preserve">lack </w:t>
      </w:r>
      <w:r w:rsidR="00404459" w:rsidRPr="00D6659F">
        <w:rPr>
          <w:lang w:val="en-GB"/>
        </w:rPr>
        <w:t>of</w:t>
      </w:r>
      <w:r w:rsidR="003D5F27" w:rsidRPr="00D6659F">
        <w:rPr>
          <w:lang w:val="en-GB"/>
        </w:rPr>
        <w:t xml:space="preserve"> </w:t>
      </w:r>
      <w:r w:rsidR="003E42E0" w:rsidRPr="00D6659F">
        <w:rPr>
          <w:rFonts w:eastAsia="Calibri"/>
          <w:lang w:val="en-GB"/>
        </w:rPr>
        <w:t>social support</w:t>
      </w:r>
      <w:r w:rsidR="00B72371" w:rsidRPr="00D6659F">
        <w:rPr>
          <w:rFonts w:eastAsia="Calibri"/>
          <w:lang w:val="en-GB"/>
        </w:rPr>
        <w:t xml:space="preserve"> to cover </w:t>
      </w:r>
      <w:r w:rsidR="003E42E0" w:rsidRPr="00D6659F">
        <w:rPr>
          <w:rFonts w:eastAsia="Calibri"/>
          <w:lang w:val="en-GB"/>
        </w:rPr>
        <w:t xml:space="preserve">disability-related </w:t>
      </w:r>
      <w:r w:rsidR="00B72371" w:rsidRPr="00D6659F">
        <w:rPr>
          <w:rFonts w:eastAsia="Calibri"/>
          <w:lang w:val="en-GB"/>
        </w:rPr>
        <w:t>expenses for children with disabilit</w:t>
      </w:r>
      <w:r w:rsidR="004D7387" w:rsidRPr="00D6659F">
        <w:rPr>
          <w:rFonts w:eastAsia="Calibri"/>
          <w:lang w:val="en-GB"/>
        </w:rPr>
        <w:t>ies</w:t>
      </w:r>
      <w:r w:rsidR="00B72371" w:rsidRPr="00D6659F">
        <w:rPr>
          <w:rFonts w:eastAsia="Calibri"/>
          <w:lang w:val="en-GB"/>
        </w:rPr>
        <w:t>.</w:t>
      </w:r>
    </w:p>
    <w:p w:rsidR="0039376C" w:rsidRPr="00D6659F" w:rsidRDefault="003854FB" w:rsidP="00D6659F">
      <w:pPr>
        <w:pStyle w:val="SingleTxtG"/>
        <w:tabs>
          <w:tab w:val="left" w:pos="1701"/>
          <w:tab w:val="left" w:pos="2410"/>
        </w:tabs>
        <w:rPr>
          <w:b/>
          <w:lang w:val="en-GB"/>
        </w:rPr>
      </w:pPr>
      <w:r w:rsidRPr="00D6659F">
        <w:rPr>
          <w:lang w:val="en-GB"/>
        </w:rPr>
        <w:t>36.</w:t>
      </w:r>
      <w:r w:rsidRPr="00D6659F">
        <w:rPr>
          <w:lang w:val="en-GB"/>
        </w:rPr>
        <w:tab/>
      </w:r>
      <w:r w:rsidR="0039376C" w:rsidRPr="00D6659F">
        <w:rPr>
          <w:b/>
          <w:lang w:val="en-GB"/>
        </w:rPr>
        <w:t>The Committee recommends that the State party</w:t>
      </w:r>
      <w:r w:rsidR="00B72371" w:rsidRPr="00D6659F">
        <w:rPr>
          <w:b/>
          <w:lang w:val="en-GB"/>
        </w:rPr>
        <w:t xml:space="preserve"> adopt clear procedures for early </w:t>
      </w:r>
      <w:r w:rsidR="003E42E0" w:rsidRPr="00D6659F">
        <w:rPr>
          <w:b/>
          <w:lang w:val="en-GB"/>
        </w:rPr>
        <w:t xml:space="preserve">intervention services for </w:t>
      </w:r>
      <w:r w:rsidR="00B72371" w:rsidRPr="00D6659F">
        <w:rPr>
          <w:b/>
          <w:lang w:val="en-GB"/>
        </w:rPr>
        <w:t>persons with disabilit</w:t>
      </w:r>
      <w:r w:rsidR="004D7387" w:rsidRPr="00D6659F">
        <w:rPr>
          <w:b/>
          <w:lang w:val="en-GB"/>
        </w:rPr>
        <w:t>ies</w:t>
      </w:r>
      <w:r w:rsidR="00877DFB" w:rsidRPr="00D6659F">
        <w:rPr>
          <w:b/>
          <w:lang w:val="en-GB"/>
        </w:rPr>
        <w:t>,</w:t>
      </w:r>
      <w:r w:rsidR="00B72371" w:rsidRPr="00D6659F">
        <w:rPr>
          <w:b/>
          <w:lang w:val="en-GB"/>
        </w:rPr>
        <w:t xml:space="preserve"> </w:t>
      </w:r>
      <w:r w:rsidR="00877DFB" w:rsidRPr="00D6659F">
        <w:rPr>
          <w:b/>
          <w:lang w:val="en-GB"/>
        </w:rPr>
        <w:t xml:space="preserve">and for the provision of </w:t>
      </w:r>
      <w:r w:rsidR="00B72371" w:rsidRPr="00D6659F">
        <w:rPr>
          <w:b/>
          <w:lang w:val="en-GB"/>
        </w:rPr>
        <w:t>appropriate and accessible habilitation and rehabilitation services</w:t>
      </w:r>
      <w:r w:rsidR="003E42E0" w:rsidRPr="00D6659F">
        <w:rPr>
          <w:b/>
          <w:lang w:val="en-GB"/>
        </w:rPr>
        <w:t xml:space="preserve">, including services for parents with disabilities, with special regard to parents of </w:t>
      </w:r>
      <w:r w:rsidR="00C42045" w:rsidRPr="00D6659F">
        <w:rPr>
          <w:b/>
          <w:lang w:val="en-GB"/>
        </w:rPr>
        <w:t xml:space="preserve">all </w:t>
      </w:r>
      <w:r w:rsidR="000617F1" w:rsidRPr="00D6659F">
        <w:rPr>
          <w:b/>
          <w:lang w:val="en-GB"/>
        </w:rPr>
        <w:t>children with disabilities</w:t>
      </w:r>
      <w:r w:rsidR="00B72371" w:rsidRPr="00D6659F">
        <w:rPr>
          <w:b/>
          <w:lang w:val="en-GB"/>
        </w:rPr>
        <w:t xml:space="preserve">. The Committee also recommends that the State party ensure that </w:t>
      </w:r>
      <w:r w:rsidR="003E42E0" w:rsidRPr="00D6659F">
        <w:rPr>
          <w:b/>
          <w:lang w:val="en-GB"/>
        </w:rPr>
        <w:t>health, rehabilitation and other disability-related</w:t>
      </w:r>
      <w:r w:rsidR="00B72371" w:rsidRPr="00D6659F">
        <w:rPr>
          <w:b/>
          <w:lang w:val="en-GB"/>
        </w:rPr>
        <w:t xml:space="preserve"> expenses for childr</w:t>
      </w:r>
      <w:r w:rsidR="001A4D94" w:rsidRPr="00D6659F">
        <w:rPr>
          <w:b/>
          <w:lang w:val="en-GB"/>
        </w:rPr>
        <w:t>en with disabilit</w:t>
      </w:r>
      <w:r w:rsidR="004D7387" w:rsidRPr="00D6659F">
        <w:rPr>
          <w:b/>
          <w:lang w:val="en-GB"/>
        </w:rPr>
        <w:t>ies</w:t>
      </w:r>
      <w:r w:rsidR="004B0E30" w:rsidRPr="00D6659F">
        <w:rPr>
          <w:b/>
          <w:lang w:val="en-GB"/>
        </w:rPr>
        <w:t xml:space="preserve"> </w:t>
      </w:r>
      <w:r w:rsidR="001A4D94" w:rsidRPr="00D6659F">
        <w:rPr>
          <w:b/>
          <w:lang w:val="en-GB"/>
        </w:rPr>
        <w:t>be covered.</w:t>
      </w:r>
      <w:r w:rsidR="00B72371" w:rsidRPr="00D6659F">
        <w:rPr>
          <w:b/>
          <w:lang w:val="en-GB"/>
        </w:rPr>
        <w:t xml:space="preserve"> </w:t>
      </w:r>
    </w:p>
    <w:p w:rsidR="0039376C" w:rsidRPr="00D6659F" w:rsidRDefault="0039376C" w:rsidP="0039376C">
      <w:pPr>
        <w:pStyle w:val="H23G"/>
        <w:rPr>
          <w:lang w:val="en-GB"/>
        </w:rPr>
      </w:pPr>
      <w:r w:rsidRPr="00D6659F">
        <w:rPr>
          <w:lang w:val="en-GB"/>
        </w:rPr>
        <w:tab/>
      </w:r>
      <w:r w:rsidRPr="00D6659F">
        <w:rPr>
          <w:lang w:val="en-GB"/>
        </w:rPr>
        <w:tab/>
        <w:t>Work and employment (art. 27)</w:t>
      </w:r>
    </w:p>
    <w:p w:rsidR="004648C1" w:rsidRPr="00D6659F" w:rsidRDefault="003854FB" w:rsidP="00D6659F">
      <w:pPr>
        <w:pStyle w:val="SingleTxtG"/>
        <w:tabs>
          <w:tab w:val="left" w:pos="1701"/>
          <w:tab w:val="left" w:pos="2410"/>
        </w:tabs>
        <w:rPr>
          <w:lang w:val="en-GB"/>
        </w:rPr>
      </w:pPr>
      <w:r w:rsidRPr="00D6659F">
        <w:rPr>
          <w:lang w:val="en-GB"/>
        </w:rPr>
        <w:t>37.</w:t>
      </w:r>
      <w:r w:rsidRPr="00D6659F">
        <w:rPr>
          <w:lang w:val="en-GB"/>
        </w:rPr>
        <w:tab/>
      </w:r>
      <w:r w:rsidR="0039376C" w:rsidRPr="00D6659F">
        <w:rPr>
          <w:lang w:val="en-GB"/>
        </w:rPr>
        <w:t xml:space="preserve">The Committee is concerned </w:t>
      </w:r>
      <w:r w:rsidR="00C155E4" w:rsidRPr="00D6659F">
        <w:rPr>
          <w:lang w:val="en-GB"/>
        </w:rPr>
        <w:t xml:space="preserve">that </w:t>
      </w:r>
      <w:r w:rsidR="000D4ABB" w:rsidRPr="00D6659F">
        <w:rPr>
          <w:lang w:val="en-GB"/>
        </w:rPr>
        <w:t>a large percentage of</w:t>
      </w:r>
      <w:r w:rsidR="00C155E4" w:rsidRPr="00D6659F">
        <w:rPr>
          <w:lang w:val="en-GB"/>
        </w:rPr>
        <w:t xml:space="preserve"> </w:t>
      </w:r>
      <w:r w:rsidR="00386B89" w:rsidRPr="00D6659F">
        <w:rPr>
          <w:lang w:val="en-GB"/>
        </w:rPr>
        <w:t>persons with disabilities</w:t>
      </w:r>
      <w:r w:rsidR="004648C1" w:rsidRPr="00D6659F">
        <w:rPr>
          <w:lang w:val="en-GB"/>
        </w:rPr>
        <w:t xml:space="preserve"> is </w:t>
      </w:r>
      <w:r w:rsidR="00C155E4" w:rsidRPr="00D6659F">
        <w:rPr>
          <w:lang w:val="en-GB"/>
        </w:rPr>
        <w:t xml:space="preserve">considered </w:t>
      </w:r>
      <w:r w:rsidR="000D4ABB" w:rsidRPr="00D6659F">
        <w:rPr>
          <w:lang w:val="en-GB"/>
        </w:rPr>
        <w:t>not</w:t>
      </w:r>
      <w:r w:rsidR="00AE3DB9" w:rsidRPr="00D6659F">
        <w:rPr>
          <w:lang w:val="en-GB"/>
        </w:rPr>
        <w:t xml:space="preserve"> suitable for </w:t>
      </w:r>
      <w:r w:rsidR="00386B89" w:rsidRPr="00D6659F">
        <w:rPr>
          <w:lang w:val="en-GB"/>
        </w:rPr>
        <w:t xml:space="preserve">the open </w:t>
      </w:r>
      <w:r w:rsidR="00AE3DB9" w:rsidRPr="00D6659F">
        <w:rPr>
          <w:lang w:val="en-GB"/>
        </w:rPr>
        <w:t>labo</w:t>
      </w:r>
      <w:r w:rsidR="00545CDA" w:rsidRPr="00D6659F">
        <w:rPr>
          <w:lang w:val="en-GB"/>
        </w:rPr>
        <w:t>u</w:t>
      </w:r>
      <w:r w:rsidR="00AE3DB9" w:rsidRPr="00D6659F">
        <w:rPr>
          <w:lang w:val="en-GB"/>
        </w:rPr>
        <w:t>r market and</w:t>
      </w:r>
      <w:r w:rsidR="0039376C" w:rsidRPr="00D6659F">
        <w:rPr>
          <w:lang w:val="en-GB"/>
        </w:rPr>
        <w:t xml:space="preserve"> </w:t>
      </w:r>
      <w:r w:rsidR="00C155E4" w:rsidRPr="00D6659F">
        <w:rPr>
          <w:lang w:val="en-GB"/>
        </w:rPr>
        <w:t>remain</w:t>
      </w:r>
      <w:r w:rsidR="0027364C" w:rsidRPr="00D6659F">
        <w:rPr>
          <w:lang w:val="en-GB"/>
        </w:rPr>
        <w:t>s</w:t>
      </w:r>
      <w:r w:rsidR="00C155E4" w:rsidRPr="00D6659F">
        <w:rPr>
          <w:lang w:val="en-GB"/>
        </w:rPr>
        <w:t xml:space="preserve"> </w:t>
      </w:r>
      <w:r w:rsidR="004648C1" w:rsidRPr="00D6659F">
        <w:rPr>
          <w:lang w:val="en-GB"/>
        </w:rPr>
        <w:t xml:space="preserve">highly </w:t>
      </w:r>
      <w:r w:rsidR="00C155E4" w:rsidRPr="00D6659F">
        <w:rPr>
          <w:lang w:val="en-GB"/>
        </w:rPr>
        <w:t xml:space="preserve">discriminated </w:t>
      </w:r>
      <w:r w:rsidR="00545CDA" w:rsidRPr="00D6659F">
        <w:rPr>
          <w:lang w:val="en-GB"/>
        </w:rPr>
        <w:t xml:space="preserve">against as regards </w:t>
      </w:r>
      <w:r w:rsidR="00C155E4" w:rsidRPr="00D6659F">
        <w:rPr>
          <w:lang w:val="en-GB"/>
        </w:rPr>
        <w:t xml:space="preserve">access to work. The Committee is also concerned that the quota of </w:t>
      </w:r>
      <w:r w:rsidR="004648C1" w:rsidRPr="00D6659F">
        <w:rPr>
          <w:lang w:val="en-GB"/>
        </w:rPr>
        <w:t xml:space="preserve">3 </w:t>
      </w:r>
      <w:r w:rsidR="00545CDA" w:rsidRPr="00D6659F">
        <w:rPr>
          <w:lang w:val="en-GB"/>
        </w:rPr>
        <w:t xml:space="preserve">per cent </w:t>
      </w:r>
      <w:r w:rsidR="004648C1" w:rsidRPr="00D6659F">
        <w:rPr>
          <w:lang w:val="en-GB"/>
        </w:rPr>
        <w:t xml:space="preserve">of </w:t>
      </w:r>
      <w:r w:rsidR="0027364C" w:rsidRPr="00D6659F">
        <w:rPr>
          <w:lang w:val="en-GB"/>
        </w:rPr>
        <w:t xml:space="preserve">the </w:t>
      </w:r>
      <w:r w:rsidR="004648C1" w:rsidRPr="00D6659F">
        <w:rPr>
          <w:lang w:val="en-GB"/>
        </w:rPr>
        <w:t xml:space="preserve">work force composed of persons with disabilities only applies to the private sector and remains inadequately enforced. </w:t>
      </w:r>
      <w:r w:rsidR="00545CDA" w:rsidRPr="00D6659F">
        <w:rPr>
          <w:lang w:val="en-GB"/>
        </w:rPr>
        <w:t>T</w:t>
      </w:r>
      <w:r w:rsidR="004648C1" w:rsidRPr="00D6659F">
        <w:rPr>
          <w:lang w:val="en-GB"/>
        </w:rPr>
        <w:t xml:space="preserve">he Committee is </w:t>
      </w:r>
      <w:r w:rsidR="00545CDA" w:rsidRPr="00D6659F">
        <w:rPr>
          <w:lang w:val="en-GB"/>
        </w:rPr>
        <w:t xml:space="preserve">further </w:t>
      </w:r>
      <w:r w:rsidR="004648C1" w:rsidRPr="00D6659F">
        <w:rPr>
          <w:lang w:val="en-GB"/>
        </w:rPr>
        <w:t xml:space="preserve">concerned about the </w:t>
      </w:r>
      <w:r w:rsidR="00386B89" w:rsidRPr="00D6659F">
        <w:rPr>
          <w:lang w:val="en-GB"/>
        </w:rPr>
        <w:t>prevalence of sheltered workshops and the</w:t>
      </w:r>
      <w:r w:rsidR="004648C1" w:rsidRPr="00D6659F">
        <w:rPr>
          <w:lang w:val="en-GB"/>
        </w:rPr>
        <w:t xml:space="preserve"> lack of </w:t>
      </w:r>
      <w:r w:rsidR="0039376C" w:rsidRPr="00D6659F">
        <w:rPr>
          <w:lang w:val="en-GB"/>
        </w:rPr>
        <w:t xml:space="preserve">formal transition programmes </w:t>
      </w:r>
      <w:r w:rsidR="00C155E4" w:rsidRPr="00D6659F">
        <w:rPr>
          <w:lang w:val="en-GB"/>
        </w:rPr>
        <w:t xml:space="preserve">to allow </w:t>
      </w:r>
      <w:r w:rsidR="00386B89" w:rsidRPr="00D6659F">
        <w:rPr>
          <w:lang w:val="en-GB"/>
        </w:rPr>
        <w:t>young persons</w:t>
      </w:r>
      <w:r w:rsidR="004648C1" w:rsidRPr="00D6659F">
        <w:rPr>
          <w:lang w:val="en-GB"/>
        </w:rPr>
        <w:t xml:space="preserve"> with disabilities to </w:t>
      </w:r>
      <w:r w:rsidR="00C155E4" w:rsidRPr="00D6659F">
        <w:rPr>
          <w:lang w:val="en-GB"/>
        </w:rPr>
        <w:t>find employment</w:t>
      </w:r>
      <w:r w:rsidR="00386B89" w:rsidRPr="00D6659F">
        <w:rPr>
          <w:lang w:val="en-GB"/>
        </w:rPr>
        <w:t xml:space="preserve"> in the open labour market</w:t>
      </w:r>
      <w:r w:rsidR="0039376C" w:rsidRPr="00D6659F">
        <w:rPr>
          <w:lang w:val="en-GB"/>
        </w:rPr>
        <w:t>.</w:t>
      </w:r>
      <w:r w:rsidR="00C155E4" w:rsidRPr="00D6659F">
        <w:rPr>
          <w:lang w:val="en-GB"/>
        </w:rPr>
        <w:t xml:space="preserve"> </w:t>
      </w:r>
    </w:p>
    <w:p w:rsidR="004648C1" w:rsidRPr="00D6659F" w:rsidRDefault="003854FB" w:rsidP="00D6659F">
      <w:pPr>
        <w:pStyle w:val="SingleTxtG"/>
        <w:tabs>
          <w:tab w:val="left" w:pos="1701"/>
          <w:tab w:val="left" w:pos="2410"/>
        </w:tabs>
        <w:rPr>
          <w:b/>
          <w:lang w:val="en-GB"/>
        </w:rPr>
      </w:pPr>
      <w:r w:rsidRPr="00D6659F">
        <w:rPr>
          <w:lang w:val="en-GB"/>
        </w:rPr>
        <w:t>38.</w:t>
      </w:r>
      <w:r w:rsidRPr="00D6659F">
        <w:rPr>
          <w:lang w:val="en-GB"/>
        </w:rPr>
        <w:tab/>
      </w:r>
      <w:r w:rsidR="0039376C" w:rsidRPr="00D6659F">
        <w:rPr>
          <w:b/>
          <w:lang w:val="en-GB"/>
        </w:rPr>
        <w:t xml:space="preserve">The Committee </w:t>
      </w:r>
      <w:r w:rsidR="004648C1" w:rsidRPr="00D6659F">
        <w:rPr>
          <w:b/>
          <w:lang w:val="en-GB"/>
        </w:rPr>
        <w:t xml:space="preserve">recommends that the State party develop effective </w:t>
      </w:r>
      <w:r w:rsidR="00386B89" w:rsidRPr="00D6659F">
        <w:rPr>
          <w:b/>
          <w:lang w:val="en-GB"/>
        </w:rPr>
        <w:t>legislative and policy measures</w:t>
      </w:r>
      <w:r w:rsidR="004648C1" w:rsidRPr="00D6659F">
        <w:rPr>
          <w:b/>
          <w:lang w:val="en-GB"/>
        </w:rPr>
        <w:t xml:space="preserve"> to promote the </w:t>
      </w:r>
      <w:r w:rsidR="00386B89" w:rsidRPr="00D6659F">
        <w:rPr>
          <w:b/>
          <w:lang w:val="en-GB"/>
        </w:rPr>
        <w:t>transition from sheltered employment to the</w:t>
      </w:r>
      <w:r w:rsidR="003D5F27" w:rsidRPr="00D6659F">
        <w:rPr>
          <w:b/>
          <w:lang w:val="en-GB"/>
        </w:rPr>
        <w:t xml:space="preserve"> </w:t>
      </w:r>
      <w:r w:rsidR="004648C1" w:rsidRPr="00D6659F">
        <w:rPr>
          <w:b/>
          <w:lang w:val="en-GB"/>
        </w:rPr>
        <w:t>employment of persons with disabilities in the open labour market</w:t>
      </w:r>
      <w:r w:rsidR="00545CDA" w:rsidRPr="00D6659F">
        <w:rPr>
          <w:b/>
          <w:lang w:val="en-GB"/>
        </w:rPr>
        <w:t>,</w:t>
      </w:r>
      <w:r w:rsidR="00386B89" w:rsidRPr="00D6659F">
        <w:rPr>
          <w:b/>
          <w:lang w:val="en-GB"/>
        </w:rPr>
        <w:t xml:space="preserve"> and</w:t>
      </w:r>
      <w:r w:rsidR="004648C1" w:rsidRPr="00D6659F">
        <w:rPr>
          <w:b/>
          <w:lang w:val="en-GB"/>
        </w:rPr>
        <w:t xml:space="preserve"> </w:t>
      </w:r>
      <w:r w:rsidR="00545CDA" w:rsidRPr="00D6659F">
        <w:rPr>
          <w:b/>
          <w:lang w:val="en-GB"/>
        </w:rPr>
        <w:t xml:space="preserve">that it </w:t>
      </w:r>
      <w:r w:rsidR="004648C1" w:rsidRPr="00D6659F">
        <w:rPr>
          <w:b/>
          <w:lang w:val="en-GB"/>
        </w:rPr>
        <w:t>ensure protection from discrimination in employment, including explicit recognition of the obligation to provide reasonable accommodation.</w:t>
      </w:r>
      <w:r w:rsidR="003D5F27" w:rsidRPr="00D6659F">
        <w:rPr>
          <w:b/>
          <w:lang w:val="en-GB"/>
        </w:rPr>
        <w:t xml:space="preserve"> </w:t>
      </w:r>
      <w:r w:rsidR="004648C1" w:rsidRPr="00D6659F">
        <w:rPr>
          <w:b/>
          <w:lang w:val="en-GB"/>
        </w:rPr>
        <w:t xml:space="preserve">The State party </w:t>
      </w:r>
      <w:r w:rsidR="00386B89" w:rsidRPr="00D6659F">
        <w:rPr>
          <w:b/>
          <w:lang w:val="en-GB"/>
        </w:rPr>
        <w:t xml:space="preserve">should </w:t>
      </w:r>
      <w:r w:rsidR="004648C1" w:rsidRPr="00D6659F">
        <w:rPr>
          <w:b/>
          <w:lang w:val="en-GB"/>
        </w:rPr>
        <w:t>extend</w:t>
      </w:r>
      <w:r w:rsidR="003D5F27" w:rsidRPr="00D6659F">
        <w:rPr>
          <w:b/>
          <w:lang w:val="en-GB"/>
        </w:rPr>
        <w:t xml:space="preserve"> </w:t>
      </w:r>
      <w:r w:rsidR="00386B89" w:rsidRPr="00D6659F">
        <w:rPr>
          <w:b/>
          <w:lang w:val="en-GB"/>
        </w:rPr>
        <w:t>affirmative actions</w:t>
      </w:r>
      <w:r w:rsidR="004648C1" w:rsidRPr="00D6659F">
        <w:rPr>
          <w:b/>
          <w:lang w:val="en-GB"/>
        </w:rPr>
        <w:t xml:space="preserve"> to the public sector and monitor compliance</w:t>
      </w:r>
      <w:r w:rsidR="00920716" w:rsidRPr="00D6659F">
        <w:rPr>
          <w:b/>
          <w:lang w:val="en-GB"/>
        </w:rPr>
        <w:t>,</w:t>
      </w:r>
      <w:r w:rsidR="004648C1" w:rsidRPr="00D6659F">
        <w:rPr>
          <w:b/>
          <w:lang w:val="en-GB"/>
        </w:rPr>
        <w:t xml:space="preserve"> establish programmes to facilitate </w:t>
      </w:r>
      <w:r w:rsidR="00545CDA" w:rsidRPr="00D6659F">
        <w:rPr>
          <w:b/>
          <w:lang w:val="en-GB"/>
        </w:rPr>
        <w:t xml:space="preserve">the </w:t>
      </w:r>
      <w:r w:rsidR="004648C1" w:rsidRPr="00D6659F">
        <w:rPr>
          <w:b/>
          <w:lang w:val="en-GB"/>
        </w:rPr>
        <w:t xml:space="preserve">inclusion of </w:t>
      </w:r>
      <w:r w:rsidR="00386B89" w:rsidRPr="00D6659F">
        <w:rPr>
          <w:b/>
          <w:lang w:val="en-GB"/>
        </w:rPr>
        <w:t>young persons</w:t>
      </w:r>
      <w:r w:rsidR="00F568AF" w:rsidRPr="00D6659F">
        <w:rPr>
          <w:b/>
          <w:lang w:val="en-GB"/>
        </w:rPr>
        <w:t xml:space="preserve"> with disabilities</w:t>
      </w:r>
      <w:r w:rsidR="004648C1" w:rsidRPr="00D6659F">
        <w:rPr>
          <w:b/>
          <w:lang w:val="en-GB"/>
        </w:rPr>
        <w:t xml:space="preserve"> in the </w:t>
      </w:r>
      <w:r w:rsidR="00386B89" w:rsidRPr="00D6659F">
        <w:rPr>
          <w:b/>
          <w:lang w:val="en-GB"/>
        </w:rPr>
        <w:t xml:space="preserve">open </w:t>
      </w:r>
      <w:r w:rsidR="004648C1" w:rsidRPr="00D6659F">
        <w:rPr>
          <w:b/>
          <w:lang w:val="en-GB"/>
        </w:rPr>
        <w:t>labou</w:t>
      </w:r>
      <w:r w:rsidR="00386B89" w:rsidRPr="00D6659F">
        <w:rPr>
          <w:b/>
          <w:lang w:val="en-GB"/>
        </w:rPr>
        <w:t>r</w:t>
      </w:r>
      <w:r w:rsidR="004648C1" w:rsidRPr="00D6659F">
        <w:rPr>
          <w:b/>
          <w:lang w:val="en-GB"/>
        </w:rPr>
        <w:t xml:space="preserve"> market</w:t>
      </w:r>
      <w:r w:rsidR="00545CDA" w:rsidRPr="00D6659F">
        <w:rPr>
          <w:b/>
          <w:lang w:val="en-GB"/>
        </w:rPr>
        <w:t>,</w:t>
      </w:r>
      <w:r w:rsidR="00920716" w:rsidRPr="00D6659F">
        <w:rPr>
          <w:b/>
          <w:lang w:val="en-GB"/>
        </w:rPr>
        <w:t xml:space="preserve"> </w:t>
      </w:r>
      <w:r w:rsidR="00386B89" w:rsidRPr="00D6659F">
        <w:rPr>
          <w:b/>
          <w:lang w:val="en-GB"/>
        </w:rPr>
        <w:t>in close consultation with organi</w:t>
      </w:r>
      <w:r w:rsidR="0046655F" w:rsidRPr="00D6659F">
        <w:rPr>
          <w:b/>
          <w:lang w:val="en-GB"/>
        </w:rPr>
        <w:t>z</w:t>
      </w:r>
      <w:r w:rsidR="00386B89" w:rsidRPr="00D6659F">
        <w:rPr>
          <w:b/>
          <w:lang w:val="en-GB"/>
        </w:rPr>
        <w:t>ations of persons with disabilities</w:t>
      </w:r>
      <w:r w:rsidR="00545CDA" w:rsidRPr="00D6659F">
        <w:rPr>
          <w:b/>
          <w:lang w:val="en-GB"/>
        </w:rPr>
        <w:t>,</w:t>
      </w:r>
      <w:r w:rsidR="00920716" w:rsidRPr="00D6659F">
        <w:rPr>
          <w:b/>
          <w:lang w:val="en-GB"/>
        </w:rPr>
        <w:t xml:space="preserve"> and ensure that penalties are applied to employer</w:t>
      </w:r>
      <w:r w:rsidR="00545CDA" w:rsidRPr="00D6659F">
        <w:rPr>
          <w:b/>
          <w:lang w:val="en-GB"/>
        </w:rPr>
        <w:t>s</w:t>
      </w:r>
      <w:r w:rsidR="00920716" w:rsidRPr="00D6659F">
        <w:rPr>
          <w:b/>
          <w:lang w:val="en-GB"/>
        </w:rPr>
        <w:t xml:space="preserve"> who </w:t>
      </w:r>
      <w:r w:rsidR="004B0E30" w:rsidRPr="00D6659F">
        <w:rPr>
          <w:b/>
          <w:lang w:val="en-GB"/>
        </w:rPr>
        <w:t>fail to comply with</w:t>
      </w:r>
      <w:r w:rsidR="00920716" w:rsidRPr="00D6659F">
        <w:rPr>
          <w:b/>
          <w:lang w:val="en-GB"/>
        </w:rPr>
        <w:t xml:space="preserve"> the quota</w:t>
      </w:r>
      <w:r w:rsidR="004648C1"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Participation in political and public life (art. 29)</w:t>
      </w:r>
    </w:p>
    <w:p w:rsidR="0039376C" w:rsidRPr="00D6659F" w:rsidRDefault="003854FB" w:rsidP="00D6659F">
      <w:pPr>
        <w:pStyle w:val="SingleTxtG"/>
        <w:tabs>
          <w:tab w:val="left" w:pos="1701"/>
          <w:tab w:val="left" w:pos="2410"/>
        </w:tabs>
        <w:rPr>
          <w:lang w:val="en-GB"/>
        </w:rPr>
      </w:pPr>
      <w:r w:rsidRPr="00D6659F">
        <w:rPr>
          <w:lang w:val="en-GB"/>
        </w:rPr>
        <w:t>39.</w:t>
      </w:r>
      <w:r w:rsidRPr="00D6659F">
        <w:rPr>
          <w:lang w:val="en-GB"/>
        </w:rPr>
        <w:tab/>
      </w:r>
      <w:r w:rsidR="0039376C" w:rsidRPr="00D6659F">
        <w:rPr>
          <w:lang w:val="en-GB"/>
        </w:rPr>
        <w:t xml:space="preserve">The Committee is concerned that </w:t>
      </w:r>
      <w:r w:rsidR="00303957" w:rsidRPr="00D6659F">
        <w:rPr>
          <w:lang w:val="en-GB"/>
        </w:rPr>
        <w:t xml:space="preserve">articles 34 (1) and 43 of the Constitution </w:t>
      </w:r>
      <w:r w:rsidR="0061616C" w:rsidRPr="00D6659F">
        <w:rPr>
          <w:lang w:val="en-GB"/>
        </w:rPr>
        <w:t xml:space="preserve">as well as some electoral rules and regulations </w:t>
      </w:r>
      <w:r w:rsidR="00303957" w:rsidRPr="00D6659F">
        <w:rPr>
          <w:lang w:val="en-GB"/>
        </w:rPr>
        <w:t>limit the rights of persons with disabilities to vote and be elected</w:t>
      </w:r>
      <w:r w:rsidR="0039376C" w:rsidRPr="00D6659F">
        <w:rPr>
          <w:lang w:val="en-GB"/>
        </w:rPr>
        <w:t>.</w:t>
      </w:r>
    </w:p>
    <w:p w:rsidR="003E09CA" w:rsidRPr="00D6659F" w:rsidRDefault="003854FB" w:rsidP="00D6659F">
      <w:pPr>
        <w:pStyle w:val="SingleTxtG"/>
        <w:tabs>
          <w:tab w:val="left" w:pos="1701"/>
          <w:tab w:val="left" w:pos="2410"/>
        </w:tabs>
        <w:rPr>
          <w:b/>
          <w:lang w:val="en-GB"/>
        </w:rPr>
      </w:pPr>
      <w:r w:rsidRPr="00D6659F">
        <w:rPr>
          <w:lang w:val="en-GB"/>
        </w:rPr>
        <w:t>40.</w:t>
      </w:r>
      <w:r w:rsidRPr="00D6659F">
        <w:rPr>
          <w:lang w:val="en-GB"/>
        </w:rPr>
        <w:tab/>
      </w:r>
      <w:r w:rsidR="0039376C" w:rsidRPr="00D6659F">
        <w:rPr>
          <w:b/>
          <w:lang w:val="en-GB"/>
        </w:rPr>
        <w:t xml:space="preserve">The Committee recommends that the State party repeal </w:t>
      </w:r>
      <w:r w:rsidR="003E09CA" w:rsidRPr="00D6659F">
        <w:rPr>
          <w:b/>
          <w:lang w:val="en-GB"/>
        </w:rPr>
        <w:t>the discriminatory provision contained in articles 34 (1) and 43 of the Constitution</w:t>
      </w:r>
      <w:r w:rsidR="0061616C" w:rsidRPr="00D6659F">
        <w:rPr>
          <w:b/>
          <w:lang w:val="en-GB"/>
        </w:rPr>
        <w:t xml:space="preserve"> as well as related regulations</w:t>
      </w:r>
      <w:r w:rsidR="00386B89" w:rsidRPr="00D6659F">
        <w:rPr>
          <w:b/>
          <w:lang w:val="en-GB"/>
        </w:rPr>
        <w:t xml:space="preserve"> and ensure that all persons with disabilities enjoy their rights to vote and to be elected</w:t>
      </w:r>
      <w:r w:rsidR="003E09CA" w:rsidRPr="00D6659F">
        <w:rPr>
          <w:b/>
          <w:lang w:val="en-GB"/>
        </w:rPr>
        <w:t>.</w:t>
      </w:r>
      <w:r w:rsidR="003D5F27" w:rsidRPr="00D6659F">
        <w:rPr>
          <w:b/>
          <w:lang w:val="en-GB"/>
        </w:rPr>
        <w:t xml:space="preserve"> </w:t>
      </w:r>
    </w:p>
    <w:p w:rsidR="0039376C" w:rsidRPr="00D6659F" w:rsidRDefault="0039376C" w:rsidP="0039376C">
      <w:pPr>
        <w:pStyle w:val="H23G"/>
        <w:rPr>
          <w:lang w:val="en-GB"/>
        </w:rPr>
      </w:pPr>
      <w:r w:rsidRPr="00D6659F">
        <w:rPr>
          <w:lang w:val="en-GB"/>
        </w:rPr>
        <w:tab/>
      </w:r>
      <w:r w:rsidRPr="00D6659F">
        <w:rPr>
          <w:lang w:val="en-GB"/>
        </w:rPr>
        <w:tab/>
        <w:t>Participation in cultural life, recreation, leisure and sport (art. 30)</w:t>
      </w:r>
    </w:p>
    <w:p w:rsidR="0039376C" w:rsidRPr="00D6659F" w:rsidRDefault="003854FB" w:rsidP="00D6659F">
      <w:pPr>
        <w:pStyle w:val="SingleTxtG"/>
        <w:tabs>
          <w:tab w:val="left" w:pos="1701"/>
          <w:tab w:val="left" w:pos="2410"/>
        </w:tabs>
        <w:rPr>
          <w:lang w:val="en-GB"/>
        </w:rPr>
      </w:pPr>
      <w:r w:rsidRPr="00D6659F">
        <w:rPr>
          <w:lang w:val="en-GB"/>
        </w:rPr>
        <w:t>41.</w:t>
      </w:r>
      <w:r w:rsidRPr="00D6659F">
        <w:rPr>
          <w:lang w:val="en-GB"/>
        </w:rPr>
        <w:tab/>
      </w:r>
      <w:r w:rsidR="0061616C" w:rsidRPr="00D6659F">
        <w:rPr>
          <w:lang w:val="en-GB"/>
        </w:rPr>
        <w:t>The Committee regrets that t</w:t>
      </w:r>
      <w:r w:rsidR="0039376C" w:rsidRPr="00D6659F">
        <w:rPr>
          <w:lang w:val="en-GB"/>
        </w:rPr>
        <w:t xml:space="preserve">he State party has not </w:t>
      </w:r>
      <w:r w:rsidR="00386B89" w:rsidRPr="00D6659F">
        <w:rPr>
          <w:lang w:val="en-GB"/>
        </w:rPr>
        <w:t xml:space="preserve">yet </w:t>
      </w:r>
      <w:r w:rsidR="0039376C" w:rsidRPr="00D6659F">
        <w:rPr>
          <w:lang w:val="en-GB"/>
        </w:rPr>
        <w:t>acceded to the Marrakesh Treaty</w:t>
      </w:r>
      <w:r w:rsidR="00711E47" w:rsidRPr="00D6659F">
        <w:rPr>
          <w:lang w:val="en-GB"/>
        </w:rPr>
        <w:t xml:space="preserve"> to </w:t>
      </w:r>
      <w:r w:rsidR="000C3B76" w:rsidRPr="00D6659F">
        <w:rPr>
          <w:lang w:val="en-GB"/>
        </w:rPr>
        <w:t>F</w:t>
      </w:r>
      <w:r w:rsidR="00711E47" w:rsidRPr="00D6659F">
        <w:rPr>
          <w:lang w:val="en-GB"/>
        </w:rPr>
        <w:t xml:space="preserve">acilitate </w:t>
      </w:r>
      <w:r w:rsidR="000C3B76" w:rsidRPr="00D6659F">
        <w:rPr>
          <w:lang w:val="en-GB"/>
        </w:rPr>
        <w:t>A</w:t>
      </w:r>
      <w:r w:rsidR="00711E47" w:rsidRPr="00D6659F">
        <w:rPr>
          <w:lang w:val="en-GB"/>
        </w:rPr>
        <w:t xml:space="preserve">ccess to </w:t>
      </w:r>
      <w:r w:rsidR="000C3B76" w:rsidRPr="00D6659F">
        <w:rPr>
          <w:lang w:val="en-GB"/>
        </w:rPr>
        <w:t>P</w:t>
      </w:r>
      <w:r w:rsidR="00711E47" w:rsidRPr="00D6659F">
        <w:rPr>
          <w:lang w:val="en-GB"/>
        </w:rPr>
        <w:t xml:space="preserve">ublished </w:t>
      </w:r>
      <w:r w:rsidR="000C3B76" w:rsidRPr="00D6659F">
        <w:rPr>
          <w:lang w:val="en-GB"/>
        </w:rPr>
        <w:t>W</w:t>
      </w:r>
      <w:r w:rsidR="00711E47" w:rsidRPr="00D6659F">
        <w:rPr>
          <w:lang w:val="en-GB"/>
        </w:rPr>
        <w:t xml:space="preserve">orks for </w:t>
      </w:r>
      <w:r w:rsidR="000C3B76" w:rsidRPr="00D6659F">
        <w:rPr>
          <w:lang w:val="en-GB"/>
        </w:rPr>
        <w:t>P</w:t>
      </w:r>
      <w:r w:rsidR="00711E47" w:rsidRPr="00D6659F">
        <w:rPr>
          <w:lang w:val="en-GB"/>
        </w:rPr>
        <w:t xml:space="preserve">ersons </w:t>
      </w:r>
      <w:r w:rsidR="000C3B76" w:rsidRPr="00D6659F">
        <w:rPr>
          <w:lang w:val="en-GB"/>
        </w:rPr>
        <w:t>W</w:t>
      </w:r>
      <w:r w:rsidR="00711E47" w:rsidRPr="00D6659F">
        <w:rPr>
          <w:lang w:val="en-GB"/>
        </w:rPr>
        <w:t xml:space="preserve">ho </w:t>
      </w:r>
      <w:r w:rsidR="000C3B76" w:rsidRPr="00D6659F">
        <w:rPr>
          <w:lang w:val="en-GB"/>
        </w:rPr>
        <w:t>A</w:t>
      </w:r>
      <w:r w:rsidR="00711E47" w:rsidRPr="00D6659F">
        <w:rPr>
          <w:lang w:val="en-GB"/>
        </w:rPr>
        <w:t xml:space="preserve">re </w:t>
      </w:r>
      <w:r w:rsidR="000C3B76" w:rsidRPr="00D6659F">
        <w:rPr>
          <w:lang w:val="en-GB"/>
        </w:rPr>
        <w:t>B</w:t>
      </w:r>
      <w:r w:rsidR="00711E47" w:rsidRPr="00D6659F">
        <w:rPr>
          <w:lang w:val="en-GB"/>
        </w:rPr>
        <w:t xml:space="preserve">lind, </w:t>
      </w:r>
      <w:r w:rsidR="000C3B76" w:rsidRPr="00D6659F">
        <w:rPr>
          <w:lang w:val="en-GB"/>
        </w:rPr>
        <w:t>V</w:t>
      </w:r>
      <w:r w:rsidR="00711E47" w:rsidRPr="00D6659F">
        <w:rPr>
          <w:lang w:val="en-GB"/>
        </w:rPr>
        <w:t xml:space="preserve">isually </w:t>
      </w:r>
      <w:r w:rsidR="000C3B76" w:rsidRPr="00D6659F">
        <w:rPr>
          <w:lang w:val="en-GB"/>
        </w:rPr>
        <w:t>I</w:t>
      </w:r>
      <w:r w:rsidR="00711E47" w:rsidRPr="00D6659F">
        <w:rPr>
          <w:lang w:val="en-GB"/>
        </w:rPr>
        <w:t xml:space="preserve">mpaired, or </w:t>
      </w:r>
      <w:r w:rsidR="000C3B76" w:rsidRPr="00D6659F">
        <w:rPr>
          <w:lang w:val="en-GB"/>
        </w:rPr>
        <w:t>O</w:t>
      </w:r>
      <w:r w:rsidR="00711E47" w:rsidRPr="00D6659F">
        <w:rPr>
          <w:lang w:val="en-GB"/>
        </w:rPr>
        <w:t xml:space="preserve">therwise </w:t>
      </w:r>
      <w:r w:rsidR="000C3B76" w:rsidRPr="00D6659F">
        <w:rPr>
          <w:lang w:val="en-GB"/>
        </w:rPr>
        <w:t>P</w:t>
      </w:r>
      <w:r w:rsidR="00711E47" w:rsidRPr="00D6659F">
        <w:rPr>
          <w:lang w:val="en-GB"/>
        </w:rPr>
        <w:t xml:space="preserve">rint </w:t>
      </w:r>
      <w:r w:rsidR="000C3B76" w:rsidRPr="00D6659F">
        <w:rPr>
          <w:lang w:val="en-GB"/>
        </w:rPr>
        <w:t>D</w:t>
      </w:r>
      <w:r w:rsidR="00711E47" w:rsidRPr="00D6659F">
        <w:rPr>
          <w:lang w:val="en-GB"/>
        </w:rPr>
        <w:t>isabled</w:t>
      </w:r>
      <w:r w:rsidR="0039376C" w:rsidRPr="00D6659F">
        <w:rPr>
          <w:lang w:val="en-GB"/>
        </w:rPr>
        <w:t xml:space="preserve">. It is also concerned </w:t>
      </w:r>
      <w:r w:rsidR="004B0E30" w:rsidRPr="00D6659F">
        <w:rPr>
          <w:lang w:val="en-GB"/>
        </w:rPr>
        <w:t xml:space="preserve">with the </w:t>
      </w:r>
      <w:r w:rsidR="00101100" w:rsidRPr="00D6659F">
        <w:rPr>
          <w:lang w:val="en-GB"/>
        </w:rPr>
        <w:t>lack of</w:t>
      </w:r>
      <w:r w:rsidR="004B0E30" w:rsidRPr="00D6659F">
        <w:rPr>
          <w:lang w:val="en-GB"/>
        </w:rPr>
        <w:t xml:space="preserve"> policies regarding accessibility in </w:t>
      </w:r>
      <w:r w:rsidR="000C3B76" w:rsidRPr="00D6659F">
        <w:rPr>
          <w:lang w:val="en-GB"/>
        </w:rPr>
        <w:t xml:space="preserve">the </w:t>
      </w:r>
      <w:r w:rsidR="0039376C" w:rsidRPr="00D6659F">
        <w:rPr>
          <w:lang w:val="en-GB"/>
        </w:rPr>
        <w:t>tourism and travel sector</w:t>
      </w:r>
      <w:r w:rsidR="000C3B76" w:rsidRPr="00D6659F">
        <w:rPr>
          <w:lang w:val="en-GB"/>
        </w:rPr>
        <w:t>s</w:t>
      </w:r>
      <w:r w:rsidR="0039376C" w:rsidRPr="00D6659F">
        <w:rPr>
          <w:lang w:val="en-GB"/>
        </w:rPr>
        <w:t>.</w:t>
      </w:r>
    </w:p>
    <w:p w:rsidR="0039376C" w:rsidRPr="00D6659F" w:rsidRDefault="003854FB" w:rsidP="00D6659F">
      <w:pPr>
        <w:pStyle w:val="SingleTxtG"/>
        <w:tabs>
          <w:tab w:val="left" w:pos="1701"/>
          <w:tab w:val="left" w:pos="2410"/>
        </w:tabs>
        <w:rPr>
          <w:b/>
          <w:lang w:val="en-GB"/>
        </w:rPr>
      </w:pPr>
      <w:r w:rsidRPr="00D6659F">
        <w:rPr>
          <w:lang w:val="en-GB"/>
        </w:rPr>
        <w:t>42.</w:t>
      </w:r>
      <w:r w:rsidRPr="00D6659F">
        <w:rPr>
          <w:lang w:val="en-GB"/>
        </w:rPr>
        <w:tab/>
      </w:r>
      <w:r w:rsidR="0039376C" w:rsidRPr="00D6659F">
        <w:rPr>
          <w:b/>
          <w:lang w:val="en-GB"/>
        </w:rPr>
        <w:t xml:space="preserve">The Committee </w:t>
      </w:r>
      <w:r w:rsidR="0061616C" w:rsidRPr="00D6659F">
        <w:rPr>
          <w:b/>
          <w:lang w:val="en-GB"/>
        </w:rPr>
        <w:t>recommends that the State party</w:t>
      </w:r>
    </w:p>
    <w:p w:rsidR="0039376C" w:rsidRPr="00D6659F" w:rsidRDefault="003B2D07" w:rsidP="00D6659F">
      <w:pPr>
        <w:pStyle w:val="SingleTxtG"/>
        <w:ind w:firstLine="567"/>
        <w:rPr>
          <w:b/>
          <w:lang w:val="en-GB"/>
        </w:rPr>
      </w:pPr>
      <w:r w:rsidRPr="00D6659F">
        <w:rPr>
          <w:bCs/>
          <w:lang w:val="en-GB"/>
        </w:rPr>
        <w:t>(a)</w:t>
      </w:r>
      <w:r w:rsidRPr="00D6659F">
        <w:rPr>
          <w:b/>
          <w:lang w:val="en-GB"/>
        </w:rPr>
        <w:tab/>
      </w:r>
      <w:r w:rsidR="0039376C" w:rsidRPr="00D6659F">
        <w:rPr>
          <w:b/>
          <w:lang w:val="en-GB"/>
        </w:rPr>
        <w:t xml:space="preserve">Accede to the Marrakesh </w:t>
      </w:r>
      <w:r w:rsidR="000C3B76" w:rsidRPr="00D6659F">
        <w:rPr>
          <w:b/>
          <w:lang w:val="en-GB"/>
        </w:rPr>
        <w:t>T</w:t>
      </w:r>
      <w:r w:rsidR="0039376C" w:rsidRPr="00D6659F">
        <w:rPr>
          <w:b/>
          <w:lang w:val="en-GB"/>
        </w:rPr>
        <w:t>reaty as soon as possible;</w:t>
      </w:r>
    </w:p>
    <w:p w:rsidR="0039376C" w:rsidRPr="00D6659F" w:rsidRDefault="003B2D07" w:rsidP="00D6659F">
      <w:pPr>
        <w:pStyle w:val="SingleTxtG"/>
        <w:ind w:firstLine="567"/>
        <w:rPr>
          <w:b/>
          <w:lang w:val="en-GB"/>
        </w:rPr>
      </w:pPr>
      <w:r w:rsidRPr="00D6659F">
        <w:rPr>
          <w:bCs/>
          <w:lang w:val="en-GB"/>
        </w:rPr>
        <w:t>(b)</w:t>
      </w:r>
      <w:r w:rsidRPr="00D6659F">
        <w:rPr>
          <w:b/>
          <w:lang w:val="en-GB"/>
        </w:rPr>
        <w:tab/>
      </w:r>
      <w:r w:rsidR="0061616C" w:rsidRPr="00D6659F">
        <w:rPr>
          <w:b/>
          <w:lang w:val="en-GB"/>
        </w:rPr>
        <w:t xml:space="preserve">Ensure </w:t>
      </w:r>
      <w:r w:rsidR="000C3B76" w:rsidRPr="00D6659F">
        <w:rPr>
          <w:b/>
          <w:lang w:val="en-GB"/>
        </w:rPr>
        <w:t xml:space="preserve">that </w:t>
      </w:r>
      <w:r w:rsidR="0061616C" w:rsidRPr="00D6659F">
        <w:rPr>
          <w:b/>
          <w:lang w:val="en-GB"/>
        </w:rPr>
        <w:t xml:space="preserve">libraries, audiovisual materials and broadcast services </w:t>
      </w:r>
      <w:r w:rsidR="000C3B76" w:rsidRPr="00D6659F">
        <w:rPr>
          <w:b/>
          <w:lang w:val="en-GB"/>
        </w:rPr>
        <w:t xml:space="preserve">are accessible </w:t>
      </w:r>
      <w:r w:rsidR="0061616C" w:rsidRPr="00D6659F">
        <w:rPr>
          <w:b/>
          <w:lang w:val="en-GB"/>
        </w:rPr>
        <w:t>to persons with disabilit</w:t>
      </w:r>
      <w:r w:rsidR="00C04A0A" w:rsidRPr="00D6659F">
        <w:rPr>
          <w:b/>
          <w:lang w:val="en-GB"/>
        </w:rPr>
        <w:t>ies</w:t>
      </w:r>
      <w:r w:rsidR="0061616C" w:rsidRPr="00D6659F">
        <w:rPr>
          <w:b/>
          <w:lang w:val="en-GB"/>
        </w:rPr>
        <w:t xml:space="preserve">; </w:t>
      </w:r>
    </w:p>
    <w:p w:rsidR="0039376C" w:rsidRPr="00D6659F" w:rsidRDefault="003B2D07" w:rsidP="00D6659F">
      <w:pPr>
        <w:pStyle w:val="SingleTxtG"/>
        <w:ind w:firstLine="567"/>
        <w:rPr>
          <w:b/>
          <w:lang w:val="en-GB"/>
        </w:rPr>
      </w:pPr>
      <w:r w:rsidRPr="00D6659F">
        <w:rPr>
          <w:bCs/>
          <w:lang w:val="en-GB"/>
        </w:rPr>
        <w:t>(c)</w:t>
      </w:r>
      <w:r w:rsidRPr="00D6659F">
        <w:rPr>
          <w:b/>
          <w:lang w:val="en-GB"/>
        </w:rPr>
        <w:tab/>
      </w:r>
      <w:r w:rsidR="0039376C" w:rsidRPr="00D6659F">
        <w:rPr>
          <w:b/>
          <w:lang w:val="en-GB"/>
        </w:rPr>
        <w:t xml:space="preserve">Ensure that tourism policies and practices are </w:t>
      </w:r>
      <w:r w:rsidR="00101100" w:rsidRPr="00D6659F">
        <w:rPr>
          <w:b/>
          <w:lang w:val="en-GB"/>
        </w:rPr>
        <w:t>accessible to and</w:t>
      </w:r>
      <w:r w:rsidR="0039376C" w:rsidRPr="00D6659F">
        <w:rPr>
          <w:b/>
          <w:lang w:val="en-GB"/>
        </w:rPr>
        <w:t xml:space="preserve"> inclusive of persons with disabilities, and disseminate the World Tourism Organization Recommendat</w:t>
      </w:r>
      <w:r w:rsidR="00AE3DB9" w:rsidRPr="00D6659F">
        <w:rPr>
          <w:b/>
          <w:lang w:val="en-GB"/>
        </w:rPr>
        <w:t xml:space="preserve">ions on Accessible Tourism </w:t>
      </w:r>
      <w:r w:rsidR="000C3B76" w:rsidRPr="00D6659F">
        <w:rPr>
          <w:b/>
          <w:lang w:val="en-GB"/>
        </w:rPr>
        <w:t xml:space="preserve">to </w:t>
      </w:r>
      <w:r w:rsidR="00AE3DB9" w:rsidRPr="00D6659F">
        <w:rPr>
          <w:b/>
          <w:lang w:val="en-GB"/>
        </w:rPr>
        <w:t>a</w:t>
      </w:r>
      <w:r w:rsidR="0039376C" w:rsidRPr="00D6659F">
        <w:rPr>
          <w:b/>
          <w:lang w:val="en-GB"/>
        </w:rPr>
        <w:t xml:space="preserve">ll travel </w:t>
      </w:r>
      <w:r w:rsidR="000C3B76" w:rsidRPr="00D6659F">
        <w:rPr>
          <w:b/>
          <w:lang w:val="en-GB"/>
        </w:rPr>
        <w:t xml:space="preserve">agencies </w:t>
      </w:r>
      <w:r w:rsidR="0039376C" w:rsidRPr="00D6659F">
        <w:rPr>
          <w:b/>
          <w:lang w:val="en-GB"/>
        </w:rPr>
        <w:t>and tourism agencies.</w:t>
      </w:r>
    </w:p>
    <w:p w:rsidR="0039376C" w:rsidRPr="00D6659F" w:rsidRDefault="0039376C" w:rsidP="0039376C">
      <w:pPr>
        <w:pStyle w:val="H1G"/>
      </w:pPr>
      <w:r w:rsidRPr="00D6659F">
        <w:tab/>
        <w:t>C.</w:t>
      </w:r>
      <w:r w:rsidRPr="00D6659F">
        <w:tab/>
        <w:t>Specific obligations (arts. 31</w:t>
      </w:r>
      <w:r w:rsidR="003D5F27" w:rsidRPr="00D6659F">
        <w:t>-</w:t>
      </w:r>
      <w:r w:rsidRPr="00D6659F">
        <w:t>33)</w:t>
      </w:r>
    </w:p>
    <w:p w:rsidR="0039376C" w:rsidRPr="00D6659F" w:rsidRDefault="0039376C" w:rsidP="0039376C">
      <w:pPr>
        <w:pStyle w:val="H23G"/>
        <w:rPr>
          <w:lang w:val="en-GB"/>
        </w:rPr>
      </w:pPr>
      <w:r w:rsidRPr="00D6659F">
        <w:rPr>
          <w:lang w:val="en-GB"/>
        </w:rPr>
        <w:tab/>
      </w:r>
      <w:r w:rsidRPr="00D6659F">
        <w:rPr>
          <w:lang w:val="en-GB"/>
        </w:rPr>
        <w:tab/>
        <w:t>Statistics and data collection (art. 31)</w:t>
      </w:r>
    </w:p>
    <w:p w:rsidR="0039376C" w:rsidRPr="00D6659F" w:rsidRDefault="003854FB" w:rsidP="00D6659F">
      <w:pPr>
        <w:pStyle w:val="SingleTxtG"/>
        <w:tabs>
          <w:tab w:val="left" w:pos="1701"/>
          <w:tab w:val="left" w:pos="2410"/>
        </w:tabs>
        <w:rPr>
          <w:lang w:val="en-GB"/>
        </w:rPr>
      </w:pPr>
      <w:r w:rsidRPr="00D6659F">
        <w:rPr>
          <w:lang w:val="en-GB"/>
        </w:rPr>
        <w:t>43.</w:t>
      </w:r>
      <w:r w:rsidRPr="00D6659F">
        <w:rPr>
          <w:lang w:val="en-GB"/>
        </w:rPr>
        <w:tab/>
      </w:r>
      <w:r w:rsidR="0039376C" w:rsidRPr="00D6659F">
        <w:rPr>
          <w:lang w:val="en-GB"/>
        </w:rPr>
        <w:t xml:space="preserve">The Committee is concerned </w:t>
      </w:r>
      <w:r w:rsidR="00D60CEE" w:rsidRPr="00D6659F">
        <w:rPr>
          <w:lang w:val="en-GB"/>
        </w:rPr>
        <w:t xml:space="preserve">that the State party’s disability figures are well below the </w:t>
      </w:r>
      <w:r w:rsidR="00711E47" w:rsidRPr="00D6659F">
        <w:rPr>
          <w:lang w:val="en-GB"/>
        </w:rPr>
        <w:t>World Health Organization</w:t>
      </w:r>
      <w:r w:rsidR="00D60CEE" w:rsidRPr="00D6659F">
        <w:rPr>
          <w:lang w:val="en-GB"/>
        </w:rPr>
        <w:t xml:space="preserve"> </w:t>
      </w:r>
      <w:r w:rsidR="00101100" w:rsidRPr="00D6659F">
        <w:rPr>
          <w:lang w:val="en-GB"/>
        </w:rPr>
        <w:t>estimates</w:t>
      </w:r>
      <w:r w:rsidR="00D60CEE" w:rsidRPr="00D6659F">
        <w:rPr>
          <w:lang w:val="en-GB"/>
        </w:rPr>
        <w:t>, which might indicate some challenges in the collection of data</w:t>
      </w:r>
      <w:r w:rsidR="00101100" w:rsidRPr="00D6659F">
        <w:rPr>
          <w:lang w:val="en-GB"/>
        </w:rPr>
        <w:t>, especially as regard</w:t>
      </w:r>
      <w:r w:rsidR="000C3B76" w:rsidRPr="00D6659F">
        <w:rPr>
          <w:lang w:val="en-GB"/>
        </w:rPr>
        <w:t>s</w:t>
      </w:r>
      <w:r w:rsidR="00101100" w:rsidRPr="00D6659F">
        <w:rPr>
          <w:lang w:val="en-GB"/>
        </w:rPr>
        <w:t xml:space="preserve"> the ambiguous terminology currently used in the State party on communication-related disabilities</w:t>
      </w:r>
      <w:r w:rsidR="00D60CEE" w:rsidRPr="00D6659F">
        <w:rPr>
          <w:lang w:val="en-GB"/>
        </w:rPr>
        <w:t>. The Committee also regrets that data on all areas covered by the Convention are not available.</w:t>
      </w:r>
    </w:p>
    <w:p w:rsidR="0039376C" w:rsidRPr="00D6659F" w:rsidRDefault="003854FB" w:rsidP="00D6659F">
      <w:pPr>
        <w:pStyle w:val="SingleTxtG"/>
        <w:tabs>
          <w:tab w:val="left" w:pos="1701"/>
          <w:tab w:val="left" w:pos="2410"/>
        </w:tabs>
        <w:rPr>
          <w:b/>
          <w:lang w:val="en-GB"/>
        </w:rPr>
      </w:pPr>
      <w:r w:rsidRPr="00D6659F">
        <w:rPr>
          <w:lang w:val="en-GB"/>
        </w:rPr>
        <w:t>44.</w:t>
      </w:r>
      <w:r w:rsidRPr="00D6659F">
        <w:rPr>
          <w:lang w:val="en-GB"/>
        </w:rPr>
        <w:tab/>
      </w:r>
      <w:r w:rsidR="0039376C" w:rsidRPr="00D6659F">
        <w:rPr>
          <w:b/>
          <w:lang w:val="en-GB"/>
        </w:rPr>
        <w:t xml:space="preserve">The Committee </w:t>
      </w:r>
      <w:r w:rsidR="00D60CEE" w:rsidRPr="00D6659F">
        <w:rPr>
          <w:b/>
          <w:lang w:val="en-GB"/>
        </w:rPr>
        <w:t>recommends that the State party strengthen the 2012 data collection on persons with disabilit</w:t>
      </w:r>
      <w:r w:rsidR="00101100" w:rsidRPr="00D6659F">
        <w:rPr>
          <w:b/>
          <w:lang w:val="en-GB"/>
        </w:rPr>
        <w:t>ies</w:t>
      </w:r>
      <w:r w:rsidR="00D60CEE" w:rsidRPr="00D6659F">
        <w:rPr>
          <w:b/>
          <w:lang w:val="en-GB"/>
        </w:rPr>
        <w:t xml:space="preserve"> in order to collect data disaggregated by gender, age, rural/urban population and impairment type on all areas covered by the Convention</w:t>
      </w:r>
      <w:r w:rsidR="00E44F0F" w:rsidRPr="00D6659F">
        <w:rPr>
          <w:b/>
          <w:lang w:val="en-GB"/>
        </w:rPr>
        <w:t>,</w:t>
      </w:r>
      <w:r w:rsidR="00D60CEE" w:rsidRPr="00D6659F">
        <w:rPr>
          <w:b/>
          <w:lang w:val="en-GB"/>
        </w:rPr>
        <w:t xml:space="preserve"> </w:t>
      </w:r>
      <w:r w:rsidR="00E44F0F" w:rsidRPr="00D6659F">
        <w:rPr>
          <w:b/>
          <w:lang w:val="en-GB"/>
        </w:rPr>
        <w:t xml:space="preserve">and </w:t>
      </w:r>
      <w:r w:rsidR="00D60CEE" w:rsidRPr="00D6659F">
        <w:rPr>
          <w:b/>
          <w:lang w:val="en-GB"/>
        </w:rPr>
        <w:t>to develop coherent policies and monitor the enjoyment of human rights by persons with disabilit</w:t>
      </w:r>
      <w:r w:rsidR="00101100" w:rsidRPr="00D6659F">
        <w:rPr>
          <w:b/>
          <w:lang w:val="en-GB"/>
        </w:rPr>
        <w:t>ies</w:t>
      </w:r>
      <w:r w:rsidR="00D60CEE" w:rsidRPr="00D6659F">
        <w:rPr>
          <w:b/>
          <w:lang w:val="en-GB"/>
        </w:rPr>
        <w:t>.</w:t>
      </w:r>
    </w:p>
    <w:p w:rsidR="0039376C" w:rsidRPr="00D6659F" w:rsidRDefault="0039376C" w:rsidP="0039376C">
      <w:pPr>
        <w:pStyle w:val="H23G"/>
        <w:rPr>
          <w:lang w:val="en-GB"/>
        </w:rPr>
      </w:pPr>
      <w:r w:rsidRPr="00D6659F">
        <w:rPr>
          <w:lang w:val="en-GB"/>
        </w:rPr>
        <w:tab/>
      </w:r>
      <w:r w:rsidRPr="00D6659F">
        <w:rPr>
          <w:lang w:val="en-GB"/>
        </w:rPr>
        <w:tab/>
        <w:t>National implementation and monitoring (art. 33)</w:t>
      </w:r>
    </w:p>
    <w:p w:rsidR="0039376C" w:rsidRPr="00D6659F" w:rsidRDefault="003854FB" w:rsidP="00D6659F">
      <w:pPr>
        <w:pStyle w:val="SingleTxtG"/>
        <w:tabs>
          <w:tab w:val="left" w:pos="1701"/>
          <w:tab w:val="left" w:pos="2410"/>
        </w:tabs>
        <w:rPr>
          <w:lang w:val="en-GB"/>
        </w:rPr>
      </w:pPr>
      <w:r w:rsidRPr="00D6659F">
        <w:rPr>
          <w:lang w:val="en-GB"/>
        </w:rPr>
        <w:t>45.</w:t>
      </w:r>
      <w:r w:rsidRPr="00D6659F">
        <w:rPr>
          <w:lang w:val="en-GB"/>
        </w:rPr>
        <w:tab/>
      </w:r>
      <w:r w:rsidR="0039376C" w:rsidRPr="00D6659F">
        <w:rPr>
          <w:lang w:val="en-GB"/>
        </w:rPr>
        <w:t xml:space="preserve">The Committee is concerned </w:t>
      </w:r>
      <w:r w:rsidR="00E007CB" w:rsidRPr="00D6659F">
        <w:rPr>
          <w:lang w:val="en-GB"/>
        </w:rPr>
        <w:t>that</w:t>
      </w:r>
      <w:r w:rsidR="00E44F0F" w:rsidRPr="00D6659F">
        <w:rPr>
          <w:lang w:val="en-GB"/>
        </w:rPr>
        <w:t>,</w:t>
      </w:r>
      <w:r w:rsidR="00E007CB" w:rsidRPr="00D6659F">
        <w:rPr>
          <w:lang w:val="en-GB"/>
        </w:rPr>
        <w:t xml:space="preserve"> while a coordination of the implementation of the Convention is </w:t>
      </w:r>
      <w:r w:rsidR="00101100" w:rsidRPr="00D6659F">
        <w:rPr>
          <w:lang w:val="en-GB"/>
        </w:rPr>
        <w:t>addressed</w:t>
      </w:r>
      <w:r w:rsidR="00E007CB" w:rsidRPr="00D6659F">
        <w:rPr>
          <w:lang w:val="en-GB"/>
        </w:rPr>
        <w:t xml:space="preserve">, no adequate monitoring mechanism involving </w:t>
      </w:r>
      <w:r w:rsidR="00101100" w:rsidRPr="00D6659F">
        <w:rPr>
          <w:lang w:val="en-GB"/>
        </w:rPr>
        <w:t xml:space="preserve">persons with disabilities </w:t>
      </w:r>
      <w:r w:rsidR="00AD7BF3" w:rsidRPr="00D6659F">
        <w:rPr>
          <w:lang w:val="en-GB"/>
        </w:rPr>
        <w:t>and their representative organiz</w:t>
      </w:r>
      <w:r w:rsidR="00101100" w:rsidRPr="00D6659F">
        <w:rPr>
          <w:lang w:val="en-GB"/>
        </w:rPr>
        <w:t>ations</w:t>
      </w:r>
      <w:r w:rsidR="00E007CB" w:rsidRPr="00D6659F">
        <w:rPr>
          <w:lang w:val="en-GB"/>
        </w:rPr>
        <w:t xml:space="preserve"> has been established so far.</w:t>
      </w:r>
    </w:p>
    <w:p w:rsidR="0039376C" w:rsidRPr="00D6659F" w:rsidRDefault="003854FB" w:rsidP="00D6659F">
      <w:pPr>
        <w:pStyle w:val="SingleTxtG"/>
        <w:tabs>
          <w:tab w:val="left" w:pos="1701"/>
          <w:tab w:val="left" w:pos="2410"/>
        </w:tabs>
        <w:rPr>
          <w:b/>
          <w:lang w:val="en-GB"/>
        </w:rPr>
      </w:pPr>
      <w:r w:rsidRPr="00D6659F">
        <w:rPr>
          <w:lang w:val="en-GB"/>
        </w:rPr>
        <w:t>46.</w:t>
      </w:r>
      <w:r w:rsidRPr="00D6659F">
        <w:rPr>
          <w:lang w:val="en-GB"/>
        </w:rPr>
        <w:tab/>
      </w:r>
      <w:r w:rsidR="0039376C" w:rsidRPr="00D6659F">
        <w:rPr>
          <w:b/>
          <w:lang w:val="en-GB"/>
        </w:rPr>
        <w:t xml:space="preserve">The Committee recommends that the State party designate an independent monitoring </w:t>
      </w:r>
      <w:r w:rsidR="00E007CB" w:rsidRPr="00D6659F">
        <w:rPr>
          <w:b/>
          <w:lang w:val="en-GB"/>
        </w:rPr>
        <w:t>mechanism in conformity with</w:t>
      </w:r>
      <w:r w:rsidR="0039376C" w:rsidRPr="00D6659F">
        <w:rPr>
          <w:b/>
          <w:lang w:val="en-GB"/>
        </w:rPr>
        <w:t xml:space="preserve"> the Paris Principles, </w:t>
      </w:r>
      <w:r w:rsidR="00E007CB" w:rsidRPr="00D6659F">
        <w:rPr>
          <w:b/>
          <w:lang w:val="en-GB"/>
        </w:rPr>
        <w:t>ensur</w:t>
      </w:r>
      <w:r w:rsidR="00404459" w:rsidRPr="00D6659F">
        <w:rPr>
          <w:b/>
          <w:lang w:val="en-GB"/>
        </w:rPr>
        <w:t>ing</w:t>
      </w:r>
      <w:r w:rsidR="00E007CB" w:rsidRPr="00D6659F">
        <w:rPr>
          <w:b/>
          <w:lang w:val="en-GB"/>
        </w:rPr>
        <w:t xml:space="preserve"> that </w:t>
      </w:r>
      <w:r w:rsidR="0039376C" w:rsidRPr="00D6659F">
        <w:rPr>
          <w:b/>
          <w:lang w:val="en-GB"/>
        </w:rPr>
        <w:t xml:space="preserve">persons with disabilities </w:t>
      </w:r>
      <w:r w:rsidR="00454D65" w:rsidRPr="00D6659F">
        <w:rPr>
          <w:b/>
          <w:lang w:val="en-GB"/>
        </w:rPr>
        <w:t xml:space="preserve">and their representative organizations </w:t>
      </w:r>
      <w:r w:rsidR="00E007CB" w:rsidRPr="00D6659F">
        <w:rPr>
          <w:b/>
          <w:lang w:val="en-GB"/>
        </w:rPr>
        <w:t>fully participate in</w:t>
      </w:r>
      <w:r w:rsidR="00101100" w:rsidRPr="00D6659F">
        <w:rPr>
          <w:b/>
          <w:lang w:val="en-GB"/>
        </w:rPr>
        <w:t xml:space="preserve"> the designation of the mechanism and</w:t>
      </w:r>
      <w:r w:rsidR="00E007CB" w:rsidRPr="00D6659F">
        <w:rPr>
          <w:b/>
          <w:lang w:val="en-GB"/>
        </w:rPr>
        <w:t xml:space="preserve"> monitoring the implementation of the Convention </w:t>
      </w:r>
      <w:r w:rsidR="0039376C" w:rsidRPr="00D6659F">
        <w:rPr>
          <w:b/>
          <w:lang w:val="en-GB"/>
        </w:rPr>
        <w:t>as required by article 33 (3).</w:t>
      </w:r>
    </w:p>
    <w:p w:rsidR="00264AD6" w:rsidRPr="00D6659F" w:rsidRDefault="00264AD6" w:rsidP="00264AD6">
      <w:pPr>
        <w:pStyle w:val="H23G"/>
        <w:rPr>
          <w:szCs w:val="22"/>
          <w:lang w:val="en-GB"/>
        </w:rPr>
      </w:pPr>
      <w:r w:rsidRPr="00D6659F">
        <w:rPr>
          <w:lang w:val="en-GB"/>
        </w:rPr>
        <w:tab/>
      </w:r>
      <w:r w:rsidRPr="00D6659F">
        <w:rPr>
          <w:lang w:val="en-GB"/>
        </w:rPr>
        <w:tab/>
        <w:t>Follow-up and dissemination</w:t>
      </w:r>
    </w:p>
    <w:p w:rsidR="00264AD6" w:rsidRPr="00D6659F" w:rsidRDefault="003854FB" w:rsidP="00D6659F">
      <w:pPr>
        <w:pStyle w:val="SingleTxtG"/>
        <w:tabs>
          <w:tab w:val="left" w:pos="1701"/>
          <w:tab w:val="left" w:pos="2410"/>
        </w:tabs>
        <w:rPr>
          <w:lang w:val="en-GB"/>
        </w:rPr>
      </w:pPr>
      <w:r w:rsidRPr="00D6659F">
        <w:rPr>
          <w:lang w:val="en-GB"/>
        </w:rPr>
        <w:t>47.</w:t>
      </w:r>
      <w:r w:rsidRPr="00D6659F">
        <w:rPr>
          <w:lang w:val="en-GB"/>
        </w:rPr>
        <w:tab/>
      </w:r>
      <w:r w:rsidR="00264AD6" w:rsidRPr="00D6659F">
        <w:rPr>
          <w:lang w:val="en-GB"/>
        </w:rPr>
        <w:t xml:space="preserve">The Committee requests that the State party, within 12 months and in accordance with article 35, paragraph 2, of the Convention, provide information on the measures taken to implement the Committee’s recommendation as set out above in paragraph 8 and 42, which concerns the withdrawal of the State party’s reservations, the ratification of the Optional Protocol to the Convention and the Marrakesh </w:t>
      </w:r>
      <w:r w:rsidR="00E44F0F" w:rsidRPr="00D6659F">
        <w:rPr>
          <w:lang w:val="en-GB"/>
        </w:rPr>
        <w:t>T</w:t>
      </w:r>
      <w:r w:rsidR="00264AD6" w:rsidRPr="00D6659F">
        <w:rPr>
          <w:lang w:val="en-GB"/>
        </w:rPr>
        <w:t>reaty</w:t>
      </w:r>
      <w:r w:rsidR="00E44F0F" w:rsidRPr="00D6659F">
        <w:rPr>
          <w:lang w:val="en-GB"/>
        </w:rPr>
        <w:t>.</w:t>
      </w:r>
      <w:r w:rsidR="00711E47" w:rsidRPr="00D6659F">
        <w:rPr>
          <w:lang w:val="en-GB"/>
        </w:rPr>
        <w:t xml:space="preserve"> </w:t>
      </w:r>
    </w:p>
    <w:p w:rsidR="00264AD6" w:rsidRPr="00D6659F" w:rsidRDefault="003854FB" w:rsidP="00D6659F">
      <w:pPr>
        <w:pStyle w:val="SingleTxtG"/>
        <w:tabs>
          <w:tab w:val="left" w:pos="1701"/>
          <w:tab w:val="left" w:pos="2410"/>
        </w:tabs>
        <w:rPr>
          <w:lang w:val="en-GB"/>
        </w:rPr>
      </w:pPr>
      <w:r w:rsidRPr="00D6659F">
        <w:rPr>
          <w:lang w:val="en-GB"/>
        </w:rPr>
        <w:t>48.</w:t>
      </w:r>
      <w:r w:rsidRPr="00D6659F">
        <w:rPr>
          <w:lang w:val="en-GB"/>
        </w:rPr>
        <w:tab/>
      </w:r>
      <w:r w:rsidR="00264AD6" w:rsidRPr="00D6659F">
        <w:rPr>
          <w:lang w:val="en-GB"/>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sidR="00E44F0F" w:rsidRPr="00D6659F">
        <w:rPr>
          <w:lang w:val="en-GB"/>
        </w:rPr>
        <w:t>p</w:t>
      </w:r>
      <w:r w:rsidR="00264AD6" w:rsidRPr="00D6659F">
        <w:rPr>
          <w:lang w:val="en-GB"/>
        </w:rPr>
        <w:t>arliament, officials in relevant ministries, local authorities and members of relevant professional groups</w:t>
      </w:r>
      <w:r w:rsidR="00E44F0F" w:rsidRPr="00D6659F">
        <w:rPr>
          <w:lang w:val="en-GB"/>
        </w:rPr>
        <w:t>,</w:t>
      </w:r>
      <w:r w:rsidR="00264AD6" w:rsidRPr="00D6659F">
        <w:rPr>
          <w:lang w:val="en-GB"/>
        </w:rPr>
        <w:t xml:space="preserve"> such as education, medical and legal professionals, as well as to the media, using modern social communication strategies.</w:t>
      </w:r>
    </w:p>
    <w:p w:rsidR="00264AD6" w:rsidRPr="00D6659F" w:rsidRDefault="003854FB" w:rsidP="00D6659F">
      <w:pPr>
        <w:pStyle w:val="SingleTxtG"/>
        <w:tabs>
          <w:tab w:val="left" w:pos="1701"/>
          <w:tab w:val="left" w:pos="2410"/>
        </w:tabs>
        <w:rPr>
          <w:lang w:val="en-GB"/>
        </w:rPr>
      </w:pPr>
      <w:r w:rsidRPr="00D6659F">
        <w:rPr>
          <w:lang w:val="en-GB"/>
        </w:rPr>
        <w:t>49.</w:t>
      </w:r>
      <w:r w:rsidRPr="00D6659F">
        <w:rPr>
          <w:lang w:val="en-GB"/>
        </w:rPr>
        <w:tab/>
      </w:r>
      <w:r w:rsidR="00264AD6" w:rsidRPr="00D6659F">
        <w:rPr>
          <w:lang w:val="en-GB"/>
        </w:rPr>
        <w:t>The Committee strongly encourages the State party to involve civil society organizations, in particular organizations of persons with disabilities, in the preparation of its periodic report.</w:t>
      </w:r>
    </w:p>
    <w:p w:rsidR="00264AD6" w:rsidRPr="00D6659F" w:rsidRDefault="003854FB" w:rsidP="00D6659F">
      <w:pPr>
        <w:pStyle w:val="SingleTxtG"/>
        <w:tabs>
          <w:tab w:val="left" w:pos="1701"/>
          <w:tab w:val="left" w:pos="2410"/>
        </w:tabs>
        <w:rPr>
          <w:lang w:val="en-GB"/>
        </w:rPr>
      </w:pPr>
      <w:r w:rsidRPr="00D6659F">
        <w:rPr>
          <w:lang w:val="en-GB"/>
        </w:rPr>
        <w:t>50.</w:t>
      </w:r>
      <w:r w:rsidRPr="00D6659F">
        <w:rPr>
          <w:lang w:val="en-GB"/>
        </w:rPr>
        <w:tab/>
      </w:r>
      <w:r w:rsidR="00264AD6" w:rsidRPr="00D6659F">
        <w:rPr>
          <w:lang w:val="en-GB"/>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264AD6" w:rsidRPr="00D6659F" w:rsidRDefault="00264AD6" w:rsidP="00264AD6">
      <w:pPr>
        <w:pStyle w:val="H23G"/>
        <w:rPr>
          <w:szCs w:val="22"/>
          <w:lang w:val="en-GB"/>
        </w:rPr>
      </w:pPr>
      <w:r w:rsidRPr="00D6659F">
        <w:rPr>
          <w:lang w:val="en-GB"/>
        </w:rPr>
        <w:tab/>
      </w:r>
      <w:r w:rsidRPr="00D6659F">
        <w:rPr>
          <w:lang w:val="en-GB"/>
        </w:rPr>
        <w:tab/>
        <w:t>Next report</w:t>
      </w:r>
    </w:p>
    <w:p w:rsidR="00264AD6" w:rsidRPr="00D6659F" w:rsidRDefault="003854FB" w:rsidP="00D6659F">
      <w:pPr>
        <w:pStyle w:val="SingleTxtG"/>
        <w:tabs>
          <w:tab w:val="left" w:pos="1701"/>
          <w:tab w:val="left" w:pos="2410"/>
        </w:tabs>
        <w:rPr>
          <w:bCs/>
          <w:lang w:val="en-GB"/>
        </w:rPr>
      </w:pPr>
      <w:r w:rsidRPr="00D6659F">
        <w:rPr>
          <w:bCs/>
          <w:lang w:val="en-GB"/>
        </w:rPr>
        <w:t>51.</w:t>
      </w:r>
      <w:r w:rsidRPr="00D6659F">
        <w:rPr>
          <w:bCs/>
          <w:lang w:val="en-GB"/>
        </w:rPr>
        <w:tab/>
      </w:r>
      <w:r w:rsidR="00264AD6" w:rsidRPr="00D6659F">
        <w:rPr>
          <w:lang w:val="en-GB"/>
        </w:rPr>
        <w:t>The Committee requests the State party to submit its combined second and third periodic reports no later than </w:t>
      </w:r>
      <w:r w:rsidR="00165F7E" w:rsidRPr="00D6659F">
        <w:rPr>
          <w:lang w:val="en-GB"/>
        </w:rPr>
        <w:t>8 February 2020</w:t>
      </w:r>
      <w:r w:rsidR="00264AD6" w:rsidRPr="00D6659F">
        <w:rPr>
          <w:lang w:val="en-GB"/>
        </w:rPr>
        <w:t>,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combined reports of a State party. The replies of a State party to such a list of issues constitute its next report.</w:t>
      </w:r>
    </w:p>
    <w:p w:rsidR="0039376C" w:rsidRPr="001618DA" w:rsidRDefault="006239C2" w:rsidP="006239C2">
      <w:pPr>
        <w:spacing w:before="240"/>
        <w:ind w:left="1134" w:right="1134"/>
        <w:jc w:val="center"/>
        <w:rPr>
          <w:u w:val="single"/>
        </w:rPr>
      </w:pPr>
      <w:r w:rsidRPr="001618DA">
        <w:rPr>
          <w:u w:val="single"/>
        </w:rPr>
        <w:tab/>
      </w:r>
      <w:r w:rsidRPr="001618DA">
        <w:rPr>
          <w:u w:val="single"/>
        </w:rPr>
        <w:tab/>
      </w:r>
      <w:r w:rsidRPr="001618DA">
        <w:rPr>
          <w:u w:val="single"/>
        </w:rPr>
        <w:tab/>
      </w:r>
    </w:p>
    <w:sectPr w:rsidR="0039376C" w:rsidRPr="001618DA" w:rsidSect="00CB14B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30T10:17:00Z" w:initials="Start">
    <w:p w:rsidR="00CB14B7" w:rsidRDefault="00CB14B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NO&gt;&gt;N1522266E&lt;&lt;ODS JOB NO&gt;&gt;</w:t>
      </w:r>
    </w:p>
    <w:p w:rsidR="00CB14B7" w:rsidRDefault="00CB14B7">
      <w:pPr>
        <w:pStyle w:val="CommentText"/>
      </w:pPr>
      <w:r>
        <w:t>&lt;&lt;ODS DOC SYMBOL1&gt;&gt;CRPD/C/MUS/CO/1&lt;&lt;ODS DOC SYMBOL1&gt;&gt;</w:t>
      </w:r>
    </w:p>
    <w:p w:rsidR="00CB14B7" w:rsidRDefault="00CB14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74A" w:rsidRDefault="0047774A"/>
  </w:endnote>
  <w:endnote w:type="continuationSeparator" w:id="0">
    <w:p w:rsidR="0047774A" w:rsidRDefault="0047774A"/>
  </w:endnote>
  <w:endnote w:type="continuationNotice" w:id="1">
    <w:p w:rsidR="0047774A" w:rsidRDefault="00477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23" w:rsidRPr="00CC22FD" w:rsidRDefault="00C83423" w:rsidP="0039376C">
    <w:pPr>
      <w:pStyle w:val="Footer"/>
      <w:tabs>
        <w:tab w:val="right" w:pos="9638"/>
      </w:tabs>
    </w:pPr>
    <w:r w:rsidRPr="00CC22FD">
      <w:rPr>
        <w:b/>
        <w:sz w:val="18"/>
      </w:rPr>
      <w:fldChar w:fldCharType="begin"/>
    </w:r>
    <w:r w:rsidRPr="00CC22FD">
      <w:rPr>
        <w:b/>
        <w:sz w:val="18"/>
      </w:rPr>
      <w:instrText xml:space="preserve"> </w:instrText>
    </w:r>
    <w:r>
      <w:rPr>
        <w:b/>
        <w:sz w:val="18"/>
      </w:rPr>
      <w:instrText>PAGE</w:instrText>
    </w:r>
    <w:r w:rsidRPr="00CC22FD">
      <w:rPr>
        <w:b/>
        <w:sz w:val="18"/>
      </w:rPr>
      <w:instrText xml:space="preserve">  \* MERGEFORMAT </w:instrText>
    </w:r>
    <w:r w:rsidRPr="00CC22FD">
      <w:rPr>
        <w:b/>
        <w:sz w:val="18"/>
      </w:rPr>
      <w:fldChar w:fldCharType="separate"/>
    </w:r>
    <w:r w:rsidR="00F4765D">
      <w:rPr>
        <w:b/>
        <w:noProof/>
        <w:sz w:val="18"/>
      </w:rPr>
      <w:t>8</w:t>
    </w:r>
    <w:r w:rsidRPr="00CC22FD">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23" w:rsidRPr="00CC22FD" w:rsidRDefault="00C83423" w:rsidP="0039376C">
    <w:pPr>
      <w:pStyle w:val="Footer"/>
      <w:tabs>
        <w:tab w:val="right" w:pos="9638"/>
      </w:tabs>
      <w:jc w:val="right"/>
      <w:rPr>
        <w:b/>
        <w:sz w:val="18"/>
      </w:rPr>
    </w:pPr>
    <w:r w:rsidRPr="00CC22FD">
      <w:rPr>
        <w:b/>
        <w:sz w:val="18"/>
      </w:rPr>
      <w:fldChar w:fldCharType="begin"/>
    </w:r>
    <w:r w:rsidRPr="00CC22FD">
      <w:rPr>
        <w:b/>
        <w:sz w:val="18"/>
      </w:rPr>
      <w:instrText xml:space="preserve"> </w:instrText>
    </w:r>
    <w:r>
      <w:rPr>
        <w:b/>
        <w:sz w:val="18"/>
      </w:rPr>
      <w:instrText>PAGE</w:instrText>
    </w:r>
    <w:r w:rsidRPr="00CC22FD">
      <w:rPr>
        <w:b/>
        <w:sz w:val="18"/>
      </w:rPr>
      <w:instrText xml:space="preserve">  \* MERGEFORMAT </w:instrText>
    </w:r>
    <w:r w:rsidRPr="00CC22FD">
      <w:rPr>
        <w:b/>
        <w:sz w:val="18"/>
      </w:rPr>
      <w:fldChar w:fldCharType="separate"/>
    </w:r>
    <w:r w:rsidR="00F4765D">
      <w:rPr>
        <w:b/>
        <w:noProof/>
        <w:sz w:val="18"/>
      </w:rPr>
      <w:t>7</w:t>
    </w:r>
    <w:r w:rsidRPr="00CC22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B14B7" w:rsidTr="00CB14B7">
      <w:tc>
        <w:tcPr>
          <w:tcW w:w="3614" w:type="dxa"/>
          <w:shd w:val="clear" w:color="auto" w:fill="auto"/>
        </w:tcPr>
        <w:p w:rsidR="00CB14B7" w:rsidRDefault="00CB14B7" w:rsidP="00CB14B7">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MUS/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US/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GE.15-16509(E)</w:t>
          </w:r>
        </w:p>
        <w:p w:rsidR="00CB14B7" w:rsidRPr="00CB14B7" w:rsidRDefault="00CB14B7" w:rsidP="00CB14B7">
          <w:pPr>
            <w:pStyle w:val="Footer"/>
            <w:rPr>
              <w:rFonts w:ascii="Barcode 3 of 9 by request" w:hAnsi="Barcode 3 of 9 by request"/>
              <w:sz w:val="24"/>
            </w:rPr>
          </w:pPr>
          <w:r>
            <w:rPr>
              <w:rFonts w:ascii="Barcode 3 of 9 by request" w:hAnsi="Barcode 3 of 9 by request"/>
              <w:sz w:val="24"/>
            </w:rPr>
            <w:t>*1516509*</w:t>
          </w:r>
        </w:p>
      </w:tc>
      <w:tc>
        <w:tcPr>
          <w:tcW w:w="4752" w:type="dxa"/>
          <w:shd w:val="clear" w:color="auto" w:fill="auto"/>
        </w:tcPr>
        <w:p w:rsidR="00CB14B7" w:rsidRDefault="00CB14B7" w:rsidP="00CB14B7">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CB14B7" w:rsidRPr="00CB14B7" w:rsidRDefault="00CB14B7" w:rsidP="00CB14B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74A" w:rsidRPr="000B175B" w:rsidRDefault="0047774A" w:rsidP="0039376C">
      <w:pPr>
        <w:tabs>
          <w:tab w:val="right" w:pos="2155"/>
        </w:tabs>
        <w:spacing w:after="80"/>
        <w:ind w:left="680"/>
        <w:rPr>
          <w:u w:val="single"/>
        </w:rPr>
      </w:pPr>
      <w:r>
        <w:rPr>
          <w:u w:val="single"/>
        </w:rPr>
        <w:tab/>
      </w:r>
    </w:p>
  </w:footnote>
  <w:footnote w:type="continuationSeparator" w:id="0">
    <w:p w:rsidR="0047774A" w:rsidRPr="00FC68B7" w:rsidRDefault="0047774A" w:rsidP="0039376C">
      <w:pPr>
        <w:tabs>
          <w:tab w:val="left" w:pos="2155"/>
        </w:tabs>
        <w:spacing w:after="80"/>
        <w:ind w:left="680"/>
        <w:rPr>
          <w:u w:val="single"/>
        </w:rPr>
      </w:pPr>
      <w:r>
        <w:rPr>
          <w:u w:val="single"/>
        </w:rPr>
        <w:tab/>
      </w:r>
    </w:p>
  </w:footnote>
  <w:footnote w:type="continuationNotice" w:id="1">
    <w:p w:rsidR="0047774A" w:rsidRDefault="0047774A"/>
  </w:footnote>
  <w:footnote w:id="2">
    <w:p w:rsidR="00950C3F" w:rsidRDefault="00C42045" w:rsidP="00617C78">
      <w:pPr>
        <w:pStyle w:val="FootnoteText"/>
        <w:rPr>
          <w:lang w:eastAsia="zh-CN"/>
        </w:rPr>
      </w:pPr>
      <w:r>
        <w:rPr>
          <w:rStyle w:val="FootnoteReference"/>
        </w:rPr>
        <w:tab/>
      </w:r>
      <w:r w:rsidRPr="001618DA">
        <w:rPr>
          <w:rStyle w:val="FootnoteReference"/>
          <w:sz w:val="20"/>
          <w:vertAlign w:val="baseline"/>
        </w:rPr>
        <w:t>*</w:t>
      </w:r>
      <w:r>
        <w:tab/>
        <w:t>Adopted by the Committee at its fourteenth session (17 August</w:t>
      </w:r>
      <w:r w:rsidR="00617C78">
        <w:rPr>
          <w:lang w:val="en-US"/>
        </w:rPr>
        <w:t>-</w:t>
      </w:r>
      <w:r>
        <w:t>4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23" w:rsidRPr="00CC22FD" w:rsidRDefault="00C83423">
    <w:pPr>
      <w:pStyle w:val="Header"/>
    </w:pPr>
    <w:r>
      <w:t>CRPD/C/MUS/CO/1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23" w:rsidRPr="00CC22FD" w:rsidRDefault="00C83423" w:rsidP="0039376C">
    <w:pPr>
      <w:pStyle w:val="Header"/>
      <w:jc w:val="right"/>
    </w:pPr>
    <w:r>
      <w:t>CRPD/C/MUS/CO/1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044F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3D24CF6"/>
    <w:multiLevelType w:val="hybridMultilevel"/>
    <w:tmpl w:val="2938A3EE"/>
    <w:lvl w:ilvl="0" w:tplc="5E3A637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40846A5"/>
    <w:multiLevelType w:val="hybridMultilevel"/>
    <w:tmpl w:val="053AE614"/>
    <w:lvl w:ilvl="0" w:tplc="D0968EF0">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5716B0B"/>
    <w:multiLevelType w:val="hybridMultilevel"/>
    <w:tmpl w:val="9036E702"/>
    <w:lvl w:ilvl="0" w:tplc="644087CE">
      <w:start w:val="1"/>
      <w:numFmt w:val="lowerLetter"/>
      <w:lvlText w:val="(%1)"/>
      <w:lvlJc w:val="left"/>
      <w:pPr>
        <w:ind w:left="1494" w:hanging="360"/>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5C9341E8"/>
    <w:multiLevelType w:val="hybridMultilevel"/>
    <w:tmpl w:val="50CC2A4A"/>
    <w:lvl w:ilvl="0" w:tplc="644087CE">
      <w:start w:val="1"/>
      <w:numFmt w:val="lowerLetter"/>
      <w:lvlText w:val="(%1)"/>
      <w:lvlJc w:val="left"/>
      <w:pPr>
        <w:ind w:left="1896" w:hanging="360"/>
      </w:pPr>
      <w:rPr>
        <w:rFonts w:hint="default"/>
        <w:b w:val="0"/>
        <w:i w:val="0"/>
      </w:rPr>
    </w:lvl>
    <w:lvl w:ilvl="1" w:tplc="08090019" w:tentative="1">
      <w:start w:val="1"/>
      <w:numFmt w:val="lowerLetter"/>
      <w:lvlText w:val="%2."/>
      <w:lvlJc w:val="left"/>
      <w:pPr>
        <w:ind w:left="2616" w:hanging="360"/>
      </w:pPr>
    </w:lvl>
    <w:lvl w:ilvl="2" w:tplc="644087CE">
      <w:start w:val="1"/>
      <w:numFmt w:val="lowerLetter"/>
      <w:lvlText w:val="(%3)"/>
      <w:lvlJc w:val="left"/>
      <w:pPr>
        <w:ind w:left="3336" w:hanging="180"/>
      </w:pPr>
      <w:rPr>
        <w:rFonts w:hint="default"/>
        <w:b w:val="0"/>
        <w:i w:val="0"/>
      </w:r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6">
    <w:nsid w:val="5DF7289C"/>
    <w:multiLevelType w:val="multilevel"/>
    <w:tmpl w:val="9036E702"/>
    <w:lvl w:ilvl="0">
      <w:start w:val="1"/>
      <w:numFmt w:val="lowerLetter"/>
      <w:lvlText w:val="(%1)"/>
      <w:lvlJc w:val="left"/>
      <w:pPr>
        <w:ind w:left="1494" w:hanging="360"/>
      </w:pPr>
      <w:rPr>
        <w:rFonts w:hint="default"/>
        <w:b w:val="0"/>
        <w:i w:val="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7">
    <w:nsid w:val="5FFB6A77"/>
    <w:multiLevelType w:val="hybridMultilevel"/>
    <w:tmpl w:val="39B89E28"/>
    <w:lvl w:ilvl="0" w:tplc="CD2A3972">
      <w:start w:val="1"/>
      <w:numFmt w:val="lowerLetter"/>
      <w:lvlText w:val="(%1)"/>
      <w:lvlJc w:val="left"/>
      <w:pPr>
        <w:ind w:left="1854" w:hanging="360"/>
      </w:pPr>
      <w:rPr>
        <w:rFonts w:hint="default"/>
        <w:b/>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37677AD"/>
    <w:multiLevelType w:val="hybridMultilevel"/>
    <w:tmpl w:val="DDAE1938"/>
    <w:lvl w:ilvl="0" w:tplc="644087CE">
      <w:start w:val="1"/>
      <w:numFmt w:val="lowerLetter"/>
      <w:lvlText w:val="(%1)"/>
      <w:lvlJc w:val="left"/>
      <w:pPr>
        <w:ind w:left="1896" w:hanging="360"/>
      </w:pPr>
      <w:rPr>
        <w:rFonts w:hint="default"/>
        <w:b w:val="0"/>
        <w:i w:val="0"/>
      </w:rPr>
    </w:lvl>
    <w:lvl w:ilvl="1" w:tplc="08090019" w:tentative="1">
      <w:start w:val="1"/>
      <w:numFmt w:val="lowerLetter"/>
      <w:lvlText w:val="%2."/>
      <w:lvlJc w:val="left"/>
      <w:pPr>
        <w:ind w:left="2616" w:hanging="360"/>
      </w:pPr>
    </w:lvl>
    <w:lvl w:ilvl="2" w:tplc="0809001B">
      <w:start w:val="1"/>
      <w:numFmt w:val="lowerRoman"/>
      <w:lvlText w:val="%3."/>
      <w:lvlJc w:val="right"/>
      <w:pPr>
        <w:ind w:left="3336" w:hanging="180"/>
      </w:pPr>
    </w:lvl>
    <w:lvl w:ilvl="3" w:tplc="0809000F" w:tentative="1">
      <w:start w:val="1"/>
      <w:numFmt w:val="decimal"/>
      <w:lvlText w:val="%4."/>
      <w:lvlJc w:val="left"/>
      <w:pPr>
        <w:ind w:left="4056" w:hanging="360"/>
      </w:pPr>
    </w:lvl>
    <w:lvl w:ilvl="4" w:tplc="08090019" w:tentative="1">
      <w:start w:val="1"/>
      <w:numFmt w:val="lowerLetter"/>
      <w:lvlText w:val="%5."/>
      <w:lvlJc w:val="left"/>
      <w:pPr>
        <w:ind w:left="4776" w:hanging="360"/>
      </w:pPr>
    </w:lvl>
    <w:lvl w:ilvl="5" w:tplc="0809001B" w:tentative="1">
      <w:start w:val="1"/>
      <w:numFmt w:val="lowerRoman"/>
      <w:lvlText w:val="%6."/>
      <w:lvlJc w:val="right"/>
      <w:pPr>
        <w:ind w:left="5496" w:hanging="180"/>
      </w:pPr>
    </w:lvl>
    <w:lvl w:ilvl="6" w:tplc="0809000F" w:tentative="1">
      <w:start w:val="1"/>
      <w:numFmt w:val="decimal"/>
      <w:lvlText w:val="%7."/>
      <w:lvlJc w:val="left"/>
      <w:pPr>
        <w:ind w:left="6216" w:hanging="360"/>
      </w:pPr>
    </w:lvl>
    <w:lvl w:ilvl="7" w:tplc="08090019" w:tentative="1">
      <w:start w:val="1"/>
      <w:numFmt w:val="lowerLetter"/>
      <w:lvlText w:val="%8."/>
      <w:lvlJc w:val="left"/>
      <w:pPr>
        <w:ind w:left="6936" w:hanging="360"/>
      </w:pPr>
    </w:lvl>
    <w:lvl w:ilvl="8" w:tplc="0809001B" w:tentative="1">
      <w:start w:val="1"/>
      <w:numFmt w:val="lowerRoman"/>
      <w:lvlText w:val="%9."/>
      <w:lvlJc w:val="right"/>
      <w:pPr>
        <w:ind w:left="7656"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87612E8"/>
    <w:multiLevelType w:val="hybridMultilevel"/>
    <w:tmpl w:val="08BA48B4"/>
    <w:lvl w:ilvl="0" w:tplc="B9DEF7E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78802156"/>
    <w:multiLevelType w:val="hybridMultilevel"/>
    <w:tmpl w:val="83B404B8"/>
    <w:lvl w:ilvl="0" w:tplc="732CC25E">
      <w:start w:val="1"/>
      <w:numFmt w:val="decimal"/>
      <w:lvlText w:val="%1."/>
      <w:lvlJc w:val="left"/>
      <w:pPr>
        <w:ind w:left="1854" w:hanging="360"/>
      </w:pPr>
      <w:rPr>
        <w:b w:val="0"/>
        <w:sz w:val="20"/>
        <w:szCs w:val="20"/>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9"/>
  </w:num>
  <w:num w:numId="3">
    <w:abstractNumId w:val="3"/>
  </w:num>
  <w:num w:numId="4">
    <w:abstractNumId w:val="7"/>
  </w:num>
  <w:num w:numId="5">
    <w:abstractNumId w:val="4"/>
  </w:num>
  <w:num w:numId="6">
    <w:abstractNumId w:val="10"/>
  </w:num>
  <w:num w:numId="7">
    <w:abstractNumId w:val="2"/>
  </w:num>
  <w:num w:numId="8">
    <w:abstractNumId w:val="11"/>
  </w:num>
  <w:num w:numId="9">
    <w:abstractNumId w:val="0"/>
  </w:num>
  <w:num w:numId="10">
    <w:abstractNumId w:val="6"/>
  </w:num>
  <w:num w:numId="11">
    <w:abstractNumId w:val="8"/>
  </w:num>
  <w:num w:numId="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5D1"/>
    <w:rsid w:val="00005D9D"/>
    <w:rsid w:val="00015FFE"/>
    <w:rsid w:val="00027C22"/>
    <w:rsid w:val="00031467"/>
    <w:rsid w:val="0004103F"/>
    <w:rsid w:val="000417E7"/>
    <w:rsid w:val="00045947"/>
    <w:rsid w:val="00055424"/>
    <w:rsid w:val="000617F1"/>
    <w:rsid w:val="00066445"/>
    <w:rsid w:val="00070BE7"/>
    <w:rsid w:val="000759A5"/>
    <w:rsid w:val="00082C17"/>
    <w:rsid w:val="00085010"/>
    <w:rsid w:val="00094A1E"/>
    <w:rsid w:val="000B0560"/>
    <w:rsid w:val="000B3444"/>
    <w:rsid w:val="000B6175"/>
    <w:rsid w:val="000C3B76"/>
    <w:rsid w:val="000C58A7"/>
    <w:rsid w:val="000C74F8"/>
    <w:rsid w:val="000D1C97"/>
    <w:rsid w:val="000D4ABB"/>
    <w:rsid w:val="000F5F4A"/>
    <w:rsid w:val="00101100"/>
    <w:rsid w:val="00115CA3"/>
    <w:rsid w:val="00120173"/>
    <w:rsid w:val="00121143"/>
    <w:rsid w:val="00123650"/>
    <w:rsid w:val="00125EBA"/>
    <w:rsid w:val="00131CAC"/>
    <w:rsid w:val="00133885"/>
    <w:rsid w:val="0014090E"/>
    <w:rsid w:val="00142C52"/>
    <w:rsid w:val="00142F9D"/>
    <w:rsid w:val="00145066"/>
    <w:rsid w:val="00152768"/>
    <w:rsid w:val="00155E14"/>
    <w:rsid w:val="001618DA"/>
    <w:rsid w:val="00165F7E"/>
    <w:rsid w:val="00167531"/>
    <w:rsid w:val="00175576"/>
    <w:rsid w:val="001832A1"/>
    <w:rsid w:val="001833E2"/>
    <w:rsid w:val="001860B8"/>
    <w:rsid w:val="00186EFD"/>
    <w:rsid w:val="001945E2"/>
    <w:rsid w:val="001A4D94"/>
    <w:rsid w:val="001A52CE"/>
    <w:rsid w:val="001B7FB9"/>
    <w:rsid w:val="001F3714"/>
    <w:rsid w:val="001F5FBA"/>
    <w:rsid w:val="00206F40"/>
    <w:rsid w:val="0021034F"/>
    <w:rsid w:val="00236C5A"/>
    <w:rsid w:val="0025358F"/>
    <w:rsid w:val="0025387F"/>
    <w:rsid w:val="00264AD6"/>
    <w:rsid w:val="002727C8"/>
    <w:rsid w:val="0027364C"/>
    <w:rsid w:val="0028441C"/>
    <w:rsid w:val="0028787F"/>
    <w:rsid w:val="002D0C58"/>
    <w:rsid w:val="002E433B"/>
    <w:rsid w:val="002E5C46"/>
    <w:rsid w:val="002E5CAF"/>
    <w:rsid w:val="002E7A49"/>
    <w:rsid w:val="002F0D27"/>
    <w:rsid w:val="003015D1"/>
    <w:rsid w:val="00303957"/>
    <w:rsid w:val="00323874"/>
    <w:rsid w:val="00327D8F"/>
    <w:rsid w:val="003432A6"/>
    <w:rsid w:val="003546AA"/>
    <w:rsid w:val="00367DEB"/>
    <w:rsid w:val="003854FB"/>
    <w:rsid w:val="00386B89"/>
    <w:rsid w:val="00387508"/>
    <w:rsid w:val="0039376C"/>
    <w:rsid w:val="003943E6"/>
    <w:rsid w:val="003955F4"/>
    <w:rsid w:val="003A0EBE"/>
    <w:rsid w:val="003A487E"/>
    <w:rsid w:val="003B2D07"/>
    <w:rsid w:val="003B3DA3"/>
    <w:rsid w:val="003C2D34"/>
    <w:rsid w:val="003D5F27"/>
    <w:rsid w:val="003E09CA"/>
    <w:rsid w:val="003E1217"/>
    <w:rsid w:val="003E42E0"/>
    <w:rsid w:val="00403BF8"/>
    <w:rsid w:val="00404459"/>
    <w:rsid w:val="004054A1"/>
    <w:rsid w:val="00405612"/>
    <w:rsid w:val="004131B1"/>
    <w:rsid w:val="00421856"/>
    <w:rsid w:val="00422CC1"/>
    <w:rsid w:val="00435AA2"/>
    <w:rsid w:val="00437786"/>
    <w:rsid w:val="004400EB"/>
    <w:rsid w:val="00444387"/>
    <w:rsid w:val="0044524E"/>
    <w:rsid w:val="0045327D"/>
    <w:rsid w:val="00454D65"/>
    <w:rsid w:val="00457251"/>
    <w:rsid w:val="004648C1"/>
    <w:rsid w:val="0046655F"/>
    <w:rsid w:val="00471D57"/>
    <w:rsid w:val="0047309F"/>
    <w:rsid w:val="0047774A"/>
    <w:rsid w:val="00484EB2"/>
    <w:rsid w:val="004B0E30"/>
    <w:rsid w:val="004D7387"/>
    <w:rsid w:val="004E2709"/>
    <w:rsid w:val="004E48A1"/>
    <w:rsid w:val="004E698F"/>
    <w:rsid w:val="00511437"/>
    <w:rsid w:val="00521777"/>
    <w:rsid w:val="00522539"/>
    <w:rsid w:val="00523B50"/>
    <w:rsid w:val="00545CDA"/>
    <w:rsid w:val="00550D5A"/>
    <w:rsid w:val="00570023"/>
    <w:rsid w:val="00580E0B"/>
    <w:rsid w:val="00586FE9"/>
    <w:rsid w:val="00590FAC"/>
    <w:rsid w:val="005922F5"/>
    <w:rsid w:val="0059495E"/>
    <w:rsid w:val="005E0094"/>
    <w:rsid w:val="005E44C5"/>
    <w:rsid w:val="005F11D8"/>
    <w:rsid w:val="005F17EA"/>
    <w:rsid w:val="006016B9"/>
    <w:rsid w:val="0061616C"/>
    <w:rsid w:val="00617C78"/>
    <w:rsid w:val="006239C2"/>
    <w:rsid w:val="00626996"/>
    <w:rsid w:val="0063401D"/>
    <w:rsid w:val="0065133E"/>
    <w:rsid w:val="006630B2"/>
    <w:rsid w:val="00664938"/>
    <w:rsid w:val="00665A77"/>
    <w:rsid w:val="006A03FC"/>
    <w:rsid w:val="006C1F8E"/>
    <w:rsid w:val="006D020A"/>
    <w:rsid w:val="006D608D"/>
    <w:rsid w:val="006F415C"/>
    <w:rsid w:val="00700E35"/>
    <w:rsid w:val="00711E47"/>
    <w:rsid w:val="00725908"/>
    <w:rsid w:val="00726B70"/>
    <w:rsid w:val="007319B6"/>
    <w:rsid w:val="00742F2B"/>
    <w:rsid w:val="00766827"/>
    <w:rsid w:val="00785CE5"/>
    <w:rsid w:val="00793D9E"/>
    <w:rsid w:val="007A49B7"/>
    <w:rsid w:val="007A4F75"/>
    <w:rsid w:val="007B26D0"/>
    <w:rsid w:val="007C3AFE"/>
    <w:rsid w:val="007C56D0"/>
    <w:rsid w:val="007C5CD0"/>
    <w:rsid w:val="007E18BB"/>
    <w:rsid w:val="007E2579"/>
    <w:rsid w:val="007F294A"/>
    <w:rsid w:val="007F58FB"/>
    <w:rsid w:val="007F5C10"/>
    <w:rsid w:val="007F70F1"/>
    <w:rsid w:val="0080246E"/>
    <w:rsid w:val="00822602"/>
    <w:rsid w:val="00834697"/>
    <w:rsid w:val="00840090"/>
    <w:rsid w:val="00844476"/>
    <w:rsid w:val="00851527"/>
    <w:rsid w:val="00856559"/>
    <w:rsid w:val="00865CD9"/>
    <w:rsid w:val="008760A8"/>
    <w:rsid w:val="008760F4"/>
    <w:rsid w:val="00877DFB"/>
    <w:rsid w:val="00884C5C"/>
    <w:rsid w:val="00896828"/>
    <w:rsid w:val="00897F42"/>
    <w:rsid w:val="008A5319"/>
    <w:rsid w:val="008B41C8"/>
    <w:rsid w:val="008C25F0"/>
    <w:rsid w:val="008E1833"/>
    <w:rsid w:val="008F6AA7"/>
    <w:rsid w:val="0090023D"/>
    <w:rsid w:val="00916636"/>
    <w:rsid w:val="00917591"/>
    <w:rsid w:val="00920716"/>
    <w:rsid w:val="00935B3D"/>
    <w:rsid w:val="009364DD"/>
    <w:rsid w:val="00937284"/>
    <w:rsid w:val="00941E62"/>
    <w:rsid w:val="0094378C"/>
    <w:rsid w:val="009463DE"/>
    <w:rsid w:val="00947B82"/>
    <w:rsid w:val="00947FA7"/>
    <w:rsid w:val="00950C3F"/>
    <w:rsid w:val="009704AE"/>
    <w:rsid w:val="00971772"/>
    <w:rsid w:val="00971C98"/>
    <w:rsid w:val="009730BE"/>
    <w:rsid w:val="009770AE"/>
    <w:rsid w:val="00990ECC"/>
    <w:rsid w:val="009A3A34"/>
    <w:rsid w:val="009A7C4D"/>
    <w:rsid w:val="009B468B"/>
    <w:rsid w:val="009B4ED1"/>
    <w:rsid w:val="009C66EE"/>
    <w:rsid w:val="009D03B7"/>
    <w:rsid w:val="009D48BE"/>
    <w:rsid w:val="009F23F6"/>
    <w:rsid w:val="00A015E9"/>
    <w:rsid w:val="00A23513"/>
    <w:rsid w:val="00A265F4"/>
    <w:rsid w:val="00A35F02"/>
    <w:rsid w:val="00A514EE"/>
    <w:rsid w:val="00A51A2C"/>
    <w:rsid w:val="00A55F3E"/>
    <w:rsid w:val="00A57632"/>
    <w:rsid w:val="00A76BB9"/>
    <w:rsid w:val="00A8200F"/>
    <w:rsid w:val="00A96B75"/>
    <w:rsid w:val="00AA322F"/>
    <w:rsid w:val="00AB6119"/>
    <w:rsid w:val="00AC28DA"/>
    <w:rsid w:val="00AC66BF"/>
    <w:rsid w:val="00AD7BF3"/>
    <w:rsid w:val="00AE3DB9"/>
    <w:rsid w:val="00AF4C53"/>
    <w:rsid w:val="00B029E0"/>
    <w:rsid w:val="00B06A62"/>
    <w:rsid w:val="00B15D32"/>
    <w:rsid w:val="00B42ECA"/>
    <w:rsid w:val="00B45653"/>
    <w:rsid w:val="00B45934"/>
    <w:rsid w:val="00B50B2B"/>
    <w:rsid w:val="00B5484B"/>
    <w:rsid w:val="00B56A48"/>
    <w:rsid w:val="00B61504"/>
    <w:rsid w:val="00B63380"/>
    <w:rsid w:val="00B71FE5"/>
    <w:rsid w:val="00B72371"/>
    <w:rsid w:val="00B75D95"/>
    <w:rsid w:val="00B94608"/>
    <w:rsid w:val="00B94A45"/>
    <w:rsid w:val="00BA6239"/>
    <w:rsid w:val="00BB0C34"/>
    <w:rsid w:val="00BB7DF9"/>
    <w:rsid w:val="00BD51C9"/>
    <w:rsid w:val="00BD79DC"/>
    <w:rsid w:val="00BE64B1"/>
    <w:rsid w:val="00BE6D02"/>
    <w:rsid w:val="00BE7054"/>
    <w:rsid w:val="00BF22F2"/>
    <w:rsid w:val="00BF5846"/>
    <w:rsid w:val="00BF7B73"/>
    <w:rsid w:val="00C008FD"/>
    <w:rsid w:val="00C04A0A"/>
    <w:rsid w:val="00C155E4"/>
    <w:rsid w:val="00C170F4"/>
    <w:rsid w:val="00C25E23"/>
    <w:rsid w:val="00C303E7"/>
    <w:rsid w:val="00C30A42"/>
    <w:rsid w:val="00C42045"/>
    <w:rsid w:val="00C45122"/>
    <w:rsid w:val="00C57405"/>
    <w:rsid w:val="00C75614"/>
    <w:rsid w:val="00C762E4"/>
    <w:rsid w:val="00C83423"/>
    <w:rsid w:val="00C953AA"/>
    <w:rsid w:val="00C97FD4"/>
    <w:rsid w:val="00CA55EC"/>
    <w:rsid w:val="00CA6E19"/>
    <w:rsid w:val="00CB14B7"/>
    <w:rsid w:val="00CB2079"/>
    <w:rsid w:val="00CB3998"/>
    <w:rsid w:val="00CB50A3"/>
    <w:rsid w:val="00CC0B4B"/>
    <w:rsid w:val="00CD2B25"/>
    <w:rsid w:val="00CE31E0"/>
    <w:rsid w:val="00CE4276"/>
    <w:rsid w:val="00CF2688"/>
    <w:rsid w:val="00CF36CC"/>
    <w:rsid w:val="00D2395C"/>
    <w:rsid w:val="00D2776E"/>
    <w:rsid w:val="00D304C3"/>
    <w:rsid w:val="00D35B89"/>
    <w:rsid w:val="00D3712B"/>
    <w:rsid w:val="00D60CEE"/>
    <w:rsid w:val="00D621AE"/>
    <w:rsid w:val="00D64673"/>
    <w:rsid w:val="00D64888"/>
    <w:rsid w:val="00D64E5F"/>
    <w:rsid w:val="00D66399"/>
    <w:rsid w:val="00D6659F"/>
    <w:rsid w:val="00D66600"/>
    <w:rsid w:val="00D72891"/>
    <w:rsid w:val="00D74F71"/>
    <w:rsid w:val="00D857D7"/>
    <w:rsid w:val="00D94733"/>
    <w:rsid w:val="00DA28CF"/>
    <w:rsid w:val="00DB44C0"/>
    <w:rsid w:val="00DB4A81"/>
    <w:rsid w:val="00DC2820"/>
    <w:rsid w:val="00DC6997"/>
    <w:rsid w:val="00DE388C"/>
    <w:rsid w:val="00DF025F"/>
    <w:rsid w:val="00E00292"/>
    <w:rsid w:val="00E007CB"/>
    <w:rsid w:val="00E01AF9"/>
    <w:rsid w:val="00E02074"/>
    <w:rsid w:val="00E129C4"/>
    <w:rsid w:val="00E15A0E"/>
    <w:rsid w:val="00E1734C"/>
    <w:rsid w:val="00E30271"/>
    <w:rsid w:val="00E371DF"/>
    <w:rsid w:val="00E44F0F"/>
    <w:rsid w:val="00E53A33"/>
    <w:rsid w:val="00E65EEE"/>
    <w:rsid w:val="00E83687"/>
    <w:rsid w:val="00E869FD"/>
    <w:rsid w:val="00E90832"/>
    <w:rsid w:val="00E93516"/>
    <w:rsid w:val="00EB0AAC"/>
    <w:rsid w:val="00EB44BC"/>
    <w:rsid w:val="00EF1DD2"/>
    <w:rsid w:val="00F03E2A"/>
    <w:rsid w:val="00F167A1"/>
    <w:rsid w:val="00F4765D"/>
    <w:rsid w:val="00F53AA6"/>
    <w:rsid w:val="00F568AF"/>
    <w:rsid w:val="00F63644"/>
    <w:rsid w:val="00F74680"/>
    <w:rsid w:val="00F90239"/>
    <w:rsid w:val="00F950B5"/>
    <w:rsid w:val="00F97B8B"/>
    <w:rsid w:val="00FA7126"/>
    <w:rsid w:val="00FC4B8D"/>
    <w:rsid w:val="00FC658C"/>
    <w:rsid w:val="00FD74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semiHidden="0"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66" w:unhideWhenUsed="0"/>
    <w:lsdException w:name="Colorful List" w:semiHidden="0" w:uiPriority="67" w:unhideWhenUsed="0"/>
    <w:lsdException w:name="Colorful Grid" w:semiHidden="0" w:uiPriority="68" w:unhideWhenUsed="0"/>
    <w:lsdException w:name="Light Shading Accent 1" w:semiHidden="0" w:uiPriority="69" w:unhideWhenUsed="0"/>
    <w:lsdException w:name="Light List Accent 1" w:semiHidden="0" w:uiPriority="70" w:unhideWhenUsed="0"/>
    <w:lsdException w:name="Light Grid Accent 1" w:semiHidden="0" w:uiPriority="71" w:unhideWhenUsed="0"/>
    <w:lsdException w:name="Medium Shading 1 Accent 1" w:semiHidden="0" w:uiPriority="72" w:unhideWhenUsed="0"/>
    <w:lsdException w:name="Medium Shading 2 Accent 1" w:semiHidden="0" w:uiPriority="73" w:unhideWhenUsed="0"/>
    <w:lsdException w:name="Medium List 1 Accent 1" w:semiHidden="0" w:uiPriority="60" w:unhideWhenUsed="0"/>
    <w:lsdException w:name="Revision" w:uiPriority="61" w:unhideWhenUsed="0"/>
    <w:lsdException w:name="List Paragraph" w:semiHidden="0" w:uiPriority="34" w:unhideWhenUsed="0" w:qFormat="1"/>
    <w:lsdException w:name="Quote" w:semiHidden="0" w:uiPriority="63" w:unhideWhenUsed="0" w:qFormat="1"/>
    <w:lsdException w:name="Intense Quote" w:semiHidden="0" w:uiPriority="64" w:unhideWhenUsed="0" w:qFormat="1"/>
    <w:lsdException w:name="Medium List 2 Accent 1" w:semiHidden="0" w:uiPriority="65" w:unhideWhenUsed="0"/>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34" w:unhideWhenUsed="0" w:qFormat="1"/>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19" w:unhideWhenUsed="0" w:qFormat="1"/>
    <w:lsdException w:name="Light Grid Accent 5" w:semiHidden="0" w:uiPriority="21" w:unhideWhenUsed="0" w:qFormat="1"/>
    <w:lsdException w:name="Medium Shading 1 Accent 5" w:semiHidden="0" w:uiPriority="31" w:unhideWhenUsed="0" w:qFormat="1"/>
    <w:lsdException w:name="Medium Shading 2 Accent 5" w:semiHidden="0" w:uiPriority="32" w:unhideWhenUsed="0" w:qFormat="1"/>
    <w:lsdException w:name="Medium List 1 Accent 5" w:semiHidden="0" w:uiPriority="33" w:unhideWhenUsed="0" w:qFormat="1"/>
    <w:lsdException w:name="Medium List 2 Accent 5" w:semiHidden="0" w:uiPriority="37" w:unhideWhenUsed="0"/>
    <w:lsdException w:name="Medium Grid 1 Accent 5" w:semiHidden="0" w:uiPriority="39" w:unhideWhenUsed="0" w:qFormat="1"/>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hidden/>
    <w:unhideWhenUsed/>
    <w:rsid w:val="00884C5C"/>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val="x-none"/>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eastAsia="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customStyle="1" w:styleId="Listecouleur-Accent11">
    <w:name w:val="Liste couleur - Accent 1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b/>
      <w:bCs/>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sz w:val="16"/>
      <w:szCs w:val="16"/>
      <w:lang w:val="x-none"/>
    </w:rPr>
  </w:style>
  <w:style w:type="character" w:customStyle="1" w:styleId="BalloonTextChar">
    <w:name w:val="Balloon Text Char"/>
    <w:link w:val="BalloonText"/>
    <w:rsid w:val="0022785C"/>
    <w:rPr>
      <w:rFonts w:ascii="Tahoma" w:hAnsi="Tahoma" w:cs="Tahoma"/>
      <w:sz w:val="16"/>
      <w:szCs w:val="16"/>
      <w:lang w:eastAsia="en-US"/>
    </w:rPr>
  </w:style>
  <w:style w:type="paragraph" w:customStyle="1" w:styleId="ColorfulShading-Accent11">
    <w:name w:val="Colorful Shading - Accent 11"/>
    <w:hidden/>
    <w:uiPriority w:val="71"/>
    <w:rsid w:val="00E46E51"/>
    <w:rPr>
      <w:lang w:eastAsia="en-US"/>
    </w:rPr>
  </w:style>
  <w:style w:type="character" w:customStyle="1" w:styleId="FootnoteTextChar">
    <w:name w:val="Footnote Text Char"/>
    <w:aliases w:val="5_G Char"/>
    <w:link w:val="FootnoteText"/>
    <w:rsid w:val="000D442C"/>
    <w:rPr>
      <w:sz w:val="18"/>
    </w:rPr>
  </w:style>
  <w:style w:type="paragraph" w:customStyle="1" w:styleId="ColorfulList-Accent11">
    <w:name w:val="Colorful List - Accent 11"/>
    <w:basedOn w:val="Normal"/>
    <w:uiPriority w:val="34"/>
    <w:qFormat/>
    <w:rsid w:val="000D442C"/>
    <w:pPr>
      <w:ind w:left="720"/>
      <w:contextualSpacing/>
    </w:pPr>
  </w:style>
  <w:style w:type="character" w:styleId="Strong">
    <w:name w:val="Strong"/>
    <w:uiPriority w:val="22"/>
    <w:qFormat/>
    <w:rsid w:val="00287D42"/>
    <w:rPr>
      <w:b/>
      <w:bCs/>
    </w:rPr>
  </w:style>
  <w:style w:type="paragraph" w:styleId="PlainText">
    <w:name w:val="Plain Text"/>
    <w:basedOn w:val="Normal"/>
    <w:link w:val="PlainTextChar"/>
    <w:uiPriority w:val="99"/>
    <w:unhideWhenUsed/>
    <w:rsid w:val="000710C8"/>
    <w:pPr>
      <w:suppressAutoHyphens w:val="0"/>
      <w:spacing w:before="100" w:beforeAutospacing="1" w:after="100" w:afterAutospacing="1" w:line="240" w:lineRule="auto"/>
    </w:pPr>
    <w:rPr>
      <w:sz w:val="24"/>
      <w:szCs w:val="24"/>
      <w:lang w:val="x-none" w:eastAsia="x-none"/>
    </w:rPr>
  </w:style>
  <w:style w:type="character" w:customStyle="1" w:styleId="PlainTextChar">
    <w:name w:val="Plain Text Char"/>
    <w:link w:val="PlainText"/>
    <w:uiPriority w:val="99"/>
    <w:rsid w:val="000710C8"/>
    <w:rPr>
      <w:sz w:val="24"/>
      <w:szCs w:val="24"/>
    </w:rPr>
  </w:style>
  <w:style w:type="paragraph" w:customStyle="1" w:styleId="singletxtg0">
    <w:name w:val="singletxtg"/>
    <w:basedOn w:val="Normal"/>
    <w:rsid w:val="00EF5753"/>
    <w:pPr>
      <w:suppressAutoHyphens w:val="0"/>
      <w:spacing w:before="100" w:beforeAutospacing="1" w:after="100" w:afterAutospacing="1" w:line="240" w:lineRule="auto"/>
    </w:pPr>
    <w:rPr>
      <w:sz w:val="24"/>
      <w:szCs w:val="24"/>
      <w:lang w:eastAsia="en-GB"/>
    </w:rPr>
  </w:style>
  <w:style w:type="paragraph" w:styleId="NormalWeb">
    <w:name w:val="Normal (Web)"/>
    <w:basedOn w:val="Normal"/>
    <w:uiPriority w:val="99"/>
    <w:semiHidden/>
    <w:unhideWhenUsed/>
    <w:rsid w:val="009D48BE"/>
    <w:pPr>
      <w:suppressAutoHyphens w:val="0"/>
      <w:spacing w:before="100" w:beforeAutospacing="1" w:after="100" w:afterAutospacing="1" w:line="240" w:lineRule="auto"/>
    </w:pPr>
    <w:rPr>
      <w:rFonts w:ascii="Times" w:hAnsi="Times"/>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semiHidden="0"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66" w:unhideWhenUsed="0"/>
    <w:lsdException w:name="Colorful List" w:semiHidden="0" w:uiPriority="67" w:unhideWhenUsed="0"/>
    <w:lsdException w:name="Colorful Grid" w:semiHidden="0" w:uiPriority="68" w:unhideWhenUsed="0"/>
    <w:lsdException w:name="Light Shading Accent 1" w:semiHidden="0" w:uiPriority="69" w:unhideWhenUsed="0"/>
    <w:lsdException w:name="Light List Accent 1" w:semiHidden="0" w:uiPriority="70" w:unhideWhenUsed="0"/>
    <w:lsdException w:name="Light Grid Accent 1" w:semiHidden="0" w:uiPriority="71" w:unhideWhenUsed="0"/>
    <w:lsdException w:name="Medium Shading 1 Accent 1" w:semiHidden="0" w:uiPriority="72" w:unhideWhenUsed="0"/>
    <w:lsdException w:name="Medium Shading 2 Accent 1" w:semiHidden="0" w:uiPriority="73" w:unhideWhenUsed="0"/>
    <w:lsdException w:name="Medium List 1 Accent 1" w:semiHidden="0" w:uiPriority="60" w:unhideWhenUsed="0"/>
    <w:lsdException w:name="Revision" w:uiPriority="61" w:unhideWhenUsed="0"/>
    <w:lsdException w:name="List Paragraph" w:semiHidden="0" w:uiPriority="34" w:unhideWhenUsed="0" w:qFormat="1"/>
    <w:lsdException w:name="Quote" w:semiHidden="0" w:uiPriority="63" w:unhideWhenUsed="0" w:qFormat="1"/>
    <w:lsdException w:name="Intense Quote" w:semiHidden="0" w:uiPriority="64" w:unhideWhenUsed="0" w:qFormat="1"/>
    <w:lsdException w:name="Medium List 2 Accent 1" w:semiHidden="0" w:uiPriority="65" w:unhideWhenUsed="0"/>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34" w:unhideWhenUsed="0" w:qFormat="1"/>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19" w:unhideWhenUsed="0" w:qFormat="1"/>
    <w:lsdException w:name="Light Grid Accent 5" w:semiHidden="0" w:uiPriority="21" w:unhideWhenUsed="0" w:qFormat="1"/>
    <w:lsdException w:name="Medium Shading 1 Accent 5" w:semiHidden="0" w:uiPriority="31" w:unhideWhenUsed="0" w:qFormat="1"/>
    <w:lsdException w:name="Medium Shading 2 Accent 5" w:semiHidden="0" w:uiPriority="32" w:unhideWhenUsed="0" w:qFormat="1"/>
    <w:lsdException w:name="Medium List 1 Accent 5" w:semiHidden="0" w:uiPriority="33" w:unhideWhenUsed="0" w:qFormat="1"/>
    <w:lsdException w:name="Medium List 2 Accent 5" w:semiHidden="0" w:uiPriority="37" w:unhideWhenUsed="0"/>
    <w:lsdException w:name="Medium Grid 1 Accent 5" w:semiHidden="0" w:uiPriority="39" w:unhideWhenUsed="0" w:qFormat="1"/>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semiHidden="0" w:uiPriority="37" w:unhideWhenUsed="0"/>
    <w:lsdException w:name="Light Grid Accent 6" w:semiHidden="0" w:uiPriority="39" w:unhideWhenUsed="0"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hidden/>
    <w:unhideWhenUsed/>
    <w:rsid w:val="00884C5C"/>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rPr>
      <w:lang w:val="x-none"/>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lang w:val="x-none" w:eastAsia="x-none"/>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customStyle="1" w:styleId="Listecouleur-Accent11">
    <w:name w:val="Liste couleur - Accent 1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b/>
      <w:bCs/>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sz w:val="16"/>
      <w:szCs w:val="16"/>
      <w:lang w:val="x-none"/>
    </w:rPr>
  </w:style>
  <w:style w:type="character" w:customStyle="1" w:styleId="BalloonTextChar">
    <w:name w:val="Balloon Text Char"/>
    <w:link w:val="BalloonText"/>
    <w:rsid w:val="0022785C"/>
    <w:rPr>
      <w:rFonts w:ascii="Tahoma" w:hAnsi="Tahoma" w:cs="Tahoma"/>
      <w:sz w:val="16"/>
      <w:szCs w:val="16"/>
      <w:lang w:eastAsia="en-US"/>
    </w:rPr>
  </w:style>
  <w:style w:type="paragraph" w:customStyle="1" w:styleId="ColorfulShading-Accent11">
    <w:name w:val="Colorful Shading - Accent 11"/>
    <w:hidden/>
    <w:uiPriority w:val="71"/>
    <w:rsid w:val="00E46E51"/>
    <w:rPr>
      <w:lang w:eastAsia="en-US"/>
    </w:rPr>
  </w:style>
  <w:style w:type="character" w:customStyle="1" w:styleId="FootnoteTextChar">
    <w:name w:val="Footnote Text Char"/>
    <w:aliases w:val="5_G Char"/>
    <w:link w:val="FootnoteText"/>
    <w:rsid w:val="000D442C"/>
    <w:rPr>
      <w:sz w:val="18"/>
    </w:rPr>
  </w:style>
  <w:style w:type="paragraph" w:customStyle="1" w:styleId="ColorfulList-Accent11">
    <w:name w:val="Colorful List - Accent 11"/>
    <w:basedOn w:val="Normal"/>
    <w:uiPriority w:val="34"/>
    <w:qFormat/>
    <w:rsid w:val="000D442C"/>
    <w:pPr>
      <w:ind w:left="720"/>
      <w:contextualSpacing/>
    </w:pPr>
  </w:style>
  <w:style w:type="character" w:styleId="Strong">
    <w:name w:val="Strong"/>
    <w:uiPriority w:val="22"/>
    <w:qFormat/>
    <w:rsid w:val="00287D42"/>
    <w:rPr>
      <w:b/>
      <w:bCs/>
    </w:rPr>
  </w:style>
  <w:style w:type="paragraph" w:styleId="PlainText">
    <w:name w:val="Plain Text"/>
    <w:basedOn w:val="Normal"/>
    <w:link w:val="PlainTextChar"/>
    <w:uiPriority w:val="99"/>
    <w:unhideWhenUsed/>
    <w:rsid w:val="000710C8"/>
    <w:pPr>
      <w:suppressAutoHyphens w:val="0"/>
      <w:spacing w:before="100" w:beforeAutospacing="1" w:after="100" w:afterAutospacing="1" w:line="240" w:lineRule="auto"/>
    </w:pPr>
    <w:rPr>
      <w:sz w:val="24"/>
      <w:szCs w:val="24"/>
      <w:lang w:val="x-none" w:eastAsia="x-none"/>
    </w:rPr>
  </w:style>
  <w:style w:type="character" w:customStyle="1" w:styleId="PlainTextChar">
    <w:name w:val="Plain Text Char"/>
    <w:link w:val="PlainText"/>
    <w:uiPriority w:val="99"/>
    <w:rsid w:val="000710C8"/>
    <w:rPr>
      <w:sz w:val="24"/>
      <w:szCs w:val="24"/>
    </w:rPr>
  </w:style>
  <w:style w:type="paragraph" w:customStyle="1" w:styleId="singletxtg0">
    <w:name w:val="singletxtg"/>
    <w:basedOn w:val="Normal"/>
    <w:rsid w:val="00EF5753"/>
    <w:pPr>
      <w:suppressAutoHyphens w:val="0"/>
      <w:spacing w:before="100" w:beforeAutospacing="1" w:after="100" w:afterAutospacing="1" w:line="240" w:lineRule="auto"/>
    </w:pPr>
    <w:rPr>
      <w:sz w:val="24"/>
      <w:szCs w:val="24"/>
      <w:lang w:eastAsia="en-GB"/>
    </w:rPr>
  </w:style>
  <w:style w:type="paragraph" w:styleId="NormalWeb">
    <w:name w:val="Normal (Web)"/>
    <w:basedOn w:val="Normal"/>
    <w:uiPriority w:val="99"/>
    <w:semiHidden/>
    <w:unhideWhenUsed/>
    <w:rsid w:val="009D48BE"/>
    <w:pPr>
      <w:suppressAutoHyphens w:val="0"/>
      <w:spacing w:before="100" w:beforeAutospacing="1" w:after="100" w:afterAutospacing="1" w:line="240" w:lineRule="auto"/>
    </w:pPr>
    <w:rPr>
      <w:rFonts w:ascii="Times" w:hAnsi="Times"/>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077224">
      <w:bodyDiv w:val="1"/>
      <w:marLeft w:val="0"/>
      <w:marRight w:val="0"/>
      <w:marTop w:val="0"/>
      <w:marBottom w:val="0"/>
      <w:divBdr>
        <w:top w:val="none" w:sz="0" w:space="0" w:color="auto"/>
        <w:left w:val="none" w:sz="0" w:space="0" w:color="auto"/>
        <w:bottom w:val="none" w:sz="0" w:space="0" w:color="auto"/>
        <w:right w:val="none" w:sz="0" w:space="0" w:color="auto"/>
      </w:divBdr>
      <w:divsChild>
        <w:div w:id="1488084088">
          <w:marLeft w:val="0"/>
          <w:marRight w:val="0"/>
          <w:marTop w:val="0"/>
          <w:marBottom w:val="0"/>
          <w:divBdr>
            <w:top w:val="none" w:sz="0" w:space="0" w:color="auto"/>
            <w:left w:val="none" w:sz="0" w:space="0" w:color="auto"/>
            <w:bottom w:val="none" w:sz="0" w:space="0" w:color="auto"/>
            <w:right w:val="none" w:sz="0" w:space="0" w:color="auto"/>
          </w:divBdr>
          <w:divsChild>
            <w:div w:id="1246264341">
              <w:marLeft w:val="0"/>
              <w:marRight w:val="0"/>
              <w:marTop w:val="0"/>
              <w:marBottom w:val="0"/>
              <w:divBdr>
                <w:top w:val="none" w:sz="0" w:space="0" w:color="auto"/>
                <w:left w:val="none" w:sz="0" w:space="0" w:color="auto"/>
                <w:bottom w:val="none" w:sz="0" w:space="0" w:color="auto"/>
                <w:right w:val="none" w:sz="0" w:space="0" w:color="auto"/>
              </w:divBdr>
              <w:divsChild>
                <w:div w:id="168089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554775">
      <w:bodyDiv w:val="1"/>
      <w:marLeft w:val="0"/>
      <w:marRight w:val="0"/>
      <w:marTop w:val="0"/>
      <w:marBottom w:val="0"/>
      <w:divBdr>
        <w:top w:val="none" w:sz="0" w:space="0" w:color="auto"/>
        <w:left w:val="none" w:sz="0" w:space="0" w:color="auto"/>
        <w:bottom w:val="none" w:sz="0" w:space="0" w:color="auto"/>
        <w:right w:val="none" w:sz="0" w:space="0" w:color="auto"/>
      </w:divBdr>
      <w:divsChild>
        <w:div w:id="1846243690">
          <w:marLeft w:val="0"/>
          <w:marRight w:val="0"/>
          <w:marTop w:val="0"/>
          <w:marBottom w:val="0"/>
          <w:divBdr>
            <w:top w:val="none" w:sz="0" w:space="0" w:color="auto"/>
            <w:left w:val="none" w:sz="0" w:space="0" w:color="auto"/>
            <w:bottom w:val="none" w:sz="0" w:space="0" w:color="auto"/>
            <w:right w:val="none" w:sz="0" w:space="0" w:color="auto"/>
          </w:divBdr>
          <w:divsChild>
            <w:div w:id="10737470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5934543">
                  <w:marLeft w:val="0"/>
                  <w:marRight w:val="0"/>
                  <w:marTop w:val="0"/>
                  <w:marBottom w:val="0"/>
                  <w:divBdr>
                    <w:top w:val="none" w:sz="0" w:space="0" w:color="auto"/>
                    <w:left w:val="none" w:sz="0" w:space="0" w:color="auto"/>
                    <w:bottom w:val="none" w:sz="0" w:space="0" w:color="auto"/>
                    <w:right w:val="none" w:sz="0" w:space="0" w:color="auto"/>
                  </w:divBdr>
                  <w:divsChild>
                    <w:div w:id="568467547">
                      <w:marLeft w:val="0"/>
                      <w:marRight w:val="0"/>
                      <w:marTop w:val="0"/>
                      <w:marBottom w:val="0"/>
                      <w:divBdr>
                        <w:top w:val="none" w:sz="0" w:space="0" w:color="auto"/>
                        <w:left w:val="none" w:sz="0" w:space="0" w:color="auto"/>
                        <w:bottom w:val="none" w:sz="0" w:space="0" w:color="auto"/>
                        <w:right w:val="none" w:sz="0" w:space="0" w:color="auto"/>
                      </w:divBdr>
                      <w:divsChild>
                        <w:div w:id="1858078991">
                          <w:blockQuote w:val="1"/>
                          <w:marLeft w:val="200"/>
                          <w:marRight w:val="0"/>
                          <w:marTop w:val="100"/>
                          <w:marBottom w:val="100"/>
                          <w:divBdr>
                            <w:top w:val="none" w:sz="0" w:space="0" w:color="auto"/>
                            <w:left w:val="single" w:sz="12" w:space="5" w:color="0000FF"/>
                            <w:bottom w:val="none" w:sz="0" w:space="0" w:color="auto"/>
                            <w:right w:val="none" w:sz="0" w:space="0" w:color="auto"/>
                          </w:divBdr>
                          <w:divsChild>
                            <w:div w:id="129246947">
                              <w:marLeft w:val="0"/>
                              <w:marRight w:val="0"/>
                              <w:marTop w:val="0"/>
                              <w:marBottom w:val="0"/>
                              <w:divBdr>
                                <w:top w:val="none" w:sz="0" w:space="0" w:color="auto"/>
                                <w:left w:val="none" w:sz="0" w:space="0" w:color="auto"/>
                                <w:bottom w:val="none" w:sz="0" w:space="0" w:color="auto"/>
                                <w:right w:val="none" w:sz="0" w:space="0" w:color="auto"/>
                              </w:divBdr>
                              <w:divsChild>
                                <w:div w:id="147333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9713974">
      <w:bodyDiv w:val="1"/>
      <w:marLeft w:val="0"/>
      <w:marRight w:val="0"/>
      <w:marTop w:val="0"/>
      <w:marBottom w:val="0"/>
      <w:divBdr>
        <w:top w:val="none" w:sz="0" w:space="0" w:color="auto"/>
        <w:left w:val="none" w:sz="0" w:space="0" w:color="auto"/>
        <w:bottom w:val="none" w:sz="0" w:space="0" w:color="auto"/>
        <w:right w:val="none" w:sz="0" w:space="0" w:color="auto"/>
      </w:divBdr>
      <w:divsChild>
        <w:div w:id="946160843">
          <w:marLeft w:val="0"/>
          <w:marRight w:val="0"/>
          <w:marTop w:val="0"/>
          <w:marBottom w:val="0"/>
          <w:divBdr>
            <w:top w:val="none" w:sz="0" w:space="0" w:color="auto"/>
            <w:left w:val="none" w:sz="0" w:space="0" w:color="auto"/>
            <w:bottom w:val="none" w:sz="0" w:space="0" w:color="auto"/>
            <w:right w:val="none" w:sz="0" w:space="0" w:color="auto"/>
          </w:divBdr>
          <w:divsChild>
            <w:div w:id="402219163">
              <w:marLeft w:val="0"/>
              <w:marRight w:val="0"/>
              <w:marTop w:val="0"/>
              <w:marBottom w:val="0"/>
              <w:divBdr>
                <w:top w:val="none" w:sz="0" w:space="0" w:color="auto"/>
                <w:left w:val="none" w:sz="0" w:space="0" w:color="auto"/>
                <w:bottom w:val="none" w:sz="0" w:space="0" w:color="auto"/>
                <w:right w:val="none" w:sz="0" w:space="0" w:color="auto"/>
              </w:divBdr>
              <w:divsChild>
                <w:div w:id="2136945391">
                  <w:marLeft w:val="0"/>
                  <w:marRight w:val="0"/>
                  <w:marTop w:val="0"/>
                  <w:marBottom w:val="0"/>
                  <w:divBdr>
                    <w:top w:val="none" w:sz="0" w:space="0" w:color="auto"/>
                    <w:left w:val="none" w:sz="0" w:space="0" w:color="auto"/>
                    <w:bottom w:val="none" w:sz="0" w:space="0" w:color="auto"/>
                    <w:right w:val="none" w:sz="0" w:space="0" w:color="auto"/>
                  </w:divBdr>
                  <w:divsChild>
                    <w:div w:id="460223049">
                      <w:marLeft w:val="0"/>
                      <w:marRight w:val="0"/>
                      <w:marTop w:val="0"/>
                      <w:marBottom w:val="0"/>
                      <w:divBdr>
                        <w:top w:val="none" w:sz="0" w:space="0" w:color="auto"/>
                        <w:left w:val="none" w:sz="0" w:space="0" w:color="auto"/>
                        <w:bottom w:val="none" w:sz="0" w:space="0" w:color="auto"/>
                        <w:right w:val="none" w:sz="0" w:space="0" w:color="auto"/>
                      </w:divBdr>
                      <w:divsChild>
                        <w:div w:id="945232515">
                          <w:marLeft w:val="0"/>
                          <w:marRight w:val="0"/>
                          <w:marTop w:val="0"/>
                          <w:marBottom w:val="0"/>
                          <w:divBdr>
                            <w:top w:val="none" w:sz="0" w:space="0" w:color="auto"/>
                            <w:left w:val="none" w:sz="0" w:space="0" w:color="auto"/>
                            <w:bottom w:val="none" w:sz="0" w:space="0" w:color="auto"/>
                            <w:right w:val="none" w:sz="0" w:space="0" w:color="auto"/>
                          </w:divBdr>
                          <w:divsChild>
                            <w:div w:id="1947540036">
                              <w:marLeft w:val="0"/>
                              <w:marRight w:val="0"/>
                              <w:marTop w:val="0"/>
                              <w:marBottom w:val="0"/>
                              <w:divBdr>
                                <w:top w:val="none" w:sz="0" w:space="0" w:color="auto"/>
                                <w:left w:val="none" w:sz="0" w:space="0" w:color="auto"/>
                                <w:bottom w:val="none" w:sz="0" w:space="0" w:color="auto"/>
                                <w:right w:val="none" w:sz="0" w:space="0" w:color="auto"/>
                              </w:divBdr>
                              <w:divsChild>
                                <w:div w:id="312293096">
                                  <w:marLeft w:val="0"/>
                                  <w:marRight w:val="0"/>
                                  <w:marTop w:val="0"/>
                                  <w:marBottom w:val="0"/>
                                  <w:divBdr>
                                    <w:top w:val="none" w:sz="0" w:space="0" w:color="auto"/>
                                    <w:left w:val="none" w:sz="0" w:space="0" w:color="auto"/>
                                    <w:bottom w:val="none" w:sz="0" w:space="0" w:color="auto"/>
                                    <w:right w:val="none" w:sz="0" w:space="0" w:color="auto"/>
                                  </w:divBdr>
                                  <w:divsChild>
                                    <w:div w:id="2099717203">
                                      <w:marLeft w:val="0"/>
                                      <w:marRight w:val="0"/>
                                      <w:marTop w:val="0"/>
                                      <w:marBottom w:val="0"/>
                                      <w:divBdr>
                                        <w:top w:val="none" w:sz="0" w:space="0" w:color="auto"/>
                                        <w:left w:val="none" w:sz="0" w:space="0" w:color="auto"/>
                                        <w:bottom w:val="none" w:sz="0" w:space="0" w:color="auto"/>
                                        <w:right w:val="none" w:sz="0" w:space="0" w:color="auto"/>
                                      </w:divBdr>
                                      <w:divsChild>
                                        <w:div w:id="1409301675">
                                          <w:marLeft w:val="0"/>
                                          <w:marRight w:val="0"/>
                                          <w:marTop w:val="0"/>
                                          <w:marBottom w:val="0"/>
                                          <w:divBdr>
                                            <w:top w:val="none" w:sz="0" w:space="0" w:color="auto"/>
                                            <w:left w:val="none" w:sz="0" w:space="0" w:color="auto"/>
                                            <w:bottom w:val="none" w:sz="0" w:space="0" w:color="auto"/>
                                            <w:right w:val="none" w:sz="0" w:space="0" w:color="auto"/>
                                          </w:divBdr>
                                          <w:divsChild>
                                            <w:div w:id="121581804">
                                              <w:marLeft w:val="0"/>
                                              <w:marRight w:val="0"/>
                                              <w:marTop w:val="0"/>
                                              <w:marBottom w:val="0"/>
                                              <w:divBdr>
                                                <w:top w:val="none" w:sz="0" w:space="0" w:color="auto"/>
                                                <w:left w:val="none" w:sz="0" w:space="0" w:color="auto"/>
                                                <w:bottom w:val="none" w:sz="0" w:space="0" w:color="auto"/>
                                                <w:right w:val="none" w:sz="0" w:space="0" w:color="auto"/>
                                              </w:divBdr>
                                              <w:divsChild>
                                                <w:div w:id="1058210196">
                                                  <w:marLeft w:val="0"/>
                                                  <w:marRight w:val="0"/>
                                                  <w:marTop w:val="0"/>
                                                  <w:marBottom w:val="0"/>
                                                  <w:divBdr>
                                                    <w:top w:val="none" w:sz="0" w:space="0" w:color="auto"/>
                                                    <w:left w:val="none" w:sz="0" w:space="0" w:color="auto"/>
                                                    <w:bottom w:val="none" w:sz="0" w:space="0" w:color="auto"/>
                                                    <w:right w:val="none" w:sz="0" w:space="0" w:color="auto"/>
                                                  </w:divBdr>
                                                  <w:divsChild>
                                                    <w:div w:id="369720520">
                                                      <w:marLeft w:val="0"/>
                                                      <w:marRight w:val="0"/>
                                                      <w:marTop w:val="0"/>
                                                      <w:marBottom w:val="0"/>
                                                      <w:divBdr>
                                                        <w:top w:val="none" w:sz="0" w:space="0" w:color="auto"/>
                                                        <w:left w:val="none" w:sz="0" w:space="0" w:color="auto"/>
                                                        <w:bottom w:val="none" w:sz="0" w:space="0" w:color="auto"/>
                                                        <w:right w:val="none" w:sz="0" w:space="0" w:color="auto"/>
                                                      </w:divBdr>
                                                      <w:divsChild>
                                                        <w:div w:id="49037557">
                                                          <w:marLeft w:val="0"/>
                                                          <w:marRight w:val="0"/>
                                                          <w:marTop w:val="0"/>
                                                          <w:marBottom w:val="0"/>
                                                          <w:divBdr>
                                                            <w:top w:val="none" w:sz="0" w:space="0" w:color="auto"/>
                                                            <w:left w:val="none" w:sz="0" w:space="0" w:color="auto"/>
                                                            <w:bottom w:val="none" w:sz="0" w:space="0" w:color="auto"/>
                                                            <w:right w:val="none" w:sz="0" w:space="0" w:color="auto"/>
                                                          </w:divBdr>
                                                          <w:divsChild>
                                                            <w:div w:id="257713372">
                                                              <w:marLeft w:val="0"/>
                                                              <w:marRight w:val="0"/>
                                                              <w:marTop w:val="0"/>
                                                              <w:marBottom w:val="0"/>
                                                              <w:divBdr>
                                                                <w:top w:val="none" w:sz="0" w:space="0" w:color="auto"/>
                                                                <w:left w:val="none" w:sz="0" w:space="0" w:color="auto"/>
                                                                <w:bottom w:val="none" w:sz="0" w:space="0" w:color="auto"/>
                                                                <w:right w:val="none" w:sz="0" w:space="0" w:color="auto"/>
                                                              </w:divBdr>
                                                              <w:divsChild>
                                                                <w:div w:id="1310748140">
                                                                  <w:marLeft w:val="0"/>
                                                                  <w:marRight w:val="0"/>
                                                                  <w:marTop w:val="0"/>
                                                                  <w:marBottom w:val="0"/>
                                                                  <w:divBdr>
                                                                    <w:top w:val="none" w:sz="0" w:space="0" w:color="auto"/>
                                                                    <w:left w:val="none" w:sz="0" w:space="0" w:color="auto"/>
                                                                    <w:bottom w:val="none" w:sz="0" w:space="0" w:color="auto"/>
                                                                    <w:right w:val="none" w:sz="0" w:space="0" w:color="auto"/>
                                                                  </w:divBdr>
                                                                  <w:divsChild>
                                                                    <w:div w:id="1075857452">
                                                                      <w:marLeft w:val="0"/>
                                                                      <w:marRight w:val="0"/>
                                                                      <w:marTop w:val="0"/>
                                                                      <w:marBottom w:val="0"/>
                                                                      <w:divBdr>
                                                                        <w:top w:val="none" w:sz="0" w:space="0" w:color="auto"/>
                                                                        <w:left w:val="none" w:sz="0" w:space="0" w:color="auto"/>
                                                                        <w:bottom w:val="none" w:sz="0" w:space="0" w:color="auto"/>
                                                                        <w:right w:val="none" w:sz="0" w:space="0" w:color="auto"/>
                                                                      </w:divBdr>
                                                                      <w:divsChild>
                                                                        <w:div w:id="966928669">
                                                                          <w:marLeft w:val="0"/>
                                                                          <w:marRight w:val="0"/>
                                                                          <w:marTop w:val="0"/>
                                                                          <w:marBottom w:val="0"/>
                                                                          <w:divBdr>
                                                                            <w:top w:val="none" w:sz="0" w:space="0" w:color="auto"/>
                                                                            <w:left w:val="none" w:sz="0" w:space="0" w:color="auto"/>
                                                                            <w:bottom w:val="none" w:sz="0" w:space="0" w:color="auto"/>
                                                                            <w:right w:val="none" w:sz="0" w:space="0" w:color="auto"/>
                                                                          </w:divBdr>
                                                                          <w:divsChild>
                                                                            <w:div w:id="241960485">
                                                                              <w:marLeft w:val="0"/>
                                                                              <w:marRight w:val="0"/>
                                                                              <w:marTop w:val="0"/>
                                                                              <w:marBottom w:val="0"/>
                                                                              <w:divBdr>
                                                                                <w:top w:val="none" w:sz="0" w:space="0" w:color="auto"/>
                                                                                <w:left w:val="none" w:sz="0" w:space="0" w:color="auto"/>
                                                                                <w:bottom w:val="none" w:sz="0" w:space="0" w:color="auto"/>
                                                                                <w:right w:val="none" w:sz="0" w:space="0" w:color="auto"/>
                                                                              </w:divBdr>
                                                                              <w:divsChild>
                                                                                <w:div w:id="1095398812">
                                                                                  <w:marLeft w:val="0"/>
                                                                                  <w:marRight w:val="0"/>
                                                                                  <w:marTop w:val="0"/>
                                                                                  <w:marBottom w:val="0"/>
                                                                                  <w:divBdr>
                                                                                    <w:top w:val="none" w:sz="0" w:space="0" w:color="auto"/>
                                                                                    <w:left w:val="none" w:sz="0" w:space="0" w:color="auto"/>
                                                                                    <w:bottom w:val="none" w:sz="0" w:space="0" w:color="auto"/>
                                                                                    <w:right w:val="none" w:sz="0" w:space="0" w:color="auto"/>
                                                                                  </w:divBdr>
                                                                                  <w:divsChild>
                                                                                    <w:div w:id="679505649">
                                                                                      <w:marLeft w:val="0"/>
                                                                                      <w:marRight w:val="0"/>
                                                                                      <w:marTop w:val="0"/>
                                                                                      <w:marBottom w:val="0"/>
                                                                                      <w:divBdr>
                                                                                        <w:top w:val="single" w:sz="6" w:space="0" w:color="A7B3BD"/>
                                                                                        <w:left w:val="none" w:sz="0" w:space="0" w:color="auto"/>
                                                                                        <w:bottom w:val="none" w:sz="0" w:space="0" w:color="auto"/>
                                                                                        <w:right w:val="none" w:sz="0" w:space="0" w:color="auto"/>
                                                                                      </w:divBdr>
                                                                                      <w:divsChild>
                                                                                        <w:div w:id="1800293682">
                                                                                          <w:marLeft w:val="0"/>
                                                                                          <w:marRight w:val="0"/>
                                                                                          <w:marTop w:val="0"/>
                                                                                          <w:marBottom w:val="0"/>
                                                                                          <w:divBdr>
                                                                                            <w:top w:val="none" w:sz="0" w:space="0" w:color="auto"/>
                                                                                            <w:left w:val="none" w:sz="0" w:space="0" w:color="auto"/>
                                                                                            <w:bottom w:val="none" w:sz="0" w:space="0" w:color="auto"/>
                                                                                            <w:right w:val="none" w:sz="0" w:space="0" w:color="auto"/>
                                                                                          </w:divBdr>
                                                                                          <w:divsChild>
                                                                                            <w:div w:id="1672443855">
                                                                                              <w:marLeft w:val="0"/>
                                                                                              <w:marRight w:val="0"/>
                                                                                              <w:marTop w:val="0"/>
                                                                                              <w:marBottom w:val="0"/>
                                                                                              <w:divBdr>
                                                                                                <w:top w:val="none" w:sz="0" w:space="0" w:color="auto"/>
                                                                                                <w:left w:val="single" w:sz="12" w:space="4" w:color="000000"/>
                                                                                                <w:bottom w:val="none" w:sz="0" w:space="0" w:color="auto"/>
                                                                                                <w:right w:val="none" w:sz="0" w:space="0" w:color="auto"/>
                                                                                              </w:divBdr>
                                                                                              <w:divsChild>
                                                                                                <w:div w:id="177211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6797788">
      <w:bodyDiv w:val="1"/>
      <w:marLeft w:val="0"/>
      <w:marRight w:val="0"/>
      <w:marTop w:val="0"/>
      <w:marBottom w:val="0"/>
      <w:divBdr>
        <w:top w:val="none" w:sz="0" w:space="0" w:color="auto"/>
        <w:left w:val="none" w:sz="0" w:space="0" w:color="auto"/>
        <w:bottom w:val="none" w:sz="0" w:space="0" w:color="auto"/>
        <w:right w:val="none" w:sz="0" w:space="0" w:color="auto"/>
      </w:divBdr>
      <w:divsChild>
        <w:div w:id="1983388826">
          <w:marLeft w:val="0"/>
          <w:marRight w:val="0"/>
          <w:marTop w:val="0"/>
          <w:marBottom w:val="0"/>
          <w:divBdr>
            <w:top w:val="none" w:sz="0" w:space="0" w:color="auto"/>
            <w:left w:val="none" w:sz="0" w:space="0" w:color="auto"/>
            <w:bottom w:val="none" w:sz="0" w:space="0" w:color="auto"/>
            <w:right w:val="none" w:sz="0" w:space="0" w:color="auto"/>
          </w:divBdr>
          <w:divsChild>
            <w:div w:id="155150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5236972">
                  <w:marLeft w:val="0"/>
                  <w:marRight w:val="0"/>
                  <w:marTop w:val="0"/>
                  <w:marBottom w:val="0"/>
                  <w:divBdr>
                    <w:top w:val="none" w:sz="0" w:space="0" w:color="auto"/>
                    <w:left w:val="none" w:sz="0" w:space="0" w:color="auto"/>
                    <w:bottom w:val="none" w:sz="0" w:space="0" w:color="auto"/>
                    <w:right w:val="none" w:sz="0" w:space="0" w:color="auto"/>
                  </w:divBdr>
                  <w:divsChild>
                    <w:div w:id="121776463">
                      <w:marLeft w:val="0"/>
                      <w:marRight w:val="0"/>
                      <w:marTop w:val="0"/>
                      <w:marBottom w:val="0"/>
                      <w:divBdr>
                        <w:top w:val="none" w:sz="0" w:space="0" w:color="auto"/>
                        <w:left w:val="none" w:sz="0" w:space="0" w:color="auto"/>
                        <w:bottom w:val="none" w:sz="0" w:space="0" w:color="auto"/>
                        <w:right w:val="none" w:sz="0" w:space="0" w:color="auto"/>
                      </w:divBdr>
                      <w:divsChild>
                        <w:div w:id="1607956949">
                          <w:blockQuote w:val="1"/>
                          <w:marLeft w:val="200"/>
                          <w:marRight w:val="0"/>
                          <w:marTop w:val="100"/>
                          <w:marBottom w:val="100"/>
                          <w:divBdr>
                            <w:top w:val="none" w:sz="0" w:space="0" w:color="auto"/>
                            <w:left w:val="single" w:sz="12" w:space="5" w:color="0000FF"/>
                            <w:bottom w:val="none" w:sz="0" w:space="0" w:color="auto"/>
                            <w:right w:val="none" w:sz="0" w:space="0" w:color="auto"/>
                          </w:divBdr>
                          <w:divsChild>
                            <w:div w:id="939223543">
                              <w:marLeft w:val="0"/>
                              <w:marRight w:val="0"/>
                              <w:marTop w:val="0"/>
                              <w:marBottom w:val="0"/>
                              <w:divBdr>
                                <w:top w:val="none" w:sz="0" w:space="0" w:color="auto"/>
                                <w:left w:val="none" w:sz="0" w:space="0" w:color="auto"/>
                                <w:bottom w:val="none" w:sz="0" w:space="0" w:color="auto"/>
                                <w:right w:val="none" w:sz="0" w:space="0" w:color="auto"/>
                              </w:divBdr>
                              <w:divsChild>
                                <w:div w:id="4801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907016">
      <w:bodyDiv w:val="1"/>
      <w:marLeft w:val="0"/>
      <w:marRight w:val="0"/>
      <w:marTop w:val="0"/>
      <w:marBottom w:val="0"/>
      <w:divBdr>
        <w:top w:val="none" w:sz="0" w:space="0" w:color="auto"/>
        <w:left w:val="none" w:sz="0" w:space="0" w:color="auto"/>
        <w:bottom w:val="none" w:sz="0" w:space="0" w:color="auto"/>
        <w:right w:val="none" w:sz="0" w:space="0" w:color="auto"/>
      </w:divBdr>
      <w:divsChild>
        <w:div w:id="902715400">
          <w:marLeft w:val="0"/>
          <w:marRight w:val="0"/>
          <w:marTop w:val="0"/>
          <w:marBottom w:val="0"/>
          <w:divBdr>
            <w:top w:val="none" w:sz="0" w:space="0" w:color="auto"/>
            <w:left w:val="none" w:sz="0" w:space="0" w:color="auto"/>
            <w:bottom w:val="none" w:sz="0" w:space="0" w:color="auto"/>
            <w:right w:val="none" w:sz="0" w:space="0" w:color="auto"/>
          </w:divBdr>
          <w:divsChild>
            <w:div w:id="113986086">
              <w:marLeft w:val="0"/>
              <w:marRight w:val="0"/>
              <w:marTop w:val="0"/>
              <w:marBottom w:val="0"/>
              <w:divBdr>
                <w:top w:val="none" w:sz="0" w:space="0" w:color="auto"/>
                <w:left w:val="none" w:sz="0" w:space="0" w:color="auto"/>
                <w:bottom w:val="none" w:sz="0" w:space="0" w:color="auto"/>
                <w:right w:val="none" w:sz="0" w:space="0" w:color="auto"/>
              </w:divBdr>
              <w:divsChild>
                <w:div w:id="140568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326070">
      <w:bodyDiv w:val="1"/>
      <w:marLeft w:val="0"/>
      <w:marRight w:val="0"/>
      <w:marTop w:val="0"/>
      <w:marBottom w:val="0"/>
      <w:divBdr>
        <w:top w:val="none" w:sz="0" w:space="0" w:color="auto"/>
        <w:left w:val="none" w:sz="0" w:space="0" w:color="auto"/>
        <w:bottom w:val="none" w:sz="0" w:space="0" w:color="auto"/>
        <w:right w:val="none" w:sz="0" w:space="0" w:color="auto"/>
      </w:divBdr>
      <w:divsChild>
        <w:div w:id="1003968764">
          <w:marLeft w:val="0"/>
          <w:marRight w:val="0"/>
          <w:marTop w:val="0"/>
          <w:marBottom w:val="0"/>
          <w:divBdr>
            <w:top w:val="none" w:sz="0" w:space="0" w:color="auto"/>
            <w:left w:val="none" w:sz="0" w:space="0" w:color="auto"/>
            <w:bottom w:val="none" w:sz="0" w:space="0" w:color="auto"/>
            <w:right w:val="none" w:sz="0" w:space="0" w:color="auto"/>
          </w:divBdr>
        </w:div>
      </w:divsChild>
    </w:div>
    <w:div w:id="2096511276">
      <w:bodyDiv w:val="1"/>
      <w:marLeft w:val="0"/>
      <w:marRight w:val="0"/>
      <w:marTop w:val="0"/>
      <w:marBottom w:val="0"/>
      <w:divBdr>
        <w:top w:val="none" w:sz="0" w:space="0" w:color="auto"/>
        <w:left w:val="none" w:sz="0" w:space="0" w:color="auto"/>
        <w:bottom w:val="none" w:sz="0" w:space="0" w:color="auto"/>
        <w:right w:val="none" w:sz="0" w:space="0" w:color="auto"/>
      </w:divBdr>
      <w:divsChild>
        <w:div w:id="111883711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55D69-1885-4F36-865B-295FF15CA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8</Pages>
  <Words>3751</Words>
  <Characters>21382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2015-09-30T08:17:00Z</cp:lastPrinted>
  <dcterms:created xsi:type="dcterms:W3CDTF">2015-09-30T08:17:00Z</dcterms:created>
  <dcterms:modified xsi:type="dcterms:W3CDTF">2015-09-30T08:17:00Z</dcterms:modified>
</cp:coreProperties>
</file>