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4B3786A" w14:textId="77777777" w:rsidTr="00E4712C">
        <w:trPr>
          <w:trHeight w:hRule="exact" w:val="851"/>
        </w:trPr>
        <w:tc>
          <w:tcPr>
            <w:tcW w:w="1280" w:type="dxa"/>
            <w:tcBorders>
              <w:bottom w:val="single" w:sz="4" w:space="0" w:color="auto"/>
            </w:tcBorders>
          </w:tcPr>
          <w:p w14:paraId="2096761A" w14:textId="77777777" w:rsidR="001D2C3F" w:rsidRPr="00F124C6" w:rsidRDefault="001D2C3F" w:rsidP="00E4712C">
            <w:pPr>
              <w:pStyle w:val="H23GC"/>
            </w:pPr>
          </w:p>
        </w:tc>
        <w:tc>
          <w:tcPr>
            <w:tcW w:w="2273" w:type="dxa"/>
            <w:tcBorders>
              <w:bottom w:val="single" w:sz="4" w:space="0" w:color="auto"/>
            </w:tcBorders>
            <w:vAlign w:val="bottom"/>
          </w:tcPr>
          <w:p w14:paraId="473D85D5"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E4413AC" w14:textId="0CAF3FA8" w:rsidR="001D2C3F" w:rsidRPr="00015E9F" w:rsidRDefault="001C0E29" w:rsidP="00E4712C">
            <w:pPr>
              <w:spacing w:line="240" w:lineRule="atLeast"/>
              <w:jc w:val="right"/>
              <w:rPr>
                <w:sz w:val="20"/>
                <w:szCs w:val="21"/>
              </w:rPr>
            </w:pPr>
            <w:r>
              <w:rPr>
                <w:sz w:val="40"/>
                <w:szCs w:val="21"/>
              </w:rPr>
              <w:t>CRC</w:t>
            </w:r>
            <w:r>
              <w:rPr>
                <w:sz w:val="20"/>
                <w:szCs w:val="21"/>
              </w:rPr>
              <w:t>/C/9</w:t>
            </w:r>
            <w:r w:rsidR="00015E9F">
              <w:rPr>
                <w:sz w:val="20"/>
                <w:szCs w:val="21"/>
              </w:rPr>
              <w:t>0</w:t>
            </w:r>
            <w:r>
              <w:rPr>
                <w:sz w:val="20"/>
                <w:szCs w:val="21"/>
              </w:rPr>
              <w:t>/2</w:t>
            </w:r>
          </w:p>
        </w:tc>
      </w:tr>
      <w:tr w:rsidR="001D2C3F" w:rsidRPr="00F124C6" w14:paraId="35C545EE" w14:textId="77777777" w:rsidTr="00E4712C">
        <w:trPr>
          <w:trHeight w:hRule="exact" w:val="2835"/>
        </w:trPr>
        <w:tc>
          <w:tcPr>
            <w:tcW w:w="1280" w:type="dxa"/>
            <w:tcBorders>
              <w:top w:val="single" w:sz="4" w:space="0" w:color="auto"/>
              <w:bottom w:val="single" w:sz="12" w:space="0" w:color="auto"/>
            </w:tcBorders>
          </w:tcPr>
          <w:p w14:paraId="641F468F" w14:textId="77777777" w:rsidR="001D2C3F" w:rsidRPr="00F124C6" w:rsidRDefault="001D2C3F" w:rsidP="00E4712C">
            <w:pPr>
              <w:spacing w:line="120" w:lineRule="atLeast"/>
              <w:rPr>
                <w:sz w:val="10"/>
                <w:szCs w:val="10"/>
              </w:rPr>
            </w:pPr>
          </w:p>
          <w:p w14:paraId="1EE2C3CD"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EFFD4F9" wp14:editId="079A1340">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7E5FDE"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1730C408" w14:textId="72009D96" w:rsidR="001D2C3F" w:rsidRPr="0004600B" w:rsidRDefault="001C0E29" w:rsidP="00E4712C">
            <w:pPr>
              <w:spacing w:before="240" w:line="240" w:lineRule="atLeast"/>
              <w:rPr>
                <w:sz w:val="20"/>
              </w:rPr>
            </w:pPr>
            <w:r>
              <w:rPr>
                <w:sz w:val="20"/>
              </w:rPr>
              <w:t>Distr.: General</w:t>
            </w:r>
          </w:p>
          <w:p w14:paraId="44DD2E76" w14:textId="00A72A99" w:rsidR="001D2C3F" w:rsidRPr="00F124C6" w:rsidRDefault="001C0E29" w:rsidP="00CE5DDB">
            <w:pPr>
              <w:spacing w:line="240" w:lineRule="exact"/>
              <w:rPr>
                <w:sz w:val="20"/>
              </w:rPr>
            </w:pPr>
            <w:r>
              <w:rPr>
                <w:sz w:val="20"/>
              </w:rPr>
              <w:t>26</w:t>
            </w:r>
            <w:r w:rsidR="007A4711">
              <w:rPr>
                <w:sz w:val="20"/>
              </w:rPr>
              <w:t xml:space="preserve"> </w:t>
            </w:r>
            <w:r>
              <w:rPr>
                <w:sz w:val="20"/>
              </w:rPr>
              <w:t>August</w:t>
            </w:r>
            <w:r w:rsidR="00AB1CDF">
              <w:rPr>
                <w:sz w:val="20"/>
              </w:rPr>
              <w:t xml:space="preserve"> </w:t>
            </w:r>
            <w:r>
              <w:rPr>
                <w:sz w:val="20"/>
              </w:rPr>
              <w:t>2</w:t>
            </w:r>
            <w:r w:rsidR="00AB1CDF">
              <w:rPr>
                <w:sz w:val="20"/>
              </w:rPr>
              <w:t>0</w:t>
            </w:r>
            <w:r>
              <w:rPr>
                <w:sz w:val="20"/>
              </w:rPr>
              <w:t>22</w:t>
            </w:r>
          </w:p>
          <w:p w14:paraId="744C509C" w14:textId="7C5AFD17" w:rsidR="001D2C3F" w:rsidRPr="00F124C6" w:rsidRDefault="001C0E29" w:rsidP="00CE5DDB">
            <w:pPr>
              <w:spacing w:line="240" w:lineRule="exact"/>
              <w:rPr>
                <w:sz w:val="20"/>
              </w:rPr>
            </w:pPr>
            <w:r>
              <w:rPr>
                <w:sz w:val="20"/>
              </w:rPr>
              <w:t>Chinese</w:t>
            </w:r>
            <w:r w:rsidR="001D2C3F" w:rsidRPr="00F124C6">
              <w:rPr>
                <w:sz w:val="20"/>
              </w:rPr>
              <w:t xml:space="preserve"> </w:t>
            </w:r>
          </w:p>
          <w:p w14:paraId="2EBD7885" w14:textId="757D8078" w:rsidR="001D2C3F" w:rsidRPr="00F124C6" w:rsidRDefault="001C0E29" w:rsidP="00E4712C">
            <w:pPr>
              <w:spacing w:line="240" w:lineRule="atLeast"/>
            </w:pPr>
            <w:r>
              <w:rPr>
                <w:sz w:val="20"/>
              </w:rPr>
              <w:t>Original: English</w:t>
            </w:r>
          </w:p>
        </w:tc>
      </w:tr>
    </w:tbl>
    <w:p w14:paraId="6C189D77" w14:textId="77777777" w:rsidR="001D2C3F" w:rsidRDefault="001D2C3F" w:rsidP="001D2C3F">
      <w:pPr>
        <w:spacing w:before="120"/>
        <w:rPr>
          <w:rFonts w:eastAsia="黑体"/>
          <w:sz w:val="24"/>
          <w:szCs w:val="24"/>
        </w:rPr>
      </w:pPr>
      <w:r>
        <w:rPr>
          <w:rFonts w:eastAsia="黑体" w:hint="eastAsia"/>
          <w:sz w:val="24"/>
          <w:szCs w:val="24"/>
        </w:rPr>
        <w:t>儿童权利委员会</w:t>
      </w:r>
    </w:p>
    <w:p w14:paraId="7DCF4C86" w14:textId="18B02B75" w:rsidR="00674088" w:rsidRDefault="00674088" w:rsidP="00674088">
      <w:pPr>
        <w:pStyle w:val="HChGC"/>
      </w:pPr>
      <w:r>
        <w:rPr>
          <w:rFonts w:hint="eastAsia"/>
        </w:rPr>
        <w:tab/>
      </w:r>
      <w:r>
        <w:rPr>
          <w:rFonts w:hint="eastAsia"/>
        </w:rPr>
        <w:tab/>
      </w:r>
      <w:r>
        <w:rPr>
          <w:rFonts w:hint="eastAsia"/>
        </w:rPr>
        <w:t>个人来文后续进展情况报告</w:t>
      </w:r>
      <w:r w:rsidRPr="00674088">
        <w:rPr>
          <w:rStyle w:val="a8"/>
          <w:rFonts w:eastAsia="黑体"/>
          <w:sz w:val="28"/>
          <w:vertAlign w:val="baseline"/>
        </w:rPr>
        <w:footnoteReference w:customMarkFollows="1" w:id="2"/>
        <w:t>*</w:t>
      </w:r>
    </w:p>
    <w:p w14:paraId="14B799CF" w14:textId="63975C75" w:rsidR="00674088" w:rsidRDefault="00674088" w:rsidP="00674088">
      <w:pPr>
        <w:pStyle w:val="H1GC"/>
      </w:pPr>
      <w:r>
        <w:rPr>
          <w:rFonts w:hint="eastAsia"/>
        </w:rPr>
        <w:tab/>
      </w:r>
      <w:r w:rsidR="001C0E29">
        <w:rPr>
          <w:rFonts w:hint="eastAsia"/>
        </w:rPr>
        <w:t>A</w:t>
      </w:r>
      <w:r>
        <w:rPr>
          <w:rFonts w:hint="eastAsia"/>
        </w:rPr>
        <w:t>.</w:t>
      </w:r>
      <w:r>
        <w:rPr>
          <w:rFonts w:hint="eastAsia"/>
        </w:rPr>
        <w:tab/>
      </w:r>
      <w:r>
        <w:rPr>
          <w:rFonts w:hint="eastAsia"/>
        </w:rPr>
        <w:t>导言</w:t>
      </w:r>
    </w:p>
    <w:p w14:paraId="5BEF864B" w14:textId="6972BDB2" w:rsidR="001D2C3F" w:rsidRDefault="00674088" w:rsidP="00674088">
      <w:pPr>
        <w:pStyle w:val="SingleTxtGC"/>
      </w:pPr>
      <w:r>
        <w:rPr>
          <w:rFonts w:hint="eastAsia"/>
        </w:rPr>
        <w:tab/>
      </w:r>
      <w:r>
        <w:rPr>
          <w:rFonts w:hint="eastAsia"/>
        </w:rPr>
        <w:t>本报告汇编了缔约国和申诉人提供的资料</w:t>
      </w:r>
      <w:r w:rsidR="001C0E29">
        <w:rPr>
          <w:rFonts w:hint="eastAsia"/>
        </w:rPr>
        <w:t>，</w:t>
      </w:r>
      <w:r>
        <w:rPr>
          <w:rFonts w:hint="eastAsia"/>
        </w:rPr>
        <w:t>内容涉及为落实关于根据《儿童权利公约关于设定来文程序的任择议定书》提交的个人来文的《意见》和建议而采取的措施。在《任择议定书》第</w:t>
      </w:r>
      <w:r w:rsidR="001C0E29">
        <w:rPr>
          <w:rFonts w:hint="eastAsia"/>
        </w:rPr>
        <w:t>11</w:t>
      </w:r>
      <w:r>
        <w:rPr>
          <w:rFonts w:hint="eastAsia"/>
        </w:rPr>
        <w:t>条和《任择议定书》议事规则第</w:t>
      </w:r>
      <w:r w:rsidR="001C0E29">
        <w:rPr>
          <w:rFonts w:hint="eastAsia"/>
        </w:rPr>
        <w:t>28</w:t>
      </w:r>
      <w:r>
        <w:rPr>
          <w:rFonts w:hint="eastAsia"/>
        </w:rPr>
        <w:t>条规定的后续程序框架下处理了这些资料。评判标准如下</w:t>
      </w:r>
      <w:r w:rsidR="001C0E29">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69"/>
        <w:gridCol w:w="6801"/>
      </w:tblGrid>
      <w:tr w:rsidR="006F1E59" w:rsidRPr="006F1E59" w14:paraId="54DBAE37" w14:textId="77777777" w:rsidTr="00987C75">
        <w:trPr>
          <w:cantSplit/>
          <w:tblHeader/>
        </w:trPr>
        <w:tc>
          <w:tcPr>
            <w:tcW w:w="7370" w:type="dxa"/>
            <w:gridSpan w:val="2"/>
            <w:tcBorders>
              <w:top w:val="single" w:sz="4" w:space="0" w:color="auto"/>
              <w:bottom w:val="single" w:sz="12" w:space="0" w:color="auto"/>
            </w:tcBorders>
            <w:shd w:val="clear" w:color="auto" w:fill="auto"/>
            <w:vAlign w:val="bottom"/>
          </w:tcPr>
          <w:p w14:paraId="219B10AE" w14:textId="77777777" w:rsidR="006F1E59" w:rsidRPr="006F1E59" w:rsidRDefault="006F1E59" w:rsidP="006F1E59">
            <w:pPr>
              <w:tabs>
                <w:tab w:val="left" w:pos="1134"/>
                <w:tab w:val="left" w:pos="1565"/>
                <w:tab w:val="left" w:pos="1996"/>
                <w:tab w:val="left" w:pos="2427"/>
              </w:tabs>
              <w:spacing w:before="80" w:after="80" w:line="280" w:lineRule="exact"/>
              <w:ind w:right="113"/>
              <w:jc w:val="left"/>
              <w:rPr>
                <w:rFonts w:eastAsia="楷体"/>
                <w:snapToGrid/>
                <w:szCs w:val="21"/>
              </w:rPr>
            </w:pPr>
            <w:r w:rsidRPr="006F1E59">
              <w:rPr>
                <w:rFonts w:eastAsia="楷体"/>
                <w:snapToGrid/>
                <w:szCs w:val="21"/>
              </w:rPr>
              <w:t>评估标准</w:t>
            </w:r>
          </w:p>
        </w:tc>
      </w:tr>
      <w:tr w:rsidR="006F1E59" w:rsidRPr="006F1E59" w14:paraId="0ADB0CB6" w14:textId="77777777" w:rsidTr="00987C75">
        <w:trPr>
          <w:cantSplit/>
        </w:trPr>
        <w:tc>
          <w:tcPr>
            <w:tcW w:w="569" w:type="dxa"/>
            <w:tcBorders>
              <w:top w:val="single" w:sz="12" w:space="0" w:color="auto"/>
            </w:tcBorders>
            <w:shd w:val="clear" w:color="auto" w:fill="auto"/>
          </w:tcPr>
          <w:p w14:paraId="0AB74701" w14:textId="0E69E103" w:rsidR="006F1E59" w:rsidRPr="001102FC" w:rsidRDefault="001C0E29" w:rsidP="002A6078">
            <w:pPr>
              <w:spacing w:before="40" w:after="120" w:line="320" w:lineRule="atLeast"/>
              <w:rPr>
                <w:b/>
                <w:bCs/>
              </w:rPr>
            </w:pPr>
            <w:r>
              <w:rPr>
                <w:b/>
                <w:bCs/>
              </w:rPr>
              <w:t>A</w:t>
            </w:r>
          </w:p>
        </w:tc>
        <w:tc>
          <w:tcPr>
            <w:tcW w:w="6801" w:type="dxa"/>
            <w:tcBorders>
              <w:top w:val="single" w:sz="12" w:space="0" w:color="auto"/>
            </w:tcBorders>
            <w:shd w:val="clear" w:color="auto" w:fill="auto"/>
          </w:tcPr>
          <w:p w14:paraId="342BAEBB" w14:textId="19FB9F12" w:rsidR="006F1E59" w:rsidRPr="006F1E59" w:rsidRDefault="006F1E59" w:rsidP="007F47A5">
            <w:pPr>
              <w:tabs>
                <w:tab w:val="left" w:pos="1134"/>
                <w:tab w:val="left" w:pos="1565"/>
                <w:tab w:val="left" w:pos="1996"/>
                <w:tab w:val="left" w:pos="2427"/>
              </w:tabs>
              <w:overflowPunct/>
              <w:spacing w:before="40" w:after="120" w:line="320" w:lineRule="atLeast"/>
              <w:ind w:right="113"/>
              <w:jc w:val="left"/>
              <w:rPr>
                <w:snapToGrid/>
                <w:szCs w:val="21"/>
              </w:rPr>
            </w:pPr>
            <w:r w:rsidRPr="006F1E59">
              <w:rPr>
                <w:snapToGrid/>
                <w:szCs w:val="21"/>
              </w:rPr>
              <w:t>已遵守</w:t>
            </w:r>
            <w:r w:rsidR="001C0E29">
              <w:rPr>
                <w:snapToGrid/>
                <w:szCs w:val="21"/>
              </w:rPr>
              <w:t>：</w:t>
            </w:r>
            <w:r w:rsidRPr="006F1E59">
              <w:rPr>
                <w:snapToGrid/>
                <w:szCs w:val="21"/>
              </w:rPr>
              <w:t>采取的措施令人满意或基本令人满意</w:t>
            </w:r>
          </w:p>
        </w:tc>
      </w:tr>
      <w:tr w:rsidR="006F1E59" w:rsidRPr="006F1E59" w14:paraId="60976FEE" w14:textId="77777777" w:rsidTr="00987C75">
        <w:trPr>
          <w:cantSplit/>
        </w:trPr>
        <w:tc>
          <w:tcPr>
            <w:tcW w:w="569" w:type="dxa"/>
            <w:shd w:val="clear" w:color="auto" w:fill="auto"/>
          </w:tcPr>
          <w:p w14:paraId="10834E41" w14:textId="6FF4629E" w:rsidR="006F1E59" w:rsidRPr="001102FC" w:rsidRDefault="001C0E29" w:rsidP="002A6078">
            <w:pPr>
              <w:spacing w:before="40" w:after="120" w:line="320" w:lineRule="atLeast"/>
              <w:rPr>
                <w:b/>
                <w:bCs/>
              </w:rPr>
            </w:pPr>
            <w:r>
              <w:rPr>
                <w:b/>
                <w:bCs/>
              </w:rPr>
              <w:t>B</w:t>
            </w:r>
          </w:p>
        </w:tc>
        <w:tc>
          <w:tcPr>
            <w:tcW w:w="6801" w:type="dxa"/>
            <w:shd w:val="clear" w:color="auto" w:fill="auto"/>
          </w:tcPr>
          <w:p w14:paraId="185DC691" w14:textId="06883B70" w:rsidR="006F1E59" w:rsidRPr="006F1E59" w:rsidRDefault="006F1E59" w:rsidP="007F47A5">
            <w:pPr>
              <w:tabs>
                <w:tab w:val="left" w:pos="1134"/>
                <w:tab w:val="left" w:pos="1565"/>
                <w:tab w:val="left" w:pos="1996"/>
                <w:tab w:val="left" w:pos="2427"/>
              </w:tabs>
              <w:overflowPunct/>
              <w:spacing w:before="40" w:after="120" w:line="320" w:lineRule="atLeast"/>
              <w:ind w:right="113"/>
              <w:jc w:val="left"/>
              <w:rPr>
                <w:snapToGrid/>
                <w:szCs w:val="21"/>
              </w:rPr>
            </w:pPr>
            <w:r w:rsidRPr="006F1E59">
              <w:rPr>
                <w:snapToGrid/>
                <w:szCs w:val="21"/>
              </w:rPr>
              <w:t>部分遵守</w:t>
            </w:r>
            <w:r w:rsidR="001C0E29">
              <w:rPr>
                <w:snapToGrid/>
                <w:szCs w:val="21"/>
              </w:rPr>
              <w:t>：</w:t>
            </w:r>
            <w:r w:rsidRPr="006F1E59">
              <w:rPr>
                <w:snapToGrid/>
                <w:szCs w:val="21"/>
              </w:rPr>
              <w:t>采取的措施部分令人满意</w:t>
            </w:r>
            <w:r w:rsidR="001C0E29">
              <w:rPr>
                <w:snapToGrid/>
                <w:szCs w:val="21"/>
              </w:rPr>
              <w:t>，</w:t>
            </w:r>
            <w:r w:rsidRPr="006F1E59">
              <w:rPr>
                <w:snapToGrid/>
                <w:szCs w:val="21"/>
              </w:rPr>
              <w:t>但须增补资料或采取更多行动</w:t>
            </w:r>
          </w:p>
        </w:tc>
      </w:tr>
      <w:tr w:rsidR="006F1E59" w:rsidRPr="006F1E59" w14:paraId="27F835E5" w14:textId="77777777" w:rsidTr="00987C75">
        <w:trPr>
          <w:cantSplit/>
        </w:trPr>
        <w:tc>
          <w:tcPr>
            <w:tcW w:w="569" w:type="dxa"/>
            <w:shd w:val="clear" w:color="auto" w:fill="auto"/>
          </w:tcPr>
          <w:p w14:paraId="2CADF3B3" w14:textId="7B0BBAF6" w:rsidR="006F1E59" w:rsidRPr="001102FC" w:rsidRDefault="001C0E29" w:rsidP="002A6078">
            <w:pPr>
              <w:spacing w:before="40" w:after="120" w:line="320" w:lineRule="atLeast"/>
              <w:rPr>
                <w:b/>
                <w:bCs/>
              </w:rPr>
            </w:pPr>
            <w:r>
              <w:rPr>
                <w:b/>
                <w:bCs/>
              </w:rPr>
              <w:t>C</w:t>
            </w:r>
          </w:p>
        </w:tc>
        <w:tc>
          <w:tcPr>
            <w:tcW w:w="6801" w:type="dxa"/>
            <w:shd w:val="clear" w:color="auto" w:fill="auto"/>
          </w:tcPr>
          <w:p w14:paraId="286AE5A2" w14:textId="0D914920" w:rsidR="006F1E59" w:rsidRPr="006F1E59" w:rsidRDefault="006F1E59" w:rsidP="007F47A5">
            <w:pPr>
              <w:tabs>
                <w:tab w:val="left" w:pos="1134"/>
                <w:tab w:val="left" w:pos="1565"/>
                <w:tab w:val="left" w:pos="1996"/>
                <w:tab w:val="left" w:pos="2427"/>
              </w:tabs>
              <w:overflowPunct/>
              <w:spacing w:before="40" w:after="120" w:line="320" w:lineRule="atLeast"/>
              <w:ind w:right="113"/>
              <w:jc w:val="left"/>
              <w:rPr>
                <w:snapToGrid/>
                <w:szCs w:val="21"/>
              </w:rPr>
            </w:pPr>
            <w:r w:rsidRPr="006F1E59">
              <w:rPr>
                <w:snapToGrid/>
                <w:szCs w:val="21"/>
              </w:rPr>
              <w:t>未遵守</w:t>
            </w:r>
            <w:r w:rsidR="001C0E29">
              <w:rPr>
                <w:snapToGrid/>
                <w:szCs w:val="21"/>
              </w:rPr>
              <w:t>：</w:t>
            </w:r>
            <w:r w:rsidRPr="006F1E59">
              <w:rPr>
                <w:snapToGrid/>
                <w:szCs w:val="21"/>
              </w:rPr>
              <w:t>收到答复</w:t>
            </w:r>
            <w:r w:rsidR="001C0E29">
              <w:rPr>
                <w:snapToGrid/>
                <w:szCs w:val="21"/>
              </w:rPr>
              <w:t>，</w:t>
            </w:r>
            <w:r w:rsidRPr="006F1E59">
              <w:rPr>
                <w:snapToGrid/>
                <w:szCs w:val="21"/>
              </w:rPr>
              <w:t>但采取的措施不令人满意、未落实《意见》或与《意见》无关</w:t>
            </w:r>
          </w:p>
        </w:tc>
      </w:tr>
      <w:tr w:rsidR="006F1E59" w:rsidRPr="006F1E59" w14:paraId="7723E0FA" w14:textId="77777777" w:rsidTr="00987C75">
        <w:trPr>
          <w:cantSplit/>
        </w:trPr>
        <w:tc>
          <w:tcPr>
            <w:tcW w:w="569" w:type="dxa"/>
            <w:shd w:val="clear" w:color="auto" w:fill="auto"/>
          </w:tcPr>
          <w:p w14:paraId="783854F3" w14:textId="329EF0F3" w:rsidR="006F1E59" w:rsidRPr="001102FC" w:rsidRDefault="001C0E29" w:rsidP="002A6078">
            <w:pPr>
              <w:spacing w:before="40" w:after="120" w:line="320" w:lineRule="atLeast"/>
              <w:rPr>
                <w:b/>
                <w:bCs/>
              </w:rPr>
            </w:pPr>
            <w:r>
              <w:rPr>
                <w:b/>
                <w:bCs/>
              </w:rPr>
              <w:t>D</w:t>
            </w:r>
          </w:p>
        </w:tc>
        <w:tc>
          <w:tcPr>
            <w:tcW w:w="6801" w:type="dxa"/>
            <w:shd w:val="clear" w:color="auto" w:fill="auto"/>
          </w:tcPr>
          <w:p w14:paraId="241FE86A" w14:textId="69ECAEBC" w:rsidR="006F1E59" w:rsidRPr="006F1E59" w:rsidRDefault="006F1E59" w:rsidP="007F47A5">
            <w:pPr>
              <w:tabs>
                <w:tab w:val="left" w:pos="1134"/>
                <w:tab w:val="left" w:pos="1565"/>
                <w:tab w:val="left" w:pos="1996"/>
                <w:tab w:val="left" w:pos="2427"/>
              </w:tabs>
              <w:overflowPunct/>
              <w:spacing w:before="40" w:after="120" w:line="320" w:lineRule="atLeast"/>
              <w:ind w:right="113"/>
              <w:jc w:val="left"/>
              <w:rPr>
                <w:snapToGrid/>
                <w:szCs w:val="21"/>
              </w:rPr>
            </w:pPr>
            <w:r w:rsidRPr="006F1E59">
              <w:rPr>
                <w:snapToGrid/>
                <w:szCs w:val="21"/>
              </w:rPr>
              <w:t>无回复</w:t>
            </w:r>
            <w:r w:rsidR="001C0E29">
              <w:rPr>
                <w:snapToGrid/>
                <w:szCs w:val="21"/>
              </w:rPr>
              <w:t>：</w:t>
            </w:r>
            <w:r w:rsidRPr="006F1E59">
              <w:rPr>
                <w:snapToGrid/>
                <w:szCs w:val="21"/>
              </w:rPr>
              <w:t>未予以合作或未收到答复</w:t>
            </w:r>
          </w:p>
        </w:tc>
      </w:tr>
    </w:tbl>
    <w:p w14:paraId="73C2F753" w14:textId="2ABFF3E1" w:rsidR="00AF307B" w:rsidRDefault="00AF307B" w:rsidP="00A15DB9">
      <w:pPr>
        <w:pStyle w:val="SingleTxtGC"/>
      </w:pPr>
    </w:p>
    <w:p w14:paraId="20FBD55C" w14:textId="77777777" w:rsidR="00AF307B" w:rsidRDefault="00AF307B">
      <w:pPr>
        <w:tabs>
          <w:tab w:val="clear" w:pos="431"/>
        </w:tabs>
        <w:overflowPunct/>
        <w:adjustRightInd/>
        <w:snapToGrid/>
        <w:spacing w:line="240" w:lineRule="auto"/>
        <w:jc w:val="left"/>
      </w:pPr>
      <w:r>
        <w:br w:type="page"/>
      </w:r>
    </w:p>
    <w:p w14:paraId="557CAB2E" w14:textId="582F29D6" w:rsidR="00A15DB9" w:rsidRPr="00CE45BD" w:rsidRDefault="007D1A7B" w:rsidP="007D1A7B">
      <w:pPr>
        <w:pStyle w:val="H1GC"/>
      </w:pPr>
      <w:r w:rsidRPr="007D1A7B">
        <w:rPr>
          <w:rFonts w:hint="eastAsia"/>
        </w:rPr>
        <w:lastRenderedPageBreak/>
        <w:tab/>
      </w:r>
      <w:r w:rsidR="001C0E29">
        <w:rPr>
          <w:rFonts w:hint="eastAsia"/>
        </w:rPr>
        <w:t>B</w:t>
      </w:r>
      <w:r w:rsidRPr="007D1A7B">
        <w:rPr>
          <w:rFonts w:hint="eastAsia"/>
        </w:rPr>
        <w:t>.</w:t>
      </w:r>
      <w:r w:rsidRPr="007D1A7B">
        <w:rPr>
          <w:rFonts w:hint="eastAsia"/>
        </w:rPr>
        <w:tab/>
      </w:r>
      <w:r w:rsidRPr="007D1A7B">
        <w:rPr>
          <w:rFonts w:hint="eastAsia"/>
        </w:rPr>
        <w:t>来文</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CE45BD" w:rsidRPr="00F801D1" w14:paraId="4D8AF16B" w14:textId="77777777" w:rsidTr="00F43DCF">
        <w:trPr>
          <w:cantSplit/>
          <w:tblHeader/>
        </w:trPr>
        <w:tc>
          <w:tcPr>
            <w:tcW w:w="7370" w:type="dxa"/>
            <w:gridSpan w:val="2"/>
            <w:tcBorders>
              <w:top w:val="single" w:sz="4" w:space="0" w:color="auto"/>
              <w:bottom w:val="single" w:sz="12" w:space="0" w:color="auto"/>
            </w:tcBorders>
            <w:shd w:val="clear" w:color="auto" w:fill="auto"/>
            <w:vAlign w:val="bottom"/>
          </w:tcPr>
          <w:p w14:paraId="211EB0CF" w14:textId="7DCEB903" w:rsidR="00F801D1" w:rsidRPr="00F801D1" w:rsidRDefault="001C0E29" w:rsidP="008E45DC">
            <w:pPr>
              <w:tabs>
                <w:tab w:val="left" w:pos="1134"/>
                <w:tab w:val="left" w:pos="1565"/>
                <w:tab w:val="left" w:pos="1996"/>
                <w:tab w:val="left" w:pos="2427"/>
              </w:tabs>
              <w:spacing w:before="80" w:after="80" w:line="280" w:lineRule="exact"/>
              <w:ind w:right="113"/>
              <w:jc w:val="left"/>
              <w:rPr>
                <w:rFonts w:eastAsia="楷体"/>
                <w:snapToGrid/>
                <w:szCs w:val="21"/>
              </w:rPr>
            </w:pPr>
            <w:r w:rsidRPr="00CE45BD">
              <w:rPr>
                <w:rFonts w:eastAsia="楷体"/>
                <w:snapToGrid/>
                <w:szCs w:val="21"/>
              </w:rPr>
              <w:t>M</w:t>
            </w:r>
            <w:r w:rsidR="00F801D1" w:rsidRPr="00F801D1">
              <w:rPr>
                <w:rFonts w:eastAsia="楷体"/>
                <w:snapToGrid/>
                <w:szCs w:val="21"/>
              </w:rPr>
              <w:t>.</w:t>
            </w:r>
            <w:r w:rsidRPr="00CE45BD">
              <w:rPr>
                <w:rFonts w:eastAsia="楷体"/>
                <w:snapToGrid/>
                <w:szCs w:val="21"/>
              </w:rPr>
              <w:t>B</w:t>
            </w:r>
            <w:r w:rsidR="00F801D1" w:rsidRPr="00F801D1">
              <w:rPr>
                <w:rFonts w:eastAsia="楷体"/>
                <w:snapToGrid/>
                <w:szCs w:val="21"/>
              </w:rPr>
              <w:t>.</w:t>
            </w:r>
            <w:r w:rsidRPr="00CE45BD">
              <w:rPr>
                <w:rFonts w:eastAsia="楷体"/>
                <w:snapToGrid/>
                <w:szCs w:val="21"/>
              </w:rPr>
              <w:t>S</w:t>
            </w:r>
            <w:r w:rsidR="00F801D1" w:rsidRPr="00F801D1">
              <w:rPr>
                <w:rFonts w:eastAsia="楷体"/>
                <w:snapToGrid/>
                <w:szCs w:val="21"/>
              </w:rPr>
              <w:t>.</w:t>
            </w:r>
            <w:r w:rsidR="00F801D1" w:rsidRPr="00F801D1">
              <w:rPr>
                <w:rFonts w:eastAsia="楷体" w:hint="eastAsia"/>
                <w:snapToGrid/>
                <w:szCs w:val="21"/>
              </w:rPr>
              <w:t>诉西班牙</w:t>
            </w:r>
            <w:r w:rsidRPr="00CE45BD">
              <w:rPr>
                <w:rFonts w:eastAsia="楷体"/>
                <w:snapToGrid/>
                <w:szCs w:val="21"/>
              </w:rPr>
              <w:t>(</w:t>
            </w:r>
            <w:hyperlink r:id="rId9" w:history="1">
              <w:r w:rsidRPr="00C35799">
                <w:rPr>
                  <w:rStyle w:val="af5"/>
                  <w:rFonts w:eastAsia="楷体"/>
                  <w:snapToGrid/>
                  <w:szCs w:val="21"/>
                </w:rPr>
                <w:t>CRC/C/85/D/26/2</w:t>
              </w:r>
              <w:r w:rsidR="00F801D1" w:rsidRPr="00F801D1">
                <w:rPr>
                  <w:rStyle w:val="af5"/>
                  <w:rFonts w:eastAsia="楷体"/>
                  <w:snapToGrid/>
                  <w:szCs w:val="21"/>
                </w:rPr>
                <w:t>0</w:t>
              </w:r>
              <w:r w:rsidRPr="00C35799">
                <w:rPr>
                  <w:rStyle w:val="af5"/>
                  <w:rFonts w:eastAsia="楷体"/>
                  <w:snapToGrid/>
                  <w:szCs w:val="21"/>
                </w:rPr>
                <w:t>17</w:t>
              </w:r>
            </w:hyperlink>
            <w:r w:rsidRPr="00CE45BD">
              <w:rPr>
                <w:rFonts w:eastAsia="楷体"/>
                <w:snapToGrid/>
                <w:szCs w:val="21"/>
              </w:rPr>
              <w:t>)</w:t>
            </w:r>
          </w:p>
          <w:p w14:paraId="3171B617" w14:textId="0861D9D6" w:rsidR="00F801D1" w:rsidRPr="00F801D1" w:rsidRDefault="001C0E29" w:rsidP="008E45DC">
            <w:pPr>
              <w:tabs>
                <w:tab w:val="left" w:pos="1134"/>
                <w:tab w:val="left" w:pos="1565"/>
                <w:tab w:val="left" w:pos="1996"/>
                <w:tab w:val="left" w:pos="2427"/>
              </w:tabs>
              <w:spacing w:before="80" w:after="80" w:line="280" w:lineRule="exact"/>
              <w:ind w:right="113"/>
              <w:jc w:val="left"/>
              <w:rPr>
                <w:rFonts w:eastAsia="楷体"/>
                <w:snapToGrid/>
                <w:szCs w:val="21"/>
              </w:rPr>
            </w:pPr>
            <w:proofErr w:type="spellStart"/>
            <w:r w:rsidRPr="00CE45BD">
              <w:rPr>
                <w:rFonts w:eastAsia="楷体"/>
                <w:snapToGrid/>
                <w:szCs w:val="21"/>
              </w:rPr>
              <w:t>M</w:t>
            </w:r>
            <w:r w:rsidR="00F801D1" w:rsidRPr="00F801D1">
              <w:rPr>
                <w:rFonts w:eastAsia="楷体"/>
                <w:snapToGrid/>
                <w:szCs w:val="21"/>
              </w:rPr>
              <w:t>.</w:t>
            </w:r>
            <w:r w:rsidRPr="00CE45BD">
              <w:rPr>
                <w:rFonts w:eastAsia="楷体"/>
                <w:snapToGrid/>
                <w:szCs w:val="21"/>
              </w:rPr>
              <w:t>B</w:t>
            </w:r>
            <w:proofErr w:type="spellEnd"/>
            <w:r w:rsidR="00F801D1" w:rsidRPr="00F801D1">
              <w:rPr>
                <w:rFonts w:eastAsia="楷体"/>
                <w:snapToGrid/>
                <w:szCs w:val="21"/>
              </w:rPr>
              <w:t>.</w:t>
            </w:r>
            <w:r w:rsidR="00F801D1" w:rsidRPr="00F801D1">
              <w:rPr>
                <w:rFonts w:eastAsia="楷体" w:hint="eastAsia"/>
                <w:snapToGrid/>
                <w:szCs w:val="21"/>
              </w:rPr>
              <w:t>诉西班牙</w:t>
            </w:r>
            <w:r w:rsidRPr="00CE45BD">
              <w:rPr>
                <w:rFonts w:eastAsia="楷体"/>
                <w:snapToGrid/>
                <w:szCs w:val="21"/>
              </w:rPr>
              <w:t>(</w:t>
            </w:r>
            <w:hyperlink r:id="rId10" w:history="1">
              <w:r w:rsidRPr="00C35799">
                <w:rPr>
                  <w:rStyle w:val="af5"/>
                  <w:rFonts w:eastAsia="楷体"/>
                  <w:snapToGrid/>
                  <w:szCs w:val="21"/>
                </w:rPr>
                <w:t>CRC/C/85/D/28/2</w:t>
              </w:r>
              <w:r w:rsidR="00F801D1" w:rsidRPr="00F801D1">
                <w:rPr>
                  <w:rStyle w:val="af5"/>
                  <w:rFonts w:eastAsia="楷体"/>
                  <w:snapToGrid/>
                  <w:szCs w:val="21"/>
                </w:rPr>
                <w:t>0</w:t>
              </w:r>
              <w:r w:rsidRPr="00C35799">
                <w:rPr>
                  <w:rStyle w:val="af5"/>
                  <w:rFonts w:eastAsia="楷体"/>
                  <w:snapToGrid/>
                  <w:szCs w:val="21"/>
                </w:rPr>
                <w:t>17</w:t>
              </w:r>
            </w:hyperlink>
            <w:r w:rsidRPr="00CE45BD">
              <w:rPr>
                <w:rFonts w:eastAsia="楷体"/>
                <w:snapToGrid/>
                <w:szCs w:val="21"/>
              </w:rPr>
              <w:t>)</w:t>
            </w:r>
          </w:p>
          <w:p w14:paraId="72634F5E" w14:textId="66A9AC39" w:rsidR="00F801D1" w:rsidRPr="00F801D1" w:rsidRDefault="001C0E29" w:rsidP="008E45DC">
            <w:pPr>
              <w:tabs>
                <w:tab w:val="left" w:pos="1134"/>
                <w:tab w:val="left" w:pos="1565"/>
                <w:tab w:val="left" w:pos="1996"/>
                <w:tab w:val="left" w:pos="2427"/>
              </w:tabs>
              <w:spacing w:before="80" w:after="80" w:line="280" w:lineRule="exact"/>
              <w:ind w:right="113"/>
              <w:jc w:val="left"/>
              <w:rPr>
                <w:rFonts w:eastAsia="楷体"/>
                <w:snapToGrid/>
                <w:szCs w:val="21"/>
              </w:rPr>
            </w:pPr>
            <w:r w:rsidRPr="00CE45BD">
              <w:rPr>
                <w:rFonts w:eastAsia="楷体"/>
                <w:snapToGrid/>
                <w:szCs w:val="21"/>
              </w:rPr>
              <w:t>B</w:t>
            </w:r>
            <w:r w:rsidR="00F801D1" w:rsidRPr="00F801D1">
              <w:rPr>
                <w:rFonts w:eastAsia="楷体"/>
                <w:snapToGrid/>
                <w:szCs w:val="21"/>
              </w:rPr>
              <w:t>.</w:t>
            </w:r>
            <w:r w:rsidRPr="00CE45BD">
              <w:rPr>
                <w:rFonts w:eastAsia="楷体"/>
                <w:snapToGrid/>
                <w:szCs w:val="21"/>
              </w:rPr>
              <w:t>G</w:t>
            </w:r>
            <w:r w:rsidR="00F801D1" w:rsidRPr="00F801D1">
              <w:rPr>
                <w:rFonts w:eastAsia="楷体"/>
                <w:snapToGrid/>
                <w:szCs w:val="21"/>
              </w:rPr>
              <w:t>.</w:t>
            </w:r>
            <w:r w:rsidR="00F801D1" w:rsidRPr="00F801D1">
              <w:rPr>
                <w:rFonts w:eastAsia="楷体" w:hint="eastAsia"/>
                <w:snapToGrid/>
                <w:szCs w:val="21"/>
              </w:rPr>
              <w:t>诉西班牙</w:t>
            </w:r>
            <w:r w:rsidRPr="00CE45BD">
              <w:rPr>
                <w:rFonts w:eastAsia="楷体" w:hint="eastAsia"/>
                <w:snapToGrid/>
                <w:szCs w:val="21"/>
              </w:rPr>
              <w:t>，</w:t>
            </w:r>
            <w:r w:rsidR="00F801D1" w:rsidRPr="00F801D1">
              <w:rPr>
                <w:rFonts w:eastAsia="楷体" w:hint="eastAsia"/>
                <w:snapToGrid/>
                <w:szCs w:val="21"/>
              </w:rPr>
              <w:t>第</w:t>
            </w:r>
            <w:r w:rsidRPr="00CE45BD">
              <w:rPr>
                <w:rFonts w:eastAsia="楷体"/>
                <w:snapToGrid/>
                <w:szCs w:val="21"/>
              </w:rPr>
              <w:t>38/2</w:t>
            </w:r>
            <w:r w:rsidR="00F801D1" w:rsidRPr="00F801D1">
              <w:rPr>
                <w:rFonts w:eastAsia="楷体"/>
                <w:snapToGrid/>
                <w:szCs w:val="21"/>
              </w:rPr>
              <w:t>0</w:t>
            </w:r>
            <w:r w:rsidRPr="00CE45BD">
              <w:rPr>
                <w:rFonts w:eastAsia="楷体"/>
                <w:snapToGrid/>
                <w:szCs w:val="21"/>
              </w:rPr>
              <w:t>17</w:t>
            </w:r>
            <w:r w:rsidR="00F801D1" w:rsidRPr="00F801D1">
              <w:rPr>
                <w:rFonts w:eastAsia="楷体" w:hint="eastAsia"/>
                <w:snapToGrid/>
                <w:szCs w:val="21"/>
              </w:rPr>
              <w:t>号来文</w:t>
            </w:r>
            <w:r w:rsidRPr="00CE45BD">
              <w:rPr>
                <w:rFonts w:eastAsia="楷体"/>
                <w:snapToGrid/>
                <w:szCs w:val="21"/>
              </w:rPr>
              <w:t>(</w:t>
            </w:r>
            <w:r w:rsidR="00F801D1" w:rsidRPr="00F801D1">
              <w:rPr>
                <w:rFonts w:eastAsia="楷体" w:hint="eastAsia"/>
                <w:snapToGrid/>
                <w:szCs w:val="21"/>
              </w:rPr>
              <w:t>见</w:t>
            </w:r>
            <w:r w:rsidRPr="00CE45BD">
              <w:rPr>
                <w:rFonts w:eastAsia="楷体"/>
                <w:snapToGrid/>
                <w:szCs w:val="21"/>
              </w:rPr>
              <w:t>L</w:t>
            </w:r>
            <w:r w:rsidR="00F801D1" w:rsidRPr="00F801D1">
              <w:rPr>
                <w:rFonts w:eastAsia="楷体"/>
                <w:snapToGrid/>
                <w:szCs w:val="21"/>
              </w:rPr>
              <w:t>.</w:t>
            </w:r>
            <w:r w:rsidRPr="00CE45BD">
              <w:rPr>
                <w:rFonts w:eastAsia="楷体"/>
                <w:snapToGrid/>
                <w:szCs w:val="21"/>
              </w:rPr>
              <w:t>D</w:t>
            </w:r>
            <w:r w:rsidR="00F801D1" w:rsidRPr="00F801D1">
              <w:rPr>
                <w:rFonts w:eastAsia="楷体"/>
                <w:snapToGrid/>
                <w:szCs w:val="21"/>
              </w:rPr>
              <w:t>.</w:t>
            </w:r>
            <w:r w:rsidR="00F801D1" w:rsidRPr="00F801D1">
              <w:rPr>
                <w:rFonts w:eastAsia="楷体" w:hint="eastAsia"/>
                <w:snapToGrid/>
                <w:szCs w:val="21"/>
              </w:rPr>
              <w:t>和</w:t>
            </w:r>
            <w:r w:rsidRPr="00CE45BD">
              <w:rPr>
                <w:rFonts w:eastAsia="楷体"/>
                <w:snapToGrid/>
                <w:szCs w:val="21"/>
              </w:rPr>
              <w:t>B</w:t>
            </w:r>
            <w:r w:rsidR="00F801D1" w:rsidRPr="00F801D1">
              <w:rPr>
                <w:rFonts w:eastAsia="楷体"/>
                <w:snapToGrid/>
                <w:szCs w:val="21"/>
              </w:rPr>
              <w:t>.</w:t>
            </w:r>
            <w:r w:rsidRPr="00CE45BD">
              <w:rPr>
                <w:rFonts w:eastAsia="楷体"/>
                <w:snapToGrid/>
                <w:szCs w:val="21"/>
              </w:rPr>
              <w:t>G</w:t>
            </w:r>
            <w:r w:rsidR="00F801D1" w:rsidRPr="00F801D1">
              <w:rPr>
                <w:rFonts w:eastAsia="楷体"/>
                <w:snapToGrid/>
                <w:szCs w:val="21"/>
              </w:rPr>
              <w:t>.</w:t>
            </w:r>
            <w:r w:rsidR="00F801D1" w:rsidRPr="00F801D1">
              <w:rPr>
                <w:rFonts w:eastAsia="楷体" w:hint="eastAsia"/>
                <w:snapToGrid/>
                <w:szCs w:val="21"/>
              </w:rPr>
              <w:t>诉西班牙</w:t>
            </w:r>
            <w:r w:rsidRPr="00CE45BD">
              <w:rPr>
                <w:rFonts w:eastAsia="楷体"/>
                <w:snapToGrid/>
                <w:szCs w:val="21"/>
              </w:rPr>
              <w:t>(</w:t>
            </w:r>
            <w:hyperlink r:id="rId11" w:history="1">
              <w:r w:rsidRPr="00C35799">
                <w:rPr>
                  <w:rStyle w:val="af5"/>
                  <w:rFonts w:eastAsia="楷体"/>
                  <w:snapToGrid/>
                  <w:szCs w:val="21"/>
                </w:rPr>
                <w:t>CRC/C/85/D/37/2</w:t>
              </w:r>
              <w:r w:rsidR="00F801D1" w:rsidRPr="00F801D1">
                <w:rPr>
                  <w:rStyle w:val="af5"/>
                  <w:rFonts w:eastAsia="楷体"/>
                  <w:snapToGrid/>
                  <w:szCs w:val="21"/>
                </w:rPr>
                <w:t>0</w:t>
              </w:r>
              <w:r w:rsidRPr="00C35799">
                <w:rPr>
                  <w:rStyle w:val="af5"/>
                  <w:rFonts w:eastAsia="楷体"/>
                  <w:snapToGrid/>
                  <w:szCs w:val="21"/>
                </w:rPr>
                <w:t>17</w:t>
              </w:r>
              <w:r w:rsidR="00F801D1" w:rsidRPr="00F801D1">
                <w:rPr>
                  <w:rStyle w:val="af5"/>
                  <w:rFonts w:eastAsia="楷体"/>
                  <w:snapToGrid/>
                  <w:szCs w:val="21"/>
                </w:rPr>
                <w:t>-</w:t>
              </w:r>
              <w:r w:rsidRPr="00C35799">
                <w:rPr>
                  <w:rStyle w:val="af5"/>
                  <w:rFonts w:eastAsia="楷体"/>
                  <w:snapToGrid/>
                  <w:szCs w:val="21"/>
                </w:rPr>
                <w:t>CRC/C/85/D/38/2</w:t>
              </w:r>
              <w:r w:rsidR="00F801D1" w:rsidRPr="00F801D1">
                <w:rPr>
                  <w:rStyle w:val="af5"/>
                  <w:rFonts w:eastAsia="楷体"/>
                  <w:snapToGrid/>
                  <w:szCs w:val="21"/>
                </w:rPr>
                <w:t>0</w:t>
              </w:r>
              <w:r w:rsidRPr="00C35799">
                <w:rPr>
                  <w:rStyle w:val="af5"/>
                  <w:rFonts w:eastAsia="楷体"/>
                  <w:snapToGrid/>
                  <w:szCs w:val="21"/>
                </w:rPr>
                <w:t>17</w:t>
              </w:r>
            </w:hyperlink>
            <w:r w:rsidRPr="00CE45BD">
              <w:rPr>
                <w:rFonts w:eastAsia="楷体"/>
                <w:snapToGrid/>
                <w:szCs w:val="21"/>
              </w:rPr>
              <w:t>))</w:t>
            </w:r>
          </w:p>
          <w:p w14:paraId="66E8C022" w14:textId="36A5E482" w:rsidR="00F801D1" w:rsidRPr="00F801D1" w:rsidRDefault="001C0E29" w:rsidP="008E45DC">
            <w:pPr>
              <w:tabs>
                <w:tab w:val="left" w:pos="1134"/>
                <w:tab w:val="left" w:pos="1565"/>
                <w:tab w:val="left" w:pos="1996"/>
                <w:tab w:val="left" w:pos="2427"/>
              </w:tabs>
              <w:spacing w:before="80" w:after="80" w:line="280" w:lineRule="exact"/>
              <w:ind w:right="113"/>
              <w:jc w:val="left"/>
              <w:rPr>
                <w:rFonts w:eastAsia="楷体"/>
                <w:snapToGrid/>
                <w:szCs w:val="21"/>
              </w:rPr>
            </w:pPr>
            <w:proofErr w:type="spellStart"/>
            <w:r w:rsidRPr="00CE45BD">
              <w:rPr>
                <w:rFonts w:eastAsia="楷体"/>
                <w:snapToGrid/>
                <w:szCs w:val="21"/>
              </w:rPr>
              <w:t>S</w:t>
            </w:r>
            <w:r w:rsidR="00F801D1" w:rsidRPr="00F801D1">
              <w:rPr>
                <w:rFonts w:eastAsia="楷体"/>
                <w:snapToGrid/>
                <w:szCs w:val="21"/>
              </w:rPr>
              <w:t>.</w:t>
            </w:r>
            <w:r w:rsidRPr="00CE45BD">
              <w:rPr>
                <w:rFonts w:eastAsia="楷体"/>
                <w:snapToGrid/>
                <w:szCs w:val="21"/>
              </w:rPr>
              <w:t>M</w:t>
            </w:r>
            <w:r w:rsidR="00F801D1" w:rsidRPr="00F801D1">
              <w:rPr>
                <w:rFonts w:eastAsia="楷体"/>
                <w:snapToGrid/>
                <w:szCs w:val="21"/>
              </w:rPr>
              <w:t>.</w:t>
            </w:r>
            <w:r w:rsidRPr="00CE45BD">
              <w:rPr>
                <w:rFonts w:eastAsia="楷体"/>
                <w:snapToGrid/>
                <w:szCs w:val="21"/>
              </w:rPr>
              <w:t>A</w:t>
            </w:r>
            <w:proofErr w:type="spellEnd"/>
            <w:r w:rsidR="00F801D1" w:rsidRPr="00F801D1">
              <w:rPr>
                <w:rFonts w:eastAsia="楷体"/>
                <w:snapToGrid/>
                <w:szCs w:val="21"/>
              </w:rPr>
              <w:t>.</w:t>
            </w:r>
            <w:r w:rsidR="00F801D1" w:rsidRPr="00F801D1">
              <w:rPr>
                <w:rFonts w:eastAsia="楷体" w:hint="eastAsia"/>
                <w:snapToGrid/>
                <w:szCs w:val="21"/>
              </w:rPr>
              <w:t>诉西班牙</w:t>
            </w:r>
            <w:r w:rsidRPr="00CE45BD">
              <w:rPr>
                <w:rFonts w:eastAsia="楷体"/>
                <w:snapToGrid/>
                <w:szCs w:val="21"/>
              </w:rPr>
              <w:t>(</w:t>
            </w:r>
            <w:hyperlink r:id="rId12" w:history="1">
              <w:r w:rsidRPr="00CB694E">
                <w:rPr>
                  <w:rStyle w:val="af5"/>
                  <w:rFonts w:eastAsia="楷体"/>
                  <w:snapToGrid/>
                  <w:szCs w:val="21"/>
                </w:rPr>
                <w:t>CRC/C/85/D/4</w:t>
              </w:r>
              <w:r w:rsidR="00F801D1" w:rsidRPr="00CB694E">
                <w:rPr>
                  <w:rStyle w:val="af5"/>
                  <w:rFonts w:eastAsia="楷体"/>
                  <w:snapToGrid/>
                  <w:szCs w:val="21"/>
                </w:rPr>
                <w:t>0</w:t>
              </w:r>
              <w:r w:rsidRPr="00CB694E">
                <w:rPr>
                  <w:rStyle w:val="af5"/>
                  <w:rFonts w:eastAsia="楷体"/>
                  <w:snapToGrid/>
                  <w:szCs w:val="21"/>
                </w:rPr>
                <w:t>/2</w:t>
              </w:r>
              <w:r w:rsidR="00F801D1" w:rsidRPr="00CB694E">
                <w:rPr>
                  <w:rStyle w:val="af5"/>
                  <w:rFonts w:eastAsia="楷体"/>
                  <w:snapToGrid/>
                  <w:szCs w:val="21"/>
                </w:rPr>
                <w:t>0</w:t>
              </w:r>
              <w:r w:rsidRPr="00CB694E">
                <w:rPr>
                  <w:rStyle w:val="af5"/>
                  <w:rFonts w:eastAsia="楷体"/>
                  <w:snapToGrid/>
                  <w:szCs w:val="21"/>
                </w:rPr>
                <w:t>18</w:t>
              </w:r>
            </w:hyperlink>
            <w:r w:rsidRPr="00CE45BD">
              <w:rPr>
                <w:rFonts w:eastAsia="楷体"/>
                <w:snapToGrid/>
                <w:szCs w:val="21"/>
              </w:rPr>
              <w:t>)</w:t>
            </w:r>
          </w:p>
          <w:p w14:paraId="0A1FC347" w14:textId="7AF6A575" w:rsidR="00F801D1" w:rsidRPr="00F801D1" w:rsidRDefault="001C0E29" w:rsidP="008E45DC">
            <w:pPr>
              <w:tabs>
                <w:tab w:val="left" w:pos="1134"/>
                <w:tab w:val="left" w:pos="1565"/>
                <w:tab w:val="left" w:pos="1996"/>
                <w:tab w:val="left" w:pos="2427"/>
              </w:tabs>
              <w:spacing w:before="80" w:after="80" w:line="280" w:lineRule="exact"/>
              <w:ind w:right="113"/>
              <w:jc w:val="left"/>
              <w:rPr>
                <w:rFonts w:eastAsia="楷体"/>
                <w:snapToGrid/>
                <w:szCs w:val="21"/>
              </w:rPr>
            </w:pPr>
            <w:proofErr w:type="spellStart"/>
            <w:r w:rsidRPr="00CE45BD">
              <w:rPr>
                <w:rFonts w:eastAsia="楷体"/>
                <w:snapToGrid/>
                <w:szCs w:val="21"/>
              </w:rPr>
              <w:t>C</w:t>
            </w:r>
            <w:r w:rsidR="00F801D1" w:rsidRPr="00F801D1">
              <w:rPr>
                <w:rFonts w:eastAsia="楷体"/>
                <w:snapToGrid/>
                <w:szCs w:val="21"/>
              </w:rPr>
              <w:t>.</w:t>
            </w:r>
            <w:r w:rsidRPr="00CE45BD">
              <w:rPr>
                <w:rFonts w:eastAsia="楷体"/>
                <w:snapToGrid/>
                <w:szCs w:val="21"/>
              </w:rPr>
              <w:t>O</w:t>
            </w:r>
            <w:r w:rsidR="00F801D1" w:rsidRPr="00F801D1">
              <w:rPr>
                <w:rFonts w:eastAsia="楷体"/>
                <w:snapToGrid/>
                <w:szCs w:val="21"/>
              </w:rPr>
              <w:t>.</w:t>
            </w:r>
            <w:r w:rsidRPr="00CE45BD">
              <w:rPr>
                <w:rFonts w:eastAsia="楷体"/>
                <w:snapToGrid/>
                <w:szCs w:val="21"/>
              </w:rPr>
              <w:t>C</w:t>
            </w:r>
            <w:proofErr w:type="spellEnd"/>
            <w:r w:rsidR="00F801D1" w:rsidRPr="00F801D1">
              <w:rPr>
                <w:rFonts w:eastAsia="楷体"/>
                <w:snapToGrid/>
                <w:szCs w:val="21"/>
              </w:rPr>
              <w:t>.</w:t>
            </w:r>
            <w:r w:rsidR="00F801D1" w:rsidRPr="00F801D1">
              <w:rPr>
                <w:rFonts w:eastAsia="楷体" w:hint="eastAsia"/>
                <w:snapToGrid/>
                <w:szCs w:val="21"/>
              </w:rPr>
              <w:t>诉西班牙</w:t>
            </w:r>
            <w:r w:rsidRPr="00CE45BD">
              <w:rPr>
                <w:rFonts w:eastAsia="楷体"/>
                <w:snapToGrid/>
                <w:szCs w:val="21"/>
              </w:rPr>
              <w:t>(</w:t>
            </w:r>
            <w:hyperlink r:id="rId13" w:history="1">
              <w:r w:rsidRPr="00CB694E">
                <w:rPr>
                  <w:rStyle w:val="af5"/>
                  <w:rFonts w:eastAsia="楷体"/>
                  <w:snapToGrid/>
                  <w:szCs w:val="21"/>
                </w:rPr>
                <w:t>CRC/C/86/D/63/2</w:t>
              </w:r>
              <w:r w:rsidR="00F801D1" w:rsidRPr="00CB694E">
                <w:rPr>
                  <w:rStyle w:val="af5"/>
                  <w:rFonts w:eastAsia="楷体"/>
                  <w:snapToGrid/>
                  <w:szCs w:val="21"/>
                </w:rPr>
                <w:t>0</w:t>
              </w:r>
              <w:r w:rsidRPr="00CB694E">
                <w:rPr>
                  <w:rStyle w:val="af5"/>
                  <w:rFonts w:eastAsia="楷体"/>
                  <w:snapToGrid/>
                  <w:szCs w:val="21"/>
                </w:rPr>
                <w:t>18</w:t>
              </w:r>
            </w:hyperlink>
            <w:r w:rsidRPr="00CE45BD">
              <w:rPr>
                <w:rFonts w:eastAsia="楷体"/>
                <w:snapToGrid/>
                <w:szCs w:val="21"/>
              </w:rPr>
              <w:t>)</w:t>
            </w:r>
          </w:p>
          <w:p w14:paraId="7F9335FC" w14:textId="769444E2" w:rsidR="00F801D1" w:rsidRPr="00F801D1" w:rsidRDefault="001C0E29" w:rsidP="008E45DC">
            <w:pPr>
              <w:tabs>
                <w:tab w:val="left" w:pos="1134"/>
                <w:tab w:val="left" w:pos="1565"/>
                <w:tab w:val="left" w:pos="1996"/>
                <w:tab w:val="left" w:pos="2427"/>
              </w:tabs>
              <w:spacing w:before="80" w:after="80" w:line="280" w:lineRule="exact"/>
              <w:ind w:right="113"/>
              <w:jc w:val="left"/>
              <w:rPr>
                <w:rFonts w:eastAsia="楷体"/>
                <w:snapToGrid/>
                <w:szCs w:val="21"/>
              </w:rPr>
            </w:pPr>
            <w:proofErr w:type="spellStart"/>
            <w:r w:rsidRPr="00CE45BD">
              <w:rPr>
                <w:rFonts w:eastAsia="楷体"/>
                <w:snapToGrid/>
                <w:szCs w:val="21"/>
              </w:rPr>
              <w:t>R</w:t>
            </w:r>
            <w:r w:rsidR="00F801D1" w:rsidRPr="00F801D1">
              <w:rPr>
                <w:rFonts w:eastAsia="楷体"/>
                <w:snapToGrid/>
                <w:szCs w:val="21"/>
              </w:rPr>
              <w:t>.</w:t>
            </w:r>
            <w:r w:rsidRPr="00CE45BD">
              <w:rPr>
                <w:rFonts w:eastAsia="楷体"/>
                <w:snapToGrid/>
                <w:szCs w:val="21"/>
              </w:rPr>
              <w:t>Y</w:t>
            </w:r>
            <w:r w:rsidR="00F801D1" w:rsidRPr="00F801D1">
              <w:rPr>
                <w:rFonts w:eastAsia="楷体"/>
                <w:snapToGrid/>
                <w:szCs w:val="21"/>
              </w:rPr>
              <w:t>.</w:t>
            </w:r>
            <w:r w:rsidRPr="00CE45BD">
              <w:rPr>
                <w:rFonts w:eastAsia="楷体"/>
                <w:snapToGrid/>
                <w:szCs w:val="21"/>
              </w:rPr>
              <w:t>S</w:t>
            </w:r>
            <w:proofErr w:type="spellEnd"/>
            <w:r w:rsidR="00F801D1" w:rsidRPr="00F801D1">
              <w:rPr>
                <w:rFonts w:eastAsia="楷体"/>
                <w:snapToGrid/>
                <w:szCs w:val="21"/>
              </w:rPr>
              <w:t>.</w:t>
            </w:r>
            <w:r w:rsidR="00F801D1" w:rsidRPr="00F801D1">
              <w:rPr>
                <w:rFonts w:eastAsia="楷体" w:hint="eastAsia"/>
                <w:snapToGrid/>
                <w:szCs w:val="21"/>
              </w:rPr>
              <w:t>诉西班牙</w:t>
            </w:r>
            <w:r w:rsidRPr="00CE45BD">
              <w:rPr>
                <w:rFonts w:eastAsia="楷体"/>
                <w:snapToGrid/>
                <w:szCs w:val="21"/>
              </w:rPr>
              <w:t>(</w:t>
            </w:r>
            <w:hyperlink r:id="rId14" w:history="1">
              <w:r w:rsidRPr="00CB694E">
                <w:rPr>
                  <w:rStyle w:val="af5"/>
                  <w:rFonts w:eastAsia="楷体"/>
                  <w:snapToGrid/>
                  <w:szCs w:val="21"/>
                </w:rPr>
                <w:t>CRC/C/86/D/76/2</w:t>
              </w:r>
              <w:r w:rsidR="00F801D1" w:rsidRPr="00CB694E">
                <w:rPr>
                  <w:rStyle w:val="af5"/>
                  <w:rFonts w:eastAsia="楷体"/>
                  <w:snapToGrid/>
                  <w:szCs w:val="21"/>
                </w:rPr>
                <w:t>0</w:t>
              </w:r>
              <w:r w:rsidRPr="00CB694E">
                <w:rPr>
                  <w:rStyle w:val="af5"/>
                  <w:rFonts w:eastAsia="楷体"/>
                  <w:snapToGrid/>
                  <w:szCs w:val="21"/>
                </w:rPr>
                <w:t>19</w:t>
              </w:r>
            </w:hyperlink>
            <w:r w:rsidRPr="00CE45BD">
              <w:rPr>
                <w:rFonts w:eastAsia="楷体"/>
                <w:snapToGrid/>
                <w:szCs w:val="21"/>
              </w:rPr>
              <w:t>)</w:t>
            </w:r>
          </w:p>
        </w:tc>
      </w:tr>
      <w:tr w:rsidR="00CE45BD" w:rsidRPr="00F801D1" w14:paraId="7B37E8EC" w14:textId="77777777" w:rsidTr="00F835C0">
        <w:trPr>
          <w:cantSplit/>
          <w:trHeight w:hRule="exact" w:val="113"/>
          <w:tblHeader/>
        </w:trPr>
        <w:tc>
          <w:tcPr>
            <w:tcW w:w="1843" w:type="dxa"/>
            <w:tcBorders>
              <w:top w:val="single" w:sz="12" w:space="0" w:color="auto"/>
            </w:tcBorders>
            <w:shd w:val="clear" w:color="auto" w:fill="auto"/>
          </w:tcPr>
          <w:p w14:paraId="665C6CDC" w14:textId="77777777" w:rsidR="00F801D1" w:rsidRPr="00F801D1" w:rsidRDefault="00F801D1" w:rsidP="00F801D1">
            <w:pPr>
              <w:tabs>
                <w:tab w:val="left" w:pos="1134"/>
                <w:tab w:val="left" w:pos="1565"/>
                <w:tab w:val="left" w:pos="1996"/>
                <w:tab w:val="left" w:pos="2427"/>
              </w:tabs>
              <w:overflowPunct/>
              <w:spacing w:before="40" w:after="120" w:line="240" w:lineRule="atLeast"/>
              <w:ind w:right="113"/>
              <w:jc w:val="left"/>
              <w:rPr>
                <w:snapToGrid/>
                <w:szCs w:val="21"/>
              </w:rPr>
            </w:pPr>
          </w:p>
        </w:tc>
        <w:tc>
          <w:tcPr>
            <w:tcW w:w="5527" w:type="dxa"/>
            <w:tcBorders>
              <w:top w:val="single" w:sz="12" w:space="0" w:color="auto"/>
            </w:tcBorders>
            <w:shd w:val="clear" w:color="auto" w:fill="auto"/>
          </w:tcPr>
          <w:p w14:paraId="02C92FB5" w14:textId="77777777" w:rsidR="00F801D1" w:rsidRPr="00F801D1" w:rsidRDefault="00F801D1" w:rsidP="00F801D1">
            <w:pPr>
              <w:tabs>
                <w:tab w:val="left" w:pos="1134"/>
                <w:tab w:val="left" w:pos="1565"/>
                <w:tab w:val="left" w:pos="1996"/>
                <w:tab w:val="left" w:pos="2427"/>
              </w:tabs>
              <w:overflowPunct/>
              <w:spacing w:before="40" w:after="120" w:line="240" w:lineRule="atLeast"/>
              <w:ind w:right="113"/>
              <w:jc w:val="left"/>
              <w:rPr>
                <w:snapToGrid/>
                <w:szCs w:val="21"/>
              </w:rPr>
            </w:pPr>
          </w:p>
        </w:tc>
      </w:tr>
      <w:tr w:rsidR="00CE45BD" w:rsidRPr="00F801D1" w14:paraId="1A7B54CA" w14:textId="77777777" w:rsidTr="00F835C0">
        <w:trPr>
          <w:cantSplit/>
        </w:trPr>
        <w:tc>
          <w:tcPr>
            <w:tcW w:w="1843" w:type="dxa"/>
            <w:shd w:val="clear" w:color="auto" w:fill="auto"/>
          </w:tcPr>
          <w:p w14:paraId="2AEFB274" w14:textId="4EE1DA6E" w:rsidR="00F801D1" w:rsidRPr="00F801D1" w:rsidRDefault="00F801D1" w:rsidP="002A6078">
            <w:pPr>
              <w:tabs>
                <w:tab w:val="left" w:pos="1134"/>
                <w:tab w:val="left" w:pos="1565"/>
                <w:tab w:val="left" w:pos="1996"/>
                <w:tab w:val="left" w:pos="2427"/>
              </w:tabs>
              <w:overflowPunct/>
              <w:spacing w:before="40" w:after="120" w:line="320" w:lineRule="atLeast"/>
              <w:ind w:right="113"/>
              <w:jc w:val="left"/>
              <w:rPr>
                <w:snapToGrid/>
                <w:szCs w:val="21"/>
              </w:rPr>
            </w:pPr>
            <w:r w:rsidRPr="00F801D1">
              <w:rPr>
                <w:snapToGrid/>
                <w:szCs w:val="21"/>
              </w:rPr>
              <w:t>意见通过日期</w:t>
            </w:r>
            <w:r w:rsidR="001C0E29" w:rsidRPr="00CE45BD">
              <w:rPr>
                <w:snapToGrid/>
                <w:szCs w:val="21"/>
              </w:rPr>
              <w:t>：</w:t>
            </w:r>
          </w:p>
        </w:tc>
        <w:tc>
          <w:tcPr>
            <w:tcW w:w="5527" w:type="dxa"/>
            <w:shd w:val="clear" w:color="auto" w:fill="auto"/>
          </w:tcPr>
          <w:p w14:paraId="489DDB57" w14:textId="516B1875" w:rsidR="00F801D1" w:rsidRPr="00F801D1" w:rsidRDefault="001C0E29" w:rsidP="00F43DCF">
            <w:pPr>
              <w:tabs>
                <w:tab w:val="left" w:pos="1134"/>
                <w:tab w:val="left" w:pos="1565"/>
                <w:tab w:val="left" w:pos="1996"/>
                <w:tab w:val="left" w:pos="2427"/>
              </w:tabs>
              <w:overflowPunct/>
              <w:spacing w:before="40" w:after="120" w:line="320" w:lineRule="atLeast"/>
              <w:rPr>
                <w:snapToGrid/>
                <w:szCs w:val="21"/>
              </w:rPr>
            </w:pPr>
            <w:r w:rsidRPr="00CE45BD">
              <w:rPr>
                <w:snapToGrid/>
                <w:szCs w:val="21"/>
              </w:rPr>
              <w:t>2</w:t>
            </w:r>
            <w:r w:rsidR="00F801D1" w:rsidRPr="00F801D1">
              <w:rPr>
                <w:snapToGrid/>
                <w:szCs w:val="21"/>
              </w:rPr>
              <w:t>0</w:t>
            </w:r>
            <w:r w:rsidRPr="00CE45BD">
              <w:rPr>
                <w:snapToGrid/>
                <w:szCs w:val="21"/>
              </w:rPr>
              <w:t>2</w:t>
            </w:r>
            <w:r w:rsidR="00F801D1" w:rsidRPr="00F801D1">
              <w:rPr>
                <w:snapToGrid/>
                <w:szCs w:val="21"/>
              </w:rPr>
              <w:t>0</w:t>
            </w:r>
            <w:r w:rsidR="00F801D1" w:rsidRPr="00F801D1">
              <w:rPr>
                <w:snapToGrid/>
                <w:szCs w:val="21"/>
              </w:rPr>
              <w:t>年</w:t>
            </w:r>
            <w:r w:rsidRPr="00CE45BD">
              <w:rPr>
                <w:snapToGrid/>
                <w:szCs w:val="21"/>
              </w:rPr>
              <w:t>9</w:t>
            </w:r>
            <w:r w:rsidR="00F801D1" w:rsidRPr="00F801D1">
              <w:rPr>
                <w:snapToGrid/>
                <w:szCs w:val="21"/>
              </w:rPr>
              <w:t>月</w:t>
            </w:r>
            <w:r w:rsidRPr="00CE45BD">
              <w:rPr>
                <w:snapToGrid/>
                <w:szCs w:val="21"/>
              </w:rPr>
              <w:t>28</w:t>
            </w:r>
            <w:r w:rsidR="00F801D1" w:rsidRPr="00F801D1">
              <w:rPr>
                <w:snapToGrid/>
                <w:szCs w:val="21"/>
              </w:rPr>
              <w:t>日</w:t>
            </w:r>
            <w:r w:rsidRPr="00CE45BD">
              <w:rPr>
                <w:snapToGrid/>
                <w:szCs w:val="21"/>
              </w:rPr>
              <w:t>(M</w:t>
            </w:r>
            <w:r w:rsidR="00F801D1" w:rsidRPr="00F801D1">
              <w:rPr>
                <w:snapToGrid/>
                <w:szCs w:val="21"/>
              </w:rPr>
              <w:t>.</w:t>
            </w:r>
            <w:r w:rsidRPr="00CE45BD">
              <w:rPr>
                <w:snapToGrid/>
                <w:szCs w:val="21"/>
              </w:rPr>
              <w:t>B</w:t>
            </w:r>
            <w:r w:rsidR="00F801D1" w:rsidRPr="00F801D1">
              <w:rPr>
                <w:snapToGrid/>
                <w:szCs w:val="21"/>
              </w:rPr>
              <w:t>.</w:t>
            </w:r>
            <w:r w:rsidRPr="00CE45BD">
              <w:rPr>
                <w:snapToGrid/>
                <w:szCs w:val="21"/>
              </w:rPr>
              <w:t>S</w:t>
            </w:r>
            <w:r w:rsidR="00F801D1" w:rsidRPr="00F801D1">
              <w:rPr>
                <w:snapToGrid/>
                <w:szCs w:val="21"/>
              </w:rPr>
              <w:t>.</w:t>
            </w:r>
            <w:r w:rsidR="00F801D1" w:rsidRPr="00F801D1">
              <w:rPr>
                <w:rFonts w:ascii="Time New Roman" w:eastAsia="楷体" w:hAnsi="Time New Roman"/>
                <w:snapToGrid/>
                <w:szCs w:val="21"/>
              </w:rPr>
              <w:t>诉西班牙</w:t>
            </w:r>
            <w:r w:rsidR="00F801D1" w:rsidRPr="00F801D1">
              <w:rPr>
                <w:snapToGrid/>
                <w:szCs w:val="21"/>
              </w:rPr>
              <w:t>、</w:t>
            </w:r>
            <w:proofErr w:type="spellStart"/>
            <w:r w:rsidRPr="00CE45BD">
              <w:rPr>
                <w:snapToGrid/>
                <w:szCs w:val="21"/>
              </w:rPr>
              <w:t>M</w:t>
            </w:r>
            <w:r w:rsidR="00F801D1" w:rsidRPr="00F801D1">
              <w:rPr>
                <w:snapToGrid/>
                <w:szCs w:val="21"/>
              </w:rPr>
              <w:t>.</w:t>
            </w:r>
            <w:r w:rsidRPr="00CE45BD">
              <w:rPr>
                <w:snapToGrid/>
                <w:szCs w:val="21"/>
              </w:rPr>
              <w:t>B</w:t>
            </w:r>
            <w:proofErr w:type="spellEnd"/>
            <w:r w:rsidR="00F801D1" w:rsidRPr="00F801D1">
              <w:rPr>
                <w:snapToGrid/>
                <w:szCs w:val="21"/>
              </w:rPr>
              <w:t>.</w:t>
            </w:r>
            <w:r w:rsidR="00F801D1" w:rsidRPr="00F801D1">
              <w:rPr>
                <w:rFonts w:ascii="Time New Roman" w:eastAsia="楷体" w:hAnsi="Time New Roman"/>
                <w:snapToGrid/>
                <w:szCs w:val="21"/>
              </w:rPr>
              <w:t>诉西班牙</w:t>
            </w:r>
            <w:r w:rsidR="00F801D1" w:rsidRPr="00F801D1">
              <w:rPr>
                <w:snapToGrid/>
                <w:szCs w:val="21"/>
              </w:rPr>
              <w:t>、</w:t>
            </w:r>
            <w:r w:rsidRPr="00CE45BD">
              <w:rPr>
                <w:snapToGrid/>
                <w:szCs w:val="21"/>
              </w:rPr>
              <w:t>B</w:t>
            </w:r>
            <w:r w:rsidR="00F801D1" w:rsidRPr="00F801D1">
              <w:rPr>
                <w:snapToGrid/>
                <w:szCs w:val="21"/>
              </w:rPr>
              <w:t>.</w:t>
            </w:r>
            <w:r w:rsidRPr="00CE45BD">
              <w:rPr>
                <w:snapToGrid/>
                <w:szCs w:val="21"/>
              </w:rPr>
              <w:t>G</w:t>
            </w:r>
            <w:r w:rsidR="00F801D1" w:rsidRPr="00F801D1">
              <w:rPr>
                <w:snapToGrid/>
                <w:szCs w:val="21"/>
              </w:rPr>
              <w:t>.</w:t>
            </w:r>
            <w:r w:rsidR="00F801D1" w:rsidRPr="00F801D1">
              <w:rPr>
                <w:rFonts w:ascii="Time New Roman" w:eastAsia="楷体" w:hAnsi="Time New Roman"/>
                <w:snapToGrid/>
                <w:szCs w:val="21"/>
              </w:rPr>
              <w:t>诉西班牙</w:t>
            </w:r>
            <w:r w:rsidR="00F801D1" w:rsidRPr="00F801D1">
              <w:rPr>
                <w:snapToGrid/>
                <w:szCs w:val="21"/>
              </w:rPr>
              <w:t>和</w:t>
            </w:r>
            <w:proofErr w:type="spellStart"/>
            <w:r w:rsidRPr="00CE45BD">
              <w:rPr>
                <w:snapToGrid/>
                <w:szCs w:val="21"/>
              </w:rPr>
              <w:t>S</w:t>
            </w:r>
            <w:r w:rsidR="00F801D1" w:rsidRPr="00F801D1">
              <w:rPr>
                <w:snapToGrid/>
                <w:szCs w:val="21"/>
              </w:rPr>
              <w:t>.</w:t>
            </w:r>
            <w:r w:rsidRPr="00CE45BD">
              <w:rPr>
                <w:snapToGrid/>
                <w:szCs w:val="21"/>
              </w:rPr>
              <w:t>M</w:t>
            </w:r>
            <w:r w:rsidR="00F801D1" w:rsidRPr="00F801D1">
              <w:rPr>
                <w:snapToGrid/>
                <w:szCs w:val="21"/>
              </w:rPr>
              <w:t>.</w:t>
            </w:r>
            <w:r w:rsidRPr="00CE45BD">
              <w:rPr>
                <w:snapToGrid/>
                <w:szCs w:val="21"/>
              </w:rPr>
              <w:t>A</w:t>
            </w:r>
            <w:proofErr w:type="spellEnd"/>
            <w:r w:rsidR="00F801D1" w:rsidRPr="00F801D1">
              <w:rPr>
                <w:snapToGrid/>
                <w:szCs w:val="21"/>
              </w:rPr>
              <w:t>.</w:t>
            </w:r>
            <w:r w:rsidR="00F801D1" w:rsidRPr="00F801D1">
              <w:rPr>
                <w:rFonts w:ascii="Time New Roman" w:eastAsia="楷体" w:hAnsi="Time New Roman"/>
                <w:snapToGrid/>
                <w:szCs w:val="21"/>
              </w:rPr>
              <w:t>诉西班牙</w:t>
            </w:r>
            <w:r w:rsidRPr="00CE45BD">
              <w:rPr>
                <w:snapToGrid/>
                <w:szCs w:val="21"/>
              </w:rPr>
              <w:t>)</w:t>
            </w:r>
          </w:p>
          <w:p w14:paraId="6AF47238" w14:textId="3AE48838" w:rsidR="00F801D1" w:rsidRPr="00F801D1" w:rsidRDefault="001C0E29" w:rsidP="00F43DCF">
            <w:pPr>
              <w:tabs>
                <w:tab w:val="left" w:pos="1134"/>
                <w:tab w:val="left" w:pos="1565"/>
                <w:tab w:val="left" w:pos="1996"/>
                <w:tab w:val="left" w:pos="2427"/>
              </w:tabs>
              <w:overflowPunct/>
              <w:spacing w:before="40" w:after="120" w:line="320" w:lineRule="atLeast"/>
              <w:rPr>
                <w:snapToGrid/>
                <w:szCs w:val="21"/>
              </w:rPr>
            </w:pPr>
            <w:r w:rsidRPr="00CE45BD">
              <w:rPr>
                <w:snapToGrid/>
                <w:szCs w:val="21"/>
              </w:rPr>
              <w:t>2</w:t>
            </w:r>
            <w:r w:rsidR="00F801D1" w:rsidRPr="00F801D1">
              <w:rPr>
                <w:snapToGrid/>
                <w:szCs w:val="21"/>
              </w:rPr>
              <w:t>0</w:t>
            </w:r>
            <w:r w:rsidRPr="00CE45BD">
              <w:rPr>
                <w:snapToGrid/>
                <w:szCs w:val="21"/>
              </w:rPr>
              <w:t>21</w:t>
            </w:r>
            <w:r w:rsidR="00F801D1" w:rsidRPr="00F801D1">
              <w:rPr>
                <w:snapToGrid/>
                <w:szCs w:val="21"/>
              </w:rPr>
              <w:t>年</w:t>
            </w:r>
            <w:r w:rsidRPr="00CE45BD">
              <w:rPr>
                <w:snapToGrid/>
                <w:szCs w:val="21"/>
              </w:rPr>
              <w:t>1</w:t>
            </w:r>
            <w:r w:rsidR="00F801D1" w:rsidRPr="00F801D1">
              <w:rPr>
                <w:snapToGrid/>
                <w:szCs w:val="21"/>
              </w:rPr>
              <w:t>月</w:t>
            </w:r>
            <w:r w:rsidRPr="00CE45BD">
              <w:rPr>
                <w:snapToGrid/>
                <w:szCs w:val="21"/>
              </w:rPr>
              <w:t>29</w:t>
            </w:r>
            <w:r w:rsidR="00F801D1" w:rsidRPr="00F801D1">
              <w:rPr>
                <w:snapToGrid/>
                <w:szCs w:val="21"/>
              </w:rPr>
              <w:t>日</w:t>
            </w:r>
            <w:r w:rsidRPr="00CE45BD">
              <w:rPr>
                <w:snapToGrid/>
                <w:szCs w:val="21"/>
              </w:rPr>
              <w:t>(</w:t>
            </w:r>
            <w:proofErr w:type="spellStart"/>
            <w:r w:rsidRPr="00CE45BD">
              <w:rPr>
                <w:snapToGrid/>
                <w:szCs w:val="21"/>
              </w:rPr>
              <w:t>C</w:t>
            </w:r>
            <w:r w:rsidR="00F801D1" w:rsidRPr="00F801D1">
              <w:rPr>
                <w:snapToGrid/>
                <w:szCs w:val="21"/>
              </w:rPr>
              <w:t>.</w:t>
            </w:r>
            <w:r w:rsidRPr="00CE45BD">
              <w:rPr>
                <w:snapToGrid/>
                <w:szCs w:val="21"/>
              </w:rPr>
              <w:t>O</w:t>
            </w:r>
            <w:r w:rsidR="00F801D1" w:rsidRPr="00F801D1">
              <w:rPr>
                <w:snapToGrid/>
                <w:szCs w:val="21"/>
              </w:rPr>
              <w:t>.</w:t>
            </w:r>
            <w:r w:rsidRPr="00CE45BD">
              <w:rPr>
                <w:snapToGrid/>
                <w:szCs w:val="21"/>
              </w:rPr>
              <w:t>C</w:t>
            </w:r>
            <w:proofErr w:type="spellEnd"/>
            <w:r w:rsidR="00F801D1" w:rsidRPr="00F801D1">
              <w:rPr>
                <w:snapToGrid/>
                <w:szCs w:val="21"/>
              </w:rPr>
              <w:t>.</w:t>
            </w:r>
            <w:r w:rsidR="00F801D1" w:rsidRPr="00F801D1">
              <w:rPr>
                <w:rFonts w:ascii="Time New Roman" w:eastAsia="楷体" w:hAnsi="Time New Roman"/>
                <w:snapToGrid/>
                <w:szCs w:val="21"/>
              </w:rPr>
              <w:t>诉西班牙</w:t>
            </w:r>
            <w:r w:rsidRPr="00CE45BD">
              <w:rPr>
                <w:snapToGrid/>
                <w:szCs w:val="21"/>
              </w:rPr>
              <w:t>)</w:t>
            </w:r>
          </w:p>
          <w:p w14:paraId="3ECEB179" w14:textId="78D369EA" w:rsidR="00F801D1" w:rsidRPr="00F801D1" w:rsidRDefault="001C0E29" w:rsidP="00F43DCF">
            <w:pPr>
              <w:tabs>
                <w:tab w:val="left" w:pos="1134"/>
                <w:tab w:val="left" w:pos="1565"/>
                <w:tab w:val="left" w:pos="1996"/>
                <w:tab w:val="left" w:pos="2427"/>
              </w:tabs>
              <w:overflowPunct/>
              <w:spacing w:before="40" w:after="120" w:line="320" w:lineRule="atLeast"/>
              <w:rPr>
                <w:snapToGrid/>
                <w:szCs w:val="21"/>
              </w:rPr>
            </w:pPr>
            <w:r w:rsidRPr="00CE45BD">
              <w:rPr>
                <w:snapToGrid/>
                <w:szCs w:val="21"/>
              </w:rPr>
              <w:t>2</w:t>
            </w:r>
            <w:r w:rsidR="00F801D1" w:rsidRPr="00F801D1">
              <w:rPr>
                <w:snapToGrid/>
                <w:szCs w:val="21"/>
              </w:rPr>
              <w:t>0</w:t>
            </w:r>
            <w:r w:rsidRPr="00CE45BD">
              <w:rPr>
                <w:snapToGrid/>
                <w:szCs w:val="21"/>
              </w:rPr>
              <w:t>21</w:t>
            </w:r>
            <w:r w:rsidR="00F801D1" w:rsidRPr="00F801D1">
              <w:rPr>
                <w:snapToGrid/>
                <w:szCs w:val="21"/>
              </w:rPr>
              <w:t>年</w:t>
            </w:r>
            <w:r w:rsidRPr="00CE45BD">
              <w:rPr>
                <w:snapToGrid/>
                <w:szCs w:val="21"/>
              </w:rPr>
              <w:t>2</w:t>
            </w:r>
            <w:r w:rsidR="00F801D1" w:rsidRPr="00F801D1">
              <w:rPr>
                <w:snapToGrid/>
                <w:szCs w:val="21"/>
              </w:rPr>
              <w:t>月</w:t>
            </w:r>
            <w:r w:rsidRPr="00CE45BD">
              <w:rPr>
                <w:snapToGrid/>
                <w:szCs w:val="21"/>
              </w:rPr>
              <w:t>4</w:t>
            </w:r>
            <w:r w:rsidR="00F801D1" w:rsidRPr="00F801D1">
              <w:rPr>
                <w:snapToGrid/>
                <w:szCs w:val="21"/>
              </w:rPr>
              <w:t>日</w:t>
            </w:r>
            <w:r w:rsidRPr="00CE45BD">
              <w:rPr>
                <w:snapToGrid/>
                <w:szCs w:val="21"/>
              </w:rPr>
              <w:t>(</w:t>
            </w:r>
            <w:proofErr w:type="spellStart"/>
            <w:r w:rsidRPr="00CE45BD">
              <w:rPr>
                <w:snapToGrid/>
                <w:szCs w:val="21"/>
              </w:rPr>
              <w:t>R</w:t>
            </w:r>
            <w:r w:rsidR="00F801D1" w:rsidRPr="00F801D1">
              <w:rPr>
                <w:snapToGrid/>
                <w:szCs w:val="21"/>
              </w:rPr>
              <w:t>.</w:t>
            </w:r>
            <w:r w:rsidRPr="00CE45BD">
              <w:rPr>
                <w:snapToGrid/>
                <w:szCs w:val="21"/>
              </w:rPr>
              <w:t>Y</w:t>
            </w:r>
            <w:r w:rsidR="00F801D1" w:rsidRPr="00F801D1">
              <w:rPr>
                <w:snapToGrid/>
                <w:szCs w:val="21"/>
              </w:rPr>
              <w:t>.</w:t>
            </w:r>
            <w:r w:rsidRPr="00CE45BD">
              <w:rPr>
                <w:snapToGrid/>
                <w:szCs w:val="21"/>
              </w:rPr>
              <w:t>S</w:t>
            </w:r>
            <w:proofErr w:type="spellEnd"/>
            <w:r w:rsidR="00F801D1" w:rsidRPr="00F801D1">
              <w:rPr>
                <w:snapToGrid/>
                <w:szCs w:val="21"/>
              </w:rPr>
              <w:t>.</w:t>
            </w:r>
            <w:r w:rsidR="00F801D1" w:rsidRPr="00F801D1">
              <w:rPr>
                <w:rFonts w:ascii="Time New Roman" w:eastAsia="楷体" w:hAnsi="Time New Roman"/>
                <w:snapToGrid/>
                <w:szCs w:val="21"/>
              </w:rPr>
              <w:t>诉西班牙</w:t>
            </w:r>
            <w:r w:rsidRPr="00CE45BD">
              <w:rPr>
                <w:snapToGrid/>
                <w:szCs w:val="21"/>
              </w:rPr>
              <w:t>)</w:t>
            </w:r>
          </w:p>
        </w:tc>
      </w:tr>
      <w:tr w:rsidR="00CE45BD" w:rsidRPr="00F801D1" w14:paraId="4B4B2807" w14:textId="77777777" w:rsidTr="00F835C0">
        <w:tc>
          <w:tcPr>
            <w:tcW w:w="1843" w:type="dxa"/>
            <w:shd w:val="clear" w:color="auto" w:fill="auto"/>
          </w:tcPr>
          <w:p w14:paraId="08707718" w14:textId="23E287B2" w:rsidR="00F801D1" w:rsidRPr="00F801D1" w:rsidRDefault="00F801D1" w:rsidP="002A6078">
            <w:pPr>
              <w:tabs>
                <w:tab w:val="left" w:pos="1134"/>
                <w:tab w:val="left" w:pos="1565"/>
                <w:tab w:val="left" w:pos="1996"/>
                <w:tab w:val="left" w:pos="2427"/>
              </w:tabs>
              <w:overflowPunct/>
              <w:spacing w:before="40" w:after="120" w:line="320" w:lineRule="atLeast"/>
              <w:ind w:right="113"/>
              <w:jc w:val="left"/>
              <w:rPr>
                <w:snapToGrid/>
                <w:szCs w:val="21"/>
              </w:rPr>
            </w:pPr>
            <w:r w:rsidRPr="00F801D1">
              <w:rPr>
                <w:snapToGrid/>
                <w:szCs w:val="21"/>
              </w:rPr>
              <w:t>事由</w:t>
            </w:r>
            <w:r w:rsidR="001C0E29" w:rsidRPr="00CE45BD">
              <w:rPr>
                <w:snapToGrid/>
                <w:szCs w:val="21"/>
              </w:rPr>
              <w:t>：</w:t>
            </w:r>
          </w:p>
        </w:tc>
        <w:tc>
          <w:tcPr>
            <w:tcW w:w="5527" w:type="dxa"/>
            <w:shd w:val="clear" w:color="auto" w:fill="auto"/>
          </w:tcPr>
          <w:p w14:paraId="5D957F8D" w14:textId="488932F7"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关于一名孤身儿童的年龄鉴定程序</w:t>
            </w:r>
            <w:r w:rsidR="001C0E29" w:rsidRPr="00CE45BD">
              <w:rPr>
                <w:rFonts w:hint="eastAsia"/>
                <w:snapToGrid/>
                <w:szCs w:val="21"/>
              </w:rPr>
              <w:t>；</w:t>
            </w:r>
            <w:r w:rsidRPr="00F801D1">
              <w:rPr>
                <w:snapToGrid/>
                <w:szCs w:val="21"/>
              </w:rPr>
              <w:t>在等待递解出境时被关押在成年人移民拘留中心</w:t>
            </w:r>
          </w:p>
        </w:tc>
      </w:tr>
      <w:tr w:rsidR="00CE45BD" w:rsidRPr="00F801D1" w14:paraId="57FE2C3E" w14:textId="77777777" w:rsidTr="00AE7879">
        <w:tc>
          <w:tcPr>
            <w:tcW w:w="1843" w:type="dxa"/>
            <w:tcBorders>
              <w:bottom w:val="nil"/>
            </w:tcBorders>
            <w:shd w:val="clear" w:color="auto" w:fill="auto"/>
          </w:tcPr>
          <w:p w14:paraId="1D4B6C49" w14:textId="78D89FB0" w:rsidR="00F801D1" w:rsidRPr="00F801D1" w:rsidRDefault="00F801D1" w:rsidP="002A6078">
            <w:pPr>
              <w:tabs>
                <w:tab w:val="left" w:pos="1134"/>
                <w:tab w:val="left" w:pos="1565"/>
                <w:tab w:val="left" w:pos="1996"/>
                <w:tab w:val="left" w:pos="2427"/>
              </w:tabs>
              <w:overflowPunct/>
              <w:spacing w:before="40" w:after="120" w:line="320" w:lineRule="atLeast"/>
              <w:ind w:right="113"/>
              <w:jc w:val="left"/>
              <w:rPr>
                <w:snapToGrid/>
                <w:szCs w:val="21"/>
              </w:rPr>
            </w:pPr>
            <w:r w:rsidRPr="00F801D1">
              <w:rPr>
                <w:snapToGrid/>
                <w:szCs w:val="21"/>
              </w:rPr>
              <w:t>违反的条款</w:t>
            </w:r>
            <w:r w:rsidR="001C0E29" w:rsidRPr="00CE45BD">
              <w:rPr>
                <w:snapToGrid/>
                <w:szCs w:val="21"/>
              </w:rPr>
              <w:t>：</w:t>
            </w:r>
          </w:p>
        </w:tc>
        <w:tc>
          <w:tcPr>
            <w:tcW w:w="5527" w:type="dxa"/>
            <w:tcBorders>
              <w:bottom w:val="nil"/>
            </w:tcBorders>
            <w:shd w:val="clear" w:color="auto" w:fill="auto"/>
          </w:tcPr>
          <w:p w14:paraId="7185FAE4" w14:textId="28500230"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《公约》第</w:t>
            </w:r>
            <w:r w:rsidR="001C0E29" w:rsidRPr="00CE45BD">
              <w:rPr>
                <w:snapToGrid/>
                <w:szCs w:val="21"/>
              </w:rPr>
              <w:t>3</w:t>
            </w:r>
            <w:r w:rsidRPr="00F801D1">
              <w:rPr>
                <w:snapToGrid/>
                <w:szCs w:val="21"/>
              </w:rPr>
              <w:t>条、第</w:t>
            </w:r>
            <w:r w:rsidR="001C0E29" w:rsidRPr="00CE45BD">
              <w:rPr>
                <w:snapToGrid/>
                <w:szCs w:val="21"/>
              </w:rPr>
              <w:t>8</w:t>
            </w:r>
            <w:r w:rsidRPr="00F801D1">
              <w:rPr>
                <w:snapToGrid/>
                <w:szCs w:val="21"/>
              </w:rPr>
              <w:t>条、第</w:t>
            </w:r>
            <w:r w:rsidR="001C0E29" w:rsidRPr="00CE45BD">
              <w:rPr>
                <w:snapToGrid/>
                <w:szCs w:val="21"/>
              </w:rPr>
              <w:t>12</w:t>
            </w:r>
            <w:r w:rsidRPr="00F801D1">
              <w:rPr>
                <w:snapToGrid/>
                <w:szCs w:val="21"/>
              </w:rPr>
              <w:t>条和第</w:t>
            </w:r>
            <w:r w:rsidR="001C0E29" w:rsidRPr="00CE45BD">
              <w:rPr>
                <w:snapToGrid/>
                <w:szCs w:val="21"/>
              </w:rPr>
              <w:t>2</w:t>
            </w:r>
            <w:r w:rsidRPr="00F801D1">
              <w:rPr>
                <w:snapToGrid/>
                <w:szCs w:val="21"/>
              </w:rPr>
              <w:t>0</w:t>
            </w:r>
            <w:r w:rsidRPr="00F801D1">
              <w:rPr>
                <w:snapToGrid/>
                <w:szCs w:val="21"/>
              </w:rPr>
              <w:t>条第</w:t>
            </w:r>
            <w:r w:rsidR="001C0E29" w:rsidRPr="00CE45BD">
              <w:rPr>
                <w:snapToGrid/>
                <w:szCs w:val="21"/>
              </w:rPr>
              <w:t>1</w:t>
            </w:r>
            <w:r w:rsidRPr="00F801D1">
              <w:rPr>
                <w:snapToGrid/>
                <w:szCs w:val="21"/>
              </w:rPr>
              <w:t>款以及《任择议定书》第</w:t>
            </w:r>
            <w:r w:rsidR="001C0E29" w:rsidRPr="00CE45BD">
              <w:rPr>
                <w:snapToGrid/>
                <w:szCs w:val="21"/>
              </w:rPr>
              <w:t>6</w:t>
            </w:r>
            <w:r w:rsidRPr="00F801D1">
              <w:rPr>
                <w:snapToGrid/>
                <w:szCs w:val="21"/>
              </w:rPr>
              <w:t>条</w:t>
            </w:r>
            <w:r w:rsidR="001C0E29" w:rsidRPr="00CE45BD">
              <w:rPr>
                <w:snapToGrid/>
                <w:szCs w:val="21"/>
              </w:rPr>
              <w:t>(M</w:t>
            </w:r>
            <w:r w:rsidRPr="00F801D1">
              <w:rPr>
                <w:snapToGrid/>
                <w:szCs w:val="21"/>
              </w:rPr>
              <w:t>.</w:t>
            </w:r>
            <w:r w:rsidR="001C0E29" w:rsidRPr="00CE45BD">
              <w:rPr>
                <w:snapToGrid/>
                <w:szCs w:val="21"/>
              </w:rPr>
              <w:t>B</w:t>
            </w:r>
            <w:r w:rsidRPr="00F801D1">
              <w:rPr>
                <w:snapToGrid/>
                <w:szCs w:val="21"/>
              </w:rPr>
              <w:t>.</w:t>
            </w:r>
            <w:r w:rsidR="001C0E29" w:rsidRPr="00CE45BD">
              <w:rPr>
                <w:snapToGrid/>
                <w:szCs w:val="21"/>
              </w:rPr>
              <w:t>S</w:t>
            </w:r>
            <w:r w:rsidRPr="00F801D1">
              <w:rPr>
                <w:snapToGrid/>
                <w:szCs w:val="21"/>
              </w:rPr>
              <w:t>.</w:t>
            </w:r>
            <w:r w:rsidRPr="00F801D1">
              <w:rPr>
                <w:rFonts w:ascii="Time New Roman" w:eastAsia="楷体" w:hAnsi="Time New Roman"/>
                <w:snapToGrid/>
                <w:szCs w:val="21"/>
              </w:rPr>
              <w:t>诉西班牙</w:t>
            </w:r>
            <w:r w:rsidR="001C0E29" w:rsidRPr="00CE45BD">
              <w:rPr>
                <w:snapToGrid/>
                <w:szCs w:val="21"/>
              </w:rPr>
              <w:t>，</w:t>
            </w:r>
            <w:proofErr w:type="spellStart"/>
            <w:r w:rsidR="001C0E29" w:rsidRPr="00CE45BD">
              <w:rPr>
                <w:snapToGrid/>
                <w:szCs w:val="21"/>
              </w:rPr>
              <w:t>M</w:t>
            </w:r>
            <w:r w:rsidRPr="00F801D1">
              <w:rPr>
                <w:snapToGrid/>
                <w:szCs w:val="21"/>
              </w:rPr>
              <w:t>.</w:t>
            </w:r>
            <w:r w:rsidR="001C0E29" w:rsidRPr="00CE45BD">
              <w:rPr>
                <w:snapToGrid/>
                <w:szCs w:val="21"/>
              </w:rPr>
              <w:t>B</w:t>
            </w:r>
            <w:proofErr w:type="spellEnd"/>
            <w:r w:rsidRPr="00F801D1">
              <w:rPr>
                <w:snapToGrid/>
                <w:szCs w:val="21"/>
              </w:rPr>
              <w:t>.</w:t>
            </w:r>
            <w:r w:rsidRPr="00F801D1">
              <w:rPr>
                <w:rFonts w:ascii="Time New Roman" w:eastAsia="楷体" w:hAnsi="Time New Roman"/>
                <w:snapToGrid/>
                <w:szCs w:val="21"/>
              </w:rPr>
              <w:t>诉西班牙</w:t>
            </w:r>
            <w:r w:rsidRPr="00F801D1">
              <w:rPr>
                <w:snapToGrid/>
                <w:szCs w:val="21"/>
              </w:rPr>
              <w:t>和</w:t>
            </w:r>
            <w:proofErr w:type="spellStart"/>
            <w:r w:rsidR="001C0E29" w:rsidRPr="00CE45BD">
              <w:rPr>
                <w:snapToGrid/>
                <w:szCs w:val="21"/>
              </w:rPr>
              <w:t>C</w:t>
            </w:r>
            <w:r w:rsidRPr="00F801D1">
              <w:rPr>
                <w:snapToGrid/>
                <w:szCs w:val="21"/>
              </w:rPr>
              <w:t>.</w:t>
            </w:r>
            <w:r w:rsidR="001C0E29" w:rsidRPr="00CE45BD">
              <w:rPr>
                <w:snapToGrid/>
                <w:szCs w:val="21"/>
              </w:rPr>
              <w:t>O</w:t>
            </w:r>
            <w:r w:rsidRPr="00F801D1">
              <w:rPr>
                <w:snapToGrid/>
                <w:szCs w:val="21"/>
              </w:rPr>
              <w:t>.</w:t>
            </w:r>
            <w:r w:rsidR="001C0E29" w:rsidRPr="00CE45BD">
              <w:rPr>
                <w:snapToGrid/>
                <w:szCs w:val="21"/>
              </w:rPr>
              <w:t>C</w:t>
            </w:r>
            <w:proofErr w:type="spellEnd"/>
            <w:r w:rsidRPr="00F801D1">
              <w:rPr>
                <w:rFonts w:ascii="Time New Roman" w:eastAsia="楷体" w:hAnsi="Time New Roman"/>
                <w:snapToGrid/>
                <w:szCs w:val="21"/>
              </w:rPr>
              <w:t>.</w:t>
            </w:r>
            <w:r w:rsidRPr="00F801D1">
              <w:rPr>
                <w:rFonts w:ascii="Time New Roman" w:eastAsia="楷体" w:hAnsi="Time New Roman"/>
                <w:snapToGrid/>
                <w:szCs w:val="21"/>
              </w:rPr>
              <w:t>诉西班牙</w:t>
            </w:r>
            <w:r w:rsidR="001C0E29" w:rsidRPr="00CE45BD">
              <w:rPr>
                <w:snapToGrid/>
                <w:szCs w:val="21"/>
              </w:rPr>
              <w:t>)</w:t>
            </w:r>
          </w:p>
          <w:p w14:paraId="3BF6FCE2" w14:textId="1CC97A75"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《公约》第</w:t>
            </w:r>
            <w:r w:rsidR="001C0E29" w:rsidRPr="00CE45BD">
              <w:rPr>
                <w:snapToGrid/>
                <w:szCs w:val="21"/>
              </w:rPr>
              <w:t>3</w:t>
            </w:r>
            <w:r w:rsidRPr="00F801D1">
              <w:rPr>
                <w:snapToGrid/>
                <w:szCs w:val="21"/>
              </w:rPr>
              <w:t>条、第</w:t>
            </w:r>
            <w:r w:rsidR="001C0E29" w:rsidRPr="00CE45BD">
              <w:rPr>
                <w:snapToGrid/>
                <w:szCs w:val="21"/>
              </w:rPr>
              <w:t>8</w:t>
            </w:r>
            <w:r w:rsidRPr="00F801D1">
              <w:rPr>
                <w:snapToGrid/>
                <w:szCs w:val="21"/>
              </w:rPr>
              <w:t>条、第</w:t>
            </w:r>
            <w:r w:rsidR="001C0E29" w:rsidRPr="00CE45BD">
              <w:rPr>
                <w:snapToGrid/>
                <w:szCs w:val="21"/>
              </w:rPr>
              <w:t>12</w:t>
            </w:r>
            <w:r w:rsidRPr="00F801D1">
              <w:rPr>
                <w:snapToGrid/>
                <w:szCs w:val="21"/>
              </w:rPr>
              <w:t>条和第</w:t>
            </w:r>
            <w:r w:rsidR="001C0E29" w:rsidRPr="00CE45BD">
              <w:rPr>
                <w:snapToGrid/>
                <w:szCs w:val="21"/>
              </w:rPr>
              <w:t>2</w:t>
            </w:r>
            <w:r w:rsidRPr="00F801D1">
              <w:rPr>
                <w:snapToGrid/>
                <w:szCs w:val="21"/>
              </w:rPr>
              <w:t>0</w:t>
            </w:r>
            <w:r w:rsidRPr="00F801D1">
              <w:rPr>
                <w:snapToGrid/>
                <w:szCs w:val="21"/>
              </w:rPr>
              <w:t>条第</w:t>
            </w:r>
            <w:r w:rsidR="001C0E29" w:rsidRPr="00CE45BD">
              <w:rPr>
                <w:snapToGrid/>
                <w:szCs w:val="21"/>
              </w:rPr>
              <w:t>(1)</w:t>
            </w:r>
            <w:r w:rsidRPr="00F801D1">
              <w:rPr>
                <w:snapToGrid/>
                <w:szCs w:val="21"/>
              </w:rPr>
              <w:t>款</w:t>
            </w:r>
            <w:r w:rsidR="001C0E29" w:rsidRPr="00CE45BD">
              <w:rPr>
                <w:snapToGrid/>
                <w:szCs w:val="21"/>
              </w:rPr>
              <w:t>(B</w:t>
            </w:r>
            <w:r w:rsidRPr="00F801D1">
              <w:rPr>
                <w:snapToGrid/>
                <w:szCs w:val="21"/>
              </w:rPr>
              <w:t>.</w:t>
            </w:r>
            <w:r w:rsidR="001C0E29" w:rsidRPr="00CE45BD">
              <w:rPr>
                <w:snapToGrid/>
                <w:szCs w:val="21"/>
              </w:rPr>
              <w:t>G</w:t>
            </w:r>
            <w:r w:rsidRPr="00F801D1">
              <w:rPr>
                <w:snapToGrid/>
                <w:szCs w:val="21"/>
              </w:rPr>
              <w:t>.</w:t>
            </w:r>
            <w:r w:rsidRPr="00F801D1">
              <w:rPr>
                <w:rFonts w:ascii="Time New Roman" w:eastAsia="楷体" w:hAnsi="Time New Roman"/>
                <w:snapToGrid/>
                <w:szCs w:val="21"/>
              </w:rPr>
              <w:t>诉西班牙</w:t>
            </w:r>
            <w:r w:rsidRPr="00F801D1">
              <w:rPr>
                <w:snapToGrid/>
                <w:szCs w:val="21"/>
              </w:rPr>
              <w:t>和</w:t>
            </w:r>
            <w:proofErr w:type="spellStart"/>
            <w:r w:rsidR="001C0E29" w:rsidRPr="00CE45BD">
              <w:rPr>
                <w:snapToGrid/>
                <w:szCs w:val="21"/>
              </w:rPr>
              <w:t>S</w:t>
            </w:r>
            <w:r w:rsidRPr="00F801D1">
              <w:rPr>
                <w:snapToGrid/>
                <w:szCs w:val="21"/>
              </w:rPr>
              <w:t>.</w:t>
            </w:r>
            <w:r w:rsidR="001C0E29" w:rsidRPr="00CE45BD">
              <w:rPr>
                <w:snapToGrid/>
                <w:szCs w:val="21"/>
              </w:rPr>
              <w:t>M</w:t>
            </w:r>
            <w:r w:rsidRPr="00F801D1">
              <w:rPr>
                <w:snapToGrid/>
                <w:szCs w:val="21"/>
              </w:rPr>
              <w:t>.</w:t>
            </w:r>
            <w:r w:rsidR="001C0E29" w:rsidRPr="00CE45BD">
              <w:rPr>
                <w:snapToGrid/>
                <w:szCs w:val="21"/>
              </w:rPr>
              <w:t>A</w:t>
            </w:r>
            <w:proofErr w:type="spellEnd"/>
            <w:r w:rsidRPr="00F801D1">
              <w:rPr>
                <w:snapToGrid/>
                <w:szCs w:val="21"/>
              </w:rPr>
              <w:t>.</w:t>
            </w:r>
            <w:r w:rsidRPr="00F801D1">
              <w:rPr>
                <w:rFonts w:ascii="Time New Roman" w:eastAsia="楷体" w:hAnsi="Time New Roman"/>
                <w:snapToGrid/>
                <w:szCs w:val="21"/>
              </w:rPr>
              <w:t>诉西班牙</w:t>
            </w:r>
            <w:r w:rsidR="001C0E29" w:rsidRPr="00CE45BD">
              <w:rPr>
                <w:snapToGrid/>
                <w:szCs w:val="21"/>
              </w:rPr>
              <w:t>)</w:t>
            </w:r>
          </w:p>
          <w:p w14:paraId="0D502DEA" w14:textId="042449CA"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《公约》第</w:t>
            </w:r>
            <w:r w:rsidR="001C0E29" w:rsidRPr="00CE45BD">
              <w:rPr>
                <w:snapToGrid/>
                <w:szCs w:val="21"/>
              </w:rPr>
              <w:t>3</w:t>
            </w:r>
            <w:r w:rsidRPr="00F801D1">
              <w:rPr>
                <w:snapToGrid/>
                <w:szCs w:val="21"/>
              </w:rPr>
              <w:t>条、第</w:t>
            </w:r>
            <w:r w:rsidR="001C0E29" w:rsidRPr="00CE45BD">
              <w:rPr>
                <w:snapToGrid/>
                <w:szCs w:val="21"/>
              </w:rPr>
              <w:t>8</w:t>
            </w:r>
            <w:r w:rsidRPr="00F801D1">
              <w:rPr>
                <w:snapToGrid/>
                <w:szCs w:val="21"/>
              </w:rPr>
              <w:t>条、第</w:t>
            </w:r>
            <w:r w:rsidR="001C0E29" w:rsidRPr="00CE45BD">
              <w:rPr>
                <w:snapToGrid/>
                <w:szCs w:val="21"/>
              </w:rPr>
              <w:t>12</w:t>
            </w:r>
            <w:r w:rsidRPr="00F801D1">
              <w:rPr>
                <w:snapToGrid/>
                <w:szCs w:val="21"/>
              </w:rPr>
              <w:t>条、第</w:t>
            </w:r>
            <w:r w:rsidR="001C0E29" w:rsidRPr="00CE45BD">
              <w:rPr>
                <w:snapToGrid/>
                <w:szCs w:val="21"/>
              </w:rPr>
              <w:t>16</w:t>
            </w:r>
            <w:r w:rsidRPr="00F801D1">
              <w:rPr>
                <w:snapToGrid/>
                <w:szCs w:val="21"/>
              </w:rPr>
              <w:t>条、第</w:t>
            </w:r>
            <w:r w:rsidR="001C0E29" w:rsidRPr="00CE45BD">
              <w:rPr>
                <w:snapToGrid/>
                <w:szCs w:val="21"/>
              </w:rPr>
              <w:t>2</w:t>
            </w:r>
            <w:r w:rsidRPr="00F801D1">
              <w:rPr>
                <w:snapToGrid/>
                <w:szCs w:val="21"/>
              </w:rPr>
              <w:t>0</w:t>
            </w:r>
            <w:r w:rsidRPr="00F801D1">
              <w:rPr>
                <w:snapToGrid/>
                <w:szCs w:val="21"/>
              </w:rPr>
              <w:t>条第</w:t>
            </w:r>
            <w:r w:rsidR="001C0E29" w:rsidRPr="00CE45BD">
              <w:rPr>
                <w:snapToGrid/>
                <w:szCs w:val="21"/>
              </w:rPr>
              <w:t>1</w:t>
            </w:r>
            <w:r w:rsidRPr="00F801D1">
              <w:rPr>
                <w:snapToGrid/>
                <w:szCs w:val="21"/>
              </w:rPr>
              <w:t>款、第</w:t>
            </w:r>
            <w:r w:rsidR="001C0E29" w:rsidRPr="00CE45BD">
              <w:rPr>
                <w:snapToGrid/>
                <w:szCs w:val="21"/>
              </w:rPr>
              <w:t>22</w:t>
            </w:r>
            <w:r w:rsidRPr="00F801D1">
              <w:rPr>
                <w:snapToGrid/>
                <w:szCs w:val="21"/>
              </w:rPr>
              <w:t>条、第</w:t>
            </w:r>
            <w:r w:rsidR="001C0E29" w:rsidRPr="00CE45BD">
              <w:rPr>
                <w:snapToGrid/>
                <w:szCs w:val="21"/>
              </w:rPr>
              <w:t>27</w:t>
            </w:r>
            <w:r w:rsidRPr="00F801D1">
              <w:rPr>
                <w:snapToGrid/>
                <w:szCs w:val="21"/>
              </w:rPr>
              <w:t>条和第</w:t>
            </w:r>
            <w:r w:rsidR="001C0E29" w:rsidRPr="00CE45BD">
              <w:rPr>
                <w:snapToGrid/>
                <w:szCs w:val="21"/>
              </w:rPr>
              <w:t>39</w:t>
            </w:r>
            <w:r w:rsidRPr="00F801D1">
              <w:rPr>
                <w:snapToGrid/>
                <w:szCs w:val="21"/>
              </w:rPr>
              <w:t>条</w:t>
            </w:r>
            <w:r w:rsidR="001C0E29" w:rsidRPr="00CE45BD">
              <w:rPr>
                <w:snapToGrid/>
                <w:szCs w:val="21"/>
              </w:rPr>
              <w:t>(</w:t>
            </w:r>
            <w:proofErr w:type="spellStart"/>
            <w:r w:rsidR="001C0E29" w:rsidRPr="00CE45BD">
              <w:rPr>
                <w:snapToGrid/>
                <w:szCs w:val="21"/>
              </w:rPr>
              <w:t>R</w:t>
            </w:r>
            <w:r w:rsidRPr="00F801D1">
              <w:rPr>
                <w:snapToGrid/>
                <w:szCs w:val="21"/>
              </w:rPr>
              <w:t>.</w:t>
            </w:r>
            <w:r w:rsidR="001C0E29" w:rsidRPr="00CE45BD">
              <w:rPr>
                <w:snapToGrid/>
                <w:szCs w:val="21"/>
              </w:rPr>
              <w:t>Y</w:t>
            </w:r>
            <w:r w:rsidRPr="00F801D1">
              <w:rPr>
                <w:snapToGrid/>
                <w:szCs w:val="21"/>
              </w:rPr>
              <w:t>.</w:t>
            </w:r>
            <w:r w:rsidR="001C0E29" w:rsidRPr="00CE45BD">
              <w:rPr>
                <w:snapToGrid/>
                <w:szCs w:val="21"/>
              </w:rPr>
              <w:t>S</w:t>
            </w:r>
            <w:proofErr w:type="spellEnd"/>
            <w:r w:rsidRPr="00F801D1">
              <w:rPr>
                <w:snapToGrid/>
                <w:szCs w:val="21"/>
              </w:rPr>
              <w:t>.</w:t>
            </w:r>
            <w:r w:rsidRPr="00F801D1">
              <w:rPr>
                <w:rFonts w:ascii="Time New Roman" w:eastAsia="楷体" w:hAnsi="Time New Roman"/>
                <w:snapToGrid/>
                <w:szCs w:val="21"/>
              </w:rPr>
              <w:t>诉西班牙</w:t>
            </w:r>
            <w:r w:rsidR="001C0E29" w:rsidRPr="00CE45BD">
              <w:rPr>
                <w:snapToGrid/>
                <w:szCs w:val="21"/>
              </w:rPr>
              <w:t>)</w:t>
            </w:r>
          </w:p>
        </w:tc>
      </w:tr>
      <w:tr w:rsidR="00CE45BD" w:rsidRPr="00F801D1" w14:paraId="3154C595" w14:textId="77777777" w:rsidTr="00AE7879">
        <w:tc>
          <w:tcPr>
            <w:tcW w:w="1843" w:type="dxa"/>
            <w:tcBorders>
              <w:top w:val="nil"/>
              <w:bottom w:val="nil"/>
            </w:tcBorders>
            <w:shd w:val="clear" w:color="auto" w:fill="auto"/>
          </w:tcPr>
          <w:p w14:paraId="4CF4363E" w14:textId="41966823" w:rsidR="00F801D1" w:rsidRPr="00F801D1" w:rsidRDefault="00F801D1" w:rsidP="002A6078">
            <w:pPr>
              <w:tabs>
                <w:tab w:val="left" w:pos="1134"/>
                <w:tab w:val="left" w:pos="1565"/>
                <w:tab w:val="left" w:pos="1996"/>
                <w:tab w:val="left" w:pos="2427"/>
              </w:tabs>
              <w:overflowPunct/>
              <w:spacing w:before="40" w:after="120" w:line="320" w:lineRule="atLeast"/>
              <w:ind w:right="113"/>
              <w:jc w:val="left"/>
              <w:rPr>
                <w:snapToGrid/>
                <w:szCs w:val="21"/>
              </w:rPr>
            </w:pPr>
            <w:r w:rsidRPr="00F801D1">
              <w:rPr>
                <w:snapToGrid/>
                <w:szCs w:val="21"/>
              </w:rPr>
              <w:t>救济</w:t>
            </w:r>
            <w:r w:rsidRPr="00F801D1">
              <w:rPr>
                <w:rFonts w:hint="eastAsia"/>
                <w:snapToGrid/>
                <w:szCs w:val="21"/>
              </w:rPr>
              <w:t>办法</w:t>
            </w:r>
            <w:r w:rsidR="001C0E29" w:rsidRPr="00CE45BD">
              <w:rPr>
                <w:snapToGrid/>
                <w:szCs w:val="21"/>
              </w:rPr>
              <w:t>：</w:t>
            </w:r>
          </w:p>
        </w:tc>
        <w:tc>
          <w:tcPr>
            <w:tcW w:w="5527" w:type="dxa"/>
            <w:tcBorders>
              <w:top w:val="nil"/>
              <w:bottom w:val="nil"/>
            </w:tcBorders>
            <w:shd w:val="clear" w:color="auto" w:fill="auto"/>
          </w:tcPr>
          <w:p w14:paraId="4FD1BBB1" w14:textId="263DD07B"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缔约国应为提交人遭受的侵权行为提供有效赔偿。</w:t>
            </w:r>
            <w:r w:rsidRPr="00F801D1">
              <w:rPr>
                <w:snapToGrid/>
                <w:szCs w:val="21"/>
                <w:vertAlign w:val="superscript"/>
              </w:rPr>
              <w:footnoteReference w:id="3"/>
            </w:r>
            <w:r w:rsidR="00767A01" w:rsidRPr="00CE45BD">
              <w:rPr>
                <w:rFonts w:hint="eastAsia"/>
                <w:snapToGrid/>
                <w:szCs w:val="21"/>
              </w:rPr>
              <w:t xml:space="preserve"> </w:t>
            </w:r>
            <w:r w:rsidRPr="00F801D1">
              <w:rPr>
                <w:snapToGrid/>
                <w:szCs w:val="21"/>
              </w:rPr>
              <w:t>缔约国还有义务防止今后发生类似的侵权行为。在这方面</w:t>
            </w:r>
            <w:r w:rsidR="001C0E29" w:rsidRPr="00CE45BD">
              <w:rPr>
                <w:snapToGrid/>
                <w:szCs w:val="21"/>
              </w:rPr>
              <w:t>，</w:t>
            </w:r>
            <w:r w:rsidRPr="00F801D1">
              <w:rPr>
                <w:snapToGrid/>
                <w:szCs w:val="21"/>
              </w:rPr>
              <w:t>委员会建议缔约国</w:t>
            </w:r>
            <w:r w:rsidR="001C0E29" w:rsidRPr="00CE45BD">
              <w:rPr>
                <w:snapToGrid/>
                <w:szCs w:val="21"/>
              </w:rPr>
              <w:t>：</w:t>
            </w:r>
          </w:p>
          <w:p w14:paraId="3C1A66F8" w14:textId="4B83A631" w:rsidR="00F801D1" w:rsidRPr="00F801D1" w:rsidRDefault="001C0E29" w:rsidP="00F43DCF">
            <w:pPr>
              <w:tabs>
                <w:tab w:val="left" w:pos="1134"/>
                <w:tab w:val="left" w:pos="1565"/>
                <w:tab w:val="left" w:pos="1996"/>
                <w:tab w:val="left" w:pos="2427"/>
              </w:tabs>
              <w:overflowPunct/>
              <w:spacing w:before="40" w:after="120" w:line="320" w:lineRule="atLeast"/>
              <w:rPr>
                <w:snapToGrid/>
                <w:szCs w:val="21"/>
              </w:rPr>
            </w:pPr>
            <w:r w:rsidRPr="00CE45BD">
              <w:rPr>
                <w:snapToGrid/>
                <w:szCs w:val="21"/>
              </w:rPr>
              <w:t>(a)</w:t>
            </w:r>
            <w:r w:rsidR="00F801D1" w:rsidRPr="00F801D1">
              <w:rPr>
                <w:snapToGrid/>
                <w:szCs w:val="21"/>
              </w:rPr>
              <w:tab/>
            </w:r>
            <w:r w:rsidR="00F801D1" w:rsidRPr="00F801D1">
              <w:rPr>
                <w:snapToGrid/>
                <w:szCs w:val="21"/>
              </w:rPr>
              <w:t>确保所有针对自称为儿童的年轻人的年龄</w:t>
            </w:r>
            <w:r w:rsidR="00F801D1" w:rsidRPr="00F801D1">
              <w:rPr>
                <w:rFonts w:hint="eastAsia"/>
                <w:snapToGrid/>
                <w:szCs w:val="21"/>
              </w:rPr>
              <w:t>鉴定</w:t>
            </w:r>
            <w:r w:rsidR="00F801D1" w:rsidRPr="00F801D1">
              <w:rPr>
                <w:snapToGrid/>
                <w:szCs w:val="21"/>
              </w:rPr>
              <w:t>程序以符合《公约》的方式进行</w:t>
            </w:r>
            <w:r w:rsidRPr="00CE45BD">
              <w:rPr>
                <w:snapToGrid/>
                <w:szCs w:val="21"/>
              </w:rPr>
              <w:t>，</w:t>
            </w:r>
            <w:r w:rsidR="00F801D1" w:rsidRPr="00F801D1">
              <w:rPr>
                <w:snapToGrid/>
                <w:szCs w:val="21"/>
              </w:rPr>
              <w:t>特别是在此类程序中</w:t>
            </w:r>
            <w:r w:rsidRPr="00CE45BD">
              <w:rPr>
                <w:snapToGrid/>
                <w:szCs w:val="21"/>
              </w:rPr>
              <w:t>：</w:t>
            </w:r>
            <w:r w:rsidRPr="00CE45BD">
              <w:rPr>
                <w:snapToGrid/>
                <w:szCs w:val="21"/>
              </w:rPr>
              <w:t>(</w:t>
            </w:r>
            <w:proofErr w:type="gramStart"/>
            <w:r w:rsidR="00F801D1" w:rsidRPr="00F801D1">
              <w:rPr>
                <w:snapToGrid/>
                <w:szCs w:val="21"/>
              </w:rPr>
              <w:t>一</w:t>
            </w:r>
            <w:proofErr w:type="gramEnd"/>
            <w:r w:rsidRPr="00CE45BD">
              <w:rPr>
                <w:snapToGrid/>
                <w:szCs w:val="21"/>
              </w:rPr>
              <w:t xml:space="preserve">) </w:t>
            </w:r>
            <w:r w:rsidR="00F801D1" w:rsidRPr="00F801D1">
              <w:rPr>
                <w:snapToGrid/>
                <w:szCs w:val="21"/>
              </w:rPr>
              <w:t>对有关年轻人提交的证件予以考虑</w:t>
            </w:r>
            <w:r w:rsidRPr="00CE45BD">
              <w:rPr>
                <w:snapToGrid/>
                <w:szCs w:val="21"/>
              </w:rPr>
              <w:t>，</w:t>
            </w:r>
            <w:r w:rsidR="00F801D1" w:rsidRPr="00F801D1">
              <w:rPr>
                <w:snapToGrid/>
                <w:szCs w:val="21"/>
              </w:rPr>
              <w:t>如果证件是由相关国家机关或大使馆签发或认证的</w:t>
            </w:r>
            <w:r w:rsidRPr="00CE45BD">
              <w:rPr>
                <w:snapToGrid/>
                <w:szCs w:val="21"/>
              </w:rPr>
              <w:t>，</w:t>
            </w:r>
            <w:r w:rsidR="00F801D1" w:rsidRPr="00F801D1">
              <w:rPr>
                <w:snapToGrid/>
                <w:szCs w:val="21"/>
              </w:rPr>
              <w:t>则接受其为真实证件</w:t>
            </w:r>
            <w:r w:rsidRPr="00CE45BD">
              <w:rPr>
                <w:snapToGrid/>
                <w:szCs w:val="21"/>
              </w:rPr>
              <w:t>；</w:t>
            </w:r>
            <w:r w:rsidRPr="00CE45BD">
              <w:rPr>
                <w:snapToGrid/>
                <w:szCs w:val="21"/>
              </w:rPr>
              <w:t>(</w:t>
            </w:r>
            <w:r w:rsidR="00F801D1" w:rsidRPr="00F801D1">
              <w:rPr>
                <w:snapToGrid/>
                <w:szCs w:val="21"/>
              </w:rPr>
              <w:t>二</w:t>
            </w:r>
            <w:r w:rsidRPr="00CE45BD">
              <w:rPr>
                <w:snapToGrid/>
                <w:szCs w:val="21"/>
              </w:rPr>
              <w:t xml:space="preserve">) </w:t>
            </w:r>
            <w:r w:rsidR="00F801D1" w:rsidRPr="00F801D1">
              <w:rPr>
                <w:snapToGrid/>
                <w:szCs w:val="21"/>
              </w:rPr>
              <w:t>毫不拖延地为所涉年轻人免费指派合格的法律代理人或其他代理人</w:t>
            </w:r>
            <w:r w:rsidRPr="00CE45BD">
              <w:rPr>
                <w:snapToGrid/>
                <w:szCs w:val="21"/>
              </w:rPr>
              <w:t>，</w:t>
            </w:r>
            <w:r w:rsidR="00F801D1" w:rsidRPr="00F801D1">
              <w:rPr>
                <w:snapToGrid/>
                <w:szCs w:val="21"/>
              </w:rPr>
              <w:t>任何被选定代理该年轻人的私人律师应得到承认</w:t>
            </w:r>
            <w:r w:rsidRPr="00CE45BD">
              <w:rPr>
                <w:snapToGrid/>
                <w:szCs w:val="21"/>
              </w:rPr>
              <w:t>，</w:t>
            </w:r>
            <w:r w:rsidR="00F801D1" w:rsidRPr="00F801D1">
              <w:rPr>
                <w:snapToGrid/>
                <w:szCs w:val="21"/>
              </w:rPr>
              <w:t>所有法律代理人和其他代理人均可在年龄</w:t>
            </w:r>
            <w:r w:rsidR="00F801D1" w:rsidRPr="00F801D1">
              <w:rPr>
                <w:rFonts w:hint="eastAsia"/>
                <w:snapToGrid/>
                <w:szCs w:val="21"/>
              </w:rPr>
              <w:t>鉴定</w:t>
            </w:r>
            <w:r w:rsidR="00F801D1" w:rsidRPr="00F801D1">
              <w:rPr>
                <w:snapToGrid/>
                <w:szCs w:val="21"/>
              </w:rPr>
              <w:t>程序中协助该年轻人</w:t>
            </w:r>
            <w:r w:rsidRPr="00CE45BD">
              <w:rPr>
                <w:snapToGrid/>
                <w:szCs w:val="21"/>
              </w:rPr>
              <w:t>；</w:t>
            </w:r>
            <w:r w:rsidRPr="00CE45BD">
              <w:rPr>
                <w:snapToGrid/>
                <w:szCs w:val="21"/>
              </w:rPr>
              <w:t>(</w:t>
            </w:r>
            <w:r w:rsidR="00F801D1" w:rsidRPr="00F801D1">
              <w:rPr>
                <w:snapToGrid/>
                <w:szCs w:val="21"/>
              </w:rPr>
              <w:t>三</w:t>
            </w:r>
            <w:r w:rsidRPr="00CE45BD">
              <w:rPr>
                <w:snapToGrid/>
                <w:szCs w:val="21"/>
              </w:rPr>
              <w:t>)</w:t>
            </w:r>
            <w:r w:rsidR="00B64452">
              <w:rPr>
                <w:snapToGrid/>
                <w:szCs w:val="21"/>
              </w:rPr>
              <w:t xml:space="preserve"> </w:t>
            </w:r>
            <w:r w:rsidR="00F801D1" w:rsidRPr="00F801D1">
              <w:rPr>
                <w:snapToGrid/>
                <w:szCs w:val="21"/>
              </w:rPr>
              <w:t>生殖器官检查绝不应作为确定儿童年龄的一种方法</w:t>
            </w:r>
            <w:r w:rsidRPr="00CE45BD">
              <w:rPr>
                <w:snapToGrid/>
                <w:szCs w:val="21"/>
              </w:rPr>
              <w:t>；</w:t>
            </w:r>
            <w:r w:rsidR="00F801D1" w:rsidRPr="00F801D1">
              <w:rPr>
                <w:snapToGrid/>
                <w:szCs w:val="21"/>
                <w:vertAlign w:val="superscript"/>
              </w:rPr>
              <w:footnoteReference w:id="4"/>
            </w:r>
          </w:p>
          <w:p w14:paraId="5BED009F" w14:textId="23556B17" w:rsidR="00F801D1" w:rsidRPr="00F801D1" w:rsidRDefault="001C0E29" w:rsidP="00F43DCF">
            <w:pPr>
              <w:tabs>
                <w:tab w:val="left" w:pos="1134"/>
                <w:tab w:val="left" w:pos="1565"/>
                <w:tab w:val="left" w:pos="1996"/>
                <w:tab w:val="left" w:pos="2427"/>
              </w:tabs>
              <w:overflowPunct/>
              <w:spacing w:before="40" w:after="120" w:line="320" w:lineRule="atLeast"/>
              <w:rPr>
                <w:snapToGrid/>
                <w:szCs w:val="21"/>
              </w:rPr>
            </w:pPr>
            <w:r w:rsidRPr="00CE45BD">
              <w:rPr>
                <w:snapToGrid/>
                <w:szCs w:val="21"/>
              </w:rPr>
              <w:t>(b)</w:t>
            </w:r>
            <w:r w:rsidR="00F801D1" w:rsidRPr="00F801D1">
              <w:rPr>
                <w:snapToGrid/>
                <w:szCs w:val="21"/>
              </w:rPr>
              <w:tab/>
            </w:r>
            <w:r w:rsidR="00F801D1" w:rsidRPr="00F801D1">
              <w:rPr>
                <w:snapToGrid/>
                <w:szCs w:val="21"/>
              </w:rPr>
              <w:t>确保尽快为声称未满</w:t>
            </w:r>
            <w:r w:rsidRPr="00CE45BD">
              <w:rPr>
                <w:snapToGrid/>
                <w:szCs w:val="21"/>
              </w:rPr>
              <w:t>18</w:t>
            </w:r>
            <w:r w:rsidR="00F801D1" w:rsidRPr="00F801D1">
              <w:rPr>
                <w:snapToGrid/>
                <w:szCs w:val="21"/>
              </w:rPr>
              <w:t>岁的孤身年轻人指派一名合格的监护人</w:t>
            </w:r>
            <w:r w:rsidRPr="00CE45BD">
              <w:rPr>
                <w:snapToGrid/>
                <w:szCs w:val="21"/>
              </w:rPr>
              <w:t>，</w:t>
            </w:r>
            <w:r w:rsidR="00F801D1" w:rsidRPr="00F801D1">
              <w:rPr>
                <w:snapToGrid/>
                <w:szCs w:val="21"/>
              </w:rPr>
              <w:t>即使年龄</w:t>
            </w:r>
            <w:r w:rsidR="00F801D1" w:rsidRPr="00F801D1">
              <w:rPr>
                <w:rFonts w:hint="eastAsia"/>
                <w:snapToGrid/>
                <w:szCs w:val="21"/>
              </w:rPr>
              <w:t>鉴定</w:t>
            </w:r>
            <w:r w:rsidR="00F801D1" w:rsidRPr="00F801D1">
              <w:rPr>
                <w:snapToGrid/>
                <w:szCs w:val="21"/>
              </w:rPr>
              <w:t>程序还在进行中</w:t>
            </w:r>
            <w:r w:rsidRPr="00CE45BD">
              <w:rPr>
                <w:snapToGrid/>
                <w:szCs w:val="21"/>
              </w:rPr>
              <w:t>；</w:t>
            </w:r>
          </w:p>
          <w:p w14:paraId="2E3DCD5F" w14:textId="7A8C5A8B" w:rsidR="00F801D1" w:rsidRPr="00F801D1" w:rsidRDefault="001C0E29" w:rsidP="00F43DCF">
            <w:pPr>
              <w:tabs>
                <w:tab w:val="left" w:pos="1134"/>
                <w:tab w:val="left" w:pos="1565"/>
                <w:tab w:val="left" w:pos="1996"/>
                <w:tab w:val="left" w:pos="2427"/>
              </w:tabs>
              <w:overflowPunct/>
              <w:spacing w:before="40" w:after="120" w:line="320" w:lineRule="atLeast"/>
              <w:rPr>
                <w:snapToGrid/>
                <w:szCs w:val="21"/>
              </w:rPr>
            </w:pPr>
            <w:r w:rsidRPr="00CE45BD">
              <w:rPr>
                <w:snapToGrid/>
                <w:szCs w:val="21"/>
              </w:rPr>
              <w:lastRenderedPageBreak/>
              <w:t>(c)</w:t>
            </w:r>
            <w:r w:rsidR="00F801D1" w:rsidRPr="00F801D1">
              <w:rPr>
                <w:snapToGrid/>
                <w:szCs w:val="21"/>
              </w:rPr>
              <w:tab/>
            </w:r>
            <w:r w:rsidR="00F801D1" w:rsidRPr="00F801D1">
              <w:rPr>
                <w:snapToGrid/>
                <w:szCs w:val="21"/>
              </w:rPr>
              <w:t>制定有效和方便的补救机制</w:t>
            </w:r>
            <w:r w:rsidRPr="00CE45BD">
              <w:rPr>
                <w:snapToGrid/>
                <w:szCs w:val="21"/>
              </w:rPr>
              <w:t>，</w:t>
            </w:r>
            <w:r w:rsidR="00F801D1" w:rsidRPr="00F801D1">
              <w:rPr>
                <w:snapToGrid/>
                <w:szCs w:val="21"/>
              </w:rPr>
              <w:t>让声称未满</w:t>
            </w:r>
            <w:r w:rsidRPr="00CE45BD">
              <w:rPr>
                <w:snapToGrid/>
                <w:szCs w:val="21"/>
              </w:rPr>
              <w:t>18</w:t>
            </w:r>
            <w:r w:rsidR="00F801D1" w:rsidRPr="00F801D1">
              <w:rPr>
                <w:snapToGrid/>
                <w:szCs w:val="21"/>
              </w:rPr>
              <w:t>岁的孤身年轻移民在年龄</w:t>
            </w:r>
            <w:r w:rsidR="00F801D1" w:rsidRPr="00F801D1">
              <w:rPr>
                <w:rFonts w:hint="eastAsia"/>
                <w:snapToGrid/>
                <w:szCs w:val="21"/>
              </w:rPr>
              <w:t>鉴定</w:t>
            </w:r>
            <w:r w:rsidR="00F801D1" w:rsidRPr="00F801D1">
              <w:rPr>
                <w:snapToGrid/>
                <w:szCs w:val="21"/>
              </w:rPr>
              <w:t>程序未提供必要保障以保护儿童最大利益和儿童发表意见的权利时</w:t>
            </w:r>
            <w:r w:rsidRPr="00CE45BD">
              <w:rPr>
                <w:snapToGrid/>
                <w:szCs w:val="21"/>
              </w:rPr>
              <w:t>，</w:t>
            </w:r>
            <w:r w:rsidR="00F801D1" w:rsidRPr="00F801D1">
              <w:rPr>
                <w:snapToGrid/>
                <w:szCs w:val="21"/>
              </w:rPr>
              <w:t>能够申请对主管机构发布的任何认定他们为成年人的</w:t>
            </w:r>
            <w:r w:rsidR="00F801D1" w:rsidRPr="00F801D1">
              <w:rPr>
                <w:rFonts w:hint="eastAsia"/>
                <w:snapToGrid/>
                <w:szCs w:val="21"/>
              </w:rPr>
              <w:t>裁决</w:t>
            </w:r>
            <w:r w:rsidR="00F801D1" w:rsidRPr="00F801D1">
              <w:rPr>
                <w:snapToGrid/>
                <w:szCs w:val="21"/>
              </w:rPr>
              <w:t>进行复审</w:t>
            </w:r>
            <w:r w:rsidRPr="00CE45BD">
              <w:rPr>
                <w:snapToGrid/>
                <w:szCs w:val="21"/>
              </w:rPr>
              <w:t>；</w:t>
            </w:r>
          </w:p>
          <w:p w14:paraId="13FC87C9" w14:textId="5552CCE1" w:rsidR="00F801D1" w:rsidRPr="00F801D1" w:rsidRDefault="001C0E29" w:rsidP="00F43DCF">
            <w:pPr>
              <w:tabs>
                <w:tab w:val="left" w:pos="1134"/>
                <w:tab w:val="left" w:pos="1565"/>
                <w:tab w:val="left" w:pos="1996"/>
                <w:tab w:val="left" w:pos="2427"/>
              </w:tabs>
              <w:overflowPunct/>
              <w:spacing w:before="40" w:after="120" w:line="320" w:lineRule="atLeast"/>
              <w:rPr>
                <w:snapToGrid/>
                <w:szCs w:val="21"/>
              </w:rPr>
            </w:pPr>
            <w:r w:rsidRPr="00CE45BD">
              <w:rPr>
                <w:snapToGrid/>
                <w:szCs w:val="21"/>
              </w:rPr>
              <w:t>(d)</w:t>
            </w:r>
            <w:r w:rsidR="00F801D1" w:rsidRPr="00F801D1">
              <w:rPr>
                <w:snapToGrid/>
                <w:szCs w:val="21"/>
              </w:rPr>
              <w:tab/>
            </w:r>
            <w:r w:rsidR="00F801D1" w:rsidRPr="00F801D1">
              <w:rPr>
                <w:snapToGrid/>
                <w:szCs w:val="21"/>
              </w:rPr>
              <w:t>向移民官员、警察、检察院官员、法官和其他相关专业人员提供关于移民儿童权利的培训</w:t>
            </w:r>
            <w:r w:rsidRPr="00CE45BD">
              <w:rPr>
                <w:snapToGrid/>
                <w:szCs w:val="21"/>
              </w:rPr>
              <w:t>，</w:t>
            </w:r>
            <w:r w:rsidR="00F801D1" w:rsidRPr="00F801D1">
              <w:rPr>
                <w:snapToGrid/>
                <w:szCs w:val="21"/>
              </w:rPr>
              <w:t>特别是关于委员会关于远离原籍国无人陪伴和无父母陪伴的儿童待遇的第</w:t>
            </w:r>
            <w:r w:rsidRPr="00CE45BD">
              <w:rPr>
                <w:snapToGrid/>
                <w:szCs w:val="21"/>
              </w:rPr>
              <w:t>6</w:t>
            </w:r>
            <w:r w:rsidR="00F801D1" w:rsidRPr="00F801D1">
              <w:rPr>
                <w:snapToGrid/>
                <w:szCs w:val="21"/>
              </w:rPr>
              <w:t>号一般性意见</w:t>
            </w:r>
            <w:r w:rsidRPr="00CE45BD">
              <w:rPr>
                <w:snapToGrid/>
                <w:szCs w:val="21"/>
              </w:rPr>
              <w:t>(2</w:t>
            </w:r>
            <w:r w:rsidR="00F801D1" w:rsidRPr="00F801D1">
              <w:rPr>
                <w:snapToGrid/>
                <w:szCs w:val="21"/>
              </w:rPr>
              <w:t>00</w:t>
            </w:r>
            <w:r w:rsidRPr="00CE45BD">
              <w:rPr>
                <w:snapToGrid/>
                <w:szCs w:val="21"/>
              </w:rPr>
              <w:t>5</w:t>
            </w:r>
            <w:r w:rsidR="00F801D1" w:rsidRPr="00F801D1">
              <w:rPr>
                <w:snapToGrid/>
                <w:szCs w:val="21"/>
              </w:rPr>
              <w:t>年</w:t>
            </w:r>
            <w:r w:rsidRPr="00CE45BD">
              <w:rPr>
                <w:snapToGrid/>
                <w:szCs w:val="21"/>
              </w:rPr>
              <w:t>)</w:t>
            </w:r>
            <w:r w:rsidR="00F801D1" w:rsidRPr="00F801D1">
              <w:rPr>
                <w:snapToGrid/>
                <w:szCs w:val="21"/>
              </w:rPr>
              <w:t>、关于国际移徙背景下儿童人权问题的保护所有移</w:t>
            </w:r>
            <w:proofErr w:type="gramStart"/>
            <w:r w:rsidR="00F801D1" w:rsidRPr="00F801D1">
              <w:rPr>
                <w:snapToGrid/>
                <w:szCs w:val="21"/>
              </w:rPr>
              <w:t>徙工</w:t>
            </w:r>
            <w:proofErr w:type="gramEnd"/>
            <w:r w:rsidR="00F801D1" w:rsidRPr="00F801D1">
              <w:rPr>
                <w:snapToGrid/>
                <w:szCs w:val="21"/>
              </w:rPr>
              <w:t>人及其家庭成员权利委员会第</w:t>
            </w:r>
            <w:r w:rsidRPr="00CE45BD">
              <w:rPr>
                <w:snapToGrid/>
                <w:szCs w:val="21"/>
              </w:rPr>
              <w:t>3</w:t>
            </w:r>
            <w:r w:rsidR="00F801D1" w:rsidRPr="00F801D1">
              <w:rPr>
                <w:snapToGrid/>
                <w:szCs w:val="21"/>
              </w:rPr>
              <w:t>和第</w:t>
            </w:r>
            <w:r w:rsidRPr="00CE45BD">
              <w:rPr>
                <w:snapToGrid/>
                <w:szCs w:val="21"/>
              </w:rPr>
              <w:t>4</w:t>
            </w:r>
            <w:r w:rsidR="00F801D1" w:rsidRPr="00F801D1">
              <w:rPr>
                <w:snapToGrid/>
                <w:szCs w:val="21"/>
              </w:rPr>
              <w:t>号</w:t>
            </w:r>
            <w:r w:rsidRPr="00CE45BD">
              <w:rPr>
                <w:snapToGrid/>
                <w:szCs w:val="21"/>
              </w:rPr>
              <w:t>/</w:t>
            </w:r>
            <w:r w:rsidR="00F801D1" w:rsidRPr="00F801D1">
              <w:rPr>
                <w:snapToGrid/>
                <w:szCs w:val="21"/>
              </w:rPr>
              <w:t>儿童权利委员会第</w:t>
            </w:r>
            <w:r w:rsidRPr="00CE45BD">
              <w:rPr>
                <w:snapToGrid/>
                <w:szCs w:val="21"/>
              </w:rPr>
              <w:t>22</w:t>
            </w:r>
            <w:r w:rsidR="00F801D1" w:rsidRPr="00F801D1">
              <w:rPr>
                <w:snapToGrid/>
                <w:szCs w:val="21"/>
              </w:rPr>
              <w:t>和第</w:t>
            </w:r>
            <w:r w:rsidRPr="00CE45BD">
              <w:rPr>
                <w:snapToGrid/>
                <w:szCs w:val="21"/>
              </w:rPr>
              <w:t>23</w:t>
            </w:r>
            <w:r w:rsidR="00F801D1" w:rsidRPr="00F801D1">
              <w:rPr>
                <w:snapToGrid/>
                <w:szCs w:val="21"/>
              </w:rPr>
              <w:t>号联合一般性意见</w:t>
            </w:r>
            <w:r w:rsidRPr="00CE45BD">
              <w:rPr>
                <w:snapToGrid/>
                <w:szCs w:val="21"/>
              </w:rPr>
              <w:t>(2</w:t>
            </w:r>
            <w:r w:rsidR="00F801D1" w:rsidRPr="00F801D1">
              <w:rPr>
                <w:snapToGrid/>
                <w:szCs w:val="21"/>
              </w:rPr>
              <w:t>0</w:t>
            </w:r>
            <w:r w:rsidRPr="00CE45BD">
              <w:rPr>
                <w:snapToGrid/>
                <w:szCs w:val="21"/>
              </w:rPr>
              <w:t>17</w:t>
            </w:r>
            <w:r w:rsidR="00F801D1" w:rsidRPr="00F801D1">
              <w:rPr>
                <w:snapToGrid/>
                <w:szCs w:val="21"/>
              </w:rPr>
              <w:t>年</w:t>
            </w:r>
            <w:r w:rsidRPr="00CE45BD">
              <w:rPr>
                <w:snapToGrid/>
                <w:szCs w:val="21"/>
              </w:rPr>
              <w:t>)</w:t>
            </w:r>
            <w:r w:rsidR="00F801D1" w:rsidRPr="00F801D1">
              <w:rPr>
                <w:snapToGrid/>
                <w:szCs w:val="21"/>
              </w:rPr>
              <w:t>的培训。</w:t>
            </w:r>
          </w:p>
          <w:p w14:paraId="59F1EE6E" w14:textId="01BB7313" w:rsidR="00F801D1" w:rsidRPr="00F801D1" w:rsidRDefault="001C0E29" w:rsidP="00F43DCF">
            <w:pPr>
              <w:tabs>
                <w:tab w:val="left" w:pos="1134"/>
                <w:tab w:val="left" w:pos="1565"/>
                <w:tab w:val="left" w:pos="1996"/>
                <w:tab w:val="left" w:pos="2427"/>
              </w:tabs>
              <w:overflowPunct/>
              <w:spacing w:before="40" w:after="120" w:line="320" w:lineRule="atLeast"/>
              <w:rPr>
                <w:snapToGrid/>
                <w:szCs w:val="21"/>
              </w:rPr>
            </w:pPr>
            <w:r w:rsidRPr="00CE45BD">
              <w:rPr>
                <w:snapToGrid/>
                <w:szCs w:val="21"/>
              </w:rPr>
              <w:t>(e)</w:t>
            </w:r>
            <w:r w:rsidR="00F801D1" w:rsidRPr="00F801D1">
              <w:rPr>
                <w:snapToGrid/>
                <w:szCs w:val="21"/>
              </w:rPr>
              <w:tab/>
            </w:r>
            <w:r w:rsidR="00F801D1" w:rsidRPr="00F801D1">
              <w:rPr>
                <w:snapToGrid/>
                <w:szCs w:val="21"/>
              </w:rPr>
              <w:t>确保声称自己是暴力受害者的孤身未成年寻求庇护者得到合格的心理社会咨询</w:t>
            </w:r>
            <w:r w:rsidRPr="00CE45BD">
              <w:rPr>
                <w:snapToGrid/>
                <w:szCs w:val="21"/>
              </w:rPr>
              <w:t>，</w:t>
            </w:r>
            <w:r w:rsidR="00F801D1" w:rsidRPr="00F801D1">
              <w:rPr>
                <w:snapToGrid/>
                <w:szCs w:val="21"/>
              </w:rPr>
              <w:t>以便于康复。</w:t>
            </w:r>
            <w:r w:rsidR="00F801D1" w:rsidRPr="00F801D1">
              <w:rPr>
                <w:snapToGrid/>
                <w:szCs w:val="21"/>
                <w:vertAlign w:val="superscript"/>
              </w:rPr>
              <w:footnoteReference w:id="5"/>
            </w:r>
          </w:p>
        </w:tc>
      </w:tr>
      <w:tr w:rsidR="00CE45BD" w:rsidRPr="00CE45BD" w14:paraId="1C30883E" w14:textId="77777777" w:rsidTr="00CC20DA">
        <w:tc>
          <w:tcPr>
            <w:tcW w:w="1843" w:type="dxa"/>
            <w:tcBorders>
              <w:top w:val="nil"/>
              <w:bottom w:val="nil"/>
            </w:tcBorders>
            <w:shd w:val="clear" w:color="auto" w:fill="auto"/>
          </w:tcPr>
          <w:p w14:paraId="1C2CB3E2" w14:textId="0000A422" w:rsidR="00F801D1" w:rsidRPr="00F801D1" w:rsidRDefault="00F801D1" w:rsidP="002A6078">
            <w:pPr>
              <w:tabs>
                <w:tab w:val="left" w:pos="1134"/>
                <w:tab w:val="left" w:pos="1565"/>
                <w:tab w:val="left" w:pos="1996"/>
                <w:tab w:val="left" w:pos="2427"/>
              </w:tabs>
              <w:overflowPunct/>
              <w:spacing w:before="40" w:after="120" w:line="320" w:lineRule="atLeast"/>
              <w:ind w:right="113"/>
              <w:jc w:val="left"/>
              <w:rPr>
                <w:snapToGrid/>
                <w:szCs w:val="21"/>
              </w:rPr>
            </w:pPr>
            <w:r w:rsidRPr="00F801D1">
              <w:rPr>
                <w:snapToGrid/>
                <w:szCs w:val="21"/>
              </w:rPr>
              <w:lastRenderedPageBreak/>
              <w:t>缔约国的答复</w:t>
            </w:r>
            <w:r w:rsidR="001C0E29" w:rsidRPr="00CE45BD">
              <w:rPr>
                <w:snapToGrid/>
                <w:szCs w:val="21"/>
              </w:rPr>
              <w:t>：</w:t>
            </w:r>
          </w:p>
        </w:tc>
        <w:tc>
          <w:tcPr>
            <w:tcW w:w="5527" w:type="dxa"/>
            <w:tcBorders>
              <w:top w:val="nil"/>
              <w:bottom w:val="nil"/>
            </w:tcBorders>
            <w:shd w:val="clear" w:color="auto" w:fill="auto"/>
          </w:tcPr>
          <w:p w14:paraId="79FD94E7" w14:textId="7A33F91D"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缔约国在</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w:t>
            </w:r>
            <w:r w:rsidR="001C0E29" w:rsidRPr="00CE45BD">
              <w:rPr>
                <w:snapToGrid/>
                <w:szCs w:val="21"/>
              </w:rPr>
              <w:t>4</w:t>
            </w:r>
            <w:r w:rsidRPr="00F801D1">
              <w:rPr>
                <w:snapToGrid/>
                <w:szCs w:val="21"/>
              </w:rPr>
              <w:t>月</w:t>
            </w:r>
            <w:r w:rsidR="001C0E29" w:rsidRPr="00CE45BD">
              <w:rPr>
                <w:snapToGrid/>
                <w:szCs w:val="21"/>
              </w:rPr>
              <w:t>23</w:t>
            </w:r>
            <w:r w:rsidRPr="00F801D1">
              <w:rPr>
                <w:snapToGrid/>
                <w:szCs w:val="21"/>
              </w:rPr>
              <w:t>日就第</w:t>
            </w:r>
            <w:r w:rsidR="001C0E29" w:rsidRPr="00CE45BD">
              <w:rPr>
                <w:snapToGrid/>
                <w:szCs w:val="21"/>
              </w:rPr>
              <w:t>28/2</w:t>
            </w:r>
            <w:r w:rsidRPr="00F801D1">
              <w:rPr>
                <w:snapToGrid/>
                <w:szCs w:val="21"/>
              </w:rPr>
              <w:t>0</w:t>
            </w:r>
            <w:r w:rsidR="001C0E29" w:rsidRPr="00CE45BD">
              <w:rPr>
                <w:snapToGrid/>
                <w:szCs w:val="21"/>
              </w:rPr>
              <w:t>17</w:t>
            </w:r>
            <w:r w:rsidRPr="00F801D1">
              <w:rPr>
                <w:snapToGrid/>
                <w:szCs w:val="21"/>
              </w:rPr>
              <w:t>号、第</w:t>
            </w:r>
            <w:r w:rsidR="001C0E29" w:rsidRPr="00CE45BD">
              <w:rPr>
                <w:snapToGrid/>
                <w:szCs w:val="21"/>
              </w:rPr>
              <w:t>38/2</w:t>
            </w:r>
            <w:r w:rsidRPr="00F801D1">
              <w:rPr>
                <w:snapToGrid/>
                <w:szCs w:val="21"/>
              </w:rPr>
              <w:t>0</w:t>
            </w:r>
            <w:r w:rsidR="001C0E29" w:rsidRPr="00CE45BD">
              <w:rPr>
                <w:snapToGrid/>
                <w:szCs w:val="21"/>
              </w:rPr>
              <w:t>17</w:t>
            </w:r>
            <w:r w:rsidRPr="00F801D1">
              <w:rPr>
                <w:snapToGrid/>
                <w:szCs w:val="21"/>
              </w:rPr>
              <w:t>号和第</w:t>
            </w:r>
            <w:r w:rsidR="001C0E29" w:rsidRPr="00CE45BD">
              <w:rPr>
                <w:snapToGrid/>
                <w:szCs w:val="21"/>
              </w:rPr>
              <w:t>4</w:t>
            </w:r>
            <w:r w:rsidRPr="00F801D1">
              <w:rPr>
                <w:snapToGrid/>
                <w:szCs w:val="21"/>
              </w:rPr>
              <w:t>0</w:t>
            </w:r>
            <w:r w:rsidR="001C0E29" w:rsidRPr="00CE45BD">
              <w:rPr>
                <w:snapToGrid/>
                <w:szCs w:val="21"/>
              </w:rPr>
              <w:t>/2</w:t>
            </w:r>
            <w:r w:rsidRPr="00F801D1">
              <w:rPr>
                <w:snapToGrid/>
                <w:szCs w:val="21"/>
              </w:rPr>
              <w:t>0</w:t>
            </w:r>
            <w:r w:rsidR="001C0E29" w:rsidRPr="00CE45BD">
              <w:rPr>
                <w:snapToGrid/>
                <w:szCs w:val="21"/>
              </w:rPr>
              <w:t>18</w:t>
            </w:r>
            <w:r w:rsidRPr="00F801D1">
              <w:rPr>
                <w:snapToGrid/>
                <w:szCs w:val="21"/>
              </w:rPr>
              <w:t>号来文提交的材料</w:t>
            </w:r>
            <w:r w:rsidR="001C0E29" w:rsidRPr="00CE45BD">
              <w:rPr>
                <w:snapToGrid/>
                <w:szCs w:val="21"/>
              </w:rPr>
              <w:t>，</w:t>
            </w:r>
            <w:r w:rsidRPr="00F801D1">
              <w:rPr>
                <w:snapToGrid/>
                <w:szCs w:val="21"/>
              </w:rPr>
              <w:t>以及</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w:t>
            </w:r>
            <w:r w:rsidR="001C0E29" w:rsidRPr="00CE45BD">
              <w:rPr>
                <w:snapToGrid/>
                <w:szCs w:val="21"/>
              </w:rPr>
              <w:t>9</w:t>
            </w:r>
            <w:r w:rsidRPr="00F801D1">
              <w:rPr>
                <w:snapToGrid/>
                <w:szCs w:val="21"/>
              </w:rPr>
              <w:t>月</w:t>
            </w:r>
            <w:r w:rsidR="001C0E29" w:rsidRPr="00CE45BD">
              <w:rPr>
                <w:snapToGrid/>
                <w:szCs w:val="21"/>
              </w:rPr>
              <w:t>24</w:t>
            </w:r>
            <w:r w:rsidRPr="00F801D1">
              <w:rPr>
                <w:snapToGrid/>
                <w:szCs w:val="21"/>
              </w:rPr>
              <w:t>日就第</w:t>
            </w:r>
            <w:r w:rsidR="001C0E29" w:rsidRPr="00CE45BD">
              <w:rPr>
                <w:snapToGrid/>
                <w:szCs w:val="21"/>
              </w:rPr>
              <w:t>26/2</w:t>
            </w:r>
            <w:r w:rsidRPr="00F801D1">
              <w:rPr>
                <w:snapToGrid/>
                <w:szCs w:val="21"/>
              </w:rPr>
              <w:t>0</w:t>
            </w:r>
            <w:r w:rsidR="001C0E29" w:rsidRPr="00CE45BD">
              <w:rPr>
                <w:snapToGrid/>
                <w:szCs w:val="21"/>
              </w:rPr>
              <w:t>17</w:t>
            </w:r>
            <w:r w:rsidRPr="00F801D1">
              <w:rPr>
                <w:snapToGrid/>
                <w:szCs w:val="21"/>
              </w:rPr>
              <w:t>号、第</w:t>
            </w:r>
            <w:r w:rsidR="001C0E29" w:rsidRPr="00CE45BD">
              <w:rPr>
                <w:snapToGrid/>
                <w:szCs w:val="21"/>
              </w:rPr>
              <w:t>63/2</w:t>
            </w:r>
            <w:r w:rsidRPr="00F801D1">
              <w:rPr>
                <w:snapToGrid/>
                <w:szCs w:val="21"/>
              </w:rPr>
              <w:t>0</w:t>
            </w:r>
            <w:r w:rsidR="001C0E29" w:rsidRPr="00CE45BD">
              <w:rPr>
                <w:snapToGrid/>
                <w:szCs w:val="21"/>
              </w:rPr>
              <w:t>18</w:t>
            </w:r>
            <w:r w:rsidRPr="00F801D1">
              <w:rPr>
                <w:snapToGrid/>
                <w:szCs w:val="21"/>
              </w:rPr>
              <w:t>号和第</w:t>
            </w:r>
            <w:r w:rsidR="001C0E29" w:rsidRPr="00CE45BD">
              <w:rPr>
                <w:snapToGrid/>
                <w:szCs w:val="21"/>
              </w:rPr>
              <w:t>76/2</w:t>
            </w:r>
            <w:r w:rsidRPr="00F801D1">
              <w:rPr>
                <w:snapToGrid/>
                <w:szCs w:val="21"/>
              </w:rPr>
              <w:t>0</w:t>
            </w:r>
            <w:r w:rsidR="001C0E29" w:rsidRPr="00CE45BD">
              <w:rPr>
                <w:snapToGrid/>
                <w:szCs w:val="21"/>
              </w:rPr>
              <w:t>19</w:t>
            </w:r>
            <w:r w:rsidRPr="00F801D1">
              <w:rPr>
                <w:snapToGrid/>
                <w:szCs w:val="21"/>
              </w:rPr>
              <w:t>号来文提交的材料中</w:t>
            </w:r>
            <w:r w:rsidR="001C0E29" w:rsidRPr="00CE45BD">
              <w:rPr>
                <w:snapToGrid/>
                <w:szCs w:val="21"/>
              </w:rPr>
              <w:t>，</w:t>
            </w:r>
            <w:r w:rsidRPr="00F801D1">
              <w:rPr>
                <w:snapToGrid/>
                <w:szCs w:val="21"/>
              </w:rPr>
              <w:t>提到了委员会要求的补救措施的各个方面。</w:t>
            </w:r>
          </w:p>
          <w:p w14:paraId="10465DC7" w14:textId="40BFED28"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w:t>
            </w:r>
            <w:r w:rsidRPr="00F801D1">
              <w:rPr>
                <w:rFonts w:hint="eastAsia"/>
                <w:snapToGrid/>
                <w:szCs w:val="21"/>
              </w:rPr>
              <w:t>委员会要求的补救办法</w:t>
            </w:r>
            <w:r w:rsidR="001C0E29" w:rsidRPr="00CE45BD">
              <w:rPr>
                <w:snapToGrid/>
                <w:szCs w:val="21"/>
              </w:rPr>
              <w:t>(a)</w:t>
            </w:r>
            <w:r w:rsidRPr="00F801D1">
              <w:rPr>
                <w:rFonts w:hint="eastAsia"/>
                <w:snapToGrid/>
                <w:szCs w:val="21"/>
              </w:rPr>
              <w:t>款第</w:t>
            </w:r>
            <w:r w:rsidR="001C0E29" w:rsidRPr="00CE45BD">
              <w:rPr>
                <w:snapToGrid/>
                <w:szCs w:val="21"/>
              </w:rPr>
              <w:t>(</w:t>
            </w:r>
            <w:r w:rsidRPr="00F801D1">
              <w:rPr>
                <w:snapToGrid/>
                <w:szCs w:val="21"/>
              </w:rPr>
              <w:t>一</w:t>
            </w:r>
            <w:r w:rsidR="001C0E29" w:rsidRPr="00CE45BD">
              <w:rPr>
                <w:snapToGrid/>
                <w:szCs w:val="21"/>
              </w:rPr>
              <w:t>)</w:t>
            </w:r>
            <w:r w:rsidRPr="00F801D1">
              <w:rPr>
                <w:rFonts w:hint="eastAsia"/>
                <w:snapToGrid/>
                <w:szCs w:val="21"/>
              </w:rPr>
              <w:t>项</w:t>
            </w:r>
            <w:r w:rsidR="001C0E29" w:rsidRPr="00CE45BD">
              <w:rPr>
                <w:snapToGrid/>
                <w:szCs w:val="21"/>
              </w:rPr>
              <w:t>，</w:t>
            </w:r>
            <w:r w:rsidRPr="00F801D1">
              <w:rPr>
                <w:snapToGrid/>
                <w:szCs w:val="21"/>
              </w:rPr>
              <w:t>缔约国指出</w:t>
            </w:r>
            <w:r w:rsidR="001C0E29" w:rsidRPr="00CE45BD">
              <w:rPr>
                <w:snapToGrid/>
                <w:szCs w:val="21"/>
              </w:rPr>
              <w:t>，</w:t>
            </w:r>
            <w:r w:rsidRPr="00F801D1">
              <w:rPr>
                <w:snapToGrid/>
                <w:szCs w:val="21"/>
              </w:rPr>
              <w:t>最高法院</w:t>
            </w:r>
            <w:r w:rsidR="001C0E29" w:rsidRPr="00CE45BD">
              <w:rPr>
                <w:snapToGrid/>
                <w:szCs w:val="21"/>
              </w:rPr>
              <w:t>2</w:t>
            </w:r>
            <w:r w:rsidRPr="00F801D1">
              <w:rPr>
                <w:snapToGrid/>
                <w:szCs w:val="21"/>
              </w:rPr>
              <w:t>0</w:t>
            </w:r>
            <w:r w:rsidR="001C0E29" w:rsidRPr="00CE45BD">
              <w:rPr>
                <w:snapToGrid/>
                <w:szCs w:val="21"/>
              </w:rPr>
              <w:t>2</w:t>
            </w:r>
            <w:r w:rsidRPr="00F801D1">
              <w:rPr>
                <w:snapToGrid/>
                <w:szCs w:val="21"/>
              </w:rPr>
              <w:t>0</w:t>
            </w:r>
            <w:r w:rsidRPr="00F801D1">
              <w:rPr>
                <w:snapToGrid/>
                <w:szCs w:val="21"/>
              </w:rPr>
              <w:t>年</w:t>
            </w:r>
            <w:r w:rsidR="001C0E29" w:rsidRPr="00CE45BD">
              <w:rPr>
                <w:snapToGrid/>
                <w:szCs w:val="21"/>
              </w:rPr>
              <w:t>6</w:t>
            </w:r>
            <w:r w:rsidRPr="00F801D1">
              <w:rPr>
                <w:snapToGrid/>
                <w:szCs w:val="21"/>
              </w:rPr>
              <w:t>月</w:t>
            </w:r>
            <w:r w:rsidR="001C0E29" w:rsidRPr="00CE45BD">
              <w:rPr>
                <w:snapToGrid/>
                <w:szCs w:val="21"/>
              </w:rPr>
              <w:t>16</w:t>
            </w:r>
            <w:r w:rsidRPr="00F801D1">
              <w:rPr>
                <w:snapToGrid/>
                <w:szCs w:val="21"/>
              </w:rPr>
              <w:t>日第</w:t>
            </w:r>
            <w:r w:rsidR="001C0E29" w:rsidRPr="00CE45BD">
              <w:rPr>
                <w:snapToGrid/>
                <w:szCs w:val="21"/>
              </w:rPr>
              <w:t>3</w:t>
            </w:r>
            <w:r w:rsidRPr="00F801D1">
              <w:rPr>
                <w:snapToGrid/>
                <w:szCs w:val="21"/>
              </w:rPr>
              <w:t>0</w:t>
            </w:r>
            <w:r w:rsidR="001C0E29" w:rsidRPr="00CE45BD">
              <w:rPr>
                <w:snapToGrid/>
                <w:szCs w:val="21"/>
              </w:rPr>
              <w:t>7/2</w:t>
            </w:r>
            <w:r w:rsidRPr="00F801D1">
              <w:rPr>
                <w:snapToGrid/>
                <w:szCs w:val="21"/>
              </w:rPr>
              <w:t>0</w:t>
            </w:r>
            <w:r w:rsidR="001C0E29" w:rsidRPr="00CE45BD">
              <w:rPr>
                <w:snapToGrid/>
                <w:szCs w:val="21"/>
              </w:rPr>
              <w:t>2</w:t>
            </w:r>
            <w:r w:rsidRPr="00F801D1">
              <w:rPr>
                <w:snapToGrid/>
                <w:szCs w:val="21"/>
              </w:rPr>
              <w:t>0</w:t>
            </w:r>
            <w:r w:rsidRPr="00F801D1">
              <w:rPr>
                <w:snapToGrid/>
                <w:szCs w:val="21"/>
              </w:rPr>
              <w:t>号决定与委员会《意见》是一致的</w:t>
            </w:r>
            <w:r w:rsidR="001C0E29" w:rsidRPr="00CE45BD">
              <w:rPr>
                <w:snapToGrid/>
                <w:szCs w:val="21"/>
              </w:rPr>
              <w:t>，</w:t>
            </w:r>
            <w:r w:rsidRPr="00F801D1">
              <w:rPr>
                <w:snapToGrid/>
                <w:szCs w:val="21"/>
              </w:rPr>
              <w:t>并强调</w:t>
            </w:r>
            <w:r w:rsidR="001C0E29" w:rsidRPr="00CE45BD">
              <w:rPr>
                <w:snapToGrid/>
                <w:szCs w:val="21"/>
              </w:rPr>
              <w:t>，</w:t>
            </w:r>
            <w:r w:rsidRPr="00F801D1">
              <w:rPr>
                <w:snapToGrid/>
                <w:szCs w:val="21"/>
              </w:rPr>
              <w:t>最高法院认为</w:t>
            </w:r>
            <w:r w:rsidR="001C0E29" w:rsidRPr="00CE45BD">
              <w:rPr>
                <w:snapToGrid/>
                <w:szCs w:val="21"/>
              </w:rPr>
              <w:t>，</w:t>
            </w:r>
            <w:r w:rsidRPr="00F801D1">
              <w:rPr>
                <w:snapToGrid/>
                <w:szCs w:val="21"/>
              </w:rPr>
              <w:t>如一名移民的护照或同等身份证件显示其为儿童</w:t>
            </w:r>
            <w:r w:rsidR="001C0E29" w:rsidRPr="00CE45BD">
              <w:rPr>
                <w:snapToGrid/>
                <w:szCs w:val="21"/>
              </w:rPr>
              <w:t>，</w:t>
            </w:r>
            <w:r w:rsidRPr="00F801D1">
              <w:rPr>
                <w:snapToGrid/>
                <w:szCs w:val="21"/>
              </w:rPr>
              <w:t>不得视其为需要接受年龄鉴定</w:t>
            </w:r>
            <w:r w:rsidRPr="00F801D1">
              <w:rPr>
                <w:rFonts w:hint="eastAsia"/>
                <w:snapToGrid/>
                <w:szCs w:val="21"/>
              </w:rPr>
              <w:t>检查</w:t>
            </w:r>
            <w:r w:rsidRPr="00F801D1">
              <w:rPr>
                <w:snapToGrid/>
                <w:szCs w:val="21"/>
              </w:rPr>
              <w:t>的无证外国人</w:t>
            </w:r>
            <w:r w:rsidR="001C0E29" w:rsidRPr="00CE45BD">
              <w:rPr>
                <w:snapToGrid/>
                <w:szCs w:val="21"/>
              </w:rPr>
              <w:t>，</w:t>
            </w:r>
            <w:r w:rsidRPr="00F801D1">
              <w:rPr>
                <w:snapToGrid/>
                <w:szCs w:val="21"/>
              </w:rPr>
              <w:t>因为只要持有有效护照</w:t>
            </w:r>
            <w:r w:rsidR="001C0E29" w:rsidRPr="00CE45BD">
              <w:rPr>
                <w:snapToGrid/>
                <w:szCs w:val="21"/>
              </w:rPr>
              <w:t>，</w:t>
            </w:r>
            <w:r w:rsidRPr="00F801D1">
              <w:rPr>
                <w:snapToGrid/>
                <w:szCs w:val="21"/>
              </w:rPr>
              <w:t>进行这种</w:t>
            </w:r>
            <w:r w:rsidRPr="00F801D1">
              <w:rPr>
                <w:rFonts w:hint="eastAsia"/>
                <w:snapToGrid/>
                <w:szCs w:val="21"/>
              </w:rPr>
              <w:t>检查</w:t>
            </w:r>
            <w:r w:rsidRPr="00F801D1">
              <w:rPr>
                <w:snapToGrid/>
                <w:szCs w:val="21"/>
              </w:rPr>
              <w:t>就缺少合理的理由。因此</w:t>
            </w:r>
            <w:r w:rsidR="001C0E29" w:rsidRPr="00CE45BD">
              <w:rPr>
                <w:snapToGrid/>
                <w:szCs w:val="21"/>
              </w:rPr>
              <w:t>，</w:t>
            </w:r>
            <w:r w:rsidRPr="00F801D1">
              <w:rPr>
                <w:snapToGrid/>
                <w:szCs w:val="21"/>
              </w:rPr>
              <w:t>需要进行的是相称性</w:t>
            </w:r>
            <w:r w:rsidRPr="00F801D1">
              <w:rPr>
                <w:rFonts w:hint="eastAsia"/>
                <w:snapToGrid/>
                <w:szCs w:val="21"/>
              </w:rPr>
              <w:t>检查</w:t>
            </w:r>
            <w:r w:rsidR="001C0E29" w:rsidRPr="00CE45BD">
              <w:rPr>
                <w:snapToGrid/>
                <w:szCs w:val="21"/>
              </w:rPr>
              <w:t>，</w:t>
            </w:r>
            <w:r w:rsidRPr="00F801D1">
              <w:rPr>
                <w:snapToGrid/>
                <w:szCs w:val="21"/>
              </w:rPr>
              <w:t>充分评估认为证件不可靠的理由以及此人为什么需要接受年龄鉴定</w:t>
            </w:r>
            <w:r w:rsidRPr="00F801D1">
              <w:rPr>
                <w:rFonts w:hint="eastAsia"/>
                <w:snapToGrid/>
                <w:szCs w:val="21"/>
              </w:rPr>
              <w:t>检查</w:t>
            </w:r>
            <w:r w:rsidRPr="00F801D1">
              <w:rPr>
                <w:snapToGrid/>
                <w:szCs w:val="21"/>
              </w:rPr>
              <w:t>。无论当事人是否有证件</w:t>
            </w:r>
            <w:r w:rsidR="001C0E29" w:rsidRPr="00CE45BD">
              <w:rPr>
                <w:snapToGrid/>
                <w:szCs w:val="21"/>
              </w:rPr>
              <w:t>，</w:t>
            </w:r>
            <w:r w:rsidRPr="00F801D1">
              <w:rPr>
                <w:snapToGrid/>
                <w:szCs w:val="21"/>
              </w:rPr>
              <w:t>都不得不加区别地使用医疗检查</w:t>
            </w:r>
            <w:r w:rsidR="001C0E29" w:rsidRPr="00CE45BD">
              <w:rPr>
                <w:snapToGrid/>
                <w:szCs w:val="21"/>
              </w:rPr>
              <w:t>，</w:t>
            </w:r>
            <w:r w:rsidRPr="00F801D1">
              <w:rPr>
                <w:snapToGrid/>
                <w:szCs w:val="21"/>
              </w:rPr>
              <w:t>尤其是侵入性检查</w:t>
            </w:r>
            <w:r w:rsidR="001C0E29" w:rsidRPr="00CE45BD">
              <w:rPr>
                <w:snapToGrid/>
                <w:szCs w:val="21"/>
              </w:rPr>
              <w:t>，</w:t>
            </w:r>
            <w:r w:rsidRPr="00F801D1">
              <w:rPr>
                <w:snapToGrid/>
                <w:szCs w:val="21"/>
              </w:rPr>
              <w:t>来确定年龄。</w:t>
            </w:r>
          </w:p>
          <w:p w14:paraId="76885882" w14:textId="01F40554"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关于委员会要求的补救办法</w:t>
            </w:r>
            <w:r w:rsidR="001C0E29" w:rsidRPr="00CE45BD">
              <w:rPr>
                <w:snapToGrid/>
                <w:szCs w:val="21"/>
              </w:rPr>
              <w:t>(a)</w:t>
            </w:r>
            <w:r w:rsidRPr="00F801D1">
              <w:rPr>
                <w:rFonts w:hint="eastAsia"/>
                <w:snapToGrid/>
                <w:szCs w:val="21"/>
              </w:rPr>
              <w:t>款第</w:t>
            </w:r>
            <w:r w:rsidR="001C0E29" w:rsidRPr="00CE45BD">
              <w:rPr>
                <w:snapToGrid/>
                <w:szCs w:val="21"/>
              </w:rPr>
              <w:t>(</w:t>
            </w:r>
            <w:r w:rsidRPr="00F801D1">
              <w:rPr>
                <w:snapToGrid/>
                <w:szCs w:val="21"/>
              </w:rPr>
              <w:t>二</w:t>
            </w:r>
            <w:r w:rsidR="001C0E29" w:rsidRPr="00CE45BD">
              <w:rPr>
                <w:snapToGrid/>
                <w:szCs w:val="21"/>
              </w:rPr>
              <w:t>)</w:t>
            </w:r>
            <w:r w:rsidRPr="00F801D1">
              <w:rPr>
                <w:rFonts w:hint="eastAsia"/>
                <w:snapToGrid/>
                <w:szCs w:val="21"/>
              </w:rPr>
              <w:t>项</w:t>
            </w:r>
            <w:r w:rsidRPr="00F801D1">
              <w:rPr>
                <w:snapToGrid/>
                <w:szCs w:val="21"/>
              </w:rPr>
              <w:t>和</w:t>
            </w:r>
            <w:r w:rsidR="001C0E29" w:rsidRPr="00CE45BD">
              <w:rPr>
                <w:snapToGrid/>
                <w:szCs w:val="21"/>
              </w:rPr>
              <w:t>(b)</w:t>
            </w:r>
            <w:r w:rsidRPr="00F801D1">
              <w:rPr>
                <w:rFonts w:hint="eastAsia"/>
                <w:snapToGrid/>
                <w:szCs w:val="21"/>
              </w:rPr>
              <w:t>款</w:t>
            </w:r>
            <w:r w:rsidR="001C0E29" w:rsidRPr="00CE45BD">
              <w:rPr>
                <w:snapToGrid/>
                <w:szCs w:val="21"/>
              </w:rPr>
              <w:t>，</w:t>
            </w:r>
            <w:r w:rsidRPr="00F801D1">
              <w:rPr>
                <w:snapToGrid/>
                <w:szCs w:val="21"/>
              </w:rPr>
              <w:t>缔约国指出</w:t>
            </w:r>
            <w:r w:rsidR="001C0E29" w:rsidRPr="00CE45BD">
              <w:rPr>
                <w:snapToGrid/>
                <w:szCs w:val="21"/>
              </w:rPr>
              <w:t>，</w:t>
            </w:r>
            <w:r w:rsidRPr="00F801D1">
              <w:rPr>
                <w:snapToGrid/>
                <w:szCs w:val="21"/>
              </w:rPr>
              <w:t>第</w:t>
            </w:r>
            <w:r w:rsidR="001C0E29" w:rsidRPr="00CE45BD">
              <w:rPr>
                <w:snapToGrid/>
                <w:szCs w:val="21"/>
              </w:rPr>
              <w:t>1/1996</w:t>
            </w:r>
            <w:r w:rsidRPr="00F801D1">
              <w:rPr>
                <w:snapToGrid/>
                <w:szCs w:val="21"/>
              </w:rPr>
              <w:t>号法律第</w:t>
            </w:r>
            <w:r w:rsidR="001C0E29" w:rsidRPr="00CE45BD">
              <w:rPr>
                <w:snapToGrid/>
                <w:szCs w:val="21"/>
              </w:rPr>
              <w:t>2</w:t>
            </w:r>
            <w:r w:rsidRPr="00F801D1">
              <w:rPr>
                <w:snapToGrid/>
                <w:szCs w:val="21"/>
              </w:rPr>
              <w:t>条</w:t>
            </w:r>
            <w:r w:rsidR="001C0E29" w:rsidRPr="00CE45BD">
              <w:rPr>
                <w:snapToGrid/>
                <w:szCs w:val="21"/>
              </w:rPr>
              <w:t>(e)</w:t>
            </w:r>
            <w:r w:rsidRPr="00F801D1">
              <w:rPr>
                <w:snapToGrid/>
                <w:szCs w:val="21"/>
              </w:rPr>
              <w:t>项已经规定向孤身外国儿童提供免费法律援助。缔约国补充说</w:t>
            </w:r>
            <w:r w:rsidR="001C0E29" w:rsidRPr="00CE45BD">
              <w:rPr>
                <w:snapToGrid/>
                <w:szCs w:val="21"/>
              </w:rPr>
              <w:t>，</w:t>
            </w:r>
            <w:r w:rsidRPr="00F801D1">
              <w:rPr>
                <w:snapToGrid/>
                <w:szCs w:val="21"/>
              </w:rPr>
              <w:t>关于全面保护婴儿和青少年免遭暴力侵害的</w:t>
            </w:r>
            <w:r w:rsidR="001C0E29" w:rsidRPr="00CE45BD">
              <w:rPr>
                <w:snapToGrid/>
                <w:szCs w:val="21"/>
              </w:rPr>
              <w:t>6</w:t>
            </w:r>
            <w:r w:rsidRPr="00F801D1">
              <w:rPr>
                <w:snapToGrid/>
                <w:szCs w:val="21"/>
              </w:rPr>
              <w:t>月</w:t>
            </w:r>
            <w:r w:rsidR="001C0E29" w:rsidRPr="00CE45BD">
              <w:rPr>
                <w:snapToGrid/>
                <w:szCs w:val="21"/>
              </w:rPr>
              <w:t>4</w:t>
            </w:r>
            <w:r w:rsidRPr="00F801D1">
              <w:rPr>
                <w:snapToGrid/>
                <w:szCs w:val="21"/>
              </w:rPr>
              <w:t>日第</w:t>
            </w:r>
            <w:r w:rsidR="001C0E29" w:rsidRPr="00CE45BD">
              <w:rPr>
                <w:snapToGrid/>
                <w:szCs w:val="21"/>
              </w:rPr>
              <w:t>8/2</w:t>
            </w:r>
            <w:r w:rsidRPr="00F801D1">
              <w:rPr>
                <w:snapToGrid/>
                <w:szCs w:val="21"/>
              </w:rPr>
              <w:t>0</w:t>
            </w:r>
            <w:r w:rsidR="001C0E29" w:rsidRPr="00CE45BD">
              <w:rPr>
                <w:snapToGrid/>
                <w:szCs w:val="21"/>
              </w:rPr>
              <w:t>21</w:t>
            </w:r>
            <w:r w:rsidRPr="00F801D1">
              <w:rPr>
                <w:snapToGrid/>
                <w:szCs w:val="21"/>
              </w:rPr>
              <w:t>号新组织法命令政府在</w:t>
            </w:r>
            <w:r w:rsidR="001C0E29" w:rsidRPr="00CE45BD">
              <w:rPr>
                <w:snapToGrid/>
                <w:szCs w:val="21"/>
              </w:rPr>
              <w:t>12</w:t>
            </w:r>
            <w:r w:rsidRPr="00F801D1">
              <w:rPr>
                <w:snapToGrid/>
                <w:szCs w:val="21"/>
              </w:rPr>
              <w:t>个月内着手制定关于</w:t>
            </w:r>
            <w:r w:rsidRPr="00F801D1">
              <w:rPr>
                <w:rFonts w:hint="eastAsia"/>
                <w:snapToGrid/>
                <w:szCs w:val="21"/>
              </w:rPr>
              <w:t>确定</w:t>
            </w:r>
            <w:r w:rsidRPr="00F801D1">
              <w:rPr>
                <w:snapToGrid/>
                <w:szCs w:val="21"/>
              </w:rPr>
              <w:t>孤身儿童年龄的条例</w:t>
            </w:r>
            <w:r w:rsidR="001C0E29" w:rsidRPr="00CE45BD">
              <w:rPr>
                <w:snapToGrid/>
                <w:szCs w:val="21"/>
              </w:rPr>
              <w:t>，</w:t>
            </w:r>
            <w:r w:rsidRPr="00F801D1">
              <w:rPr>
                <w:snapToGrid/>
                <w:szCs w:val="21"/>
              </w:rPr>
              <w:t>以</w:t>
            </w:r>
            <w:r w:rsidR="001C0E29" w:rsidRPr="00CE45BD">
              <w:rPr>
                <w:rFonts w:hint="eastAsia"/>
                <w:snapToGrid/>
                <w:szCs w:val="21"/>
              </w:rPr>
              <w:t>“</w:t>
            </w:r>
            <w:r w:rsidRPr="00F801D1">
              <w:rPr>
                <w:snapToGrid/>
                <w:szCs w:val="21"/>
              </w:rPr>
              <w:t>保证遵守国际义务</w:t>
            </w:r>
            <w:r w:rsidR="00AE7879" w:rsidRPr="00CE45BD">
              <w:rPr>
                <w:rFonts w:hint="eastAsia"/>
                <w:snapToGrid/>
                <w:szCs w:val="21"/>
              </w:rPr>
              <w:t>……</w:t>
            </w:r>
            <w:r w:rsidRPr="00F801D1">
              <w:rPr>
                <w:snapToGrid/>
                <w:szCs w:val="21"/>
              </w:rPr>
              <w:t>并以儿童的最大利益及其权利和尊严为首要考虑</w:t>
            </w:r>
            <w:r w:rsidR="001C0E29" w:rsidRPr="00CE45BD">
              <w:rPr>
                <w:rFonts w:hint="eastAsia"/>
                <w:snapToGrid/>
                <w:szCs w:val="21"/>
              </w:rPr>
              <w:t>”</w:t>
            </w:r>
            <w:r w:rsidRPr="00F801D1">
              <w:rPr>
                <w:snapToGrid/>
                <w:szCs w:val="21"/>
              </w:rPr>
              <w:t>。缔约国解释说</w:t>
            </w:r>
            <w:r w:rsidR="001C0E29" w:rsidRPr="00CE45BD">
              <w:rPr>
                <w:snapToGrid/>
                <w:szCs w:val="21"/>
              </w:rPr>
              <w:t>，</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w:t>
            </w:r>
            <w:r w:rsidR="001C0E29" w:rsidRPr="00CE45BD">
              <w:rPr>
                <w:snapToGrid/>
                <w:szCs w:val="21"/>
              </w:rPr>
              <w:t>4</w:t>
            </w:r>
            <w:r w:rsidRPr="00F801D1">
              <w:rPr>
                <w:snapToGrid/>
                <w:szCs w:val="21"/>
              </w:rPr>
              <w:t>月</w:t>
            </w:r>
            <w:r w:rsidR="001C0E29" w:rsidRPr="00CE45BD">
              <w:rPr>
                <w:snapToGrid/>
                <w:szCs w:val="21"/>
              </w:rPr>
              <w:t>，</w:t>
            </w:r>
            <w:r w:rsidRPr="00F801D1">
              <w:rPr>
                <w:snapToGrid/>
                <w:szCs w:val="21"/>
              </w:rPr>
              <w:t>为落实这项法律任</w:t>
            </w:r>
            <w:r w:rsidRPr="00F801D1">
              <w:rPr>
                <w:snapToGrid/>
                <w:szCs w:val="21"/>
              </w:rPr>
              <w:lastRenderedPageBreak/>
              <w:t>务</w:t>
            </w:r>
            <w:r w:rsidR="001C0E29" w:rsidRPr="00CE45BD">
              <w:rPr>
                <w:snapToGrid/>
                <w:szCs w:val="21"/>
              </w:rPr>
              <w:t>，</w:t>
            </w:r>
            <w:r w:rsidRPr="00F801D1">
              <w:rPr>
                <w:snapToGrid/>
                <w:szCs w:val="21"/>
              </w:rPr>
              <w:t>成立了由司法部、社会权利与</w:t>
            </w:r>
            <w:r w:rsidR="001C0E29" w:rsidRPr="00CE45BD">
              <w:rPr>
                <w:snapToGrid/>
                <w:szCs w:val="21"/>
              </w:rPr>
              <w:t>2</w:t>
            </w:r>
            <w:r w:rsidRPr="00F801D1">
              <w:rPr>
                <w:snapToGrid/>
                <w:szCs w:val="21"/>
              </w:rPr>
              <w:t>0</w:t>
            </w:r>
            <w:r w:rsidR="001C0E29" w:rsidRPr="00CE45BD">
              <w:rPr>
                <w:snapToGrid/>
                <w:szCs w:val="21"/>
              </w:rPr>
              <w:t>3</w:t>
            </w:r>
            <w:r w:rsidRPr="00F801D1">
              <w:rPr>
                <w:snapToGrid/>
                <w:szCs w:val="21"/>
              </w:rPr>
              <w:t>0</w:t>
            </w:r>
            <w:r w:rsidRPr="00F801D1">
              <w:rPr>
                <w:snapToGrid/>
                <w:szCs w:val="21"/>
              </w:rPr>
              <w:t>议程部和内政部成员组成的工作组</w:t>
            </w:r>
            <w:r w:rsidR="001C0E29" w:rsidRPr="00CE45BD">
              <w:rPr>
                <w:snapToGrid/>
                <w:szCs w:val="21"/>
              </w:rPr>
              <w:t>，</w:t>
            </w:r>
            <w:r w:rsidRPr="00F801D1">
              <w:rPr>
                <w:snapToGrid/>
                <w:szCs w:val="21"/>
              </w:rPr>
              <w:t>目前正在制定一项立法提案</w:t>
            </w:r>
            <w:r w:rsidR="001C0E29" w:rsidRPr="00CE45BD">
              <w:rPr>
                <w:snapToGrid/>
                <w:szCs w:val="21"/>
              </w:rPr>
              <w:t>，</w:t>
            </w:r>
            <w:r w:rsidRPr="00F801D1">
              <w:rPr>
                <w:snapToGrid/>
                <w:szCs w:val="21"/>
              </w:rPr>
              <w:t>以确定新的年龄评估程序。缔约国补充说</w:t>
            </w:r>
            <w:r w:rsidR="001C0E29" w:rsidRPr="00CE45BD">
              <w:rPr>
                <w:snapToGrid/>
                <w:szCs w:val="21"/>
              </w:rPr>
              <w:t>，</w:t>
            </w:r>
            <w:r w:rsidRPr="00F801D1">
              <w:rPr>
                <w:snapToGrid/>
                <w:szCs w:val="21"/>
              </w:rPr>
              <w:t>拟订的年龄评估程序将是具有优先性和紧急性的司法程序</w:t>
            </w:r>
            <w:r w:rsidR="001C0E29" w:rsidRPr="00CE45BD">
              <w:rPr>
                <w:snapToGrid/>
                <w:szCs w:val="21"/>
              </w:rPr>
              <w:t>，</w:t>
            </w:r>
            <w:r w:rsidRPr="00F801D1">
              <w:rPr>
                <w:snapToGrid/>
                <w:szCs w:val="21"/>
              </w:rPr>
              <w:t>儿童的最大利益应占主导地位</w:t>
            </w:r>
            <w:r w:rsidR="001C0E29" w:rsidRPr="00CE45BD">
              <w:rPr>
                <w:snapToGrid/>
                <w:szCs w:val="21"/>
              </w:rPr>
              <w:t>，</w:t>
            </w:r>
            <w:r w:rsidRPr="00F801D1">
              <w:rPr>
                <w:snapToGrid/>
                <w:szCs w:val="21"/>
              </w:rPr>
              <w:t>保障儿童发表意见的权利、对其儿童身份的推定、免费法律援助和从程序一开始就得到法律代表协助的权利</w:t>
            </w:r>
            <w:r w:rsidR="001C0E29" w:rsidRPr="00CE45BD">
              <w:rPr>
                <w:snapToGrid/>
                <w:szCs w:val="21"/>
              </w:rPr>
              <w:t>，</w:t>
            </w:r>
            <w:r w:rsidRPr="00F801D1">
              <w:rPr>
                <w:snapToGrid/>
                <w:szCs w:val="21"/>
              </w:rPr>
              <w:t>并可对司法决定提出上诉。缔约国还提到</w:t>
            </w:r>
            <w:r w:rsidR="001C0E29" w:rsidRPr="00CE45BD">
              <w:rPr>
                <w:snapToGrid/>
                <w:szCs w:val="21"/>
              </w:rPr>
              <w:t>，</w:t>
            </w:r>
            <w:r w:rsidRPr="00F801D1">
              <w:rPr>
                <w:snapToGrid/>
                <w:szCs w:val="21"/>
              </w:rPr>
              <w:t>由安达卢西亚监察员推介的关于确定孤身移民儿童年龄的协调工作</w:t>
            </w:r>
            <w:r w:rsidRPr="00F801D1">
              <w:rPr>
                <w:rFonts w:hint="eastAsia"/>
                <w:snapToGrid/>
                <w:szCs w:val="21"/>
              </w:rPr>
              <w:t>的规程</w:t>
            </w:r>
            <w:r w:rsidRPr="00F801D1">
              <w:rPr>
                <w:snapToGrid/>
                <w:szCs w:val="21"/>
              </w:rPr>
              <w:t>预计将在不久的将来获得批准</w:t>
            </w:r>
            <w:r w:rsidR="001C0E29" w:rsidRPr="00CE45BD">
              <w:rPr>
                <w:snapToGrid/>
                <w:szCs w:val="21"/>
              </w:rPr>
              <w:t>，</w:t>
            </w:r>
            <w:r w:rsidRPr="00F801D1">
              <w:rPr>
                <w:snapToGrid/>
                <w:szCs w:val="21"/>
              </w:rPr>
              <w:t>法医委员会也将参与其中。</w:t>
            </w:r>
          </w:p>
          <w:p w14:paraId="67B85C6C" w14:textId="1496310D"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关于委员会要求的补救办法</w:t>
            </w:r>
            <w:r w:rsidR="001C0E29" w:rsidRPr="00CE45BD">
              <w:rPr>
                <w:snapToGrid/>
                <w:szCs w:val="21"/>
              </w:rPr>
              <w:t>(a)</w:t>
            </w:r>
            <w:r w:rsidRPr="00F801D1">
              <w:rPr>
                <w:rFonts w:hint="eastAsia"/>
                <w:snapToGrid/>
                <w:szCs w:val="21"/>
              </w:rPr>
              <w:t>款</w:t>
            </w:r>
            <w:r w:rsidRPr="00F801D1">
              <w:rPr>
                <w:snapToGrid/>
                <w:szCs w:val="21"/>
              </w:rPr>
              <w:t>第</w:t>
            </w:r>
            <w:r w:rsidR="001C0E29" w:rsidRPr="00CE45BD">
              <w:rPr>
                <w:snapToGrid/>
                <w:szCs w:val="21"/>
              </w:rPr>
              <w:t>(</w:t>
            </w:r>
            <w:r w:rsidRPr="00F801D1">
              <w:rPr>
                <w:snapToGrid/>
                <w:szCs w:val="21"/>
              </w:rPr>
              <w:t>三</w:t>
            </w:r>
            <w:r w:rsidR="001C0E29" w:rsidRPr="00CE45BD">
              <w:rPr>
                <w:snapToGrid/>
                <w:szCs w:val="21"/>
              </w:rPr>
              <w:t>)</w:t>
            </w:r>
            <w:r w:rsidRPr="00F801D1">
              <w:rPr>
                <w:rFonts w:hint="eastAsia"/>
                <w:snapToGrid/>
                <w:szCs w:val="21"/>
              </w:rPr>
              <w:t>项</w:t>
            </w:r>
            <w:r w:rsidR="001C0E29" w:rsidRPr="00CE45BD">
              <w:rPr>
                <w:snapToGrid/>
                <w:szCs w:val="21"/>
              </w:rPr>
              <w:t>，</w:t>
            </w:r>
            <w:r w:rsidRPr="00F801D1">
              <w:rPr>
                <w:snapToGrid/>
                <w:szCs w:val="21"/>
              </w:rPr>
              <w:t>缔约国指出</w:t>
            </w:r>
            <w:r w:rsidR="001C0E29" w:rsidRPr="00CE45BD">
              <w:rPr>
                <w:snapToGrid/>
                <w:szCs w:val="21"/>
              </w:rPr>
              <w:t>，</w:t>
            </w:r>
            <w:r w:rsidRPr="00F801D1">
              <w:rPr>
                <w:snapToGrid/>
                <w:szCs w:val="21"/>
              </w:rPr>
              <w:t>根据</w:t>
            </w:r>
            <w:r w:rsidR="001C0E29" w:rsidRPr="00CE45BD">
              <w:rPr>
                <w:snapToGrid/>
                <w:szCs w:val="21"/>
              </w:rPr>
              <w:t>6</w:t>
            </w:r>
            <w:r w:rsidRPr="00F801D1">
              <w:rPr>
                <w:snapToGrid/>
                <w:szCs w:val="21"/>
              </w:rPr>
              <w:t>月</w:t>
            </w:r>
            <w:r w:rsidR="001C0E29" w:rsidRPr="00CE45BD">
              <w:rPr>
                <w:snapToGrid/>
                <w:szCs w:val="21"/>
              </w:rPr>
              <w:t>4</w:t>
            </w:r>
            <w:r w:rsidRPr="00F801D1">
              <w:rPr>
                <w:snapToGrid/>
                <w:szCs w:val="21"/>
              </w:rPr>
              <w:t>日新的第</w:t>
            </w:r>
            <w:r w:rsidR="001C0E29" w:rsidRPr="00CE45BD">
              <w:rPr>
                <w:snapToGrid/>
                <w:szCs w:val="21"/>
              </w:rPr>
              <w:t>8/2</w:t>
            </w:r>
            <w:r w:rsidRPr="00F801D1">
              <w:rPr>
                <w:snapToGrid/>
                <w:szCs w:val="21"/>
              </w:rPr>
              <w:t>0</w:t>
            </w:r>
            <w:r w:rsidR="001C0E29" w:rsidRPr="00CE45BD">
              <w:rPr>
                <w:snapToGrid/>
                <w:szCs w:val="21"/>
              </w:rPr>
              <w:t>21</w:t>
            </w:r>
            <w:r w:rsidRPr="00F801D1">
              <w:rPr>
                <w:snapToGrid/>
                <w:szCs w:val="21"/>
              </w:rPr>
              <w:t>号组织法</w:t>
            </w:r>
            <w:r w:rsidR="001C0E29" w:rsidRPr="00CE45BD">
              <w:rPr>
                <w:snapToGrid/>
                <w:szCs w:val="21"/>
              </w:rPr>
              <w:t>，</w:t>
            </w:r>
            <w:r w:rsidRPr="00F801D1">
              <w:rPr>
                <w:snapToGrid/>
                <w:szCs w:val="21"/>
              </w:rPr>
              <w:t>为全面保护婴儿和青少年免遭暴力</w:t>
            </w:r>
            <w:r w:rsidR="001C0E29" w:rsidRPr="00CE45BD">
              <w:rPr>
                <w:snapToGrid/>
                <w:szCs w:val="21"/>
              </w:rPr>
              <w:t>，</w:t>
            </w:r>
            <w:r w:rsidR="001C0E29" w:rsidRPr="00CE45BD">
              <w:rPr>
                <w:rFonts w:hint="eastAsia"/>
                <w:snapToGrid/>
                <w:szCs w:val="21"/>
              </w:rPr>
              <w:t>“</w:t>
            </w:r>
            <w:r w:rsidRPr="00F801D1">
              <w:rPr>
                <w:snapToGrid/>
                <w:szCs w:val="21"/>
              </w:rPr>
              <w:t>在任何情况下都不得进行全身裸露、生殖器检查或其他特别具有侵入性的医学检查</w:t>
            </w:r>
            <w:r w:rsidR="001C0E29" w:rsidRPr="00CE45BD">
              <w:rPr>
                <w:rFonts w:hint="eastAsia"/>
                <w:snapToGrid/>
                <w:szCs w:val="21"/>
              </w:rPr>
              <w:t>”</w:t>
            </w:r>
            <w:r w:rsidRPr="00F801D1">
              <w:rPr>
                <w:snapToGrid/>
                <w:szCs w:val="21"/>
              </w:rPr>
              <w:t>。</w:t>
            </w:r>
          </w:p>
          <w:p w14:paraId="26BE9C56" w14:textId="6726D7FD"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关于委员会要求的补救办法</w:t>
            </w:r>
            <w:r w:rsidR="001C0E29" w:rsidRPr="00CE45BD">
              <w:rPr>
                <w:snapToGrid/>
                <w:szCs w:val="21"/>
              </w:rPr>
              <w:t>(c)</w:t>
            </w:r>
            <w:r w:rsidRPr="00F801D1">
              <w:rPr>
                <w:rFonts w:hint="eastAsia"/>
                <w:snapToGrid/>
                <w:szCs w:val="21"/>
              </w:rPr>
              <w:t>款</w:t>
            </w:r>
            <w:r w:rsidR="001C0E29" w:rsidRPr="00CE45BD">
              <w:rPr>
                <w:snapToGrid/>
                <w:szCs w:val="21"/>
              </w:rPr>
              <w:t>，</w:t>
            </w:r>
            <w:r w:rsidRPr="00F801D1">
              <w:rPr>
                <w:snapToGrid/>
                <w:szCs w:val="21"/>
              </w:rPr>
              <w:t>缔约国重申</w:t>
            </w:r>
            <w:r w:rsidR="001C0E29" w:rsidRPr="00CE45BD">
              <w:rPr>
                <w:snapToGrid/>
                <w:szCs w:val="21"/>
              </w:rPr>
              <w:t>，</w:t>
            </w:r>
            <w:proofErr w:type="gramStart"/>
            <w:r w:rsidRPr="00F801D1">
              <w:rPr>
                <w:snapToGrid/>
                <w:szCs w:val="21"/>
              </w:rPr>
              <w:t>鉴于法律</w:t>
            </w:r>
            <w:proofErr w:type="gramEnd"/>
            <w:r w:rsidRPr="00F801D1">
              <w:rPr>
                <w:snapToGrid/>
                <w:szCs w:val="21"/>
              </w:rPr>
              <w:t>已对</w:t>
            </w:r>
            <w:r w:rsidRPr="00F801D1">
              <w:rPr>
                <w:rFonts w:hint="eastAsia"/>
                <w:snapToGrid/>
                <w:szCs w:val="21"/>
              </w:rPr>
              <w:t>此事项</w:t>
            </w:r>
            <w:proofErr w:type="gramStart"/>
            <w:r w:rsidRPr="00F801D1">
              <w:rPr>
                <w:snapToGrid/>
                <w:szCs w:val="21"/>
              </w:rPr>
              <w:t>作出</w:t>
            </w:r>
            <w:proofErr w:type="gramEnd"/>
            <w:r w:rsidRPr="00F801D1">
              <w:rPr>
                <w:snapToGrid/>
                <w:szCs w:val="21"/>
              </w:rPr>
              <w:t>规定</w:t>
            </w:r>
            <w:r w:rsidR="001C0E29" w:rsidRPr="00CE45BD">
              <w:rPr>
                <w:snapToGrid/>
                <w:szCs w:val="21"/>
              </w:rPr>
              <w:t>，</w:t>
            </w:r>
            <w:r w:rsidRPr="00F801D1">
              <w:rPr>
                <w:snapToGrid/>
                <w:szCs w:val="21"/>
              </w:rPr>
              <w:t>没有必要建立机制对检察官关于成年年龄的</w:t>
            </w:r>
            <w:r w:rsidRPr="00F801D1">
              <w:rPr>
                <w:rFonts w:hint="eastAsia"/>
                <w:snapToGrid/>
                <w:szCs w:val="21"/>
              </w:rPr>
              <w:t>裁决</w:t>
            </w:r>
            <w:r w:rsidRPr="00F801D1">
              <w:rPr>
                <w:snapToGrid/>
                <w:szCs w:val="21"/>
              </w:rPr>
              <w:t>进行司法审查。缔约国提到最高法院</w:t>
            </w:r>
            <w:r w:rsidR="001C0E29" w:rsidRPr="00CE45BD">
              <w:rPr>
                <w:snapToGrid/>
                <w:szCs w:val="21"/>
              </w:rPr>
              <w:t>2</w:t>
            </w:r>
            <w:r w:rsidRPr="00F801D1">
              <w:rPr>
                <w:snapToGrid/>
                <w:szCs w:val="21"/>
              </w:rPr>
              <w:t>0</w:t>
            </w:r>
            <w:r w:rsidR="001C0E29" w:rsidRPr="00CE45BD">
              <w:rPr>
                <w:snapToGrid/>
                <w:szCs w:val="21"/>
              </w:rPr>
              <w:t>2</w:t>
            </w:r>
            <w:r w:rsidRPr="00F801D1">
              <w:rPr>
                <w:snapToGrid/>
                <w:szCs w:val="21"/>
              </w:rPr>
              <w:t>0</w:t>
            </w:r>
            <w:r w:rsidRPr="00F801D1">
              <w:rPr>
                <w:snapToGrid/>
                <w:szCs w:val="21"/>
              </w:rPr>
              <w:t>年</w:t>
            </w:r>
            <w:r w:rsidR="001C0E29" w:rsidRPr="00CE45BD">
              <w:rPr>
                <w:snapToGrid/>
                <w:szCs w:val="21"/>
              </w:rPr>
              <w:t>6</w:t>
            </w:r>
            <w:r w:rsidRPr="00F801D1">
              <w:rPr>
                <w:snapToGrid/>
                <w:szCs w:val="21"/>
              </w:rPr>
              <w:t>月</w:t>
            </w:r>
            <w:r w:rsidR="001C0E29" w:rsidRPr="00CE45BD">
              <w:rPr>
                <w:snapToGrid/>
                <w:szCs w:val="21"/>
              </w:rPr>
              <w:t>5</w:t>
            </w:r>
            <w:r w:rsidRPr="00F801D1">
              <w:rPr>
                <w:snapToGrid/>
                <w:szCs w:val="21"/>
              </w:rPr>
              <w:t>日的第</w:t>
            </w:r>
            <w:r w:rsidR="001C0E29" w:rsidRPr="00CE45BD">
              <w:rPr>
                <w:snapToGrid/>
                <w:szCs w:val="21"/>
              </w:rPr>
              <w:t>68</w:t>
            </w:r>
            <w:r w:rsidRPr="00F801D1">
              <w:rPr>
                <w:snapToGrid/>
                <w:szCs w:val="21"/>
              </w:rPr>
              <w:t>0</w:t>
            </w:r>
            <w:r w:rsidR="001C0E29" w:rsidRPr="00CE45BD">
              <w:rPr>
                <w:snapToGrid/>
                <w:szCs w:val="21"/>
              </w:rPr>
              <w:t>/2</w:t>
            </w:r>
            <w:r w:rsidRPr="00F801D1">
              <w:rPr>
                <w:snapToGrid/>
                <w:szCs w:val="21"/>
              </w:rPr>
              <w:t>0</w:t>
            </w:r>
            <w:r w:rsidR="001C0E29" w:rsidRPr="00CE45BD">
              <w:rPr>
                <w:snapToGrid/>
                <w:szCs w:val="21"/>
              </w:rPr>
              <w:t>2</w:t>
            </w:r>
            <w:r w:rsidRPr="00F801D1">
              <w:rPr>
                <w:snapToGrid/>
                <w:szCs w:val="21"/>
              </w:rPr>
              <w:t>0</w:t>
            </w:r>
            <w:r w:rsidRPr="00F801D1">
              <w:rPr>
                <w:snapToGrid/>
                <w:szCs w:val="21"/>
              </w:rPr>
              <w:t>号决定</w:t>
            </w:r>
            <w:r w:rsidR="001C0E29" w:rsidRPr="00CE45BD">
              <w:rPr>
                <w:snapToGrid/>
                <w:szCs w:val="21"/>
              </w:rPr>
              <w:t>，</w:t>
            </w:r>
            <w:r w:rsidRPr="00F801D1">
              <w:rPr>
                <w:snapToGrid/>
                <w:szCs w:val="21"/>
              </w:rPr>
              <w:t>其中法院指出</w:t>
            </w:r>
            <w:r w:rsidR="001C0E29" w:rsidRPr="00CE45BD">
              <w:rPr>
                <w:snapToGrid/>
                <w:szCs w:val="21"/>
              </w:rPr>
              <w:t>，</w:t>
            </w:r>
            <w:r w:rsidRPr="00F801D1">
              <w:rPr>
                <w:snapToGrid/>
                <w:szCs w:val="21"/>
              </w:rPr>
              <w:t>这些</w:t>
            </w:r>
            <w:r w:rsidRPr="00F801D1">
              <w:rPr>
                <w:rFonts w:hint="eastAsia"/>
                <w:snapToGrid/>
                <w:szCs w:val="21"/>
              </w:rPr>
              <w:t>裁决</w:t>
            </w:r>
            <w:r w:rsidR="001C0E29" w:rsidRPr="00CE45BD">
              <w:rPr>
                <w:rFonts w:hint="eastAsia"/>
                <w:snapToGrid/>
                <w:szCs w:val="21"/>
              </w:rPr>
              <w:t>“</w:t>
            </w:r>
            <w:r w:rsidRPr="00F801D1">
              <w:rPr>
                <w:rFonts w:hint="eastAsia"/>
                <w:snapToGrid/>
                <w:szCs w:val="21"/>
              </w:rPr>
              <w:t>足够合理</w:t>
            </w:r>
            <w:r w:rsidR="001C0E29" w:rsidRPr="00CE45BD">
              <w:rPr>
                <w:rFonts w:hint="eastAsia"/>
                <w:snapToGrid/>
                <w:szCs w:val="21"/>
              </w:rPr>
              <w:t>，</w:t>
            </w:r>
            <w:r w:rsidRPr="00F801D1">
              <w:rPr>
                <w:snapToGrid/>
                <w:szCs w:val="21"/>
              </w:rPr>
              <w:t>让我们对于该</w:t>
            </w:r>
            <w:r w:rsidRPr="00F801D1">
              <w:rPr>
                <w:rFonts w:hint="eastAsia"/>
                <w:snapToGrid/>
                <w:szCs w:val="21"/>
              </w:rPr>
              <w:t>裁决</w:t>
            </w:r>
            <w:r w:rsidRPr="00F801D1">
              <w:rPr>
                <w:snapToGrid/>
                <w:szCs w:val="21"/>
              </w:rPr>
              <w:t>的可否上诉性不存在任何疑问</w:t>
            </w:r>
            <w:r w:rsidR="001C0E29" w:rsidRPr="00CE45BD">
              <w:rPr>
                <w:rFonts w:hint="eastAsia"/>
                <w:snapToGrid/>
                <w:szCs w:val="21"/>
              </w:rPr>
              <w:t>”</w:t>
            </w:r>
            <w:r w:rsidRPr="00F801D1">
              <w:rPr>
                <w:snapToGrid/>
                <w:szCs w:val="21"/>
              </w:rPr>
              <w:t>。</w:t>
            </w:r>
          </w:p>
          <w:p w14:paraId="798067CE" w14:textId="7FFE3993"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关于委员会要求的补救办法</w:t>
            </w:r>
            <w:r w:rsidR="001C0E29" w:rsidRPr="00CE45BD">
              <w:rPr>
                <w:snapToGrid/>
                <w:szCs w:val="21"/>
              </w:rPr>
              <w:t>(d)</w:t>
            </w:r>
            <w:r w:rsidRPr="00F801D1">
              <w:rPr>
                <w:rFonts w:hint="eastAsia"/>
                <w:snapToGrid/>
                <w:szCs w:val="21"/>
              </w:rPr>
              <w:t>款</w:t>
            </w:r>
            <w:r w:rsidR="001C0E29" w:rsidRPr="00CE45BD">
              <w:rPr>
                <w:snapToGrid/>
                <w:szCs w:val="21"/>
              </w:rPr>
              <w:t>，</w:t>
            </w:r>
            <w:r w:rsidRPr="00F801D1">
              <w:rPr>
                <w:snapToGrid/>
                <w:szCs w:val="21"/>
              </w:rPr>
              <w:t>缔约国提到</w:t>
            </w:r>
            <w:r w:rsidR="001C0E29" w:rsidRPr="00CE45BD">
              <w:rPr>
                <w:snapToGrid/>
                <w:szCs w:val="21"/>
              </w:rPr>
              <w:t>2</w:t>
            </w:r>
            <w:r w:rsidRPr="00F801D1">
              <w:rPr>
                <w:snapToGrid/>
                <w:szCs w:val="21"/>
              </w:rPr>
              <w:t>0</w:t>
            </w:r>
            <w:r w:rsidR="001C0E29" w:rsidRPr="00CE45BD">
              <w:rPr>
                <w:snapToGrid/>
                <w:szCs w:val="21"/>
              </w:rPr>
              <w:t>2</w:t>
            </w:r>
            <w:r w:rsidRPr="00F801D1">
              <w:rPr>
                <w:snapToGrid/>
                <w:szCs w:val="21"/>
              </w:rPr>
              <w:t>0</w:t>
            </w:r>
            <w:r w:rsidRPr="00F801D1">
              <w:rPr>
                <w:snapToGrid/>
                <w:szCs w:val="21"/>
              </w:rPr>
              <w:t>年至</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年期间举办了若干培训班和能力建设活动</w:t>
            </w:r>
            <w:r w:rsidR="001C0E29" w:rsidRPr="00CE45BD">
              <w:rPr>
                <w:snapToGrid/>
                <w:szCs w:val="21"/>
              </w:rPr>
              <w:t>，</w:t>
            </w:r>
            <w:r w:rsidRPr="00F801D1">
              <w:rPr>
                <w:snapToGrid/>
                <w:szCs w:val="21"/>
              </w:rPr>
              <w:t>司法、安全和医疗</w:t>
            </w:r>
            <w:r w:rsidRPr="00F801D1">
              <w:rPr>
                <w:rFonts w:hint="eastAsia"/>
                <w:snapToGrid/>
                <w:szCs w:val="21"/>
              </w:rPr>
              <w:t>界</w:t>
            </w:r>
            <w:r w:rsidRPr="00F801D1">
              <w:rPr>
                <w:snapToGrid/>
                <w:szCs w:val="21"/>
              </w:rPr>
              <w:t>的行为体均有所参与。其中</w:t>
            </w:r>
            <w:r w:rsidR="001C0E29" w:rsidRPr="00CE45BD">
              <w:rPr>
                <w:snapToGrid/>
                <w:szCs w:val="21"/>
              </w:rPr>
              <w:t>，</w:t>
            </w:r>
            <w:r w:rsidRPr="00F801D1">
              <w:rPr>
                <w:snapToGrid/>
                <w:szCs w:val="21"/>
              </w:rPr>
              <w:t>缔约国提到如下实体</w:t>
            </w:r>
            <w:r w:rsidR="001C0E29" w:rsidRPr="00CE45BD">
              <w:rPr>
                <w:snapToGrid/>
                <w:szCs w:val="21"/>
              </w:rPr>
              <w:t>：</w:t>
            </w:r>
            <w:r w:rsidRPr="00F801D1">
              <w:rPr>
                <w:snapToGrid/>
                <w:szCs w:val="21"/>
              </w:rPr>
              <w:t>司法培训学校</w:t>
            </w:r>
            <w:r w:rsidR="001C0E29" w:rsidRPr="00CE45BD">
              <w:rPr>
                <w:snapToGrid/>
                <w:szCs w:val="21"/>
              </w:rPr>
              <w:t>，</w:t>
            </w:r>
            <w:r w:rsidRPr="00F801D1">
              <w:rPr>
                <w:snapToGrid/>
                <w:szCs w:val="21"/>
              </w:rPr>
              <w:t>其成员从事司法和检察工作</w:t>
            </w:r>
            <w:r w:rsidR="001C0E29" w:rsidRPr="00CE45BD">
              <w:rPr>
                <w:snapToGrid/>
                <w:szCs w:val="21"/>
              </w:rPr>
              <w:t>；</w:t>
            </w:r>
            <w:r w:rsidRPr="00F801D1">
              <w:rPr>
                <w:snapToGrid/>
                <w:szCs w:val="21"/>
              </w:rPr>
              <w:t>法律研究中心</w:t>
            </w:r>
            <w:r w:rsidR="001C0E29" w:rsidRPr="00CE45BD">
              <w:rPr>
                <w:snapToGrid/>
                <w:szCs w:val="21"/>
              </w:rPr>
              <w:t>，</w:t>
            </w:r>
            <w:r w:rsidRPr="00F801D1">
              <w:rPr>
                <w:snapToGrid/>
                <w:szCs w:val="21"/>
              </w:rPr>
              <w:t>其成员为负责司法工作的人员</w:t>
            </w:r>
            <w:r w:rsidR="001C0E29" w:rsidRPr="00CE45BD">
              <w:rPr>
                <w:snapToGrid/>
                <w:szCs w:val="21"/>
              </w:rPr>
              <w:t>；</w:t>
            </w:r>
            <w:r w:rsidRPr="00F801D1">
              <w:rPr>
                <w:snapToGrid/>
                <w:szCs w:val="21"/>
              </w:rPr>
              <w:t>法医</w:t>
            </w:r>
            <w:r w:rsidRPr="00F801D1">
              <w:rPr>
                <w:rFonts w:hint="eastAsia"/>
                <w:snapToGrid/>
                <w:szCs w:val="21"/>
              </w:rPr>
              <w:t>组织</w:t>
            </w:r>
            <w:r w:rsidR="001C0E29" w:rsidRPr="00CE45BD">
              <w:rPr>
                <w:snapToGrid/>
                <w:szCs w:val="21"/>
              </w:rPr>
              <w:t>；</w:t>
            </w:r>
            <w:r w:rsidRPr="00F801D1">
              <w:rPr>
                <w:snapToGrid/>
                <w:szCs w:val="21"/>
              </w:rPr>
              <w:t>法警</w:t>
            </w:r>
            <w:r w:rsidR="001C0E29" w:rsidRPr="00CE45BD">
              <w:rPr>
                <w:snapToGrid/>
                <w:szCs w:val="21"/>
              </w:rPr>
              <w:t>；</w:t>
            </w:r>
            <w:r w:rsidRPr="00F801D1">
              <w:rPr>
                <w:snapToGrid/>
                <w:szCs w:val="21"/>
              </w:rPr>
              <w:t>国家警察</w:t>
            </w:r>
            <w:r w:rsidR="001C0E29" w:rsidRPr="00CE45BD">
              <w:rPr>
                <w:snapToGrid/>
                <w:szCs w:val="21"/>
              </w:rPr>
              <w:t>；</w:t>
            </w:r>
            <w:r w:rsidRPr="00F801D1">
              <w:rPr>
                <w:snapToGrid/>
                <w:szCs w:val="21"/>
              </w:rPr>
              <w:t>和国民警卫队。</w:t>
            </w:r>
          </w:p>
          <w:p w14:paraId="4E1B3E80" w14:textId="1A614AEE"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关于委员会要求的补救办法</w:t>
            </w:r>
            <w:r w:rsidR="001C0E29" w:rsidRPr="00CE45BD">
              <w:rPr>
                <w:snapToGrid/>
                <w:szCs w:val="21"/>
              </w:rPr>
              <w:t>(e)</w:t>
            </w:r>
            <w:r w:rsidRPr="00F801D1">
              <w:rPr>
                <w:rFonts w:hint="eastAsia"/>
                <w:snapToGrid/>
                <w:szCs w:val="21"/>
              </w:rPr>
              <w:t>款</w:t>
            </w:r>
            <w:r w:rsidR="001C0E29" w:rsidRPr="00CE45BD">
              <w:rPr>
                <w:snapToGrid/>
                <w:szCs w:val="21"/>
              </w:rPr>
              <w:t>，</w:t>
            </w:r>
            <w:r w:rsidRPr="00F801D1">
              <w:rPr>
                <w:snapToGrid/>
                <w:szCs w:val="21"/>
              </w:rPr>
              <w:t>缔约国指出</w:t>
            </w:r>
            <w:r w:rsidR="001C0E29" w:rsidRPr="00CE45BD">
              <w:rPr>
                <w:snapToGrid/>
                <w:szCs w:val="21"/>
              </w:rPr>
              <w:t>，</w:t>
            </w:r>
            <w:r w:rsidRPr="00F801D1">
              <w:rPr>
                <w:snapToGrid/>
                <w:szCs w:val="21"/>
              </w:rPr>
              <w:t>第</w:t>
            </w:r>
            <w:r w:rsidR="001C0E29" w:rsidRPr="00CE45BD">
              <w:rPr>
                <w:snapToGrid/>
                <w:szCs w:val="21"/>
              </w:rPr>
              <w:t>8/2</w:t>
            </w:r>
            <w:r w:rsidRPr="00F801D1">
              <w:rPr>
                <w:snapToGrid/>
                <w:szCs w:val="21"/>
              </w:rPr>
              <w:t>0</w:t>
            </w:r>
            <w:r w:rsidR="001C0E29" w:rsidRPr="00CE45BD">
              <w:rPr>
                <w:snapToGrid/>
                <w:szCs w:val="21"/>
              </w:rPr>
              <w:t>21</w:t>
            </w:r>
            <w:r w:rsidRPr="00F801D1">
              <w:rPr>
                <w:snapToGrid/>
                <w:szCs w:val="21"/>
              </w:rPr>
              <w:t>号组织法第</w:t>
            </w:r>
            <w:r w:rsidR="001C0E29" w:rsidRPr="00CE45BD">
              <w:rPr>
                <w:snapToGrid/>
                <w:szCs w:val="21"/>
              </w:rPr>
              <w:t>12</w:t>
            </w:r>
            <w:r w:rsidRPr="00F801D1">
              <w:rPr>
                <w:snapToGrid/>
                <w:szCs w:val="21"/>
              </w:rPr>
              <w:t>条第</w:t>
            </w:r>
            <w:r w:rsidR="001C0E29" w:rsidRPr="00CE45BD">
              <w:rPr>
                <w:snapToGrid/>
                <w:szCs w:val="21"/>
              </w:rPr>
              <w:t>2</w:t>
            </w:r>
            <w:r w:rsidRPr="00F801D1">
              <w:rPr>
                <w:snapToGrid/>
                <w:szCs w:val="21"/>
              </w:rPr>
              <w:t>款</w:t>
            </w:r>
            <w:r w:rsidR="001C0E29" w:rsidRPr="00CE45BD">
              <w:rPr>
                <w:snapToGrid/>
                <w:szCs w:val="21"/>
              </w:rPr>
              <w:t>(h)</w:t>
            </w:r>
            <w:r w:rsidRPr="00F801D1">
              <w:rPr>
                <w:snapToGrid/>
                <w:szCs w:val="21"/>
              </w:rPr>
              <w:t>项涵盖了全面的照顾</w:t>
            </w:r>
            <w:r w:rsidR="001C0E29" w:rsidRPr="00CE45BD">
              <w:rPr>
                <w:snapToGrid/>
                <w:szCs w:val="21"/>
              </w:rPr>
              <w:t>，</w:t>
            </w:r>
            <w:r w:rsidRPr="00F801D1">
              <w:rPr>
                <w:snapToGrid/>
                <w:szCs w:val="21"/>
              </w:rPr>
              <w:t>包括</w:t>
            </w:r>
            <w:r w:rsidR="001C0E29" w:rsidRPr="00CE45BD">
              <w:rPr>
                <w:rFonts w:hint="eastAsia"/>
                <w:snapToGrid/>
                <w:szCs w:val="21"/>
              </w:rPr>
              <w:t>“</w:t>
            </w:r>
            <w:r w:rsidRPr="00F801D1">
              <w:rPr>
                <w:snapToGrid/>
                <w:szCs w:val="21"/>
              </w:rPr>
              <w:t>必要时在他们必须介入的法律诉讼中提供陪同和咨询</w:t>
            </w:r>
            <w:r w:rsidR="001C0E29" w:rsidRPr="00CE45BD">
              <w:rPr>
                <w:rFonts w:hint="eastAsia"/>
                <w:snapToGrid/>
                <w:szCs w:val="21"/>
              </w:rPr>
              <w:t>”</w:t>
            </w:r>
            <w:r w:rsidRPr="00F801D1">
              <w:rPr>
                <w:snapToGrid/>
                <w:szCs w:val="21"/>
              </w:rPr>
              <w:t>。</w:t>
            </w:r>
          </w:p>
          <w:p w14:paraId="0639874D" w14:textId="04ACEB5C"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缔约国表示</w:t>
            </w:r>
            <w:r w:rsidR="001C0E29" w:rsidRPr="00CE45BD">
              <w:rPr>
                <w:snapToGrid/>
                <w:szCs w:val="21"/>
              </w:rPr>
              <w:t>，</w:t>
            </w:r>
            <w:r w:rsidRPr="00F801D1">
              <w:rPr>
                <w:snapToGrid/>
                <w:szCs w:val="21"/>
              </w:rPr>
              <w:t>已经公布委员会关于所有案件的《意见》。</w:t>
            </w:r>
          </w:p>
          <w:p w14:paraId="68083D6F" w14:textId="3B4F8F18"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关于第</w:t>
            </w:r>
            <w:r w:rsidR="001C0E29" w:rsidRPr="00CE45BD">
              <w:rPr>
                <w:snapToGrid/>
                <w:szCs w:val="21"/>
              </w:rPr>
              <w:t>26/2</w:t>
            </w:r>
            <w:r w:rsidRPr="00F801D1">
              <w:rPr>
                <w:snapToGrid/>
                <w:szCs w:val="21"/>
              </w:rPr>
              <w:t>0</w:t>
            </w:r>
            <w:r w:rsidR="001C0E29" w:rsidRPr="00CE45BD">
              <w:rPr>
                <w:snapToGrid/>
                <w:szCs w:val="21"/>
              </w:rPr>
              <w:t>17</w:t>
            </w:r>
            <w:r w:rsidRPr="00F801D1">
              <w:rPr>
                <w:snapToGrid/>
                <w:szCs w:val="21"/>
              </w:rPr>
              <w:t>号、第</w:t>
            </w:r>
            <w:r w:rsidR="001C0E29" w:rsidRPr="00CE45BD">
              <w:rPr>
                <w:snapToGrid/>
                <w:szCs w:val="21"/>
              </w:rPr>
              <w:t>28/2</w:t>
            </w:r>
            <w:r w:rsidRPr="00F801D1">
              <w:rPr>
                <w:snapToGrid/>
                <w:szCs w:val="21"/>
              </w:rPr>
              <w:t>0</w:t>
            </w:r>
            <w:r w:rsidR="001C0E29" w:rsidRPr="00CE45BD">
              <w:rPr>
                <w:snapToGrid/>
                <w:szCs w:val="21"/>
              </w:rPr>
              <w:t>17</w:t>
            </w:r>
            <w:r w:rsidRPr="00F801D1">
              <w:rPr>
                <w:snapToGrid/>
                <w:szCs w:val="21"/>
              </w:rPr>
              <w:t>号、第</w:t>
            </w:r>
            <w:r w:rsidR="001C0E29" w:rsidRPr="00CE45BD">
              <w:rPr>
                <w:snapToGrid/>
                <w:szCs w:val="21"/>
              </w:rPr>
              <w:t>38/2</w:t>
            </w:r>
            <w:r w:rsidRPr="00F801D1">
              <w:rPr>
                <w:snapToGrid/>
                <w:szCs w:val="21"/>
              </w:rPr>
              <w:t>0</w:t>
            </w:r>
            <w:r w:rsidR="001C0E29" w:rsidRPr="00CE45BD">
              <w:rPr>
                <w:snapToGrid/>
                <w:szCs w:val="21"/>
              </w:rPr>
              <w:t>17</w:t>
            </w:r>
            <w:r w:rsidRPr="00F801D1">
              <w:rPr>
                <w:snapToGrid/>
                <w:szCs w:val="21"/>
              </w:rPr>
              <w:t>号、第</w:t>
            </w:r>
            <w:r w:rsidR="001C0E29" w:rsidRPr="00CE45BD">
              <w:rPr>
                <w:snapToGrid/>
                <w:szCs w:val="21"/>
              </w:rPr>
              <w:t>4</w:t>
            </w:r>
            <w:r w:rsidRPr="00F801D1">
              <w:rPr>
                <w:snapToGrid/>
                <w:szCs w:val="21"/>
              </w:rPr>
              <w:t>0</w:t>
            </w:r>
            <w:r w:rsidR="001C0E29" w:rsidRPr="00CE45BD">
              <w:rPr>
                <w:snapToGrid/>
                <w:szCs w:val="21"/>
              </w:rPr>
              <w:t>/2</w:t>
            </w:r>
            <w:r w:rsidRPr="00F801D1">
              <w:rPr>
                <w:snapToGrid/>
                <w:szCs w:val="21"/>
              </w:rPr>
              <w:t>0</w:t>
            </w:r>
            <w:r w:rsidR="001C0E29" w:rsidRPr="00CE45BD">
              <w:rPr>
                <w:snapToGrid/>
                <w:szCs w:val="21"/>
              </w:rPr>
              <w:t>18</w:t>
            </w:r>
            <w:r w:rsidRPr="00F801D1">
              <w:rPr>
                <w:snapToGrid/>
                <w:szCs w:val="21"/>
              </w:rPr>
              <w:t>号、第</w:t>
            </w:r>
            <w:r w:rsidR="001C0E29" w:rsidRPr="00CE45BD">
              <w:rPr>
                <w:snapToGrid/>
                <w:szCs w:val="21"/>
              </w:rPr>
              <w:t>63/2</w:t>
            </w:r>
            <w:r w:rsidRPr="00F801D1">
              <w:rPr>
                <w:snapToGrid/>
                <w:szCs w:val="21"/>
              </w:rPr>
              <w:t>0</w:t>
            </w:r>
            <w:r w:rsidR="001C0E29" w:rsidRPr="00CE45BD">
              <w:rPr>
                <w:snapToGrid/>
                <w:szCs w:val="21"/>
              </w:rPr>
              <w:t>18</w:t>
            </w:r>
            <w:r w:rsidRPr="00F801D1">
              <w:rPr>
                <w:snapToGrid/>
                <w:szCs w:val="21"/>
              </w:rPr>
              <w:t>号和第</w:t>
            </w:r>
            <w:r w:rsidR="001C0E29" w:rsidRPr="00CE45BD">
              <w:rPr>
                <w:snapToGrid/>
                <w:szCs w:val="21"/>
              </w:rPr>
              <w:t>76/2</w:t>
            </w:r>
            <w:r w:rsidRPr="00F801D1">
              <w:rPr>
                <w:snapToGrid/>
                <w:szCs w:val="21"/>
              </w:rPr>
              <w:t>0</w:t>
            </w:r>
            <w:r w:rsidR="001C0E29" w:rsidRPr="00CE45BD">
              <w:rPr>
                <w:snapToGrid/>
                <w:szCs w:val="21"/>
              </w:rPr>
              <w:t>19</w:t>
            </w:r>
            <w:r w:rsidRPr="00F801D1">
              <w:rPr>
                <w:snapToGrid/>
                <w:szCs w:val="21"/>
              </w:rPr>
              <w:t>号来文</w:t>
            </w:r>
            <w:r w:rsidR="001C0E29" w:rsidRPr="00CE45BD">
              <w:rPr>
                <w:snapToGrid/>
                <w:szCs w:val="21"/>
              </w:rPr>
              <w:t>，</w:t>
            </w:r>
            <w:r w:rsidRPr="00F801D1">
              <w:rPr>
                <w:snapToGrid/>
                <w:szCs w:val="21"/>
              </w:rPr>
              <w:t>缔约国称提交人的权利得到了尊重。关于第</w:t>
            </w:r>
            <w:r w:rsidR="001C0E29" w:rsidRPr="00CE45BD">
              <w:rPr>
                <w:snapToGrid/>
                <w:szCs w:val="21"/>
              </w:rPr>
              <w:t>26/2</w:t>
            </w:r>
            <w:r w:rsidRPr="00F801D1">
              <w:rPr>
                <w:snapToGrid/>
                <w:szCs w:val="21"/>
              </w:rPr>
              <w:t>0</w:t>
            </w:r>
            <w:r w:rsidR="001C0E29" w:rsidRPr="00CE45BD">
              <w:rPr>
                <w:snapToGrid/>
                <w:szCs w:val="21"/>
              </w:rPr>
              <w:t>17</w:t>
            </w:r>
            <w:r w:rsidRPr="00F801D1">
              <w:rPr>
                <w:snapToGrid/>
                <w:szCs w:val="21"/>
              </w:rPr>
              <w:t>号来文</w:t>
            </w:r>
            <w:r w:rsidR="001C0E29" w:rsidRPr="00CE45BD">
              <w:rPr>
                <w:snapToGrid/>
                <w:szCs w:val="21"/>
              </w:rPr>
              <w:t>，</w:t>
            </w:r>
            <w:r w:rsidRPr="00F801D1">
              <w:rPr>
                <w:snapToGrid/>
                <w:szCs w:val="21"/>
              </w:rPr>
              <w:t>缔约国重申</w:t>
            </w:r>
            <w:r w:rsidR="001C0E29" w:rsidRPr="00CE45BD">
              <w:rPr>
                <w:snapToGrid/>
                <w:szCs w:val="21"/>
              </w:rPr>
              <w:t>，</w:t>
            </w:r>
            <w:r w:rsidRPr="00F801D1">
              <w:rPr>
                <w:snapToGrid/>
                <w:szCs w:val="21"/>
              </w:rPr>
              <w:t>提交人已于</w:t>
            </w:r>
            <w:r w:rsidR="001C0E29" w:rsidRPr="00CE45BD">
              <w:rPr>
                <w:snapToGrid/>
                <w:szCs w:val="21"/>
              </w:rPr>
              <w:t>2</w:t>
            </w:r>
            <w:r w:rsidRPr="00F801D1">
              <w:rPr>
                <w:snapToGrid/>
                <w:szCs w:val="21"/>
              </w:rPr>
              <w:t>0</w:t>
            </w:r>
            <w:r w:rsidR="001C0E29" w:rsidRPr="00CE45BD">
              <w:rPr>
                <w:snapToGrid/>
                <w:szCs w:val="21"/>
              </w:rPr>
              <w:t>17</w:t>
            </w:r>
            <w:r w:rsidRPr="00F801D1">
              <w:rPr>
                <w:snapToGrid/>
                <w:szCs w:val="21"/>
              </w:rPr>
              <w:t>年</w:t>
            </w:r>
            <w:r w:rsidR="001C0E29" w:rsidRPr="00CE45BD">
              <w:rPr>
                <w:snapToGrid/>
                <w:szCs w:val="21"/>
              </w:rPr>
              <w:t>8</w:t>
            </w:r>
            <w:r w:rsidRPr="00F801D1">
              <w:rPr>
                <w:snapToGrid/>
                <w:szCs w:val="21"/>
              </w:rPr>
              <w:t>月</w:t>
            </w:r>
            <w:r w:rsidR="001C0E29" w:rsidRPr="00CE45BD">
              <w:rPr>
                <w:snapToGrid/>
                <w:szCs w:val="21"/>
              </w:rPr>
              <w:t>1</w:t>
            </w:r>
            <w:r w:rsidRPr="00F801D1">
              <w:rPr>
                <w:snapToGrid/>
                <w:szCs w:val="21"/>
              </w:rPr>
              <w:t>日获释</w:t>
            </w:r>
            <w:r w:rsidR="001C0E29" w:rsidRPr="00CE45BD">
              <w:rPr>
                <w:snapToGrid/>
                <w:szCs w:val="21"/>
              </w:rPr>
              <w:t>，</w:t>
            </w:r>
            <w:r w:rsidRPr="00F801D1">
              <w:rPr>
                <w:snapToGrid/>
                <w:szCs w:val="21"/>
              </w:rPr>
              <w:t>目前下落不明。关于第</w:t>
            </w:r>
            <w:r w:rsidR="001C0E29" w:rsidRPr="00CE45BD">
              <w:rPr>
                <w:snapToGrid/>
                <w:szCs w:val="21"/>
              </w:rPr>
              <w:t>28/2</w:t>
            </w:r>
            <w:r w:rsidRPr="00F801D1">
              <w:rPr>
                <w:snapToGrid/>
                <w:szCs w:val="21"/>
              </w:rPr>
              <w:t>0</w:t>
            </w:r>
            <w:r w:rsidR="001C0E29" w:rsidRPr="00CE45BD">
              <w:rPr>
                <w:snapToGrid/>
                <w:szCs w:val="21"/>
              </w:rPr>
              <w:t>17</w:t>
            </w:r>
            <w:r w:rsidRPr="00F801D1">
              <w:rPr>
                <w:snapToGrid/>
                <w:szCs w:val="21"/>
              </w:rPr>
              <w:t>号来文</w:t>
            </w:r>
            <w:r w:rsidR="001C0E29" w:rsidRPr="00CE45BD">
              <w:rPr>
                <w:snapToGrid/>
                <w:szCs w:val="21"/>
              </w:rPr>
              <w:t>，</w:t>
            </w:r>
            <w:r w:rsidRPr="00F801D1">
              <w:rPr>
                <w:snapToGrid/>
                <w:szCs w:val="21"/>
              </w:rPr>
              <w:t>缔约国解释说</w:t>
            </w:r>
            <w:r w:rsidR="001C0E29" w:rsidRPr="00CE45BD">
              <w:rPr>
                <w:snapToGrid/>
                <w:szCs w:val="21"/>
              </w:rPr>
              <w:t>，</w:t>
            </w:r>
            <w:r w:rsidR="001C0E29" w:rsidRPr="00CE45BD">
              <w:rPr>
                <w:snapToGrid/>
                <w:szCs w:val="21"/>
              </w:rPr>
              <w:t>2</w:t>
            </w:r>
            <w:r w:rsidRPr="00F801D1">
              <w:rPr>
                <w:snapToGrid/>
                <w:szCs w:val="21"/>
              </w:rPr>
              <w:t>0</w:t>
            </w:r>
            <w:r w:rsidR="001C0E29" w:rsidRPr="00CE45BD">
              <w:rPr>
                <w:snapToGrid/>
                <w:szCs w:val="21"/>
              </w:rPr>
              <w:t>17</w:t>
            </w:r>
            <w:r w:rsidRPr="00F801D1">
              <w:rPr>
                <w:snapToGrid/>
                <w:szCs w:val="21"/>
              </w:rPr>
              <w:t>年</w:t>
            </w:r>
            <w:r w:rsidR="001C0E29" w:rsidRPr="00CE45BD">
              <w:rPr>
                <w:snapToGrid/>
                <w:szCs w:val="21"/>
              </w:rPr>
              <w:t>7</w:t>
            </w:r>
            <w:r w:rsidRPr="00F801D1">
              <w:rPr>
                <w:snapToGrid/>
                <w:szCs w:val="21"/>
              </w:rPr>
              <w:t>月</w:t>
            </w:r>
            <w:r w:rsidR="001C0E29" w:rsidRPr="00CE45BD">
              <w:rPr>
                <w:snapToGrid/>
                <w:szCs w:val="21"/>
              </w:rPr>
              <w:t>17</w:t>
            </w:r>
            <w:r w:rsidRPr="00F801D1">
              <w:rPr>
                <w:snapToGrid/>
                <w:szCs w:val="21"/>
              </w:rPr>
              <w:t>日</w:t>
            </w:r>
            <w:r w:rsidR="001C0E29" w:rsidRPr="00CE45BD">
              <w:rPr>
                <w:snapToGrid/>
                <w:szCs w:val="21"/>
              </w:rPr>
              <w:t>，</w:t>
            </w:r>
            <w:r w:rsidRPr="00F801D1">
              <w:rPr>
                <w:snapToGrid/>
                <w:szCs w:val="21"/>
              </w:rPr>
              <w:t>提交人在被宣布为成年人后请求庇护</w:t>
            </w:r>
            <w:r w:rsidR="001C0E29" w:rsidRPr="00CE45BD">
              <w:rPr>
                <w:snapToGrid/>
                <w:szCs w:val="21"/>
              </w:rPr>
              <w:t>，</w:t>
            </w:r>
            <w:r w:rsidRPr="00F801D1">
              <w:rPr>
                <w:snapToGrid/>
                <w:szCs w:val="21"/>
              </w:rPr>
              <w:t>表示他从未声称自己是儿童</w:t>
            </w:r>
            <w:r w:rsidR="001C0E29" w:rsidRPr="00CE45BD">
              <w:rPr>
                <w:snapToGrid/>
                <w:szCs w:val="21"/>
              </w:rPr>
              <w:t>，</w:t>
            </w:r>
            <w:r w:rsidRPr="00F801D1">
              <w:rPr>
                <w:snapToGrid/>
                <w:szCs w:val="21"/>
              </w:rPr>
              <w:t>并承</w:t>
            </w:r>
            <w:r w:rsidRPr="00F801D1">
              <w:rPr>
                <w:snapToGrid/>
                <w:szCs w:val="21"/>
              </w:rPr>
              <w:lastRenderedPageBreak/>
              <w:t>认他的出生日期为</w:t>
            </w:r>
            <w:r w:rsidR="001C0E29" w:rsidRPr="00CE45BD">
              <w:rPr>
                <w:snapToGrid/>
                <w:szCs w:val="21"/>
              </w:rPr>
              <w:t>1996</w:t>
            </w:r>
            <w:r w:rsidRPr="00F801D1">
              <w:rPr>
                <w:snapToGrid/>
                <w:szCs w:val="21"/>
              </w:rPr>
              <w:t>年</w:t>
            </w:r>
            <w:r w:rsidR="001C0E29" w:rsidRPr="00CE45BD">
              <w:rPr>
                <w:snapToGrid/>
                <w:szCs w:val="21"/>
              </w:rPr>
              <w:t>1</w:t>
            </w:r>
            <w:r w:rsidRPr="00F801D1">
              <w:rPr>
                <w:snapToGrid/>
                <w:szCs w:val="21"/>
              </w:rPr>
              <w:t>月</w:t>
            </w:r>
            <w:r w:rsidR="001C0E29" w:rsidRPr="00CE45BD">
              <w:rPr>
                <w:snapToGrid/>
                <w:szCs w:val="21"/>
              </w:rPr>
              <w:t>1</w:t>
            </w:r>
            <w:r w:rsidRPr="00F801D1">
              <w:rPr>
                <w:snapToGrid/>
                <w:szCs w:val="21"/>
              </w:rPr>
              <w:t>日</w:t>
            </w:r>
            <w:r w:rsidR="001C0E29" w:rsidRPr="00CE45BD">
              <w:rPr>
                <w:snapToGrid/>
                <w:szCs w:val="21"/>
              </w:rPr>
              <w:t>(</w:t>
            </w:r>
            <w:r w:rsidRPr="00F801D1">
              <w:rPr>
                <w:snapToGrid/>
                <w:szCs w:val="21"/>
              </w:rPr>
              <w:t>即他进入西班牙时</w:t>
            </w:r>
            <w:r w:rsidR="001C0E29" w:rsidRPr="00CE45BD">
              <w:rPr>
                <w:snapToGrid/>
                <w:szCs w:val="21"/>
              </w:rPr>
              <w:t>21</w:t>
            </w:r>
            <w:r w:rsidRPr="00F801D1">
              <w:rPr>
                <w:snapToGrid/>
                <w:szCs w:val="21"/>
              </w:rPr>
              <w:t>岁</w:t>
            </w:r>
            <w:r w:rsidR="001C0E29" w:rsidRPr="00CE45BD">
              <w:rPr>
                <w:snapToGrid/>
                <w:szCs w:val="21"/>
              </w:rPr>
              <w:t>)</w:t>
            </w:r>
            <w:r w:rsidRPr="00F801D1">
              <w:rPr>
                <w:snapToGrid/>
                <w:szCs w:val="21"/>
              </w:rPr>
              <w:t>。庇护请求于</w:t>
            </w:r>
            <w:r w:rsidR="001C0E29" w:rsidRPr="00CE45BD">
              <w:rPr>
                <w:snapToGrid/>
                <w:szCs w:val="21"/>
              </w:rPr>
              <w:t>7</w:t>
            </w:r>
            <w:r w:rsidRPr="00F801D1">
              <w:rPr>
                <w:snapToGrid/>
                <w:szCs w:val="21"/>
              </w:rPr>
              <w:t>月</w:t>
            </w:r>
            <w:r w:rsidR="001C0E29" w:rsidRPr="00CE45BD">
              <w:rPr>
                <w:snapToGrid/>
                <w:szCs w:val="21"/>
              </w:rPr>
              <w:t>21</w:t>
            </w:r>
            <w:r w:rsidRPr="00F801D1">
              <w:rPr>
                <w:snapToGrid/>
                <w:szCs w:val="21"/>
              </w:rPr>
              <w:t>日和</w:t>
            </w:r>
            <w:r w:rsidR="001C0E29" w:rsidRPr="00CE45BD">
              <w:rPr>
                <w:snapToGrid/>
                <w:szCs w:val="21"/>
              </w:rPr>
              <w:t>7</w:t>
            </w:r>
            <w:r w:rsidRPr="00F801D1">
              <w:rPr>
                <w:snapToGrid/>
                <w:szCs w:val="21"/>
              </w:rPr>
              <w:t>月</w:t>
            </w:r>
            <w:r w:rsidR="001C0E29" w:rsidRPr="00CE45BD">
              <w:rPr>
                <w:snapToGrid/>
                <w:szCs w:val="21"/>
              </w:rPr>
              <w:t>26</w:t>
            </w:r>
            <w:r w:rsidRPr="00F801D1">
              <w:rPr>
                <w:snapToGrid/>
                <w:szCs w:val="21"/>
              </w:rPr>
              <w:t>日两次遭到拒绝</w:t>
            </w:r>
            <w:r w:rsidR="001C0E29" w:rsidRPr="00CE45BD">
              <w:rPr>
                <w:snapToGrid/>
                <w:szCs w:val="21"/>
              </w:rPr>
              <w:t>，</w:t>
            </w:r>
            <w:r w:rsidRPr="00F801D1">
              <w:rPr>
                <w:snapToGrid/>
                <w:szCs w:val="21"/>
              </w:rPr>
              <w:t>他目前下落不明。关于第</w:t>
            </w:r>
            <w:r w:rsidR="001C0E29" w:rsidRPr="00CE45BD">
              <w:rPr>
                <w:snapToGrid/>
                <w:szCs w:val="21"/>
              </w:rPr>
              <w:t>38/2</w:t>
            </w:r>
            <w:r w:rsidRPr="00F801D1">
              <w:rPr>
                <w:snapToGrid/>
                <w:szCs w:val="21"/>
              </w:rPr>
              <w:t>0</w:t>
            </w:r>
            <w:r w:rsidR="001C0E29" w:rsidRPr="00CE45BD">
              <w:rPr>
                <w:snapToGrid/>
                <w:szCs w:val="21"/>
              </w:rPr>
              <w:t>17</w:t>
            </w:r>
            <w:r w:rsidRPr="00F801D1">
              <w:rPr>
                <w:snapToGrid/>
                <w:szCs w:val="21"/>
              </w:rPr>
              <w:t>号来文</w:t>
            </w:r>
            <w:r w:rsidR="001C0E29" w:rsidRPr="00CE45BD">
              <w:rPr>
                <w:snapToGrid/>
                <w:szCs w:val="21"/>
              </w:rPr>
              <w:t>，</w:t>
            </w:r>
            <w:r w:rsidRPr="00F801D1">
              <w:rPr>
                <w:snapToGrid/>
                <w:szCs w:val="21"/>
              </w:rPr>
              <w:t>缔约国解释说</w:t>
            </w:r>
            <w:r w:rsidR="001C0E29" w:rsidRPr="00CE45BD">
              <w:rPr>
                <w:snapToGrid/>
                <w:szCs w:val="21"/>
              </w:rPr>
              <w:t>，</w:t>
            </w:r>
            <w:r w:rsidR="001C0E29" w:rsidRPr="00CE45BD">
              <w:rPr>
                <w:snapToGrid/>
                <w:szCs w:val="21"/>
              </w:rPr>
              <w:t>2</w:t>
            </w:r>
            <w:r w:rsidRPr="00F801D1">
              <w:rPr>
                <w:snapToGrid/>
                <w:szCs w:val="21"/>
              </w:rPr>
              <w:t>0</w:t>
            </w:r>
            <w:r w:rsidR="001C0E29" w:rsidRPr="00CE45BD">
              <w:rPr>
                <w:snapToGrid/>
                <w:szCs w:val="21"/>
              </w:rPr>
              <w:t>18</w:t>
            </w:r>
            <w:r w:rsidRPr="00F801D1">
              <w:rPr>
                <w:snapToGrid/>
                <w:szCs w:val="21"/>
              </w:rPr>
              <w:t>年</w:t>
            </w:r>
            <w:r w:rsidR="001C0E29" w:rsidRPr="00CE45BD">
              <w:rPr>
                <w:snapToGrid/>
                <w:szCs w:val="21"/>
              </w:rPr>
              <w:t>1</w:t>
            </w:r>
            <w:r w:rsidRPr="00F801D1">
              <w:rPr>
                <w:snapToGrid/>
                <w:szCs w:val="21"/>
              </w:rPr>
              <w:t>月</w:t>
            </w:r>
            <w:r w:rsidR="001C0E29" w:rsidRPr="00CE45BD">
              <w:rPr>
                <w:snapToGrid/>
                <w:szCs w:val="21"/>
              </w:rPr>
              <w:t>8</w:t>
            </w:r>
            <w:r w:rsidRPr="00F801D1">
              <w:rPr>
                <w:snapToGrid/>
                <w:szCs w:val="21"/>
              </w:rPr>
              <w:t>日</w:t>
            </w:r>
            <w:r w:rsidR="001C0E29" w:rsidRPr="00CE45BD">
              <w:rPr>
                <w:snapToGrid/>
                <w:szCs w:val="21"/>
              </w:rPr>
              <w:t>，</w:t>
            </w:r>
            <w:r w:rsidRPr="00F801D1">
              <w:rPr>
                <w:snapToGrid/>
                <w:szCs w:val="21"/>
              </w:rPr>
              <w:t>提交人从马拉加的移民拘留中心</w:t>
            </w:r>
            <w:proofErr w:type="gramStart"/>
            <w:r w:rsidRPr="00F801D1">
              <w:rPr>
                <w:snapToGrid/>
                <w:szCs w:val="21"/>
              </w:rPr>
              <w:t>转移到穆尔</w:t>
            </w:r>
            <w:proofErr w:type="gramEnd"/>
            <w:r w:rsidRPr="00F801D1">
              <w:rPr>
                <w:snapToGrid/>
                <w:szCs w:val="21"/>
              </w:rPr>
              <w:t>西亚的儿童中心</w:t>
            </w:r>
            <w:r w:rsidR="001C0E29" w:rsidRPr="00CE45BD">
              <w:rPr>
                <w:snapToGrid/>
                <w:szCs w:val="21"/>
              </w:rPr>
              <w:t>，</w:t>
            </w:r>
            <w:r w:rsidRPr="00F801D1">
              <w:rPr>
                <w:snapToGrid/>
                <w:szCs w:val="21"/>
              </w:rPr>
              <w:t>两天后提交人从该中心逃脱</w:t>
            </w:r>
            <w:r w:rsidR="001C0E29" w:rsidRPr="00CE45BD">
              <w:rPr>
                <w:snapToGrid/>
                <w:szCs w:val="21"/>
              </w:rPr>
              <w:t>，</w:t>
            </w:r>
            <w:r w:rsidRPr="00F801D1">
              <w:rPr>
                <w:snapToGrid/>
                <w:szCs w:val="21"/>
              </w:rPr>
              <w:t>目前下落不明。关于第</w:t>
            </w:r>
            <w:r w:rsidR="001C0E29" w:rsidRPr="00CE45BD">
              <w:rPr>
                <w:snapToGrid/>
                <w:szCs w:val="21"/>
              </w:rPr>
              <w:t>4</w:t>
            </w:r>
            <w:r w:rsidRPr="00F801D1">
              <w:rPr>
                <w:snapToGrid/>
                <w:szCs w:val="21"/>
              </w:rPr>
              <w:t>0</w:t>
            </w:r>
            <w:r w:rsidR="001C0E29" w:rsidRPr="00CE45BD">
              <w:rPr>
                <w:snapToGrid/>
                <w:szCs w:val="21"/>
              </w:rPr>
              <w:t>/2</w:t>
            </w:r>
            <w:r w:rsidRPr="00F801D1">
              <w:rPr>
                <w:snapToGrid/>
                <w:szCs w:val="21"/>
              </w:rPr>
              <w:t>0</w:t>
            </w:r>
            <w:r w:rsidR="001C0E29" w:rsidRPr="00CE45BD">
              <w:rPr>
                <w:snapToGrid/>
                <w:szCs w:val="21"/>
              </w:rPr>
              <w:t>18</w:t>
            </w:r>
            <w:r w:rsidRPr="00F801D1">
              <w:rPr>
                <w:snapToGrid/>
                <w:szCs w:val="21"/>
              </w:rPr>
              <w:t>号来文</w:t>
            </w:r>
            <w:r w:rsidR="001C0E29" w:rsidRPr="00CE45BD">
              <w:rPr>
                <w:snapToGrid/>
                <w:szCs w:val="21"/>
              </w:rPr>
              <w:t>，</w:t>
            </w:r>
            <w:r w:rsidRPr="00F801D1">
              <w:rPr>
                <w:snapToGrid/>
                <w:szCs w:val="21"/>
              </w:rPr>
              <w:t>缔约国解释说</w:t>
            </w:r>
            <w:r w:rsidR="001C0E29" w:rsidRPr="00CE45BD">
              <w:rPr>
                <w:snapToGrid/>
                <w:szCs w:val="21"/>
              </w:rPr>
              <w:t>，</w:t>
            </w:r>
            <w:r w:rsidRPr="00F801D1">
              <w:rPr>
                <w:snapToGrid/>
                <w:szCs w:val="21"/>
              </w:rPr>
              <w:t>提交人于</w:t>
            </w:r>
            <w:r w:rsidR="001C0E29" w:rsidRPr="00CE45BD">
              <w:rPr>
                <w:snapToGrid/>
                <w:szCs w:val="21"/>
              </w:rPr>
              <w:t>2</w:t>
            </w:r>
            <w:r w:rsidRPr="00F801D1">
              <w:rPr>
                <w:snapToGrid/>
                <w:szCs w:val="21"/>
              </w:rPr>
              <w:t>0</w:t>
            </w:r>
            <w:r w:rsidR="001C0E29" w:rsidRPr="00CE45BD">
              <w:rPr>
                <w:snapToGrid/>
                <w:szCs w:val="21"/>
              </w:rPr>
              <w:t>18</w:t>
            </w:r>
            <w:r w:rsidRPr="00F801D1">
              <w:rPr>
                <w:snapToGrid/>
                <w:szCs w:val="21"/>
              </w:rPr>
              <w:t>年</w:t>
            </w:r>
            <w:r w:rsidR="001C0E29" w:rsidRPr="00CE45BD">
              <w:rPr>
                <w:snapToGrid/>
                <w:szCs w:val="21"/>
              </w:rPr>
              <w:t>2</w:t>
            </w:r>
            <w:r w:rsidRPr="00F801D1">
              <w:rPr>
                <w:snapToGrid/>
                <w:szCs w:val="21"/>
              </w:rPr>
              <w:t>月</w:t>
            </w:r>
            <w:r w:rsidR="001C0E29" w:rsidRPr="00CE45BD">
              <w:rPr>
                <w:snapToGrid/>
                <w:szCs w:val="21"/>
              </w:rPr>
              <w:t>23</w:t>
            </w:r>
            <w:r w:rsidRPr="00F801D1">
              <w:rPr>
                <w:snapToGrid/>
                <w:szCs w:val="21"/>
              </w:rPr>
              <w:t>日从巴伦西亚移民中心获释</w:t>
            </w:r>
            <w:r w:rsidR="001C0E29" w:rsidRPr="00CE45BD">
              <w:rPr>
                <w:snapToGrid/>
                <w:szCs w:val="21"/>
              </w:rPr>
              <w:t>，</w:t>
            </w:r>
            <w:r w:rsidRPr="00F801D1">
              <w:rPr>
                <w:snapToGrid/>
                <w:szCs w:val="21"/>
              </w:rPr>
              <w:t>非政府组织</w:t>
            </w:r>
            <w:proofErr w:type="spellStart"/>
            <w:r w:rsidR="001C0E29" w:rsidRPr="00CE45BD">
              <w:rPr>
                <w:snapToGrid/>
                <w:szCs w:val="21"/>
              </w:rPr>
              <w:t>Accem</w:t>
            </w:r>
            <w:proofErr w:type="spellEnd"/>
            <w:r w:rsidRPr="00F801D1">
              <w:rPr>
                <w:snapToGrid/>
                <w:szCs w:val="21"/>
              </w:rPr>
              <w:t xml:space="preserve"> </w:t>
            </w:r>
            <w:r w:rsidR="001C0E29" w:rsidRPr="00CE45BD">
              <w:rPr>
                <w:snapToGrid/>
                <w:szCs w:val="21"/>
              </w:rPr>
              <w:t>Valencia</w:t>
            </w:r>
            <w:r w:rsidRPr="00F801D1">
              <w:rPr>
                <w:snapToGrid/>
                <w:szCs w:val="21"/>
              </w:rPr>
              <w:t>从那时开始照顾他</w:t>
            </w:r>
            <w:r w:rsidR="001C0E29" w:rsidRPr="00CE45BD">
              <w:rPr>
                <w:snapToGrid/>
                <w:szCs w:val="21"/>
              </w:rPr>
              <w:t>；</w:t>
            </w:r>
            <w:r w:rsidRPr="00F801D1">
              <w:rPr>
                <w:snapToGrid/>
                <w:szCs w:val="21"/>
              </w:rPr>
              <w:t>缔约国指出他目前下落不明。关于第</w:t>
            </w:r>
            <w:r w:rsidR="001C0E29" w:rsidRPr="00CE45BD">
              <w:rPr>
                <w:snapToGrid/>
                <w:szCs w:val="21"/>
              </w:rPr>
              <w:t>63/2</w:t>
            </w:r>
            <w:r w:rsidRPr="00F801D1">
              <w:rPr>
                <w:snapToGrid/>
                <w:szCs w:val="21"/>
              </w:rPr>
              <w:t>0</w:t>
            </w:r>
            <w:r w:rsidR="001C0E29" w:rsidRPr="00CE45BD">
              <w:rPr>
                <w:snapToGrid/>
                <w:szCs w:val="21"/>
              </w:rPr>
              <w:t>18</w:t>
            </w:r>
            <w:r w:rsidRPr="00F801D1">
              <w:rPr>
                <w:snapToGrid/>
                <w:szCs w:val="21"/>
              </w:rPr>
              <w:t>号来文</w:t>
            </w:r>
            <w:r w:rsidR="001C0E29" w:rsidRPr="00CE45BD">
              <w:rPr>
                <w:snapToGrid/>
                <w:szCs w:val="21"/>
              </w:rPr>
              <w:t>，</w:t>
            </w:r>
            <w:r w:rsidRPr="00F801D1">
              <w:rPr>
                <w:snapToGrid/>
                <w:szCs w:val="21"/>
              </w:rPr>
              <w:t>缔约国解释说</w:t>
            </w:r>
            <w:r w:rsidR="001C0E29" w:rsidRPr="00CE45BD">
              <w:rPr>
                <w:snapToGrid/>
                <w:szCs w:val="21"/>
              </w:rPr>
              <w:t>，</w:t>
            </w:r>
            <w:r w:rsidRPr="00F801D1">
              <w:rPr>
                <w:snapToGrid/>
                <w:szCs w:val="21"/>
              </w:rPr>
              <w:t>提交人被宣布为成年人</w:t>
            </w:r>
            <w:r w:rsidR="001C0E29" w:rsidRPr="00CE45BD">
              <w:rPr>
                <w:snapToGrid/>
                <w:szCs w:val="21"/>
              </w:rPr>
              <w:t>，</w:t>
            </w:r>
            <w:r w:rsidRPr="00F801D1">
              <w:rPr>
                <w:snapToGrid/>
                <w:szCs w:val="21"/>
              </w:rPr>
              <w:t>没有他申请居留许可或庇护的记录。关于第</w:t>
            </w:r>
            <w:r w:rsidR="001C0E29" w:rsidRPr="00CE45BD">
              <w:rPr>
                <w:snapToGrid/>
                <w:szCs w:val="21"/>
              </w:rPr>
              <w:t>76/2</w:t>
            </w:r>
            <w:r w:rsidRPr="00F801D1">
              <w:rPr>
                <w:snapToGrid/>
                <w:szCs w:val="21"/>
              </w:rPr>
              <w:t>0</w:t>
            </w:r>
            <w:r w:rsidR="001C0E29" w:rsidRPr="00CE45BD">
              <w:rPr>
                <w:snapToGrid/>
                <w:szCs w:val="21"/>
              </w:rPr>
              <w:t>19</w:t>
            </w:r>
            <w:r w:rsidRPr="00F801D1">
              <w:rPr>
                <w:snapToGrid/>
                <w:szCs w:val="21"/>
              </w:rPr>
              <w:t>号来文</w:t>
            </w:r>
            <w:r w:rsidR="001C0E29" w:rsidRPr="00CE45BD">
              <w:rPr>
                <w:snapToGrid/>
                <w:szCs w:val="21"/>
              </w:rPr>
              <w:t>，</w:t>
            </w:r>
            <w:r w:rsidRPr="00F801D1">
              <w:rPr>
                <w:snapToGrid/>
                <w:szCs w:val="21"/>
              </w:rPr>
              <w:t>缔约国指出</w:t>
            </w:r>
            <w:r w:rsidR="001C0E29" w:rsidRPr="00CE45BD">
              <w:rPr>
                <w:snapToGrid/>
                <w:szCs w:val="21"/>
              </w:rPr>
              <w:t>，</w:t>
            </w:r>
            <w:r w:rsidRPr="00F801D1">
              <w:rPr>
                <w:snapToGrid/>
                <w:szCs w:val="21"/>
              </w:rPr>
              <w:t>提交人于</w:t>
            </w:r>
            <w:r w:rsidR="001C0E29" w:rsidRPr="00CE45BD">
              <w:rPr>
                <w:snapToGrid/>
                <w:szCs w:val="21"/>
              </w:rPr>
              <w:t>2</w:t>
            </w:r>
            <w:r w:rsidRPr="00F801D1">
              <w:rPr>
                <w:snapToGrid/>
                <w:szCs w:val="21"/>
              </w:rPr>
              <w:t>0</w:t>
            </w:r>
            <w:r w:rsidR="001C0E29" w:rsidRPr="00CE45BD">
              <w:rPr>
                <w:snapToGrid/>
                <w:szCs w:val="21"/>
              </w:rPr>
              <w:t>18</w:t>
            </w:r>
            <w:r w:rsidRPr="00F801D1">
              <w:rPr>
                <w:snapToGrid/>
                <w:szCs w:val="21"/>
              </w:rPr>
              <w:t>年获得庇护</w:t>
            </w:r>
            <w:r w:rsidR="001C0E29" w:rsidRPr="00CE45BD">
              <w:rPr>
                <w:snapToGrid/>
                <w:szCs w:val="21"/>
              </w:rPr>
              <w:t>，</w:t>
            </w:r>
            <w:r w:rsidRPr="00F801D1">
              <w:rPr>
                <w:snapToGrid/>
                <w:szCs w:val="21"/>
              </w:rPr>
              <w:t>包括获准在缔约国境内工作。</w:t>
            </w:r>
          </w:p>
          <w:p w14:paraId="1F29A876" w14:textId="3D5398D0"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缔约国认为</w:t>
            </w:r>
            <w:r w:rsidR="001C0E29" w:rsidRPr="00CE45BD">
              <w:rPr>
                <w:snapToGrid/>
                <w:szCs w:val="21"/>
              </w:rPr>
              <w:t>，</w:t>
            </w:r>
            <w:r w:rsidRPr="00F801D1">
              <w:rPr>
                <w:snapToGrid/>
                <w:szCs w:val="21"/>
              </w:rPr>
              <w:t>鉴于向提交人提供赔偿的条件并不具备</w:t>
            </w:r>
            <w:r w:rsidR="001C0E29" w:rsidRPr="00CE45BD">
              <w:rPr>
                <w:snapToGrid/>
                <w:szCs w:val="21"/>
              </w:rPr>
              <w:t>，</w:t>
            </w:r>
            <w:r w:rsidRPr="00F801D1">
              <w:rPr>
                <w:snapToGrid/>
                <w:szCs w:val="21"/>
              </w:rPr>
              <w:t>因此不宜遵守委员会的建议。</w:t>
            </w:r>
          </w:p>
        </w:tc>
      </w:tr>
      <w:tr w:rsidR="00CE45BD" w:rsidRPr="00F801D1" w14:paraId="00451335" w14:textId="77777777" w:rsidTr="00CC20DA">
        <w:tc>
          <w:tcPr>
            <w:tcW w:w="1843" w:type="dxa"/>
            <w:tcBorders>
              <w:top w:val="nil"/>
              <w:bottom w:val="nil"/>
            </w:tcBorders>
            <w:shd w:val="clear" w:color="auto" w:fill="auto"/>
          </w:tcPr>
          <w:p w14:paraId="0CE7700B" w14:textId="3CE98EE0" w:rsidR="00F801D1" w:rsidRPr="00F801D1" w:rsidRDefault="00F801D1" w:rsidP="002A6078">
            <w:pPr>
              <w:tabs>
                <w:tab w:val="left" w:pos="1134"/>
                <w:tab w:val="left" w:pos="1565"/>
                <w:tab w:val="left" w:pos="1996"/>
                <w:tab w:val="left" w:pos="2427"/>
              </w:tabs>
              <w:overflowPunct/>
              <w:spacing w:before="40" w:after="120" w:line="320" w:lineRule="atLeast"/>
              <w:ind w:right="113"/>
              <w:jc w:val="left"/>
              <w:rPr>
                <w:snapToGrid/>
                <w:szCs w:val="21"/>
              </w:rPr>
            </w:pPr>
            <w:r w:rsidRPr="00F801D1">
              <w:rPr>
                <w:snapToGrid/>
                <w:szCs w:val="21"/>
              </w:rPr>
              <w:lastRenderedPageBreak/>
              <w:t>提交人的评论</w:t>
            </w:r>
            <w:r w:rsidR="001C0E29" w:rsidRPr="00CE45BD">
              <w:rPr>
                <w:snapToGrid/>
                <w:szCs w:val="21"/>
              </w:rPr>
              <w:t>：</w:t>
            </w:r>
          </w:p>
        </w:tc>
        <w:tc>
          <w:tcPr>
            <w:tcW w:w="5527" w:type="dxa"/>
            <w:tcBorders>
              <w:top w:val="nil"/>
              <w:bottom w:val="nil"/>
            </w:tcBorders>
            <w:shd w:val="clear" w:color="auto" w:fill="auto"/>
          </w:tcPr>
          <w:p w14:paraId="25C20E58" w14:textId="202F7394"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在对第</w:t>
            </w:r>
            <w:r w:rsidR="001C0E29" w:rsidRPr="00CE45BD">
              <w:rPr>
                <w:snapToGrid/>
                <w:szCs w:val="21"/>
              </w:rPr>
              <w:t>26/2</w:t>
            </w:r>
            <w:r w:rsidRPr="00F801D1">
              <w:rPr>
                <w:snapToGrid/>
                <w:szCs w:val="21"/>
              </w:rPr>
              <w:t>0</w:t>
            </w:r>
            <w:r w:rsidR="001C0E29" w:rsidRPr="00CE45BD">
              <w:rPr>
                <w:snapToGrid/>
                <w:szCs w:val="21"/>
              </w:rPr>
              <w:t>17</w:t>
            </w:r>
            <w:r w:rsidRPr="00F801D1">
              <w:rPr>
                <w:snapToGrid/>
                <w:szCs w:val="21"/>
              </w:rPr>
              <w:t>号</w:t>
            </w:r>
            <w:r w:rsidR="001C0E29" w:rsidRPr="00CE45BD">
              <w:rPr>
                <w:snapToGrid/>
                <w:szCs w:val="21"/>
              </w:rPr>
              <w:t>(2</w:t>
            </w:r>
            <w:r w:rsidRPr="00F801D1">
              <w:rPr>
                <w:snapToGrid/>
                <w:szCs w:val="21"/>
              </w:rPr>
              <w:t>0</w:t>
            </w:r>
            <w:r w:rsidR="001C0E29" w:rsidRPr="00CE45BD">
              <w:rPr>
                <w:snapToGrid/>
                <w:szCs w:val="21"/>
              </w:rPr>
              <w:t>22</w:t>
            </w:r>
            <w:r w:rsidRPr="00F801D1">
              <w:rPr>
                <w:snapToGrid/>
                <w:szCs w:val="21"/>
              </w:rPr>
              <w:t>年</w:t>
            </w:r>
            <w:r w:rsidR="001C0E29" w:rsidRPr="00CE45BD">
              <w:rPr>
                <w:snapToGrid/>
                <w:szCs w:val="21"/>
              </w:rPr>
              <w:t>3</w:t>
            </w:r>
            <w:r w:rsidRPr="00F801D1">
              <w:rPr>
                <w:snapToGrid/>
                <w:szCs w:val="21"/>
              </w:rPr>
              <w:t>月</w:t>
            </w:r>
            <w:r w:rsidR="001C0E29" w:rsidRPr="00CE45BD">
              <w:rPr>
                <w:snapToGrid/>
                <w:szCs w:val="21"/>
              </w:rPr>
              <w:t>14</w:t>
            </w:r>
            <w:r w:rsidRPr="00F801D1">
              <w:rPr>
                <w:snapToGrid/>
                <w:szCs w:val="21"/>
              </w:rPr>
              <w:t>日</w:t>
            </w:r>
            <w:r w:rsidR="001C0E29" w:rsidRPr="00CE45BD">
              <w:rPr>
                <w:snapToGrid/>
                <w:szCs w:val="21"/>
              </w:rPr>
              <w:t>)</w:t>
            </w:r>
            <w:r w:rsidR="001C0E29" w:rsidRPr="00CE45BD">
              <w:rPr>
                <w:snapToGrid/>
                <w:szCs w:val="21"/>
              </w:rPr>
              <w:t>，</w:t>
            </w:r>
            <w:r w:rsidRPr="00F801D1">
              <w:rPr>
                <w:snapToGrid/>
                <w:szCs w:val="21"/>
              </w:rPr>
              <w:t>第</w:t>
            </w:r>
            <w:r w:rsidR="001C0E29" w:rsidRPr="00CE45BD">
              <w:rPr>
                <w:snapToGrid/>
                <w:szCs w:val="21"/>
              </w:rPr>
              <w:t>28/2</w:t>
            </w:r>
            <w:r w:rsidRPr="00F801D1">
              <w:rPr>
                <w:snapToGrid/>
                <w:szCs w:val="21"/>
              </w:rPr>
              <w:t>0</w:t>
            </w:r>
            <w:r w:rsidR="001C0E29" w:rsidRPr="00CE45BD">
              <w:rPr>
                <w:snapToGrid/>
                <w:szCs w:val="21"/>
              </w:rPr>
              <w:t>17</w:t>
            </w:r>
            <w:r w:rsidRPr="00F801D1">
              <w:rPr>
                <w:snapToGrid/>
                <w:szCs w:val="21"/>
              </w:rPr>
              <w:t>号</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w:t>
            </w:r>
            <w:r w:rsidR="001C0E29" w:rsidRPr="00CE45BD">
              <w:rPr>
                <w:snapToGrid/>
                <w:szCs w:val="21"/>
              </w:rPr>
              <w:t>8</w:t>
            </w:r>
            <w:r w:rsidRPr="00F801D1">
              <w:rPr>
                <w:snapToGrid/>
                <w:szCs w:val="21"/>
              </w:rPr>
              <w:t>月</w:t>
            </w:r>
            <w:r w:rsidR="001C0E29" w:rsidRPr="00CE45BD">
              <w:rPr>
                <w:snapToGrid/>
                <w:szCs w:val="21"/>
              </w:rPr>
              <w:t>6</w:t>
            </w:r>
            <w:r w:rsidRPr="00F801D1">
              <w:rPr>
                <w:snapToGrid/>
                <w:szCs w:val="21"/>
              </w:rPr>
              <w:t>日</w:t>
            </w:r>
            <w:r w:rsidR="001C0E29" w:rsidRPr="00CE45BD">
              <w:rPr>
                <w:snapToGrid/>
                <w:szCs w:val="21"/>
              </w:rPr>
              <w:t>)</w:t>
            </w:r>
            <w:r w:rsidR="001C0E29" w:rsidRPr="00CE45BD">
              <w:rPr>
                <w:snapToGrid/>
                <w:szCs w:val="21"/>
              </w:rPr>
              <w:t>，</w:t>
            </w:r>
            <w:r w:rsidRPr="00F801D1">
              <w:rPr>
                <w:snapToGrid/>
                <w:szCs w:val="21"/>
              </w:rPr>
              <w:t>第</w:t>
            </w:r>
            <w:r w:rsidR="001C0E29" w:rsidRPr="00CE45BD">
              <w:rPr>
                <w:snapToGrid/>
                <w:szCs w:val="21"/>
              </w:rPr>
              <w:t>38/2</w:t>
            </w:r>
            <w:r w:rsidRPr="00F801D1">
              <w:rPr>
                <w:snapToGrid/>
                <w:szCs w:val="21"/>
              </w:rPr>
              <w:t>0</w:t>
            </w:r>
            <w:r w:rsidR="001C0E29" w:rsidRPr="00CE45BD">
              <w:rPr>
                <w:snapToGrid/>
                <w:szCs w:val="21"/>
              </w:rPr>
              <w:t>17</w:t>
            </w:r>
            <w:r w:rsidRPr="00F801D1">
              <w:rPr>
                <w:snapToGrid/>
                <w:szCs w:val="21"/>
              </w:rPr>
              <w:t>号</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w:t>
            </w:r>
            <w:r w:rsidR="001C0E29" w:rsidRPr="00CE45BD">
              <w:rPr>
                <w:snapToGrid/>
                <w:szCs w:val="21"/>
              </w:rPr>
              <w:t>7</w:t>
            </w:r>
            <w:r w:rsidRPr="00F801D1">
              <w:rPr>
                <w:snapToGrid/>
                <w:szCs w:val="21"/>
              </w:rPr>
              <w:t>月</w:t>
            </w:r>
            <w:r w:rsidR="001C0E29" w:rsidRPr="00CE45BD">
              <w:rPr>
                <w:snapToGrid/>
                <w:szCs w:val="21"/>
              </w:rPr>
              <w:t>28</w:t>
            </w:r>
            <w:r w:rsidRPr="00F801D1">
              <w:rPr>
                <w:snapToGrid/>
                <w:szCs w:val="21"/>
              </w:rPr>
              <w:t>日</w:t>
            </w:r>
            <w:r w:rsidR="001C0E29" w:rsidRPr="00CE45BD">
              <w:rPr>
                <w:snapToGrid/>
                <w:szCs w:val="21"/>
              </w:rPr>
              <w:t>)</w:t>
            </w:r>
            <w:r w:rsidR="001C0E29" w:rsidRPr="00CE45BD">
              <w:rPr>
                <w:snapToGrid/>
                <w:szCs w:val="21"/>
              </w:rPr>
              <w:t>，</w:t>
            </w:r>
            <w:r w:rsidRPr="00F801D1">
              <w:rPr>
                <w:snapToGrid/>
                <w:szCs w:val="21"/>
              </w:rPr>
              <w:t>第</w:t>
            </w:r>
            <w:r w:rsidR="001C0E29" w:rsidRPr="00CE45BD">
              <w:rPr>
                <w:snapToGrid/>
                <w:szCs w:val="21"/>
              </w:rPr>
              <w:t>4</w:t>
            </w:r>
            <w:r w:rsidRPr="00F801D1">
              <w:rPr>
                <w:snapToGrid/>
                <w:szCs w:val="21"/>
              </w:rPr>
              <w:t>0</w:t>
            </w:r>
            <w:r w:rsidR="001C0E29" w:rsidRPr="00CE45BD">
              <w:rPr>
                <w:snapToGrid/>
                <w:szCs w:val="21"/>
              </w:rPr>
              <w:t>/2</w:t>
            </w:r>
            <w:r w:rsidRPr="00F801D1">
              <w:rPr>
                <w:snapToGrid/>
                <w:szCs w:val="21"/>
              </w:rPr>
              <w:t>0</w:t>
            </w:r>
            <w:r w:rsidR="001C0E29" w:rsidRPr="00CE45BD">
              <w:rPr>
                <w:snapToGrid/>
                <w:szCs w:val="21"/>
              </w:rPr>
              <w:t>18</w:t>
            </w:r>
            <w:r w:rsidRPr="00F801D1">
              <w:rPr>
                <w:snapToGrid/>
                <w:szCs w:val="21"/>
              </w:rPr>
              <w:t>号</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w:t>
            </w:r>
            <w:r w:rsidR="001C0E29" w:rsidRPr="00CE45BD">
              <w:rPr>
                <w:snapToGrid/>
                <w:szCs w:val="21"/>
              </w:rPr>
              <w:t>1</w:t>
            </w:r>
            <w:r w:rsidRPr="00F801D1">
              <w:rPr>
                <w:snapToGrid/>
                <w:szCs w:val="21"/>
              </w:rPr>
              <w:t>0</w:t>
            </w:r>
            <w:r w:rsidRPr="00F801D1">
              <w:rPr>
                <w:snapToGrid/>
                <w:szCs w:val="21"/>
              </w:rPr>
              <w:t>月</w:t>
            </w:r>
            <w:r w:rsidR="001C0E29" w:rsidRPr="00CE45BD">
              <w:rPr>
                <w:snapToGrid/>
                <w:szCs w:val="21"/>
              </w:rPr>
              <w:t>27</w:t>
            </w:r>
            <w:r w:rsidRPr="00F801D1">
              <w:rPr>
                <w:snapToGrid/>
                <w:szCs w:val="21"/>
              </w:rPr>
              <w:t>日</w:t>
            </w:r>
            <w:r w:rsidR="001C0E29" w:rsidRPr="00CE45BD">
              <w:rPr>
                <w:snapToGrid/>
                <w:szCs w:val="21"/>
              </w:rPr>
              <w:t>)</w:t>
            </w:r>
            <w:r w:rsidR="001C0E29" w:rsidRPr="00CE45BD">
              <w:rPr>
                <w:snapToGrid/>
                <w:szCs w:val="21"/>
              </w:rPr>
              <w:t>，</w:t>
            </w:r>
            <w:r w:rsidRPr="00F801D1">
              <w:rPr>
                <w:snapToGrid/>
                <w:szCs w:val="21"/>
              </w:rPr>
              <w:t>第</w:t>
            </w:r>
            <w:r w:rsidR="001C0E29" w:rsidRPr="00CE45BD">
              <w:rPr>
                <w:snapToGrid/>
                <w:szCs w:val="21"/>
              </w:rPr>
              <w:t>63/2</w:t>
            </w:r>
            <w:r w:rsidRPr="00F801D1">
              <w:rPr>
                <w:snapToGrid/>
                <w:szCs w:val="21"/>
              </w:rPr>
              <w:t>0</w:t>
            </w:r>
            <w:r w:rsidR="001C0E29" w:rsidRPr="00CE45BD">
              <w:rPr>
                <w:snapToGrid/>
                <w:szCs w:val="21"/>
              </w:rPr>
              <w:t>18</w:t>
            </w:r>
            <w:r w:rsidRPr="00F801D1">
              <w:rPr>
                <w:snapToGrid/>
                <w:szCs w:val="21"/>
              </w:rPr>
              <w:t>号</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w:t>
            </w:r>
            <w:r w:rsidR="001C0E29" w:rsidRPr="00CE45BD">
              <w:rPr>
                <w:snapToGrid/>
                <w:szCs w:val="21"/>
              </w:rPr>
              <w:t>3</w:t>
            </w:r>
            <w:r w:rsidRPr="00F801D1">
              <w:rPr>
                <w:snapToGrid/>
                <w:szCs w:val="21"/>
              </w:rPr>
              <w:t>月</w:t>
            </w:r>
            <w:r w:rsidR="001C0E29" w:rsidRPr="00CE45BD">
              <w:rPr>
                <w:snapToGrid/>
                <w:szCs w:val="21"/>
              </w:rPr>
              <w:t>14</w:t>
            </w:r>
            <w:r w:rsidRPr="00F801D1">
              <w:rPr>
                <w:snapToGrid/>
                <w:szCs w:val="21"/>
              </w:rPr>
              <w:t>日</w:t>
            </w:r>
            <w:r w:rsidR="001C0E29" w:rsidRPr="00CE45BD">
              <w:rPr>
                <w:snapToGrid/>
                <w:szCs w:val="21"/>
              </w:rPr>
              <w:t>)</w:t>
            </w:r>
            <w:r w:rsidRPr="00F801D1">
              <w:rPr>
                <w:snapToGrid/>
                <w:szCs w:val="21"/>
              </w:rPr>
              <w:t>和第</w:t>
            </w:r>
            <w:r w:rsidR="001C0E29" w:rsidRPr="00CE45BD">
              <w:rPr>
                <w:snapToGrid/>
                <w:szCs w:val="21"/>
              </w:rPr>
              <w:t>76/2</w:t>
            </w:r>
            <w:r w:rsidRPr="00F801D1">
              <w:rPr>
                <w:snapToGrid/>
                <w:szCs w:val="21"/>
              </w:rPr>
              <w:t>0</w:t>
            </w:r>
            <w:r w:rsidR="001C0E29" w:rsidRPr="00CE45BD">
              <w:rPr>
                <w:snapToGrid/>
                <w:szCs w:val="21"/>
              </w:rPr>
              <w:t>17</w:t>
            </w:r>
            <w:r w:rsidRPr="00F801D1">
              <w:rPr>
                <w:snapToGrid/>
                <w:szCs w:val="21"/>
              </w:rPr>
              <w:t>号来文的评论中</w:t>
            </w:r>
            <w:r w:rsidR="001C0E29" w:rsidRPr="00CE45BD">
              <w:rPr>
                <w:snapToGrid/>
                <w:szCs w:val="21"/>
              </w:rPr>
              <w:t>，</w:t>
            </w:r>
            <w:r w:rsidRPr="00F801D1">
              <w:rPr>
                <w:snapToGrid/>
                <w:szCs w:val="21"/>
              </w:rPr>
              <w:t>提交人</w:t>
            </w:r>
            <w:r w:rsidRPr="00F801D1">
              <w:rPr>
                <w:rFonts w:hint="eastAsia"/>
                <w:snapToGrid/>
                <w:szCs w:val="21"/>
              </w:rPr>
              <w:t>们</w:t>
            </w:r>
            <w:r w:rsidRPr="00F801D1">
              <w:rPr>
                <w:snapToGrid/>
                <w:szCs w:val="21"/>
              </w:rPr>
              <w:t>都指出</w:t>
            </w:r>
            <w:r w:rsidR="001C0E29" w:rsidRPr="00CE45BD">
              <w:rPr>
                <w:snapToGrid/>
                <w:szCs w:val="21"/>
              </w:rPr>
              <w:t>，</w:t>
            </w:r>
            <w:r w:rsidRPr="00F801D1">
              <w:rPr>
                <w:snapToGrid/>
                <w:szCs w:val="21"/>
              </w:rPr>
              <w:t>缔约国没有向提交人提供赔偿</w:t>
            </w:r>
            <w:r w:rsidR="001C0E29" w:rsidRPr="00CE45BD">
              <w:rPr>
                <w:snapToGrid/>
                <w:szCs w:val="21"/>
              </w:rPr>
              <w:t>，</w:t>
            </w:r>
            <w:r w:rsidRPr="00F801D1">
              <w:rPr>
                <w:snapToGrid/>
                <w:szCs w:val="21"/>
              </w:rPr>
              <w:t>也没有表示打算这样做。他们解释说</w:t>
            </w:r>
            <w:r w:rsidR="001C0E29" w:rsidRPr="00CE45BD">
              <w:rPr>
                <w:snapToGrid/>
                <w:szCs w:val="21"/>
              </w:rPr>
              <w:t>，</w:t>
            </w:r>
            <w:r w:rsidRPr="00F801D1">
              <w:rPr>
                <w:snapToGrid/>
                <w:szCs w:val="21"/>
              </w:rPr>
              <w:t>缔约国声称</w:t>
            </w:r>
            <w:r w:rsidR="001C0E29" w:rsidRPr="00CE45BD">
              <w:rPr>
                <w:snapToGrid/>
                <w:szCs w:val="21"/>
              </w:rPr>
              <w:t>，</w:t>
            </w:r>
            <w:r w:rsidRPr="00F801D1">
              <w:rPr>
                <w:snapToGrid/>
                <w:szCs w:val="21"/>
              </w:rPr>
              <w:t>与委员会在其《意见》中承认的情况相反</w:t>
            </w:r>
            <w:r w:rsidR="001C0E29" w:rsidRPr="00CE45BD">
              <w:rPr>
                <w:snapToGrid/>
                <w:szCs w:val="21"/>
              </w:rPr>
              <w:t>，</w:t>
            </w:r>
            <w:r w:rsidRPr="00F801D1">
              <w:rPr>
                <w:snapToGrid/>
                <w:szCs w:val="21"/>
              </w:rPr>
              <w:t>所有提交人的权利都没有受到侵犯。他们表示</w:t>
            </w:r>
            <w:r w:rsidR="001C0E29" w:rsidRPr="00CE45BD">
              <w:rPr>
                <w:snapToGrid/>
                <w:szCs w:val="21"/>
              </w:rPr>
              <w:t>，</w:t>
            </w:r>
            <w:r w:rsidRPr="00F801D1">
              <w:rPr>
                <w:snapToGrid/>
                <w:szCs w:val="21"/>
              </w:rPr>
              <w:t>虽然缔约国的国内程序法不认为委员会的《意见》可以直接执行</w:t>
            </w:r>
            <w:r w:rsidR="001C0E29" w:rsidRPr="00CE45BD">
              <w:rPr>
                <w:snapToGrid/>
                <w:szCs w:val="21"/>
              </w:rPr>
              <w:t>，</w:t>
            </w:r>
            <w:r w:rsidRPr="00F801D1">
              <w:rPr>
                <w:snapToGrid/>
                <w:szCs w:val="21"/>
              </w:rPr>
              <w:t>但这些《意见》必须得到遵守</w:t>
            </w:r>
            <w:r w:rsidR="001C0E29" w:rsidRPr="00CE45BD">
              <w:rPr>
                <w:snapToGrid/>
                <w:szCs w:val="21"/>
              </w:rPr>
              <w:t>，</w:t>
            </w:r>
            <w:r w:rsidRPr="00F801D1">
              <w:rPr>
                <w:snapToGrid/>
                <w:szCs w:val="21"/>
              </w:rPr>
              <w:t>因此</w:t>
            </w:r>
            <w:r w:rsidR="001C0E29" w:rsidRPr="00CE45BD">
              <w:rPr>
                <w:snapToGrid/>
                <w:szCs w:val="21"/>
              </w:rPr>
              <w:t>，</w:t>
            </w:r>
            <w:r w:rsidRPr="00F801D1">
              <w:rPr>
                <w:snapToGrid/>
                <w:szCs w:val="21"/>
              </w:rPr>
              <w:t>他们要求国内主管部门采取积极行动。</w:t>
            </w:r>
          </w:p>
          <w:p w14:paraId="20AD103A" w14:textId="61BE3D5A"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关于第</w:t>
            </w:r>
            <w:r w:rsidR="001C0E29" w:rsidRPr="00CE45BD">
              <w:rPr>
                <w:snapToGrid/>
                <w:szCs w:val="21"/>
              </w:rPr>
              <w:t>26/2</w:t>
            </w:r>
            <w:r w:rsidRPr="00F801D1">
              <w:rPr>
                <w:snapToGrid/>
                <w:szCs w:val="21"/>
              </w:rPr>
              <w:t>0</w:t>
            </w:r>
            <w:r w:rsidR="001C0E29" w:rsidRPr="00CE45BD">
              <w:rPr>
                <w:snapToGrid/>
                <w:szCs w:val="21"/>
              </w:rPr>
              <w:t>17</w:t>
            </w:r>
            <w:r w:rsidRPr="00F801D1">
              <w:rPr>
                <w:snapToGrid/>
                <w:szCs w:val="21"/>
              </w:rPr>
              <w:t>号来文</w:t>
            </w:r>
            <w:r w:rsidR="001C0E29" w:rsidRPr="00CE45BD">
              <w:rPr>
                <w:snapToGrid/>
                <w:szCs w:val="21"/>
              </w:rPr>
              <w:t>，</w:t>
            </w:r>
            <w:r w:rsidRPr="00F801D1">
              <w:rPr>
                <w:snapToGrid/>
                <w:szCs w:val="21"/>
              </w:rPr>
              <w:t>律师补充说</w:t>
            </w:r>
            <w:r w:rsidR="001C0E29" w:rsidRPr="00CE45BD">
              <w:rPr>
                <w:snapToGrid/>
                <w:szCs w:val="21"/>
              </w:rPr>
              <w:t>，</w:t>
            </w:r>
            <w:r w:rsidRPr="00F801D1">
              <w:rPr>
                <w:snapToGrid/>
                <w:szCs w:val="21"/>
              </w:rPr>
              <w:t>鉴于提交人在缔约国得不到保护</w:t>
            </w:r>
            <w:r w:rsidR="001C0E29" w:rsidRPr="00CE45BD">
              <w:rPr>
                <w:snapToGrid/>
                <w:szCs w:val="21"/>
              </w:rPr>
              <w:t>，</w:t>
            </w:r>
            <w:r w:rsidRPr="00F801D1">
              <w:rPr>
                <w:snapToGrid/>
                <w:szCs w:val="21"/>
              </w:rPr>
              <w:t>提交人离开缔约国前往法国里昂</w:t>
            </w:r>
            <w:r w:rsidR="001C0E29" w:rsidRPr="00CE45BD">
              <w:rPr>
                <w:snapToGrid/>
                <w:szCs w:val="21"/>
              </w:rPr>
              <w:t>，</w:t>
            </w:r>
            <w:r w:rsidRPr="00F801D1">
              <w:rPr>
                <w:snapToGrid/>
                <w:szCs w:val="21"/>
              </w:rPr>
              <w:t>目前居住在那里</w:t>
            </w:r>
            <w:r w:rsidR="001C0E29" w:rsidRPr="00CE45BD">
              <w:rPr>
                <w:snapToGrid/>
                <w:szCs w:val="21"/>
              </w:rPr>
              <w:t>，</w:t>
            </w:r>
            <w:r w:rsidRPr="00F801D1">
              <w:rPr>
                <w:snapToGrid/>
                <w:szCs w:val="21"/>
              </w:rPr>
              <w:t>而缔约国没有表示任何意愿</w:t>
            </w:r>
            <w:r w:rsidR="001C0E29" w:rsidRPr="00CE45BD">
              <w:rPr>
                <w:snapToGrid/>
                <w:szCs w:val="21"/>
              </w:rPr>
              <w:t>，</w:t>
            </w:r>
            <w:r w:rsidRPr="00F801D1">
              <w:rPr>
                <w:snapToGrid/>
                <w:szCs w:val="21"/>
              </w:rPr>
              <w:t>要找到提交人或与他联系以核实是否可以这样做。关于第</w:t>
            </w:r>
            <w:r w:rsidR="001C0E29" w:rsidRPr="00CE45BD">
              <w:rPr>
                <w:snapToGrid/>
                <w:szCs w:val="21"/>
              </w:rPr>
              <w:t>28/2</w:t>
            </w:r>
            <w:r w:rsidRPr="00F801D1">
              <w:rPr>
                <w:snapToGrid/>
                <w:szCs w:val="21"/>
              </w:rPr>
              <w:t>0</w:t>
            </w:r>
            <w:r w:rsidR="001C0E29" w:rsidRPr="00CE45BD">
              <w:rPr>
                <w:snapToGrid/>
                <w:szCs w:val="21"/>
              </w:rPr>
              <w:t>17</w:t>
            </w:r>
            <w:r w:rsidRPr="00F801D1">
              <w:rPr>
                <w:snapToGrid/>
                <w:szCs w:val="21"/>
              </w:rPr>
              <w:t>号来文</w:t>
            </w:r>
            <w:r w:rsidR="001C0E29" w:rsidRPr="00CE45BD">
              <w:rPr>
                <w:snapToGrid/>
                <w:szCs w:val="21"/>
              </w:rPr>
              <w:t>，</w:t>
            </w:r>
            <w:r w:rsidRPr="00F801D1">
              <w:rPr>
                <w:snapToGrid/>
                <w:szCs w:val="21"/>
              </w:rPr>
              <w:t>提交人解释说</w:t>
            </w:r>
            <w:r w:rsidR="001C0E29" w:rsidRPr="00CE45BD">
              <w:rPr>
                <w:snapToGrid/>
                <w:szCs w:val="21"/>
              </w:rPr>
              <w:t>，</w:t>
            </w:r>
            <w:r w:rsidRPr="00F801D1">
              <w:rPr>
                <w:snapToGrid/>
                <w:szCs w:val="21"/>
              </w:rPr>
              <w:t>鉴于在缔约国缺乏保护</w:t>
            </w:r>
            <w:r w:rsidR="001C0E29" w:rsidRPr="00CE45BD">
              <w:rPr>
                <w:snapToGrid/>
                <w:szCs w:val="21"/>
              </w:rPr>
              <w:t>，</w:t>
            </w:r>
            <w:r w:rsidRPr="00F801D1">
              <w:rPr>
                <w:snapToGrid/>
                <w:szCs w:val="21"/>
              </w:rPr>
              <w:t>提交人前往法国里尔</w:t>
            </w:r>
            <w:r w:rsidR="001C0E29" w:rsidRPr="00CE45BD">
              <w:rPr>
                <w:snapToGrid/>
                <w:szCs w:val="21"/>
              </w:rPr>
              <w:t>，</w:t>
            </w:r>
            <w:r w:rsidRPr="00F801D1">
              <w:rPr>
                <w:snapToGrid/>
                <w:szCs w:val="21"/>
              </w:rPr>
              <w:t>在那里他被安置在一个儿童保护中心。他补充说</w:t>
            </w:r>
            <w:r w:rsidR="001C0E29" w:rsidRPr="00CE45BD">
              <w:rPr>
                <w:snapToGrid/>
                <w:szCs w:val="21"/>
              </w:rPr>
              <w:t>，</w:t>
            </w:r>
            <w:r w:rsidRPr="00F801D1">
              <w:rPr>
                <w:rFonts w:hint="eastAsia"/>
                <w:snapToGrid/>
                <w:szCs w:val="21"/>
              </w:rPr>
              <w:t>在</w:t>
            </w:r>
            <w:r w:rsidRPr="00F801D1">
              <w:rPr>
                <w:snapToGrid/>
                <w:szCs w:val="21"/>
              </w:rPr>
              <w:t>缔约国仍有针对他的遣返令</w:t>
            </w:r>
            <w:r w:rsidR="001C0E29" w:rsidRPr="00CE45BD">
              <w:rPr>
                <w:snapToGrid/>
                <w:szCs w:val="21"/>
              </w:rPr>
              <w:t>，</w:t>
            </w:r>
            <w:r w:rsidRPr="00F801D1">
              <w:rPr>
                <w:snapToGrid/>
                <w:szCs w:val="21"/>
              </w:rPr>
              <w:t>并要求撤销这项令</w:t>
            </w:r>
            <w:r w:rsidR="001C0E29" w:rsidRPr="00CE45BD">
              <w:rPr>
                <w:snapToGrid/>
                <w:szCs w:val="21"/>
              </w:rPr>
              <w:t>，</w:t>
            </w:r>
            <w:r w:rsidRPr="00F801D1">
              <w:rPr>
                <w:snapToGrid/>
                <w:szCs w:val="21"/>
              </w:rPr>
              <w:t>并给予他居留许可</w:t>
            </w:r>
            <w:r w:rsidR="001C0E29" w:rsidRPr="00CE45BD">
              <w:rPr>
                <w:snapToGrid/>
                <w:szCs w:val="21"/>
              </w:rPr>
              <w:t>，</w:t>
            </w:r>
            <w:r w:rsidRPr="00F801D1">
              <w:rPr>
                <w:snapToGrid/>
                <w:szCs w:val="21"/>
              </w:rPr>
              <w:t>因为他本应被正式承认为儿童。关于第</w:t>
            </w:r>
            <w:r w:rsidR="001C0E29" w:rsidRPr="00CE45BD">
              <w:rPr>
                <w:snapToGrid/>
                <w:szCs w:val="21"/>
              </w:rPr>
              <w:t>38/2</w:t>
            </w:r>
            <w:r w:rsidRPr="00F801D1">
              <w:rPr>
                <w:snapToGrid/>
                <w:szCs w:val="21"/>
              </w:rPr>
              <w:t>0</w:t>
            </w:r>
            <w:r w:rsidR="001C0E29" w:rsidRPr="00CE45BD">
              <w:rPr>
                <w:snapToGrid/>
                <w:szCs w:val="21"/>
              </w:rPr>
              <w:t>17</w:t>
            </w:r>
            <w:r w:rsidRPr="00F801D1">
              <w:rPr>
                <w:snapToGrid/>
                <w:szCs w:val="21"/>
              </w:rPr>
              <w:t>号来文</w:t>
            </w:r>
            <w:r w:rsidR="001C0E29" w:rsidRPr="00CE45BD">
              <w:rPr>
                <w:snapToGrid/>
                <w:szCs w:val="21"/>
              </w:rPr>
              <w:t>，</w:t>
            </w:r>
            <w:r w:rsidRPr="00F801D1">
              <w:rPr>
                <w:snapToGrid/>
                <w:szCs w:val="21"/>
              </w:rPr>
              <w:t>提交人没有逃离儿童中心</w:t>
            </w:r>
            <w:r w:rsidR="001C0E29" w:rsidRPr="00CE45BD">
              <w:rPr>
                <w:snapToGrid/>
                <w:szCs w:val="21"/>
              </w:rPr>
              <w:t>，</w:t>
            </w:r>
            <w:r w:rsidRPr="00F801D1">
              <w:rPr>
                <w:snapToGrid/>
                <w:szCs w:val="21"/>
              </w:rPr>
              <w:t>而是被家人接走</w:t>
            </w:r>
            <w:r w:rsidR="001C0E29" w:rsidRPr="00CE45BD">
              <w:rPr>
                <w:snapToGrid/>
                <w:szCs w:val="21"/>
              </w:rPr>
              <w:t>，</w:t>
            </w:r>
            <w:r w:rsidRPr="00F801D1">
              <w:rPr>
                <w:snapToGrid/>
                <w:szCs w:val="21"/>
              </w:rPr>
              <w:t>然后前往法国</w:t>
            </w:r>
            <w:r w:rsidR="001C0E29" w:rsidRPr="00CE45BD">
              <w:rPr>
                <w:snapToGrid/>
                <w:szCs w:val="21"/>
              </w:rPr>
              <w:t>，</w:t>
            </w:r>
            <w:r w:rsidRPr="00F801D1">
              <w:rPr>
                <w:snapToGrid/>
                <w:szCs w:val="21"/>
              </w:rPr>
              <w:t>而且他仍与律师保持着联系。他补充说</w:t>
            </w:r>
            <w:r w:rsidR="001C0E29" w:rsidRPr="00CE45BD">
              <w:rPr>
                <w:snapToGrid/>
                <w:szCs w:val="21"/>
              </w:rPr>
              <w:t>，</w:t>
            </w:r>
            <w:r w:rsidRPr="00F801D1">
              <w:rPr>
                <w:snapToGrid/>
                <w:szCs w:val="21"/>
              </w:rPr>
              <w:t>提交人在缔约国身份不正常是因为他被当作成年人对待</w:t>
            </w:r>
            <w:r w:rsidR="001C0E29" w:rsidRPr="00CE45BD">
              <w:rPr>
                <w:snapToGrid/>
                <w:szCs w:val="21"/>
              </w:rPr>
              <w:t>，</w:t>
            </w:r>
            <w:r w:rsidRPr="00F801D1">
              <w:rPr>
                <w:snapToGrid/>
                <w:szCs w:val="21"/>
              </w:rPr>
              <w:t>因此应由缔约</w:t>
            </w:r>
            <w:r w:rsidRPr="00F801D1">
              <w:rPr>
                <w:snapToGrid/>
                <w:szCs w:val="21"/>
              </w:rPr>
              <w:lastRenderedPageBreak/>
              <w:t>国予以纠正。关于第</w:t>
            </w:r>
            <w:r w:rsidR="001C0E29" w:rsidRPr="00CE45BD">
              <w:rPr>
                <w:snapToGrid/>
                <w:szCs w:val="21"/>
              </w:rPr>
              <w:t>76/2</w:t>
            </w:r>
            <w:r w:rsidRPr="00F801D1">
              <w:rPr>
                <w:snapToGrid/>
                <w:szCs w:val="21"/>
              </w:rPr>
              <w:t>0</w:t>
            </w:r>
            <w:r w:rsidR="001C0E29" w:rsidRPr="00CE45BD">
              <w:rPr>
                <w:snapToGrid/>
                <w:szCs w:val="21"/>
              </w:rPr>
              <w:t>19</w:t>
            </w:r>
            <w:r w:rsidRPr="00F801D1">
              <w:rPr>
                <w:snapToGrid/>
                <w:szCs w:val="21"/>
              </w:rPr>
              <w:t>号来文</w:t>
            </w:r>
            <w:r w:rsidR="001C0E29" w:rsidRPr="00CE45BD">
              <w:rPr>
                <w:snapToGrid/>
                <w:szCs w:val="21"/>
              </w:rPr>
              <w:t>，</w:t>
            </w:r>
            <w:r w:rsidRPr="00F801D1">
              <w:rPr>
                <w:snapToGrid/>
                <w:szCs w:val="21"/>
              </w:rPr>
              <w:t>提交人指出</w:t>
            </w:r>
            <w:r w:rsidR="001C0E29" w:rsidRPr="00CE45BD">
              <w:rPr>
                <w:snapToGrid/>
                <w:szCs w:val="21"/>
              </w:rPr>
              <w:t>，</w:t>
            </w:r>
            <w:r w:rsidRPr="00F801D1">
              <w:rPr>
                <w:snapToGrid/>
                <w:szCs w:val="21"/>
              </w:rPr>
              <w:t>虽然她确实获得了庇护地位</w:t>
            </w:r>
            <w:r w:rsidR="001C0E29" w:rsidRPr="00CE45BD">
              <w:rPr>
                <w:snapToGrid/>
                <w:szCs w:val="21"/>
              </w:rPr>
              <w:t>，</w:t>
            </w:r>
            <w:r w:rsidRPr="00F801D1">
              <w:rPr>
                <w:snapToGrid/>
                <w:szCs w:val="21"/>
              </w:rPr>
              <w:t>但她</w:t>
            </w:r>
            <w:r w:rsidRPr="00F801D1">
              <w:rPr>
                <w:rFonts w:hint="eastAsia"/>
                <w:snapToGrid/>
                <w:szCs w:val="21"/>
              </w:rPr>
              <w:t>申请庇护时</w:t>
            </w:r>
            <w:r w:rsidRPr="00F801D1">
              <w:rPr>
                <w:snapToGrid/>
                <w:szCs w:val="21"/>
              </w:rPr>
              <w:t>被迫依照指定给她的虚构年龄</w:t>
            </w:r>
            <w:r w:rsidR="001C0E29" w:rsidRPr="00CE45BD">
              <w:rPr>
                <w:snapToGrid/>
                <w:szCs w:val="21"/>
              </w:rPr>
              <w:t>，</w:t>
            </w:r>
            <w:r w:rsidRPr="00F801D1">
              <w:rPr>
                <w:snapToGrid/>
                <w:szCs w:val="21"/>
              </w:rPr>
              <w:t>尽管她的证件证明她在进入缔约国时是儿童</w:t>
            </w:r>
            <w:r w:rsidR="001C0E29" w:rsidRPr="00CE45BD">
              <w:rPr>
                <w:snapToGrid/>
                <w:szCs w:val="21"/>
              </w:rPr>
              <w:t>，</w:t>
            </w:r>
            <w:r w:rsidRPr="00F801D1">
              <w:rPr>
                <w:snapToGrid/>
                <w:szCs w:val="21"/>
              </w:rPr>
              <w:t>而且她已要求这一点得到充分反映。尽管委员会在《意见》中提出了具体要求</w:t>
            </w:r>
            <w:r w:rsidR="001C0E29" w:rsidRPr="00CE45BD">
              <w:rPr>
                <w:snapToGrid/>
                <w:szCs w:val="21"/>
              </w:rPr>
              <w:t>，</w:t>
            </w:r>
            <w:r w:rsidRPr="00F801D1">
              <w:rPr>
                <w:snapToGrid/>
                <w:szCs w:val="21"/>
              </w:rPr>
              <w:t>她没有获得任何赔偿或任何专门的心理咨询。</w:t>
            </w:r>
          </w:p>
          <w:p w14:paraId="2A5434C6" w14:textId="10C67D7B"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关于委员会要求的补救办法</w:t>
            </w:r>
            <w:r w:rsidR="001C0E29" w:rsidRPr="00CE45BD">
              <w:rPr>
                <w:snapToGrid/>
                <w:szCs w:val="21"/>
              </w:rPr>
              <w:t>(a)</w:t>
            </w:r>
            <w:r w:rsidRPr="00F801D1">
              <w:rPr>
                <w:rFonts w:hint="eastAsia"/>
                <w:snapToGrid/>
                <w:szCs w:val="21"/>
              </w:rPr>
              <w:t>款</w:t>
            </w:r>
            <w:r w:rsidR="001C0E29" w:rsidRPr="00CE45BD">
              <w:rPr>
                <w:snapToGrid/>
                <w:szCs w:val="21"/>
              </w:rPr>
              <w:t>，</w:t>
            </w:r>
            <w:r w:rsidRPr="00F801D1">
              <w:rPr>
                <w:snapToGrid/>
                <w:szCs w:val="21"/>
              </w:rPr>
              <w:t>提交人都承认</w:t>
            </w:r>
            <w:r w:rsidR="001C0E29" w:rsidRPr="00CE45BD">
              <w:rPr>
                <w:snapToGrid/>
                <w:szCs w:val="21"/>
              </w:rPr>
              <w:t>，</w:t>
            </w:r>
            <w:r w:rsidRPr="00F801D1">
              <w:rPr>
                <w:snapToGrid/>
                <w:szCs w:val="21"/>
              </w:rPr>
              <w:t>最高法院关于孤身儿童提交的证件是否有效的决定符合委员会的《意见》。他们补充说</w:t>
            </w:r>
            <w:r w:rsidR="001C0E29" w:rsidRPr="00CE45BD">
              <w:rPr>
                <w:snapToGrid/>
                <w:szCs w:val="21"/>
              </w:rPr>
              <w:t>，</w:t>
            </w:r>
            <w:r w:rsidR="001C0E29" w:rsidRPr="00CE45BD">
              <w:rPr>
                <w:snapToGrid/>
                <w:szCs w:val="21"/>
              </w:rPr>
              <w:t>2</w:t>
            </w:r>
            <w:r w:rsidRPr="00F801D1">
              <w:rPr>
                <w:snapToGrid/>
                <w:szCs w:val="21"/>
              </w:rPr>
              <w:t>0</w:t>
            </w:r>
            <w:r w:rsidR="001C0E29" w:rsidRPr="00CE45BD">
              <w:rPr>
                <w:snapToGrid/>
                <w:szCs w:val="21"/>
              </w:rPr>
              <w:t>21</w:t>
            </w:r>
            <w:r w:rsidRPr="00F801D1">
              <w:rPr>
                <w:snapToGrid/>
                <w:szCs w:val="21"/>
              </w:rPr>
              <w:t>年以来法院至少通过四项裁决继续承认其第</w:t>
            </w:r>
            <w:r w:rsidR="001C0E29" w:rsidRPr="00CE45BD">
              <w:rPr>
                <w:snapToGrid/>
                <w:szCs w:val="21"/>
              </w:rPr>
              <w:t>3</w:t>
            </w:r>
            <w:r w:rsidRPr="00F801D1">
              <w:rPr>
                <w:snapToGrid/>
                <w:szCs w:val="21"/>
              </w:rPr>
              <w:t>0</w:t>
            </w:r>
            <w:r w:rsidR="001C0E29" w:rsidRPr="00CE45BD">
              <w:rPr>
                <w:snapToGrid/>
                <w:szCs w:val="21"/>
              </w:rPr>
              <w:t>7/2</w:t>
            </w:r>
            <w:r w:rsidRPr="00F801D1">
              <w:rPr>
                <w:snapToGrid/>
                <w:szCs w:val="21"/>
              </w:rPr>
              <w:t>0</w:t>
            </w:r>
            <w:r w:rsidR="001C0E29" w:rsidRPr="00CE45BD">
              <w:rPr>
                <w:snapToGrid/>
                <w:szCs w:val="21"/>
              </w:rPr>
              <w:t>2</w:t>
            </w:r>
            <w:r w:rsidRPr="00F801D1">
              <w:rPr>
                <w:snapToGrid/>
                <w:szCs w:val="21"/>
              </w:rPr>
              <w:t>0</w:t>
            </w:r>
            <w:r w:rsidRPr="00F801D1">
              <w:rPr>
                <w:snapToGrid/>
                <w:szCs w:val="21"/>
              </w:rPr>
              <w:t>号裁决的效力。然而</w:t>
            </w:r>
            <w:r w:rsidR="001C0E29" w:rsidRPr="00CE45BD">
              <w:rPr>
                <w:snapToGrid/>
                <w:szCs w:val="21"/>
              </w:rPr>
              <w:t>，</w:t>
            </w:r>
            <w:r w:rsidRPr="00F801D1">
              <w:rPr>
                <w:snapToGrid/>
                <w:szCs w:val="21"/>
              </w:rPr>
              <w:t>他们解释说</w:t>
            </w:r>
            <w:r w:rsidR="001C0E29" w:rsidRPr="00CE45BD">
              <w:rPr>
                <w:snapToGrid/>
                <w:szCs w:val="21"/>
              </w:rPr>
              <w:t>，</w:t>
            </w:r>
            <w:r w:rsidRPr="00F801D1">
              <w:rPr>
                <w:snapToGrid/>
                <w:szCs w:val="21"/>
              </w:rPr>
              <w:t>在日常实践中</w:t>
            </w:r>
            <w:r w:rsidR="001C0E29" w:rsidRPr="00CE45BD">
              <w:rPr>
                <w:snapToGrid/>
                <w:szCs w:val="21"/>
              </w:rPr>
              <w:t>，</w:t>
            </w:r>
            <w:r w:rsidRPr="00F801D1">
              <w:rPr>
                <w:snapToGrid/>
                <w:szCs w:val="21"/>
              </w:rPr>
              <w:t>检方拒绝吸收</w:t>
            </w:r>
            <w:r w:rsidRPr="00F801D1">
              <w:rPr>
                <w:rFonts w:hint="eastAsia"/>
                <w:snapToGrid/>
                <w:szCs w:val="21"/>
              </w:rPr>
              <w:t>采纳</w:t>
            </w:r>
            <w:r w:rsidRPr="00F801D1">
              <w:rPr>
                <w:snapToGrid/>
                <w:szCs w:val="21"/>
              </w:rPr>
              <w:t>这些标准</w:t>
            </w:r>
            <w:r w:rsidR="001C0E29" w:rsidRPr="00CE45BD">
              <w:rPr>
                <w:snapToGrid/>
                <w:szCs w:val="21"/>
              </w:rPr>
              <w:t>，</w:t>
            </w:r>
            <w:r w:rsidRPr="00F801D1">
              <w:rPr>
                <w:snapToGrid/>
                <w:szCs w:val="21"/>
              </w:rPr>
              <w:t>并继续对某些国家国民提供的证件提出质疑</w:t>
            </w:r>
            <w:r w:rsidR="001C0E29" w:rsidRPr="00CE45BD">
              <w:rPr>
                <w:snapToGrid/>
                <w:szCs w:val="21"/>
              </w:rPr>
              <w:t>，</w:t>
            </w:r>
            <w:r w:rsidRPr="00F801D1">
              <w:rPr>
                <w:snapToGrid/>
                <w:szCs w:val="21"/>
              </w:rPr>
              <w:t>即便没有迹象表明证件被篡改或伪造</w:t>
            </w:r>
            <w:r w:rsidR="001C0E29" w:rsidRPr="00CE45BD">
              <w:rPr>
                <w:snapToGrid/>
                <w:szCs w:val="21"/>
              </w:rPr>
              <w:t>，</w:t>
            </w:r>
            <w:r w:rsidRPr="00F801D1">
              <w:rPr>
                <w:snapToGrid/>
                <w:szCs w:val="21"/>
              </w:rPr>
              <w:t>唯一的依据是依照检方的判断这些国家的证件缺乏可靠性。他们指出</w:t>
            </w:r>
            <w:r w:rsidR="001C0E29" w:rsidRPr="00CE45BD">
              <w:rPr>
                <w:snapToGrid/>
                <w:szCs w:val="21"/>
              </w:rPr>
              <w:t>，</w:t>
            </w:r>
            <w:r w:rsidR="001C0E29" w:rsidRPr="00CE45BD">
              <w:rPr>
                <w:snapToGrid/>
                <w:szCs w:val="21"/>
              </w:rPr>
              <w:t>2</w:t>
            </w:r>
            <w:r w:rsidRPr="00F801D1">
              <w:rPr>
                <w:snapToGrid/>
                <w:szCs w:val="21"/>
              </w:rPr>
              <w:t>0</w:t>
            </w:r>
            <w:r w:rsidR="001C0E29" w:rsidRPr="00CE45BD">
              <w:rPr>
                <w:snapToGrid/>
                <w:szCs w:val="21"/>
              </w:rPr>
              <w:t>2</w:t>
            </w:r>
            <w:r w:rsidRPr="00F801D1">
              <w:rPr>
                <w:snapToGrid/>
                <w:szCs w:val="21"/>
              </w:rPr>
              <w:t>0</w:t>
            </w:r>
            <w:r w:rsidRPr="00F801D1">
              <w:rPr>
                <w:snapToGrid/>
                <w:szCs w:val="21"/>
              </w:rPr>
              <w:t>年</w:t>
            </w:r>
            <w:r w:rsidR="001C0E29" w:rsidRPr="00CE45BD">
              <w:rPr>
                <w:snapToGrid/>
                <w:szCs w:val="21"/>
              </w:rPr>
              <w:t>9</w:t>
            </w:r>
            <w:r w:rsidRPr="00F801D1">
              <w:rPr>
                <w:snapToGrid/>
                <w:szCs w:val="21"/>
              </w:rPr>
              <w:t>月</w:t>
            </w:r>
            <w:r w:rsidR="001C0E29" w:rsidRPr="00CE45BD">
              <w:rPr>
                <w:snapToGrid/>
                <w:szCs w:val="21"/>
              </w:rPr>
              <w:t>24</w:t>
            </w:r>
            <w:r w:rsidRPr="00F801D1">
              <w:rPr>
                <w:snapToGrid/>
                <w:szCs w:val="21"/>
              </w:rPr>
              <w:t>日</w:t>
            </w:r>
            <w:r w:rsidR="001C0E29" w:rsidRPr="00CE45BD">
              <w:rPr>
                <w:snapToGrid/>
                <w:szCs w:val="21"/>
              </w:rPr>
              <w:t>，</w:t>
            </w:r>
            <w:r w:rsidRPr="00F801D1">
              <w:rPr>
                <w:snapToGrid/>
                <w:szCs w:val="21"/>
              </w:rPr>
              <w:t>负责儿童和外国人事务的检察官办公室发布了一份内部说明</w:t>
            </w:r>
            <w:r w:rsidR="001C0E29" w:rsidRPr="00CE45BD">
              <w:rPr>
                <w:snapToGrid/>
                <w:szCs w:val="21"/>
              </w:rPr>
              <w:t>，</w:t>
            </w:r>
            <w:r w:rsidRPr="00F801D1">
              <w:rPr>
                <w:snapToGrid/>
                <w:szCs w:val="21"/>
              </w:rPr>
              <w:t>其中载有一份针对所有检察官的准则</w:t>
            </w:r>
            <w:r w:rsidR="001C0E29" w:rsidRPr="00CE45BD">
              <w:rPr>
                <w:snapToGrid/>
                <w:szCs w:val="21"/>
              </w:rPr>
              <w:t>，</w:t>
            </w:r>
            <w:r w:rsidRPr="00F801D1">
              <w:rPr>
                <w:snapToGrid/>
                <w:szCs w:val="21"/>
              </w:rPr>
              <w:t>根据该准则</w:t>
            </w:r>
            <w:r w:rsidR="001C0E29" w:rsidRPr="00CE45BD">
              <w:rPr>
                <w:snapToGrid/>
                <w:szCs w:val="21"/>
              </w:rPr>
              <w:t>，</w:t>
            </w:r>
            <w:r w:rsidRPr="00F801D1">
              <w:rPr>
                <w:snapToGrid/>
                <w:szCs w:val="21"/>
              </w:rPr>
              <w:t>检察官应核实儿童向相关领事主管机构提交的文件的有效性</w:t>
            </w:r>
            <w:r w:rsidR="001C0E29" w:rsidRPr="00CE45BD">
              <w:rPr>
                <w:snapToGrid/>
                <w:szCs w:val="21"/>
              </w:rPr>
              <w:t>，</w:t>
            </w:r>
            <w:r w:rsidRPr="00F801D1">
              <w:rPr>
                <w:snapToGrid/>
                <w:szCs w:val="21"/>
              </w:rPr>
              <w:t>而在实践中他们并没有这样做</w:t>
            </w:r>
            <w:r w:rsidR="001C0E29" w:rsidRPr="00CE45BD">
              <w:rPr>
                <w:snapToGrid/>
                <w:szCs w:val="21"/>
              </w:rPr>
              <w:t>，</w:t>
            </w:r>
            <w:r w:rsidRPr="00F801D1">
              <w:rPr>
                <w:snapToGrid/>
                <w:szCs w:val="21"/>
              </w:rPr>
              <w:t>他们还应汇编一份警察机关关于来源国的登记和核证制度据称缺乏可靠性的报告。说明中还申明</w:t>
            </w:r>
            <w:r w:rsidR="001C0E29" w:rsidRPr="00CE45BD">
              <w:rPr>
                <w:snapToGrid/>
                <w:szCs w:val="21"/>
              </w:rPr>
              <w:t>，</w:t>
            </w:r>
            <w:r w:rsidRPr="00F801D1">
              <w:rPr>
                <w:snapToGrid/>
                <w:szCs w:val="21"/>
              </w:rPr>
              <w:t>如果文件与提交文件前进行的医学检查结果相矛盾</w:t>
            </w:r>
            <w:r w:rsidR="001C0E29" w:rsidRPr="00CE45BD">
              <w:rPr>
                <w:snapToGrid/>
                <w:szCs w:val="21"/>
              </w:rPr>
              <w:t>，</w:t>
            </w:r>
            <w:r w:rsidRPr="00F801D1">
              <w:rPr>
                <w:snapToGrid/>
                <w:szCs w:val="21"/>
              </w:rPr>
              <w:t>则应不予考虑</w:t>
            </w:r>
            <w:r w:rsidR="001C0E29" w:rsidRPr="00CE45BD">
              <w:rPr>
                <w:snapToGrid/>
                <w:szCs w:val="21"/>
              </w:rPr>
              <w:t>，</w:t>
            </w:r>
            <w:r w:rsidRPr="00F801D1">
              <w:rPr>
                <w:snapToGrid/>
                <w:szCs w:val="21"/>
              </w:rPr>
              <w:t>而考虑到所用检查缺乏可靠性且存在</w:t>
            </w:r>
            <w:r w:rsidRPr="00F801D1">
              <w:rPr>
                <w:rFonts w:hint="eastAsia"/>
                <w:snapToGrid/>
                <w:szCs w:val="21"/>
              </w:rPr>
              <w:t>容许</w:t>
            </w:r>
            <w:r w:rsidRPr="00F801D1">
              <w:rPr>
                <w:snapToGrid/>
                <w:szCs w:val="21"/>
              </w:rPr>
              <w:t>误差</w:t>
            </w:r>
            <w:r w:rsidR="001C0E29" w:rsidRPr="00CE45BD">
              <w:rPr>
                <w:snapToGrid/>
                <w:szCs w:val="21"/>
              </w:rPr>
              <w:t>，</w:t>
            </w:r>
            <w:r w:rsidRPr="00F801D1">
              <w:rPr>
                <w:snapToGrid/>
                <w:szCs w:val="21"/>
              </w:rPr>
              <w:t>通常情况都是这样。提交人指出</w:t>
            </w:r>
            <w:r w:rsidR="001C0E29" w:rsidRPr="00CE45BD">
              <w:rPr>
                <w:snapToGrid/>
                <w:szCs w:val="21"/>
              </w:rPr>
              <w:t>，</w:t>
            </w:r>
            <w:r w:rsidRPr="00F801D1">
              <w:rPr>
                <w:snapToGrid/>
                <w:szCs w:val="21"/>
              </w:rPr>
              <w:t>实际上</w:t>
            </w:r>
            <w:r w:rsidR="001C0E29" w:rsidRPr="00CE45BD">
              <w:rPr>
                <w:snapToGrid/>
                <w:szCs w:val="21"/>
              </w:rPr>
              <w:t>，</w:t>
            </w:r>
            <w:r w:rsidRPr="00F801D1">
              <w:rPr>
                <w:snapToGrid/>
                <w:szCs w:val="21"/>
              </w:rPr>
              <w:t>检察官继续无视出生证和其他类似文件</w:t>
            </w:r>
            <w:r w:rsidR="001C0E29" w:rsidRPr="00CE45BD">
              <w:rPr>
                <w:snapToGrid/>
                <w:szCs w:val="21"/>
              </w:rPr>
              <w:t>，</w:t>
            </w:r>
            <w:r w:rsidRPr="00F801D1">
              <w:rPr>
                <w:snapToGrid/>
                <w:szCs w:val="21"/>
              </w:rPr>
              <w:t>甚至有时对缔约国领事主管机构根据他们认为不可靠的出生证所签发护照的有效性提出怀疑。律师提供了三例此类案件</w:t>
            </w:r>
            <w:r w:rsidR="001C0E29" w:rsidRPr="00CE45BD">
              <w:rPr>
                <w:snapToGrid/>
                <w:szCs w:val="21"/>
              </w:rPr>
              <w:t>，</w:t>
            </w:r>
            <w:r w:rsidRPr="00F801D1">
              <w:rPr>
                <w:snapToGrid/>
                <w:szCs w:val="21"/>
              </w:rPr>
              <w:t>它们都得到了干预法官的确认。</w:t>
            </w:r>
          </w:p>
          <w:p w14:paraId="7B795024" w14:textId="69223213"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snapToGrid/>
                <w:szCs w:val="21"/>
              </w:rPr>
              <w:t>关于委员会要求的补救办法</w:t>
            </w:r>
            <w:r w:rsidR="001C0E29" w:rsidRPr="00CE45BD">
              <w:rPr>
                <w:snapToGrid/>
                <w:szCs w:val="21"/>
              </w:rPr>
              <w:t>(a)</w:t>
            </w:r>
            <w:r w:rsidRPr="00F801D1">
              <w:rPr>
                <w:rFonts w:hint="eastAsia"/>
                <w:snapToGrid/>
                <w:szCs w:val="21"/>
              </w:rPr>
              <w:t>款</w:t>
            </w:r>
            <w:r w:rsidRPr="00F801D1">
              <w:rPr>
                <w:snapToGrid/>
                <w:szCs w:val="21"/>
              </w:rPr>
              <w:t>第</w:t>
            </w:r>
            <w:r w:rsidR="001C0E29" w:rsidRPr="00CE45BD">
              <w:rPr>
                <w:snapToGrid/>
                <w:szCs w:val="21"/>
              </w:rPr>
              <w:t>(</w:t>
            </w:r>
            <w:r w:rsidRPr="00F801D1">
              <w:rPr>
                <w:snapToGrid/>
                <w:szCs w:val="21"/>
              </w:rPr>
              <w:t>二</w:t>
            </w:r>
            <w:r w:rsidR="001C0E29" w:rsidRPr="00CE45BD">
              <w:rPr>
                <w:snapToGrid/>
                <w:szCs w:val="21"/>
              </w:rPr>
              <w:t>)</w:t>
            </w:r>
            <w:r w:rsidRPr="00F801D1">
              <w:rPr>
                <w:snapToGrid/>
                <w:szCs w:val="21"/>
              </w:rPr>
              <w:t>和第</w:t>
            </w:r>
            <w:r w:rsidR="001C0E29" w:rsidRPr="00CE45BD">
              <w:rPr>
                <w:snapToGrid/>
                <w:szCs w:val="21"/>
              </w:rPr>
              <w:t>(</w:t>
            </w:r>
            <w:r w:rsidRPr="00F801D1">
              <w:rPr>
                <w:snapToGrid/>
                <w:szCs w:val="21"/>
              </w:rPr>
              <w:t>三</w:t>
            </w:r>
            <w:r w:rsidR="001C0E29" w:rsidRPr="00CE45BD">
              <w:rPr>
                <w:snapToGrid/>
                <w:szCs w:val="21"/>
              </w:rPr>
              <w:t>)</w:t>
            </w:r>
            <w:r w:rsidRPr="00F801D1">
              <w:rPr>
                <w:rFonts w:hint="eastAsia"/>
                <w:snapToGrid/>
                <w:szCs w:val="21"/>
              </w:rPr>
              <w:t>项</w:t>
            </w:r>
            <w:r w:rsidRPr="00F801D1">
              <w:rPr>
                <w:snapToGrid/>
                <w:szCs w:val="21"/>
              </w:rPr>
              <w:t>以及</w:t>
            </w:r>
            <w:r w:rsidR="001C0E29" w:rsidRPr="00CE45BD">
              <w:rPr>
                <w:snapToGrid/>
                <w:szCs w:val="21"/>
              </w:rPr>
              <w:t>(b)</w:t>
            </w:r>
            <w:r w:rsidRPr="00F801D1">
              <w:rPr>
                <w:rFonts w:hint="eastAsia"/>
                <w:snapToGrid/>
                <w:szCs w:val="21"/>
              </w:rPr>
              <w:t>款</w:t>
            </w:r>
            <w:r w:rsidR="001C0E29" w:rsidRPr="00CE45BD">
              <w:rPr>
                <w:snapToGrid/>
                <w:szCs w:val="21"/>
              </w:rPr>
              <w:t>，</w:t>
            </w:r>
            <w:r w:rsidRPr="00F801D1">
              <w:rPr>
                <w:snapToGrid/>
                <w:szCs w:val="21"/>
              </w:rPr>
              <w:t>提交人解释说</w:t>
            </w:r>
            <w:r w:rsidR="001C0E29" w:rsidRPr="00CE45BD">
              <w:rPr>
                <w:snapToGrid/>
                <w:szCs w:val="21"/>
              </w:rPr>
              <w:t>，</w:t>
            </w:r>
            <w:r w:rsidRPr="00F801D1">
              <w:rPr>
                <w:snapToGrid/>
                <w:szCs w:val="21"/>
              </w:rPr>
              <w:t>没有实施新的改革使这些程序更好地保护儿童的权利。他们指出</w:t>
            </w:r>
            <w:r w:rsidR="001C0E29" w:rsidRPr="00CE45BD">
              <w:rPr>
                <w:snapToGrid/>
                <w:szCs w:val="21"/>
              </w:rPr>
              <w:t>，</w:t>
            </w:r>
            <w:r w:rsidRPr="00F801D1">
              <w:rPr>
                <w:snapToGrid/>
                <w:szCs w:val="21"/>
              </w:rPr>
              <w:t>虽然实践中看到了一些改进</w:t>
            </w:r>
            <w:r w:rsidR="001C0E29" w:rsidRPr="00CE45BD">
              <w:rPr>
                <w:snapToGrid/>
                <w:szCs w:val="21"/>
              </w:rPr>
              <w:t>，</w:t>
            </w:r>
            <w:r w:rsidRPr="00F801D1">
              <w:rPr>
                <w:snapToGrid/>
                <w:szCs w:val="21"/>
              </w:rPr>
              <w:t>但在大多数情况下</w:t>
            </w:r>
            <w:r w:rsidR="001C0E29" w:rsidRPr="00CE45BD">
              <w:rPr>
                <w:snapToGrid/>
                <w:szCs w:val="21"/>
              </w:rPr>
              <w:t>，</w:t>
            </w:r>
            <w:r w:rsidRPr="00F801D1">
              <w:rPr>
                <w:snapToGrid/>
                <w:szCs w:val="21"/>
              </w:rPr>
              <w:t>文件受到质疑</w:t>
            </w:r>
            <w:r w:rsidR="001C0E29" w:rsidRPr="00CE45BD">
              <w:rPr>
                <w:snapToGrid/>
                <w:szCs w:val="21"/>
              </w:rPr>
              <w:t>，</w:t>
            </w:r>
            <w:r w:rsidRPr="00F801D1">
              <w:rPr>
                <w:snapToGrid/>
                <w:szCs w:val="21"/>
              </w:rPr>
              <w:t>侵入性医学检查得到使用</w:t>
            </w:r>
            <w:r w:rsidR="001C0E29" w:rsidRPr="00CE45BD">
              <w:rPr>
                <w:snapToGrid/>
                <w:szCs w:val="21"/>
              </w:rPr>
              <w:t>，</w:t>
            </w:r>
            <w:r w:rsidRPr="00F801D1">
              <w:rPr>
                <w:snapToGrid/>
                <w:szCs w:val="21"/>
              </w:rPr>
              <w:t>没有要求大使馆或领事馆提供任何资料</w:t>
            </w:r>
            <w:r w:rsidR="001C0E29" w:rsidRPr="00CE45BD">
              <w:rPr>
                <w:snapToGrid/>
                <w:szCs w:val="21"/>
              </w:rPr>
              <w:t>，</w:t>
            </w:r>
            <w:r w:rsidRPr="00F801D1">
              <w:rPr>
                <w:snapToGrid/>
                <w:szCs w:val="21"/>
              </w:rPr>
              <w:t>也没有向有关儿童提供免费法律援助。关于免费法律援助</w:t>
            </w:r>
            <w:r w:rsidR="001C0E29" w:rsidRPr="00CE45BD">
              <w:rPr>
                <w:snapToGrid/>
                <w:szCs w:val="21"/>
              </w:rPr>
              <w:t>，</w:t>
            </w:r>
            <w:r w:rsidRPr="00F801D1">
              <w:rPr>
                <w:snapToGrid/>
                <w:szCs w:val="21"/>
              </w:rPr>
              <w:t>他们解释说</w:t>
            </w:r>
            <w:r w:rsidR="001C0E29" w:rsidRPr="00CE45BD">
              <w:rPr>
                <w:snapToGrid/>
                <w:szCs w:val="21"/>
              </w:rPr>
              <w:t>，</w:t>
            </w:r>
            <w:r w:rsidRPr="00F801D1">
              <w:rPr>
                <w:snapToGrid/>
                <w:szCs w:val="21"/>
              </w:rPr>
              <w:t>缔约国援引的法律适用于将被驱逐出境或请求庇护的成年人</w:t>
            </w:r>
            <w:r w:rsidR="001C0E29" w:rsidRPr="00CE45BD">
              <w:rPr>
                <w:snapToGrid/>
                <w:szCs w:val="21"/>
              </w:rPr>
              <w:t>，</w:t>
            </w:r>
            <w:r w:rsidRPr="00F801D1">
              <w:rPr>
                <w:snapToGrid/>
                <w:szCs w:val="21"/>
              </w:rPr>
              <w:t>或按定义应该是成年人的人员。然而</w:t>
            </w:r>
            <w:r w:rsidR="001C0E29" w:rsidRPr="00CE45BD">
              <w:rPr>
                <w:snapToGrid/>
                <w:szCs w:val="21"/>
              </w:rPr>
              <w:t>，</w:t>
            </w:r>
            <w:r w:rsidRPr="00F801D1">
              <w:rPr>
                <w:snapToGrid/>
                <w:szCs w:val="21"/>
              </w:rPr>
              <w:t>没有任何准则规定为经历年龄</w:t>
            </w:r>
            <w:r w:rsidRPr="00F801D1">
              <w:rPr>
                <w:rFonts w:hint="eastAsia"/>
                <w:snapToGrid/>
                <w:szCs w:val="21"/>
              </w:rPr>
              <w:t>鉴定</w:t>
            </w:r>
            <w:r w:rsidRPr="00F801D1">
              <w:rPr>
                <w:snapToGrid/>
                <w:szCs w:val="21"/>
              </w:rPr>
              <w:t>程序的儿童提供免费法律援助。此外</w:t>
            </w:r>
            <w:r w:rsidR="001C0E29" w:rsidRPr="00CE45BD">
              <w:rPr>
                <w:snapToGrid/>
                <w:szCs w:val="21"/>
              </w:rPr>
              <w:t>，</w:t>
            </w:r>
            <w:r w:rsidRPr="00F801D1">
              <w:rPr>
                <w:snapToGrid/>
                <w:szCs w:val="21"/>
              </w:rPr>
              <w:t>虽然提交人称赞通过了禁止全身裸露和生殖器检查的第</w:t>
            </w:r>
            <w:r w:rsidR="001C0E29" w:rsidRPr="00CE45BD">
              <w:rPr>
                <w:snapToGrid/>
                <w:szCs w:val="21"/>
              </w:rPr>
              <w:t>8/2</w:t>
            </w:r>
            <w:r w:rsidRPr="00F801D1">
              <w:rPr>
                <w:snapToGrid/>
                <w:szCs w:val="21"/>
              </w:rPr>
              <w:t>0</w:t>
            </w:r>
            <w:r w:rsidR="001C0E29" w:rsidRPr="00CE45BD">
              <w:rPr>
                <w:snapToGrid/>
                <w:szCs w:val="21"/>
              </w:rPr>
              <w:t>21</w:t>
            </w:r>
            <w:r w:rsidRPr="00F801D1">
              <w:rPr>
                <w:snapToGrid/>
                <w:szCs w:val="21"/>
              </w:rPr>
              <w:lastRenderedPageBreak/>
              <w:t>号组织法</w:t>
            </w:r>
            <w:r w:rsidR="001C0E29" w:rsidRPr="00CE45BD">
              <w:rPr>
                <w:snapToGrid/>
                <w:szCs w:val="21"/>
              </w:rPr>
              <w:t>，</w:t>
            </w:r>
            <w:r w:rsidRPr="00F801D1">
              <w:rPr>
                <w:snapToGrid/>
                <w:szCs w:val="21"/>
              </w:rPr>
              <w:t>但他们解释说</w:t>
            </w:r>
            <w:r w:rsidR="001C0E29" w:rsidRPr="00CE45BD">
              <w:rPr>
                <w:snapToGrid/>
                <w:szCs w:val="21"/>
              </w:rPr>
              <w:t>，</w:t>
            </w:r>
            <w:r w:rsidRPr="00F801D1">
              <w:rPr>
                <w:snapToGrid/>
                <w:szCs w:val="21"/>
              </w:rPr>
              <w:t>儿童仍然要接受医学检查</w:t>
            </w:r>
            <w:r w:rsidR="001C0E29" w:rsidRPr="00CE45BD">
              <w:rPr>
                <w:snapToGrid/>
                <w:szCs w:val="21"/>
              </w:rPr>
              <w:t>，</w:t>
            </w:r>
            <w:r w:rsidRPr="00F801D1">
              <w:rPr>
                <w:snapToGrid/>
                <w:szCs w:val="21"/>
              </w:rPr>
              <w:t>其中不包括对其成熟程度的全面心理评估</w:t>
            </w:r>
            <w:r w:rsidR="001C0E29" w:rsidRPr="00CE45BD">
              <w:rPr>
                <w:snapToGrid/>
                <w:szCs w:val="21"/>
              </w:rPr>
              <w:t>，</w:t>
            </w:r>
            <w:r w:rsidRPr="00F801D1">
              <w:rPr>
                <w:snapToGrid/>
                <w:szCs w:val="21"/>
              </w:rPr>
              <w:t>也不承认放射检查的容许误差。他们解释说</w:t>
            </w:r>
            <w:r w:rsidR="001C0E29" w:rsidRPr="00CE45BD">
              <w:rPr>
                <w:snapToGrid/>
                <w:szCs w:val="21"/>
              </w:rPr>
              <w:t>，</w:t>
            </w:r>
            <w:r w:rsidRPr="00F801D1">
              <w:rPr>
                <w:snapToGrid/>
                <w:szCs w:val="21"/>
              </w:rPr>
              <w:t>在一些个案中</w:t>
            </w:r>
            <w:r w:rsidR="001C0E29" w:rsidRPr="00CE45BD">
              <w:rPr>
                <w:snapToGrid/>
                <w:szCs w:val="21"/>
              </w:rPr>
              <w:t>，</w:t>
            </w:r>
            <w:r w:rsidRPr="00F801D1">
              <w:rPr>
                <w:snapToGrid/>
                <w:szCs w:val="21"/>
              </w:rPr>
              <w:t>检察官确实正确地适用了有利于儿童的推定</w:t>
            </w:r>
            <w:r w:rsidR="001C0E29" w:rsidRPr="00CE45BD">
              <w:rPr>
                <w:snapToGrid/>
                <w:szCs w:val="21"/>
              </w:rPr>
              <w:t>，</w:t>
            </w:r>
            <w:r w:rsidRPr="00F801D1">
              <w:rPr>
                <w:snapToGrid/>
                <w:szCs w:val="21"/>
              </w:rPr>
              <w:t>同时对确定年龄的裁</w:t>
            </w:r>
            <w:r w:rsidRPr="00F801D1">
              <w:rPr>
                <w:rFonts w:hint="eastAsia"/>
                <w:snapToGrid/>
                <w:szCs w:val="21"/>
              </w:rPr>
              <w:t>决</w:t>
            </w:r>
            <w:r w:rsidRPr="00F801D1">
              <w:rPr>
                <w:snapToGrid/>
                <w:szCs w:val="21"/>
              </w:rPr>
              <w:t>提出了上诉。</w:t>
            </w:r>
          </w:p>
          <w:p w14:paraId="78046877" w14:textId="266DEB5A"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rFonts w:hint="eastAsia"/>
                <w:snapToGrid/>
                <w:szCs w:val="21"/>
              </w:rPr>
              <w:t>提交人指出</w:t>
            </w:r>
            <w:r w:rsidR="001C0E29" w:rsidRPr="00CE45BD">
              <w:rPr>
                <w:rFonts w:hint="eastAsia"/>
                <w:snapToGrid/>
                <w:szCs w:val="21"/>
              </w:rPr>
              <w:t>，</w:t>
            </w:r>
            <w:r w:rsidRPr="00F801D1">
              <w:rPr>
                <w:rFonts w:hint="eastAsia"/>
                <w:snapToGrid/>
                <w:szCs w:val="21"/>
              </w:rPr>
              <w:t>拉伊塞斯</w:t>
            </w:r>
            <w:r w:rsidR="001C0E29" w:rsidRPr="00CE45BD">
              <w:rPr>
                <w:snapToGrid/>
                <w:szCs w:val="21"/>
              </w:rPr>
              <w:t>(</w:t>
            </w:r>
            <w:proofErr w:type="spellStart"/>
            <w:r w:rsidR="001C0E29" w:rsidRPr="00CE45BD">
              <w:rPr>
                <w:snapToGrid/>
                <w:szCs w:val="21"/>
              </w:rPr>
              <w:t>Raices</w:t>
            </w:r>
            <w:proofErr w:type="spellEnd"/>
            <w:r w:rsidR="001C0E29" w:rsidRPr="00CE45BD">
              <w:rPr>
                <w:snapToGrid/>
                <w:szCs w:val="21"/>
              </w:rPr>
              <w:t>)</w:t>
            </w:r>
            <w:r w:rsidRPr="00F801D1">
              <w:rPr>
                <w:rFonts w:hint="eastAsia"/>
                <w:snapToGrid/>
                <w:szCs w:val="21"/>
              </w:rPr>
              <w:t>基金会曾多次与不同的政府部门会晤</w:t>
            </w:r>
            <w:r w:rsidR="001C0E29" w:rsidRPr="00CE45BD">
              <w:rPr>
                <w:rFonts w:hint="eastAsia"/>
                <w:snapToGrid/>
                <w:szCs w:val="21"/>
              </w:rPr>
              <w:t>，</w:t>
            </w:r>
            <w:r w:rsidRPr="00F801D1">
              <w:rPr>
                <w:rFonts w:hint="eastAsia"/>
                <w:snapToGrid/>
                <w:szCs w:val="21"/>
              </w:rPr>
              <w:t>就规范年龄评估程序的法案初稿交换了建议。虽然仍然无法查阅草案案文</w:t>
            </w:r>
            <w:r w:rsidR="001C0E29" w:rsidRPr="00CE45BD">
              <w:rPr>
                <w:rFonts w:hint="eastAsia"/>
                <w:snapToGrid/>
                <w:szCs w:val="21"/>
              </w:rPr>
              <w:t>，</w:t>
            </w:r>
            <w:r w:rsidRPr="00F801D1">
              <w:rPr>
                <w:rFonts w:hint="eastAsia"/>
                <w:snapToGrid/>
                <w:szCs w:val="21"/>
              </w:rPr>
              <w:t>但现有资料表明程序有了积极的改进</w:t>
            </w:r>
            <w:r w:rsidR="001C0E29" w:rsidRPr="00CE45BD">
              <w:rPr>
                <w:rFonts w:hint="eastAsia"/>
                <w:snapToGrid/>
                <w:szCs w:val="21"/>
              </w:rPr>
              <w:t>，</w:t>
            </w:r>
            <w:r w:rsidRPr="00F801D1">
              <w:rPr>
                <w:rFonts w:hint="eastAsia"/>
                <w:snapToGrid/>
                <w:szCs w:val="21"/>
              </w:rPr>
              <w:t>例如</w:t>
            </w:r>
            <w:r w:rsidR="001C0E29" w:rsidRPr="00CE45BD">
              <w:rPr>
                <w:rFonts w:hint="eastAsia"/>
                <w:snapToGrid/>
                <w:szCs w:val="21"/>
              </w:rPr>
              <w:t>：</w:t>
            </w:r>
            <w:r w:rsidR="001C0E29" w:rsidRPr="00CE45BD">
              <w:rPr>
                <w:snapToGrid/>
                <w:szCs w:val="21"/>
              </w:rPr>
              <w:t>(a)</w:t>
            </w:r>
            <w:r w:rsidRPr="00F801D1">
              <w:rPr>
                <w:snapToGrid/>
                <w:szCs w:val="21"/>
              </w:rPr>
              <w:t xml:space="preserve"> </w:t>
            </w:r>
            <w:r w:rsidRPr="00F801D1">
              <w:rPr>
                <w:rFonts w:hint="eastAsia"/>
                <w:snapToGrid/>
                <w:szCs w:val="21"/>
              </w:rPr>
              <w:t>程序司法化</w:t>
            </w:r>
            <w:r w:rsidR="001C0E29" w:rsidRPr="00CE45BD">
              <w:rPr>
                <w:rFonts w:hint="eastAsia"/>
                <w:snapToGrid/>
                <w:szCs w:val="21"/>
              </w:rPr>
              <w:t>，</w:t>
            </w:r>
            <w:r w:rsidRPr="00F801D1">
              <w:rPr>
                <w:rFonts w:hint="eastAsia"/>
                <w:snapToGrid/>
                <w:szCs w:val="21"/>
              </w:rPr>
              <w:t>并可上诉</w:t>
            </w:r>
            <w:r w:rsidR="001C0E29" w:rsidRPr="00CE45BD">
              <w:rPr>
                <w:rFonts w:hint="eastAsia"/>
                <w:snapToGrid/>
                <w:szCs w:val="21"/>
              </w:rPr>
              <w:t>；</w:t>
            </w:r>
            <w:r w:rsidR="001C0E29" w:rsidRPr="00CE45BD">
              <w:rPr>
                <w:snapToGrid/>
                <w:szCs w:val="21"/>
              </w:rPr>
              <w:t>(b)</w:t>
            </w:r>
            <w:r w:rsidR="00CC20DA" w:rsidRPr="00CE45BD">
              <w:rPr>
                <w:snapToGrid/>
                <w:szCs w:val="21"/>
              </w:rPr>
              <w:t xml:space="preserve"> </w:t>
            </w:r>
            <w:r w:rsidRPr="00F801D1">
              <w:rPr>
                <w:rFonts w:hint="eastAsia"/>
                <w:snapToGrid/>
                <w:szCs w:val="21"/>
              </w:rPr>
              <w:t>提供免费法律援助</w:t>
            </w:r>
            <w:r w:rsidR="001C0E29" w:rsidRPr="00CE45BD">
              <w:rPr>
                <w:rFonts w:hint="eastAsia"/>
                <w:snapToGrid/>
                <w:szCs w:val="21"/>
              </w:rPr>
              <w:t>；</w:t>
            </w:r>
            <w:r w:rsidR="001C0E29" w:rsidRPr="00CE45BD">
              <w:rPr>
                <w:snapToGrid/>
                <w:szCs w:val="21"/>
              </w:rPr>
              <w:t>(c)</w:t>
            </w:r>
            <w:r w:rsidR="00CC20DA" w:rsidRPr="00CE45BD">
              <w:rPr>
                <w:snapToGrid/>
                <w:szCs w:val="21"/>
              </w:rPr>
              <w:t xml:space="preserve"> </w:t>
            </w:r>
            <w:r w:rsidRPr="00F801D1">
              <w:rPr>
                <w:rFonts w:hint="eastAsia"/>
                <w:snapToGrid/>
                <w:szCs w:val="21"/>
              </w:rPr>
              <w:t>程序将以儿童的最大利益和推定其为未成年人为指导原则。然而</w:t>
            </w:r>
            <w:r w:rsidR="001C0E29" w:rsidRPr="00CE45BD">
              <w:rPr>
                <w:rFonts w:hint="eastAsia"/>
                <w:snapToGrid/>
                <w:szCs w:val="21"/>
              </w:rPr>
              <w:t>，</w:t>
            </w:r>
            <w:r w:rsidRPr="00F801D1">
              <w:rPr>
                <w:rFonts w:hint="eastAsia"/>
                <w:snapToGrid/>
                <w:szCs w:val="21"/>
              </w:rPr>
              <w:t>根据同一资料</w:t>
            </w:r>
            <w:r w:rsidR="001C0E29" w:rsidRPr="00CE45BD">
              <w:rPr>
                <w:rFonts w:hint="eastAsia"/>
                <w:snapToGrid/>
                <w:szCs w:val="21"/>
              </w:rPr>
              <w:t>，</w:t>
            </w:r>
            <w:r w:rsidRPr="00F801D1">
              <w:rPr>
                <w:rFonts w:hint="eastAsia"/>
                <w:snapToGrid/>
                <w:szCs w:val="21"/>
              </w:rPr>
              <w:t>提交人表示关切的是</w:t>
            </w:r>
            <w:r w:rsidR="001C0E29" w:rsidRPr="00CE45BD">
              <w:rPr>
                <w:rFonts w:hint="eastAsia"/>
                <w:snapToGrid/>
                <w:szCs w:val="21"/>
              </w:rPr>
              <w:t>，</w:t>
            </w:r>
            <w:r w:rsidRPr="00F801D1">
              <w:rPr>
                <w:rFonts w:hint="eastAsia"/>
                <w:snapToGrid/>
                <w:szCs w:val="21"/>
              </w:rPr>
              <w:t>草案可能会规定一种损害权利平等原则的年龄评估程序。除其他方面外</w:t>
            </w:r>
            <w:r w:rsidR="001C0E29" w:rsidRPr="00CE45BD">
              <w:rPr>
                <w:rFonts w:hint="eastAsia"/>
                <w:snapToGrid/>
                <w:szCs w:val="21"/>
              </w:rPr>
              <w:t>，</w:t>
            </w:r>
            <w:r w:rsidRPr="00F801D1">
              <w:rPr>
                <w:rFonts w:hint="eastAsia"/>
                <w:snapToGrid/>
                <w:szCs w:val="21"/>
              </w:rPr>
              <w:t>他们强调</w:t>
            </w:r>
            <w:r w:rsidR="001C0E29" w:rsidRPr="00CE45BD">
              <w:rPr>
                <w:rFonts w:hint="eastAsia"/>
                <w:snapToGrid/>
                <w:szCs w:val="21"/>
              </w:rPr>
              <w:t>，</w:t>
            </w:r>
            <w:r w:rsidRPr="00F801D1">
              <w:rPr>
                <w:rFonts w:hint="eastAsia"/>
                <w:snapToGrid/>
                <w:szCs w:val="21"/>
              </w:rPr>
              <w:t>草案</w:t>
            </w:r>
            <w:r w:rsidR="001C0E29" w:rsidRPr="00CE45BD">
              <w:rPr>
                <w:rFonts w:hint="eastAsia"/>
                <w:snapToGrid/>
                <w:szCs w:val="21"/>
              </w:rPr>
              <w:t>：</w:t>
            </w:r>
            <w:r w:rsidR="001C0E29" w:rsidRPr="00CE45BD">
              <w:rPr>
                <w:snapToGrid/>
                <w:szCs w:val="21"/>
              </w:rPr>
              <w:t>(a)</w:t>
            </w:r>
            <w:r w:rsidR="00CC20DA" w:rsidRPr="00CE45BD">
              <w:rPr>
                <w:snapToGrid/>
                <w:szCs w:val="21"/>
              </w:rPr>
              <w:t xml:space="preserve"> </w:t>
            </w:r>
            <w:r w:rsidRPr="00F801D1">
              <w:rPr>
                <w:rFonts w:hint="eastAsia"/>
                <w:snapToGrid/>
                <w:szCs w:val="21"/>
              </w:rPr>
              <w:t>仍在考虑使用放射性检测和紧急程序</w:t>
            </w:r>
            <w:r w:rsidR="001C0E29" w:rsidRPr="00CE45BD">
              <w:rPr>
                <w:rFonts w:hint="eastAsia"/>
                <w:snapToGrid/>
                <w:szCs w:val="21"/>
              </w:rPr>
              <w:t>，</w:t>
            </w:r>
            <w:r w:rsidRPr="00F801D1">
              <w:rPr>
                <w:rFonts w:hint="eastAsia"/>
                <w:snapToGrid/>
                <w:szCs w:val="21"/>
              </w:rPr>
              <w:t>这可能不利于儿童从所属领事主管机构获得必要的证件</w:t>
            </w:r>
            <w:r w:rsidR="001C0E29" w:rsidRPr="00CE45BD">
              <w:rPr>
                <w:rFonts w:hint="eastAsia"/>
                <w:snapToGrid/>
                <w:szCs w:val="21"/>
              </w:rPr>
              <w:t>；</w:t>
            </w:r>
            <w:r w:rsidR="001C0E29" w:rsidRPr="00CE45BD">
              <w:rPr>
                <w:snapToGrid/>
                <w:szCs w:val="21"/>
              </w:rPr>
              <w:t>(b)</w:t>
            </w:r>
            <w:r w:rsidR="00CC20DA" w:rsidRPr="00CE45BD">
              <w:rPr>
                <w:snapToGrid/>
                <w:szCs w:val="21"/>
              </w:rPr>
              <w:t xml:space="preserve"> </w:t>
            </w:r>
            <w:r w:rsidRPr="00F801D1">
              <w:rPr>
                <w:rFonts w:hint="eastAsia"/>
                <w:snapToGrid/>
                <w:szCs w:val="21"/>
              </w:rPr>
              <w:t>允许当局在认为原籍国的登记和文件系统不可靠时启动年龄评估程序</w:t>
            </w:r>
            <w:r w:rsidR="001C0E29" w:rsidRPr="00CE45BD">
              <w:rPr>
                <w:rFonts w:hint="eastAsia"/>
                <w:snapToGrid/>
                <w:szCs w:val="21"/>
              </w:rPr>
              <w:t>，</w:t>
            </w:r>
            <w:r w:rsidRPr="00F801D1">
              <w:rPr>
                <w:rFonts w:hint="eastAsia"/>
                <w:snapToGrid/>
                <w:szCs w:val="21"/>
              </w:rPr>
              <w:t>从而允许多重滥用</w:t>
            </w:r>
            <w:r w:rsidR="001C0E29" w:rsidRPr="00CE45BD">
              <w:rPr>
                <w:rFonts w:hint="eastAsia"/>
                <w:snapToGrid/>
                <w:szCs w:val="21"/>
              </w:rPr>
              <w:t>；</w:t>
            </w:r>
            <w:r w:rsidR="001C0E29" w:rsidRPr="00CE45BD">
              <w:rPr>
                <w:snapToGrid/>
                <w:szCs w:val="21"/>
              </w:rPr>
              <w:t>(c)</w:t>
            </w:r>
            <w:r w:rsidR="00CC20DA" w:rsidRPr="00CE45BD">
              <w:rPr>
                <w:snapToGrid/>
                <w:szCs w:val="21"/>
              </w:rPr>
              <w:t xml:space="preserve"> </w:t>
            </w:r>
            <w:r w:rsidRPr="00F801D1">
              <w:rPr>
                <w:rFonts w:hint="eastAsia"/>
                <w:snapToGrid/>
                <w:szCs w:val="21"/>
              </w:rPr>
              <w:t>没有规定未与领事主管机构协商或领事主管机构未及时答复时对案件的影响</w:t>
            </w:r>
            <w:r w:rsidR="001C0E29" w:rsidRPr="00CE45BD">
              <w:rPr>
                <w:rFonts w:hint="eastAsia"/>
                <w:snapToGrid/>
                <w:szCs w:val="21"/>
              </w:rPr>
              <w:t>；</w:t>
            </w:r>
            <w:r w:rsidR="001C0E29" w:rsidRPr="00CE45BD">
              <w:rPr>
                <w:snapToGrid/>
                <w:szCs w:val="21"/>
              </w:rPr>
              <w:t>(d)</w:t>
            </w:r>
            <w:r w:rsidR="00CC20DA" w:rsidRPr="00CE45BD">
              <w:rPr>
                <w:snapToGrid/>
                <w:szCs w:val="21"/>
              </w:rPr>
              <w:t xml:space="preserve"> </w:t>
            </w:r>
            <w:r w:rsidRPr="00F801D1">
              <w:rPr>
                <w:rFonts w:hint="eastAsia"/>
                <w:snapToGrid/>
                <w:szCs w:val="21"/>
              </w:rPr>
              <w:t>确定最终裁决具有既判力</w:t>
            </w:r>
            <w:r w:rsidR="001C0E29" w:rsidRPr="00CE45BD">
              <w:rPr>
                <w:rFonts w:hint="eastAsia"/>
                <w:snapToGrid/>
                <w:szCs w:val="21"/>
              </w:rPr>
              <w:t>，</w:t>
            </w:r>
            <w:r w:rsidRPr="00F801D1">
              <w:rPr>
                <w:rFonts w:hint="eastAsia"/>
                <w:snapToGrid/>
                <w:szCs w:val="21"/>
              </w:rPr>
              <w:t>鉴于诉讼的紧迫性</w:t>
            </w:r>
            <w:r w:rsidR="001C0E29" w:rsidRPr="00CE45BD">
              <w:rPr>
                <w:rFonts w:hint="eastAsia"/>
                <w:snapToGrid/>
                <w:szCs w:val="21"/>
              </w:rPr>
              <w:t>，</w:t>
            </w:r>
            <w:r w:rsidRPr="00F801D1">
              <w:rPr>
                <w:rFonts w:hint="eastAsia"/>
                <w:snapToGrid/>
                <w:szCs w:val="21"/>
              </w:rPr>
              <w:t>这一点更加令人担忧。</w:t>
            </w:r>
          </w:p>
          <w:p w14:paraId="5C2892F1" w14:textId="621F7C3D"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rFonts w:hint="eastAsia"/>
                <w:snapToGrid/>
                <w:szCs w:val="21"/>
              </w:rPr>
              <w:t>关于委员会要求的补救办法</w:t>
            </w:r>
            <w:r w:rsidR="001C0E29" w:rsidRPr="00CE45BD">
              <w:rPr>
                <w:snapToGrid/>
                <w:szCs w:val="21"/>
              </w:rPr>
              <w:t>(c)</w:t>
            </w:r>
            <w:r w:rsidRPr="00F801D1">
              <w:rPr>
                <w:rFonts w:hint="eastAsia"/>
                <w:snapToGrid/>
                <w:szCs w:val="21"/>
              </w:rPr>
              <w:t>款</w:t>
            </w:r>
            <w:r w:rsidR="001C0E29" w:rsidRPr="00CE45BD">
              <w:rPr>
                <w:rFonts w:hint="eastAsia"/>
                <w:snapToGrid/>
                <w:szCs w:val="21"/>
              </w:rPr>
              <w:t>，</w:t>
            </w:r>
            <w:r w:rsidRPr="00F801D1">
              <w:rPr>
                <w:rFonts w:hint="eastAsia"/>
                <w:snapToGrid/>
                <w:szCs w:val="21"/>
              </w:rPr>
              <w:t>提交人解释说</w:t>
            </w:r>
            <w:r w:rsidR="001C0E29" w:rsidRPr="00CE45BD">
              <w:rPr>
                <w:rFonts w:hint="eastAsia"/>
                <w:snapToGrid/>
                <w:szCs w:val="21"/>
              </w:rPr>
              <w:t>，</w:t>
            </w:r>
            <w:r w:rsidRPr="00F801D1">
              <w:rPr>
                <w:rFonts w:hint="eastAsia"/>
                <w:snapToGrid/>
                <w:szCs w:val="21"/>
              </w:rPr>
              <w:t>仍然没有明确允许对确定年龄的裁决提出上诉的程序规范</w:t>
            </w:r>
            <w:r w:rsidR="001C0E29" w:rsidRPr="00CE45BD">
              <w:rPr>
                <w:rFonts w:hint="eastAsia"/>
                <w:snapToGrid/>
                <w:szCs w:val="21"/>
              </w:rPr>
              <w:t>，</w:t>
            </w:r>
            <w:r w:rsidRPr="00F801D1">
              <w:rPr>
                <w:rFonts w:hint="eastAsia"/>
                <w:snapToGrid/>
                <w:szCs w:val="21"/>
              </w:rPr>
              <w:t>最高法院的判例法</w:t>
            </w:r>
            <w:r w:rsidR="001C0E29" w:rsidRPr="00CE45BD">
              <w:rPr>
                <w:snapToGrid/>
                <w:szCs w:val="21"/>
              </w:rPr>
              <w:t>(</w:t>
            </w:r>
            <w:r w:rsidRPr="00F801D1">
              <w:rPr>
                <w:rFonts w:hint="eastAsia"/>
                <w:snapToGrid/>
                <w:szCs w:val="21"/>
              </w:rPr>
              <w:t>第</w:t>
            </w:r>
            <w:r w:rsidR="001C0E29" w:rsidRPr="00CE45BD">
              <w:rPr>
                <w:snapToGrid/>
                <w:szCs w:val="21"/>
              </w:rPr>
              <w:t>68</w:t>
            </w:r>
            <w:r w:rsidRPr="00F801D1">
              <w:rPr>
                <w:snapToGrid/>
                <w:szCs w:val="21"/>
              </w:rPr>
              <w:t>0</w:t>
            </w:r>
            <w:r w:rsidR="001C0E29" w:rsidRPr="00CE45BD">
              <w:rPr>
                <w:snapToGrid/>
                <w:szCs w:val="21"/>
              </w:rPr>
              <w:t>/2</w:t>
            </w:r>
            <w:r w:rsidRPr="00F801D1">
              <w:rPr>
                <w:snapToGrid/>
                <w:szCs w:val="21"/>
              </w:rPr>
              <w:t>0</w:t>
            </w:r>
            <w:r w:rsidR="001C0E29" w:rsidRPr="00CE45BD">
              <w:rPr>
                <w:snapToGrid/>
                <w:szCs w:val="21"/>
              </w:rPr>
              <w:t>2</w:t>
            </w:r>
            <w:r w:rsidRPr="00F801D1">
              <w:rPr>
                <w:snapToGrid/>
                <w:szCs w:val="21"/>
              </w:rPr>
              <w:t>0</w:t>
            </w:r>
            <w:r w:rsidRPr="00F801D1">
              <w:rPr>
                <w:rFonts w:hint="eastAsia"/>
                <w:snapToGrid/>
                <w:szCs w:val="21"/>
              </w:rPr>
              <w:t>号决定</w:t>
            </w:r>
            <w:r w:rsidR="001C0E29" w:rsidRPr="00CE45BD">
              <w:rPr>
                <w:snapToGrid/>
                <w:szCs w:val="21"/>
              </w:rPr>
              <w:t>)</w:t>
            </w:r>
            <w:r w:rsidRPr="00F801D1">
              <w:rPr>
                <w:rFonts w:hint="eastAsia"/>
                <w:snapToGrid/>
                <w:szCs w:val="21"/>
              </w:rPr>
              <w:t>再次确认</w:t>
            </w:r>
            <w:r w:rsidR="001C0E29" w:rsidRPr="00CE45BD">
              <w:rPr>
                <w:rFonts w:hint="eastAsia"/>
                <w:snapToGrid/>
                <w:szCs w:val="21"/>
              </w:rPr>
              <w:t>，</w:t>
            </w:r>
            <w:r w:rsidRPr="00F801D1">
              <w:rPr>
                <w:rFonts w:hint="eastAsia"/>
                <w:snapToGrid/>
                <w:szCs w:val="21"/>
              </w:rPr>
              <w:t>他们只能通过对裁决规定的行政决议提出上诉而间接上诉。他们解释说这是不够的</w:t>
            </w:r>
            <w:r w:rsidR="001C0E29" w:rsidRPr="00CE45BD">
              <w:rPr>
                <w:rFonts w:hint="eastAsia"/>
                <w:snapToGrid/>
                <w:szCs w:val="21"/>
              </w:rPr>
              <w:t>，</w:t>
            </w:r>
            <w:r w:rsidRPr="00F801D1">
              <w:rPr>
                <w:rFonts w:hint="eastAsia"/>
                <w:snapToGrid/>
                <w:szCs w:val="21"/>
              </w:rPr>
              <w:t>因为这会造成拖延</w:t>
            </w:r>
            <w:r w:rsidR="001C0E29" w:rsidRPr="00CE45BD">
              <w:rPr>
                <w:rFonts w:hint="eastAsia"/>
                <w:snapToGrid/>
                <w:szCs w:val="21"/>
              </w:rPr>
              <w:t>，</w:t>
            </w:r>
            <w:r w:rsidRPr="00F801D1">
              <w:rPr>
                <w:rFonts w:hint="eastAsia"/>
                <w:snapToGrid/>
                <w:szCs w:val="21"/>
              </w:rPr>
              <w:t>在大多数情况下</w:t>
            </w:r>
            <w:r w:rsidR="001C0E29" w:rsidRPr="00CE45BD">
              <w:rPr>
                <w:rFonts w:hint="eastAsia"/>
                <w:snapToGrid/>
                <w:szCs w:val="21"/>
              </w:rPr>
              <w:t>，</w:t>
            </w:r>
            <w:r w:rsidRPr="00F801D1">
              <w:rPr>
                <w:rFonts w:hint="eastAsia"/>
                <w:snapToGrid/>
                <w:szCs w:val="21"/>
              </w:rPr>
              <w:t>以及在没有发布行政决议的其他情况下</w:t>
            </w:r>
            <w:r w:rsidR="001C0E29" w:rsidRPr="00CE45BD">
              <w:rPr>
                <w:rFonts w:hint="eastAsia"/>
                <w:snapToGrid/>
                <w:szCs w:val="21"/>
              </w:rPr>
              <w:t>，</w:t>
            </w:r>
            <w:r w:rsidRPr="00F801D1">
              <w:rPr>
                <w:rFonts w:hint="eastAsia"/>
                <w:snapToGrid/>
                <w:szCs w:val="21"/>
              </w:rPr>
              <w:t>会使上诉无法有效保护儿童</w:t>
            </w:r>
            <w:r w:rsidR="001C0E29" w:rsidRPr="00CE45BD">
              <w:rPr>
                <w:rFonts w:hint="eastAsia"/>
                <w:snapToGrid/>
                <w:szCs w:val="21"/>
              </w:rPr>
              <w:t>；</w:t>
            </w:r>
            <w:r w:rsidRPr="00F801D1">
              <w:rPr>
                <w:rFonts w:hint="eastAsia"/>
                <w:snapToGrid/>
                <w:szCs w:val="21"/>
              </w:rPr>
              <w:t>提交人提供了这种情况的例子。</w:t>
            </w:r>
          </w:p>
          <w:p w14:paraId="1B9A0F2E" w14:textId="477E9645"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rFonts w:hint="eastAsia"/>
                <w:snapToGrid/>
                <w:szCs w:val="21"/>
              </w:rPr>
              <w:t>关于委员会要求的补救办法</w:t>
            </w:r>
            <w:r w:rsidR="001C0E29" w:rsidRPr="00CE45BD">
              <w:rPr>
                <w:snapToGrid/>
                <w:szCs w:val="21"/>
              </w:rPr>
              <w:t>(d)</w:t>
            </w:r>
            <w:r w:rsidRPr="00F801D1">
              <w:rPr>
                <w:rFonts w:hint="eastAsia"/>
                <w:snapToGrid/>
                <w:szCs w:val="21"/>
              </w:rPr>
              <w:t>款</w:t>
            </w:r>
            <w:r w:rsidR="001C0E29" w:rsidRPr="00CE45BD">
              <w:rPr>
                <w:rFonts w:hint="eastAsia"/>
                <w:snapToGrid/>
                <w:szCs w:val="21"/>
              </w:rPr>
              <w:t>，</w:t>
            </w:r>
            <w:r w:rsidRPr="00F801D1">
              <w:rPr>
                <w:rFonts w:hint="eastAsia"/>
                <w:snapToGrid/>
                <w:szCs w:val="21"/>
              </w:rPr>
              <w:t>提交人认为</w:t>
            </w:r>
            <w:r w:rsidR="001C0E29" w:rsidRPr="00CE45BD">
              <w:rPr>
                <w:rFonts w:hint="eastAsia"/>
                <w:snapToGrid/>
                <w:szCs w:val="21"/>
              </w:rPr>
              <w:t>，</w:t>
            </w:r>
            <w:r w:rsidRPr="00F801D1">
              <w:rPr>
                <w:rFonts w:hint="eastAsia"/>
                <w:snapToGrid/>
                <w:szCs w:val="21"/>
              </w:rPr>
              <w:t>从缔约国提交的资料中无法获知所提到每一门课程的内容、持续时间和授课对象。他们要求缔约国具体说明这些情况</w:t>
            </w:r>
            <w:r w:rsidR="001C0E29" w:rsidRPr="00CE45BD">
              <w:rPr>
                <w:rFonts w:hint="eastAsia"/>
                <w:snapToGrid/>
                <w:szCs w:val="21"/>
              </w:rPr>
              <w:t>，</w:t>
            </w:r>
            <w:r w:rsidRPr="00F801D1">
              <w:rPr>
                <w:rFonts w:hint="eastAsia"/>
                <w:snapToGrid/>
                <w:szCs w:val="21"/>
              </w:rPr>
              <w:t>以便他们能够核实缔约国是否遵守了委员会的《意见》</w:t>
            </w:r>
            <w:r w:rsidR="001C0E29" w:rsidRPr="00CE45BD">
              <w:rPr>
                <w:rFonts w:hint="eastAsia"/>
                <w:snapToGrid/>
                <w:szCs w:val="21"/>
              </w:rPr>
              <w:t>，</w:t>
            </w:r>
            <w:r w:rsidRPr="00F801D1">
              <w:rPr>
                <w:rFonts w:hint="eastAsia"/>
                <w:snapToGrid/>
                <w:szCs w:val="21"/>
              </w:rPr>
              <w:t>委员会的《意见》具体提到了就委员会的三项一般性意见提供培训课程。</w:t>
            </w:r>
          </w:p>
        </w:tc>
      </w:tr>
      <w:tr w:rsidR="00CE45BD" w:rsidRPr="00F801D1" w14:paraId="21B9879F" w14:textId="77777777" w:rsidTr="00CC20DA">
        <w:trPr>
          <w:cantSplit/>
        </w:trPr>
        <w:tc>
          <w:tcPr>
            <w:tcW w:w="1843" w:type="dxa"/>
            <w:tcBorders>
              <w:top w:val="nil"/>
            </w:tcBorders>
            <w:shd w:val="clear" w:color="auto" w:fill="auto"/>
          </w:tcPr>
          <w:p w14:paraId="74FE9445" w14:textId="61F1165A" w:rsidR="00F801D1" w:rsidRPr="00F801D1" w:rsidRDefault="00F801D1" w:rsidP="002A6078">
            <w:pPr>
              <w:tabs>
                <w:tab w:val="left" w:pos="1134"/>
                <w:tab w:val="left" w:pos="1565"/>
                <w:tab w:val="left" w:pos="1996"/>
                <w:tab w:val="left" w:pos="2427"/>
              </w:tabs>
              <w:overflowPunct/>
              <w:spacing w:before="40" w:after="120" w:line="320" w:lineRule="atLeast"/>
              <w:ind w:right="113"/>
              <w:jc w:val="left"/>
              <w:rPr>
                <w:snapToGrid/>
                <w:szCs w:val="21"/>
              </w:rPr>
            </w:pPr>
            <w:r w:rsidRPr="00F801D1">
              <w:rPr>
                <w:rFonts w:hint="eastAsia"/>
                <w:snapToGrid/>
                <w:szCs w:val="21"/>
              </w:rPr>
              <w:lastRenderedPageBreak/>
              <w:t>委员会的决定</w:t>
            </w:r>
            <w:r w:rsidR="001C0E29" w:rsidRPr="00CE45BD">
              <w:rPr>
                <w:rFonts w:hint="eastAsia"/>
                <w:snapToGrid/>
                <w:szCs w:val="21"/>
              </w:rPr>
              <w:t>：</w:t>
            </w:r>
          </w:p>
        </w:tc>
        <w:tc>
          <w:tcPr>
            <w:tcW w:w="5527" w:type="dxa"/>
            <w:tcBorders>
              <w:top w:val="nil"/>
            </w:tcBorders>
            <w:shd w:val="clear" w:color="auto" w:fill="auto"/>
          </w:tcPr>
          <w:p w14:paraId="658B07DD" w14:textId="5D9A2A3E" w:rsidR="00F801D1" w:rsidRPr="00F801D1" w:rsidRDefault="00F801D1" w:rsidP="00F43DCF">
            <w:pPr>
              <w:tabs>
                <w:tab w:val="left" w:pos="1134"/>
                <w:tab w:val="left" w:pos="1565"/>
                <w:tab w:val="left" w:pos="1996"/>
                <w:tab w:val="left" w:pos="2427"/>
              </w:tabs>
              <w:overflowPunct/>
              <w:spacing w:before="40" w:after="120" w:line="320" w:lineRule="atLeast"/>
              <w:rPr>
                <w:snapToGrid/>
                <w:szCs w:val="21"/>
              </w:rPr>
            </w:pPr>
            <w:r w:rsidRPr="00F801D1">
              <w:rPr>
                <w:rFonts w:hint="eastAsia"/>
                <w:snapToGrid/>
                <w:szCs w:val="21"/>
              </w:rPr>
              <w:t>委员会指出</w:t>
            </w:r>
            <w:r w:rsidR="001C0E29" w:rsidRPr="00CE45BD">
              <w:rPr>
                <w:rFonts w:hint="eastAsia"/>
                <w:snapToGrid/>
                <w:szCs w:val="21"/>
              </w:rPr>
              <w:t>，</w:t>
            </w:r>
            <w:r w:rsidR="001C0E29" w:rsidRPr="00CE45BD">
              <w:rPr>
                <w:snapToGrid/>
                <w:szCs w:val="21"/>
              </w:rPr>
              <w:t>2</w:t>
            </w:r>
            <w:r w:rsidRPr="00F801D1">
              <w:rPr>
                <w:snapToGrid/>
                <w:szCs w:val="21"/>
              </w:rPr>
              <w:t>0</w:t>
            </w:r>
            <w:r w:rsidR="001C0E29" w:rsidRPr="00CE45BD">
              <w:rPr>
                <w:snapToGrid/>
                <w:szCs w:val="21"/>
              </w:rPr>
              <w:t>21</w:t>
            </w:r>
            <w:r w:rsidRPr="00F801D1">
              <w:rPr>
                <w:rFonts w:hint="eastAsia"/>
                <w:snapToGrid/>
                <w:szCs w:val="21"/>
              </w:rPr>
              <w:t>年</w:t>
            </w:r>
            <w:r w:rsidR="001C0E29" w:rsidRPr="00CE45BD">
              <w:rPr>
                <w:snapToGrid/>
                <w:szCs w:val="21"/>
              </w:rPr>
              <w:t>2</w:t>
            </w:r>
            <w:r w:rsidRPr="00F801D1">
              <w:rPr>
                <w:rFonts w:hint="eastAsia"/>
                <w:snapToGrid/>
                <w:szCs w:val="21"/>
              </w:rPr>
              <w:t>月</w:t>
            </w:r>
            <w:r w:rsidR="001C0E29" w:rsidRPr="00CE45BD">
              <w:rPr>
                <w:snapToGrid/>
                <w:szCs w:val="21"/>
              </w:rPr>
              <w:t>11</w:t>
            </w:r>
            <w:r w:rsidRPr="00F801D1">
              <w:rPr>
                <w:rFonts w:hint="eastAsia"/>
                <w:snapToGrid/>
                <w:szCs w:val="21"/>
              </w:rPr>
              <w:t>日</w:t>
            </w:r>
            <w:r w:rsidR="001C0E29" w:rsidRPr="00CE45BD">
              <w:rPr>
                <w:rFonts w:hint="eastAsia"/>
                <w:snapToGrid/>
                <w:szCs w:val="21"/>
              </w:rPr>
              <w:t>，</w:t>
            </w:r>
            <w:r w:rsidRPr="00F801D1">
              <w:rPr>
                <w:rFonts w:hint="eastAsia"/>
                <w:snapToGrid/>
                <w:szCs w:val="21"/>
              </w:rPr>
              <w:t>委员会与缔约国举行了一次会议</w:t>
            </w:r>
            <w:r w:rsidR="001C0E29" w:rsidRPr="00CE45BD">
              <w:rPr>
                <w:rFonts w:hint="eastAsia"/>
                <w:snapToGrid/>
                <w:szCs w:val="21"/>
              </w:rPr>
              <w:t>，</w:t>
            </w:r>
            <w:r w:rsidRPr="00F801D1">
              <w:rPr>
                <w:rFonts w:hint="eastAsia"/>
                <w:snapToGrid/>
                <w:szCs w:val="21"/>
              </w:rPr>
              <w:t>讨论如何根据委员会关于个人来文的前两份后续行动进度报告中的规定迅速落实委员会的《意见》。</w:t>
            </w:r>
            <w:r w:rsidRPr="00F801D1">
              <w:rPr>
                <w:snapToGrid/>
                <w:szCs w:val="21"/>
                <w:vertAlign w:val="superscript"/>
              </w:rPr>
              <w:footnoteReference w:id="6"/>
            </w:r>
            <w:r w:rsidRPr="00F801D1">
              <w:rPr>
                <w:rFonts w:hint="eastAsia"/>
                <w:snapToGrid/>
                <w:szCs w:val="21"/>
              </w:rPr>
              <w:t xml:space="preserve"> </w:t>
            </w:r>
            <w:r w:rsidRPr="00F801D1">
              <w:rPr>
                <w:rFonts w:hint="eastAsia"/>
                <w:snapToGrid/>
                <w:szCs w:val="21"/>
              </w:rPr>
              <w:t>考虑到这些讨论和上述情况</w:t>
            </w:r>
            <w:r w:rsidR="001C0E29" w:rsidRPr="00CE45BD">
              <w:rPr>
                <w:rFonts w:hint="eastAsia"/>
                <w:snapToGrid/>
                <w:szCs w:val="21"/>
              </w:rPr>
              <w:t>，</w:t>
            </w:r>
            <w:r w:rsidRPr="00F801D1">
              <w:rPr>
                <w:rFonts w:hint="eastAsia"/>
                <w:snapToGrid/>
                <w:szCs w:val="21"/>
              </w:rPr>
              <w:t>委员会决定保持与缔约国的后续对话</w:t>
            </w:r>
            <w:r w:rsidR="001C0E29" w:rsidRPr="00CE45BD">
              <w:rPr>
                <w:rFonts w:hint="eastAsia"/>
                <w:snapToGrid/>
                <w:szCs w:val="21"/>
              </w:rPr>
              <w:t>，</w:t>
            </w:r>
            <w:r w:rsidRPr="00F801D1">
              <w:rPr>
                <w:rFonts w:hint="eastAsia"/>
                <w:snapToGrid/>
                <w:szCs w:val="21"/>
              </w:rPr>
              <w:t>并将本报告和以往后续进展报告中提到的与年龄评估程序有关的所有来文集中在一起</w:t>
            </w:r>
            <w:r w:rsidR="001C0E29" w:rsidRPr="00CE45BD">
              <w:rPr>
                <w:rFonts w:hint="eastAsia"/>
                <w:snapToGrid/>
                <w:szCs w:val="21"/>
              </w:rPr>
              <w:t>，</w:t>
            </w:r>
            <w:r w:rsidRPr="00F801D1">
              <w:rPr>
                <w:rFonts w:hint="eastAsia"/>
                <w:snapToGrid/>
                <w:szCs w:val="21"/>
              </w:rPr>
              <w:t>以便开展一个统一的后续程序</w:t>
            </w:r>
            <w:r w:rsidR="001C0E29" w:rsidRPr="00CE45BD">
              <w:rPr>
                <w:rFonts w:hint="eastAsia"/>
                <w:snapToGrid/>
                <w:szCs w:val="21"/>
              </w:rPr>
              <w:t>，</w:t>
            </w:r>
            <w:r w:rsidRPr="00F801D1">
              <w:rPr>
                <w:rFonts w:hint="eastAsia"/>
                <w:snapToGrid/>
                <w:szCs w:val="21"/>
              </w:rPr>
              <w:t>侧重于全面落实委员会《意见》所需的结构性改革。</w:t>
            </w:r>
          </w:p>
        </w:tc>
      </w:tr>
    </w:tbl>
    <w:p w14:paraId="63B0B638" w14:textId="0D4B670E" w:rsidR="000832C6" w:rsidRPr="00CE45BD" w:rsidRDefault="000832C6" w:rsidP="000832C6">
      <w:pPr>
        <w:pStyle w:val="SingleTxtGC"/>
      </w:pPr>
    </w:p>
    <w:p w14:paraId="20BD2D00" w14:textId="638F2CA4" w:rsidR="00F374BA" w:rsidRPr="00CE45BD" w:rsidRDefault="00F374BA">
      <w:pPr>
        <w:tabs>
          <w:tab w:val="clear" w:pos="431"/>
        </w:tabs>
        <w:overflowPunct/>
        <w:adjustRightInd/>
        <w:snapToGrid/>
        <w:spacing w:line="240" w:lineRule="auto"/>
        <w:jc w:val="left"/>
      </w:pPr>
      <w:r w:rsidRPr="00CE45BD">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705"/>
        <w:gridCol w:w="4822"/>
      </w:tblGrid>
      <w:tr w:rsidR="00CE45BD" w:rsidRPr="00C06304" w14:paraId="032C6BE1" w14:textId="77777777" w:rsidTr="0087620F">
        <w:trPr>
          <w:cantSplit/>
          <w:tblHeader/>
        </w:trPr>
        <w:tc>
          <w:tcPr>
            <w:tcW w:w="7370" w:type="dxa"/>
            <w:gridSpan w:val="3"/>
            <w:tcBorders>
              <w:top w:val="single" w:sz="4" w:space="0" w:color="auto"/>
              <w:bottom w:val="single" w:sz="12" w:space="0" w:color="auto"/>
            </w:tcBorders>
            <w:shd w:val="clear" w:color="auto" w:fill="auto"/>
            <w:vAlign w:val="bottom"/>
          </w:tcPr>
          <w:p w14:paraId="7F2D2D36" w14:textId="53316C05" w:rsidR="00C06304" w:rsidRPr="00C06304" w:rsidRDefault="00C06304" w:rsidP="00E51416">
            <w:pPr>
              <w:tabs>
                <w:tab w:val="left" w:pos="1134"/>
                <w:tab w:val="left" w:pos="1565"/>
                <w:tab w:val="left" w:pos="1996"/>
                <w:tab w:val="left" w:pos="2427"/>
              </w:tabs>
              <w:spacing w:before="80" w:after="80" w:line="280" w:lineRule="exact"/>
              <w:ind w:right="113"/>
              <w:jc w:val="left"/>
              <w:rPr>
                <w:rFonts w:eastAsia="楷体"/>
                <w:snapToGrid/>
                <w:szCs w:val="21"/>
              </w:rPr>
            </w:pPr>
            <w:r w:rsidRPr="00C06304">
              <w:rPr>
                <w:rFonts w:eastAsia="楷体"/>
                <w:snapToGrid/>
                <w:szCs w:val="21"/>
              </w:rPr>
              <w:lastRenderedPageBreak/>
              <w:t>A.B.</w:t>
            </w:r>
            <w:r w:rsidRPr="00C06304">
              <w:rPr>
                <w:rFonts w:eastAsia="楷体" w:hint="eastAsia"/>
                <w:snapToGrid/>
                <w:szCs w:val="21"/>
              </w:rPr>
              <w:t>诉芬兰</w:t>
            </w:r>
            <w:r w:rsidRPr="00C06304">
              <w:rPr>
                <w:rFonts w:eastAsia="楷体"/>
                <w:snapToGrid/>
                <w:szCs w:val="21"/>
              </w:rPr>
              <w:t>(</w:t>
            </w:r>
            <w:hyperlink r:id="rId15" w:history="1">
              <w:r w:rsidRPr="001A728A">
                <w:rPr>
                  <w:rStyle w:val="af5"/>
                  <w:rFonts w:eastAsia="楷体"/>
                  <w:snapToGrid/>
                  <w:szCs w:val="21"/>
                </w:rPr>
                <w:t>CRC/C/86/D/51/2018</w:t>
              </w:r>
            </w:hyperlink>
            <w:r w:rsidRPr="00C06304">
              <w:rPr>
                <w:rFonts w:eastAsia="楷体"/>
                <w:snapToGrid/>
                <w:szCs w:val="21"/>
              </w:rPr>
              <w:t>)</w:t>
            </w:r>
          </w:p>
        </w:tc>
      </w:tr>
      <w:tr w:rsidR="00CE45BD" w:rsidRPr="00C06304" w14:paraId="07DF5337" w14:textId="77777777" w:rsidTr="0087620F">
        <w:trPr>
          <w:cantSplit/>
          <w:trHeight w:hRule="exact" w:val="113"/>
          <w:tblHeader/>
        </w:trPr>
        <w:tc>
          <w:tcPr>
            <w:tcW w:w="2548" w:type="dxa"/>
            <w:gridSpan w:val="2"/>
            <w:tcBorders>
              <w:top w:val="single" w:sz="12" w:space="0" w:color="auto"/>
            </w:tcBorders>
            <w:shd w:val="clear" w:color="auto" w:fill="auto"/>
          </w:tcPr>
          <w:p w14:paraId="5A334292" w14:textId="77777777" w:rsidR="00C06304" w:rsidRPr="00C06304" w:rsidRDefault="00C06304" w:rsidP="00C06304">
            <w:pPr>
              <w:tabs>
                <w:tab w:val="left" w:pos="1134"/>
                <w:tab w:val="left" w:pos="1565"/>
                <w:tab w:val="left" w:pos="1996"/>
                <w:tab w:val="left" w:pos="2427"/>
              </w:tabs>
              <w:overflowPunct/>
              <w:spacing w:before="40" w:after="120" w:line="240" w:lineRule="atLeast"/>
              <w:ind w:right="113"/>
              <w:jc w:val="left"/>
              <w:rPr>
                <w:snapToGrid/>
                <w:szCs w:val="21"/>
              </w:rPr>
            </w:pPr>
          </w:p>
        </w:tc>
        <w:tc>
          <w:tcPr>
            <w:tcW w:w="4822" w:type="dxa"/>
            <w:tcBorders>
              <w:top w:val="single" w:sz="12" w:space="0" w:color="auto"/>
            </w:tcBorders>
            <w:shd w:val="clear" w:color="auto" w:fill="auto"/>
          </w:tcPr>
          <w:p w14:paraId="7B8DBED8" w14:textId="77777777" w:rsidR="00C06304" w:rsidRPr="00C06304" w:rsidRDefault="00C06304" w:rsidP="00C06304">
            <w:pPr>
              <w:tabs>
                <w:tab w:val="left" w:pos="1134"/>
                <w:tab w:val="left" w:pos="1565"/>
                <w:tab w:val="left" w:pos="1996"/>
                <w:tab w:val="left" w:pos="2427"/>
              </w:tabs>
              <w:overflowPunct/>
              <w:spacing w:before="40" w:after="120" w:line="240" w:lineRule="atLeast"/>
              <w:ind w:right="113"/>
              <w:jc w:val="left"/>
              <w:rPr>
                <w:snapToGrid/>
                <w:szCs w:val="21"/>
              </w:rPr>
            </w:pPr>
          </w:p>
        </w:tc>
      </w:tr>
      <w:tr w:rsidR="00CE45BD" w:rsidRPr="00C06304" w14:paraId="6A0C677E" w14:textId="77777777" w:rsidTr="009E454F">
        <w:tc>
          <w:tcPr>
            <w:tcW w:w="1843" w:type="dxa"/>
            <w:shd w:val="clear" w:color="auto" w:fill="auto"/>
          </w:tcPr>
          <w:p w14:paraId="1D882A71" w14:textId="1CBDC2F7" w:rsidR="00C06304" w:rsidRPr="00C06304" w:rsidRDefault="00C06304" w:rsidP="00E51416">
            <w:pPr>
              <w:tabs>
                <w:tab w:val="left" w:pos="1134"/>
                <w:tab w:val="left" w:pos="1565"/>
                <w:tab w:val="left" w:pos="1996"/>
                <w:tab w:val="left" w:pos="2427"/>
              </w:tabs>
              <w:overflowPunct/>
              <w:spacing w:before="40" w:after="120" w:line="320" w:lineRule="atLeast"/>
              <w:ind w:right="113"/>
              <w:jc w:val="left"/>
              <w:rPr>
                <w:snapToGrid/>
                <w:szCs w:val="21"/>
              </w:rPr>
            </w:pPr>
            <w:r w:rsidRPr="00C06304">
              <w:rPr>
                <w:snapToGrid/>
                <w:szCs w:val="21"/>
              </w:rPr>
              <w:t>意见通过日期</w:t>
            </w:r>
            <w:r w:rsidR="00A07343">
              <w:rPr>
                <w:rFonts w:hint="eastAsia"/>
                <w:snapToGrid/>
                <w:szCs w:val="21"/>
              </w:rPr>
              <w:t>：</w:t>
            </w:r>
          </w:p>
        </w:tc>
        <w:tc>
          <w:tcPr>
            <w:tcW w:w="5527" w:type="dxa"/>
            <w:gridSpan w:val="2"/>
            <w:shd w:val="clear" w:color="auto" w:fill="auto"/>
          </w:tcPr>
          <w:p w14:paraId="0BD0F324"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snapToGrid/>
                <w:szCs w:val="21"/>
              </w:rPr>
              <w:t>2021</w:t>
            </w:r>
            <w:r w:rsidRPr="00C06304">
              <w:rPr>
                <w:snapToGrid/>
                <w:szCs w:val="21"/>
              </w:rPr>
              <w:t>年</w:t>
            </w:r>
            <w:r w:rsidRPr="00C06304">
              <w:rPr>
                <w:snapToGrid/>
                <w:szCs w:val="21"/>
              </w:rPr>
              <w:t>2</w:t>
            </w:r>
            <w:r w:rsidRPr="00C06304">
              <w:rPr>
                <w:snapToGrid/>
                <w:szCs w:val="21"/>
              </w:rPr>
              <w:t>月</w:t>
            </w:r>
            <w:r w:rsidRPr="00C06304">
              <w:rPr>
                <w:snapToGrid/>
                <w:szCs w:val="21"/>
              </w:rPr>
              <w:t>4</w:t>
            </w:r>
            <w:r w:rsidRPr="00C06304">
              <w:rPr>
                <w:snapToGrid/>
                <w:szCs w:val="21"/>
              </w:rPr>
              <w:t>日</w:t>
            </w:r>
          </w:p>
        </w:tc>
      </w:tr>
      <w:tr w:rsidR="00CE45BD" w:rsidRPr="00C06304" w14:paraId="5AB53EF1" w14:textId="77777777" w:rsidTr="009E454F">
        <w:tc>
          <w:tcPr>
            <w:tcW w:w="1843" w:type="dxa"/>
            <w:shd w:val="clear" w:color="auto" w:fill="auto"/>
          </w:tcPr>
          <w:p w14:paraId="78EB4E8C" w14:textId="77777777" w:rsidR="00C06304" w:rsidRPr="00C06304" w:rsidRDefault="00C06304" w:rsidP="00E51416">
            <w:pPr>
              <w:tabs>
                <w:tab w:val="left" w:pos="1134"/>
                <w:tab w:val="left" w:pos="1565"/>
                <w:tab w:val="left" w:pos="1996"/>
                <w:tab w:val="left" w:pos="2427"/>
              </w:tabs>
              <w:overflowPunct/>
              <w:spacing w:before="40" w:after="120" w:line="320" w:lineRule="atLeast"/>
              <w:ind w:right="113"/>
              <w:jc w:val="left"/>
              <w:rPr>
                <w:snapToGrid/>
                <w:szCs w:val="21"/>
              </w:rPr>
            </w:pPr>
            <w:r w:rsidRPr="00C06304">
              <w:rPr>
                <w:snapToGrid/>
                <w:szCs w:val="21"/>
              </w:rPr>
              <w:t>事由：</w:t>
            </w:r>
          </w:p>
        </w:tc>
        <w:tc>
          <w:tcPr>
            <w:tcW w:w="5527" w:type="dxa"/>
            <w:gridSpan w:val="2"/>
            <w:shd w:val="clear" w:color="auto" w:fill="auto"/>
          </w:tcPr>
          <w:p w14:paraId="763141C6"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lang w:val="fr-FR"/>
              </w:rPr>
            </w:pPr>
            <w:r w:rsidRPr="00C06304">
              <w:rPr>
                <w:snapToGrid/>
                <w:szCs w:val="21"/>
              </w:rPr>
              <w:t>儿童的最大利益</w:t>
            </w:r>
            <w:r w:rsidRPr="00C06304">
              <w:rPr>
                <w:rFonts w:hint="eastAsia"/>
                <w:snapToGrid/>
                <w:szCs w:val="21"/>
              </w:rPr>
              <w:t>；歧视；</w:t>
            </w:r>
            <w:proofErr w:type="gramStart"/>
            <w:r w:rsidRPr="00C06304">
              <w:rPr>
                <w:rFonts w:hint="eastAsia"/>
                <w:snapToGrid/>
                <w:szCs w:val="21"/>
              </w:rPr>
              <w:t>不</w:t>
            </w:r>
            <w:proofErr w:type="gramEnd"/>
            <w:r w:rsidRPr="00C06304">
              <w:rPr>
                <w:rFonts w:hint="eastAsia"/>
                <w:snapToGrid/>
                <w:szCs w:val="21"/>
              </w:rPr>
              <w:t>推回</w:t>
            </w:r>
          </w:p>
        </w:tc>
      </w:tr>
      <w:tr w:rsidR="00CE45BD" w:rsidRPr="00C06304" w14:paraId="499C07BA" w14:textId="77777777" w:rsidTr="009E454F">
        <w:tc>
          <w:tcPr>
            <w:tcW w:w="1843" w:type="dxa"/>
            <w:shd w:val="clear" w:color="auto" w:fill="auto"/>
          </w:tcPr>
          <w:p w14:paraId="763C80AF" w14:textId="77777777" w:rsidR="00C06304" w:rsidRPr="00C06304" w:rsidRDefault="00C06304" w:rsidP="00E51416">
            <w:pPr>
              <w:tabs>
                <w:tab w:val="left" w:pos="1134"/>
                <w:tab w:val="left" w:pos="1565"/>
                <w:tab w:val="left" w:pos="1996"/>
                <w:tab w:val="left" w:pos="2427"/>
              </w:tabs>
              <w:overflowPunct/>
              <w:spacing w:before="40" w:after="120" w:line="320" w:lineRule="atLeast"/>
              <w:ind w:right="113"/>
              <w:jc w:val="left"/>
              <w:rPr>
                <w:snapToGrid/>
                <w:szCs w:val="21"/>
              </w:rPr>
            </w:pPr>
            <w:r w:rsidRPr="00C06304">
              <w:rPr>
                <w:snapToGrid/>
                <w:szCs w:val="21"/>
              </w:rPr>
              <w:t>违反的条款：</w:t>
            </w:r>
          </w:p>
        </w:tc>
        <w:tc>
          <w:tcPr>
            <w:tcW w:w="5527" w:type="dxa"/>
            <w:gridSpan w:val="2"/>
            <w:shd w:val="clear" w:color="auto" w:fill="auto"/>
          </w:tcPr>
          <w:p w14:paraId="0A21B150"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《公约》第</w:t>
            </w:r>
            <w:r w:rsidRPr="00C06304">
              <w:rPr>
                <w:rFonts w:hint="eastAsia"/>
                <w:snapToGrid/>
                <w:szCs w:val="21"/>
              </w:rPr>
              <w:t>3</w:t>
            </w:r>
            <w:r w:rsidRPr="00C06304">
              <w:rPr>
                <w:rFonts w:hint="eastAsia"/>
                <w:snapToGrid/>
                <w:szCs w:val="21"/>
              </w:rPr>
              <w:t>条、第</w:t>
            </w:r>
            <w:r w:rsidRPr="00C06304">
              <w:rPr>
                <w:rFonts w:hint="eastAsia"/>
                <w:snapToGrid/>
                <w:szCs w:val="21"/>
              </w:rPr>
              <w:t>1</w:t>
            </w:r>
            <w:r w:rsidRPr="00C06304">
              <w:rPr>
                <w:snapToGrid/>
                <w:szCs w:val="21"/>
              </w:rPr>
              <w:t>9</w:t>
            </w:r>
            <w:r w:rsidRPr="00C06304">
              <w:rPr>
                <w:rFonts w:hint="eastAsia"/>
                <w:snapToGrid/>
                <w:szCs w:val="21"/>
              </w:rPr>
              <w:t>条和第</w:t>
            </w:r>
            <w:r w:rsidRPr="00C06304">
              <w:rPr>
                <w:rFonts w:hint="eastAsia"/>
                <w:snapToGrid/>
                <w:szCs w:val="21"/>
              </w:rPr>
              <w:t>2</w:t>
            </w:r>
            <w:r w:rsidRPr="00C06304">
              <w:rPr>
                <w:snapToGrid/>
                <w:szCs w:val="21"/>
              </w:rPr>
              <w:t>2</w:t>
            </w:r>
            <w:r w:rsidRPr="00C06304">
              <w:rPr>
                <w:rFonts w:hint="eastAsia"/>
                <w:snapToGrid/>
                <w:szCs w:val="21"/>
              </w:rPr>
              <w:t>条</w:t>
            </w:r>
          </w:p>
        </w:tc>
      </w:tr>
      <w:tr w:rsidR="00CE45BD" w:rsidRPr="00C06304" w14:paraId="68890955" w14:textId="77777777" w:rsidTr="00430FB2">
        <w:tc>
          <w:tcPr>
            <w:tcW w:w="1843" w:type="dxa"/>
            <w:tcBorders>
              <w:bottom w:val="nil"/>
            </w:tcBorders>
            <w:shd w:val="clear" w:color="auto" w:fill="auto"/>
          </w:tcPr>
          <w:p w14:paraId="01E15738" w14:textId="77777777" w:rsidR="00C06304" w:rsidRPr="00C06304" w:rsidRDefault="00C06304" w:rsidP="00E51416">
            <w:pPr>
              <w:tabs>
                <w:tab w:val="left" w:pos="1134"/>
                <w:tab w:val="left" w:pos="1565"/>
                <w:tab w:val="left" w:pos="1996"/>
                <w:tab w:val="left" w:pos="2427"/>
              </w:tabs>
              <w:overflowPunct/>
              <w:spacing w:before="40" w:after="120" w:line="320" w:lineRule="atLeast"/>
              <w:ind w:right="113"/>
              <w:jc w:val="left"/>
              <w:rPr>
                <w:snapToGrid/>
                <w:szCs w:val="21"/>
              </w:rPr>
            </w:pPr>
            <w:r w:rsidRPr="00C06304">
              <w:rPr>
                <w:snapToGrid/>
                <w:szCs w:val="21"/>
              </w:rPr>
              <w:t>救济：</w:t>
            </w:r>
          </w:p>
        </w:tc>
        <w:tc>
          <w:tcPr>
            <w:tcW w:w="5527" w:type="dxa"/>
            <w:gridSpan w:val="2"/>
            <w:tcBorders>
              <w:bottom w:val="nil"/>
            </w:tcBorders>
            <w:shd w:val="clear" w:color="auto" w:fill="auto"/>
          </w:tcPr>
          <w:p w14:paraId="3CDBC15B"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缔约国有义务向提交人提供有效赔偿，包括适当补偿。</w:t>
            </w:r>
          </w:p>
          <w:p w14:paraId="55959ADF"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缔约国还有义务采取一切必要步骤，防止今后发生类似的侵犯行为，特别是应该确保在庇护程序中有效和系统地考虑到儿童的最大利益，并系统地听取儿童的意见。</w:t>
            </w:r>
          </w:p>
          <w:p w14:paraId="6763538C"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请缔约国公布委员会的《意见》，并以缔约国的官方语言广泛传播。</w:t>
            </w:r>
          </w:p>
        </w:tc>
      </w:tr>
      <w:tr w:rsidR="00CE45BD" w:rsidRPr="00C06304" w14:paraId="093CBA1D" w14:textId="77777777" w:rsidTr="00430FB2">
        <w:tc>
          <w:tcPr>
            <w:tcW w:w="1843" w:type="dxa"/>
            <w:tcBorders>
              <w:top w:val="nil"/>
              <w:bottom w:val="nil"/>
            </w:tcBorders>
            <w:shd w:val="clear" w:color="auto" w:fill="auto"/>
          </w:tcPr>
          <w:p w14:paraId="6C37FC29" w14:textId="77777777" w:rsidR="00C06304" w:rsidRPr="00C06304" w:rsidRDefault="00C06304" w:rsidP="00E51416">
            <w:pPr>
              <w:tabs>
                <w:tab w:val="left" w:pos="1134"/>
                <w:tab w:val="left" w:pos="1565"/>
                <w:tab w:val="left" w:pos="1996"/>
                <w:tab w:val="left" w:pos="2427"/>
              </w:tabs>
              <w:overflowPunct/>
              <w:spacing w:before="40" w:after="120" w:line="320" w:lineRule="atLeast"/>
              <w:ind w:right="113"/>
              <w:jc w:val="left"/>
              <w:rPr>
                <w:snapToGrid/>
                <w:szCs w:val="21"/>
              </w:rPr>
            </w:pPr>
            <w:r w:rsidRPr="00C06304">
              <w:rPr>
                <w:snapToGrid/>
                <w:szCs w:val="21"/>
              </w:rPr>
              <w:t>缔约国的答复：</w:t>
            </w:r>
          </w:p>
        </w:tc>
        <w:tc>
          <w:tcPr>
            <w:tcW w:w="5527" w:type="dxa"/>
            <w:gridSpan w:val="2"/>
            <w:tcBorders>
              <w:top w:val="nil"/>
              <w:bottom w:val="nil"/>
            </w:tcBorders>
            <w:shd w:val="clear" w:color="auto" w:fill="auto"/>
          </w:tcPr>
          <w:p w14:paraId="3AD19B85"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缔约国在</w:t>
            </w:r>
            <w:r w:rsidRPr="00C06304">
              <w:rPr>
                <w:snapToGrid/>
                <w:szCs w:val="21"/>
              </w:rPr>
              <w:t>2021</w:t>
            </w:r>
            <w:r w:rsidRPr="00C06304">
              <w:rPr>
                <w:rFonts w:hint="eastAsia"/>
                <w:snapToGrid/>
                <w:szCs w:val="21"/>
              </w:rPr>
              <w:t>年</w:t>
            </w:r>
            <w:r w:rsidRPr="00C06304">
              <w:rPr>
                <w:snapToGrid/>
                <w:szCs w:val="21"/>
              </w:rPr>
              <w:t>10</w:t>
            </w:r>
            <w:r w:rsidRPr="00C06304">
              <w:rPr>
                <w:rFonts w:hint="eastAsia"/>
                <w:snapToGrid/>
                <w:szCs w:val="21"/>
              </w:rPr>
              <w:t>月</w:t>
            </w:r>
            <w:r w:rsidRPr="00C06304">
              <w:rPr>
                <w:snapToGrid/>
                <w:szCs w:val="21"/>
              </w:rPr>
              <w:t>8</w:t>
            </w:r>
            <w:r w:rsidRPr="00C06304">
              <w:rPr>
                <w:rFonts w:hint="eastAsia"/>
                <w:snapToGrid/>
                <w:szCs w:val="21"/>
              </w:rPr>
              <w:t>日提交的材料中提供了评论。</w:t>
            </w:r>
          </w:p>
          <w:p w14:paraId="16480314"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关于缔约国以适当补偿的形式向提交人提供赔偿的要求，缔约国指出，《公约》及其《任择议定书》都没有条款规定国家有义务提供赔偿。缔约国还指出，委员会没有具体说明希望缔约国提供何种赔偿。</w:t>
            </w:r>
            <w:r w:rsidRPr="00C06304">
              <w:rPr>
                <w:snapToGrid/>
                <w:szCs w:val="21"/>
                <w:vertAlign w:val="superscript"/>
              </w:rPr>
              <w:footnoteReference w:id="7"/>
            </w:r>
            <w:r w:rsidRPr="00C06304">
              <w:rPr>
                <w:rFonts w:hint="eastAsia"/>
                <w:snapToGrid/>
                <w:szCs w:val="21"/>
              </w:rPr>
              <w:t xml:space="preserve"> </w:t>
            </w:r>
            <w:r w:rsidRPr="00C06304">
              <w:rPr>
                <w:rFonts w:hint="eastAsia"/>
                <w:snapToGrid/>
                <w:szCs w:val="21"/>
              </w:rPr>
              <w:t>缔约国指出，提交人的代表已经证实，提交人及其家人再次离开俄罗斯联邦，在荷兰重新定居，并在荷兰获得了庇护。</w:t>
            </w:r>
          </w:p>
          <w:p w14:paraId="63AACDDC"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关于采取必要步骤防止今后发生类似的侵权行为，缔约国指出</w:t>
            </w:r>
            <w:r w:rsidRPr="00C06304">
              <w:rPr>
                <w:snapToGrid/>
                <w:szCs w:val="21"/>
              </w:rPr>
              <w:t>，</w:t>
            </w:r>
            <w:r w:rsidRPr="00C06304">
              <w:rPr>
                <w:rFonts w:hint="eastAsia"/>
                <w:snapToGrid/>
                <w:szCs w:val="21"/>
              </w:rPr>
              <w:t>《外国人法》第</w:t>
            </w:r>
            <w:r w:rsidRPr="00C06304">
              <w:rPr>
                <w:snapToGrid/>
                <w:szCs w:val="21"/>
              </w:rPr>
              <w:t>6</w:t>
            </w:r>
            <w:r w:rsidRPr="00C06304">
              <w:rPr>
                <w:rFonts w:hint="eastAsia"/>
                <w:snapToGrid/>
                <w:szCs w:val="21"/>
              </w:rPr>
              <w:t>条第</w:t>
            </w:r>
            <w:r w:rsidRPr="00C06304">
              <w:rPr>
                <w:snapToGrid/>
                <w:szCs w:val="21"/>
              </w:rPr>
              <w:t>(2)</w:t>
            </w:r>
            <w:r w:rsidRPr="00C06304">
              <w:rPr>
                <w:rFonts w:hint="eastAsia"/>
                <w:snapToGrid/>
                <w:szCs w:val="21"/>
              </w:rPr>
              <w:t>款规定，在移民案件中应听取儿童的意见，除非显然没有必要这么做。之后应根据儿童的年龄和成熟程度，将他们的意见纳入决定。缔约国称，其国内立法不包括听取儿童意见的“系统性”要求。</w:t>
            </w:r>
          </w:p>
          <w:p w14:paraId="2AA86895" w14:textId="4D9B2C3D"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缔约国指出，</w:t>
            </w:r>
            <w:r w:rsidRPr="00C06304">
              <w:rPr>
                <w:snapToGrid/>
                <w:szCs w:val="21"/>
              </w:rPr>
              <w:t>2021</w:t>
            </w:r>
            <w:r w:rsidRPr="00C06304">
              <w:rPr>
                <w:rFonts w:hint="eastAsia"/>
                <w:snapToGrid/>
                <w:szCs w:val="21"/>
              </w:rPr>
              <w:t>年</w:t>
            </w:r>
            <w:r w:rsidRPr="00C06304">
              <w:rPr>
                <w:snapToGrid/>
                <w:szCs w:val="21"/>
              </w:rPr>
              <w:t>7</w:t>
            </w:r>
            <w:r w:rsidRPr="00C06304">
              <w:rPr>
                <w:rFonts w:hint="eastAsia"/>
                <w:snapToGrid/>
                <w:szCs w:val="21"/>
              </w:rPr>
              <w:t>月</w:t>
            </w:r>
            <w:r w:rsidRPr="00C06304">
              <w:rPr>
                <w:snapToGrid/>
                <w:szCs w:val="21"/>
              </w:rPr>
              <w:t>2</w:t>
            </w:r>
            <w:r w:rsidRPr="00C06304">
              <w:rPr>
                <w:rFonts w:hint="eastAsia"/>
                <w:snapToGrid/>
                <w:szCs w:val="21"/>
              </w:rPr>
              <w:t>日，芬兰移民局法律部门发布了一份备忘录，反映了委员会的《意见》以及这些《意见》将如何影响他们的活动。</w:t>
            </w:r>
            <w:r w:rsidRPr="00C06304">
              <w:rPr>
                <w:snapToGrid/>
                <w:szCs w:val="21"/>
                <w:vertAlign w:val="superscript"/>
              </w:rPr>
              <w:footnoteReference w:id="8"/>
            </w:r>
            <w:r w:rsidRPr="00C06304">
              <w:rPr>
                <w:rFonts w:hint="eastAsia"/>
                <w:snapToGrid/>
                <w:szCs w:val="21"/>
              </w:rPr>
              <w:t xml:space="preserve"> </w:t>
            </w:r>
            <w:r w:rsidRPr="00C06304">
              <w:rPr>
                <w:rFonts w:hint="eastAsia"/>
                <w:snapToGrid/>
                <w:szCs w:val="21"/>
              </w:rPr>
              <w:t>缔约国指出，移民局自</w:t>
            </w:r>
            <w:r w:rsidRPr="00C06304">
              <w:rPr>
                <w:snapToGrid/>
                <w:szCs w:val="21"/>
              </w:rPr>
              <w:t>2016</w:t>
            </w:r>
            <w:r w:rsidRPr="00C06304">
              <w:rPr>
                <w:rFonts w:hint="eastAsia"/>
                <w:snapToGrid/>
                <w:szCs w:val="21"/>
              </w:rPr>
              <w:t>年就提交人的国内移民案</w:t>
            </w:r>
            <w:proofErr w:type="gramStart"/>
            <w:r w:rsidRPr="00C06304">
              <w:rPr>
                <w:rFonts w:hint="eastAsia"/>
                <w:snapToGrid/>
                <w:szCs w:val="21"/>
              </w:rPr>
              <w:t>作出</w:t>
            </w:r>
            <w:proofErr w:type="gramEnd"/>
            <w:r w:rsidRPr="00C06304">
              <w:rPr>
                <w:rFonts w:hint="eastAsia"/>
                <w:snapToGrid/>
                <w:szCs w:val="21"/>
              </w:rPr>
              <w:t>决定以来，已经逐步制定了</w:t>
            </w:r>
            <w:proofErr w:type="gramStart"/>
            <w:r w:rsidRPr="00C06304">
              <w:rPr>
                <w:rFonts w:hint="eastAsia"/>
                <w:snapToGrid/>
                <w:szCs w:val="21"/>
              </w:rPr>
              <w:t>作出</w:t>
            </w:r>
            <w:proofErr w:type="gramEnd"/>
            <w:r w:rsidRPr="00C06304">
              <w:rPr>
                <w:rFonts w:hint="eastAsia"/>
                <w:snapToGrid/>
                <w:szCs w:val="21"/>
              </w:rPr>
              <w:t>决定的程序。缔约国指出，制定过程中考虑到了儿童的最大利益。缔约国还表示，移民局已经分发了一份内部备忘录，其中规定，移民局应确保在审查涉及儿童的事项时适当考虑儿童的最大利益。</w:t>
            </w:r>
            <w:r w:rsidRPr="00C06304">
              <w:rPr>
                <w:snapToGrid/>
                <w:szCs w:val="21"/>
                <w:vertAlign w:val="superscript"/>
              </w:rPr>
              <w:footnoteReference w:id="9"/>
            </w:r>
            <w:r w:rsidRPr="00C06304">
              <w:rPr>
                <w:rFonts w:hint="eastAsia"/>
                <w:snapToGrid/>
                <w:szCs w:val="21"/>
              </w:rPr>
              <w:t xml:space="preserve"> </w:t>
            </w:r>
            <w:r w:rsidRPr="00C06304">
              <w:rPr>
                <w:rFonts w:hint="eastAsia"/>
                <w:snapToGrid/>
                <w:szCs w:val="21"/>
              </w:rPr>
              <w:t>缔约国指出，移民局已规定，在</w:t>
            </w:r>
            <w:proofErr w:type="gramStart"/>
            <w:r w:rsidRPr="00C06304">
              <w:rPr>
                <w:rFonts w:hint="eastAsia"/>
                <w:snapToGrid/>
                <w:szCs w:val="21"/>
              </w:rPr>
              <w:t>作出</w:t>
            </w:r>
            <w:proofErr w:type="gramEnd"/>
            <w:r w:rsidRPr="00C06304">
              <w:rPr>
                <w:rFonts w:hint="eastAsia"/>
                <w:snapToGrid/>
                <w:szCs w:val="21"/>
              </w:rPr>
              <w:t>决定的过程中，应保证：</w:t>
            </w:r>
            <w:r w:rsidRPr="00C06304">
              <w:rPr>
                <w:snapToGrid/>
                <w:szCs w:val="21"/>
              </w:rPr>
              <w:t>(a)</w:t>
            </w:r>
            <w:r w:rsidR="00C33A14">
              <w:rPr>
                <w:snapToGrid/>
                <w:szCs w:val="21"/>
              </w:rPr>
              <w:t xml:space="preserve"> </w:t>
            </w:r>
            <w:r w:rsidRPr="00C06304">
              <w:rPr>
                <w:rFonts w:hint="eastAsia"/>
                <w:snapToGrid/>
                <w:szCs w:val="21"/>
              </w:rPr>
              <w:t>儿童的庇护申请将得到单独审查，无论其年龄如何；</w:t>
            </w:r>
            <w:r w:rsidRPr="00C06304">
              <w:rPr>
                <w:snapToGrid/>
                <w:szCs w:val="21"/>
              </w:rPr>
              <w:t>(b)</w:t>
            </w:r>
            <w:r w:rsidR="00C33A14">
              <w:rPr>
                <w:snapToGrid/>
                <w:szCs w:val="21"/>
              </w:rPr>
              <w:t xml:space="preserve"> </w:t>
            </w:r>
            <w:r w:rsidRPr="00C06304">
              <w:rPr>
                <w:rFonts w:hint="eastAsia"/>
                <w:snapToGrid/>
                <w:szCs w:val="21"/>
              </w:rPr>
              <w:t>移民局应认为，相对于适用于成人的标准，对儿童的迫害行为的门槛较低；</w:t>
            </w:r>
            <w:r w:rsidRPr="00C06304">
              <w:rPr>
                <w:snapToGrid/>
                <w:szCs w:val="21"/>
              </w:rPr>
              <w:t xml:space="preserve">(c) </w:t>
            </w:r>
            <w:r w:rsidRPr="00C06304">
              <w:rPr>
                <w:rFonts w:hint="eastAsia"/>
                <w:snapToGrid/>
                <w:szCs w:val="21"/>
              </w:rPr>
              <w:t>在移民局就儿童</w:t>
            </w:r>
            <w:r w:rsidRPr="00C06304">
              <w:rPr>
                <w:rFonts w:hint="eastAsia"/>
                <w:snapToGrid/>
                <w:szCs w:val="21"/>
              </w:rPr>
              <w:lastRenderedPageBreak/>
              <w:t>的申请</w:t>
            </w:r>
            <w:proofErr w:type="gramStart"/>
            <w:r w:rsidRPr="00C06304">
              <w:rPr>
                <w:rFonts w:hint="eastAsia"/>
                <w:snapToGrid/>
                <w:szCs w:val="21"/>
              </w:rPr>
              <w:t>作出</w:t>
            </w:r>
            <w:proofErr w:type="gramEnd"/>
            <w:r w:rsidRPr="00C06304">
              <w:rPr>
                <w:rFonts w:hint="eastAsia"/>
                <w:snapToGrid/>
                <w:szCs w:val="21"/>
              </w:rPr>
              <w:t>的任何决定中，应考虑到从儿童的角度来看，他们的权利将来会受到什么影响。</w:t>
            </w:r>
          </w:p>
          <w:p w14:paraId="19C0F90B"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缔约国还指出，移民局庇护事务科评估了其听取寻求庇护者随行儿童的意见的做法。缔约国指出，之前庇护事务科的做法是听取至少</w:t>
            </w:r>
            <w:r w:rsidRPr="00C06304">
              <w:rPr>
                <w:snapToGrid/>
                <w:szCs w:val="21"/>
              </w:rPr>
              <w:t>12</w:t>
            </w:r>
            <w:r w:rsidRPr="00C06304">
              <w:rPr>
                <w:rFonts w:hint="eastAsia"/>
                <w:snapToGrid/>
                <w:szCs w:val="21"/>
              </w:rPr>
              <w:t>岁的随行儿童的意见。缔约国指出，指示说明还规定可根据个案的情况听取</w:t>
            </w:r>
            <w:r w:rsidRPr="00C06304">
              <w:rPr>
                <w:snapToGrid/>
                <w:szCs w:val="21"/>
              </w:rPr>
              <w:t>12</w:t>
            </w:r>
            <w:r w:rsidRPr="00C06304">
              <w:rPr>
                <w:rFonts w:hint="eastAsia"/>
                <w:snapToGrid/>
                <w:szCs w:val="21"/>
              </w:rPr>
              <w:t>岁以下儿童的意见，且如果官员怀疑儿童与父母之间存在利益冲突，或者庇护理由具体涉及儿童，听取</w:t>
            </w:r>
            <w:r w:rsidRPr="00C06304">
              <w:rPr>
                <w:snapToGrid/>
                <w:szCs w:val="21"/>
              </w:rPr>
              <w:t>12</w:t>
            </w:r>
            <w:r w:rsidRPr="00C06304">
              <w:rPr>
                <w:rFonts w:hint="eastAsia"/>
                <w:snapToGrid/>
                <w:szCs w:val="21"/>
              </w:rPr>
              <w:t>岁以下儿童的意见便可能是必要的。缔约国指出，庇护事务科正在扩充听取意见的程序，以便</w:t>
            </w:r>
            <w:r w:rsidRPr="00C06304">
              <w:rPr>
                <w:rFonts w:hint="eastAsia"/>
                <w:snapToGrid/>
                <w:szCs w:val="21"/>
              </w:rPr>
              <w:t>1</w:t>
            </w:r>
            <w:r w:rsidRPr="00C06304">
              <w:rPr>
                <w:snapToGrid/>
                <w:szCs w:val="21"/>
              </w:rPr>
              <w:t>2</w:t>
            </w:r>
            <w:r w:rsidRPr="00C06304">
              <w:rPr>
                <w:rFonts w:hint="eastAsia"/>
                <w:snapToGrid/>
                <w:szCs w:val="21"/>
              </w:rPr>
              <w:t>岁以下儿童的案件可以获得更具系统性的审理。据缔约国称，庇护事务科提议听取所有</w:t>
            </w:r>
            <w:r w:rsidRPr="00C06304">
              <w:rPr>
                <w:snapToGrid/>
                <w:szCs w:val="21"/>
              </w:rPr>
              <w:t>11</w:t>
            </w:r>
            <w:r w:rsidRPr="00C06304">
              <w:rPr>
                <w:rFonts w:hint="eastAsia"/>
                <w:snapToGrid/>
                <w:szCs w:val="21"/>
              </w:rPr>
              <w:t>岁及以上儿童的意见，针对</w:t>
            </w:r>
            <w:r w:rsidRPr="00C06304">
              <w:rPr>
                <w:rFonts w:hint="eastAsia"/>
                <w:snapToGrid/>
                <w:szCs w:val="21"/>
              </w:rPr>
              <w:t>4</w:t>
            </w:r>
            <w:r w:rsidRPr="00C06304">
              <w:rPr>
                <w:rFonts w:hint="eastAsia"/>
                <w:snapToGrid/>
                <w:szCs w:val="21"/>
              </w:rPr>
              <w:t>至</w:t>
            </w:r>
            <w:r w:rsidRPr="00C06304">
              <w:rPr>
                <w:rFonts w:hint="eastAsia"/>
                <w:snapToGrid/>
                <w:szCs w:val="21"/>
              </w:rPr>
              <w:t>1</w:t>
            </w:r>
            <w:r w:rsidRPr="00C06304">
              <w:rPr>
                <w:snapToGrid/>
                <w:szCs w:val="21"/>
              </w:rPr>
              <w:t>1</w:t>
            </w:r>
            <w:r w:rsidRPr="00C06304">
              <w:rPr>
                <w:rFonts w:hint="eastAsia"/>
                <w:snapToGrid/>
                <w:szCs w:val="21"/>
              </w:rPr>
              <w:t>岁的儿童，则由主管机构根据父母听证和社会工作者陈述或其他此类报告的情况酌情逐案听取他们的意见。庇护事务科提议进行这些修改，以便系统性地听取</w:t>
            </w:r>
            <w:r w:rsidRPr="00C06304">
              <w:rPr>
                <w:snapToGrid/>
                <w:szCs w:val="21"/>
              </w:rPr>
              <w:t>12</w:t>
            </w:r>
            <w:r w:rsidRPr="00C06304">
              <w:rPr>
                <w:rFonts w:hint="eastAsia"/>
                <w:snapToGrid/>
                <w:szCs w:val="21"/>
              </w:rPr>
              <w:t>岁以下儿童的意见。</w:t>
            </w:r>
          </w:p>
          <w:p w14:paraId="1B1ED777"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缔约国表示，已经公布委员会的《意见》。缔约国称，这些《意见》已传达给该国所有相关机构。缔约国确保各机构和其他下属机构</w:t>
            </w:r>
            <w:proofErr w:type="gramStart"/>
            <w:r w:rsidRPr="00C06304">
              <w:rPr>
                <w:rFonts w:hint="eastAsia"/>
                <w:snapToGrid/>
                <w:szCs w:val="21"/>
              </w:rPr>
              <w:t>均了解</w:t>
            </w:r>
            <w:proofErr w:type="gramEnd"/>
            <w:r w:rsidRPr="00C06304">
              <w:rPr>
                <w:rFonts w:hint="eastAsia"/>
                <w:snapToGrid/>
                <w:szCs w:val="21"/>
              </w:rPr>
              <w:t>《意见》。缔约国还指出，</w:t>
            </w:r>
            <w:r w:rsidRPr="00C06304">
              <w:rPr>
                <w:snapToGrid/>
                <w:szCs w:val="21"/>
              </w:rPr>
              <w:t>2021</w:t>
            </w:r>
            <w:r w:rsidRPr="00C06304">
              <w:rPr>
                <w:rFonts w:hint="eastAsia"/>
                <w:snapToGrid/>
                <w:szCs w:val="21"/>
              </w:rPr>
              <w:t>年</w:t>
            </w:r>
            <w:r w:rsidRPr="00C06304">
              <w:rPr>
                <w:snapToGrid/>
                <w:szCs w:val="21"/>
              </w:rPr>
              <w:t>2</w:t>
            </w:r>
            <w:r w:rsidRPr="00C06304">
              <w:rPr>
                <w:rFonts w:hint="eastAsia"/>
                <w:snapToGrid/>
                <w:szCs w:val="21"/>
              </w:rPr>
              <w:t>月</w:t>
            </w:r>
            <w:r w:rsidRPr="00C06304">
              <w:rPr>
                <w:snapToGrid/>
                <w:szCs w:val="21"/>
              </w:rPr>
              <w:t>9</w:t>
            </w:r>
            <w:r w:rsidRPr="00C06304">
              <w:rPr>
                <w:rFonts w:hint="eastAsia"/>
                <w:snapToGrid/>
                <w:szCs w:val="21"/>
              </w:rPr>
              <w:t>日，外交部以芬兰语、瑞典语和英语发布了一份附有《意见》的新闻稿。缔约国称，外交部于</w:t>
            </w:r>
            <w:r w:rsidRPr="00C06304">
              <w:rPr>
                <w:snapToGrid/>
                <w:szCs w:val="21"/>
              </w:rPr>
              <w:t>2021</w:t>
            </w:r>
            <w:r w:rsidRPr="00C06304">
              <w:rPr>
                <w:rFonts w:hint="eastAsia"/>
                <w:snapToGrid/>
                <w:szCs w:val="21"/>
              </w:rPr>
              <w:t>年</w:t>
            </w:r>
            <w:r w:rsidRPr="00C06304">
              <w:rPr>
                <w:snapToGrid/>
                <w:szCs w:val="21"/>
              </w:rPr>
              <w:t>2</w:t>
            </w:r>
            <w:r w:rsidRPr="00C06304">
              <w:rPr>
                <w:rFonts w:hint="eastAsia"/>
                <w:snapToGrid/>
                <w:szCs w:val="21"/>
              </w:rPr>
              <w:t>月</w:t>
            </w:r>
            <w:r w:rsidRPr="00C06304">
              <w:rPr>
                <w:snapToGrid/>
                <w:szCs w:val="21"/>
              </w:rPr>
              <w:t>16</w:t>
            </w:r>
            <w:r w:rsidRPr="00C06304">
              <w:rPr>
                <w:rFonts w:hint="eastAsia"/>
                <w:snapToGrid/>
                <w:szCs w:val="21"/>
              </w:rPr>
              <w:t>日向各政府机构和部委分发了这些《意见》。缔约国指出，这些传播程序是其内部程序的标准。</w:t>
            </w:r>
          </w:p>
        </w:tc>
      </w:tr>
      <w:tr w:rsidR="00CE45BD" w:rsidRPr="00C06304" w14:paraId="553D6E43" w14:textId="77777777" w:rsidTr="00430FB2">
        <w:tc>
          <w:tcPr>
            <w:tcW w:w="1843" w:type="dxa"/>
            <w:tcBorders>
              <w:top w:val="nil"/>
              <w:bottom w:val="nil"/>
            </w:tcBorders>
            <w:shd w:val="clear" w:color="auto" w:fill="auto"/>
          </w:tcPr>
          <w:p w14:paraId="79BCA1C1" w14:textId="77777777" w:rsidR="00C06304" w:rsidRPr="00C06304" w:rsidRDefault="00C06304" w:rsidP="00E51416">
            <w:pPr>
              <w:tabs>
                <w:tab w:val="left" w:pos="1134"/>
                <w:tab w:val="left" w:pos="1565"/>
                <w:tab w:val="left" w:pos="1996"/>
                <w:tab w:val="left" w:pos="2427"/>
              </w:tabs>
              <w:overflowPunct/>
              <w:spacing w:before="40" w:after="120" w:line="320" w:lineRule="atLeast"/>
              <w:ind w:right="113"/>
              <w:jc w:val="left"/>
              <w:rPr>
                <w:snapToGrid/>
                <w:szCs w:val="21"/>
              </w:rPr>
            </w:pPr>
            <w:r w:rsidRPr="00C06304">
              <w:rPr>
                <w:snapToGrid/>
                <w:szCs w:val="21"/>
              </w:rPr>
              <w:lastRenderedPageBreak/>
              <w:t>提交人的评论：</w:t>
            </w:r>
          </w:p>
        </w:tc>
        <w:tc>
          <w:tcPr>
            <w:tcW w:w="5527" w:type="dxa"/>
            <w:gridSpan w:val="2"/>
            <w:tcBorders>
              <w:top w:val="nil"/>
              <w:bottom w:val="nil"/>
            </w:tcBorders>
            <w:shd w:val="clear" w:color="auto" w:fill="auto"/>
          </w:tcPr>
          <w:p w14:paraId="5496644B"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在</w:t>
            </w:r>
            <w:r w:rsidRPr="00C06304">
              <w:rPr>
                <w:snapToGrid/>
                <w:szCs w:val="21"/>
              </w:rPr>
              <w:t>2021</w:t>
            </w:r>
            <w:r w:rsidRPr="00C06304">
              <w:rPr>
                <w:rFonts w:hint="eastAsia"/>
                <w:snapToGrid/>
                <w:szCs w:val="21"/>
              </w:rPr>
              <w:t>年</w:t>
            </w:r>
            <w:r w:rsidRPr="00C06304">
              <w:rPr>
                <w:snapToGrid/>
                <w:szCs w:val="21"/>
              </w:rPr>
              <w:t>11</w:t>
            </w:r>
            <w:r w:rsidRPr="00C06304">
              <w:rPr>
                <w:rFonts w:hint="eastAsia"/>
                <w:snapToGrid/>
                <w:szCs w:val="21"/>
              </w:rPr>
              <w:t>月</w:t>
            </w:r>
            <w:r w:rsidRPr="00C06304">
              <w:rPr>
                <w:snapToGrid/>
                <w:szCs w:val="21"/>
              </w:rPr>
              <w:t>11</w:t>
            </w:r>
            <w:r w:rsidRPr="00C06304">
              <w:rPr>
                <w:rFonts w:hint="eastAsia"/>
                <w:snapToGrid/>
                <w:szCs w:val="21"/>
              </w:rPr>
              <w:t>日提交的材料中，提交人就缔约国对委员会意见的答复发表了评论。提交人欢迎缔约国为防止再次发生类似于委员会在其意见中认定的侵权行为而采取的举措。</w:t>
            </w:r>
          </w:p>
          <w:p w14:paraId="289282C4"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提交人认为，缔约国不应密切关注提交人案件的具体情况，而应致力于认识到法律不承认双亲为男女同性恋、双性恋和跨性别者的家庭对儿童造成的不利影响。提交人希望缔约国考虑到不利的法律和社会环境会对这些家庭造成的影响。提交人认为，缔约国必须对性少数群体进行更全面的筛查，并应向其公职人员提供全面培训，以解决法律案件中的这一问题。</w:t>
            </w:r>
          </w:p>
          <w:p w14:paraId="17AF53CD"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提交人确认，由于他的安全受到威胁，他的权利受到侵犯，他的家人再次离开俄罗斯联邦，在荷兰重新定居，并受到国际保护。</w:t>
            </w:r>
            <w:r w:rsidRPr="00C06304">
              <w:rPr>
                <w:snapToGrid/>
                <w:szCs w:val="21"/>
                <w:vertAlign w:val="superscript"/>
              </w:rPr>
              <w:footnoteReference w:id="10"/>
            </w:r>
            <w:r w:rsidRPr="00C06304">
              <w:rPr>
                <w:rFonts w:hint="eastAsia"/>
                <w:snapToGrid/>
                <w:szCs w:val="21"/>
              </w:rPr>
              <w:t xml:space="preserve"> </w:t>
            </w:r>
            <w:r w:rsidRPr="00C06304">
              <w:rPr>
                <w:rFonts w:hint="eastAsia"/>
                <w:snapToGrid/>
                <w:szCs w:val="21"/>
              </w:rPr>
              <w:t>然而，提交人表示，缔约国的行动使提交人的身心都遭受了痛苦。其痛苦在于，在芬兰时，这家人害怕被驱逐出境，回到俄罗斯联邦后，这家人再次遭受身心暴力。</w:t>
            </w:r>
          </w:p>
          <w:p w14:paraId="6207831A" w14:textId="29273E28" w:rsidR="00C06304" w:rsidRPr="00C06304" w:rsidRDefault="00C06304" w:rsidP="009E454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lastRenderedPageBreak/>
              <w:t>鉴于委员会声明提交人必须得到充分赔偿，提交人指出他所遭受的痛苦，认为他应该得到</w:t>
            </w:r>
            <w:r w:rsidRPr="00C06304">
              <w:rPr>
                <w:snapToGrid/>
                <w:szCs w:val="21"/>
              </w:rPr>
              <w:t>10,000</w:t>
            </w:r>
            <w:r w:rsidRPr="00C06304">
              <w:rPr>
                <w:rFonts w:hint="eastAsia"/>
                <w:snapToGrid/>
                <w:szCs w:val="21"/>
              </w:rPr>
              <w:t>欧元的非金钱损失赔偿。</w:t>
            </w:r>
          </w:p>
        </w:tc>
      </w:tr>
      <w:tr w:rsidR="00CE45BD" w:rsidRPr="00C06304" w14:paraId="155833EA" w14:textId="77777777" w:rsidTr="00430FB2">
        <w:trPr>
          <w:cantSplit/>
        </w:trPr>
        <w:tc>
          <w:tcPr>
            <w:tcW w:w="1843" w:type="dxa"/>
            <w:tcBorders>
              <w:top w:val="nil"/>
            </w:tcBorders>
            <w:shd w:val="clear" w:color="auto" w:fill="auto"/>
          </w:tcPr>
          <w:p w14:paraId="30BBD6CF" w14:textId="77777777" w:rsidR="00C06304" w:rsidRPr="00C06304" w:rsidRDefault="00C06304" w:rsidP="00E51416">
            <w:pPr>
              <w:tabs>
                <w:tab w:val="left" w:pos="1134"/>
                <w:tab w:val="left" w:pos="1565"/>
                <w:tab w:val="left" w:pos="1996"/>
                <w:tab w:val="left" w:pos="2427"/>
              </w:tabs>
              <w:overflowPunct/>
              <w:spacing w:before="40" w:after="120" w:line="320" w:lineRule="atLeast"/>
              <w:ind w:right="113"/>
              <w:jc w:val="left"/>
              <w:rPr>
                <w:snapToGrid/>
                <w:szCs w:val="21"/>
              </w:rPr>
            </w:pPr>
            <w:r w:rsidRPr="00C06304">
              <w:rPr>
                <w:snapToGrid/>
                <w:szCs w:val="21"/>
              </w:rPr>
              <w:lastRenderedPageBreak/>
              <w:t>委员会的决定：</w:t>
            </w:r>
          </w:p>
        </w:tc>
        <w:tc>
          <w:tcPr>
            <w:tcW w:w="5527" w:type="dxa"/>
            <w:gridSpan w:val="2"/>
            <w:tcBorders>
              <w:top w:val="nil"/>
            </w:tcBorders>
            <w:shd w:val="clear" w:color="auto" w:fill="auto"/>
          </w:tcPr>
          <w:p w14:paraId="312C8E34" w14:textId="77777777" w:rsidR="00C06304" w:rsidRPr="00C06304" w:rsidRDefault="00C06304" w:rsidP="0087620F">
            <w:pPr>
              <w:tabs>
                <w:tab w:val="left" w:pos="1134"/>
                <w:tab w:val="left" w:pos="1565"/>
                <w:tab w:val="left" w:pos="1996"/>
                <w:tab w:val="left" w:pos="2427"/>
              </w:tabs>
              <w:overflowPunct/>
              <w:spacing w:before="40" w:after="120" w:line="320" w:lineRule="atLeast"/>
              <w:rPr>
                <w:snapToGrid/>
                <w:szCs w:val="21"/>
              </w:rPr>
            </w:pPr>
            <w:r w:rsidRPr="00C06304">
              <w:rPr>
                <w:rFonts w:hint="eastAsia"/>
                <w:snapToGrid/>
                <w:szCs w:val="21"/>
              </w:rPr>
              <w:t>委员会决定维持后续对话，并要求与缔约国举行会议，讨论迅速落实委员会《意见》的问题。</w:t>
            </w:r>
          </w:p>
        </w:tc>
      </w:tr>
    </w:tbl>
    <w:p w14:paraId="2C409359" w14:textId="446190E1" w:rsidR="00430FB2" w:rsidRPr="00CE45BD" w:rsidRDefault="00430FB2" w:rsidP="00F374BA">
      <w:pPr>
        <w:pStyle w:val="SingleTxtGC"/>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CE45BD" w:rsidRPr="008F6F58" w14:paraId="6BD8340F" w14:textId="77777777" w:rsidTr="00677FD6">
        <w:trPr>
          <w:cantSplit/>
          <w:tblHeader/>
        </w:trPr>
        <w:tc>
          <w:tcPr>
            <w:tcW w:w="7370" w:type="dxa"/>
            <w:gridSpan w:val="2"/>
            <w:tcBorders>
              <w:top w:val="single" w:sz="4" w:space="0" w:color="auto"/>
              <w:bottom w:val="single" w:sz="12" w:space="0" w:color="auto"/>
            </w:tcBorders>
            <w:shd w:val="clear" w:color="auto" w:fill="auto"/>
            <w:vAlign w:val="bottom"/>
          </w:tcPr>
          <w:p w14:paraId="1E48D9CC" w14:textId="581A5FEF" w:rsidR="008F6F58" w:rsidRPr="008F6F58" w:rsidRDefault="008F6F58" w:rsidP="008F6F58">
            <w:pPr>
              <w:tabs>
                <w:tab w:val="left" w:pos="1134"/>
                <w:tab w:val="left" w:pos="1565"/>
                <w:tab w:val="left" w:pos="1996"/>
                <w:tab w:val="left" w:pos="2427"/>
              </w:tabs>
              <w:spacing w:before="80" w:after="80" w:line="280" w:lineRule="exact"/>
              <w:ind w:right="113"/>
              <w:jc w:val="left"/>
              <w:rPr>
                <w:rFonts w:eastAsia="楷体"/>
                <w:snapToGrid/>
                <w:szCs w:val="21"/>
              </w:rPr>
            </w:pPr>
            <w:r w:rsidRPr="008F6F58">
              <w:rPr>
                <w:rFonts w:eastAsia="楷体"/>
                <w:snapToGrid/>
                <w:szCs w:val="21"/>
              </w:rPr>
              <w:t>E.A.</w:t>
            </w:r>
            <w:r w:rsidRPr="008F6F58">
              <w:rPr>
                <w:rFonts w:eastAsia="楷体" w:hint="eastAsia"/>
                <w:snapToGrid/>
                <w:szCs w:val="21"/>
              </w:rPr>
              <w:t>和</w:t>
            </w:r>
            <w:r w:rsidRPr="008F6F58">
              <w:rPr>
                <w:rFonts w:eastAsia="楷体"/>
                <w:snapToGrid/>
                <w:szCs w:val="21"/>
              </w:rPr>
              <w:t>U.A.</w:t>
            </w:r>
            <w:r w:rsidRPr="008F6F58">
              <w:rPr>
                <w:rFonts w:eastAsia="楷体" w:hint="eastAsia"/>
                <w:snapToGrid/>
                <w:szCs w:val="21"/>
              </w:rPr>
              <w:t>诉瑞士</w:t>
            </w:r>
            <w:r w:rsidRPr="008F6F58">
              <w:rPr>
                <w:rFonts w:eastAsia="楷体"/>
                <w:snapToGrid/>
                <w:szCs w:val="21"/>
              </w:rPr>
              <w:t>(</w:t>
            </w:r>
            <w:hyperlink r:id="rId16" w:history="1">
              <w:r w:rsidRPr="00E12FC6">
                <w:rPr>
                  <w:rStyle w:val="af5"/>
                  <w:rFonts w:eastAsia="楷体"/>
                  <w:snapToGrid/>
                  <w:szCs w:val="21"/>
                </w:rPr>
                <w:t>CRC/C/85/D/56/2018</w:t>
              </w:r>
            </w:hyperlink>
            <w:r w:rsidRPr="008F6F58">
              <w:rPr>
                <w:rFonts w:eastAsia="楷体"/>
                <w:snapToGrid/>
                <w:szCs w:val="21"/>
              </w:rPr>
              <w:t>)</w:t>
            </w:r>
          </w:p>
        </w:tc>
      </w:tr>
      <w:tr w:rsidR="00CE45BD" w:rsidRPr="008F6F58" w14:paraId="192D3537" w14:textId="77777777" w:rsidTr="00677FD6">
        <w:trPr>
          <w:cantSplit/>
          <w:trHeight w:hRule="exact" w:val="113"/>
          <w:tblHeader/>
        </w:trPr>
        <w:tc>
          <w:tcPr>
            <w:tcW w:w="1843" w:type="dxa"/>
            <w:tcBorders>
              <w:top w:val="single" w:sz="12" w:space="0" w:color="auto"/>
            </w:tcBorders>
            <w:shd w:val="clear" w:color="auto" w:fill="auto"/>
          </w:tcPr>
          <w:p w14:paraId="60521231" w14:textId="77777777" w:rsidR="008F6F58" w:rsidRPr="008F6F58" w:rsidRDefault="008F6F58" w:rsidP="008F6F58">
            <w:pPr>
              <w:tabs>
                <w:tab w:val="left" w:pos="1134"/>
                <w:tab w:val="left" w:pos="1565"/>
                <w:tab w:val="left" w:pos="1996"/>
                <w:tab w:val="left" w:pos="2427"/>
              </w:tabs>
              <w:overflowPunct/>
              <w:spacing w:before="40" w:after="120" w:line="240" w:lineRule="atLeast"/>
              <w:ind w:right="113"/>
              <w:jc w:val="left"/>
              <w:rPr>
                <w:snapToGrid/>
                <w:szCs w:val="21"/>
              </w:rPr>
            </w:pPr>
          </w:p>
        </w:tc>
        <w:tc>
          <w:tcPr>
            <w:tcW w:w="5527" w:type="dxa"/>
            <w:tcBorders>
              <w:top w:val="single" w:sz="12" w:space="0" w:color="auto"/>
            </w:tcBorders>
            <w:shd w:val="clear" w:color="auto" w:fill="auto"/>
          </w:tcPr>
          <w:p w14:paraId="4790CD9F" w14:textId="77777777" w:rsidR="008F6F58" w:rsidRPr="008F6F58" w:rsidRDefault="008F6F58" w:rsidP="008F6F58">
            <w:pPr>
              <w:tabs>
                <w:tab w:val="left" w:pos="1134"/>
                <w:tab w:val="left" w:pos="1565"/>
                <w:tab w:val="left" w:pos="1996"/>
                <w:tab w:val="left" w:pos="2427"/>
              </w:tabs>
              <w:overflowPunct/>
              <w:spacing w:before="40" w:after="120" w:line="240" w:lineRule="atLeast"/>
              <w:ind w:right="113"/>
              <w:jc w:val="left"/>
              <w:rPr>
                <w:snapToGrid/>
                <w:szCs w:val="21"/>
              </w:rPr>
            </w:pPr>
          </w:p>
        </w:tc>
      </w:tr>
      <w:tr w:rsidR="00CE45BD" w:rsidRPr="008F6F58" w14:paraId="26466426" w14:textId="77777777" w:rsidTr="00677FD6">
        <w:trPr>
          <w:cantSplit/>
        </w:trPr>
        <w:tc>
          <w:tcPr>
            <w:tcW w:w="1843" w:type="dxa"/>
            <w:shd w:val="clear" w:color="auto" w:fill="auto"/>
          </w:tcPr>
          <w:p w14:paraId="765F3A65" w14:textId="26D0363E" w:rsidR="008F6F58" w:rsidRPr="008F6F58" w:rsidRDefault="008F6F58" w:rsidP="008F6F58">
            <w:pPr>
              <w:tabs>
                <w:tab w:val="left" w:pos="1134"/>
                <w:tab w:val="left" w:pos="1565"/>
                <w:tab w:val="left" w:pos="1996"/>
                <w:tab w:val="left" w:pos="2427"/>
              </w:tabs>
              <w:overflowPunct/>
              <w:spacing w:before="40" w:after="120" w:line="320" w:lineRule="atLeast"/>
              <w:ind w:right="113"/>
              <w:jc w:val="left"/>
              <w:rPr>
                <w:snapToGrid/>
                <w:szCs w:val="21"/>
              </w:rPr>
            </w:pPr>
            <w:r w:rsidRPr="008F6F58">
              <w:rPr>
                <w:snapToGrid/>
                <w:szCs w:val="21"/>
              </w:rPr>
              <w:t>意见通过日期</w:t>
            </w:r>
            <w:r w:rsidR="00A07343">
              <w:rPr>
                <w:rFonts w:hint="eastAsia"/>
                <w:snapToGrid/>
                <w:szCs w:val="21"/>
              </w:rPr>
              <w:t>：</w:t>
            </w:r>
          </w:p>
        </w:tc>
        <w:tc>
          <w:tcPr>
            <w:tcW w:w="5527" w:type="dxa"/>
            <w:shd w:val="clear" w:color="auto" w:fill="auto"/>
          </w:tcPr>
          <w:p w14:paraId="3E503678"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snapToGrid/>
                <w:szCs w:val="21"/>
              </w:rPr>
              <w:t>2020</w:t>
            </w:r>
            <w:r w:rsidRPr="008F6F58">
              <w:rPr>
                <w:snapToGrid/>
                <w:szCs w:val="21"/>
              </w:rPr>
              <w:t>年</w:t>
            </w:r>
            <w:r w:rsidRPr="008F6F58">
              <w:rPr>
                <w:snapToGrid/>
                <w:szCs w:val="21"/>
              </w:rPr>
              <w:t>9</w:t>
            </w:r>
            <w:r w:rsidRPr="008F6F58">
              <w:rPr>
                <w:snapToGrid/>
                <w:szCs w:val="21"/>
              </w:rPr>
              <w:t>月</w:t>
            </w:r>
            <w:r w:rsidRPr="008F6F58">
              <w:rPr>
                <w:snapToGrid/>
                <w:szCs w:val="21"/>
              </w:rPr>
              <w:t>28</w:t>
            </w:r>
            <w:r w:rsidRPr="008F6F58">
              <w:rPr>
                <w:snapToGrid/>
                <w:szCs w:val="21"/>
              </w:rPr>
              <w:t>日</w:t>
            </w:r>
          </w:p>
        </w:tc>
      </w:tr>
      <w:tr w:rsidR="00CE45BD" w:rsidRPr="008F6F58" w14:paraId="57694B7A" w14:textId="77777777" w:rsidTr="00677FD6">
        <w:trPr>
          <w:cantSplit/>
        </w:trPr>
        <w:tc>
          <w:tcPr>
            <w:tcW w:w="1843" w:type="dxa"/>
            <w:shd w:val="clear" w:color="auto" w:fill="auto"/>
          </w:tcPr>
          <w:p w14:paraId="757CD560" w14:textId="77777777" w:rsidR="008F6F58" w:rsidRPr="008F6F58" w:rsidRDefault="008F6F58" w:rsidP="008F6F58">
            <w:pPr>
              <w:tabs>
                <w:tab w:val="left" w:pos="1134"/>
                <w:tab w:val="left" w:pos="1565"/>
                <w:tab w:val="left" w:pos="1996"/>
                <w:tab w:val="left" w:pos="2427"/>
              </w:tabs>
              <w:overflowPunct/>
              <w:spacing w:before="40" w:after="120" w:line="320" w:lineRule="atLeast"/>
              <w:ind w:right="113"/>
              <w:jc w:val="left"/>
              <w:rPr>
                <w:snapToGrid/>
                <w:szCs w:val="21"/>
              </w:rPr>
            </w:pPr>
            <w:r w:rsidRPr="008F6F58">
              <w:rPr>
                <w:snapToGrid/>
                <w:szCs w:val="21"/>
              </w:rPr>
              <w:t>事由：</w:t>
            </w:r>
          </w:p>
        </w:tc>
        <w:tc>
          <w:tcPr>
            <w:tcW w:w="5527" w:type="dxa"/>
            <w:shd w:val="clear" w:color="auto" w:fill="auto"/>
          </w:tcPr>
          <w:p w14:paraId="5112C055"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将阿塞拜疆儿童从瑞士驱逐至意大利</w:t>
            </w:r>
          </w:p>
        </w:tc>
      </w:tr>
      <w:tr w:rsidR="00CE45BD" w:rsidRPr="008F6F58" w14:paraId="01ECAEDC" w14:textId="77777777" w:rsidTr="00677FD6">
        <w:tc>
          <w:tcPr>
            <w:tcW w:w="1843" w:type="dxa"/>
            <w:shd w:val="clear" w:color="auto" w:fill="auto"/>
          </w:tcPr>
          <w:p w14:paraId="7D8175E9" w14:textId="77777777" w:rsidR="008F6F58" w:rsidRPr="008F6F58" w:rsidRDefault="008F6F58" w:rsidP="008F6F58">
            <w:pPr>
              <w:tabs>
                <w:tab w:val="left" w:pos="1134"/>
                <w:tab w:val="left" w:pos="1565"/>
                <w:tab w:val="left" w:pos="1996"/>
                <w:tab w:val="left" w:pos="2427"/>
              </w:tabs>
              <w:overflowPunct/>
              <w:spacing w:before="40" w:after="120" w:line="320" w:lineRule="atLeast"/>
              <w:ind w:right="113"/>
              <w:jc w:val="left"/>
              <w:rPr>
                <w:snapToGrid/>
                <w:szCs w:val="21"/>
              </w:rPr>
            </w:pPr>
            <w:r w:rsidRPr="008F6F58">
              <w:rPr>
                <w:snapToGrid/>
                <w:szCs w:val="21"/>
              </w:rPr>
              <w:t>违反的条款：</w:t>
            </w:r>
          </w:p>
        </w:tc>
        <w:tc>
          <w:tcPr>
            <w:tcW w:w="5527" w:type="dxa"/>
            <w:shd w:val="clear" w:color="auto" w:fill="auto"/>
          </w:tcPr>
          <w:p w14:paraId="6A956FBE"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《公约》第</w:t>
            </w:r>
            <w:r w:rsidRPr="008F6F58">
              <w:rPr>
                <w:rFonts w:hint="eastAsia"/>
                <w:snapToGrid/>
                <w:szCs w:val="21"/>
              </w:rPr>
              <w:t>3</w:t>
            </w:r>
            <w:r w:rsidRPr="008F6F58">
              <w:rPr>
                <w:rFonts w:hint="eastAsia"/>
                <w:snapToGrid/>
                <w:szCs w:val="21"/>
              </w:rPr>
              <w:t>条和第</w:t>
            </w:r>
            <w:r w:rsidRPr="008F6F58">
              <w:rPr>
                <w:rFonts w:hint="eastAsia"/>
                <w:snapToGrid/>
                <w:szCs w:val="21"/>
              </w:rPr>
              <w:t>1</w:t>
            </w:r>
            <w:r w:rsidRPr="008F6F58">
              <w:rPr>
                <w:snapToGrid/>
                <w:szCs w:val="21"/>
              </w:rPr>
              <w:t>2</w:t>
            </w:r>
            <w:r w:rsidRPr="008F6F58">
              <w:rPr>
                <w:rFonts w:hint="eastAsia"/>
                <w:snapToGrid/>
                <w:szCs w:val="21"/>
              </w:rPr>
              <w:t>条</w:t>
            </w:r>
          </w:p>
        </w:tc>
      </w:tr>
      <w:tr w:rsidR="00CE45BD" w:rsidRPr="008F6F58" w14:paraId="76D627CE" w14:textId="77777777" w:rsidTr="001E3757">
        <w:tc>
          <w:tcPr>
            <w:tcW w:w="1843" w:type="dxa"/>
            <w:tcBorders>
              <w:bottom w:val="nil"/>
            </w:tcBorders>
            <w:shd w:val="clear" w:color="auto" w:fill="auto"/>
          </w:tcPr>
          <w:p w14:paraId="6FFCD16F" w14:textId="77777777" w:rsidR="008F6F58" w:rsidRPr="008F6F58" w:rsidRDefault="008F6F58" w:rsidP="008F6F58">
            <w:pPr>
              <w:tabs>
                <w:tab w:val="left" w:pos="1134"/>
                <w:tab w:val="left" w:pos="1565"/>
                <w:tab w:val="left" w:pos="1996"/>
                <w:tab w:val="left" w:pos="2427"/>
              </w:tabs>
              <w:overflowPunct/>
              <w:spacing w:before="40" w:after="120" w:line="320" w:lineRule="atLeast"/>
              <w:ind w:right="113"/>
              <w:jc w:val="left"/>
              <w:rPr>
                <w:snapToGrid/>
                <w:szCs w:val="21"/>
              </w:rPr>
            </w:pPr>
            <w:r w:rsidRPr="008F6F58">
              <w:rPr>
                <w:snapToGrid/>
                <w:szCs w:val="21"/>
              </w:rPr>
              <w:t>救济：</w:t>
            </w:r>
          </w:p>
        </w:tc>
        <w:tc>
          <w:tcPr>
            <w:tcW w:w="5527" w:type="dxa"/>
            <w:tcBorders>
              <w:bottom w:val="nil"/>
            </w:tcBorders>
            <w:shd w:val="clear" w:color="auto" w:fill="auto"/>
          </w:tcPr>
          <w:p w14:paraId="50FB9346"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缔约国有义务重新考虑提交人关于适用“都柏林第三规则”第</w:t>
            </w:r>
            <w:r w:rsidRPr="008F6F58">
              <w:rPr>
                <w:snapToGrid/>
                <w:szCs w:val="21"/>
              </w:rPr>
              <w:t>17</w:t>
            </w:r>
            <w:r w:rsidRPr="008F6F58">
              <w:rPr>
                <w:rFonts w:hint="eastAsia"/>
                <w:snapToGrid/>
                <w:szCs w:val="21"/>
              </w:rPr>
              <w:t>条的请求，作为紧急事项处理</w:t>
            </w:r>
            <w:r w:rsidRPr="008F6F58">
              <w:rPr>
                <w:snapToGrid/>
                <w:szCs w:val="21"/>
              </w:rPr>
              <w:t>E.A.</w:t>
            </w:r>
            <w:r w:rsidRPr="008F6F58">
              <w:rPr>
                <w:rFonts w:hint="eastAsia"/>
                <w:snapToGrid/>
                <w:szCs w:val="21"/>
              </w:rPr>
              <w:t>和</w:t>
            </w:r>
            <w:r w:rsidRPr="008F6F58">
              <w:rPr>
                <w:snapToGrid/>
                <w:szCs w:val="21"/>
              </w:rPr>
              <w:t>U.A.</w:t>
            </w:r>
            <w:r w:rsidRPr="008F6F58">
              <w:rPr>
                <w:rFonts w:hint="eastAsia"/>
                <w:snapToGrid/>
                <w:szCs w:val="21"/>
              </w:rPr>
              <w:t>的庇护申请，确保将儿童的最大利益作为首要考虑因素，并确保听取</w:t>
            </w:r>
            <w:r w:rsidRPr="008F6F58">
              <w:rPr>
                <w:snapToGrid/>
                <w:szCs w:val="21"/>
              </w:rPr>
              <w:t>E.A.</w:t>
            </w:r>
            <w:r w:rsidRPr="008F6F58">
              <w:rPr>
                <w:rFonts w:hint="eastAsia"/>
                <w:snapToGrid/>
                <w:szCs w:val="21"/>
              </w:rPr>
              <w:t>和</w:t>
            </w:r>
            <w:r w:rsidRPr="008F6F58">
              <w:rPr>
                <w:snapToGrid/>
                <w:szCs w:val="21"/>
              </w:rPr>
              <w:t>U.A.</w:t>
            </w:r>
            <w:r w:rsidRPr="008F6F58">
              <w:rPr>
                <w:rFonts w:hint="eastAsia"/>
                <w:snapToGrid/>
                <w:szCs w:val="21"/>
              </w:rPr>
              <w:t>的意见。在考虑儿童的最大利益时，缔约国应考虑</w:t>
            </w:r>
            <w:r w:rsidRPr="008F6F58">
              <w:rPr>
                <w:snapToGrid/>
                <w:szCs w:val="21"/>
              </w:rPr>
              <w:t>E.A.</w:t>
            </w:r>
            <w:r w:rsidRPr="008F6F58">
              <w:rPr>
                <w:rFonts w:hint="eastAsia"/>
                <w:snapToGrid/>
                <w:szCs w:val="21"/>
              </w:rPr>
              <w:t>和</w:t>
            </w:r>
            <w:r w:rsidRPr="008F6F58">
              <w:rPr>
                <w:snapToGrid/>
                <w:szCs w:val="21"/>
              </w:rPr>
              <w:t>U.A.</w:t>
            </w:r>
            <w:r w:rsidRPr="008F6F58">
              <w:rPr>
                <w:rFonts w:hint="eastAsia"/>
                <w:snapToGrid/>
                <w:szCs w:val="21"/>
              </w:rPr>
              <w:t>自抵达提</w:t>
            </w:r>
            <w:proofErr w:type="gramStart"/>
            <w:r w:rsidRPr="008F6F58">
              <w:rPr>
                <w:rFonts w:hint="eastAsia"/>
                <w:snapToGrid/>
                <w:szCs w:val="21"/>
              </w:rPr>
              <w:t>契</w:t>
            </w:r>
            <w:proofErr w:type="gramEnd"/>
            <w:r w:rsidRPr="008F6F58">
              <w:rPr>
                <w:rFonts w:hint="eastAsia"/>
                <w:snapToGrid/>
                <w:szCs w:val="21"/>
              </w:rPr>
              <w:t>诺以来在当地建立的社会关系，以及他们因在阿塞拜疆和瑞士经历环境的多重变化而可能遭受的创伤。</w:t>
            </w:r>
          </w:p>
          <w:p w14:paraId="5E4DD040"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缔约国有义务采取一切必要举措，防止今后发生类似的侵权行为。在这方面，委员会建议缔约国确保在庇护程序中系统地听取儿童的意见，并确保适用于遣返儿童的国内规程符合《公约》。</w:t>
            </w:r>
          </w:p>
          <w:p w14:paraId="6A3B0FB3"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请缔约国公布委员会的《意见》，并用缔约国的官方语言广泛传播。</w:t>
            </w:r>
          </w:p>
        </w:tc>
      </w:tr>
      <w:tr w:rsidR="00CE45BD" w:rsidRPr="008F6F58" w14:paraId="454FD234" w14:textId="77777777" w:rsidTr="001E3757">
        <w:tc>
          <w:tcPr>
            <w:tcW w:w="1843" w:type="dxa"/>
            <w:tcBorders>
              <w:top w:val="nil"/>
              <w:bottom w:val="nil"/>
            </w:tcBorders>
            <w:shd w:val="clear" w:color="auto" w:fill="auto"/>
          </w:tcPr>
          <w:p w14:paraId="10C20B9D" w14:textId="77777777" w:rsidR="008F6F58" w:rsidRPr="008F6F58" w:rsidRDefault="008F6F58" w:rsidP="008F6F58">
            <w:pPr>
              <w:tabs>
                <w:tab w:val="left" w:pos="1134"/>
                <w:tab w:val="left" w:pos="1565"/>
                <w:tab w:val="left" w:pos="1996"/>
                <w:tab w:val="left" w:pos="2427"/>
              </w:tabs>
              <w:overflowPunct/>
              <w:spacing w:before="40" w:after="120" w:line="320" w:lineRule="atLeast"/>
              <w:ind w:right="113"/>
              <w:jc w:val="left"/>
              <w:rPr>
                <w:snapToGrid/>
                <w:szCs w:val="21"/>
              </w:rPr>
            </w:pPr>
            <w:r w:rsidRPr="008F6F58">
              <w:rPr>
                <w:snapToGrid/>
                <w:szCs w:val="21"/>
              </w:rPr>
              <w:t>缔约国的答复：</w:t>
            </w:r>
          </w:p>
        </w:tc>
        <w:tc>
          <w:tcPr>
            <w:tcW w:w="5527" w:type="dxa"/>
            <w:tcBorders>
              <w:top w:val="nil"/>
              <w:bottom w:val="nil"/>
            </w:tcBorders>
            <w:shd w:val="clear" w:color="auto" w:fill="auto"/>
          </w:tcPr>
          <w:p w14:paraId="7F445096"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缔约国在</w:t>
            </w:r>
            <w:r w:rsidRPr="008F6F58">
              <w:rPr>
                <w:snapToGrid/>
                <w:szCs w:val="21"/>
              </w:rPr>
              <w:t>2021</w:t>
            </w:r>
            <w:r w:rsidRPr="008F6F58">
              <w:rPr>
                <w:rFonts w:hint="eastAsia"/>
                <w:snapToGrid/>
                <w:szCs w:val="21"/>
              </w:rPr>
              <w:t>年</w:t>
            </w:r>
            <w:r w:rsidRPr="008F6F58">
              <w:rPr>
                <w:snapToGrid/>
                <w:szCs w:val="21"/>
              </w:rPr>
              <w:t>3</w:t>
            </w:r>
            <w:r w:rsidRPr="008F6F58">
              <w:rPr>
                <w:rFonts w:hint="eastAsia"/>
                <w:snapToGrid/>
                <w:szCs w:val="21"/>
              </w:rPr>
              <w:t>月</w:t>
            </w:r>
            <w:r w:rsidRPr="008F6F58">
              <w:rPr>
                <w:snapToGrid/>
                <w:szCs w:val="21"/>
              </w:rPr>
              <w:t>15</w:t>
            </w:r>
            <w:r w:rsidRPr="008F6F58">
              <w:rPr>
                <w:rFonts w:hint="eastAsia"/>
                <w:snapToGrid/>
                <w:szCs w:val="21"/>
              </w:rPr>
              <w:t>日提交的材料中指出，负责评估庇护申请的主管机构重新审查了</w:t>
            </w:r>
            <w:r w:rsidRPr="008F6F58">
              <w:rPr>
                <w:snapToGrid/>
                <w:szCs w:val="21"/>
              </w:rPr>
              <w:t>E.A.</w:t>
            </w:r>
            <w:r w:rsidRPr="008F6F58">
              <w:rPr>
                <w:rFonts w:hint="eastAsia"/>
                <w:snapToGrid/>
                <w:szCs w:val="21"/>
              </w:rPr>
              <w:t>和</w:t>
            </w:r>
            <w:r w:rsidRPr="008F6F58">
              <w:rPr>
                <w:snapToGrid/>
                <w:szCs w:val="21"/>
              </w:rPr>
              <w:t>U.A.</w:t>
            </w:r>
            <w:r w:rsidRPr="008F6F58">
              <w:rPr>
                <w:rFonts w:hint="eastAsia"/>
                <w:snapToGrid/>
                <w:szCs w:val="21"/>
              </w:rPr>
              <w:t>的庇护申请。</w:t>
            </w:r>
            <w:r w:rsidRPr="008F6F58">
              <w:rPr>
                <w:snapToGrid/>
                <w:szCs w:val="21"/>
              </w:rPr>
              <w:t>2021</w:t>
            </w:r>
            <w:r w:rsidRPr="008F6F58">
              <w:rPr>
                <w:rFonts w:hint="eastAsia"/>
                <w:snapToGrid/>
                <w:szCs w:val="21"/>
              </w:rPr>
              <w:t>年</w:t>
            </w:r>
            <w:r w:rsidRPr="008F6F58">
              <w:rPr>
                <w:snapToGrid/>
                <w:szCs w:val="21"/>
              </w:rPr>
              <w:t>2</w:t>
            </w:r>
            <w:r w:rsidRPr="008F6F58">
              <w:rPr>
                <w:rFonts w:hint="eastAsia"/>
                <w:snapToGrid/>
                <w:szCs w:val="21"/>
              </w:rPr>
              <w:t>月</w:t>
            </w:r>
            <w:r w:rsidRPr="008F6F58">
              <w:rPr>
                <w:snapToGrid/>
                <w:szCs w:val="21"/>
              </w:rPr>
              <w:t>26</w:t>
            </w:r>
            <w:r w:rsidRPr="008F6F58">
              <w:rPr>
                <w:rFonts w:hint="eastAsia"/>
                <w:snapToGrid/>
                <w:szCs w:val="21"/>
              </w:rPr>
              <w:t>日，国家移民事务秘书处根据其父母的难民身份给予了他们难民身份。因此，根据《庇护法》第</w:t>
            </w:r>
            <w:r w:rsidRPr="008F6F58">
              <w:rPr>
                <w:snapToGrid/>
                <w:szCs w:val="21"/>
              </w:rPr>
              <w:t>60</w:t>
            </w:r>
            <w:r w:rsidRPr="008F6F58">
              <w:rPr>
                <w:rFonts w:hint="eastAsia"/>
                <w:snapToGrid/>
                <w:szCs w:val="21"/>
              </w:rPr>
              <w:t>条，他们有权在其合法居住的</w:t>
            </w:r>
            <w:proofErr w:type="gramStart"/>
            <w:r w:rsidRPr="008F6F58">
              <w:rPr>
                <w:rFonts w:hint="eastAsia"/>
                <w:snapToGrid/>
                <w:szCs w:val="21"/>
              </w:rPr>
              <w:t>州获得</w:t>
            </w:r>
            <w:proofErr w:type="gramEnd"/>
            <w:r w:rsidRPr="008F6F58">
              <w:rPr>
                <w:rFonts w:hint="eastAsia"/>
                <w:snapToGrid/>
                <w:szCs w:val="21"/>
              </w:rPr>
              <w:t>居留证。</w:t>
            </w:r>
          </w:p>
          <w:p w14:paraId="7AD4806D"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缔约国补充说，在委员会通过《意见》后，缔约国采取了一般性措施，旨在庇护程序中系统听取儿童的意见。这些措施包括提高在联邦庇护中心工作的法律工作人员的认识。鉴于儿童有权通过代表发表意见，这些措施还包括就其子女关切的问题对父母进行系统和彻底的调查。缔约国还解释说，如果有必要确定事实，将在专门的听证会上听取</w:t>
            </w:r>
            <w:r w:rsidRPr="008F6F58">
              <w:rPr>
                <w:snapToGrid/>
                <w:szCs w:val="21"/>
              </w:rPr>
              <w:t>14</w:t>
            </w:r>
            <w:r w:rsidRPr="008F6F58">
              <w:rPr>
                <w:rFonts w:hint="eastAsia"/>
                <w:snapToGrid/>
                <w:szCs w:val="21"/>
              </w:rPr>
              <w:t>岁以下儿童的意见。</w:t>
            </w:r>
          </w:p>
        </w:tc>
      </w:tr>
      <w:tr w:rsidR="00CE45BD" w:rsidRPr="008F6F58" w14:paraId="72CB448D" w14:textId="77777777" w:rsidTr="001E3757">
        <w:trPr>
          <w:cantSplit/>
        </w:trPr>
        <w:tc>
          <w:tcPr>
            <w:tcW w:w="1843" w:type="dxa"/>
            <w:tcBorders>
              <w:top w:val="nil"/>
            </w:tcBorders>
            <w:shd w:val="clear" w:color="auto" w:fill="auto"/>
          </w:tcPr>
          <w:p w14:paraId="223FF16E" w14:textId="77777777" w:rsidR="008F6F58" w:rsidRPr="008F6F58" w:rsidRDefault="008F6F58" w:rsidP="008F6F58">
            <w:pPr>
              <w:tabs>
                <w:tab w:val="left" w:pos="1134"/>
                <w:tab w:val="left" w:pos="1565"/>
                <w:tab w:val="left" w:pos="1996"/>
                <w:tab w:val="left" w:pos="2427"/>
              </w:tabs>
              <w:overflowPunct/>
              <w:spacing w:before="40" w:after="120" w:line="320" w:lineRule="atLeast"/>
              <w:ind w:right="113"/>
              <w:jc w:val="left"/>
              <w:rPr>
                <w:snapToGrid/>
                <w:szCs w:val="21"/>
              </w:rPr>
            </w:pPr>
            <w:r w:rsidRPr="008F6F58">
              <w:rPr>
                <w:snapToGrid/>
                <w:szCs w:val="21"/>
              </w:rPr>
              <w:lastRenderedPageBreak/>
              <w:t>提交人的评论：</w:t>
            </w:r>
          </w:p>
        </w:tc>
        <w:tc>
          <w:tcPr>
            <w:tcW w:w="5527" w:type="dxa"/>
            <w:tcBorders>
              <w:top w:val="nil"/>
            </w:tcBorders>
            <w:shd w:val="clear" w:color="auto" w:fill="auto"/>
          </w:tcPr>
          <w:p w14:paraId="0A1DC8F4"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提交人在</w:t>
            </w:r>
            <w:r w:rsidRPr="008F6F58">
              <w:rPr>
                <w:snapToGrid/>
                <w:szCs w:val="21"/>
              </w:rPr>
              <w:t>2021</w:t>
            </w:r>
            <w:r w:rsidRPr="008F6F58">
              <w:rPr>
                <w:rFonts w:hint="eastAsia"/>
                <w:snapToGrid/>
                <w:szCs w:val="21"/>
              </w:rPr>
              <w:t>年</w:t>
            </w:r>
            <w:r w:rsidRPr="008F6F58">
              <w:rPr>
                <w:snapToGrid/>
                <w:szCs w:val="21"/>
              </w:rPr>
              <w:t>5</w:t>
            </w:r>
            <w:r w:rsidRPr="008F6F58">
              <w:rPr>
                <w:rFonts w:hint="eastAsia"/>
                <w:snapToGrid/>
                <w:szCs w:val="21"/>
              </w:rPr>
              <w:t>月</w:t>
            </w:r>
            <w:r w:rsidRPr="008F6F58">
              <w:rPr>
                <w:snapToGrid/>
                <w:szCs w:val="21"/>
              </w:rPr>
              <w:t>17</w:t>
            </w:r>
            <w:r w:rsidRPr="008F6F58">
              <w:rPr>
                <w:rFonts w:hint="eastAsia"/>
                <w:snapToGrid/>
                <w:szCs w:val="21"/>
              </w:rPr>
              <w:t>日的评论中指出，虽然</w:t>
            </w:r>
            <w:r w:rsidRPr="008F6F58">
              <w:rPr>
                <w:snapToGrid/>
                <w:szCs w:val="21"/>
              </w:rPr>
              <w:t>E.A.</w:t>
            </w:r>
            <w:r w:rsidRPr="008F6F58">
              <w:rPr>
                <w:rFonts w:hint="eastAsia"/>
                <w:snapToGrid/>
                <w:szCs w:val="21"/>
              </w:rPr>
              <w:t>和</w:t>
            </w:r>
            <w:r w:rsidRPr="008F6F58">
              <w:rPr>
                <w:snapToGrid/>
                <w:szCs w:val="21"/>
              </w:rPr>
              <w:t>U.A.</w:t>
            </w:r>
            <w:r w:rsidRPr="008F6F58">
              <w:rPr>
                <w:rFonts w:hint="eastAsia"/>
                <w:snapToGrid/>
                <w:szCs w:val="21"/>
              </w:rPr>
              <w:t>获得了难民身份，但在程序中他们的意见仍然得到听取。</w:t>
            </w:r>
          </w:p>
          <w:p w14:paraId="33B2F0C3"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提交人提出，委员会没有处理经济赔偿问题。他们提出，他们希望获得诉讼费和律师费补偿，以及对他们在整个程序过程中所遭受精神痛苦的经济补偿。</w:t>
            </w:r>
          </w:p>
        </w:tc>
      </w:tr>
      <w:tr w:rsidR="00CE45BD" w:rsidRPr="008F6F58" w14:paraId="501E2E03" w14:textId="77777777" w:rsidTr="00677FD6">
        <w:trPr>
          <w:cantSplit/>
        </w:trPr>
        <w:tc>
          <w:tcPr>
            <w:tcW w:w="1843" w:type="dxa"/>
            <w:shd w:val="clear" w:color="auto" w:fill="auto"/>
          </w:tcPr>
          <w:p w14:paraId="7B11BBA5" w14:textId="77777777" w:rsidR="008F6F58" w:rsidRPr="008F6F58" w:rsidRDefault="008F6F58" w:rsidP="008F6F58">
            <w:pPr>
              <w:tabs>
                <w:tab w:val="left" w:pos="1134"/>
                <w:tab w:val="left" w:pos="1565"/>
                <w:tab w:val="left" w:pos="1996"/>
                <w:tab w:val="left" w:pos="2427"/>
              </w:tabs>
              <w:overflowPunct/>
              <w:spacing w:before="40" w:after="120" w:line="320" w:lineRule="atLeast"/>
              <w:ind w:right="113"/>
              <w:jc w:val="left"/>
              <w:rPr>
                <w:snapToGrid/>
                <w:szCs w:val="21"/>
              </w:rPr>
            </w:pPr>
            <w:r w:rsidRPr="008F6F58">
              <w:rPr>
                <w:snapToGrid/>
                <w:szCs w:val="21"/>
              </w:rPr>
              <w:t>委员会的决定：</w:t>
            </w:r>
          </w:p>
        </w:tc>
        <w:tc>
          <w:tcPr>
            <w:tcW w:w="5527" w:type="dxa"/>
            <w:shd w:val="clear" w:color="auto" w:fill="auto"/>
          </w:tcPr>
          <w:p w14:paraId="7258B4D4" w14:textId="77777777" w:rsidR="008F6F58" w:rsidRPr="008F6F58" w:rsidRDefault="008F6F58" w:rsidP="00677FD6">
            <w:pPr>
              <w:tabs>
                <w:tab w:val="left" w:pos="1134"/>
                <w:tab w:val="left" w:pos="1565"/>
                <w:tab w:val="left" w:pos="1996"/>
                <w:tab w:val="left" w:pos="2427"/>
              </w:tabs>
              <w:overflowPunct/>
              <w:spacing w:before="40" w:after="120" w:line="320" w:lineRule="atLeast"/>
              <w:rPr>
                <w:snapToGrid/>
                <w:szCs w:val="21"/>
              </w:rPr>
            </w:pPr>
            <w:r w:rsidRPr="008F6F58">
              <w:rPr>
                <w:rFonts w:hint="eastAsia"/>
                <w:snapToGrid/>
                <w:szCs w:val="21"/>
              </w:rPr>
              <w:t>委员会注意到，缔约国部分遵守了《意见》中要求的补救措施。缔约国需要详细解释它将以何种方式公布《意见》并广泛传播，以便充分遵守委员会的建议。因此将根据缔约国今后提供的资料和提交人的相关评论评判缔约国遵守《意见》的情况。</w:t>
            </w:r>
          </w:p>
        </w:tc>
      </w:tr>
    </w:tbl>
    <w:p w14:paraId="6DFFCF84" w14:textId="6A09D93D" w:rsidR="00430FB2" w:rsidRPr="00CE45BD" w:rsidRDefault="00430FB2" w:rsidP="00F374BA">
      <w:pPr>
        <w:pStyle w:val="SingleTxtGC"/>
      </w:pPr>
    </w:p>
    <w:p w14:paraId="16DFF4F2" w14:textId="28C49E17" w:rsidR="00783D53" w:rsidRPr="00CE45BD" w:rsidRDefault="00783D53" w:rsidP="00F374BA">
      <w:pPr>
        <w:pStyle w:val="SingleTxtGC"/>
      </w:pPr>
    </w:p>
    <w:p w14:paraId="19F19859" w14:textId="4D5E5132" w:rsidR="00783D53" w:rsidRPr="008F6F58" w:rsidRDefault="00783D53" w:rsidP="00783D53">
      <w:pPr>
        <w:spacing w:before="240"/>
        <w:jc w:val="center"/>
      </w:pPr>
      <w:r>
        <w:rPr>
          <w:rFonts w:hint="eastAsia"/>
          <w:u w:val="single"/>
        </w:rPr>
        <w:tab/>
      </w:r>
      <w:r>
        <w:rPr>
          <w:rFonts w:hint="eastAsia"/>
          <w:u w:val="single"/>
        </w:rPr>
        <w:tab/>
      </w:r>
      <w:r>
        <w:rPr>
          <w:rFonts w:hint="eastAsia"/>
          <w:u w:val="single"/>
        </w:rPr>
        <w:tab/>
      </w:r>
      <w:r>
        <w:rPr>
          <w:u w:val="single"/>
        </w:rPr>
        <w:tab/>
      </w:r>
    </w:p>
    <w:sectPr w:rsidR="00783D53" w:rsidRPr="008F6F58" w:rsidSect="00FD6B27">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68EB9" w14:textId="77777777" w:rsidR="00066274" w:rsidRPr="000D319F" w:rsidRDefault="00066274" w:rsidP="000D319F">
      <w:pPr>
        <w:pStyle w:val="af0"/>
        <w:spacing w:after="240"/>
        <w:ind w:left="907"/>
        <w:rPr>
          <w:rFonts w:asciiTheme="majorBidi" w:eastAsia="宋体" w:hAnsiTheme="majorBidi" w:cstheme="majorBidi"/>
          <w:sz w:val="21"/>
          <w:szCs w:val="21"/>
          <w:lang w:val="en-US"/>
        </w:rPr>
      </w:pPr>
    </w:p>
    <w:p w14:paraId="730E0A3F" w14:textId="77777777" w:rsidR="00066274" w:rsidRPr="000D319F" w:rsidRDefault="0006627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128A24E" w14:textId="77777777" w:rsidR="00066274" w:rsidRPr="000D319F" w:rsidRDefault="00066274" w:rsidP="000D319F">
      <w:pPr>
        <w:pStyle w:val="af0"/>
      </w:pPr>
    </w:p>
  </w:endnote>
  <w:endnote w:type="continuationNotice" w:id="1">
    <w:p w14:paraId="52F72AAC" w14:textId="77777777" w:rsidR="00066274" w:rsidRDefault="000662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6424F" w14:textId="77777777" w:rsidR="00056632" w:rsidRPr="00015E9F" w:rsidRDefault="00015E9F" w:rsidP="00015E9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15E9F">
      <w:rPr>
        <w:rStyle w:val="af2"/>
        <w:b w:val="0"/>
        <w:snapToGrid w:val="0"/>
        <w:sz w:val="16"/>
      </w:rPr>
      <w:t>GE.22</w:t>
    </w:r>
    <w:proofErr w:type="spellEnd"/>
    <w:r w:rsidRPr="00015E9F">
      <w:rPr>
        <w:rStyle w:val="af2"/>
        <w:b w:val="0"/>
        <w:snapToGrid w:val="0"/>
        <w:sz w:val="16"/>
      </w:rPr>
      <w:t>-13318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DC26F" w14:textId="77777777" w:rsidR="00056632" w:rsidRPr="00015E9F" w:rsidRDefault="00015E9F" w:rsidP="00015E9F">
    <w:pPr>
      <w:pStyle w:val="af0"/>
      <w:tabs>
        <w:tab w:val="clear" w:pos="431"/>
        <w:tab w:val="right" w:pos="9638"/>
      </w:tabs>
      <w:rPr>
        <w:rStyle w:val="af2"/>
      </w:rPr>
    </w:pPr>
    <w:proofErr w:type="spellStart"/>
    <w:r>
      <w:t>GE.22</w:t>
    </w:r>
    <w:proofErr w:type="spellEnd"/>
    <w:r>
      <w:t>-13318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E3A6" w14:textId="259048D2" w:rsidR="00056632" w:rsidRPr="00487939" w:rsidRDefault="00015E9F"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4CFE6A" wp14:editId="18C8CC7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-13318</w:t>
    </w:r>
    <w:r w:rsidR="00731A42" w:rsidRPr="00EE277A">
      <w:rPr>
        <w:sz w:val="20"/>
        <w:lang w:eastAsia="zh-CN"/>
      </w:rPr>
      <w:t xml:space="preserve"> (C)</w:t>
    </w:r>
    <w:r w:rsidR="00AB1CDF">
      <w:rPr>
        <w:sz w:val="20"/>
        <w:lang w:eastAsia="zh-CN"/>
      </w:rPr>
      <w:tab/>
    </w:r>
    <w:r>
      <w:rPr>
        <w:sz w:val="20"/>
        <w:lang w:eastAsia="zh-CN"/>
      </w:rPr>
      <w:t>211</w:t>
    </w:r>
    <w:r w:rsidR="00AB1CDF">
      <w:rPr>
        <w:sz w:val="20"/>
        <w:lang w:eastAsia="zh-CN"/>
      </w:rPr>
      <w:t>0</w:t>
    </w:r>
    <w:r w:rsidR="00586C7B">
      <w:rPr>
        <w:sz w:val="20"/>
        <w:lang w:eastAsia="zh-CN"/>
      </w:rPr>
      <w:t>2</w:t>
    </w:r>
    <w:r w:rsidR="00C91BF4">
      <w:rPr>
        <w:rFonts w:asciiTheme="majorBidi" w:eastAsiaTheme="minorEastAsia" w:hAnsiTheme="majorBidi" w:cstheme="majorBidi"/>
        <w:sz w:val="20"/>
      </w:rPr>
      <w:t>2</w:t>
    </w:r>
    <w:r w:rsidR="00731A42">
      <w:rPr>
        <w:sz w:val="20"/>
        <w:lang w:eastAsia="zh-CN"/>
      </w:rPr>
      <w:tab/>
    </w:r>
    <w:r>
      <w:rPr>
        <w:sz w:val="20"/>
        <w:lang w:eastAsia="zh-CN"/>
      </w:rPr>
      <w:t>1811</w:t>
    </w:r>
    <w:r w:rsidR="00586C7B">
      <w:rPr>
        <w:sz w:val="20"/>
        <w:lang w:eastAsia="zh-CN"/>
      </w:rPr>
      <w:t>2</w:t>
    </w:r>
    <w:r w:rsidR="00C91BF4">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6A591EFD" wp14:editId="7806B25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FFAC5" w14:textId="77777777" w:rsidR="00066274" w:rsidRPr="000157B1" w:rsidRDefault="000662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0DE0900" w14:textId="77777777" w:rsidR="00066274" w:rsidRPr="000157B1" w:rsidRDefault="000662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8727681" w14:textId="77777777" w:rsidR="00066274" w:rsidRDefault="00066274"/>
  </w:footnote>
  <w:footnote w:id="2">
    <w:p w14:paraId="397FD7D5" w14:textId="69308E1F" w:rsidR="00674088" w:rsidRPr="00AF307B" w:rsidRDefault="00674088" w:rsidP="00674088">
      <w:pPr>
        <w:pStyle w:val="a6"/>
        <w:tabs>
          <w:tab w:val="clear" w:pos="1021"/>
          <w:tab w:val="right" w:pos="1020"/>
        </w:tabs>
      </w:pPr>
      <w:r w:rsidRPr="00AF307B">
        <w:rPr>
          <w:rStyle w:val="a8"/>
          <w:rFonts w:eastAsia="宋体"/>
          <w:vertAlign w:val="baseline"/>
        </w:rPr>
        <w:tab/>
        <w:t>*</w:t>
      </w:r>
      <w:r w:rsidRPr="00AF307B">
        <w:tab/>
      </w:r>
      <w:r w:rsidR="00AF307B" w:rsidRPr="00AF307B">
        <w:rPr>
          <w:rFonts w:hint="eastAsia"/>
        </w:rPr>
        <w:t>委员会第九十届会议</w:t>
      </w:r>
      <w:r w:rsidR="00AF307B" w:rsidRPr="00AF307B">
        <w:rPr>
          <w:rFonts w:hint="eastAsia"/>
        </w:rPr>
        <w:t>(2022</w:t>
      </w:r>
      <w:r w:rsidR="00AF307B" w:rsidRPr="00AF307B">
        <w:rPr>
          <w:rFonts w:hint="eastAsia"/>
        </w:rPr>
        <w:t>年</w:t>
      </w:r>
      <w:r w:rsidR="00AF307B" w:rsidRPr="00AF307B">
        <w:rPr>
          <w:rFonts w:hint="eastAsia"/>
        </w:rPr>
        <w:t>5</w:t>
      </w:r>
      <w:r w:rsidR="00AF307B" w:rsidRPr="00AF307B">
        <w:rPr>
          <w:rFonts w:hint="eastAsia"/>
        </w:rPr>
        <w:t>月</w:t>
      </w:r>
      <w:r w:rsidR="00AF307B" w:rsidRPr="00AF307B">
        <w:rPr>
          <w:rFonts w:hint="eastAsia"/>
        </w:rPr>
        <w:t>3</w:t>
      </w:r>
      <w:r w:rsidR="00AF307B" w:rsidRPr="00AF307B">
        <w:rPr>
          <w:rFonts w:hint="eastAsia"/>
        </w:rPr>
        <w:t>日至</w:t>
      </w:r>
      <w:r w:rsidR="00AF307B" w:rsidRPr="00AF307B">
        <w:rPr>
          <w:rFonts w:hint="eastAsia"/>
        </w:rPr>
        <w:t>6</w:t>
      </w:r>
      <w:r w:rsidR="00AF307B" w:rsidRPr="00AF307B">
        <w:rPr>
          <w:rFonts w:hint="eastAsia"/>
        </w:rPr>
        <w:t>月</w:t>
      </w:r>
      <w:r w:rsidR="00AF307B" w:rsidRPr="00AF307B">
        <w:rPr>
          <w:rFonts w:hint="eastAsia"/>
        </w:rPr>
        <w:t>3</w:t>
      </w:r>
      <w:r w:rsidR="00AF307B" w:rsidRPr="00AF307B">
        <w:rPr>
          <w:rFonts w:hint="eastAsia"/>
        </w:rPr>
        <w:t>日</w:t>
      </w:r>
      <w:r w:rsidR="00AF307B" w:rsidRPr="00AF307B">
        <w:rPr>
          <w:rFonts w:hint="eastAsia"/>
        </w:rPr>
        <w:t>)</w:t>
      </w:r>
      <w:r w:rsidR="00AF307B" w:rsidRPr="00AF307B">
        <w:rPr>
          <w:rFonts w:hint="eastAsia"/>
        </w:rPr>
        <w:t>通过。</w:t>
      </w:r>
    </w:p>
  </w:footnote>
  <w:footnote w:id="3">
    <w:p w14:paraId="6594AC89" w14:textId="6864B45F" w:rsidR="00F801D1" w:rsidRPr="00EC1666" w:rsidRDefault="00F801D1" w:rsidP="00F801D1">
      <w:pPr>
        <w:pStyle w:val="a6"/>
      </w:pPr>
      <w:r>
        <w:rPr>
          <w:lang w:val="zh-CN"/>
        </w:rPr>
        <w:tab/>
      </w:r>
      <w:r w:rsidRPr="00EC1666">
        <w:rPr>
          <w:rStyle w:val="a8"/>
          <w:rFonts w:eastAsia="宋体"/>
          <w:lang w:val="zh-CN"/>
        </w:rPr>
        <w:footnoteRef/>
      </w:r>
      <w:r w:rsidRPr="00EC1666">
        <w:rPr>
          <w:lang w:val="zh-CN"/>
        </w:rPr>
        <w:tab/>
      </w:r>
      <w:r w:rsidRPr="00767A01">
        <w:t>此外，在</w:t>
      </w:r>
      <w:r w:rsidRPr="003A48EA">
        <w:rPr>
          <w:rFonts w:ascii="Time New Roman" w:eastAsia="楷体" w:hAnsi="Time New Roman"/>
        </w:rPr>
        <w:t>R.Y.S.</w:t>
      </w:r>
      <w:r w:rsidRPr="003A48EA">
        <w:rPr>
          <w:rFonts w:ascii="Time New Roman" w:eastAsia="楷体" w:hAnsi="Time New Roman"/>
        </w:rPr>
        <w:t>诉西班牙</w:t>
      </w:r>
      <w:r w:rsidRPr="00767A01">
        <w:t>案中，委员会还列入了以下救济：对非金钱损害给予充分赔偿，提供专门针对性暴力受害者的心理支持，并在身份证件和其他文件中更正她的出生日期。</w:t>
      </w:r>
    </w:p>
  </w:footnote>
  <w:footnote w:id="4">
    <w:p w14:paraId="13ABF271" w14:textId="2C73B42F" w:rsidR="00F801D1" w:rsidRPr="00EC1666" w:rsidRDefault="00F801D1" w:rsidP="00F801D1">
      <w:pPr>
        <w:pStyle w:val="a6"/>
      </w:pPr>
      <w:r>
        <w:rPr>
          <w:lang w:val="zh-CN"/>
        </w:rPr>
        <w:tab/>
      </w:r>
      <w:r w:rsidRPr="00EC1666">
        <w:rPr>
          <w:rStyle w:val="a8"/>
          <w:rFonts w:eastAsia="宋体"/>
          <w:lang w:val="zh-CN"/>
        </w:rPr>
        <w:footnoteRef/>
      </w:r>
      <w:r w:rsidRPr="00EC1666">
        <w:rPr>
          <w:lang w:val="zh-CN"/>
        </w:rPr>
        <w:tab/>
      </w:r>
      <w:r w:rsidRPr="00767A01">
        <w:t>(a)</w:t>
      </w:r>
      <w:r w:rsidRPr="00767A01">
        <w:rPr>
          <w:rFonts w:hint="eastAsia"/>
        </w:rPr>
        <w:t>款第</w:t>
      </w:r>
      <w:r w:rsidRPr="00767A01">
        <w:t>(</w:t>
      </w:r>
      <w:r w:rsidRPr="00767A01">
        <w:t>三</w:t>
      </w:r>
      <w:r w:rsidRPr="00767A01">
        <w:t>)</w:t>
      </w:r>
      <w:r w:rsidRPr="00767A01">
        <w:rPr>
          <w:rFonts w:hint="eastAsia"/>
        </w:rPr>
        <w:t>项</w:t>
      </w:r>
      <w:r w:rsidRPr="00767A01">
        <w:t>仅出现在</w:t>
      </w:r>
      <w:r w:rsidRPr="00767A01">
        <w:t>R</w:t>
      </w:r>
      <w:r w:rsidRPr="007C4751">
        <w:rPr>
          <w:rFonts w:ascii="Time New Roman" w:eastAsia="楷体" w:hAnsi="Time New Roman"/>
        </w:rPr>
        <w:t>.Y.S.</w:t>
      </w:r>
      <w:r w:rsidRPr="007C4751">
        <w:rPr>
          <w:rFonts w:ascii="Time New Roman" w:eastAsia="楷体" w:hAnsi="Time New Roman"/>
        </w:rPr>
        <w:t>诉西班牙</w:t>
      </w:r>
      <w:r w:rsidRPr="00767A01">
        <w:t>案中。</w:t>
      </w:r>
    </w:p>
  </w:footnote>
  <w:footnote w:id="5">
    <w:p w14:paraId="46809764" w14:textId="62D82158" w:rsidR="00F801D1" w:rsidRPr="00EC1666" w:rsidRDefault="00F801D1" w:rsidP="00F801D1">
      <w:pPr>
        <w:pStyle w:val="a6"/>
      </w:pPr>
      <w:r w:rsidRPr="00EC1666">
        <w:rPr>
          <w:lang w:val="zh-CN"/>
        </w:rPr>
        <w:tab/>
      </w:r>
      <w:r w:rsidRPr="00EC1666">
        <w:rPr>
          <w:rStyle w:val="a8"/>
          <w:rFonts w:eastAsia="宋体"/>
          <w:lang w:val="zh-CN"/>
        </w:rPr>
        <w:footnoteRef/>
      </w:r>
      <w:r w:rsidRPr="00EC1666">
        <w:rPr>
          <w:lang w:val="zh-CN"/>
        </w:rPr>
        <w:tab/>
      </w:r>
      <w:r w:rsidRPr="00767A01">
        <w:t>(e)</w:t>
      </w:r>
      <w:r w:rsidRPr="00767A01">
        <w:rPr>
          <w:rFonts w:hint="eastAsia"/>
        </w:rPr>
        <w:t>款</w:t>
      </w:r>
      <w:r w:rsidRPr="00767A01">
        <w:t>仅出现在</w:t>
      </w:r>
      <w:r w:rsidRPr="00767A01">
        <w:t>R.Y.S.</w:t>
      </w:r>
      <w:r w:rsidRPr="007C4751">
        <w:rPr>
          <w:rFonts w:ascii="Time New Roman" w:eastAsia="楷体" w:hAnsi="Time New Roman"/>
        </w:rPr>
        <w:t>诉西班牙</w:t>
      </w:r>
      <w:r w:rsidRPr="00767A01">
        <w:t>案中。</w:t>
      </w:r>
    </w:p>
  </w:footnote>
  <w:footnote w:id="6">
    <w:p w14:paraId="4E3CB5F6" w14:textId="05CEC4E8" w:rsidR="00F801D1" w:rsidRPr="00EC1666" w:rsidRDefault="00F801D1" w:rsidP="00F801D1">
      <w:pPr>
        <w:pStyle w:val="a6"/>
      </w:pPr>
      <w:r w:rsidRPr="00EC1666">
        <w:tab/>
      </w:r>
      <w:r w:rsidRPr="00EC1666">
        <w:rPr>
          <w:rStyle w:val="a8"/>
          <w:rFonts w:eastAsia="宋体"/>
        </w:rPr>
        <w:footnoteRef/>
      </w:r>
      <w:r w:rsidRPr="00EC1666">
        <w:tab/>
      </w:r>
      <w:hyperlink r:id="rId1" w:history="1">
        <w:r w:rsidRPr="00767A01">
          <w:rPr>
            <w:rStyle w:val="af5"/>
          </w:rPr>
          <w:t>CRC/C/85/2</w:t>
        </w:r>
      </w:hyperlink>
      <w:r>
        <w:rPr>
          <w:rFonts w:hint="eastAsia"/>
        </w:rPr>
        <w:t>和</w:t>
      </w:r>
      <w:r w:rsidR="00767A01">
        <w:fldChar w:fldCharType="begin"/>
      </w:r>
      <w:r w:rsidR="00767A01">
        <w:instrText xml:space="preserve"> HYPERLINK "http://undocs.org/ch/CRC/C/88/2" </w:instrText>
      </w:r>
      <w:r w:rsidR="00767A01">
        <w:fldChar w:fldCharType="separate"/>
      </w:r>
      <w:r w:rsidRPr="00767A01">
        <w:rPr>
          <w:rStyle w:val="af5"/>
        </w:rPr>
        <w:t>CRC/C/88/2.</w:t>
      </w:r>
      <w:r w:rsidR="00767A01">
        <w:fldChar w:fldCharType="end"/>
      </w:r>
    </w:p>
  </w:footnote>
  <w:footnote w:id="7">
    <w:p w14:paraId="73CC555F" w14:textId="4637EED0" w:rsidR="00C06304" w:rsidRPr="00EC1666" w:rsidRDefault="00C06304" w:rsidP="00C06304">
      <w:pPr>
        <w:pStyle w:val="a6"/>
      </w:pPr>
      <w:r w:rsidRPr="00EC1666">
        <w:tab/>
      </w:r>
      <w:r w:rsidRPr="00EC1666">
        <w:rPr>
          <w:rStyle w:val="a8"/>
          <w:rFonts w:eastAsia="宋体"/>
        </w:rPr>
        <w:footnoteRef/>
      </w:r>
      <w:r w:rsidRPr="00EC1666">
        <w:tab/>
      </w:r>
      <w:r w:rsidRPr="001F0889">
        <w:rPr>
          <w:rFonts w:hint="eastAsia"/>
        </w:rPr>
        <w:t>缔约国提到</w:t>
      </w:r>
      <w:r w:rsidRPr="00567C2A">
        <w:rPr>
          <w:rFonts w:ascii="Time New Roman" w:eastAsia="楷体" w:hAnsi="Time New Roman"/>
        </w:rPr>
        <w:t>D.D.</w:t>
      </w:r>
      <w:r w:rsidRPr="00567C2A">
        <w:rPr>
          <w:rFonts w:ascii="Time New Roman" w:eastAsia="楷体" w:hAnsi="Time New Roman" w:hint="eastAsia"/>
        </w:rPr>
        <w:t>诉西班牙</w:t>
      </w:r>
      <w:r>
        <w:rPr>
          <w:rFonts w:hint="eastAsia"/>
        </w:rPr>
        <w:t>案</w:t>
      </w:r>
      <w:r w:rsidRPr="00EC1666">
        <w:t>(</w:t>
      </w:r>
      <w:hyperlink r:id="rId2" w:history="1">
        <w:r w:rsidRPr="00567C2A">
          <w:rPr>
            <w:rStyle w:val="af5"/>
          </w:rPr>
          <w:t>CRC/C/80/D/4/2016</w:t>
        </w:r>
      </w:hyperlink>
      <w:r w:rsidRPr="00EC1666">
        <w:t>)</w:t>
      </w:r>
      <w:r>
        <w:rPr>
          <w:rFonts w:hint="eastAsia"/>
        </w:rPr>
        <w:t>作为这种解读的依据，</w:t>
      </w:r>
      <w:r w:rsidRPr="001F0889">
        <w:rPr>
          <w:rFonts w:hint="eastAsia"/>
        </w:rPr>
        <w:t>委员会在</w:t>
      </w:r>
      <w:r>
        <w:rPr>
          <w:rFonts w:hint="eastAsia"/>
        </w:rPr>
        <w:t>此案中</w:t>
      </w:r>
      <w:r w:rsidRPr="001F0889">
        <w:rPr>
          <w:rFonts w:hint="eastAsia"/>
        </w:rPr>
        <w:t>明确指出，对提交人的赔偿必须是</w:t>
      </w:r>
      <w:r w:rsidRPr="00CE45BD">
        <w:rPr>
          <w:rFonts w:hint="eastAsia"/>
        </w:rPr>
        <w:t>经济</w:t>
      </w:r>
      <w:r w:rsidRPr="001F0889">
        <w:rPr>
          <w:rFonts w:hint="eastAsia"/>
        </w:rPr>
        <w:t>赔偿</w:t>
      </w:r>
      <w:r w:rsidRPr="001F0889">
        <w:t>(</w:t>
      </w:r>
      <w:r w:rsidRPr="001F0889">
        <w:rPr>
          <w:rFonts w:hint="eastAsia"/>
        </w:rPr>
        <w:t>着重部分由缔约国标明</w:t>
      </w:r>
      <w:r w:rsidRPr="001F0889">
        <w:t>)</w:t>
      </w:r>
      <w:r w:rsidRPr="001F0889">
        <w:rPr>
          <w:rFonts w:hint="eastAsia"/>
        </w:rPr>
        <w:t>。</w:t>
      </w:r>
    </w:p>
  </w:footnote>
  <w:footnote w:id="8">
    <w:p w14:paraId="00F414A7" w14:textId="6C96459B" w:rsidR="00C06304" w:rsidRPr="00EC1666" w:rsidRDefault="00C06304" w:rsidP="00C06304">
      <w:pPr>
        <w:pStyle w:val="a6"/>
      </w:pPr>
      <w:r w:rsidRPr="00EC1666">
        <w:tab/>
      </w:r>
      <w:r w:rsidRPr="00EC1666">
        <w:rPr>
          <w:rStyle w:val="a8"/>
          <w:rFonts w:eastAsia="宋体"/>
        </w:rPr>
        <w:footnoteRef/>
      </w:r>
      <w:r w:rsidRPr="00EC1666">
        <w:tab/>
      </w:r>
      <w:r w:rsidRPr="001F0889">
        <w:rPr>
          <w:rFonts w:hint="eastAsia"/>
        </w:rPr>
        <w:t>缔约国指出，</w:t>
      </w:r>
      <w:r>
        <w:rPr>
          <w:rFonts w:hint="eastAsia"/>
        </w:rPr>
        <w:t>这份</w:t>
      </w:r>
      <w:r w:rsidRPr="001F0889">
        <w:rPr>
          <w:rFonts w:hint="eastAsia"/>
        </w:rPr>
        <w:t>说明也分发给</w:t>
      </w:r>
      <w:r>
        <w:rPr>
          <w:rFonts w:hint="eastAsia"/>
        </w:rPr>
        <w:t>了</w:t>
      </w:r>
      <w:r w:rsidRPr="001F0889">
        <w:rPr>
          <w:rFonts w:hint="eastAsia"/>
        </w:rPr>
        <w:t>庇护</w:t>
      </w:r>
      <w:r>
        <w:rPr>
          <w:rFonts w:hint="eastAsia"/>
        </w:rPr>
        <w:t>事务科</w:t>
      </w:r>
      <w:r w:rsidRPr="001F0889">
        <w:rPr>
          <w:rFonts w:hint="eastAsia"/>
        </w:rPr>
        <w:t>的工作人员。</w:t>
      </w:r>
    </w:p>
  </w:footnote>
  <w:footnote w:id="9">
    <w:p w14:paraId="2EC8F6F4" w14:textId="5BF93DF3" w:rsidR="00C06304" w:rsidRPr="00EC1666" w:rsidRDefault="00C06304" w:rsidP="00C06304">
      <w:pPr>
        <w:pStyle w:val="a6"/>
      </w:pPr>
      <w:r w:rsidRPr="00EC1666">
        <w:tab/>
      </w:r>
      <w:r w:rsidRPr="00EC1666">
        <w:rPr>
          <w:rStyle w:val="a8"/>
          <w:rFonts w:eastAsia="宋体"/>
        </w:rPr>
        <w:footnoteRef/>
      </w:r>
      <w:r w:rsidRPr="00EC1666">
        <w:tab/>
      </w:r>
      <w:r w:rsidRPr="001F0889">
        <w:rPr>
          <w:rFonts w:hint="eastAsia"/>
        </w:rPr>
        <w:t>缔约国援引了</w:t>
      </w:r>
      <w:r w:rsidRPr="001F0889">
        <w:t>2020</w:t>
      </w:r>
      <w:r w:rsidRPr="001F0889">
        <w:rPr>
          <w:rFonts w:hint="eastAsia"/>
        </w:rPr>
        <w:t>年</w:t>
      </w:r>
      <w:r w:rsidRPr="001F0889">
        <w:t>10</w:t>
      </w:r>
      <w:r w:rsidRPr="001F0889">
        <w:rPr>
          <w:rFonts w:hint="eastAsia"/>
        </w:rPr>
        <w:t>月</w:t>
      </w:r>
      <w:r w:rsidRPr="001F0889">
        <w:t>29</w:t>
      </w:r>
      <w:r w:rsidRPr="001F0889">
        <w:rPr>
          <w:rFonts w:hint="eastAsia"/>
        </w:rPr>
        <w:t>日更新的</w:t>
      </w:r>
      <w:proofErr w:type="spellStart"/>
      <w:r w:rsidRPr="001F0889">
        <w:t>MIGDno</w:t>
      </w:r>
      <w:proofErr w:type="spellEnd"/>
      <w:r w:rsidRPr="001F0889">
        <w:t>-2020-127</w:t>
      </w:r>
      <w:r w:rsidRPr="001F0889">
        <w:rPr>
          <w:rFonts w:hint="eastAsia"/>
        </w:rPr>
        <w:t>号内部备忘录。</w:t>
      </w:r>
    </w:p>
  </w:footnote>
  <w:footnote w:id="10">
    <w:p w14:paraId="6EB6AF87" w14:textId="49346F5B" w:rsidR="00C06304" w:rsidRPr="00EC1666" w:rsidRDefault="00C06304" w:rsidP="00C06304">
      <w:pPr>
        <w:pStyle w:val="a6"/>
      </w:pPr>
      <w:r w:rsidRPr="00EC1666">
        <w:tab/>
      </w:r>
      <w:r w:rsidRPr="00EC1666">
        <w:rPr>
          <w:rStyle w:val="a8"/>
          <w:rFonts w:eastAsia="宋体"/>
        </w:rPr>
        <w:footnoteRef/>
      </w:r>
      <w:r w:rsidRPr="00EC1666">
        <w:tab/>
      </w:r>
      <w:r w:rsidRPr="001F0889">
        <w:rPr>
          <w:rFonts w:hint="eastAsia"/>
        </w:rPr>
        <w:t>提交人</w:t>
      </w:r>
      <w:r>
        <w:rPr>
          <w:rFonts w:hint="eastAsia"/>
        </w:rPr>
        <w:t>表示</w:t>
      </w:r>
      <w:r w:rsidRPr="001F0889">
        <w:rPr>
          <w:rFonts w:hint="eastAsia"/>
        </w:rPr>
        <w:t>，他</w:t>
      </w:r>
      <w:r>
        <w:rPr>
          <w:rFonts w:hint="eastAsia"/>
        </w:rPr>
        <w:t>们全家</w:t>
      </w:r>
      <w:r w:rsidRPr="001F0889">
        <w:rPr>
          <w:rFonts w:hint="eastAsia"/>
        </w:rPr>
        <w:t>不希望再次搬迁。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DDC66" w14:textId="77777777" w:rsidR="00056632" w:rsidRDefault="00015E9F" w:rsidP="00015E9F">
    <w:pPr>
      <w:pStyle w:val="af3"/>
    </w:pPr>
    <w:r>
      <w:t>CRC/C/90/2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A805E" w14:textId="77777777" w:rsidR="00056632" w:rsidRPr="00202A30" w:rsidRDefault="00015E9F" w:rsidP="00015E9F">
    <w:pPr>
      <w:pStyle w:val="af3"/>
      <w:jc w:val="right"/>
    </w:pPr>
    <w:r>
      <w:t>CRC/C/90/2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274"/>
    <w:rsid w:val="00001C3F"/>
    <w:rsid w:val="00011483"/>
    <w:rsid w:val="00015E9F"/>
    <w:rsid w:val="000163AE"/>
    <w:rsid w:val="00066274"/>
    <w:rsid w:val="000832C6"/>
    <w:rsid w:val="000A71B1"/>
    <w:rsid w:val="000B6DB5"/>
    <w:rsid w:val="000D319F"/>
    <w:rsid w:val="000D6402"/>
    <w:rsid w:val="000E4D0E"/>
    <w:rsid w:val="001102FC"/>
    <w:rsid w:val="001135BC"/>
    <w:rsid w:val="00144B69"/>
    <w:rsid w:val="00153E86"/>
    <w:rsid w:val="00165177"/>
    <w:rsid w:val="001A728A"/>
    <w:rsid w:val="001B1BD1"/>
    <w:rsid w:val="001C0E29"/>
    <w:rsid w:val="001C3EF2"/>
    <w:rsid w:val="001D17F6"/>
    <w:rsid w:val="001D2C3F"/>
    <w:rsid w:val="001E3757"/>
    <w:rsid w:val="001E4403"/>
    <w:rsid w:val="00204B42"/>
    <w:rsid w:val="002231C3"/>
    <w:rsid w:val="0024417F"/>
    <w:rsid w:val="00250F8D"/>
    <w:rsid w:val="002A2183"/>
    <w:rsid w:val="002A6078"/>
    <w:rsid w:val="002A6B0E"/>
    <w:rsid w:val="002C34DC"/>
    <w:rsid w:val="002D1D79"/>
    <w:rsid w:val="002E1C97"/>
    <w:rsid w:val="002F5834"/>
    <w:rsid w:val="0032353F"/>
    <w:rsid w:val="00326EBF"/>
    <w:rsid w:val="00327FE4"/>
    <w:rsid w:val="0033398C"/>
    <w:rsid w:val="00363265"/>
    <w:rsid w:val="00392F6C"/>
    <w:rsid w:val="003A48EA"/>
    <w:rsid w:val="003D7D4D"/>
    <w:rsid w:val="00413D23"/>
    <w:rsid w:val="00427F63"/>
    <w:rsid w:val="00430FB2"/>
    <w:rsid w:val="004A17D1"/>
    <w:rsid w:val="004C4A0A"/>
    <w:rsid w:val="00543EBA"/>
    <w:rsid w:val="00553027"/>
    <w:rsid w:val="00567C2A"/>
    <w:rsid w:val="00586C7B"/>
    <w:rsid w:val="005E403A"/>
    <w:rsid w:val="006223E4"/>
    <w:rsid w:val="00674088"/>
    <w:rsid w:val="00677FD6"/>
    <w:rsid w:val="00680656"/>
    <w:rsid w:val="006B1119"/>
    <w:rsid w:val="006E3E46"/>
    <w:rsid w:val="006E71B1"/>
    <w:rsid w:val="006F1E59"/>
    <w:rsid w:val="00705D89"/>
    <w:rsid w:val="00731A42"/>
    <w:rsid w:val="00767A01"/>
    <w:rsid w:val="00767E69"/>
    <w:rsid w:val="0077079A"/>
    <w:rsid w:val="00783D53"/>
    <w:rsid w:val="007A4711"/>
    <w:rsid w:val="007A5599"/>
    <w:rsid w:val="007C4751"/>
    <w:rsid w:val="007D1A7B"/>
    <w:rsid w:val="007F47A5"/>
    <w:rsid w:val="00856233"/>
    <w:rsid w:val="00857DE0"/>
    <w:rsid w:val="00860F27"/>
    <w:rsid w:val="0087620F"/>
    <w:rsid w:val="008A0EA0"/>
    <w:rsid w:val="008A1F0F"/>
    <w:rsid w:val="008B0560"/>
    <w:rsid w:val="008B2BFA"/>
    <w:rsid w:val="008D2FB3"/>
    <w:rsid w:val="008E45DC"/>
    <w:rsid w:val="008F6F58"/>
    <w:rsid w:val="0091630D"/>
    <w:rsid w:val="00936F03"/>
    <w:rsid w:val="00943B69"/>
    <w:rsid w:val="00944CB3"/>
    <w:rsid w:val="00944CE2"/>
    <w:rsid w:val="0095118D"/>
    <w:rsid w:val="009A7E38"/>
    <w:rsid w:val="009B09D7"/>
    <w:rsid w:val="009B664D"/>
    <w:rsid w:val="009D35ED"/>
    <w:rsid w:val="009E454F"/>
    <w:rsid w:val="00A03CB6"/>
    <w:rsid w:val="00A07343"/>
    <w:rsid w:val="00A1364C"/>
    <w:rsid w:val="00A15DB9"/>
    <w:rsid w:val="00A21076"/>
    <w:rsid w:val="00A3739A"/>
    <w:rsid w:val="00A52DAF"/>
    <w:rsid w:val="00A84072"/>
    <w:rsid w:val="00AB1CDF"/>
    <w:rsid w:val="00AB5F60"/>
    <w:rsid w:val="00AD6913"/>
    <w:rsid w:val="00AE7879"/>
    <w:rsid w:val="00AF16A4"/>
    <w:rsid w:val="00AF307B"/>
    <w:rsid w:val="00B16570"/>
    <w:rsid w:val="00B53320"/>
    <w:rsid w:val="00B64452"/>
    <w:rsid w:val="00BB6CA8"/>
    <w:rsid w:val="00BC6522"/>
    <w:rsid w:val="00C06304"/>
    <w:rsid w:val="00C121D5"/>
    <w:rsid w:val="00C17349"/>
    <w:rsid w:val="00C2199A"/>
    <w:rsid w:val="00C33A14"/>
    <w:rsid w:val="00C351AA"/>
    <w:rsid w:val="00C35799"/>
    <w:rsid w:val="00C7253F"/>
    <w:rsid w:val="00C83089"/>
    <w:rsid w:val="00C91BF4"/>
    <w:rsid w:val="00CB694E"/>
    <w:rsid w:val="00CC20DA"/>
    <w:rsid w:val="00CE45BD"/>
    <w:rsid w:val="00CE5DDB"/>
    <w:rsid w:val="00D00628"/>
    <w:rsid w:val="00D26A05"/>
    <w:rsid w:val="00D675DB"/>
    <w:rsid w:val="00D825B8"/>
    <w:rsid w:val="00D97B98"/>
    <w:rsid w:val="00DA25C1"/>
    <w:rsid w:val="00DC671F"/>
    <w:rsid w:val="00DD076A"/>
    <w:rsid w:val="00DE4DA7"/>
    <w:rsid w:val="00E12FC6"/>
    <w:rsid w:val="00E33B38"/>
    <w:rsid w:val="00E4712C"/>
    <w:rsid w:val="00E47FE5"/>
    <w:rsid w:val="00E51416"/>
    <w:rsid w:val="00E55A93"/>
    <w:rsid w:val="00E574AF"/>
    <w:rsid w:val="00E60DB0"/>
    <w:rsid w:val="00EA5DCD"/>
    <w:rsid w:val="00EC5124"/>
    <w:rsid w:val="00F374BA"/>
    <w:rsid w:val="00F43DCF"/>
    <w:rsid w:val="00F714DA"/>
    <w:rsid w:val="00F801D1"/>
    <w:rsid w:val="00F835C0"/>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58D8D"/>
  <w15:docId w15:val="{6F1D136C-4BC1-48A9-92D0-C44F4EBFC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numbering" w:customStyle="1" w:styleId="11">
    <w:name w:val="无列表1"/>
    <w:next w:val="a2"/>
    <w:uiPriority w:val="99"/>
    <w:semiHidden/>
    <w:unhideWhenUsed/>
    <w:rsid w:val="00F801D1"/>
  </w:style>
  <w:style w:type="character" w:styleId="af5">
    <w:name w:val="Hyperlink"/>
    <w:basedOn w:val="a0"/>
    <w:uiPriority w:val="99"/>
    <w:rsid w:val="00F801D1"/>
    <w:rPr>
      <w:color w:val="0000FF" w:themeColor="hyperlink"/>
      <w:u w:val="none"/>
    </w:rPr>
  </w:style>
  <w:style w:type="character" w:styleId="af6">
    <w:name w:val="FollowedHyperlink"/>
    <w:basedOn w:val="a0"/>
    <w:uiPriority w:val="99"/>
    <w:semiHidden/>
    <w:rsid w:val="00F801D1"/>
    <w:rPr>
      <w:color w:val="0000FF"/>
      <w:u w:val="none"/>
    </w:rPr>
  </w:style>
  <w:style w:type="paragraph" w:styleId="af7">
    <w:name w:val="macro"/>
    <w:link w:val="af8"/>
    <w:semiHidden/>
    <w:rsid w:val="00F801D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F801D1"/>
    <w:rPr>
      <w:kern w:val="24"/>
      <w:sz w:val="24"/>
      <w:szCs w:val="24"/>
    </w:rPr>
  </w:style>
  <w:style w:type="character" w:styleId="af9">
    <w:name w:val="Unresolved Mention"/>
    <w:basedOn w:val="a0"/>
    <w:uiPriority w:val="99"/>
    <w:semiHidden/>
    <w:unhideWhenUsed/>
    <w:rsid w:val="00F80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ch/CRC/C/86/D/63/2018"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ch/CRC/C/85/D/40/201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ch/CRC/C/85/D/56/201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RC/C/85/D/38/2017" TargetMode="External"/><Relationship Id="rId5" Type="http://schemas.openxmlformats.org/officeDocument/2006/relationships/webSettings" Target="webSettings.xml"/><Relationship Id="rId15" Type="http://schemas.openxmlformats.org/officeDocument/2006/relationships/hyperlink" Target="http://undocs.org/ch/CRC/C/86/D/51/2018" TargetMode="External"/><Relationship Id="rId23" Type="http://schemas.openxmlformats.org/officeDocument/2006/relationships/theme" Target="theme/theme1.xml"/><Relationship Id="rId10" Type="http://schemas.openxmlformats.org/officeDocument/2006/relationships/hyperlink" Target="http://undocs.org/ch/CRC/C/85/D/28/201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ch/CRC/C/85/D/26/2017" TargetMode="External"/><Relationship Id="rId14" Type="http://schemas.openxmlformats.org/officeDocument/2006/relationships/hyperlink" Target="http://undocs.org/ch/CRC/C/86/D/76/2019"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RC/C/80/D/4/2016" TargetMode="External"/><Relationship Id="rId1" Type="http://schemas.openxmlformats.org/officeDocument/2006/relationships/hyperlink" Target="http://undocs.org/ch/CRC/C/8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7658</Words>
  <Characters>8508</Characters>
  <Application>Microsoft Office Word</Application>
  <DocSecurity>0</DocSecurity>
  <Lines>384</Lines>
  <Paragraphs>109</Paragraphs>
  <ScaleCrop>false</ScaleCrop>
  <Company>DCM</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CRC/C/90/2</dc:title>
  <dc:subject>2213318</dc:subject>
  <dc:creator>Xu</dc:creator>
  <cp:keywords/>
  <dc:description/>
  <cp:lastModifiedBy>Hui XU</cp:lastModifiedBy>
  <cp:revision>2</cp:revision>
  <cp:lastPrinted>2014-05-09T11:28:00Z</cp:lastPrinted>
  <dcterms:created xsi:type="dcterms:W3CDTF">2022-11-18T18:36:00Z</dcterms:created>
  <dcterms:modified xsi:type="dcterms:W3CDTF">2022-11-18T18:36:00Z</dcterms:modified>
</cp:coreProperties>
</file>