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A1364C" w:rsidRPr="00F124C6" w:rsidTr="00F533F4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A1364C" w:rsidRPr="00F124C6" w:rsidRDefault="00A1364C" w:rsidP="003C0C9C">
            <w:pPr>
              <w:spacing w:before="360" w:after="240" w:line="240" w:lineRule="atLeast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A1364C" w:rsidRPr="006428AB" w:rsidRDefault="00A1364C" w:rsidP="00F533F4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6428AB">
              <w:rPr>
                <w:rFonts w:ascii="宋体" w:eastAsia="黑体" w:hAnsi="宋体" w:cs="宋体" w:hint="eastAsia"/>
                <w:sz w:val="28"/>
              </w:rPr>
              <w:t>联</w:t>
            </w:r>
            <w:r w:rsidRPr="006428AB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6428AB">
              <w:rPr>
                <w:rFonts w:ascii="宋体" w:eastAsia="黑体" w:hAnsi="宋体" w:cs="宋体" w:hint="eastAsia"/>
                <w:sz w:val="28"/>
              </w:rPr>
              <w:t>合</w:t>
            </w:r>
            <w:r w:rsidRPr="006428AB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6428AB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A1364C" w:rsidRPr="004C5B05" w:rsidRDefault="004C5B05" w:rsidP="00F533F4">
            <w:pPr>
              <w:spacing w:line="240" w:lineRule="atLeast"/>
              <w:jc w:val="right"/>
              <w:rPr>
                <w:sz w:val="20"/>
                <w:szCs w:val="21"/>
              </w:rPr>
            </w:pPr>
            <w:r>
              <w:rPr>
                <w:sz w:val="40"/>
                <w:szCs w:val="21"/>
              </w:rPr>
              <w:t>A</w:t>
            </w:r>
            <w:r>
              <w:rPr>
                <w:sz w:val="20"/>
                <w:szCs w:val="21"/>
              </w:rPr>
              <w:t>/</w:t>
            </w:r>
            <w:proofErr w:type="spellStart"/>
            <w:r>
              <w:rPr>
                <w:sz w:val="20"/>
                <w:szCs w:val="21"/>
              </w:rPr>
              <w:t>HRC</w:t>
            </w:r>
            <w:proofErr w:type="spellEnd"/>
            <w:r>
              <w:rPr>
                <w:sz w:val="20"/>
                <w:szCs w:val="21"/>
              </w:rPr>
              <w:t>/RES/28/11</w:t>
            </w:r>
          </w:p>
        </w:tc>
      </w:tr>
      <w:tr w:rsidR="00A1364C" w:rsidRPr="00F124C6" w:rsidTr="00F533F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1364C" w:rsidRPr="00F124C6" w:rsidRDefault="00A1364C" w:rsidP="00F533F4">
            <w:pPr>
              <w:spacing w:line="120" w:lineRule="atLeast"/>
              <w:rPr>
                <w:sz w:val="10"/>
                <w:szCs w:val="10"/>
              </w:rPr>
            </w:pPr>
          </w:p>
          <w:p w:rsidR="00A1364C" w:rsidRPr="00F124C6" w:rsidRDefault="00A1364C" w:rsidP="00F533F4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39A133DF" wp14:editId="784FC70D">
                  <wp:extent cx="712470" cy="591820"/>
                  <wp:effectExtent l="0" t="0" r="0" b="0"/>
                  <wp:docPr id="1" name="图片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1364C" w:rsidRPr="006428AB" w:rsidRDefault="00A1364C" w:rsidP="00F533F4">
            <w:pPr>
              <w:spacing w:before="240" w:line="420" w:lineRule="exact"/>
              <w:rPr>
                <w:rFonts w:ascii="Time New Roman" w:eastAsia="黑体" w:hAnsi="Time New Roman" w:hint="eastAsia"/>
                <w:sz w:val="40"/>
                <w:szCs w:val="40"/>
              </w:rPr>
            </w:pPr>
            <w:r w:rsidRPr="006428AB">
              <w:rPr>
                <w:rFonts w:ascii="宋体" w:eastAsia="黑体" w:hAnsi="宋体" w:cs="宋体" w:hint="eastAsia"/>
                <w:sz w:val="40"/>
                <w:szCs w:val="40"/>
              </w:rPr>
              <w:t>大</w:t>
            </w:r>
            <w:r w:rsidRPr="006428AB">
              <w:rPr>
                <w:rFonts w:ascii="Time New Roman" w:eastAsia="黑体" w:hAnsi="Time New Roman" w:hint="eastAsia"/>
                <w:sz w:val="40"/>
                <w:szCs w:val="40"/>
              </w:rPr>
              <w:t xml:space="preserve">  </w:t>
            </w:r>
            <w:r w:rsidRPr="006428AB">
              <w:rPr>
                <w:rFonts w:ascii="宋体" w:eastAsia="黑体" w:hAnsi="宋体" w:cs="宋体" w:hint="eastAsia"/>
                <w:sz w:val="40"/>
                <w:szCs w:val="40"/>
              </w:rPr>
              <w:t>会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4C5B05" w:rsidRDefault="004C5B05" w:rsidP="004C5B05">
            <w:pPr>
              <w:spacing w:before="240" w:line="240" w:lineRule="exact"/>
            </w:pPr>
            <w:r>
              <w:rPr>
                <w:sz w:val="20"/>
              </w:rPr>
              <w:t xml:space="preserve">Distr.: </w:t>
            </w:r>
            <w:r>
              <w:t>General</w:t>
            </w:r>
          </w:p>
          <w:p w:rsidR="00A1364C" w:rsidRPr="00F124C6" w:rsidRDefault="004C5B05" w:rsidP="004C5B05">
            <w:pPr>
              <w:spacing w:line="240" w:lineRule="atLeast"/>
              <w:rPr>
                <w:sz w:val="20"/>
              </w:rPr>
            </w:pPr>
            <w:r>
              <w:t>7 April</w:t>
            </w:r>
            <w:r>
              <w:rPr>
                <w:sz w:val="20"/>
              </w:rPr>
              <w:t xml:space="preserve"> 201</w:t>
            </w:r>
            <w:r>
              <w:rPr>
                <w:rFonts w:hint="eastAsia"/>
                <w:sz w:val="20"/>
              </w:rPr>
              <w:t>5</w:t>
            </w:r>
          </w:p>
          <w:p w:rsidR="00A1364C" w:rsidRPr="00F124C6" w:rsidRDefault="004C5B05" w:rsidP="00F533F4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Chinese</w:t>
            </w:r>
            <w:r w:rsidR="00A1364C" w:rsidRPr="00F124C6">
              <w:rPr>
                <w:sz w:val="20"/>
              </w:rPr>
              <w:t xml:space="preserve"> </w:t>
            </w:r>
          </w:p>
          <w:p w:rsidR="00A1364C" w:rsidRPr="00F124C6" w:rsidRDefault="004C5B05" w:rsidP="00F533F4">
            <w:pPr>
              <w:spacing w:line="240" w:lineRule="atLeast"/>
            </w:pPr>
            <w:r>
              <w:rPr>
                <w:sz w:val="20"/>
              </w:rPr>
              <w:t>Original: English</w:t>
            </w:r>
          </w:p>
        </w:tc>
      </w:tr>
    </w:tbl>
    <w:p w:rsidR="004C5B05" w:rsidRPr="004C5B05" w:rsidRDefault="004C5B05" w:rsidP="004C5B05">
      <w:pPr>
        <w:spacing w:before="120"/>
        <w:rPr>
          <w:rFonts w:ascii="Time New Roman" w:eastAsia="黑体" w:hAnsi="Time New Roman" w:hint="eastAsia"/>
          <w:bCs/>
          <w:sz w:val="24"/>
          <w:szCs w:val="24"/>
        </w:rPr>
      </w:pPr>
      <w:r w:rsidRPr="004C5B05">
        <w:rPr>
          <w:rFonts w:ascii="Time New Roman" w:eastAsia="黑体" w:hAnsi="Time New Roman"/>
          <w:bCs/>
          <w:sz w:val="24"/>
          <w:szCs w:val="24"/>
        </w:rPr>
        <w:t>人权理事会</w:t>
      </w:r>
    </w:p>
    <w:p w:rsidR="004C5B05" w:rsidRPr="004C5B05" w:rsidRDefault="004C5B05" w:rsidP="004C5B05">
      <w:pPr>
        <w:rPr>
          <w:rFonts w:ascii="Time New Roman" w:eastAsia="黑体" w:hAnsi="Time New Roman" w:hint="eastAsia"/>
          <w:bCs/>
          <w:szCs w:val="21"/>
        </w:rPr>
      </w:pPr>
      <w:r w:rsidRPr="004C5B05">
        <w:rPr>
          <w:rFonts w:ascii="Time New Roman" w:eastAsia="黑体" w:hAnsi="Time New Roman"/>
          <w:bCs/>
          <w:szCs w:val="21"/>
        </w:rPr>
        <w:t>第二十</w:t>
      </w:r>
      <w:r w:rsidRPr="004C5B05">
        <w:rPr>
          <w:rFonts w:ascii="Time New Roman" w:eastAsia="黑体" w:hAnsi="Time New Roman" w:hint="eastAsia"/>
          <w:bCs/>
          <w:szCs w:val="21"/>
        </w:rPr>
        <w:t>八</w:t>
      </w:r>
      <w:r w:rsidRPr="004C5B05">
        <w:rPr>
          <w:rFonts w:ascii="Time New Roman" w:eastAsia="黑体" w:hAnsi="Time New Roman"/>
          <w:bCs/>
          <w:szCs w:val="21"/>
        </w:rPr>
        <w:t>届会议</w:t>
      </w:r>
    </w:p>
    <w:p w:rsidR="004C5B05" w:rsidRPr="004C5B05" w:rsidRDefault="004C5B05" w:rsidP="004C5B05">
      <w:pPr>
        <w:rPr>
          <w:rFonts w:ascii="Time New Roman" w:hAnsi="Time New Roman" w:hint="eastAsia"/>
          <w:bCs/>
          <w:szCs w:val="21"/>
        </w:rPr>
      </w:pPr>
      <w:r w:rsidRPr="004C5B05">
        <w:rPr>
          <w:rFonts w:ascii="Time New Roman" w:hAnsi="Time New Roman"/>
          <w:bCs/>
          <w:szCs w:val="21"/>
        </w:rPr>
        <w:t>议程项目</w:t>
      </w:r>
      <w:r>
        <w:rPr>
          <w:rFonts w:ascii="Time New Roman" w:hAnsi="Time New Roman"/>
          <w:bCs/>
          <w:szCs w:val="21"/>
        </w:rPr>
        <w:t>3</w:t>
      </w:r>
      <w:r w:rsidRPr="004C5B05">
        <w:rPr>
          <w:rFonts w:ascii="Time New Roman" w:hAnsi="Time New Roman"/>
          <w:bCs/>
          <w:szCs w:val="21"/>
        </w:rPr>
        <w:t xml:space="preserve"> </w:t>
      </w:r>
    </w:p>
    <w:p w:rsidR="004C5B05" w:rsidRDefault="004C5B05" w:rsidP="004C5B05">
      <w:pPr>
        <w:rPr>
          <w:rFonts w:ascii="Time New Roman" w:eastAsia="黑体" w:hAnsi="Time New Roman" w:hint="eastAsia"/>
          <w:bCs/>
          <w:szCs w:val="21"/>
        </w:rPr>
      </w:pPr>
      <w:r w:rsidRPr="004C5B05">
        <w:rPr>
          <w:rFonts w:ascii="Time New Roman" w:eastAsia="黑体" w:hAnsi="Time New Roman"/>
          <w:bCs/>
          <w:szCs w:val="21"/>
        </w:rPr>
        <w:t>增进和保护所有人权</w:t>
      </w:r>
      <w:r w:rsidRPr="004C5B05">
        <w:rPr>
          <w:rFonts w:ascii="Time New Roman" w:eastAsia="黑体" w:hAnsi="Time New Roman" w:hint="eastAsia"/>
          <w:bCs/>
          <w:spacing w:val="-40"/>
          <w:szCs w:val="21"/>
        </w:rPr>
        <w:t>――</w:t>
      </w:r>
      <w:r w:rsidRPr="004C5B05">
        <w:rPr>
          <w:rFonts w:ascii="Time New Roman" w:eastAsia="黑体" w:hAnsi="Time New Roman" w:hint="eastAsia"/>
          <w:bCs/>
          <w:spacing w:val="-40"/>
          <w:szCs w:val="21"/>
        </w:rPr>
        <w:t xml:space="preserve">     </w:t>
      </w:r>
      <w:r>
        <w:rPr>
          <w:rFonts w:ascii="Time New Roman" w:eastAsia="黑体" w:hAnsi="Time New Roman" w:hint="eastAsia"/>
          <w:bCs/>
          <w:spacing w:val="-50"/>
          <w:szCs w:val="21"/>
        </w:rPr>
        <w:t xml:space="preserve"> </w:t>
      </w:r>
      <w:r w:rsidRPr="004C5B05">
        <w:rPr>
          <w:rStyle w:val="SingleTxtGCChar"/>
          <w:rFonts w:ascii="Time New Roman" w:eastAsia="黑体" w:hAnsi="Time New Roman"/>
          <w:bCs/>
        </w:rPr>
        <w:t>公民</w:t>
      </w:r>
      <w:r w:rsidRPr="004C5B05">
        <w:rPr>
          <w:rFonts w:ascii="Time New Roman" w:eastAsia="黑体" w:hAnsi="Time New Roman"/>
          <w:bCs/>
          <w:szCs w:val="21"/>
        </w:rPr>
        <w:t>权利、政治权利、</w:t>
      </w:r>
      <w:r w:rsidRPr="004C5B05">
        <w:rPr>
          <w:rFonts w:ascii="Time New Roman" w:eastAsia="黑体" w:hAnsi="Time New Roman"/>
          <w:bCs/>
          <w:szCs w:val="21"/>
        </w:rPr>
        <w:br/>
      </w:r>
      <w:r w:rsidRPr="004C5B05">
        <w:rPr>
          <w:rFonts w:ascii="Time New Roman" w:eastAsia="黑体" w:hAnsi="Time New Roman"/>
          <w:bCs/>
          <w:szCs w:val="21"/>
        </w:rPr>
        <w:t>经济、社会和文化权利</w:t>
      </w:r>
      <w:r>
        <w:rPr>
          <w:rFonts w:ascii="Time New Roman" w:eastAsia="黑体" w:hAnsi="Time New Roman"/>
          <w:bCs/>
          <w:szCs w:val="21"/>
        </w:rPr>
        <w:t>，</w:t>
      </w:r>
      <w:r w:rsidRPr="004C5B05">
        <w:rPr>
          <w:rFonts w:ascii="Time New Roman" w:eastAsia="黑体" w:hAnsi="Time New Roman"/>
          <w:bCs/>
          <w:szCs w:val="21"/>
        </w:rPr>
        <w:t>包括发展权</w:t>
      </w:r>
    </w:p>
    <w:p w:rsidR="004C5B05" w:rsidRDefault="004C5B05" w:rsidP="004C5B05">
      <w:pPr>
        <w:pStyle w:val="H1GC"/>
      </w:pPr>
      <w:r>
        <w:tab/>
      </w:r>
      <w:r>
        <w:tab/>
      </w:r>
      <w:r w:rsidRPr="00D368F3">
        <w:rPr>
          <w:rFonts w:hint="eastAsia"/>
          <w:lang w:val="fr-CH"/>
        </w:rPr>
        <w:t>人权理事会通过的决议</w:t>
      </w:r>
    </w:p>
    <w:p w:rsidR="004C5B05" w:rsidRPr="007A45D3" w:rsidRDefault="004C5B05" w:rsidP="004C5B05">
      <w:pPr>
        <w:pStyle w:val="H1GC"/>
      </w:pPr>
      <w:r>
        <w:tab/>
      </w:r>
      <w:r>
        <w:tab/>
        <w:t>28/11</w:t>
      </w:r>
      <w:r>
        <w:rPr>
          <w:rFonts w:hint="eastAsia"/>
        </w:rPr>
        <w:br/>
      </w:r>
      <w:r w:rsidRPr="00EA6BD7">
        <w:t>人权与环境</w:t>
      </w:r>
    </w:p>
    <w:p w:rsidR="004C5B05" w:rsidRPr="004B1059" w:rsidRDefault="004C5B05" w:rsidP="004C5B05">
      <w:pPr>
        <w:pStyle w:val="SingleTxtGC"/>
        <w:ind w:firstLine="431"/>
        <w:rPr>
          <w:snapToGrid/>
          <w:szCs w:val="21"/>
          <w:lang w:val="en-GB"/>
        </w:rPr>
      </w:pPr>
      <w:r w:rsidRPr="004B1059">
        <w:rPr>
          <w:rFonts w:eastAsia="楷体"/>
          <w:snapToGrid/>
          <w:szCs w:val="21"/>
        </w:rPr>
        <w:t>人权理事会</w:t>
      </w:r>
      <w:r>
        <w:rPr>
          <w:snapToGrid/>
          <w:szCs w:val="21"/>
          <w:lang w:val="en-GB"/>
        </w:rPr>
        <w:t>，</w:t>
      </w:r>
    </w:p>
    <w:p w:rsidR="004C5B05" w:rsidRPr="004C5B05" w:rsidRDefault="004C5B05" w:rsidP="004C5B05">
      <w:pPr>
        <w:pStyle w:val="SingleTxtGC"/>
        <w:ind w:firstLine="431"/>
        <w:rPr>
          <w:rFonts w:eastAsiaTheme="minorEastAsia"/>
          <w:snapToGrid/>
          <w:szCs w:val="21"/>
          <w:lang w:val="en-GB"/>
        </w:rPr>
      </w:pPr>
      <w:r w:rsidRPr="004B1059">
        <w:rPr>
          <w:rFonts w:eastAsia="楷体"/>
          <w:snapToGrid/>
          <w:szCs w:val="21"/>
        </w:rPr>
        <w:t>重申</w:t>
      </w:r>
      <w:r w:rsidRPr="004B1059">
        <w:rPr>
          <w:snapToGrid/>
          <w:szCs w:val="21"/>
          <w:lang w:val="en-GB"/>
        </w:rPr>
        <w:t>理事会关于人权与环境的</w:t>
      </w:r>
      <w:r>
        <w:rPr>
          <w:snapToGrid/>
          <w:szCs w:val="21"/>
          <w:lang w:val="en-GB"/>
        </w:rPr>
        <w:t>2011</w:t>
      </w:r>
      <w:r w:rsidRPr="004B1059">
        <w:rPr>
          <w:snapToGrid/>
          <w:szCs w:val="21"/>
          <w:lang w:val="en-GB"/>
        </w:rPr>
        <w:t>年</w:t>
      </w:r>
      <w:r>
        <w:rPr>
          <w:snapToGrid/>
          <w:szCs w:val="21"/>
          <w:lang w:val="en-GB"/>
        </w:rPr>
        <w:t>3</w:t>
      </w:r>
      <w:r w:rsidRPr="004B1059">
        <w:rPr>
          <w:snapToGrid/>
          <w:szCs w:val="21"/>
          <w:lang w:val="en-GB"/>
        </w:rPr>
        <w:t>月</w:t>
      </w:r>
      <w:r>
        <w:rPr>
          <w:snapToGrid/>
          <w:szCs w:val="21"/>
          <w:lang w:val="en-GB"/>
        </w:rPr>
        <w:t>24</w:t>
      </w:r>
      <w:r w:rsidRPr="004B1059">
        <w:rPr>
          <w:snapToGrid/>
          <w:szCs w:val="21"/>
          <w:lang w:val="en-GB"/>
        </w:rPr>
        <w:t>日第</w:t>
      </w:r>
      <w:r>
        <w:rPr>
          <w:snapToGrid/>
          <w:szCs w:val="21"/>
          <w:lang w:val="en-GB"/>
        </w:rPr>
        <w:t>16/11</w:t>
      </w:r>
      <w:r w:rsidRPr="004B1059">
        <w:rPr>
          <w:snapToGrid/>
          <w:szCs w:val="21"/>
          <w:lang w:val="en-GB"/>
        </w:rPr>
        <w:t>号决议、</w:t>
      </w:r>
      <w:r>
        <w:rPr>
          <w:snapToGrid/>
          <w:szCs w:val="21"/>
          <w:lang w:val="en-GB"/>
        </w:rPr>
        <w:t>2012</w:t>
      </w:r>
      <w:r w:rsidRPr="004B1059">
        <w:rPr>
          <w:snapToGrid/>
          <w:szCs w:val="21"/>
          <w:lang w:val="en-GB"/>
        </w:rPr>
        <w:t>年</w:t>
      </w:r>
      <w:r>
        <w:rPr>
          <w:snapToGrid/>
          <w:szCs w:val="21"/>
          <w:lang w:val="en-GB"/>
        </w:rPr>
        <w:t>3</w:t>
      </w:r>
      <w:r w:rsidRPr="004B1059">
        <w:rPr>
          <w:snapToGrid/>
          <w:szCs w:val="21"/>
          <w:lang w:val="en-GB"/>
        </w:rPr>
        <w:t>月</w:t>
      </w:r>
      <w:r>
        <w:rPr>
          <w:snapToGrid/>
          <w:szCs w:val="21"/>
          <w:lang w:val="en-GB"/>
        </w:rPr>
        <w:t>22</w:t>
      </w:r>
      <w:r w:rsidRPr="004B1059">
        <w:rPr>
          <w:snapToGrid/>
          <w:szCs w:val="21"/>
          <w:lang w:val="en-GB"/>
        </w:rPr>
        <w:t>日第</w:t>
      </w:r>
      <w:r>
        <w:rPr>
          <w:snapToGrid/>
          <w:szCs w:val="21"/>
          <w:lang w:val="en-GB"/>
        </w:rPr>
        <w:t>19/10</w:t>
      </w:r>
      <w:r w:rsidRPr="004B1059">
        <w:rPr>
          <w:snapToGrid/>
          <w:szCs w:val="21"/>
          <w:lang w:val="en-GB"/>
        </w:rPr>
        <w:t>号决议和</w:t>
      </w:r>
      <w:r>
        <w:rPr>
          <w:snapToGrid/>
          <w:szCs w:val="21"/>
          <w:lang w:val="en-GB"/>
        </w:rPr>
        <w:t>2014</w:t>
      </w:r>
      <w:r w:rsidRPr="004B1059">
        <w:rPr>
          <w:snapToGrid/>
          <w:szCs w:val="21"/>
          <w:lang w:val="en-GB"/>
        </w:rPr>
        <w:t>年</w:t>
      </w:r>
      <w:r>
        <w:rPr>
          <w:snapToGrid/>
          <w:szCs w:val="21"/>
          <w:lang w:val="en-GB"/>
        </w:rPr>
        <w:t>3</w:t>
      </w:r>
      <w:r w:rsidRPr="004B1059">
        <w:rPr>
          <w:snapToGrid/>
          <w:szCs w:val="21"/>
          <w:lang w:val="en-GB"/>
        </w:rPr>
        <w:t>月</w:t>
      </w:r>
      <w:r>
        <w:rPr>
          <w:snapToGrid/>
          <w:szCs w:val="21"/>
          <w:lang w:val="en-GB"/>
        </w:rPr>
        <w:t>28</w:t>
      </w:r>
      <w:r w:rsidRPr="004B1059">
        <w:rPr>
          <w:snapToGrid/>
          <w:szCs w:val="21"/>
          <w:lang w:val="en-GB"/>
        </w:rPr>
        <w:t>日第</w:t>
      </w:r>
      <w:r>
        <w:rPr>
          <w:snapToGrid/>
          <w:szCs w:val="21"/>
          <w:lang w:val="en-GB"/>
        </w:rPr>
        <w:t>25/21</w:t>
      </w:r>
      <w:r w:rsidRPr="004B1059">
        <w:rPr>
          <w:snapToGrid/>
          <w:szCs w:val="21"/>
          <w:lang w:val="en-GB"/>
        </w:rPr>
        <w:t>号决议</w:t>
      </w:r>
      <w:r>
        <w:rPr>
          <w:snapToGrid/>
          <w:szCs w:val="21"/>
          <w:lang w:val="en-GB"/>
        </w:rPr>
        <w:t>，</w:t>
      </w:r>
      <w:r w:rsidRPr="004B1059">
        <w:rPr>
          <w:snapToGrid/>
          <w:szCs w:val="21"/>
          <w:lang w:val="en-GB"/>
        </w:rPr>
        <w:t>以及人权委员会的</w:t>
      </w:r>
      <w:r w:rsidRPr="004B1059">
        <w:rPr>
          <w:rFonts w:hint="eastAsia"/>
          <w:snapToGrid/>
          <w:szCs w:val="21"/>
          <w:lang w:val="en-GB"/>
        </w:rPr>
        <w:t>有关</w:t>
      </w:r>
      <w:r w:rsidRPr="004B1059">
        <w:rPr>
          <w:snapToGrid/>
          <w:szCs w:val="21"/>
          <w:lang w:val="en-GB"/>
        </w:rPr>
        <w:t>决议</w:t>
      </w:r>
      <w:r>
        <w:rPr>
          <w:rFonts w:hint="eastAsia"/>
          <w:snapToGrid/>
          <w:szCs w:val="21"/>
          <w:lang w:val="en-GB"/>
        </w:rPr>
        <w:t>，</w:t>
      </w:r>
    </w:p>
    <w:p w:rsidR="004C5B05" w:rsidRPr="004B1059" w:rsidRDefault="004C5B05" w:rsidP="004C5B05">
      <w:pPr>
        <w:pStyle w:val="SingleTxtG"/>
        <w:spacing w:line="320" w:lineRule="exact"/>
        <w:ind w:firstLine="431"/>
        <w:rPr>
          <w:sz w:val="21"/>
          <w:szCs w:val="21"/>
          <w:lang w:eastAsia="zh-CN"/>
        </w:rPr>
      </w:pPr>
      <w:r w:rsidRPr="004B1059">
        <w:rPr>
          <w:rFonts w:eastAsia="楷体"/>
          <w:sz w:val="21"/>
          <w:szCs w:val="21"/>
          <w:lang w:eastAsia="zh-CN"/>
        </w:rPr>
        <w:t>铭记</w:t>
      </w:r>
      <w:r w:rsidRPr="004B1059">
        <w:rPr>
          <w:sz w:val="21"/>
          <w:szCs w:val="21"/>
          <w:lang w:eastAsia="zh-CN"/>
        </w:rPr>
        <w:t>大会</w:t>
      </w:r>
      <w:r>
        <w:rPr>
          <w:sz w:val="21"/>
          <w:szCs w:val="21"/>
          <w:lang w:eastAsia="zh-CN"/>
        </w:rPr>
        <w:t>2006</w:t>
      </w:r>
      <w:r w:rsidRPr="004B1059">
        <w:rPr>
          <w:sz w:val="21"/>
          <w:szCs w:val="21"/>
          <w:lang w:eastAsia="zh-CN"/>
        </w:rPr>
        <w:t>年</w:t>
      </w:r>
      <w:r>
        <w:rPr>
          <w:sz w:val="21"/>
          <w:szCs w:val="21"/>
          <w:lang w:eastAsia="zh-CN"/>
        </w:rPr>
        <w:t>3</w:t>
      </w:r>
      <w:r w:rsidRPr="004B1059">
        <w:rPr>
          <w:sz w:val="21"/>
          <w:szCs w:val="21"/>
          <w:lang w:eastAsia="zh-CN"/>
        </w:rPr>
        <w:t>月</w:t>
      </w:r>
      <w:r>
        <w:rPr>
          <w:sz w:val="21"/>
          <w:szCs w:val="21"/>
          <w:lang w:eastAsia="zh-CN"/>
        </w:rPr>
        <w:t>15</w:t>
      </w:r>
      <w:r w:rsidRPr="004B1059">
        <w:rPr>
          <w:sz w:val="21"/>
          <w:szCs w:val="21"/>
          <w:lang w:eastAsia="zh-CN"/>
        </w:rPr>
        <w:t>日第</w:t>
      </w:r>
      <w:r>
        <w:rPr>
          <w:sz w:val="21"/>
          <w:szCs w:val="21"/>
          <w:lang w:eastAsia="zh-CN"/>
        </w:rPr>
        <w:t>60/251</w:t>
      </w:r>
      <w:r w:rsidRPr="004B1059">
        <w:rPr>
          <w:sz w:val="21"/>
          <w:szCs w:val="21"/>
          <w:lang w:eastAsia="zh-CN"/>
        </w:rPr>
        <w:t>号决议和</w:t>
      </w:r>
      <w:r>
        <w:rPr>
          <w:sz w:val="21"/>
          <w:szCs w:val="21"/>
          <w:lang w:eastAsia="zh-CN"/>
        </w:rPr>
        <w:t>2011</w:t>
      </w:r>
      <w:r w:rsidRPr="004B1059">
        <w:rPr>
          <w:sz w:val="21"/>
          <w:szCs w:val="21"/>
          <w:lang w:eastAsia="zh-CN"/>
        </w:rPr>
        <w:t>年</w:t>
      </w:r>
      <w:r>
        <w:rPr>
          <w:sz w:val="21"/>
          <w:szCs w:val="21"/>
          <w:lang w:eastAsia="zh-CN"/>
        </w:rPr>
        <w:t>6</w:t>
      </w:r>
      <w:r w:rsidRPr="004B1059">
        <w:rPr>
          <w:sz w:val="21"/>
          <w:szCs w:val="21"/>
          <w:lang w:eastAsia="zh-CN"/>
        </w:rPr>
        <w:t>月</w:t>
      </w:r>
      <w:r>
        <w:rPr>
          <w:sz w:val="21"/>
          <w:szCs w:val="21"/>
          <w:lang w:eastAsia="zh-CN"/>
        </w:rPr>
        <w:t>17</w:t>
      </w:r>
      <w:r w:rsidRPr="004B1059">
        <w:rPr>
          <w:sz w:val="21"/>
          <w:szCs w:val="21"/>
          <w:lang w:eastAsia="zh-CN"/>
        </w:rPr>
        <w:t>日第</w:t>
      </w:r>
      <w:r>
        <w:rPr>
          <w:sz w:val="21"/>
          <w:szCs w:val="21"/>
          <w:lang w:eastAsia="zh-CN"/>
        </w:rPr>
        <w:t>65/281</w:t>
      </w:r>
      <w:r w:rsidRPr="004B1059">
        <w:rPr>
          <w:sz w:val="21"/>
          <w:szCs w:val="21"/>
          <w:lang w:eastAsia="zh-CN"/>
        </w:rPr>
        <w:t>号决议</w:t>
      </w:r>
      <w:r>
        <w:rPr>
          <w:sz w:val="21"/>
          <w:szCs w:val="21"/>
          <w:lang w:eastAsia="zh-CN"/>
        </w:rPr>
        <w:t>，</w:t>
      </w:r>
      <w:r w:rsidRPr="004B1059">
        <w:rPr>
          <w:sz w:val="21"/>
          <w:szCs w:val="21"/>
          <w:lang w:eastAsia="zh-CN"/>
        </w:rPr>
        <w:t>以及人权理事会</w:t>
      </w:r>
      <w:r>
        <w:rPr>
          <w:sz w:val="21"/>
          <w:szCs w:val="21"/>
          <w:lang w:eastAsia="zh-CN"/>
        </w:rPr>
        <w:t>2011</w:t>
      </w:r>
      <w:r w:rsidRPr="004B1059">
        <w:rPr>
          <w:sz w:val="21"/>
          <w:szCs w:val="21"/>
          <w:lang w:eastAsia="zh-CN"/>
        </w:rPr>
        <w:t>年</w:t>
      </w:r>
      <w:r>
        <w:rPr>
          <w:sz w:val="21"/>
          <w:szCs w:val="21"/>
          <w:lang w:eastAsia="zh-CN"/>
        </w:rPr>
        <w:t>3</w:t>
      </w:r>
      <w:r w:rsidRPr="004B1059">
        <w:rPr>
          <w:sz w:val="21"/>
          <w:szCs w:val="21"/>
          <w:lang w:eastAsia="zh-CN"/>
        </w:rPr>
        <w:t>月</w:t>
      </w:r>
      <w:r>
        <w:rPr>
          <w:sz w:val="21"/>
          <w:szCs w:val="21"/>
          <w:lang w:eastAsia="zh-CN"/>
        </w:rPr>
        <w:t>25</w:t>
      </w:r>
      <w:r w:rsidRPr="004B1059">
        <w:rPr>
          <w:sz w:val="21"/>
          <w:szCs w:val="21"/>
          <w:lang w:eastAsia="zh-CN"/>
        </w:rPr>
        <w:t>日第</w:t>
      </w:r>
      <w:r>
        <w:rPr>
          <w:sz w:val="21"/>
          <w:szCs w:val="21"/>
          <w:lang w:eastAsia="zh-CN"/>
        </w:rPr>
        <w:t>16/21</w:t>
      </w:r>
      <w:r w:rsidRPr="004B1059">
        <w:rPr>
          <w:sz w:val="21"/>
          <w:szCs w:val="21"/>
          <w:lang w:eastAsia="zh-CN"/>
        </w:rPr>
        <w:t>号决议</w:t>
      </w:r>
      <w:r>
        <w:rPr>
          <w:rFonts w:hint="eastAsia"/>
          <w:sz w:val="21"/>
          <w:szCs w:val="21"/>
          <w:lang w:eastAsia="zh-CN"/>
        </w:rPr>
        <w:t>，</w:t>
      </w:r>
    </w:p>
    <w:p w:rsidR="004C5B05" w:rsidRPr="004B1059" w:rsidRDefault="004C5B05" w:rsidP="004C5B05">
      <w:pPr>
        <w:pStyle w:val="SingleTxtG"/>
        <w:spacing w:line="320" w:lineRule="exact"/>
        <w:ind w:firstLine="431"/>
        <w:rPr>
          <w:sz w:val="21"/>
          <w:szCs w:val="21"/>
          <w:lang w:eastAsia="zh-CN"/>
        </w:rPr>
      </w:pPr>
      <w:r w:rsidRPr="004B1059">
        <w:rPr>
          <w:rFonts w:eastAsia="楷体"/>
          <w:sz w:val="21"/>
          <w:szCs w:val="21"/>
          <w:lang w:eastAsia="zh-CN"/>
        </w:rPr>
        <w:t>回顾</w:t>
      </w:r>
      <w:r w:rsidRPr="004B1059">
        <w:rPr>
          <w:sz w:val="21"/>
          <w:szCs w:val="21"/>
          <w:lang w:eastAsia="zh-CN"/>
        </w:rPr>
        <w:t>理事会</w:t>
      </w:r>
      <w:r>
        <w:rPr>
          <w:sz w:val="21"/>
          <w:szCs w:val="21"/>
          <w:lang w:eastAsia="zh-CN"/>
        </w:rPr>
        <w:t>2007</w:t>
      </w:r>
      <w:r w:rsidRPr="004B1059">
        <w:rPr>
          <w:sz w:val="21"/>
          <w:szCs w:val="21"/>
          <w:lang w:eastAsia="zh-CN"/>
        </w:rPr>
        <w:t>年</w:t>
      </w:r>
      <w:r>
        <w:rPr>
          <w:sz w:val="21"/>
          <w:szCs w:val="21"/>
          <w:lang w:eastAsia="zh-CN"/>
        </w:rPr>
        <w:t>6</w:t>
      </w:r>
      <w:r w:rsidRPr="004B1059">
        <w:rPr>
          <w:sz w:val="21"/>
          <w:szCs w:val="21"/>
          <w:lang w:eastAsia="zh-CN"/>
        </w:rPr>
        <w:t>月</w:t>
      </w:r>
      <w:r>
        <w:rPr>
          <w:sz w:val="21"/>
          <w:szCs w:val="21"/>
          <w:lang w:eastAsia="zh-CN"/>
        </w:rPr>
        <w:t>18</w:t>
      </w:r>
      <w:r w:rsidRPr="004B1059">
        <w:rPr>
          <w:sz w:val="21"/>
          <w:szCs w:val="21"/>
          <w:lang w:eastAsia="zh-CN"/>
        </w:rPr>
        <w:t>日关于人权理事会体制建设的第</w:t>
      </w:r>
      <w:r>
        <w:rPr>
          <w:sz w:val="21"/>
          <w:szCs w:val="21"/>
          <w:lang w:eastAsia="zh-CN"/>
        </w:rPr>
        <w:t>5/1</w:t>
      </w:r>
      <w:r w:rsidRPr="004B1059">
        <w:rPr>
          <w:sz w:val="21"/>
          <w:szCs w:val="21"/>
          <w:lang w:eastAsia="zh-CN"/>
        </w:rPr>
        <w:t>号决议和关于理事会特别程序任务负责人行为守则的第</w:t>
      </w:r>
      <w:r>
        <w:rPr>
          <w:sz w:val="21"/>
          <w:szCs w:val="21"/>
          <w:lang w:eastAsia="zh-CN"/>
        </w:rPr>
        <w:t>5/2</w:t>
      </w:r>
      <w:r w:rsidRPr="004B1059">
        <w:rPr>
          <w:sz w:val="21"/>
          <w:szCs w:val="21"/>
          <w:lang w:eastAsia="zh-CN"/>
        </w:rPr>
        <w:t>号决议</w:t>
      </w:r>
      <w:r>
        <w:rPr>
          <w:sz w:val="21"/>
          <w:szCs w:val="21"/>
          <w:lang w:eastAsia="zh-CN"/>
        </w:rPr>
        <w:t>，</w:t>
      </w:r>
      <w:r w:rsidRPr="004B1059">
        <w:rPr>
          <w:sz w:val="21"/>
          <w:szCs w:val="21"/>
          <w:lang w:eastAsia="zh-CN"/>
        </w:rPr>
        <w:t>强调任务负责人应根据这两项决议及其附件履行职责</w:t>
      </w:r>
      <w:r>
        <w:rPr>
          <w:rFonts w:hint="eastAsia"/>
          <w:sz w:val="21"/>
          <w:szCs w:val="21"/>
          <w:lang w:eastAsia="zh-CN"/>
        </w:rPr>
        <w:t>，</w:t>
      </w:r>
    </w:p>
    <w:p w:rsidR="004C5B05" w:rsidRPr="004C5B05" w:rsidRDefault="004C5B05" w:rsidP="004C5B05">
      <w:pPr>
        <w:pStyle w:val="SingleTxtG"/>
        <w:spacing w:line="320" w:lineRule="exact"/>
        <w:ind w:firstLine="431"/>
        <w:rPr>
          <w:rFonts w:eastAsiaTheme="minorEastAsia"/>
          <w:sz w:val="21"/>
          <w:szCs w:val="21"/>
          <w:lang w:eastAsia="zh-CN"/>
        </w:rPr>
      </w:pPr>
      <w:r w:rsidRPr="004B1059">
        <w:rPr>
          <w:rFonts w:eastAsia="楷体" w:hint="eastAsia"/>
          <w:sz w:val="21"/>
          <w:szCs w:val="21"/>
          <w:lang w:eastAsia="zh-CN"/>
        </w:rPr>
        <w:t>又</w:t>
      </w:r>
      <w:r w:rsidRPr="004B1059">
        <w:rPr>
          <w:rFonts w:eastAsia="楷体"/>
          <w:sz w:val="21"/>
          <w:szCs w:val="21"/>
          <w:lang w:eastAsia="zh-CN"/>
        </w:rPr>
        <w:t>回顾</w:t>
      </w:r>
      <w:r>
        <w:rPr>
          <w:sz w:val="21"/>
          <w:szCs w:val="21"/>
          <w:lang w:eastAsia="zh-CN"/>
        </w:rPr>
        <w:t>2012</w:t>
      </w:r>
      <w:r w:rsidRPr="004B1059">
        <w:rPr>
          <w:sz w:val="21"/>
          <w:szCs w:val="21"/>
          <w:lang w:eastAsia="zh-CN"/>
        </w:rPr>
        <w:t>年</w:t>
      </w:r>
      <w:r>
        <w:rPr>
          <w:sz w:val="21"/>
          <w:szCs w:val="21"/>
          <w:lang w:eastAsia="zh-CN"/>
        </w:rPr>
        <w:t>6</w:t>
      </w:r>
      <w:r w:rsidRPr="004B1059">
        <w:rPr>
          <w:sz w:val="21"/>
          <w:szCs w:val="21"/>
          <w:lang w:eastAsia="zh-CN"/>
        </w:rPr>
        <w:t>月在巴西里约热内卢举行的联合国可持续发展问题会议的</w:t>
      </w:r>
      <w:r w:rsidRPr="004B1059">
        <w:rPr>
          <w:rFonts w:hint="eastAsia"/>
          <w:sz w:val="21"/>
          <w:szCs w:val="21"/>
          <w:lang w:eastAsia="zh-CN"/>
        </w:rPr>
        <w:t>成</w:t>
      </w:r>
      <w:r w:rsidRPr="004B1059">
        <w:rPr>
          <w:sz w:val="21"/>
          <w:szCs w:val="21"/>
          <w:lang w:eastAsia="zh-CN"/>
        </w:rPr>
        <w:t>果</w:t>
      </w:r>
      <w:r>
        <w:rPr>
          <w:sz w:val="21"/>
          <w:szCs w:val="21"/>
          <w:lang w:eastAsia="zh-CN"/>
        </w:rPr>
        <w:t>，</w:t>
      </w:r>
      <w:r w:rsidRPr="004B1059">
        <w:rPr>
          <w:sz w:val="21"/>
          <w:szCs w:val="21"/>
          <w:lang w:eastAsia="zh-CN"/>
        </w:rPr>
        <w:t>及其题为</w:t>
      </w:r>
      <w:r>
        <w:rPr>
          <w:rFonts w:eastAsia="MS Mincho" w:hint="eastAsia"/>
          <w:sz w:val="21"/>
          <w:szCs w:val="21"/>
          <w:lang w:eastAsia="zh-CN"/>
        </w:rPr>
        <w:t>“</w:t>
      </w:r>
      <w:r w:rsidRPr="004B1059">
        <w:rPr>
          <w:sz w:val="21"/>
          <w:szCs w:val="21"/>
          <w:lang w:eastAsia="zh-CN"/>
        </w:rPr>
        <w:t>我们希</w:t>
      </w:r>
      <w:r w:rsidRPr="004B1059">
        <w:rPr>
          <w:rFonts w:hint="eastAsia"/>
          <w:sz w:val="21"/>
          <w:szCs w:val="21"/>
          <w:lang w:eastAsia="zh-CN"/>
        </w:rPr>
        <w:t>望</w:t>
      </w:r>
      <w:r w:rsidRPr="004B1059">
        <w:rPr>
          <w:sz w:val="21"/>
          <w:szCs w:val="21"/>
          <w:lang w:eastAsia="zh-CN"/>
        </w:rPr>
        <w:t>的未来</w:t>
      </w:r>
      <w:r>
        <w:rPr>
          <w:rFonts w:eastAsia="MS Mincho" w:hint="eastAsia"/>
          <w:sz w:val="21"/>
          <w:szCs w:val="21"/>
          <w:lang w:eastAsia="zh-CN"/>
        </w:rPr>
        <w:t>”</w:t>
      </w:r>
      <w:r w:rsidRPr="004B1059">
        <w:rPr>
          <w:sz w:val="21"/>
          <w:szCs w:val="21"/>
          <w:lang w:eastAsia="zh-CN"/>
        </w:rPr>
        <w:t>的</w:t>
      </w:r>
      <w:r w:rsidRPr="004B1059">
        <w:rPr>
          <w:rFonts w:hint="eastAsia"/>
          <w:sz w:val="21"/>
          <w:szCs w:val="21"/>
          <w:lang w:eastAsia="zh-CN"/>
        </w:rPr>
        <w:t>成</w:t>
      </w:r>
      <w:r w:rsidRPr="004B1059">
        <w:rPr>
          <w:sz w:val="21"/>
          <w:szCs w:val="21"/>
          <w:lang w:eastAsia="zh-CN"/>
        </w:rPr>
        <w:t>果文件</w:t>
      </w:r>
      <w:r>
        <w:rPr>
          <w:sz w:val="21"/>
          <w:szCs w:val="21"/>
          <w:lang w:eastAsia="zh-CN"/>
        </w:rPr>
        <w:t>，</w:t>
      </w:r>
      <w:r w:rsidRPr="004B1059">
        <w:rPr>
          <w:rFonts w:hint="eastAsia"/>
          <w:sz w:val="21"/>
          <w:szCs w:val="21"/>
          <w:lang w:eastAsia="zh-CN"/>
        </w:rPr>
        <w:t>其中重申了</w:t>
      </w:r>
      <w:r w:rsidRPr="004B1059">
        <w:rPr>
          <w:sz w:val="21"/>
          <w:szCs w:val="21"/>
          <w:lang w:eastAsia="zh-CN"/>
        </w:rPr>
        <w:t>《关于环境与发展的里约宣言》</w:t>
      </w:r>
      <w:r w:rsidRPr="004B1059">
        <w:rPr>
          <w:rFonts w:hint="eastAsia"/>
          <w:sz w:val="21"/>
          <w:szCs w:val="21"/>
          <w:lang w:eastAsia="zh-CN"/>
        </w:rPr>
        <w:t>的原则</w:t>
      </w:r>
      <w:r>
        <w:rPr>
          <w:rFonts w:hint="eastAsia"/>
          <w:sz w:val="21"/>
          <w:szCs w:val="21"/>
          <w:lang w:eastAsia="zh-CN"/>
        </w:rPr>
        <w:t>，</w:t>
      </w:r>
      <w:r w:rsidRPr="004B1059">
        <w:rPr>
          <w:rFonts w:hint="eastAsia"/>
          <w:sz w:val="21"/>
          <w:szCs w:val="21"/>
          <w:lang w:eastAsia="zh-CN"/>
        </w:rPr>
        <w:t>包括原则</w:t>
      </w:r>
      <w:r>
        <w:rPr>
          <w:rFonts w:hint="eastAsia"/>
          <w:sz w:val="21"/>
          <w:szCs w:val="21"/>
          <w:lang w:eastAsia="zh-CN"/>
        </w:rPr>
        <w:t>7,</w:t>
      </w:r>
      <w:r w:rsidRPr="004B1059">
        <w:rPr>
          <w:rFonts w:hint="eastAsia"/>
          <w:sz w:val="21"/>
          <w:szCs w:val="21"/>
          <w:lang w:eastAsia="zh-CN"/>
        </w:rPr>
        <w:t>目的是促进</w:t>
      </w:r>
      <w:r w:rsidRPr="004B1059">
        <w:rPr>
          <w:sz w:val="21"/>
          <w:szCs w:val="21"/>
          <w:lang w:eastAsia="zh-CN"/>
        </w:rPr>
        <w:t>后续进程</w:t>
      </w:r>
      <w:r>
        <w:rPr>
          <w:sz w:val="21"/>
          <w:szCs w:val="21"/>
          <w:lang w:eastAsia="zh-CN"/>
        </w:rPr>
        <w:t>，</w:t>
      </w:r>
      <w:r w:rsidRPr="004B1059">
        <w:rPr>
          <w:sz w:val="21"/>
          <w:szCs w:val="21"/>
          <w:lang w:eastAsia="zh-CN"/>
        </w:rPr>
        <w:t>包括实现可持续发展目标</w:t>
      </w:r>
      <w:r>
        <w:rPr>
          <w:rFonts w:eastAsiaTheme="minorEastAsia" w:hint="eastAsia"/>
          <w:sz w:val="21"/>
          <w:szCs w:val="21"/>
          <w:lang w:eastAsia="zh-CN"/>
        </w:rPr>
        <w:t>，</w:t>
      </w:r>
    </w:p>
    <w:p w:rsidR="004C5B05" w:rsidRPr="004B1059" w:rsidRDefault="004C5B05" w:rsidP="004C5B05">
      <w:pPr>
        <w:spacing w:after="120"/>
        <w:ind w:left="1134" w:right="1134" w:firstLine="431"/>
        <w:rPr>
          <w:szCs w:val="21"/>
        </w:rPr>
      </w:pPr>
      <w:r w:rsidRPr="004B1059">
        <w:rPr>
          <w:rFonts w:eastAsia="楷体"/>
          <w:szCs w:val="21"/>
        </w:rPr>
        <w:t>确认</w:t>
      </w:r>
      <w:r w:rsidRPr="004B1059">
        <w:rPr>
          <w:szCs w:val="21"/>
        </w:rPr>
        <w:t>人是可持续发展关切的核心</w:t>
      </w:r>
      <w:r>
        <w:rPr>
          <w:szCs w:val="21"/>
        </w:rPr>
        <w:t>，</w:t>
      </w:r>
      <w:r w:rsidRPr="004B1059">
        <w:rPr>
          <w:szCs w:val="21"/>
        </w:rPr>
        <w:t>必须实现发展权</w:t>
      </w:r>
      <w:r>
        <w:rPr>
          <w:szCs w:val="21"/>
        </w:rPr>
        <w:t>，</w:t>
      </w:r>
      <w:r w:rsidRPr="004B1059">
        <w:rPr>
          <w:szCs w:val="21"/>
        </w:rPr>
        <w:t>才能公正地满足今世后代的发展和环境需要</w:t>
      </w:r>
      <w:r>
        <w:rPr>
          <w:rFonts w:hint="eastAsia"/>
          <w:szCs w:val="21"/>
        </w:rPr>
        <w:t>；</w:t>
      </w:r>
      <w:r w:rsidRPr="004B1059">
        <w:rPr>
          <w:szCs w:val="21"/>
        </w:rPr>
        <w:t>人是发展的中心主体</w:t>
      </w:r>
      <w:r>
        <w:rPr>
          <w:szCs w:val="21"/>
        </w:rPr>
        <w:t>，</w:t>
      </w:r>
      <w:r w:rsidRPr="004B1059">
        <w:rPr>
          <w:szCs w:val="21"/>
        </w:rPr>
        <w:t>应当积极参与并享用发展权</w:t>
      </w:r>
      <w:r>
        <w:rPr>
          <w:szCs w:val="21"/>
        </w:rPr>
        <w:t>，</w:t>
      </w:r>
    </w:p>
    <w:p w:rsidR="004C5B05" w:rsidRPr="004B1059" w:rsidRDefault="004C5B05" w:rsidP="004C5B05">
      <w:pPr>
        <w:pStyle w:val="SingleTxtG"/>
        <w:spacing w:line="320" w:lineRule="exact"/>
        <w:ind w:firstLine="431"/>
        <w:rPr>
          <w:sz w:val="21"/>
          <w:szCs w:val="21"/>
          <w:lang w:eastAsia="zh-CN"/>
        </w:rPr>
      </w:pPr>
      <w:r w:rsidRPr="004B1059">
        <w:rPr>
          <w:rFonts w:eastAsia="楷体"/>
          <w:sz w:val="21"/>
          <w:szCs w:val="21"/>
          <w:lang w:eastAsia="zh-CN"/>
        </w:rPr>
        <w:t>重申</w:t>
      </w:r>
      <w:r w:rsidRPr="004B1059">
        <w:rPr>
          <w:rFonts w:hint="eastAsia"/>
          <w:sz w:val="21"/>
          <w:szCs w:val="21"/>
          <w:lang w:eastAsia="zh-CN"/>
        </w:rPr>
        <w:t>一切</w:t>
      </w:r>
      <w:r w:rsidRPr="004B1059">
        <w:rPr>
          <w:sz w:val="21"/>
          <w:szCs w:val="21"/>
          <w:lang w:eastAsia="zh-CN"/>
        </w:rPr>
        <w:t>人权均</w:t>
      </w:r>
      <w:r w:rsidRPr="004B1059">
        <w:rPr>
          <w:rFonts w:hint="eastAsia"/>
          <w:sz w:val="21"/>
          <w:szCs w:val="21"/>
          <w:lang w:eastAsia="zh-CN"/>
        </w:rPr>
        <w:t>为</w:t>
      </w:r>
      <w:r w:rsidRPr="004B1059">
        <w:rPr>
          <w:sz w:val="21"/>
          <w:szCs w:val="21"/>
          <w:lang w:eastAsia="zh-CN"/>
        </w:rPr>
        <w:t>普遍、不可分割、相互依存</w:t>
      </w:r>
      <w:r w:rsidRPr="004B1059">
        <w:rPr>
          <w:rFonts w:hint="eastAsia"/>
          <w:sz w:val="21"/>
          <w:szCs w:val="21"/>
          <w:lang w:eastAsia="zh-CN"/>
        </w:rPr>
        <w:t>、</w:t>
      </w:r>
      <w:r w:rsidRPr="004B1059">
        <w:rPr>
          <w:sz w:val="21"/>
          <w:szCs w:val="21"/>
          <w:lang w:eastAsia="zh-CN"/>
        </w:rPr>
        <w:t>相互</w:t>
      </w:r>
      <w:r w:rsidRPr="004B1059">
        <w:rPr>
          <w:rFonts w:hint="eastAsia"/>
          <w:sz w:val="21"/>
          <w:szCs w:val="21"/>
          <w:lang w:eastAsia="zh-CN"/>
        </w:rPr>
        <w:t>联系</w:t>
      </w:r>
      <w:r>
        <w:rPr>
          <w:sz w:val="21"/>
          <w:szCs w:val="21"/>
          <w:lang w:eastAsia="zh-CN"/>
        </w:rPr>
        <w:t>，</w:t>
      </w:r>
    </w:p>
    <w:p w:rsidR="004C5B05" w:rsidRPr="004B1059" w:rsidRDefault="004C5B05" w:rsidP="004C5B05">
      <w:pPr>
        <w:pStyle w:val="SingleTxtG"/>
        <w:spacing w:line="320" w:lineRule="exact"/>
        <w:ind w:firstLine="431"/>
        <w:rPr>
          <w:sz w:val="21"/>
          <w:szCs w:val="21"/>
          <w:lang w:eastAsia="zh-CN"/>
        </w:rPr>
      </w:pPr>
      <w:r w:rsidRPr="004B1059">
        <w:rPr>
          <w:rFonts w:eastAsia="楷体"/>
          <w:sz w:val="21"/>
          <w:szCs w:val="21"/>
          <w:lang w:eastAsia="zh-CN"/>
        </w:rPr>
        <w:lastRenderedPageBreak/>
        <w:t>认识到</w:t>
      </w:r>
      <w:r w:rsidRPr="004B1059">
        <w:rPr>
          <w:sz w:val="21"/>
          <w:szCs w:val="21"/>
          <w:lang w:eastAsia="zh-CN"/>
        </w:rPr>
        <w:t>可持续发展和保护环境能够增进人类福祉</w:t>
      </w:r>
      <w:r>
        <w:rPr>
          <w:sz w:val="21"/>
          <w:szCs w:val="21"/>
          <w:lang w:eastAsia="zh-CN"/>
        </w:rPr>
        <w:t>，</w:t>
      </w:r>
      <w:r w:rsidRPr="004B1059">
        <w:rPr>
          <w:sz w:val="21"/>
          <w:szCs w:val="21"/>
          <w:lang w:eastAsia="zh-CN"/>
        </w:rPr>
        <w:t>促进人权的享有</w:t>
      </w:r>
      <w:r>
        <w:rPr>
          <w:sz w:val="21"/>
          <w:szCs w:val="21"/>
          <w:lang w:eastAsia="zh-CN"/>
        </w:rPr>
        <w:t>，</w:t>
      </w:r>
    </w:p>
    <w:p w:rsidR="004C5B05" w:rsidRPr="004B1059" w:rsidRDefault="004C5B05" w:rsidP="004C5B05">
      <w:pPr>
        <w:pStyle w:val="SingleTxtG"/>
        <w:spacing w:line="320" w:lineRule="exact"/>
        <w:ind w:firstLine="431"/>
        <w:rPr>
          <w:sz w:val="21"/>
          <w:szCs w:val="21"/>
          <w:lang w:eastAsia="zh-CN"/>
        </w:rPr>
      </w:pPr>
      <w:r w:rsidRPr="004B1059">
        <w:rPr>
          <w:rFonts w:eastAsia="楷体" w:hint="eastAsia"/>
          <w:sz w:val="21"/>
          <w:szCs w:val="21"/>
          <w:lang w:eastAsia="zh-CN"/>
        </w:rPr>
        <w:t>又</w:t>
      </w:r>
      <w:r w:rsidRPr="004B1059">
        <w:rPr>
          <w:rFonts w:eastAsia="楷体"/>
          <w:sz w:val="21"/>
          <w:szCs w:val="21"/>
          <w:lang w:eastAsia="zh-CN"/>
        </w:rPr>
        <w:t>认识到</w:t>
      </w:r>
      <w:r>
        <w:rPr>
          <w:sz w:val="21"/>
          <w:szCs w:val="21"/>
          <w:lang w:eastAsia="zh-CN"/>
        </w:rPr>
        <w:t>，</w:t>
      </w:r>
      <w:r w:rsidRPr="004B1059">
        <w:rPr>
          <w:sz w:val="21"/>
          <w:szCs w:val="21"/>
          <w:lang w:eastAsia="zh-CN"/>
        </w:rPr>
        <w:t>气候变化、对自然资源的不可持续的管理和使用</w:t>
      </w:r>
      <w:r>
        <w:rPr>
          <w:sz w:val="21"/>
          <w:szCs w:val="21"/>
          <w:lang w:eastAsia="zh-CN"/>
        </w:rPr>
        <w:t>，</w:t>
      </w:r>
      <w:r w:rsidRPr="004B1059">
        <w:rPr>
          <w:sz w:val="21"/>
          <w:szCs w:val="21"/>
          <w:lang w:eastAsia="zh-CN"/>
        </w:rPr>
        <w:t>以及对化学品和废物的不当管理</w:t>
      </w:r>
      <w:r>
        <w:rPr>
          <w:sz w:val="21"/>
          <w:szCs w:val="21"/>
          <w:lang w:eastAsia="zh-CN"/>
        </w:rPr>
        <w:t>，</w:t>
      </w:r>
      <w:r w:rsidRPr="004B1059">
        <w:rPr>
          <w:sz w:val="21"/>
          <w:szCs w:val="21"/>
          <w:lang w:eastAsia="zh-CN"/>
        </w:rPr>
        <w:t>反过来</w:t>
      </w:r>
      <w:r w:rsidRPr="004B1059">
        <w:rPr>
          <w:rFonts w:hint="eastAsia"/>
          <w:sz w:val="21"/>
          <w:szCs w:val="21"/>
          <w:lang w:eastAsia="zh-CN"/>
        </w:rPr>
        <w:t>又可能</w:t>
      </w:r>
      <w:r w:rsidRPr="004B1059">
        <w:rPr>
          <w:sz w:val="21"/>
          <w:szCs w:val="21"/>
          <w:lang w:eastAsia="zh-CN"/>
        </w:rPr>
        <w:t>妨碍安全、清洁、卫生和</w:t>
      </w:r>
      <w:proofErr w:type="gramStart"/>
      <w:r w:rsidRPr="004B1059">
        <w:rPr>
          <w:sz w:val="21"/>
          <w:szCs w:val="21"/>
          <w:lang w:eastAsia="zh-CN"/>
        </w:rPr>
        <w:t>可</w:t>
      </w:r>
      <w:proofErr w:type="gramEnd"/>
      <w:r w:rsidRPr="004B1059">
        <w:rPr>
          <w:sz w:val="21"/>
          <w:szCs w:val="21"/>
          <w:lang w:eastAsia="zh-CN"/>
        </w:rPr>
        <w:t>持续环境的享有</w:t>
      </w:r>
      <w:r>
        <w:rPr>
          <w:rFonts w:hint="eastAsia"/>
          <w:sz w:val="21"/>
          <w:szCs w:val="21"/>
          <w:lang w:eastAsia="zh-CN"/>
        </w:rPr>
        <w:t>，</w:t>
      </w:r>
      <w:r w:rsidRPr="004B1059">
        <w:rPr>
          <w:sz w:val="21"/>
          <w:szCs w:val="21"/>
          <w:lang w:eastAsia="zh-CN"/>
        </w:rPr>
        <w:t>对环境的损害会直接和间接地对切实享有所有人权产生不利影响</w:t>
      </w:r>
      <w:r>
        <w:rPr>
          <w:sz w:val="21"/>
          <w:szCs w:val="21"/>
          <w:lang w:eastAsia="zh-CN"/>
        </w:rPr>
        <w:t>，</w:t>
      </w:r>
    </w:p>
    <w:p w:rsidR="004C5B05" w:rsidRPr="004B1059" w:rsidRDefault="004C5B05" w:rsidP="004C5B05">
      <w:pPr>
        <w:spacing w:after="120"/>
        <w:ind w:left="1134" w:right="1134" w:firstLine="431"/>
        <w:rPr>
          <w:szCs w:val="21"/>
        </w:rPr>
      </w:pPr>
      <w:r w:rsidRPr="004B1059">
        <w:rPr>
          <w:rFonts w:eastAsia="楷体" w:hint="eastAsia"/>
          <w:szCs w:val="21"/>
        </w:rPr>
        <w:t>还</w:t>
      </w:r>
      <w:r w:rsidRPr="004B1059">
        <w:rPr>
          <w:rFonts w:eastAsia="楷体"/>
          <w:szCs w:val="21"/>
        </w:rPr>
        <w:t>认识到</w:t>
      </w:r>
      <w:r>
        <w:rPr>
          <w:rFonts w:eastAsia="楷体" w:hint="eastAsia"/>
          <w:szCs w:val="21"/>
        </w:rPr>
        <w:t>，</w:t>
      </w:r>
      <w:r w:rsidRPr="004B1059">
        <w:rPr>
          <w:szCs w:val="21"/>
        </w:rPr>
        <w:t>虽然环境损害对人权的影响</w:t>
      </w:r>
      <w:r w:rsidRPr="004B1059">
        <w:rPr>
          <w:rFonts w:hint="eastAsia"/>
          <w:szCs w:val="21"/>
        </w:rPr>
        <w:t>涉</w:t>
      </w:r>
      <w:r w:rsidRPr="004B1059">
        <w:rPr>
          <w:szCs w:val="21"/>
        </w:rPr>
        <w:t>及全世界各地的个人和社区</w:t>
      </w:r>
      <w:r>
        <w:rPr>
          <w:szCs w:val="21"/>
        </w:rPr>
        <w:t>，</w:t>
      </w:r>
      <w:r w:rsidRPr="004B1059">
        <w:rPr>
          <w:szCs w:val="21"/>
        </w:rPr>
        <w:t>但业已处于</w:t>
      </w:r>
      <w:r w:rsidRPr="004B1059">
        <w:rPr>
          <w:rFonts w:hint="eastAsia"/>
          <w:szCs w:val="21"/>
        </w:rPr>
        <w:t>弱势</w:t>
      </w:r>
      <w:r w:rsidRPr="004B1059">
        <w:rPr>
          <w:szCs w:val="21"/>
        </w:rPr>
        <w:t>的人</w:t>
      </w:r>
      <w:r w:rsidRPr="004B1059">
        <w:rPr>
          <w:rFonts w:hint="eastAsia"/>
          <w:szCs w:val="21"/>
        </w:rPr>
        <w:t>群</w:t>
      </w:r>
      <w:r w:rsidRPr="004B1059">
        <w:rPr>
          <w:szCs w:val="21"/>
        </w:rPr>
        <w:t>受</w:t>
      </w:r>
      <w:r w:rsidRPr="004B1059">
        <w:rPr>
          <w:rFonts w:hint="eastAsia"/>
          <w:szCs w:val="21"/>
        </w:rPr>
        <w:t>其后果</w:t>
      </w:r>
      <w:r w:rsidRPr="004B1059">
        <w:rPr>
          <w:szCs w:val="21"/>
        </w:rPr>
        <w:t>的影响尤甚</w:t>
      </w:r>
      <w:r>
        <w:rPr>
          <w:szCs w:val="21"/>
        </w:rPr>
        <w:t>，</w:t>
      </w:r>
    </w:p>
    <w:p w:rsidR="004C5B05" w:rsidRPr="004B1059" w:rsidRDefault="004C5B05" w:rsidP="004C5B05">
      <w:pPr>
        <w:pStyle w:val="SingleTxtG"/>
        <w:spacing w:line="320" w:lineRule="exact"/>
        <w:ind w:firstLine="431"/>
        <w:rPr>
          <w:sz w:val="21"/>
          <w:szCs w:val="21"/>
          <w:lang w:eastAsia="zh-CN"/>
        </w:rPr>
      </w:pPr>
      <w:r>
        <w:rPr>
          <w:rFonts w:eastAsia="MS Mincho"/>
          <w:sz w:val="21"/>
          <w:szCs w:val="21"/>
          <w:lang w:eastAsia="zh-CN"/>
        </w:rPr>
        <w:t>1.</w:t>
      </w:r>
      <w:r w:rsidRPr="004B1059">
        <w:rPr>
          <w:rFonts w:eastAsia="MS Mincho"/>
          <w:sz w:val="21"/>
          <w:szCs w:val="21"/>
          <w:lang w:eastAsia="zh-CN"/>
        </w:rPr>
        <w:tab/>
      </w:r>
      <w:r>
        <w:rPr>
          <w:rFonts w:eastAsiaTheme="minorEastAsia" w:hint="eastAsia"/>
          <w:sz w:val="21"/>
          <w:szCs w:val="21"/>
          <w:lang w:eastAsia="zh-CN"/>
        </w:rPr>
        <w:t xml:space="preserve">  </w:t>
      </w:r>
      <w:r w:rsidRPr="004B1059">
        <w:rPr>
          <w:rFonts w:eastAsia="楷体"/>
          <w:sz w:val="21"/>
          <w:szCs w:val="21"/>
          <w:lang w:eastAsia="zh-CN"/>
        </w:rPr>
        <w:t>欢迎</w:t>
      </w:r>
      <w:r w:rsidRPr="004B1059">
        <w:rPr>
          <w:sz w:val="21"/>
          <w:szCs w:val="21"/>
          <w:lang w:eastAsia="zh-CN"/>
        </w:rPr>
        <w:t>与享有安全、清洁、卫生和</w:t>
      </w:r>
      <w:proofErr w:type="gramStart"/>
      <w:r w:rsidRPr="004B1059">
        <w:rPr>
          <w:sz w:val="21"/>
          <w:szCs w:val="21"/>
          <w:lang w:eastAsia="zh-CN"/>
        </w:rPr>
        <w:t>可</w:t>
      </w:r>
      <w:proofErr w:type="gramEnd"/>
      <w:r w:rsidRPr="004B1059">
        <w:rPr>
          <w:sz w:val="21"/>
          <w:szCs w:val="21"/>
          <w:lang w:eastAsia="zh-CN"/>
        </w:rPr>
        <w:t>持续环境有关的人权义务问题独立专家所</w:t>
      </w:r>
      <w:r w:rsidRPr="004B1059">
        <w:rPr>
          <w:rFonts w:hint="eastAsia"/>
          <w:sz w:val="21"/>
          <w:szCs w:val="21"/>
          <w:lang w:eastAsia="zh-CN"/>
        </w:rPr>
        <w:t>做</w:t>
      </w:r>
      <w:r w:rsidRPr="004B1059">
        <w:rPr>
          <w:sz w:val="21"/>
          <w:szCs w:val="21"/>
          <w:lang w:eastAsia="zh-CN"/>
        </w:rPr>
        <w:t>的工作</w:t>
      </w:r>
      <w:r>
        <w:rPr>
          <w:sz w:val="21"/>
          <w:szCs w:val="21"/>
          <w:lang w:eastAsia="zh-CN"/>
        </w:rPr>
        <w:t>，</w:t>
      </w:r>
      <w:r w:rsidRPr="004B1059">
        <w:rPr>
          <w:sz w:val="21"/>
          <w:szCs w:val="21"/>
          <w:lang w:eastAsia="zh-CN"/>
        </w:rPr>
        <w:t>包括澄清与享有安全、清洁、卫生和</w:t>
      </w:r>
      <w:proofErr w:type="gramStart"/>
      <w:r w:rsidRPr="004B1059">
        <w:rPr>
          <w:sz w:val="21"/>
          <w:szCs w:val="21"/>
          <w:lang w:eastAsia="zh-CN"/>
        </w:rPr>
        <w:t>可</w:t>
      </w:r>
      <w:proofErr w:type="gramEnd"/>
      <w:r w:rsidRPr="004B1059">
        <w:rPr>
          <w:sz w:val="21"/>
          <w:szCs w:val="21"/>
          <w:lang w:eastAsia="zh-CN"/>
        </w:rPr>
        <w:t>持续环境</w:t>
      </w:r>
      <w:r w:rsidRPr="004B1059">
        <w:rPr>
          <w:rFonts w:hint="eastAsia"/>
          <w:sz w:val="21"/>
          <w:szCs w:val="21"/>
          <w:lang w:eastAsia="zh-CN"/>
        </w:rPr>
        <w:t>有</w:t>
      </w:r>
      <w:r w:rsidRPr="004B1059">
        <w:rPr>
          <w:sz w:val="21"/>
          <w:szCs w:val="21"/>
          <w:lang w:eastAsia="zh-CN"/>
        </w:rPr>
        <w:t>关的人权义务</w:t>
      </w:r>
      <w:r w:rsidRPr="004B1059">
        <w:rPr>
          <w:rFonts w:hint="eastAsia"/>
          <w:sz w:val="21"/>
          <w:szCs w:val="21"/>
          <w:lang w:eastAsia="zh-CN"/>
        </w:rPr>
        <w:t>所涉</w:t>
      </w:r>
      <w:r w:rsidRPr="004B1059">
        <w:rPr>
          <w:sz w:val="21"/>
          <w:szCs w:val="21"/>
          <w:lang w:eastAsia="zh-CN"/>
        </w:rPr>
        <w:t>的重要</w:t>
      </w:r>
      <w:r w:rsidRPr="004B1059">
        <w:rPr>
          <w:rFonts w:hint="eastAsia"/>
          <w:sz w:val="21"/>
          <w:szCs w:val="21"/>
          <w:lang w:eastAsia="zh-CN"/>
        </w:rPr>
        <w:t>问题</w:t>
      </w:r>
      <w:r>
        <w:rPr>
          <w:sz w:val="21"/>
          <w:szCs w:val="21"/>
          <w:lang w:eastAsia="zh-CN"/>
        </w:rPr>
        <w:t>，</w:t>
      </w:r>
      <w:r w:rsidRPr="004B1059">
        <w:rPr>
          <w:sz w:val="21"/>
          <w:szCs w:val="21"/>
          <w:lang w:eastAsia="zh-CN"/>
        </w:rPr>
        <w:t>在汇编良好做法方面取得</w:t>
      </w:r>
      <w:r w:rsidRPr="004B1059">
        <w:rPr>
          <w:rFonts w:hint="eastAsia"/>
          <w:sz w:val="21"/>
          <w:szCs w:val="21"/>
          <w:lang w:eastAsia="zh-CN"/>
        </w:rPr>
        <w:t>了</w:t>
      </w:r>
      <w:r w:rsidRPr="004B1059">
        <w:rPr>
          <w:sz w:val="21"/>
          <w:szCs w:val="21"/>
          <w:lang w:eastAsia="zh-CN"/>
        </w:rPr>
        <w:t>进展</w:t>
      </w:r>
      <w:r>
        <w:rPr>
          <w:sz w:val="21"/>
          <w:szCs w:val="21"/>
          <w:lang w:eastAsia="zh-CN"/>
        </w:rPr>
        <w:t>，</w:t>
      </w:r>
      <w:r w:rsidRPr="004B1059">
        <w:rPr>
          <w:sz w:val="21"/>
          <w:szCs w:val="21"/>
          <w:lang w:eastAsia="zh-CN"/>
        </w:rPr>
        <w:t>与各区域的相关及感兴趣的行动</w:t>
      </w:r>
      <w:r w:rsidRPr="004B1059">
        <w:rPr>
          <w:rFonts w:hint="eastAsia"/>
          <w:sz w:val="21"/>
          <w:szCs w:val="21"/>
          <w:lang w:eastAsia="zh-CN"/>
        </w:rPr>
        <w:t>方</w:t>
      </w:r>
      <w:r w:rsidRPr="004B1059">
        <w:rPr>
          <w:sz w:val="21"/>
          <w:szCs w:val="21"/>
          <w:lang w:eastAsia="zh-CN"/>
        </w:rPr>
        <w:t>进行</w:t>
      </w:r>
      <w:r w:rsidRPr="004B1059">
        <w:rPr>
          <w:rFonts w:hint="eastAsia"/>
          <w:sz w:val="21"/>
          <w:szCs w:val="21"/>
          <w:lang w:eastAsia="zh-CN"/>
        </w:rPr>
        <w:t>了</w:t>
      </w:r>
      <w:r w:rsidRPr="004B1059">
        <w:rPr>
          <w:sz w:val="21"/>
          <w:szCs w:val="21"/>
          <w:lang w:eastAsia="zh-CN"/>
        </w:rPr>
        <w:t>全面、透明和包容</w:t>
      </w:r>
      <w:r w:rsidRPr="004B1059">
        <w:rPr>
          <w:rFonts w:hint="eastAsia"/>
          <w:sz w:val="21"/>
          <w:szCs w:val="21"/>
          <w:lang w:eastAsia="zh-CN"/>
        </w:rPr>
        <w:t>各方</w:t>
      </w:r>
      <w:r w:rsidRPr="004B1059">
        <w:rPr>
          <w:sz w:val="21"/>
          <w:szCs w:val="21"/>
          <w:lang w:eastAsia="zh-CN"/>
        </w:rPr>
        <w:t>的磋商</w:t>
      </w:r>
      <w:r>
        <w:rPr>
          <w:rFonts w:hint="eastAsia"/>
          <w:sz w:val="21"/>
          <w:szCs w:val="21"/>
          <w:lang w:eastAsia="zh-CN"/>
        </w:rPr>
        <w:t>，</w:t>
      </w:r>
      <w:r w:rsidRPr="004B1059">
        <w:rPr>
          <w:rFonts w:hint="eastAsia"/>
          <w:sz w:val="21"/>
          <w:szCs w:val="21"/>
          <w:lang w:eastAsia="zh-CN"/>
        </w:rPr>
        <w:t>并</w:t>
      </w:r>
      <w:r w:rsidRPr="004B1059">
        <w:rPr>
          <w:sz w:val="21"/>
          <w:szCs w:val="21"/>
          <w:lang w:eastAsia="zh-CN"/>
        </w:rPr>
        <w:t>进行</w:t>
      </w:r>
      <w:r w:rsidRPr="004B1059">
        <w:rPr>
          <w:rFonts w:hint="eastAsia"/>
          <w:sz w:val="21"/>
          <w:szCs w:val="21"/>
          <w:lang w:eastAsia="zh-CN"/>
        </w:rPr>
        <w:t>了</w:t>
      </w:r>
      <w:r w:rsidRPr="004B1059">
        <w:rPr>
          <w:sz w:val="21"/>
          <w:szCs w:val="21"/>
          <w:lang w:eastAsia="zh-CN"/>
        </w:rPr>
        <w:t>国别访问</w:t>
      </w:r>
      <w:r>
        <w:rPr>
          <w:sz w:val="21"/>
          <w:szCs w:val="21"/>
          <w:lang w:eastAsia="zh-CN"/>
        </w:rPr>
        <w:t>；</w:t>
      </w:r>
    </w:p>
    <w:p w:rsidR="004C5B05" w:rsidRPr="004C5B05" w:rsidRDefault="004C5B05" w:rsidP="004C5B05">
      <w:pPr>
        <w:pStyle w:val="SingleTxtG"/>
        <w:spacing w:line="320" w:lineRule="exact"/>
        <w:ind w:firstLine="431"/>
        <w:rPr>
          <w:rFonts w:eastAsiaTheme="minorEastAsia"/>
          <w:sz w:val="21"/>
          <w:szCs w:val="21"/>
          <w:lang w:eastAsia="zh-CN"/>
        </w:rPr>
      </w:pPr>
      <w:r>
        <w:rPr>
          <w:rFonts w:eastAsia="MS Mincho"/>
          <w:sz w:val="21"/>
          <w:szCs w:val="21"/>
          <w:lang w:eastAsia="zh-CN"/>
        </w:rPr>
        <w:t>2.</w:t>
      </w:r>
      <w:r w:rsidRPr="004B1059">
        <w:rPr>
          <w:rFonts w:eastAsia="MS Mincho"/>
          <w:sz w:val="21"/>
          <w:szCs w:val="21"/>
          <w:lang w:eastAsia="zh-CN"/>
        </w:rPr>
        <w:tab/>
      </w:r>
      <w:r>
        <w:rPr>
          <w:rFonts w:eastAsiaTheme="minorEastAsia" w:hint="eastAsia"/>
          <w:sz w:val="21"/>
          <w:szCs w:val="21"/>
          <w:lang w:eastAsia="zh-CN"/>
        </w:rPr>
        <w:t xml:space="preserve">  </w:t>
      </w:r>
      <w:r w:rsidRPr="004B1059">
        <w:rPr>
          <w:rFonts w:eastAsia="楷体" w:hint="eastAsia"/>
          <w:sz w:val="21"/>
          <w:szCs w:val="21"/>
          <w:lang w:eastAsia="zh-CN"/>
        </w:rPr>
        <w:t>又</w:t>
      </w:r>
      <w:r w:rsidRPr="004B1059">
        <w:rPr>
          <w:rFonts w:eastAsia="楷体"/>
          <w:sz w:val="21"/>
          <w:szCs w:val="21"/>
          <w:lang w:eastAsia="zh-CN"/>
        </w:rPr>
        <w:t>欢迎</w:t>
      </w:r>
      <w:r w:rsidRPr="004B1059">
        <w:rPr>
          <w:sz w:val="21"/>
          <w:szCs w:val="21"/>
          <w:lang w:eastAsia="zh-CN"/>
        </w:rPr>
        <w:t>联合国人权事务高级专员办事处在人权与环境问题</w:t>
      </w:r>
      <w:r w:rsidRPr="004B1059">
        <w:rPr>
          <w:rFonts w:hint="eastAsia"/>
          <w:sz w:val="21"/>
          <w:szCs w:val="21"/>
          <w:lang w:eastAsia="zh-CN"/>
        </w:rPr>
        <w:t>上所做</w:t>
      </w:r>
      <w:r w:rsidRPr="004B1059">
        <w:rPr>
          <w:sz w:val="21"/>
          <w:szCs w:val="21"/>
          <w:lang w:eastAsia="zh-CN"/>
        </w:rPr>
        <w:t>的工作</w:t>
      </w:r>
      <w:r>
        <w:rPr>
          <w:rFonts w:eastAsiaTheme="minorEastAsia" w:hint="eastAsia"/>
          <w:sz w:val="21"/>
          <w:szCs w:val="21"/>
          <w:lang w:eastAsia="zh-CN"/>
        </w:rPr>
        <w:t>；</w:t>
      </w:r>
    </w:p>
    <w:p w:rsidR="004C5B05" w:rsidRPr="004B1059" w:rsidRDefault="004C5B05" w:rsidP="004C5B05">
      <w:pPr>
        <w:pStyle w:val="SingleTxtG"/>
        <w:spacing w:line="320" w:lineRule="exact"/>
        <w:ind w:firstLine="431"/>
        <w:rPr>
          <w:sz w:val="21"/>
          <w:szCs w:val="21"/>
          <w:lang w:eastAsia="zh-CN"/>
        </w:rPr>
      </w:pPr>
      <w:r>
        <w:rPr>
          <w:rFonts w:eastAsia="MS Mincho"/>
          <w:sz w:val="21"/>
          <w:szCs w:val="21"/>
          <w:lang w:eastAsia="zh-CN"/>
        </w:rPr>
        <w:t>3.</w:t>
      </w:r>
      <w:r w:rsidRPr="004B1059">
        <w:rPr>
          <w:rFonts w:eastAsia="MS Mincho"/>
          <w:sz w:val="21"/>
          <w:szCs w:val="21"/>
          <w:lang w:eastAsia="zh-CN"/>
        </w:rPr>
        <w:tab/>
      </w:r>
      <w:r>
        <w:rPr>
          <w:rFonts w:eastAsiaTheme="minorEastAsia" w:hint="eastAsia"/>
          <w:sz w:val="21"/>
          <w:szCs w:val="21"/>
          <w:lang w:eastAsia="zh-CN"/>
        </w:rPr>
        <w:t xml:space="preserve">  </w:t>
      </w:r>
      <w:r w:rsidRPr="004B1059">
        <w:rPr>
          <w:rFonts w:eastAsia="楷体"/>
          <w:sz w:val="21"/>
          <w:szCs w:val="21"/>
          <w:lang w:eastAsia="zh-CN"/>
        </w:rPr>
        <w:t>赞赏地注意到</w:t>
      </w:r>
      <w:r w:rsidRPr="004B1059">
        <w:rPr>
          <w:sz w:val="21"/>
          <w:szCs w:val="21"/>
          <w:lang w:eastAsia="zh-CN"/>
        </w:rPr>
        <w:t>联合国环境规划署为支持与享有安全、清洁、卫生和</w:t>
      </w:r>
      <w:proofErr w:type="gramStart"/>
      <w:r w:rsidRPr="004B1059">
        <w:rPr>
          <w:sz w:val="21"/>
          <w:szCs w:val="21"/>
          <w:lang w:eastAsia="zh-CN"/>
        </w:rPr>
        <w:t>可</w:t>
      </w:r>
      <w:proofErr w:type="gramEnd"/>
      <w:r w:rsidRPr="004B1059">
        <w:rPr>
          <w:sz w:val="21"/>
          <w:szCs w:val="21"/>
          <w:lang w:eastAsia="zh-CN"/>
        </w:rPr>
        <w:t>持续环境有关的人权义务问题独立专家的任务所</w:t>
      </w:r>
      <w:r w:rsidRPr="004B1059">
        <w:rPr>
          <w:rFonts w:hint="eastAsia"/>
          <w:sz w:val="21"/>
          <w:szCs w:val="21"/>
          <w:lang w:eastAsia="zh-CN"/>
        </w:rPr>
        <w:t>做</w:t>
      </w:r>
      <w:r w:rsidRPr="004B1059">
        <w:rPr>
          <w:sz w:val="21"/>
          <w:szCs w:val="21"/>
          <w:lang w:eastAsia="zh-CN"/>
        </w:rPr>
        <w:t>的工作</w:t>
      </w:r>
      <w:r>
        <w:rPr>
          <w:rFonts w:hint="eastAsia"/>
          <w:sz w:val="21"/>
          <w:szCs w:val="21"/>
          <w:lang w:eastAsia="zh-CN"/>
        </w:rPr>
        <w:t>；</w:t>
      </w:r>
    </w:p>
    <w:p w:rsidR="004C5B05" w:rsidRPr="004B1059" w:rsidRDefault="004C5B05" w:rsidP="004C5B05">
      <w:pPr>
        <w:pStyle w:val="SingleTxtG"/>
        <w:spacing w:line="320" w:lineRule="exact"/>
        <w:ind w:firstLine="431"/>
        <w:rPr>
          <w:sz w:val="21"/>
          <w:szCs w:val="21"/>
          <w:lang w:eastAsia="zh-CN"/>
        </w:rPr>
      </w:pPr>
      <w:r>
        <w:rPr>
          <w:rFonts w:eastAsia="MS Mincho"/>
          <w:sz w:val="21"/>
          <w:szCs w:val="21"/>
          <w:lang w:eastAsia="zh-CN"/>
        </w:rPr>
        <w:t>4.</w:t>
      </w:r>
      <w:r w:rsidRPr="004B1059">
        <w:rPr>
          <w:rFonts w:eastAsia="MS Mincho"/>
          <w:sz w:val="21"/>
          <w:szCs w:val="21"/>
          <w:lang w:eastAsia="zh-CN"/>
        </w:rPr>
        <w:tab/>
      </w:r>
      <w:r>
        <w:rPr>
          <w:rFonts w:eastAsiaTheme="minorEastAsia" w:hint="eastAsia"/>
          <w:sz w:val="21"/>
          <w:szCs w:val="21"/>
          <w:lang w:eastAsia="zh-CN"/>
        </w:rPr>
        <w:t xml:space="preserve">  </w:t>
      </w:r>
      <w:r w:rsidRPr="004B1059">
        <w:rPr>
          <w:rFonts w:eastAsia="楷体"/>
          <w:sz w:val="21"/>
          <w:szCs w:val="21"/>
          <w:lang w:eastAsia="zh-CN"/>
        </w:rPr>
        <w:t>决定</w:t>
      </w:r>
      <w:r w:rsidRPr="004B1059">
        <w:rPr>
          <w:sz w:val="21"/>
          <w:szCs w:val="21"/>
          <w:lang w:eastAsia="zh-CN"/>
        </w:rPr>
        <w:t>将现任任务负责人改名为与享有安全、清洁、卫生和</w:t>
      </w:r>
      <w:proofErr w:type="gramStart"/>
      <w:r w:rsidRPr="004B1059">
        <w:rPr>
          <w:sz w:val="21"/>
          <w:szCs w:val="21"/>
          <w:lang w:eastAsia="zh-CN"/>
        </w:rPr>
        <w:t>可</w:t>
      </w:r>
      <w:proofErr w:type="gramEnd"/>
      <w:r w:rsidRPr="004B1059">
        <w:rPr>
          <w:sz w:val="21"/>
          <w:szCs w:val="21"/>
          <w:lang w:eastAsia="zh-CN"/>
        </w:rPr>
        <w:t>持续环境有关的人权义务问题的特别报告员</w:t>
      </w:r>
      <w:r>
        <w:rPr>
          <w:rFonts w:hint="eastAsia"/>
          <w:sz w:val="21"/>
          <w:szCs w:val="21"/>
          <w:lang w:eastAsia="zh-CN"/>
        </w:rPr>
        <w:t>，</w:t>
      </w:r>
      <w:r w:rsidRPr="004B1059">
        <w:rPr>
          <w:rFonts w:hint="eastAsia"/>
          <w:sz w:val="21"/>
          <w:szCs w:val="21"/>
          <w:lang w:eastAsia="zh-CN"/>
        </w:rPr>
        <w:t>并将其</w:t>
      </w:r>
      <w:r w:rsidRPr="004B1059">
        <w:rPr>
          <w:sz w:val="21"/>
          <w:szCs w:val="21"/>
          <w:lang w:eastAsia="zh-CN"/>
        </w:rPr>
        <w:t>任</w:t>
      </w:r>
      <w:r w:rsidRPr="004B1059">
        <w:rPr>
          <w:rFonts w:hint="eastAsia"/>
          <w:sz w:val="21"/>
          <w:szCs w:val="21"/>
          <w:lang w:eastAsia="zh-CN"/>
        </w:rPr>
        <w:t>期</w:t>
      </w:r>
      <w:r w:rsidRPr="004B1059">
        <w:rPr>
          <w:sz w:val="21"/>
          <w:szCs w:val="21"/>
          <w:lang w:eastAsia="zh-CN"/>
        </w:rPr>
        <w:t>延长三年</w:t>
      </w:r>
      <w:r>
        <w:rPr>
          <w:sz w:val="21"/>
          <w:szCs w:val="21"/>
          <w:lang w:eastAsia="zh-CN"/>
        </w:rPr>
        <w:t>；</w:t>
      </w:r>
    </w:p>
    <w:p w:rsidR="004C5B05" w:rsidRPr="004B1059" w:rsidRDefault="004C5B05" w:rsidP="004C5B05">
      <w:pPr>
        <w:pStyle w:val="SingleTxtG"/>
        <w:spacing w:line="320" w:lineRule="exact"/>
        <w:ind w:firstLine="431"/>
        <w:rPr>
          <w:sz w:val="21"/>
          <w:szCs w:val="21"/>
          <w:lang w:eastAsia="zh-CN"/>
        </w:rPr>
      </w:pPr>
      <w:r>
        <w:rPr>
          <w:rFonts w:eastAsia="MS Mincho"/>
          <w:sz w:val="21"/>
          <w:szCs w:val="21"/>
          <w:lang w:eastAsia="zh-CN"/>
        </w:rPr>
        <w:t>5.</w:t>
      </w:r>
      <w:r w:rsidRPr="004B1059">
        <w:rPr>
          <w:rFonts w:eastAsia="MS Mincho"/>
          <w:sz w:val="21"/>
          <w:szCs w:val="21"/>
          <w:lang w:eastAsia="zh-CN"/>
        </w:rPr>
        <w:tab/>
      </w:r>
      <w:r>
        <w:rPr>
          <w:rFonts w:eastAsiaTheme="minorEastAsia" w:hint="eastAsia"/>
          <w:sz w:val="21"/>
          <w:szCs w:val="21"/>
          <w:lang w:eastAsia="zh-CN"/>
        </w:rPr>
        <w:t xml:space="preserve">  </w:t>
      </w:r>
      <w:r w:rsidRPr="004B1059">
        <w:rPr>
          <w:rFonts w:eastAsia="楷体"/>
          <w:sz w:val="21"/>
          <w:szCs w:val="21"/>
          <w:lang w:eastAsia="zh-CN"/>
        </w:rPr>
        <w:t>鼓励</w:t>
      </w:r>
      <w:r w:rsidRPr="004B1059">
        <w:rPr>
          <w:sz w:val="21"/>
          <w:szCs w:val="21"/>
          <w:lang w:eastAsia="zh-CN"/>
        </w:rPr>
        <w:t>特别报告员在履行任务时</w:t>
      </w:r>
      <w:r>
        <w:rPr>
          <w:rFonts w:hint="eastAsia"/>
          <w:sz w:val="21"/>
          <w:szCs w:val="21"/>
          <w:lang w:eastAsia="zh-CN"/>
        </w:rPr>
        <w:t>：</w:t>
      </w:r>
    </w:p>
    <w:p w:rsidR="004C5B05" w:rsidRPr="004B1059" w:rsidRDefault="004C5B05" w:rsidP="004C5B05">
      <w:pPr>
        <w:pStyle w:val="SingleTxtGC"/>
        <w:numPr>
          <w:ilvl w:val="0"/>
          <w:numId w:val="6"/>
        </w:numPr>
      </w:pPr>
      <w:r w:rsidRPr="004B1059">
        <w:t>继续与各国政府、有关国际组织和政府间机构</w:t>
      </w:r>
      <w:r>
        <w:t>，</w:t>
      </w:r>
      <w:r w:rsidRPr="004B1059">
        <w:t>包括联合国环境规划署和联合国开发计划署、有关的多边环境协定、人权机制、地方政府、国家人权机构、民间社会组织</w:t>
      </w:r>
      <w:r>
        <w:t>(</w:t>
      </w:r>
      <w:r w:rsidRPr="004B1059">
        <w:t>包括代表土著人民和其他弱势人群的组织</w:t>
      </w:r>
      <w:r>
        <w:t>)</w:t>
      </w:r>
      <w:r w:rsidRPr="004B1059">
        <w:t>、私营部门和学术机构协商</w:t>
      </w:r>
      <w:r>
        <w:t>，</w:t>
      </w:r>
      <w:r w:rsidRPr="004B1059">
        <w:t>研究与享有安全、洁净、卫生和可持续环境</w:t>
      </w:r>
      <w:r w:rsidRPr="004B1059">
        <w:rPr>
          <w:rFonts w:hint="eastAsia"/>
        </w:rPr>
        <w:t>有</w:t>
      </w:r>
      <w:r w:rsidRPr="004B1059">
        <w:t>关的人权义务</w:t>
      </w:r>
      <w:r>
        <w:rPr>
          <w:rFonts w:hint="eastAsia"/>
        </w:rPr>
        <w:t>；</w:t>
      </w:r>
    </w:p>
    <w:p w:rsidR="004C5B05" w:rsidRPr="004B1059" w:rsidRDefault="004C5B05" w:rsidP="004C5B05">
      <w:pPr>
        <w:pStyle w:val="SingleTxtGC"/>
        <w:numPr>
          <w:ilvl w:val="0"/>
          <w:numId w:val="6"/>
        </w:numPr>
      </w:pPr>
      <w:r w:rsidRPr="004B1059">
        <w:t>继续查明利用人权义务和承诺为制定环境政策、特别是环境保护方面的政策提供咨询、支持和</w:t>
      </w:r>
      <w:r w:rsidRPr="004B1059">
        <w:rPr>
          <w:rFonts w:hint="eastAsia"/>
        </w:rPr>
        <w:t>推力</w:t>
      </w:r>
      <w:r w:rsidRPr="004B1059">
        <w:t>的良好做法</w:t>
      </w:r>
      <w:r>
        <w:t>，</w:t>
      </w:r>
      <w:r w:rsidRPr="004B1059">
        <w:rPr>
          <w:rFonts w:hint="eastAsia"/>
        </w:rPr>
        <w:t>推广这种</w:t>
      </w:r>
      <w:r w:rsidRPr="004B1059">
        <w:t>做法并交流意见</w:t>
      </w:r>
      <w:r>
        <w:t>，</w:t>
      </w:r>
      <w:r w:rsidRPr="004B1059">
        <w:t>并为此</w:t>
      </w:r>
      <w:r w:rsidRPr="004B1059">
        <w:rPr>
          <w:rFonts w:hint="eastAsia"/>
        </w:rPr>
        <w:t>更</w:t>
      </w:r>
      <w:r w:rsidRPr="004B1059">
        <w:t>新和散发良好做法汇编</w:t>
      </w:r>
      <w:r>
        <w:rPr>
          <w:rFonts w:hint="eastAsia"/>
        </w:rPr>
        <w:t>；</w:t>
      </w:r>
    </w:p>
    <w:p w:rsidR="004C5B05" w:rsidRPr="004B1059" w:rsidRDefault="004C5B05" w:rsidP="004C5B05">
      <w:pPr>
        <w:pStyle w:val="SingleTxtGC"/>
        <w:numPr>
          <w:ilvl w:val="0"/>
          <w:numId w:val="6"/>
        </w:numPr>
      </w:pPr>
      <w:r w:rsidRPr="004B1059">
        <w:t>促进</w:t>
      </w:r>
      <w:r w:rsidRPr="004B1059">
        <w:rPr>
          <w:color w:val="222222"/>
        </w:rPr>
        <w:t>落实</w:t>
      </w:r>
      <w:r w:rsidRPr="004B1059">
        <w:t>与享有安全、清洁、卫生和可持续环境</w:t>
      </w:r>
      <w:r w:rsidRPr="004B1059">
        <w:rPr>
          <w:rFonts w:hint="eastAsia"/>
        </w:rPr>
        <w:t>有</w:t>
      </w:r>
      <w:r w:rsidRPr="004B1059">
        <w:t>关的人权义务</w:t>
      </w:r>
      <w:r>
        <w:t>，</w:t>
      </w:r>
      <w:r w:rsidRPr="004B1059">
        <w:t>并提出报告</w:t>
      </w:r>
      <w:r>
        <w:t>，</w:t>
      </w:r>
      <w:r w:rsidRPr="004B1059">
        <w:t>继续特别重视落实义务的实际解决办法</w:t>
      </w:r>
      <w:r>
        <w:t>，</w:t>
      </w:r>
      <w:r w:rsidRPr="004B1059">
        <w:t>散发其研究结果</w:t>
      </w:r>
      <w:r>
        <w:rPr>
          <w:rFonts w:hint="eastAsia"/>
        </w:rPr>
        <w:t>；</w:t>
      </w:r>
    </w:p>
    <w:p w:rsidR="004C5B05" w:rsidRPr="004B1059" w:rsidRDefault="004C5B05" w:rsidP="004C5B05">
      <w:pPr>
        <w:pStyle w:val="SingleTxtGC"/>
        <w:numPr>
          <w:ilvl w:val="0"/>
          <w:numId w:val="6"/>
        </w:numPr>
      </w:pPr>
      <w:r w:rsidRPr="004B1059">
        <w:t>努力查明妨碍充分落实与享有安全、清洁、卫生和可持续环境</w:t>
      </w:r>
      <w:r w:rsidRPr="004B1059">
        <w:rPr>
          <w:rFonts w:hint="eastAsia"/>
        </w:rPr>
        <w:t>有</w:t>
      </w:r>
      <w:r w:rsidRPr="004B1059">
        <w:t>关的人权义务的困难和障碍以及这方面的保护缺口</w:t>
      </w:r>
      <w:r>
        <w:t>，</w:t>
      </w:r>
      <w:r w:rsidRPr="004B1059">
        <w:t>包括</w:t>
      </w:r>
      <w:r w:rsidRPr="004B1059">
        <w:rPr>
          <w:rFonts w:hint="eastAsia"/>
        </w:rPr>
        <w:t>与</w:t>
      </w:r>
      <w:r w:rsidRPr="004B1059">
        <w:t>可持续发展</w:t>
      </w:r>
      <w:r w:rsidRPr="004B1059">
        <w:rPr>
          <w:rFonts w:hint="eastAsia"/>
        </w:rPr>
        <w:t>有关的问题</w:t>
      </w:r>
      <w:r>
        <w:rPr>
          <w:rFonts w:hint="eastAsia"/>
        </w:rPr>
        <w:t>；</w:t>
      </w:r>
    </w:p>
    <w:p w:rsidR="004C5B05" w:rsidRPr="004B1059" w:rsidRDefault="004C5B05" w:rsidP="004C5B05">
      <w:pPr>
        <w:pStyle w:val="SingleTxtGC"/>
        <w:numPr>
          <w:ilvl w:val="0"/>
          <w:numId w:val="6"/>
        </w:numPr>
      </w:pPr>
      <w:r w:rsidRPr="004B1059">
        <w:t>继续酌情对</w:t>
      </w:r>
      <w:r w:rsidRPr="004B1059">
        <w:rPr>
          <w:rFonts w:hint="eastAsia"/>
        </w:rPr>
        <w:t>与任务有关的</w:t>
      </w:r>
      <w:r w:rsidRPr="004B1059">
        <w:t>大</w:t>
      </w:r>
      <w:proofErr w:type="gramStart"/>
      <w:r w:rsidRPr="004B1059">
        <w:t>小型政府</w:t>
      </w:r>
      <w:proofErr w:type="gramEnd"/>
      <w:r w:rsidRPr="004B1059">
        <w:t>间会议做</w:t>
      </w:r>
      <w:r w:rsidRPr="004B1059">
        <w:rPr>
          <w:rFonts w:hint="eastAsia"/>
        </w:rPr>
        <w:t>出</w:t>
      </w:r>
      <w:r w:rsidRPr="004B1059">
        <w:t>贡献</w:t>
      </w:r>
      <w:r w:rsidRPr="004B1059">
        <w:rPr>
          <w:rFonts w:hint="eastAsia"/>
        </w:rPr>
        <w:t>并参加会议</w:t>
      </w:r>
      <w:r>
        <w:rPr>
          <w:rFonts w:hint="eastAsia"/>
        </w:rPr>
        <w:t>；</w:t>
      </w:r>
    </w:p>
    <w:p w:rsidR="004C5B05" w:rsidRPr="004B1059" w:rsidRDefault="004C5B05" w:rsidP="004C5B05">
      <w:pPr>
        <w:pStyle w:val="SingleTxtGC"/>
        <w:numPr>
          <w:ilvl w:val="0"/>
          <w:numId w:val="6"/>
        </w:numPr>
      </w:pPr>
      <w:r w:rsidRPr="004B1059">
        <w:t>与所有相关利益攸关方</w:t>
      </w:r>
      <w:r w:rsidRPr="004B1059">
        <w:rPr>
          <w:rFonts w:hint="eastAsia"/>
        </w:rPr>
        <w:t>开展</w:t>
      </w:r>
      <w:r w:rsidRPr="004B1059">
        <w:t>对话、保持联络</w:t>
      </w:r>
      <w:r w:rsidRPr="004B1059">
        <w:rPr>
          <w:rFonts w:hint="eastAsia"/>
        </w:rPr>
        <w:t>、进行协</w:t>
      </w:r>
      <w:r w:rsidRPr="004B1059">
        <w:t>作</w:t>
      </w:r>
      <w:r>
        <w:t>，</w:t>
      </w:r>
      <w:r w:rsidRPr="004B1059">
        <w:t>以提高公众对与享有安全、清洁、卫生和</w:t>
      </w:r>
      <w:proofErr w:type="gramStart"/>
      <w:r w:rsidRPr="004B1059">
        <w:t>可</w:t>
      </w:r>
      <w:proofErr w:type="gramEnd"/>
      <w:r w:rsidRPr="004B1059">
        <w:t>持续环境</w:t>
      </w:r>
      <w:r w:rsidRPr="004B1059">
        <w:rPr>
          <w:rFonts w:hint="eastAsia"/>
        </w:rPr>
        <w:t>有</w:t>
      </w:r>
      <w:r w:rsidRPr="004B1059">
        <w:t>关的人权义务的认识</w:t>
      </w:r>
      <w:r>
        <w:rPr>
          <w:rFonts w:hint="eastAsia"/>
        </w:rPr>
        <w:t>；</w:t>
      </w:r>
    </w:p>
    <w:p w:rsidR="004C5B05" w:rsidRPr="004B1059" w:rsidRDefault="004C5B05" w:rsidP="004C5B05">
      <w:pPr>
        <w:pStyle w:val="SingleTxtGC"/>
        <w:numPr>
          <w:ilvl w:val="0"/>
          <w:numId w:val="6"/>
        </w:numPr>
      </w:pPr>
      <w:r w:rsidRPr="004B1059">
        <w:t>采取</w:t>
      </w:r>
      <w:r w:rsidRPr="004B1059">
        <w:rPr>
          <w:rFonts w:hint="eastAsia"/>
        </w:rPr>
        <w:t>两性平等</w:t>
      </w:r>
      <w:r w:rsidRPr="004B1059">
        <w:t>观</w:t>
      </w:r>
      <w:r w:rsidRPr="004B1059">
        <w:rPr>
          <w:rFonts w:hint="eastAsia"/>
        </w:rPr>
        <w:t>点</w:t>
      </w:r>
      <w:r>
        <w:t>，</w:t>
      </w:r>
      <w:r w:rsidRPr="004B1059">
        <w:t>尤其是顾及妇女和女</w:t>
      </w:r>
      <w:r w:rsidRPr="004B1059">
        <w:rPr>
          <w:rFonts w:hint="eastAsia"/>
        </w:rPr>
        <w:t>童</w:t>
      </w:r>
      <w:r w:rsidRPr="004B1059">
        <w:t>的特殊处境</w:t>
      </w:r>
      <w:r>
        <w:t>，</w:t>
      </w:r>
      <w:r w:rsidRPr="004B1059">
        <w:t>查明性别歧视和性别弱势</w:t>
      </w:r>
      <w:r>
        <w:rPr>
          <w:rFonts w:hint="eastAsia"/>
        </w:rPr>
        <w:t>；</w:t>
      </w:r>
    </w:p>
    <w:p w:rsidR="004C5B05" w:rsidRPr="004B1059" w:rsidRDefault="004C5B05" w:rsidP="004C5B05">
      <w:pPr>
        <w:pStyle w:val="SingleTxtGC"/>
        <w:numPr>
          <w:ilvl w:val="0"/>
          <w:numId w:val="6"/>
        </w:numPr>
      </w:pPr>
      <w:r w:rsidRPr="004B1059">
        <w:t>在避免不必要的</w:t>
      </w:r>
      <w:r w:rsidRPr="004B1059">
        <w:rPr>
          <w:rFonts w:hint="eastAsia"/>
        </w:rPr>
        <w:t>工作</w:t>
      </w:r>
      <w:r w:rsidRPr="004B1059">
        <w:t>重叠的同时</w:t>
      </w:r>
      <w:r>
        <w:t>，</w:t>
      </w:r>
      <w:r w:rsidRPr="004B1059">
        <w:t>与人权理事会其他特别程序和附属机关、有关联合国</w:t>
      </w:r>
      <w:r w:rsidRPr="004B1059">
        <w:rPr>
          <w:rFonts w:hint="eastAsia"/>
        </w:rPr>
        <w:t>组织、</w:t>
      </w:r>
      <w:r w:rsidRPr="004B1059">
        <w:t>机构、基金</w:t>
      </w:r>
      <w:r>
        <w:rPr>
          <w:rFonts w:hint="eastAsia"/>
        </w:rPr>
        <w:t>(</w:t>
      </w:r>
      <w:r w:rsidRPr="004B1059">
        <w:rPr>
          <w:rFonts w:hint="eastAsia"/>
        </w:rPr>
        <w:t>会</w:t>
      </w:r>
      <w:r>
        <w:rPr>
          <w:rFonts w:hint="eastAsia"/>
        </w:rPr>
        <w:t>)</w:t>
      </w:r>
      <w:r w:rsidRPr="004B1059">
        <w:rPr>
          <w:rFonts w:hint="eastAsia"/>
        </w:rPr>
        <w:t>和计</w:t>
      </w:r>
      <w:r>
        <w:rPr>
          <w:rFonts w:hint="eastAsia"/>
        </w:rPr>
        <w:t>(</w:t>
      </w:r>
      <w:proofErr w:type="gramStart"/>
      <w:r w:rsidRPr="004B1059">
        <w:rPr>
          <w:rFonts w:hint="eastAsia"/>
        </w:rPr>
        <w:t>规</w:t>
      </w:r>
      <w:proofErr w:type="gramEnd"/>
      <w:r>
        <w:rPr>
          <w:rFonts w:hint="eastAsia"/>
        </w:rPr>
        <w:t>)</w:t>
      </w:r>
      <w:proofErr w:type="gramStart"/>
      <w:r w:rsidRPr="004B1059">
        <w:rPr>
          <w:rFonts w:hint="eastAsia"/>
        </w:rPr>
        <w:t>划</w:t>
      </w:r>
      <w:r w:rsidRPr="004B1059">
        <w:t>署</w:t>
      </w:r>
      <w:proofErr w:type="gramEnd"/>
      <w:r>
        <w:t>(</w:t>
      </w:r>
      <w:r w:rsidRPr="004B1059">
        <w:t>包括联合国环境规划署和</w:t>
      </w:r>
      <w:r w:rsidRPr="004B1059">
        <w:lastRenderedPageBreak/>
        <w:t>联合国开发计划署</w:t>
      </w:r>
      <w:r>
        <w:t>)</w:t>
      </w:r>
      <w:r w:rsidRPr="004B1059">
        <w:t>、条约机构、国际和区域组织以及多边环境协定密切协作</w:t>
      </w:r>
      <w:r>
        <w:t>，</w:t>
      </w:r>
      <w:r w:rsidRPr="004B1059">
        <w:t>并顾及其他利益攸关方</w:t>
      </w:r>
      <w:r>
        <w:t>，</w:t>
      </w:r>
      <w:r w:rsidRPr="004B1059">
        <w:t>包括有关区域人权机制、国家人权机构、民间社会组织和学术机构的意见</w:t>
      </w:r>
      <w:r>
        <w:rPr>
          <w:rFonts w:hint="eastAsia"/>
        </w:rPr>
        <w:t>；</w:t>
      </w:r>
    </w:p>
    <w:p w:rsidR="004C5B05" w:rsidRPr="004B1059" w:rsidRDefault="004C5B05" w:rsidP="004C5B05">
      <w:pPr>
        <w:pStyle w:val="SingleTxtGC"/>
        <w:numPr>
          <w:ilvl w:val="0"/>
          <w:numId w:val="6"/>
        </w:numPr>
      </w:pPr>
      <w:r w:rsidRPr="004B1059">
        <w:t>向理事会提交年度报告</w:t>
      </w:r>
      <w:r>
        <w:t>，</w:t>
      </w:r>
      <w:r w:rsidRPr="004B1059">
        <w:t>包括结论和建议</w:t>
      </w:r>
      <w:r>
        <w:rPr>
          <w:rFonts w:hint="eastAsia"/>
        </w:rPr>
        <w:t>；</w:t>
      </w:r>
    </w:p>
    <w:p w:rsidR="004C5B05" w:rsidRPr="004B1059" w:rsidRDefault="004C5B05" w:rsidP="004C5B05">
      <w:pPr>
        <w:pStyle w:val="SingleTxtGC"/>
        <w:ind w:firstLine="431"/>
        <w:rPr>
          <w:rFonts w:eastAsia="MS Mincho"/>
        </w:rPr>
      </w:pPr>
      <w:r>
        <w:rPr>
          <w:rFonts w:eastAsia="MS Mincho"/>
        </w:rPr>
        <w:t>6.</w:t>
      </w:r>
      <w:r>
        <w:rPr>
          <w:rFonts w:eastAsiaTheme="minorEastAsia" w:hint="eastAsia"/>
        </w:rPr>
        <w:t xml:space="preserve">  </w:t>
      </w:r>
      <w:r w:rsidRPr="004B1059">
        <w:rPr>
          <w:rFonts w:eastAsia="楷体"/>
        </w:rPr>
        <w:t>吁</w:t>
      </w:r>
      <w:r w:rsidRPr="004B1059">
        <w:rPr>
          <w:rFonts w:eastAsia="楷体" w:hint="eastAsia"/>
        </w:rPr>
        <w:t>请</w:t>
      </w:r>
      <w:r w:rsidRPr="004B1059">
        <w:t>各国、联合国</w:t>
      </w:r>
      <w:r w:rsidRPr="004B1059">
        <w:rPr>
          <w:rFonts w:hint="eastAsia"/>
        </w:rPr>
        <w:t>各专门</w:t>
      </w:r>
      <w:r w:rsidRPr="004B1059">
        <w:t>机构、</w:t>
      </w:r>
      <w:r w:rsidRPr="004B1059">
        <w:rPr>
          <w:rFonts w:hint="eastAsia"/>
        </w:rPr>
        <w:t>计</w:t>
      </w:r>
      <w:r>
        <w:rPr>
          <w:rFonts w:hint="eastAsia"/>
        </w:rPr>
        <w:t>(</w:t>
      </w:r>
      <w:proofErr w:type="gramStart"/>
      <w:r w:rsidRPr="004B1059">
        <w:rPr>
          <w:rFonts w:hint="eastAsia"/>
        </w:rPr>
        <w:t>规</w:t>
      </w:r>
      <w:proofErr w:type="gramEnd"/>
      <w:r>
        <w:rPr>
          <w:rFonts w:hint="eastAsia"/>
        </w:rPr>
        <w:t>)</w:t>
      </w:r>
      <w:proofErr w:type="gramStart"/>
      <w:r w:rsidRPr="004B1059">
        <w:rPr>
          <w:rFonts w:hint="eastAsia"/>
        </w:rPr>
        <w:t>划</w:t>
      </w:r>
      <w:r w:rsidRPr="004B1059">
        <w:t>署和</w:t>
      </w:r>
      <w:proofErr w:type="gramEnd"/>
      <w:r w:rsidRPr="004B1059">
        <w:t>基金</w:t>
      </w:r>
      <w:r>
        <w:rPr>
          <w:rFonts w:hint="eastAsia"/>
        </w:rPr>
        <w:t>(</w:t>
      </w:r>
      <w:r w:rsidRPr="004B1059">
        <w:rPr>
          <w:rFonts w:hint="eastAsia"/>
        </w:rPr>
        <w:t>会</w:t>
      </w:r>
      <w:r>
        <w:rPr>
          <w:rFonts w:hint="eastAsia"/>
        </w:rPr>
        <w:t>)</w:t>
      </w:r>
      <w:r w:rsidRPr="004B1059">
        <w:t>、其他组织国际组织和非政府组织、私营部门和国家人权机构与特别报告员通力合作</w:t>
      </w:r>
      <w:r>
        <w:t>，</w:t>
      </w:r>
      <w:r w:rsidRPr="004B1059">
        <w:t>包括提供特别报告员履行</w:t>
      </w:r>
      <w:r w:rsidRPr="004B1059">
        <w:rPr>
          <w:rFonts w:hint="eastAsia"/>
        </w:rPr>
        <w:t>任务</w:t>
      </w:r>
      <w:r w:rsidRPr="004B1059">
        <w:t>所需的一切资料</w:t>
      </w:r>
      <w:r>
        <w:rPr>
          <w:rFonts w:hint="eastAsia"/>
        </w:rPr>
        <w:t>；</w:t>
      </w:r>
    </w:p>
    <w:p w:rsidR="004C5B05" w:rsidRPr="004B1059" w:rsidRDefault="004C5B05" w:rsidP="004C5B05">
      <w:pPr>
        <w:pStyle w:val="SingleTxtGC"/>
        <w:ind w:firstLine="431"/>
        <w:rPr>
          <w:szCs w:val="21"/>
        </w:rPr>
      </w:pPr>
      <w:r>
        <w:rPr>
          <w:rFonts w:eastAsia="MS Mincho"/>
          <w:szCs w:val="21"/>
        </w:rPr>
        <w:t>7.</w:t>
      </w:r>
      <w:r>
        <w:rPr>
          <w:rFonts w:eastAsiaTheme="minorEastAsia" w:hint="eastAsia"/>
          <w:szCs w:val="21"/>
        </w:rPr>
        <w:t xml:space="preserve">  </w:t>
      </w:r>
      <w:r w:rsidRPr="004B1059">
        <w:rPr>
          <w:rFonts w:eastAsia="楷体"/>
          <w:szCs w:val="21"/>
        </w:rPr>
        <w:t>请</w:t>
      </w:r>
      <w:r w:rsidRPr="004B1059">
        <w:rPr>
          <w:szCs w:val="21"/>
        </w:rPr>
        <w:t>高级</w:t>
      </w:r>
      <w:r w:rsidRPr="004C5B05">
        <w:rPr>
          <w:rFonts w:eastAsia="楷体"/>
        </w:rPr>
        <w:t>专员</w:t>
      </w:r>
      <w:r w:rsidRPr="004B1059">
        <w:rPr>
          <w:szCs w:val="21"/>
        </w:rPr>
        <w:t>确保特别报告员获得充分履行</w:t>
      </w:r>
      <w:r w:rsidRPr="004B1059">
        <w:rPr>
          <w:rFonts w:hint="eastAsia"/>
          <w:szCs w:val="21"/>
        </w:rPr>
        <w:t>任务</w:t>
      </w:r>
      <w:r w:rsidRPr="004B1059">
        <w:rPr>
          <w:szCs w:val="21"/>
        </w:rPr>
        <w:t>所需的资源</w:t>
      </w:r>
      <w:r>
        <w:rPr>
          <w:rFonts w:hint="eastAsia"/>
          <w:szCs w:val="21"/>
        </w:rPr>
        <w:t>；</w:t>
      </w:r>
    </w:p>
    <w:p w:rsidR="004C5B05" w:rsidRPr="004B1059" w:rsidRDefault="004C5B05" w:rsidP="004C5B05">
      <w:pPr>
        <w:pStyle w:val="SingleTxtGC"/>
        <w:ind w:firstLine="431"/>
        <w:rPr>
          <w:szCs w:val="21"/>
        </w:rPr>
      </w:pPr>
      <w:r>
        <w:rPr>
          <w:rFonts w:eastAsia="MS Mincho"/>
          <w:szCs w:val="21"/>
        </w:rPr>
        <w:t>8.</w:t>
      </w:r>
      <w:r>
        <w:rPr>
          <w:rFonts w:eastAsiaTheme="minorEastAsia" w:hint="eastAsia"/>
          <w:szCs w:val="21"/>
        </w:rPr>
        <w:t xml:space="preserve">  </w:t>
      </w:r>
      <w:r w:rsidRPr="004B1059">
        <w:rPr>
          <w:rFonts w:eastAsia="楷体"/>
          <w:szCs w:val="21"/>
        </w:rPr>
        <w:t>请</w:t>
      </w:r>
      <w:r w:rsidRPr="004B1059">
        <w:rPr>
          <w:szCs w:val="21"/>
        </w:rPr>
        <w:t>特别报告员</w:t>
      </w:r>
      <w:r w:rsidRPr="004B1059">
        <w:rPr>
          <w:rFonts w:hint="eastAsia"/>
          <w:szCs w:val="21"/>
        </w:rPr>
        <w:t>协同</w:t>
      </w:r>
      <w:r w:rsidRPr="004B1059">
        <w:rPr>
          <w:szCs w:val="21"/>
        </w:rPr>
        <w:t>高级专员</w:t>
      </w:r>
      <w:bookmarkStart w:id="0" w:name="_GoBack"/>
      <w:bookmarkEnd w:id="0"/>
      <w:r w:rsidRPr="004B1059">
        <w:rPr>
          <w:rFonts w:hint="eastAsia"/>
          <w:szCs w:val="21"/>
        </w:rPr>
        <w:t>办事处</w:t>
      </w:r>
      <w:r>
        <w:rPr>
          <w:rFonts w:hint="eastAsia"/>
          <w:szCs w:val="21"/>
        </w:rPr>
        <w:t>：</w:t>
      </w:r>
    </w:p>
    <w:p w:rsidR="004C5B05" w:rsidRPr="004B1059" w:rsidRDefault="004C5B05" w:rsidP="004C5B05">
      <w:pPr>
        <w:pStyle w:val="SingleTxtGC"/>
        <w:numPr>
          <w:ilvl w:val="0"/>
          <w:numId w:val="8"/>
        </w:numPr>
      </w:pPr>
      <w:r w:rsidRPr="004B1059">
        <w:t>在人权理事会第三十一次会议之前</w:t>
      </w:r>
      <w:r>
        <w:t>，</w:t>
      </w:r>
      <w:r w:rsidRPr="004B1059">
        <w:t>在任务负责人的调查结果的基础上</w:t>
      </w:r>
      <w:r>
        <w:t>，</w:t>
      </w:r>
      <w:r w:rsidRPr="004B1059">
        <w:t>召开一次关于有效落实与享有安全、清洁、卫生和</w:t>
      </w:r>
      <w:proofErr w:type="gramStart"/>
      <w:r w:rsidRPr="004B1059">
        <w:t>可</w:t>
      </w:r>
      <w:proofErr w:type="gramEnd"/>
      <w:r w:rsidRPr="004B1059">
        <w:t>持续环境</w:t>
      </w:r>
      <w:r w:rsidRPr="004B1059">
        <w:rPr>
          <w:rFonts w:hint="eastAsia"/>
        </w:rPr>
        <w:t>有</w:t>
      </w:r>
      <w:r w:rsidRPr="004B1059">
        <w:t>关的人权义务及其挑战和</w:t>
      </w:r>
      <w:r w:rsidRPr="004B1059">
        <w:rPr>
          <w:rFonts w:hint="eastAsia"/>
        </w:rPr>
        <w:t>前进</w:t>
      </w:r>
      <w:r w:rsidRPr="004B1059">
        <w:t>方向的专家研讨会</w:t>
      </w:r>
      <w:r>
        <w:rPr>
          <w:rFonts w:hint="eastAsia"/>
        </w:rPr>
        <w:t>；</w:t>
      </w:r>
    </w:p>
    <w:p w:rsidR="004C5B05" w:rsidRPr="004B1059" w:rsidRDefault="004C5B05" w:rsidP="004C5B05">
      <w:pPr>
        <w:pStyle w:val="SingleTxtGC"/>
        <w:numPr>
          <w:ilvl w:val="0"/>
          <w:numId w:val="8"/>
        </w:numPr>
      </w:pPr>
      <w:r w:rsidRPr="00605221">
        <w:rPr>
          <w:rFonts w:ascii="宋体" w:hAnsi="宋体" w:hint="eastAsia"/>
        </w:rPr>
        <w:t>邀</w:t>
      </w:r>
      <w:r w:rsidRPr="004B1059">
        <w:t>请各国及其相关他利益攸关方</w:t>
      </w:r>
      <w:r>
        <w:t>，</w:t>
      </w:r>
      <w:r w:rsidRPr="004B1059">
        <w:t>包括学术专家和民间社会组织积极参加研讨会</w:t>
      </w:r>
      <w:r>
        <w:rPr>
          <w:rFonts w:hint="eastAsia"/>
        </w:rPr>
        <w:t>；</w:t>
      </w:r>
    </w:p>
    <w:p w:rsidR="004C5B05" w:rsidRPr="004B1059" w:rsidRDefault="004C5B05" w:rsidP="004C5B05">
      <w:pPr>
        <w:pStyle w:val="SingleTxtGC"/>
        <w:numPr>
          <w:ilvl w:val="0"/>
          <w:numId w:val="8"/>
        </w:numPr>
      </w:pPr>
      <w:r w:rsidRPr="00605221">
        <w:rPr>
          <w:rFonts w:ascii="宋体" w:hAnsi="宋体" w:hint="eastAsia"/>
        </w:rPr>
        <w:t>邀</w:t>
      </w:r>
      <w:r w:rsidRPr="004B1059">
        <w:t>请联合国各</w:t>
      </w:r>
      <w:r w:rsidRPr="004B1059">
        <w:rPr>
          <w:rFonts w:hint="eastAsia"/>
        </w:rPr>
        <w:t>专门机构、</w:t>
      </w:r>
      <w:r w:rsidRPr="004B1059">
        <w:t>基金</w:t>
      </w:r>
      <w:r>
        <w:rPr>
          <w:rFonts w:hint="eastAsia"/>
        </w:rPr>
        <w:t>(</w:t>
      </w:r>
      <w:r w:rsidRPr="004B1059">
        <w:rPr>
          <w:rFonts w:hint="eastAsia"/>
        </w:rPr>
        <w:t>会</w:t>
      </w:r>
      <w:r>
        <w:rPr>
          <w:rFonts w:hint="eastAsia"/>
        </w:rPr>
        <w:t>)</w:t>
      </w:r>
      <w:r w:rsidRPr="004B1059">
        <w:rPr>
          <w:rFonts w:hint="eastAsia"/>
        </w:rPr>
        <w:t>和计</w:t>
      </w:r>
      <w:r>
        <w:rPr>
          <w:rFonts w:hint="eastAsia"/>
        </w:rPr>
        <w:t>(</w:t>
      </w:r>
      <w:proofErr w:type="gramStart"/>
      <w:r w:rsidRPr="004B1059">
        <w:rPr>
          <w:rFonts w:hint="eastAsia"/>
        </w:rPr>
        <w:t>规</w:t>
      </w:r>
      <w:proofErr w:type="gramEnd"/>
      <w:r>
        <w:rPr>
          <w:rFonts w:hint="eastAsia"/>
        </w:rPr>
        <w:t>)</w:t>
      </w:r>
      <w:proofErr w:type="gramStart"/>
      <w:r w:rsidRPr="004B1059">
        <w:rPr>
          <w:rFonts w:hint="eastAsia"/>
        </w:rPr>
        <w:t>划</w:t>
      </w:r>
      <w:r w:rsidRPr="004B1059">
        <w:t>署及其</w:t>
      </w:r>
      <w:proofErr w:type="gramEnd"/>
      <w:r w:rsidRPr="004B1059">
        <w:t>他国际组织的</w:t>
      </w:r>
      <w:r w:rsidRPr="004B1059">
        <w:rPr>
          <w:rFonts w:hint="eastAsia"/>
        </w:rPr>
        <w:t>有</w:t>
      </w:r>
      <w:r w:rsidRPr="004B1059">
        <w:t>关专家参加研讨会</w:t>
      </w:r>
      <w:r>
        <w:rPr>
          <w:rFonts w:hint="eastAsia"/>
        </w:rPr>
        <w:t>；</w:t>
      </w:r>
    </w:p>
    <w:p w:rsidR="004C5B05" w:rsidRPr="004B1059" w:rsidRDefault="004C5B05" w:rsidP="004C5B05">
      <w:pPr>
        <w:pStyle w:val="SingleTxtGC"/>
        <w:numPr>
          <w:ilvl w:val="0"/>
          <w:numId w:val="8"/>
        </w:numPr>
      </w:pPr>
      <w:r w:rsidRPr="004B1059">
        <w:t>向人权理事会第三十一届会议提交上述研讨会的</w:t>
      </w:r>
      <w:r w:rsidRPr="004B1059">
        <w:rPr>
          <w:rFonts w:hint="eastAsia"/>
        </w:rPr>
        <w:t>纪</w:t>
      </w:r>
      <w:r w:rsidRPr="004B1059">
        <w:t>要报告</w:t>
      </w:r>
      <w:r>
        <w:t>，</w:t>
      </w:r>
      <w:r w:rsidRPr="004B1059">
        <w:t>包括研讨会产生的任何建议</w:t>
      </w:r>
      <w:r>
        <w:t>，</w:t>
      </w:r>
      <w:r w:rsidRPr="004B1059">
        <w:t>供其审议下一步后续行动</w:t>
      </w:r>
      <w:r>
        <w:rPr>
          <w:rFonts w:hint="eastAsia"/>
        </w:rPr>
        <w:t>；</w:t>
      </w:r>
    </w:p>
    <w:p w:rsidR="004C5B05" w:rsidRPr="004B1059" w:rsidRDefault="004C5B05" w:rsidP="004C5B05">
      <w:pPr>
        <w:pStyle w:val="SingleTxtGC"/>
        <w:ind w:firstLine="431"/>
        <w:rPr>
          <w:szCs w:val="21"/>
        </w:rPr>
      </w:pPr>
      <w:r>
        <w:rPr>
          <w:rFonts w:eastAsia="MS Mincho"/>
          <w:szCs w:val="21"/>
        </w:rPr>
        <w:t>9.</w:t>
      </w:r>
      <w:r>
        <w:rPr>
          <w:rFonts w:eastAsiaTheme="minorEastAsia" w:hint="eastAsia"/>
          <w:szCs w:val="21"/>
        </w:rPr>
        <w:t xml:space="preserve">  </w:t>
      </w:r>
      <w:r w:rsidRPr="004B1059">
        <w:rPr>
          <w:rFonts w:eastAsia="楷体"/>
          <w:szCs w:val="21"/>
        </w:rPr>
        <w:t>请</w:t>
      </w:r>
      <w:r w:rsidRPr="004B1059">
        <w:rPr>
          <w:szCs w:val="21"/>
        </w:rPr>
        <w:t>高级专员办事处与联合国各</w:t>
      </w:r>
      <w:r w:rsidRPr="004B1059">
        <w:rPr>
          <w:rFonts w:hint="eastAsia"/>
          <w:szCs w:val="21"/>
        </w:rPr>
        <w:t>计</w:t>
      </w:r>
      <w:r>
        <w:rPr>
          <w:rFonts w:hint="eastAsia"/>
          <w:szCs w:val="21"/>
        </w:rPr>
        <w:t>(</w:t>
      </w:r>
      <w:proofErr w:type="gramStart"/>
      <w:r w:rsidRPr="004B1059">
        <w:rPr>
          <w:rFonts w:hint="eastAsia"/>
          <w:szCs w:val="21"/>
        </w:rPr>
        <w:t>规</w:t>
      </w:r>
      <w:proofErr w:type="gramEnd"/>
      <w:r>
        <w:rPr>
          <w:rFonts w:hint="eastAsia"/>
          <w:szCs w:val="21"/>
        </w:rPr>
        <w:t>)</w:t>
      </w:r>
      <w:r w:rsidRPr="004B1059">
        <w:rPr>
          <w:rFonts w:hint="eastAsia"/>
          <w:szCs w:val="21"/>
        </w:rPr>
        <w:t>划</w:t>
      </w:r>
      <w:r w:rsidRPr="004B1059">
        <w:rPr>
          <w:szCs w:val="21"/>
        </w:rPr>
        <w:t>署</w:t>
      </w:r>
      <w:r w:rsidRPr="004B1059">
        <w:rPr>
          <w:rFonts w:hint="eastAsia"/>
          <w:szCs w:val="21"/>
        </w:rPr>
        <w:t>、专门机构</w:t>
      </w:r>
      <w:r w:rsidRPr="004B1059">
        <w:rPr>
          <w:szCs w:val="21"/>
        </w:rPr>
        <w:t>和基金</w:t>
      </w:r>
      <w:r>
        <w:rPr>
          <w:rFonts w:hint="eastAsia"/>
          <w:szCs w:val="21"/>
        </w:rPr>
        <w:t>(</w:t>
      </w:r>
      <w:r w:rsidRPr="004B1059">
        <w:rPr>
          <w:rFonts w:hint="eastAsia"/>
          <w:szCs w:val="21"/>
        </w:rPr>
        <w:t>会</w:t>
      </w:r>
      <w:r>
        <w:rPr>
          <w:rFonts w:hint="eastAsia"/>
          <w:szCs w:val="21"/>
        </w:rPr>
        <w:t>)</w:t>
      </w:r>
      <w:r w:rsidRPr="004B1059">
        <w:rPr>
          <w:szCs w:val="21"/>
        </w:rPr>
        <w:t>合作</w:t>
      </w:r>
      <w:r>
        <w:rPr>
          <w:rFonts w:hint="eastAsia"/>
          <w:szCs w:val="21"/>
        </w:rPr>
        <w:t>，</w:t>
      </w:r>
      <w:r w:rsidRPr="004B1059">
        <w:rPr>
          <w:szCs w:val="21"/>
        </w:rPr>
        <w:t>尤其</w:t>
      </w:r>
      <w:r w:rsidRPr="004B1059">
        <w:rPr>
          <w:rFonts w:hint="eastAsia"/>
          <w:szCs w:val="21"/>
        </w:rPr>
        <w:t>与</w:t>
      </w:r>
      <w:r w:rsidRPr="004B1059">
        <w:rPr>
          <w:szCs w:val="21"/>
        </w:rPr>
        <w:t>是联合国环境规划署合作</w:t>
      </w:r>
      <w:r>
        <w:rPr>
          <w:szCs w:val="21"/>
        </w:rPr>
        <w:t>，</w:t>
      </w:r>
      <w:r w:rsidRPr="004B1059">
        <w:rPr>
          <w:szCs w:val="21"/>
        </w:rPr>
        <w:t>以利交流与享有安全、清洁、卫生和</w:t>
      </w:r>
      <w:proofErr w:type="gramStart"/>
      <w:r w:rsidRPr="004B1059">
        <w:rPr>
          <w:szCs w:val="21"/>
        </w:rPr>
        <w:t>可</w:t>
      </w:r>
      <w:proofErr w:type="gramEnd"/>
      <w:r w:rsidRPr="004B1059">
        <w:rPr>
          <w:szCs w:val="21"/>
        </w:rPr>
        <w:t>持续环境</w:t>
      </w:r>
      <w:r w:rsidRPr="004B1059">
        <w:rPr>
          <w:rFonts w:hint="eastAsia"/>
          <w:szCs w:val="21"/>
        </w:rPr>
        <w:t>有</w:t>
      </w:r>
      <w:r w:rsidRPr="004B1059">
        <w:rPr>
          <w:szCs w:val="21"/>
        </w:rPr>
        <w:t>关的人权义务知识</w:t>
      </w:r>
      <w:r>
        <w:rPr>
          <w:rFonts w:hint="eastAsia"/>
          <w:szCs w:val="21"/>
        </w:rPr>
        <w:t>；</w:t>
      </w:r>
    </w:p>
    <w:p w:rsidR="004C5B05" w:rsidRPr="004B1059" w:rsidRDefault="004C5B05" w:rsidP="004C5B05">
      <w:pPr>
        <w:pStyle w:val="SingleTxtGC"/>
        <w:ind w:firstLine="431"/>
        <w:rPr>
          <w:szCs w:val="21"/>
        </w:rPr>
      </w:pPr>
      <w:r>
        <w:rPr>
          <w:rFonts w:eastAsia="MS Mincho"/>
          <w:szCs w:val="21"/>
        </w:rPr>
        <w:t>10.</w:t>
      </w:r>
      <w:r>
        <w:rPr>
          <w:rFonts w:eastAsiaTheme="minorEastAsia" w:hint="eastAsia"/>
          <w:szCs w:val="21"/>
        </w:rPr>
        <w:t xml:space="preserve">  </w:t>
      </w:r>
      <w:r w:rsidRPr="004B1059">
        <w:rPr>
          <w:rFonts w:eastAsia="楷体"/>
          <w:szCs w:val="21"/>
        </w:rPr>
        <w:t>请</w:t>
      </w:r>
      <w:r w:rsidRPr="004B1059">
        <w:rPr>
          <w:color w:val="222222"/>
          <w:szCs w:val="21"/>
        </w:rPr>
        <w:t>各国在履行</w:t>
      </w:r>
      <w:r w:rsidRPr="004B1059">
        <w:rPr>
          <w:szCs w:val="21"/>
        </w:rPr>
        <w:t>与享有安全、清洁、卫生和</w:t>
      </w:r>
      <w:proofErr w:type="gramStart"/>
      <w:r w:rsidRPr="004B1059">
        <w:rPr>
          <w:szCs w:val="21"/>
        </w:rPr>
        <w:t>可</w:t>
      </w:r>
      <w:proofErr w:type="gramEnd"/>
      <w:r w:rsidRPr="004B1059">
        <w:rPr>
          <w:szCs w:val="21"/>
        </w:rPr>
        <w:t>持续环境</w:t>
      </w:r>
      <w:r w:rsidRPr="004B1059">
        <w:rPr>
          <w:rFonts w:hint="eastAsia"/>
          <w:szCs w:val="21"/>
        </w:rPr>
        <w:t>有</w:t>
      </w:r>
      <w:r w:rsidRPr="004B1059">
        <w:rPr>
          <w:szCs w:val="21"/>
        </w:rPr>
        <w:t>关的人权义务时</w:t>
      </w:r>
      <w:r>
        <w:rPr>
          <w:szCs w:val="21"/>
        </w:rPr>
        <w:t>，</w:t>
      </w:r>
      <w:r w:rsidRPr="004B1059">
        <w:rPr>
          <w:szCs w:val="21"/>
        </w:rPr>
        <w:t>考虑到</w:t>
      </w:r>
      <w:r w:rsidRPr="004B1059">
        <w:rPr>
          <w:color w:val="222222"/>
          <w:szCs w:val="21"/>
        </w:rPr>
        <w:t>独立专家报告</w:t>
      </w:r>
      <w:r w:rsidRPr="004B1059">
        <w:rPr>
          <w:rStyle w:val="a7"/>
          <w:rFonts w:eastAsia="宋体"/>
          <w:szCs w:val="21"/>
        </w:rPr>
        <w:footnoteReference w:id="2"/>
      </w:r>
      <w:r w:rsidRPr="004B1059">
        <w:rPr>
          <w:color w:val="222222"/>
          <w:szCs w:val="21"/>
        </w:rPr>
        <w:t xml:space="preserve"> </w:t>
      </w:r>
      <w:r w:rsidRPr="004B1059">
        <w:rPr>
          <w:rFonts w:hint="eastAsia"/>
          <w:color w:val="222222"/>
          <w:szCs w:val="21"/>
        </w:rPr>
        <w:t>所载</w:t>
      </w:r>
      <w:r w:rsidRPr="004B1059">
        <w:rPr>
          <w:szCs w:val="21"/>
        </w:rPr>
        <w:t>的良好做法汇编</w:t>
      </w:r>
      <w:r>
        <w:rPr>
          <w:rFonts w:hint="eastAsia"/>
          <w:szCs w:val="21"/>
        </w:rPr>
        <w:t>；</w:t>
      </w:r>
      <w:r w:rsidRPr="004B1059">
        <w:rPr>
          <w:rFonts w:hint="eastAsia"/>
          <w:szCs w:val="21"/>
        </w:rPr>
        <w:t>并请各国</w:t>
      </w:r>
      <w:r w:rsidRPr="004B1059">
        <w:rPr>
          <w:szCs w:val="21"/>
        </w:rPr>
        <w:t>在向联合国人权系统提出报告时</w:t>
      </w:r>
      <w:r>
        <w:rPr>
          <w:szCs w:val="21"/>
        </w:rPr>
        <w:t>，</w:t>
      </w:r>
      <w:r w:rsidRPr="004B1059">
        <w:rPr>
          <w:rFonts w:hint="eastAsia"/>
          <w:szCs w:val="21"/>
        </w:rPr>
        <w:t>分享</w:t>
      </w:r>
      <w:r w:rsidRPr="004B1059">
        <w:rPr>
          <w:szCs w:val="21"/>
        </w:rPr>
        <w:t>在这方面的良好做法</w:t>
      </w:r>
      <w:r>
        <w:rPr>
          <w:rFonts w:hint="eastAsia"/>
          <w:szCs w:val="21"/>
        </w:rPr>
        <w:t>；</w:t>
      </w:r>
    </w:p>
    <w:p w:rsidR="004C5B05" w:rsidRPr="004B1059" w:rsidRDefault="004C5B05" w:rsidP="004C5B05">
      <w:pPr>
        <w:pStyle w:val="SingleTxtGC"/>
        <w:ind w:firstLine="431"/>
        <w:rPr>
          <w:szCs w:val="21"/>
        </w:rPr>
      </w:pPr>
      <w:r>
        <w:rPr>
          <w:rFonts w:eastAsia="MS Mincho"/>
          <w:szCs w:val="21"/>
        </w:rPr>
        <w:t>11.</w:t>
      </w:r>
      <w:r>
        <w:rPr>
          <w:rFonts w:eastAsiaTheme="minorEastAsia" w:hint="eastAsia"/>
          <w:szCs w:val="21"/>
        </w:rPr>
        <w:t xml:space="preserve">  </w:t>
      </w:r>
      <w:r w:rsidRPr="004B1059">
        <w:rPr>
          <w:rFonts w:eastAsia="楷体"/>
          <w:szCs w:val="21"/>
        </w:rPr>
        <w:t>决定</w:t>
      </w:r>
      <w:r w:rsidRPr="004B1059">
        <w:rPr>
          <w:szCs w:val="21"/>
        </w:rPr>
        <w:t>根据</w:t>
      </w:r>
      <w:r w:rsidRPr="004B1059">
        <w:rPr>
          <w:rFonts w:hint="eastAsia"/>
          <w:szCs w:val="21"/>
        </w:rPr>
        <w:t>理事会</w:t>
      </w:r>
      <w:r w:rsidRPr="004B1059">
        <w:rPr>
          <w:szCs w:val="21"/>
        </w:rPr>
        <w:t>年度工作方案继续</w:t>
      </w:r>
      <w:r w:rsidRPr="004B1059">
        <w:rPr>
          <w:rFonts w:hint="eastAsia"/>
          <w:szCs w:val="21"/>
        </w:rPr>
        <w:t>处理</w:t>
      </w:r>
      <w:r w:rsidRPr="004B1059">
        <w:rPr>
          <w:szCs w:val="21"/>
        </w:rPr>
        <w:t>此</w:t>
      </w:r>
      <w:r w:rsidRPr="004B1059">
        <w:rPr>
          <w:rFonts w:hint="eastAsia"/>
          <w:szCs w:val="21"/>
        </w:rPr>
        <w:t>事</w:t>
      </w:r>
      <w:r w:rsidRPr="004B1059">
        <w:rPr>
          <w:szCs w:val="21"/>
        </w:rPr>
        <w:t>。</w:t>
      </w:r>
    </w:p>
    <w:p w:rsidR="004C5B05" w:rsidRPr="004B1059" w:rsidRDefault="004C5B05" w:rsidP="001F397F">
      <w:pPr>
        <w:pStyle w:val="SingleTxtGC"/>
        <w:jc w:val="right"/>
        <w:rPr>
          <w:rFonts w:eastAsia="楷体_GB2312"/>
          <w:szCs w:val="21"/>
        </w:rPr>
      </w:pPr>
      <w:r>
        <w:rPr>
          <w:rFonts w:eastAsia="楷体"/>
          <w:iCs/>
          <w:szCs w:val="21"/>
        </w:rPr>
        <w:t>2015</w:t>
      </w:r>
      <w:r w:rsidRPr="004B1059">
        <w:rPr>
          <w:rFonts w:eastAsia="楷体" w:hint="eastAsia"/>
          <w:iCs/>
          <w:szCs w:val="21"/>
        </w:rPr>
        <w:t>年</w:t>
      </w:r>
      <w:r>
        <w:rPr>
          <w:rFonts w:eastAsia="楷体" w:hint="eastAsia"/>
          <w:iCs/>
          <w:szCs w:val="21"/>
        </w:rPr>
        <w:t>3</w:t>
      </w:r>
      <w:r w:rsidRPr="004B1059">
        <w:rPr>
          <w:rFonts w:eastAsia="楷体" w:hint="eastAsia"/>
          <w:iCs/>
          <w:szCs w:val="21"/>
        </w:rPr>
        <w:t>月</w:t>
      </w:r>
      <w:r>
        <w:rPr>
          <w:rFonts w:eastAsia="楷体" w:hint="eastAsia"/>
          <w:iCs/>
          <w:szCs w:val="21"/>
        </w:rPr>
        <w:t>26</w:t>
      </w:r>
      <w:r w:rsidRPr="004B1059">
        <w:rPr>
          <w:rFonts w:eastAsia="楷体_GB2312" w:hint="eastAsia"/>
          <w:szCs w:val="21"/>
        </w:rPr>
        <w:t>日</w:t>
      </w:r>
      <w:r w:rsidR="001F397F">
        <w:rPr>
          <w:rFonts w:eastAsia="楷体_GB2312"/>
          <w:szCs w:val="21"/>
        </w:rPr>
        <w:br/>
      </w:r>
      <w:r w:rsidRPr="004B1059">
        <w:rPr>
          <w:rFonts w:eastAsia="楷体_GB2312" w:hint="eastAsia"/>
          <w:szCs w:val="21"/>
        </w:rPr>
        <w:t>第</w:t>
      </w:r>
      <w:r>
        <w:rPr>
          <w:rFonts w:eastAsia="楷体" w:hint="eastAsia"/>
          <w:iCs/>
          <w:szCs w:val="21"/>
        </w:rPr>
        <w:t>55</w:t>
      </w:r>
      <w:r w:rsidRPr="004B1059">
        <w:rPr>
          <w:rFonts w:eastAsia="楷体_GB2312" w:hint="eastAsia"/>
          <w:szCs w:val="21"/>
        </w:rPr>
        <w:t>次会议</w:t>
      </w:r>
    </w:p>
    <w:p w:rsidR="004C5B05" w:rsidRPr="004C5B05" w:rsidRDefault="004C5B05" w:rsidP="004C5B05">
      <w:pPr>
        <w:pStyle w:val="SingleTxtG"/>
        <w:spacing w:line="320" w:lineRule="exact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[</w:t>
      </w:r>
      <w:r w:rsidRPr="004B1059">
        <w:rPr>
          <w:rFonts w:hint="eastAsia"/>
          <w:sz w:val="21"/>
          <w:szCs w:val="21"/>
          <w:lang w:eastAsia="zh-CN"/>
        </w:rPr>
        <w:t>未经表决获得通过。</w:t>
      </w:r>
      <w:r>
        <w:rPr>
          <w:sz w:val="21"/>
          <w:szCs w:val="21"/>
          <w:lang w:eastAsia="zh-CN"/>
        </w:rPr>
        <w:t>]</w:t>
      </w:r>
    </w:p>
    <w:p w:rsidR="004C5B05" w:rsidRPr="002D6A9C" w:rsidRDefault="004C5B05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:rsidR="004C5B05" w:rsidRPr="004C5B05" w:rsidRDefault="004C5B05" w:rsidP="004C5B05"/>
    <w:sectPr w:rsidR="004C5B05" w:rsidRPr="004C5B05" w:rsidSect="000C43D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701" w:right="1134" w:bottom="2268" w:left="1134" w:header="1134" w:footer="1701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8CD" w:rsidRPr="000D319F" w:rsidRDefault="007108CD" w:rsidP="000D319F">
      <w:pPr>
        <w:pStyle w:val="ae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:rsidR="007108CD" w:rsidRPr="000D319F" w:rsidRDefault="007108CD" w:rsidP="000D319F">
      <w:pPr>
        <w:pStyle w:val="ae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7108CD" w:rsidRPr="000D319F" w:rsidRDefault="007108CD" w:rsidP="000D319F">
      <w:pPr>
        <w:pStyle w:val="ae"/>
      </w:pPr>
    </w:p>
  </w:endnote>
  <w:endnote w:type="continuationNotice" w:id="1">
    <w:p w:rsidR="007108CD" w:rsidRDefault="007108C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32" w:rsidRPr="004C5B05" w:rsidRDefault="004C5B05" w:rsidP="004C5B05">
    <w:pPr>
      <w:pStyle w:val="ae"/>
      <w:tabs>
        <w:tab w:val="clear" w:pos="431"/>
        <w:tab w:val="right" w:pos="9638"/>
      </w:tabs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 PAGE  \* MERGEFORMAT </w:instrText>
    </w:r>
    <w:r>
      <w:rPr>
        <w:rStyle w:val="af"/>
      </w:rPr>
      <w:fldChar w:fldCharType="separate"/>
    </w:r>
    <w:r w:rsidR="00193A5A">
      <w:rPr>
        <w:rStyle w:val="af"/>
        <w:noProof/>
      </w:rPr>
      <w:t>2</w:t>
    </w:r>
    <w:r>
      <w:rPr>
        <w:rStyle w:val="af"/>
      </w:rPr>
      <w:fldChar w:fldCharType="end"/>
    </w:r>
    <w:r>
      <w:rPr>
        <w:rStyle w:val="af"/>
      </w:rPr>
      <w:tab/>
    </w:r>
    <w:proofErr w:type="spellStart"/>
    <w:r w:rsidRPr="004C5B05">
      <w:rPr>
        <w:rStyle w:val="af"/>
        <w:b w:val="0"/>
        <w:snapToGrid w:val="0"/>
        <w:sz w:val="16"/>
      </w:rPr>
      <w:t>GE.15</w:t>
    </w:r>
    <w:proofErr w:type="spellEnd"/>
    <w:r w:rsidRPr="004C5B05">
      <w:rPr>
        <w:rStyle w:val="af"/>
        <w:b w:val="0"/>
        <w:snapToGrid w:val="0"/>
        <w:sz w:val="16"/>
      </w:rPr>
      <w:t>-07177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32" w:rsidRPr="004C5B05" w:rsidRDefault="004C5B05" w:rsidP="004C5B05">
    <w:pPr>
      <w:pStyle w:val="ae"/>
      <w:tabs>
        <w:tab w:val="clear" w:pos="431"/>
        <w:tab w:val="right" w:pos="9638"/>
      </w:tabs>
      <w:rPr>
        <w:rStyle w:val="af"/>
      </w:rPr>
    </w:pPr>
    <w:proofErr w:type="spellStart"/>
    <w:r>
      <w:t>GE.15</w:t>
    </w:r>
    <w:proofErr w:type="spellEnd"/>
    <w:r>
      <w:t>-07177</w:t>
    </w:r>
    <w:r>
      <w:tab/>
    </w:r>
    <w:r>
      <w:rPr>
        <w:rStyle w:val="af"/>
      </w:rPr>
      <w:fldChar w:fldCharType="begin"/>
    </w:r>
    <w:r>
      <w:rPr>
        <w:rStyle w:val="af"/>
      </w:rPr>
      <w:instrText xml:space="preserve"> PAGE  \* MERGEFORMAT </w:instrText>
    </w:r>
    <w:r>
      <w:rPr>
        <w:rStyle w:val="af"/>
      </w:rPr>
      <w:fldChar w:fldCharType="separate"/>
    </w:r>
    <w:r w:rsidR="00193A5A">
      <w:rPr>
        <w:rStyle w:val="af"/>
        <w:noProof/>
      </w:rPr>
      <w:t>3</w:t>
    </w:r>
    <w:r>
      <w:rPr>
        <w:rStyle w:val="af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32" w:rsidRPr="008B4347" w:rsidRDefault="004C5B05" w:rsidP="00487939">
    <w:pPr>
      <w:pStyle w:val="ae"/>
      <w:tabs>
        <w:tab w:val="left" w:pos="1701"/>
        <w:tab w:val="left" w:pos="2552"/>
        <w:tab w:val="left" w:pos="8448"/>
      </w:tabs>
      <w:spacing w:before="360"/>
      <w:rPr>
        <w:rFonts w:eastAsiaTheme="minorEastAsia"/>
        <w:b/>
        <w:sz w:val="21"/>
        <w:lang w:eastAsia="zh-CN"/>
      </w:rPr>
    </w:pPr>
    <w:proofErr w:type="spellStart"/>
    <w:r>
      <w:rPr>
        <w:sz w:val="20"/>
        <w:lang w:eastAsia="zh-CN"/>
      </w:rPr>
      <w:t>GE.15</w:t>
    </w:r>
    <w:proofErr w:type="spellEnd"/>
    <w:r>
      <w:rPr>
        <w:sz w:val="20"/>
        <w:lang w:eastAsia="zh-CN"/>
      </w:rPr>
      <w:t>-07177</w:t>
    </w:r>
    <w:r w:rsidR="00731A42" w:rsidRPr="00EE277A">
      <w:rPr>
        <w:sz w:val="20"/>
        <w:lang w:eastAsia="zh-CN"/>
      </w:rPr>
      <w:t xml:space="preserve"> (C)</w:t>
    </w:r>
    <w:r w:rsidR="001F397F">
      <w:rPr>
        <w:sz w:val="20"/>
        <w:lang w:eastAsia="zh-CN"/>
      </w:rPr>
      <w:tab/>
    </w:r>
    <w:r w:rsidR="001F397F">
      <w:rPr>
        <w:rFonts w:eastAsiaTheme="minorEastAsia" w:hint="eastAsia"/>
        <w:sz w:val="20"/>
        <w:lang w:eastAsia="zh-CN"/>
      </w:rPr>
      <w:t>0805</w:t>
    </w:r>
    <w:r w:rsidR="008B4347">
      <w:rPr>
        <w:sz w:val="20"/>
        <w:lang w:eastAsia="zh-CN"/>
      </w:rPr>
      <w:t>1</w:t>
    </w:r>
    <w:r w:rsidR="008B4347">
      <w:rPr>
        <w:rFonts w:eastAsiaTheme="minorEastAsia" w:hint="eastAsia"/>
        <w:sz w:val="20"/>
        <w:lang w:eastAsia="zh-CN"/>
      </w:rPr>
      <w:t>5</w:t>
    </w:r>
    <w:r w:rsidR="00731A42">
      <w:rPr>
        <w:sz w:val="20"/>
        <w:lang w:eastAsia="zh-CN"/>
      </w:rPr>
      <w:tab/>
    </w:r>
    <w:r w:rsidR="001F397F">
      <w:rPr>
        <w:rFonts w:eastAsiaTheme="minorEastAsia" w:hint="eastAsia"/>
        <w:sz w:val="20"/>
        <w:lang w:eastAsia="zh-CN"/>
      </w:rPr>
      <w:t>0805</w:t>
    </w:r>
    <w:r w:rsidR="00731A42">
      <w:rPr>
        <w:sz w:val="20"/>
        <w:lang w:eastAsia="zh-CN"/>
      </w:rPr>
      <w:t>1</w:t>
    </w:r>
    <w:r w:rsidR="008B4347">
      <w:rPr>
        <w:rFonts w:eastAsiaTheme="minorEastAsia" w:hint="eastAsia"/>
        <w:sz w:val="20"/>
        <w:lang w:eastAsia="zh-CN"/>
      </w:rPr>
      <w:t>5</w:t>
    </w:r>
  </w:p>
  <w:p w:rsidR="00056632" w:rsidRPr="00487939" w:rsidRDefault="004C5B05" w:rsidP="00487939">
    <w:pPr>
      <w:pStyle w:val="ae"/>
      <w:tabs>
        <w:tab w:val="clear" w:pos="431"/>
        <w:tab w:val="right" w:pos="8450"/>
      </w:tabs>
      <w:rPr>
        <w:sz w:val="20"/>
        <w:lang w:val="en-US" w:eastAsia="zh-CN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</w:t>
    </w:r>
    <w:r>
      <w:rPr>
        <w:b/>
        <w:noProof/>
        <w:snapToGrid/>
        <w:sz w:val="21"/>
        <w:lang w:val="en-US" w:eastAsia="zh-CN"/>
      </w:rPr>
      <w:drawing>
        <wp:anchor distT="0" distB="0" distL="114300" distR="114300" simplePos="0" relativeHeight="251658240" behindDoc="0" locked="0" layoutInCell="1" allowOverlap="1" wp14:anchorId="0F728CAE" wp14:editId="388BA84F">
          <wp:simplePos x="0" y="0"/>
          <wp:positionH relativeFrom="column">
            <wp:align>right</wp:align>
          </wp:positionH>
          <wp:positionV relativeFrom="paragraph">
            <wp:posOffset>-310515</wp:posOffset>
          </wp:positionV>
          <wp:extent cx="638175" cy="638175"/>
          <wp:effectExtent l="0" t="0" r="9525" b="9525"/>
          <wp:wrapNone/>
          <wp:docPr id="3" name="图片 1" descr="http://undocs.org/m2/QRCode.ashx?DS=A/HRC/RES/28/11&amp;Size=2 &amp;Lang=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RES/28/11&amp;Size=2 &amp;Lang=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60C4A1E9" wp14:editId="72843EDC">
          <wp:extent cx="618490" cy="228600"/>
          <wp:effectExtent l="0" t="0" r="0" b="0"/>
          <wp:docPr id="2" name="图片 2" descr="recycle_Ch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8CD" w:rsidRPr="000157B1" w:rsidRDefault="007108CD" w:rsidP="00943B69">
      <w:pPr>
        <w:pStyle w:val="ae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7108CD" w:rsidRPr="000157B1" w:rsidRDefault="007108CD" w:rsidP="00943B69">
      <w:pPr>
        <w:pStyle w:val="ae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7108CD" w:rsidRDefault="007108CD"/>
  </w:footnote>
  <w:footnote w:id="2">
    <w:p w:rsidR="004C5B05" w:rsidRDefault="004C5B05" w:rsidP="004C5B05">
      <w:pPr>
        <w:pStyle w:val="ab"/>
      </w:pPr>
      <w:r>
        <w:tab/>
      </w:r>
      <w:r>
        <w:tab/>
      </w:r>
      <w:r>
        <w:rPr>
          <w:rStyle w:val="a7"/>
          <w:rFonts w:eastAsia="宋体"/>
        </w:rPr>
        <w:footnoteRef/>
      </w:r>
      <w:r>
        <w:tab/>
      </w:r>
      <w:r>
        <w:rPr>
          <w:lang w:val="es-CR"/>
        </w:rPr>
        <w:t>A/</w:t>
      </w:r>
      <w:proofErr w:type="spellStart"/>
      <w:r>
        <w:rPr>
          <w:lang w:val="es-CR"/>
        </w:rPr>
        <w:t>HRC</w:t>
      </w:r>
      <w:proofErr w:type="spellEnd"/>
      <w:r>
        <w:rPr>
          <w:lang w:val="es-CR"/>
        </w:rPr>
        <w:t>/28/61</w:t>
      </w:r>
      <w:r>
        <w:rPr>
          <w:rFonts w:hint="eastAsia"/>
          <w:lang w:val="es-CR"/>
        </w:rPr>
        <w:t>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32" w:rsidRDefault="004C5B05" w:rsidP="004C5B05">
    <w:pPr>
      <w:pStyle w:val="af0"/>
    </w:pPr>
    <w:r>
      <w:t>A/</w:t>
    </w:r>
    <w:proofErr w:type="spellStart"/>
    <w:r>
      <w:t>HRC</w:t>
    </w:r>
    <w:proofErr w:type="spellEnd"/>
    <w:r>
      <w:t>/RES/28/11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32" w:rsidRPr="00202A30" w:rsidRDefault="004C5B05" w:rsidP="004C5B05">
    <w:pPr>
      <w:pStyle w:val="af0"/>
      <w:jc w:val="right"/>
    </w:pPr>
    <w:r>
      <w:t>A/</w:t>
    </w:r>
    <w:proofErr w:type="spellStart"/>
    <w:r>
      <w:t>HRC</w:t>
    </w:r>
    <w:proofErr w:type="spellEnd"/>
    <w:r>
      <w:t>/RES/28/11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8DA2B24"/>
    <w:multiLevelType w:val="hybridMultilevel"/>
    <w:tmpl w:val="7F66CB10"/>
    <w:lvl w:ilvl="0" w:tplc="3E1AE56E">
      <w:start w:val="1"/>
      <w:numFmt w:val="lowerLetter"/>
      <w:lvlRestart w:val="0"/>
      <w:lvlText w:val="(%1)"/>
      <w:lvlJc w:val="left"/>
      <w:pPr>
        <w:tabs>
          <w:tab w:val="num" w:pos="2426"/>
        </w:tabs>
        <w:ind w:left="1134" w:firstLine="431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E253887"/>
    <w:multiLevelType w:val="hybridMultilevel"/>
    <w:tmpl w:val="497EC7CC"/>
    <w:lvl w:ilvl="0" w:tplc="FAE4B376">
      <w:start w:val="1"/>
      <w:numFmt w:val="bullet"/>
      <w:pStyle w:val="H56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B143AF"/>
    <w:multiLevelType w:val="hybridMultilevel"/>
    <w:tmpl w:val="AEA47B02"/>
    <w:lvl w:ilvl="0" w:tplc="5CE07AF4">
      <w:start w:val="1"/>
      <w:numFmt w:val="lowerLetter"/>
      <w:lvlRestart w:val="0"/>
      <w:lvlText w:val="(%1)"/>
      <w:lvlJc w:val="left"/>
      <w:pPr>
        <w:tabs>
          <w:tab w:val="num" w:pos="2426"/>
        </w:tabs>
        <w:ind w:left="1134" w:firstLine="431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5D543AB"/>
    <w:multiLevelType w:val="hybridMultilevel"/>
    <w:tmpl w:val="2410CB94"/>
    <w:lvl w:ilvl="0" w:tplc="45682FCC">
      <w:start w:val="1"/>
      <w:numFmt w:val="lowerLetter"/>
      <w:lvlText w:val="(%1)"/>
      <w:lvlJc w:val="left"/>
      <w:pPr>
        <w:ind w:left="432" w:hanging="432"/>
      </w:pPr>
      <w:rPr>
        <w:rFonts w:eastAsia="MS Mincho" w:hint="default"/>
        <w:i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98B6772"/>
    <w:multiLevelType w:val="hybridMultilevel"/>
    <w:tmpl w:val="0B32BF68"/>
    <w:lvl w:ilvl="0" w:tplc="E51CFCD4">
      <w:start w:val="1"/>
      <w:numFmt w:val="lowerLetter"/>
      <w:lvlText w:val="(%1)"/>
      <w:lvlJc w:val="left"/>
      <w:pPr>
        <w:ind w:left="432" w:hanging="432"/>
      </w:pPr>
      <w:rPr>
        <w:rFonts w:eastAsia="MS Mincho" w:hint="default"/>
        <w:i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bordersDoNotSurroundHeader/>
  <w:bordersDoNotSurroundFooter/>
  <w:proofState w:spelling="clean" w:grammar="clean"/>
  <w:attachedTemplate r:id="rId1"/>
  <w:stylePaneFormatFilter w:val="6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1" w:alternateStyleNames="0"/>
  <w:defaultTabStop w:val="431"/>
  <w:evenAndOddHeaders/>
  <w:drawingGridHorizontalSpacing w:val="142"/>
  <w:drawingGridVerticalSpacing w:val="156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CD"/>
    <w:rsid w:val="00011483"/>
    <w:rsid w:val="000D319F"/>
    <w:rsid w:val="000E4D0E"/>
    <w:rsid w:val="00144B69"/>
    <w:rsid w:val="00153E86"/>
    <w:rsid w:val="00186C47"/>
    <w:rsid w:val="00193A5A"/>
    <w:rsid w:val="001B1BD1"/>
    <w:rsid w:val="001C3EF2"/>
    <w:rsid w:val="001D17F6"/>
    <w:rsid w:val="001F397F"/>
    <w:rsid w:val="00204B42"/>
    <w:rsid w:val="002231C3"/>
    <w:rsid w:val="0024417F"/>
    <w:rsid w:val="00250F8D"/>
    <w:rsid w:val="00256232"/>
    <w:rsid w:val="002939D6"/>
    <w:rsid w:val="002E1C97"/>
    <w:rsid w:val="002F5834"/>
    <w:rsid w:val="00326EBF"/>
    <w:rsid w:val="00327FE4"/>
    <w:rsid w:val="003C0C9C"/>
    <w:rsid w:val="00427F63"/>
    <w:rsid w:val="004C4A0A"/>
    <w:rsid w:val="004C5B05"/>
    <w:rsid w:val="005E403A"/>
    <w:rsid w:val="00680656"/>
    <w:rsid w:val="006B1119"/>
    <w:rsid w:val="006E3E46"/>
    <w:rsid w:val="006E71B1"/>
    <w:rsid w:val="00705D89"/>
    <w:rsid w:val="007108CD"/>
    <w:rsid w:val="00731A42"/>
    <w:rsid w:val="00767E69"/>
    <w:rsid w:val="0077079A"/>
    <w:rsid w:val="007A5599"/>
    <w:rsid w:val="007E5DAD"/>
    <w:rsid w:val="00811540"/>
    <w:rsid w:val="00856233"/>
    <w:rsid w:val="00860F27"/>
    <w:rsid w:val="008B0560"/>
    <w:rsid w:val="008B2BFA"/>
    <w:rsid w:val="008B4347"/>
    <w:rsid w:val="0093206A"/>
    <w:rsid w:val="00936F03"/>
    <w:rsid w:val="00943B69"/>
    <w:rsid w:val="00944CB3"/>
    <w:rsid w:val="009B09D7"/>
    <w:rsid w:val="009D35ED"/>
    <w:rsid w:val="00A03CB6"/>
    <w:rsid w:val="00A1364C"/>
    <w:rsid w:val="00A21076"/>
    <w:rsid w:val="00A3739A"/>
    <w:rsid w:val="00A52DAF"/>
    <w:rsid w:val="00A84072"/>
    <w:rsid w:val="00A87B40"/>
    <w:rsid w:val="00B16570"/>
    <w:rsid w:val="00B423E7"/>
    <w:rsid w:val="00B53320"/>
    <w:rsid w:val="00BC6522"/>
    <w:rsid w:val="00C121D5"/>
    <w:rsid w:val="00C17349"/>
    <w:rsid w:val="00C351AA"/>
    <w:rsid w:val="00C7253F"/>
    <w:rsid w:val="00D26A05"/>
    <w:rsid w:val="00D97B98"/>
    <w:rsid w:val="00DC671F"/>
    <w:rsid w:val="00DE4DA7"/>
    <w:rsid w:val="00E33B38"/>
    <w:rsid w:val="00E47FE5"/>
    <w:rsid w:val="00E574AF"/>
    <w:rsid w:val="00F714DA"/>
    <w:rsid w:val="00FB24E5"/>
    <w:rsid w:val="00FB456B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/>
    <w:lsdException w:name="heading 2" w:uiPriority="9" w:unhideWhenUsed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1" w:qFormat="1"/>
    <w:lsdException w:name="header" w:uiPriority="0" w:unhideWhenUsed="1" w:qFormat="1"/>
    <w:lsdException w:name="footer" w:uiPriority="0" w:unhideWhenUsed="1" w:qFormat="1"/>
    <w:lsdException w:name="caption" w:uiPriority="35" w:unhideWhenUsed="1" w:qFormat="1"/>
    <w:lsdException w:name="footnote reference" w:uiPriority="0" w:unhideWhenUsed="1" w:qFormat="1"/>
    <w:lsdException w:name="page number" w:uiPriority="0" w:unhideWhenUsed="1" w:qFormat="1"/>
    <w:lsdException w:name="endnote reference" w:uiPriority="0" w:unhideWhenUsed="1" w:qFormat="1"/>
    <w:lsdException w:name="endnote text" w:uiPriority="0" w:unhideWhenUsed="1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a">
    <w:name w:val="Normal"/>
    <w:qFormat/>
    <w:rsid w:val="0093206A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Char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Char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Char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Char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Char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Char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Char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204B42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z w:val="34"/>
      <w:szCs w:val="34"/>
    </w:rPr>
  </w:style>
  <w:style w:type="paragraph" w:customStyle="1" w:styleId="HChGC">
    <w:name w:val="_ H _Ch_GC"/>
    <w:basedOn w:val="a"/>
    <w:next w:val="a"/>
    <w:qFormat/>
    <w:rsid w:val="00204B42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z w:val="28"/>
      <w:szCs w:val="28"/>
    </w:rPr>
  </w:style>
  <w:style w:type="paragraph" w:customStyle="1" w:styleId="H1GC">
    <w:name w:val="_ H_1_GC"/>
    <w:basedOn w:val="a"/>
    <w:next w:val="a"/>
    <w:qFormat/>
    <w:rsid w:val="00204B42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z w:val="24"/>
      <w:szCs w:val="24"/>
    </w:rPr>
  </w:style>
  <w:style w:type="paragraph" w:customStyle="1" w:styleId="H23GC">
    <w:name w:val="_ H_2/3_GC"/>
    <w:basedOn w:val="a"/>
    <w:next w:val="a"/>
    <w:qFormat/>
    <w:rsid w:val="001C3EF2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3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204B42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z w:val="23"/>
      <w:szCs w:val="23"/>
    </w:rPr>
  </w:style>
  <w:style w:type="paragraph" w:customStyle="1" w:styleId="H56GC">
    <w:name w:val="_ H_5/6_GC"/>
    <w:basedOn w:val="a"/>
    <w:next w:val="a"/>
    <w:qFormat/>
    <w:rsid w:val="00204B42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Char"/>
    <w:qFormat/>
    <w:rsid w:val="00B423E7"/>
    <w:pPr>
      <w:keepLines/>
      <w:widowControl w:val="0"/>
      <w:tabs>
        <w:tab w:val="right" w:pos="1021"/>
      </w:tabs>
      <w:overflowPunct/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Char">
    <w:name w:val="脚注文本 Char"/>
    <w:basedOn w:val="a0"/>
    <w:link w:val="a6"/>
    <w:rsid w:val="00B423E7"/>
    <w:rPr>
      <w:snapToGrid w:val="0"/>
      <w:sz w:val="18"/>
      <w:szCs w:val="18"/>
    </w:rPr>
  </w:style>
  <w:style w:type="character" w:styleId="a7">
    <w:name w:val="footnote reference"/>
    <w:aliases w:val="4_G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8">
    <w:name w:val="目录段页次"/>
    <w:basedOn w:val="a"/>
    <w:qFormat/>
    <w:rsid w:val="0077079A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ind w:left="1134" w:right="4253" w:hanging="1134"/>
    </w:pPr>
    <w:rPr>
      <w:szCs w:val="21"/>
    </w:rPr>
  </w:style>
  <w:style w:type="paragraph" w:customStyle="1" w:styleId="a9">
    <w:name w:val="目录页次"/>
    <w:basedOn w:val="a"/>
    <w:qFormat/>
    <w:rsid w:val="0077079A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ind w:left="1134" w:right="3119" w:hanging="1134"/>
    </w:pPr>
    <w:rPr>
      <w:szCs w:val="21"/>
    </w:rPr>
  </w:style>
  <w:style w:type="paragraph" w:customStyle="1" w:styleId="aa">
    <w:name w:val="缩进正文"/>
    <w:basedOn w:val="a"/>
    <w:qFormat/>
    <w:rsid w:val="00427F63"/>
    <w:pPr>
      <w:tabs>
        <w:tab w:val="left" w:pos="1134"/>
        <w:tab w:val="left" w:pos="1565"/>
        <w:tab w:val="left" w:pos="1996"/>
        <w:tab w:val="left" w:pos="2427"/>
      </w:tabs>
      <w:ind w:left="1565" w:right="1134"/>
    </w:pPr>
    <w:rPr>
      <w:szCs w:val="21"/>
    </w:rPr>
  </w:style>
  <w:style w:type="paragraph" w:styleId="ab">
    <w:name w:val="endnote text"/>
    <w:aliases w:val="2_G"/>
    <w:basedOn w:val="a6"/>
    <w:link w:val="Char0"/>
    <w:qFormat/>
    <w:rsid w:val="00B423E7"/>
  </w:style>
  <w:style w:type="character" w:customStyle="1" w:styleId="Char0">
    <w:name w:val="尾注文本 Char"/>
    <w:aliases w:val="2_G Char"/>
    <w:basedOn w:val="a0"/>
    <w:link w:val="ab"/>
    <w:rsid w:val="00B423E7"/>
    <w:rPr>
      <w:snapToGrid w:val="0"/>
      <w:sz w:val="18"/>
      <w:szCs w:val="18"/>
    </w:rPr>
  </w:style>
  <w:style w:type="character" w:styleId="ac">
    <w:name w:val="endnote reference"/>
    <w:basedOn w:val="a7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d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e">
    <w:name w:val="footer"/>
    <w:basedOn w:val="a"/>
    <w:link w:val="Char1"/>
    <w:qFormat/>
    <w:rsid w:val="007E5DAD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Char1">
    <w:name w:val="页脚 Char"/>
    <w:basedOn w:val="a0"/>
    <w:link w:val="ae"/>
    <w:rsid w:val="007E5DAD"/>
    <w:rPr>
      <w:rFonts w:eastAsia="Times New Roman"/>
      <w:snapToGrid w:val="0"/>
      <w:sz w:val="16"/>
      <w:szCs w:val="16"/>
      <w:lang w:val="en-GB" w:eastAsia="en-US"/>
    </w:rPr>
  </w:style>
  <w:style w:type="character" w:styleId="af">
    <w:name w:val="page number"/>
    <w:basedOn w:val="a0"/>
    <w:qFormat/>
    <w:rsid w:val="007E5DAD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0">
    <w:name w:val="header"/>
    <w:basedOn w:val="a"/>
    <w:link w:val="Char2"/>
    <w:qFormat/>
    <w:rsid w:val="007E5DAD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Char2">
    <w:name w:val="页眉 Char"/>
    <w:basedOn w:val="a0"/>
    <w:link w:val="af0"/>
    <w:rsid w:val="007E5DAD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Char">
    <w:name w:val="标题 1 Char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Balloon Text"/>
    <w:basedOn w:val="a"/>
    <w:link w:val="Char3"/>
    <w:uiPriority w:val="99"/>
    <w:semiHidden/>
    <w:unhideWhenUsed/>
    <w:rsid w:val="0093206A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f1"/>
    <w:uiPriority w:val="99"/>
    <w:semiHidden/>
    <w:rsid w:val="0093206A"/>
    <w:rPr>
      <w:snapToGrid w:val="0"/>
      <w:sz w:val="18"/>
      <w:szCs w:val="18"/>
    </w:rPr>
  </w:style>
  <w:style w:type="character" w:styleId="af2">
    <w:name w:val="Hyperlink"/>
    <w:basedOn w:val="a0"/>
    <w:uiPriority w:val="99"/>
    <w:semiHidden/>
    <w:rsid w:val="0093206A"/>
    <w:rPr>
      <w:color w:val="0000FF" w:themeColor="hyperlink"/>
      <w:u w:val="none"/>
    </w:rPr>
  </w:style>
  <w:style w:type="character" w:styleId="af3">
    <w:name w:val="FollowedHyperlink"/>
    <w:basedOn w:val="a0"/>
    <w:uiPriority w:val="99"/>
    <w:semiHidden/>
    <w:rsid w:val="0093206A"/>
    <w:rPr>
      <w:color w:val="0000FF"/>
      <w:u w:val="none"/>
    </w:rPr>
  </w:style>
  <w:style w:type="paragraph" w:customStyle="1" w:styleId="SingleTxtG">
    <w:name w:val="_ Single Txt_G"/>
    <w:basedOn w:val="a"/>
    <w:link w:val="SingleTxtGChar"/>
    <w:rsid w:val="004C5B05"/>
    <w:pPr>
      <w:tabs>
        <w:tab w:val="clear" w:pos="431"/>
      </w:tabs>
      <w:suppressAutoHyphens/>
      <w:overflowPunct/>
      <w:adjustRightInd/>
      <w:snapToGrid/>
      <w:spacing w:after="120" w:line="240" w:lineRule="atLeast"/>
      <w:ind w:left="1134" w:right="1134"/>
    </w:pPr>
    <w:rPr>
      <w:snapToGrid/>
      <w:sz w:val="20"/>
      <w:lang w:val="en-GB" w:eastAsia="en-US"/>
    </w:rPr>
  </w:style>
  <w:style w:type="paragraph" w:customStyle="1" w:styleId="H1G">
    <w:name w:val="_ H_1_G"/>
    <w:basedOn w:val="a"/>
    <w:next w:val="a"/>
    <w:link w:val="H1GChar"/>
    <w:rsid w:val="004C5B05"/>
    <w:pPr>
      <w:keepNext/>
      <w:keepLines/>
      <w:tabs>
        <w:tab w:val="clear" w:pos="431"/>
        <w:tab w:val="right" w:pos="851"/>
      </w:tabs>
      <w:suppressAutoHyphens/>
      <w:overflowPunct/>
      <w:adjustRightInd/>
      <w:snapToGrid/>
      <w:spacing w:before="360" w:after="240" w:line="270" w:lineRule="exact"/>
      <w:ind w:left="1134" w:right="1134" w:hanging="1134"/>
      <w:jc w:val="left"/>
    </w:pPr>
    <w:rPr>
      <w:b/>
      <w:snapToGrid/>
      <w:sz w:val="24"/>
      <w:lang w:val="en-GB" w:eastAsia="en-US"/>
    </w:rPr>
  </w:style>
  <w:style w:type="paragraph" w:customStyle="1" w:styleId="H23G">
    <w:name w:val="_ H_2/3_G"/>
    <w:basedOn w:val="a"/>
    <w:next w:val="a"/>
    <w:rsid w:val="004C5B05"/>
    <w:pPr>
      <w:keepNext/>
      <w:keepLines/>
      <w:tabs>
        <w:tab w:val="clear" w:pos="431"/>
        <w:tab w:val="right" w:pos="851"/>
      </w:tabs>
      <w:suppressAutoHyphens/>
      <w:overflowPunct/>
      <w:adjustRightInd/>
      <w:snapToGrid/>
      <w:spacing w:before="240" w:after="120" w:line="240" w:lineRule="exact"/>
      <w:ind w:left="1134" w:right="1134" w:hanging="1134"/>
      <w:jc w:val="left"/>
    </w:pPr>
    <w:rPr>
      <w:b/>
      <w:snapToGrid/>
      <w:sz w:val="20"/>
      <w:lang w:val="en-GB" w:eastAsia="en-US"/>
    </w:rPr>
  </w:style>
  <w:style w:type="paragraph" w:customStyle="1" w:styleId="H56G">
    <w:name w:val="_ H_5/6_G"/>
    <w:basedOn w:val="a"/>
    <w:next w:val="a"/>
    <w:rsid w:val="004C5B05"/>
    <w:pPr>
      <w:keepNext/>
      <w:keepLines/>
      <w:numPr>
        <w:numId w:val="5"/>
      </w:numPr>
      <w:tabs>
        <w:tab w:val="clear" w:pos="431"/>
        <w:tab w:val="clear" w:pos="2268"/>
        <w:tab w:val="right" w:pos="851"/>
      </w:tabs>
      <w:suppressAutoHyphens/>
      <w:overflowPunct/>
      <w:adjustRightInd/>
      <w:snapToGrid/>
      <w:spacing w:before="240" w:after="120" w:line="240" w:lineRule="exact"/>
      <w:ind w:left="1134" w:right="1134" w:hanging="1134"/>
      <w:jc w:val="left"/>
    </w:pPr>
    <w:rPr>
      <w:snapToGrid/>
      <w:sz w:val="20"/>
      <w:lang w:val="en-GB" w:eastAsia="en-US"/>
    </w:rPr>
  </w:style>
  <w:style w:type="character" w:customStyle="1" w:styleId="SingleTxtGChar">
    <w:name w:val="_ Single Txt_G Char"/>
    <w:link w:val="SingleTxtG"/>
    <w:rsid w:val="004C5B05"/>
    <w:rPr>
      <w:lang w:val="en-GB" w:eastAsia="en-US"/>
    </w:rPr>
  </w:style>
  <w:style w:type="character" w:customStyle="1" w:styleId="H1GChar">
    <w:name w:val="_ H_1_G Char"/>
    <w:link w:val="H1G"/>
    <w:rsid w:val="004C5B05"/>
    <w:rPr>
      <w:b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/>
    <w:lsdException w:name="heading 2" w:uiPriority="9" w:unhideWhenUsed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1" w:qFormat="1"/>
    <w:lsdException w:name="header" w:uiPriority="0" w:unhideWhenUsed="1" w:qFormat="1"/>
    <w:lsdException w:name="footer" w:uiPriority="0" w:unhideWhenUsed="1" w:qFormat="1"/>
    <w:lsdException w:name="caption" w:uiPriority="35" w:unhideWhenUsed="1" w:qFormat="1"/>
    <w:lsdException w:name="footnote reference" w:uiPriority="0" w:unhideWhenUsed="1" w:qFormat="1"/>
    <w:lsdException w:name="page number" w:uiPriority="0" w:unhideWhenUsed="1" w:qFormat="1"/>
    <w:lsdException w:name="endnote reference" w:uiPriority="0" w:unhideWhenUsed="1" w:qFormat="1"/>
    <w:lsdException w:name="endnote text" w:uiPriority="0" w:unhideWhenUsed="1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a">
    <w:name w:val="Normal"/>
    <w:qFormat/>
    <w:rsid w:val="0093206A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Char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Char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Char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Char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Char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Char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Char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204B42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z w:val="34"/>
      <w:szCs w:val="34"/>
    </w:rPr>
  </w:style>
  <w:style w:type="paragraph" w:customStyle="1" w:styleId="HChGC">
    <w:name w:val="_ H _Ch_GC"/>
    <w:basedOn w:val="a"/>
    <w:next w:val="a"/>
    <w:qFormat/>
    <w:rsid w:val="00204B42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z w:val="28"/>
      <w:szCs w:val="28"/>
    </w:rPr>
  </w:style>
  <w:style w:type="paragraph" w:customStyle="1" w:styleId="H1GC">
    <w:name w:val="_ H_1_GC"/>
    <w:basedOn w:val="a"/>
    <w:next w:val="a"/>
    <w:qFormat/>
    <w:rsid w:val="00204B42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z w:val="24"/>
      <w:szCs w:val="24"/>
    </w:rPr>
  </w:style>
  <w:style w:type="paragraph" w:customStyle="1" w:styleId="H23GC">
    <w:name w:val="_ H_2/3_GC"/>
    <w:basedOn w:val="a"/>
    <w:next w:val="a"/>
    <w:qFormat/>
    <w:rsid w:val="001C3EF2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3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204B42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z w:val="23"/>
      <w:szCs w:val="23"/>
    </w:rPr>
  </w:style>
  <w:style w:type="paragraph" w:customStyle="1" w:styleId="H56GC">
    <w:name w:val="_ H_5/6_GC"/>
    <w:basedOn w:val="a"/>
    <w:next w:val="a"/>
    <w:qFormat/>
    <w:rsid w:val="00204B42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Char"/>
    <w:qFormat/>
    <w:rsid w:val="00B423E7"/>
    <w:pPr>
      <w:keepLines/>
      <w:widowControl w:val="0"/>
      <w:tabs>
        <w:tab w:val="right" w:pos="1021"/>
      </w:tabs>
      <w:overflowPunct/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Char">
    <w:name w:val="脚注文本 Char"/>
    <w:basedOn w:val="a0"/>
    <w:link w:val="a6"/>
    <w:rsid w:val="00B423E7"/>
    <w:rPr>
      <w:snapToGrid w:val="0"/>
      <w:sz w:val="18"/>
      <w:szCs w:val="18"/>
    </w:rPr>
  </w:style>
  <w:style w:type="character" w:styleId="a7">
    <w:name w:val="footnote reference"/>
    <w:aliases w:val="4_G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8">
    <w:name w:val="目录段页次"/>
    <w:basedOn w:val="a"/>
    <w:qFormat/>
    <w:rsid w:val="0077079A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ind w:left="1134" w:right="4253" w:hanging="1134"/>
    </w:pPr>
    <w:rPr>
      <w:szCs w:val="21"/>
    </w:rPr>
  </w:style>
  <w:style w:type="paragraph" w:customStyle="1" w:styleId="a9">
    <w:name w:val="目录页次"/>
    <w:basedOn w:val="a"/>
    <w:qFormat/>
    <w:rsid w:val="0077079A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ind w:left="1134" w:right="3119" w:hanging="1134"/>
    </w:pPr>
    <w:rPr>
      <w:szCs w:val="21"/>
    </w:rPr>
  </w:style>
  <w:style w:type="paragraph" w:customStyle="1" w:styleId="aa">
    <w:name w:val="缩进正文"/>
    <w:basedOn w:val="a"/>
    <w:qFormat/>
    <w:rsid w:val="00427F63"/>
    <w:pPr>
      <w:tabs>
        <w:tab w:val="left" w:pos="1134"/>
        <w:tab w:val="left" w:pos="1565"/>
        <w:tab w:val="left" w:pos="1996"/>
        <w:tab w:val="left" w:pos="2427"/>
      </w:tabs>
      <w:ind w:left="1565" w:right="1134"/>
    </w:pPr>
    <w:rPr>
      <w:szCs w:val="21"/>
    </w:rPr>
  </w:style>
  <w:style w:type="paragraph" w:styleId="ab">
    <w:name w:val="endnote text"/>
    <w:aliases w:val="2_G"/>
    <w:basedOn w:val="a6"/>
    <w:link w:val="Char0"/>
    <w:qFormat/>
    <w:rsid w:val="00B423E7"/>
  </w:style>
  <w:style w:type="character" w:customStyle="1" w:styleId="Char0">
    <w:name w:val="尾注文本 Char"/>
    <w:aliases w:val="2_G Char"/>
    <w:basedOn w:val="a0"/>
    <w:link w:val="ab"/>
    <w:rsid w:val="00B423E7"/>
    <w:rPr>
      <w:snapToGrid w:val="0"/>
      <w:sz w:val="18"/>
      <w:szCs w:val="18"/>
    </w:rPr>
  </w:style>
  <w:style w:type="character" w:styleId="ac">
    <w:name w:val="endnote reference"/>
    <w:basedOn w:val="a7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d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e">
    <w:name w:val="footer"/>
    <w:basedOn w:val="a"/>
    <w:link w:val="Char1"/>
    <w:qFormat/>
    <w:rsid w:val="007E5DAD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Char1">
    <w:name w:val="页脚 Char"/>
    <w:basedOn w:val="a0"/>
    <w:link w:val="ae"/>
    <w:rsid w:val="007E5DAD"/>
    <w:rPr>
      <w:rFonts w:eastAsia="Times New Roman"/>
      <w:snapToGrid w:val="0"/>
      <w:sz w:val="16"/>
      <w:szCs w:val="16"/>
      <w:lang w:val="en-GB" w:eastAsia="en-US"/>
    </w:rPr>
  </w:style>
  <w:style w:type="character" w:styleId="af">
    <w:name w:val="page number"/>
    <w:basedOn w:val="a0"/>
    <w:qFormat/>
    <w:rsid w:val="007E5DAD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0">
    <w:name w:val="header"/>
    <w:basedOn w:val="a"/>
    <w:link w:val="Char2"/>
    <w:qFormat/>
    <w:rsid w:val="007E5DAD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Char2">
    <w:name w:val="页眉 Char"/>
    <w:basedOn w:val="a0"/>
    <w:link w:val="af0"/>
    <w:rsid w:val="007E5DAD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Char">
    <w:name w:val="标题 1 Char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Balloon Text"/>
    <w:basedOn w:val="a"/>
    <w:link w:val="Char3"/>
    <w:uiPriority w:val="99"/>
    <w:semiHidden/>
    <w:unhideWhenUsed/>
    <w:rsid w:val="0093206A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f1"/>
    <w:uiPriority w:val="99"/>
    <w:semiHidden/>
    <w:rsid w:val="0093206A"/>
    <w:rPr>
      <w:snapToGrid w:val="0"/>
      <w:sz w:val="18"/>
      <w:szCs w:val="18"/>
    </w:rPr>
  </w:style>
  <w:style w:type="character" w:styleId="af2">
    <w:name w:val="Hyperlink"/>
    <w:basedOn w:val="a0"/>
    <w:uiPriority w:val="99"/>
    <w:semiHidden/>
    <w:rsid w:val="0093206A"/>
    <w:rPr>
      <w:color w:val="0000FF" w:themeColor="hyperlink"/>
      <w:u w:val="none"/>
    </w:rPr>
  </w:style>
  <w:style w:type="character" w:styleId="af3">
    <w:name w:val="FollowedHyperlink"/>
    <w:basedOn w:val="a0"/>
    <w:uiPriority w:val="99"/>
    <w:semiHidden/>
    <w:rsid w:val="0093206A"/>
    <w:rPr>
      <w:color w:val="0000FF"/>
      <w:u w:val="none"/>
    </w:rPr>
  </w:style>
  <w:style w:type="paragraph" w:customStyle="1" w:styleId="SingleTxtG">
    <w:name w:val="_ Single Txt_G"/>
    <w:basedOn w:val="a"/>
    <w:link w:val="SingleTxtGChar"/>
    <w:rsid w:val="004C5B05"/>
    <w:pPr>
      <w:tabs>
        <w:tab w:val="clear" w:pos="431"/>
      </w:tabs>
      <w:suppressAutoHyphens/>
      <w:overflowPunct/>
      <w:adjustRightInd/>
      <w:snapToGrid/>
      <w:spacing w:after="120" w:line="240" w:lineRule="atLeast"/>
      <w:ind w:left="1134" w:right="1134"/>
    </w:pPr>
    <w:rPr>
      <w:snapToGrid/>
      <w:sz w:val="20"/>
      <w:lang w:val="en-GB" w:eastAsia="en-US"/>
    </w:rPr>
  </w:style>
  <w:style w:type="paragraph" w:customStyle="1" w:styleId="H1G">
    <w:name w:val="_ H_1_G"/>
    <w:basedOn w:val="a"/>
    <w:next w:val="a"/>
    <w:link w:val="H1GChar"/>
    <w:rsid w:val="004C5B05"/>
    <w:pPr>
      <w:keepNext/>
      <w:keepLines/>
      <w:tabs>
        <w:tab w:val="clear" w:pos="431"/>
        <w:tab w:val="right" w:pos="851"/>
      </w:tabs>
      <w:suppressAutoHyphens/>
      <w:overflowPunct/>
      <w:adjustRightInd/>
      <w:snapToGrid/>
      <w:spacing w:before="360" w:after="240" w:line="270" w:lineRule="exact"/>
      <w:ind w:left="1134" w:right="1134" w:hanging="1134"/>
      <w:jc w:val="left"/>
    </w:pPr>
    <w:rPr>
      <w:b/>
      <w:snapToGrid/>
      <w:sz w:val="24"/>
      <w:lang w:val="en-GB" w:eastAsia="en-US"/>
    </w:rPr>
  </w:style>
  <w:style w:type="paragraph" w:customStyle="1" w:styleId="H23G">
    <w:name w:val="_ H_2/3_G"/>
    <w:basedOn w:val="a"/>
    <w:next w:val="a"/>
    <w:rsid w:val="004C5B05"/>
    <w:pPr>
      <w:keepNext/>
      <w:keepLines/>
      <w:tabs>
        <w:tab w:val="clear" w:pos="431"/>
        <w:tab w:val="right" w:pos="851"/>
      </w:tabs>
      <w:suppressAutoHyphens/>
      <w:overflowPunct/>
      <w:adjustRightInd/>
      <w:snapToGrid/>
      <w:spacing w:before="240" w:after="120" w:line="240" w:lineRule="exact"/>
      <w:ind w:left="1134" w:right="1134" w:hanging="1134"/>
      <w:jc w:val="left"/>
    </w:pPr>
    <w:rPr>
      <w:b/>
      <w:snapToGrid/>
      <w:sz w:val="20"/>
      <w:lang w:val="en-GB" w:eastAsia="en-US"/>
    </w:rPr>
  </w:style>
  <w:style w:type="paragraph" w:customStyle="1" w:styleId="H56G">
    <w:name w:val="_ H_5/6_G"/>
    <w:basedOn w:val="a"/>
    <w:next w:val="a"/>
    <w:rsid w:val="004C5B05"/>
    <w:pPr>
      <w:keepNext/>
      <w:keepLines/>
      <w:numPr>
        <w:numId w:val="5"/>
      </w:numPr>
      <w:tabs>
        <w:tab w:val="clear" w:pos="431"/>
        <w:tab w:val="clear" w:pos="2268"/>
        <w:tab w:val="right" w:pos="851"/>
      </w:tabs>
      <w:suppressAutoHyphens/>
      <w:overflowPunct/>
      <w:adjustRightInd/>
      <w:snapToGrid/>
      <w:spacing w:before="240" w:after="120" w:line="240" w:lineRule="exact"/>
      <w:ind w:left="1134" w:right="1134" w:hanging="1134"/>
      <w:jc w:val="left"/>
    </w:pPr>
    <w:rPr>
      <w:snapToGrid/>
      <w:sz w:val="20"/>
      <w:lang w:val="en-GB" w:eastAsia="en-US"/>
    </w:rPr>
  </w:style>
  <w:style w:type="character" w:customStyle="1" w:styleId="SingleTxtGChar">
    <w:name w:val="_ Single Txt_G Char"/>
    <w:link w:val="SingleTxtG"/>
    <w:rsid w:val="004C5B05"/>
    <w:rPr>
      <w:lang w:val="en-GB" w:eastAsia="en-US"/>
    </w:rPr>
  </w:style>
  <w:style w:type="character" w:customStyle="1" w:styleId="H1GChar">
    <w:name w:val="_ H_1_G Char"/>
    <w:link w:val="H1G"/>
    <w:rsid w:val="004C5B05"/>
    <w:rPr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A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EFAB4-1C55-4899-A6A6-5B499F2F5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3</Pages>
  <Words>2129</Words>
  <Characters>2293</Characters>
  <Application>Microsoft Office Word</Application>
  <DocSecurity>0</DocSecurity>
  <Lines>97</Lines>
  <Paragraphs>49</Paragraphs>
  <ScaleCrop>false</ScaleCrop>
  <Company>DCM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1507177</dc:title>
  <dc:subject>A/HRC/RES/28/11</dc:subject>
  <dc:creator>WUJS</dc:creator>
  <cp:keywords/>
  <dc:description/>
  <cp:lastModifiedBy>tpschi</cp:lastModifiedBy>
  <cp:revision>2</cp:revision>
  <cp:lastPrinted>2015-05-08T13:51:00Z</cp:lastPrinted>
  <dcterms:created xsi:type="dcterms:W3CDTF">2015-05-08T14:12:00Z</dcterms:created>
  <dcterms:modified xsi:type="dcterms:W3CDTF">2015-05-08T14:12:00Z</dcterms:modified>
</cp:coreProperties>
</file>