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:rsidTr="0008244E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2D5AAC" w:rsidRDefault="002D5AAC" w:rsidP="00F2270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D5AAC" w:rsidRPr="00BD33EE" w:rsidRDefault="00BD33EE" w:rsidP="0008244E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73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F22703" w:rsidP="00F22703">
            <w:pPr>
              <w:jc w:val="right"/>
            </w:pPr>
            <w:r w:rsidRPr="00F22703">
              <w:rPr>
                <w:sz w:val="40"/>
              </w:rPr>
              <w:t>A</w:t>
            </w:r>
            <w:r>
              <w:t>/HRC/RES/34/18</w:t>
            </w:r>
          </w:p>
        </w:tc>
      </w:tr>
      <w:tr w:rsidR="002D5AAC" w:rsidTr="0008244E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08244E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2F7EEC" w:rsidP="0008244E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>Asamblea General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F22703" w:rsidP="0008244E">
            <w:pPr>
              <w:spacing w:before="240"/>
            </w:pPr>
            <w:r>
              <w:t>Distr. general</w:t>
            </w:r>
          </w:p>
          <w:p w:rsidR="00F22703" w:rsidRDefault="00F22703" w:rsidP="00F22703">
            <w:pPr>
              <w:spacing w:line="240" w:lineRule="exact"/>
            </w:pPr>
            <w:r>
              <w:t>11 de abril de 2017</w:t>
            </w:r>
          </w:p>
          <w:p w:rsidR="00F22703" w:rsidRDefault="00F22703" w:rsidP="00F22703">
            <w:pPr>
              <w:spacing w:line="240" w:lineRule="exact"/>
            </w:pPr>
            <w:r>
              <w:t>Español</w:t>
            </w:r>
          </w:p>
          <w:p w:rsidR="00F22703" w:rsidRDefault="00F22703" w:rsidP="00F22703">
            <w:pPr>
              <w:spacing w:line="240" w:lineRule="exact"/>
            </w:pPr>
            <w:r>
              <w:t>Original: inglés</w:t>
            </w:r>
          </w:p>
        </w:tc>
      </w:tr>
    </w:tbl>
    <w:p w:rsidR="00FA59F2" w:rsidRPr="009A3A91" w:rsidRDefault="00FA59F2" w:rsidP="009A3A91">
      <w:pPr>
        <w:spacing w:before="120"/>
        <w:rPr>
          <w:b/>
          <w:sz w:val="24"/>
          <w:szCs w:val="24"/>
          <w:lang w:val="en-GB"/>
        </w:rPr>
      </w:pPr>
      <w:r w:rsidRPr="009A3A91">
        <w:rPr>
          <w:b/>
          <w:sz w:val="24"/>
          <w:szCs w:val="24"/>
        </w:rPr>
        <w:t>Consejo de Derechos Humanos</w:t>
      </w:r>
    </w:p>
    <w:p w:rsidR="00FA59F2" w:rsidRPr="00FA59F2" w:rsidRDefault="00FA59F2" w:rsidP="00FA59F2">
      <w:pPr>
        <w:rPr>
          <w:b/>
          <w:lang w:val="en-GB"/>
        </w:rPr>
      </w:pPr>
      <w:r w:rsidRPr="00FA59F2">
        <w:rPr>
          <w:b/>
        </w:rPr>
        <w:t>34º período de sesiones</w:t>
      </w:r>
    </w:p>
    <w:p w:rsidR="00FA59F2" w:rsidRPr="00FA59F2" w:rsidRDefault="00FA59F2" w:rsidP="00FA59F2">
      <w:r w:rsidRPr="00FA59F2">
        <w:t>27 de febrero a 24 de marzo de 2017</w:t>
      </w:r>
    </w:p>
    <w:p w:rsidR="00FA59F2" w:rsidRPr="00FA59F2" w:rsidRDefault="00FA59F2" w:rsidP="00FA59F2">
      <w:r w:rsidRPr="00FA59F2">
        <w:t>Tema 3 de la agenda</w:t>
      </w:r>
    </w:p>
    <w:p w:rsidR="00FA59F2" w:rsidRPr="00FA59F2" w:rsidRDefault="00FA59F2" w:rsidP="009A3A91">
      <w:pPr>
        <w:pStyle w:val="HChG"/>
      </w:pPr>
      <w:r w:rsidRPr="00FA59F2">
        <w:tab/>
      </w:r>
      <w:r w:rsidRPr="00FA59F2">
        <w:tab/>
        <w:t xml:space="preserve">Resolución aprobada por el Consejo de Derechos Humanos </w:t>
      </w:r>
      <w:r w:rsidR="009A3A91">
        <w:br/>
      </w:r>
      <w:r w:rsidRPr="00FA59F2">
        <w:t>el 24 de marzo de 2017</w:t>
      </w:r>
    </w:p>
    <w:p w:rsidR="00FA59F2" w:rsidRPr="00FA59F2" w:rsidRDefault="00FA59F2" w:rsidP="009A3A91">
      <w:pPr>
        <w:pStyle w:val="H1G"/>
        <w:ind w:left="1928" w:hanging="794"/>
      </w:pPr>
      <w:r w:rsidRPr="00FA59F2">
        <w:t>34/18</w:t>
      </w:r>
      <w:r w:rsidR="004779F2">
        <w:t>.</w:t>
      </w:r>
      <w:r w:rsidRPr="00FA59F2">
        <w:tab/>
        <w:t xml:space="preserve">Libertad de opinión y de expresión: mandato del </w:t>
      </w:r>
      <w:r w:rsidR="009A3A91">
        <w:br/>
      </w:r>
      <w:r w:rsidRPr="00FA59F2">
        <w:t xml:space="preserve">Relator Especial sobre la promoción y protección </w:t>
      </w:r>
      <w:r w:rsidR="009A3A91">
        <w:br/>
      </w:r>
      <w:r w:rsidRPr="00FA59F2">
        <w:t>del derecho a la libertad de opinión y de expresión</w:t>
      </w:r>
    </w:p>
    <w:p w:rsidR="00FA59F2" w:rsidRPr="00FA59F2" w:rsidRDefault="00FA59F2" w:rsidP="00FA59F2">
      <w:pPr>
        <w:pStyle w:val="SingleTxtG"/>
      </w:pPr>
      <w:r w:rsidRPr="00FA59F2">
        <w:tab/>
      </w:r>
      <w:r w:rsidRPr="00FA59F2">
        <w:rPr>
          <w:i/>
        </w:rPr>
        <w:t>El Consejo de Derechos Humanos</w:t>
      </w:r>
      <w:r w:rsidRPr="00FA59F2">
        <w:t>,</w:t>
      </w:r>
    </w:p>
    <w:p w:rsidR="00FA59F2" w:rsidRPr="00FA59F2" w:rsidRDefault="00FA59F2" w:rsidP="00FA59F2">
      <w:pPr>
        <w:pStyle w:val="SingleTxtG"/>
      </w:pPr>
      <w:r w:rsidRPr="00FA59F2">
        <w:tab/>
      </w:r>
      <w:r w:rsidRPr="00FA59F2">
        <w:rPr>
          <w:i/>
        </w:rPr>
        <w:t>Recordando</w:t>
      </w:r>
      <w:r w:rsidRPr="00FA59F2">
        <w:t xml:space="preserve"> sus resoluciones 7/36, de 28 de marzo de 2008, 12/16, de 2 de octubre de 2009, 16/4, de 24 de marzo de 2011, 23/2, de 13 de junio de 2013, y 25/2, de 27 de marzo de 2014, y todas las resoluciones anteriores de la Comisión de Derechos Humanos y del Consejo sobre el derecho a la libertad de opinión y de expresión,</w:t>
      </w:r>
    </w:p>
    <w:p w:rsidR="00FA59F2" w:rsidRPr="00FA59F2" w:rsidRDefault="00FA59F2" w:rsidP="00FA59F2">
      <w:pPr>
        <w:pStyle w:val="SingleTxtG"/>
      </w:pPr>
      <w:r w:rsidRPr="00FA59F2">
        <w:rPr>
          <w:i/>
        </w:rPr>
        <w:tab/>
        <w:t>Reconociendo</w:t>
      </w:r>
      <w:r w:rsidRPr="00FA59F2">
        <w:t xml:space="preserve"> que el ejercicio efectivo del derecho a la libertad de opinión y de expresión, consagrado en el Pacto Internacional de Derechos Civiles y Políticos y en la Declaración Universal de Derechos Humanos, es esencial para el disfrute de otros derechos humanos y libertades y constituye un pilar fundamental en la construcción de una sociedad democrática y el fortalecimiento de la democracia, teniendo presente que todos los derechos humanos son universales, indivisibles e interdependientes y están relacionados entre sí,</w:t>
      </w:r>
    </w:p>
    <w:p w:rsidR="00FA59F2" w:rsidRPr="00FA59F2" w:rsidRDefault="00FA59F2" w:rsidP="00FA59F2">
      <w:pPr>
        <w:pStyle w:val="SingleTxtG"/>
      </w:pPr>
      <w:r w:rsidRPr="00FA59F2">
        <w:rPr>
          <w:i/>
        </w:rPr>
        <w:tab/>
        <w:t>Recordando</w:t>
      </w:r>
      <w:r w:rsidRPr="00FA59F2">
        <w:t xml:space="preserve"> las resoluciones del Consejo de Derechos Humanos 5/1, relativa a la construcción institucional del Consejo, y 5/2, relativa al Código de Conducta para los Titulares de Mandatos de los Procedimientos Especiales</w:t>
      </w:r>
      <w:r w:rsidR="00D12B87">
        <w:t xml:space="preserve"> del Consejo, de 18 de junio de </w:t>
      </w:r>
      <w:r w:rsidRPr="00FA59F2">
        <w:t>2007, y destacando que el titular del mandato debe desempeñar sus funciones de conformidad con esas resoluciones y sus anexos,</w:t>
      </w:r>
    </w:p>
    <w:p w:rsidR="00FA59F2" w:rsidRPr="00FA59F2" w:rsidRDefault="00FA59F2" w:rsidP="00FA59F2">
      <w:pPr>
        <w:pStyle w:val="SingleTxtG"/>
      </w:pPr>
      <w:r w:rsidRPr="00FA59F2">
        <w:tab/>
        <w:t>1.</w:t>
      </w:r>
      <w:r w:rsidRPr="00FA59F2">
        <w:tab/>
      </w:r>
      <w:r w:rsidRPr="00FA59F2">
        <w:rPr>
          <w:i/>
        </w:rPr>
        <w:t>Acoge con satisfacción</w:t>
      </w:r>
      <w:r w:rsidRPr="00FA59F2">
        <w:t xml:space="preserve"> la labor del Relator Especial sobre la promoción y protección del derecho a la libertad de opinión y de expresión;</w:t>
      </w:r>
    </w:p>
    <w:p w:rsidR="00FA59F2" w:rsidRPr="00FA59F2" w:rsidRDefault="00FA59F2" w:rsidP="00FA59F2">
      <w:pPr>
        <w:pStyle w:val="SingleTxtG"/>
      </w:pPr>
      <w:r w:rsidRPr="00FA59F2">
        <w:tab/>
        <w:t>2.</w:t>
      </w:r>
      <w:r w:rsidRPr="00FA59F2">
        <w:tab/>
      </w:r>
      <w:r w:rsidRPr="00FA59F2">
        <w:rPr>
          <w:i/>
        </w:rPr>
        <w:t>Decide</w:t>
      </w:r>
      <w:r w:rsidRPr="00FA59F2">
        <w:t xml:space="preserve"> prorrogar por otros tres años el mandato del Relator Especial;</w:t>
      </w:r>
    </w:p>
    <w:p w:rsidR="00FA59F2" w:rsidRPr="00FA59F2" w:rsidRDefault="00FA59F2" w:rsidP="00FA59F2">
      <w:pPr>
        <w:pStyle w:val="SingleTxtG"/>
      </w:pPr>
      <w:r w:rsidRPr="00FA59F2">
        <w:tab/>
        <w:t>3.</w:t>
      </w:r>
      <w:r w:rsidRPr="00FA59F2">
        <w:tab/>
      </w:r>
      <w:r w:rsidRPr="00FA59F2">
        <w:rPr>
          <w:i/>
        </w:rPr>
        <w:t>Insta</w:t>
      </w:r>
      <w:r w:rsidRPr="00FA59F2">
        <w:t xml:space="preserve"> a todos los Estados a que cooperen plenamente con el Relator Especial y le presten asistencia en el ejercicio de sus funciones, le proporcionen toda la información necesaria que solicite y consideren favorablemente sus solicitudes de visita y de puesta en práctica de sus recomendaciones;</w:t>
      </w:r>
    </w:p>
    <w:p w:rsidR="00FA59F2" w:rsidRPr="00FA59F2" w:rsidRDefault="00FA59F2" w:rsidP="00FA59F2">
      <w:pPr>
        <w:pStyle w:val="SingleTxtG"/>
      </w:pPr>
      <w:r w:rsidRPr="00FA59F2">
        <w:tab/>
        <w:t>4.</w:t>
      </w:r>
      <w:r w:rsidRPr="00FA59F2">
        <w:tab/>
      </w:r>
      <w:r w:rsidRPr="00FA59F2">
        <w:rPr>
          <w:i/>
        </w:rPr>
        <w:t>Pide</w:t>
      </w:r>
      <w:r w:rsidRPr="00FA59F2">
        <w:t xml:space="preserve"> al Secretario General que preste la asistencia necesaria al Relator Especial para que pueda cumplir su mandato, en particular poniendo a su disposición recursos humanos y materiales suficientes;</w:t>
      </w:r>
    </w:p>
    <w:p w:rsidR="00FA59F2" w:rsidRPr="00FA59F2" w:rsidRDefault="00FA59F2" w:rsidP="00FA59F2">
      <w:pPr>
        <w:pStyle w:val="SingleTxtG"/>
      </w:pPr>
      <w:r w:rsidRPr="00FA59F2">
        <w:lastRenderedPageBreak/>
        <w:tab/>
        <w:t>5.</w:t>
      </w:r>
      <w:r w:rsidRPr="00FA59F2">
        <w:tab/>
      </w:r>
      <w:r w:rsidRPr="00FA59F2">
        <w:rPr>
          <w:i/>
        </w:rPr>
        <w:t>Pide</w:t>
      </w:r>
      <w:r w:rsidRPr="00FA59F2">
        <w:t xml:space="preserve"> al Relator Especial que presente cada año al Consejo de Derechos Humanos y a la Asamblea General un informe sobre todas las actividades relativas a su mandato, a fin de conseguir el máximo beneficio del proceso de presentación de informes;</w:t>
      </w:r>
    </w:p>
    <w:p w:rsidR="00FA59F2" w:rsidRPr="00FA59F2" w:rsidRDefault="00FA59F2" w:rsidP="00FA59F2">
      <w:pPr>
        <w:pStyle w:val="SingleTxtG"/>
      </w:pPr>
      <w:r w:rsidRPr="00FA59F2">
        <w:tab/>
        <w:t>6.</w:t>
      </w:r>
      <w:r w:rsidRPr="00FA59F2">
        <w:tab/>
      </w:r>
      <w:r w:rsidRPr="00FA59F2">
        <w:rPr>
          <w:i/>
        </w:rPr>
        <w:t>Decide</w:t>
      </w:r>
      <w:r w:rsidRPr="00FA59F2">
        <w:t xml:space="preserve"> seguir examinando la cuestión del derecho a la libertad de opinión y de expresión de conformidad con su programa de trabajo.</w:t>
      </w:r>
    </w:p>
    <w:p w:rsidR="00FA59F2" w:rsidRPr="00FA59F2" w:rsidRDefault="00FA59F2" w:rsidP="00D12B87">
      <w:pPr>
        <w:pStyle w:val="SingleTxtG"/>
        <w:jc w:val="right"/>
        <w:rPr>
          <w:i/>
        </w:rPr>
      </w:pPr>
      <w:r w:rsidRPr="00FA59F2">
        <w:rPr>
          <w:i/>
        </w:rPr>
        <w:t>57ª sesión</w:t>
      </w:r>
      <w:r w:rsidR="00D12B87">
        <w:rPr>
          <w:i/>
        </w:rPr>
        <w:br/>
      </w:r>
      <w:r w:rsidRPr="00FA59F2">
        <w:rPr>
          <w:i/>
        </w:rPr>
        <w:t>24 de marzo de 2017</w:t>
      </w:r>
    </w:p>
    <w:p w:rsidR="00FA59F2" w:rsidRDefault="00FA59F2" w:rsidP="00FA59F2">
      <w:pPr>
        <w:pStyle w:val="SingleTxtG"/>
      </w:pPr>
      <w:r w:rsidRPr="00FA59F2">
        <w:t>[Aprobada sin votación.]</w:t>
      </w:r>
    </w:p>
    <w:p w:rsidR="00D12B87" w:rsidRPr="00D12B87" w:rsidRDefault="00D12B87" w:rsidP="00D12B87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12B87" w:rsidRPr="00D12B87" w:rsidSect="00F2270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3E3" w:rsidRPr="00A312BC" w:rsidRDefault="00E833E3" w:rsidP="00A312BC">
      <w:pPr>
        <w:pStyle w:val="Piedepgina"/>
      </w:pPr>
    </w:p>
  </w:endnote>
  <w:endnote w:type="continuationSeparator" w:id="0">
    <w:p w:rsidR="00E833E3" w:rsidRPr="00A312BC" w:rsidRDefault="00E833E3" w:rsidP="00A312BC">
      <w:pPr>
        <w:pStyle w:val="Piedep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703" w:rsidRPr="00F22703" w:rsidRDefault="00F22703" w:rsidP="00F22703">
    <w:pPr>
      <w:pStyle w:val="Piedepgina"/>
      <w:tabs>
        <w:tab w:val="right" w:pos="9638"/>
      </w:tabs>
    </w:pPr>
    <w:r w:rsidRPr="00F22703">
      <w:rPr>
        <w:b/>
        <w:sz w:val="18"/>
      </w:rPr>
      <w:fldChar w:fldCharType="begin"/>
    </w:r>
    <w:r w:rsidRPr="00F22703">
      <w:rPr>
        <w:b/>
        <w:sz w:val="18"/>
      </w:rPr>
      <w:instrText xml:space="preserve"> PAGE  \* MERGEFORMAT </w:instrText>
    </w:r>
    <w:r w:rsidRPr="00F22703">
      <w:rPr>
        <w:b/>
        <w:sz w:val="18"/>
      </w:rPr>
      <w:fldChar w:fldCharType="separate"/>
    </w:r>
    <w:r w:rsidR="00B334F5">
      <w:rPr>
        <w:b/>
        <w:noProof/>
        <w:sz w:val="18"/>
      </w:rPr>
      <w:t>2</w:t>
    </w:r>
    <w:r w:rsidRPr="00F22703">
      <w:rPr>
        <w:b/>
        <w:sz w:val="18"/>
      </w:rPr>
      <w:fldChar w:fldCharType="end"/>
    </w:r>
    <w:r>
      <w:rPr>
        <w:b/>
        <w:sz w:val="18"/>
      </w:rPr>
      <w:tab/>
    </w:r>
    <w:r>
      <w:t>GE.17-05892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703" w:rsidRPr="00F22703" w:rsidRDefault="00F22703" w:rsidP="00F22703">
    <w:pPr>
      <w:pStyle w:val="Piedepgina"/>
      <w:tabs>
        <w:tab w:val="right" w:pos="9638"/>
      </w:tabs>
      <w:rPr>
        <w:b/>
        <w:sz w:val="18"/>
      </w:rPr>
    </w:pPr>
    <w:r>
      <w:t>GE.17-05892</w:t>
    </w:r>
    <w:r>
      <w:tab/>
    </w:r>
    <w:r w:rsidRPr="00F22703">
      <w:rPr>
        <w:b/>
        <w:sz w:val="18"/>
      </w:rPr>
      <w:fldChar w:fldCharType="begin"/>
    </w:r>
    <w:r w:rsidRPr="00F22703">
      <w:rPr>
        <w:b/>
        <w:sz w:val="18"/>
      </w:rPr>
      <w:instrText xml:space="preserve"> PAGE  \* MERGEFORMAT </w:instrText>
    </w:r>
    <w:r w:rsidRPr="00F22703">
      <w:rPr>
        <w:b/>
        <w:sz w:val="18"/>
      </w:rPr>
      <w:fldChar w:fldCharType="separate"/>
    </w:r>
    <w:r w:rsidR="007923F9">
      <w:rPr>
        <w:b/>
        <w:noProof/>
        <w:sz w:val="18"/>
      </w:rPr>
      <w:t>2</w:t>
    </w:r>
    <w:r w:rsidRPr="00F2270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F22703" w:rsidRDefault="00F22703" w:rsidP="00F22703">
    <w:pPr>
      <w:pStyle w:val="Piedepgina"/>
      <w:spacing w:before="120" w:line="240" w:lineRule="auto"/>
      <w:rPr>
        <w:sz w:val="20"/>
      </w:rPr>
    </w:pPr>
    <w:r>
      <w:rPr>
        <w:sz w:val="20"/>
      </w:rPr>
      <w:t>GE.</w:t>
    </w:r>
    <w:r w:rsidR="002E5067">
      <w:rPr>
        <w:noProof/>
      </w:rPr>
      <w:drawing>
        <wp:anchor distT="0" distB="0" distL="114300" distR="114300" simplePos="0" relativeHeight="251659264" behindDoc="0" locked="1" layoutInCell="1" allowOverlap="1" wp14:anchorId="62575643" wp14:editId="4B95260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1" name="Imagen 1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17-05892  (S)</w:t>
    </w:r>
    <w:r w:rsidR="00243CAA">
      <w:rPr>
        <w:sz w:val="20"/>
      </w:rPr>
      <w:t xml:space="preserve">    180417    200417</w:t>
    </w:r>
    <w:r>
      <w:rPr>
        <w:sz w:val="20"/>
      </w:rPr>
      <w:br/>
    </w:r>
    <w:r w:rsidRPr="00F22703">
      <w:rPr>
        <w:rFonts w:ascii="C39T30Lfz" w:hAnsi="C39T30Lfz"/>
        <w:sz w:val="56"/>
      </w:rPr>
      <w:t></w:t>
    </w:r>
    <w:r w:rsidRPr="00F22703">
      <w:rPr>
        <w:rFonts w:ascii="C39T30Lfz" w:hAnsi="C39T30Lfz"/>
        <w:sz w:val="56"/>
      </w:rPr>
      <w:t></w:t>
    </w:r>
    <w:r w:rsidRPr="00F22703">
      <w:rPr>
        <w:rFonts w:ascii="C39T30Lfz" w:hAnsi="C39T30Lfz"/>
        <w:sz w:val="56"/>
      </w:rPr>
      <w:t></w:t>
    </w:r>
    <w:r w:rsidRPr="00F22703">
      <w:rPr>
        <w:rFonts w:ascii="C39T30Lfz" w:hAnsi="C39T30Lfz"/>
        <w:sz w:val="56"/>
      </w:rPr>
      <w:t></w:t>
    </w:r>
    <w:r w:rsidRPr="00F22703">
      <w:rPr>
        <w:rFonts w:ascii="C39T30Lfz" w:hAnsi="C39T30Lfz"/>
        <w:sz w:val="56"/>
      </w:rPr>
      <w:t></w:t>
    </w:r>
    <w:r w:rsidRPr="00F22703">
      <w:rPr>
        <w:rFonts w:ascii="C39T30Lfz" w:hAnsi="C39T30Lfz"/>
        <w:sz w:val="56"/>
      </w:rPr>
      <w:t></w:t>
    </w:r>
    <w:r w:rsidRPr="00F22703">
      <w:rPr>
        <w:rFonts w:ascii="C39T30Lfz" w:hAnsi="C39T30Lfz"/>
        <w:sz w:val="56"/>
      </w:rPr>
      <w:t></w:t>
    </w:r>
    <w:r w:rsidRPr="00F22703">
      <w:rPr>
        <w:rFonts w:ascii="C39T30Lfz" w:hAnsi="C39T30Lfz"/>
        <w:sz w:val="56"/>
      </w:rPr>
      <w:t></w:t>
    </w:r>
    <w:r w:rsidRPr="00F22703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n 1" descr="http://undocs.org/m2/QRCode.ashx?DS=A/HRC/RES/34/18&amp;Size=2&amp;Lang=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A/HRC/RES/34/18&amp;Size=2&amp;Lang=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3E3" w:rsidRPr="001075E9" w:rsidRDefault="00E833E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833E3" w:rsidRDefault="00E833E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703" w:rsidRPr="00F22703" w:rsidRDefault="00796C46">
    <w:pPr>
      <w:pStyle w:val="Encabezado"/>
    </w:pPr>
    <w:r>
      <w:fldChar w:fldCharType="begin"/>
    </w:r>
    <w:r>
      <w:instrText xml:space="preserve"> TITLE  \* MERGEFORMAT </w:instrText>
    </w:r>
    <w:r>
      <w:fldChar w:fldCharType="separate"/>
    </w:r>
    <w:r w:rsidR="00AB7CAF">
      <w:t>A/HRC/RES/34/18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703" w:rsidRPr="00F22703" w:rsidRDefault="00796C46" w:rsidP="00F22703">
    <w:pPr>
      <w:pStyle w:val="Encabezado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AB7CAF">
      <w:t>A/HRC/RES/34/18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E3"/>
    <w:rsid w:val="00033EE1"/>
    <w:rsid w:val="00042B72"/>
    <w:rsid w:val="000558BD"/>
    <w:rsid w:val="0008244E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43CAA"/>
    <w:rsid w:val="002A2EFC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402C2"/>
    <w:rsid w:val="00381C24"/>
    <w:rsid w:val="003958D0"/>
    <w:rsid w:val="003B00E5"/>
    <w:rsid w:val="00407B78"/>
    <w:rsid w:val="00424203"/>
    <w:rsid w:val="00452493"/>
    <w:rsid w:val="00454E07"/>
    <w:rsid w:val="00472C5C"/>
    <w:rsid w:val="004779F2"/>
    <w:rsid w:val="0050108D"/>
    <w:rsid w:val="00513081"/>
    <w:rsid w:val="00517901"/>
    <w:rsid w:val="00526683"/>
    <w:rsid w:val="005709E0"/>
    <w:rsid w:val="00572E19"/>
    <w:rsid w:val="005961C8"/>
    <w:rsid w:val="005C7F35"/>
    <w:rsid w:val="005D7914"/>
    <w:rsid w:val="005E2B41"/>
    <w:rsid w:val="005F0B42"/>
    <w:rsid w:val="005F2D6D"/>
    <w:rsid w:val="00681A10"/>
    <w:rsid w:val="006A1ED8"/>
    <w:rsid w:val="006C2031"/>
    <w:rsid w:val="006D461A"/>
    <w:rsid w:val="006F35EE"/>
    <w:rsid w:val="007021FF"/>
    <w:rsid w:val="00712895"/>
    <w:rsid w:val="00757357"/>
    <w:rsid w:val="007923F9"/>
    <w:rsid w:val="00825F8D"/>
    <w:rsid w:val="00834B71"/>
    <w:rsid w:val="0086445C"/>
    <w:rsid w:val="00894693"/>
    <w:rsid w:val="008A08D7"/>
    <w:rsid w:val="008B6909"/>
    <w:rsid w:val="00906890"/>
    <w:rsid w:val="00911BE4"/>
    <w:rsid w:val="00951972"/>
    <w:rsid w:val="009608F3"/>
    <w:rsid w:val="009A24AC"/>
    <w:rsid w:val="009A3A91"/>
    <w:rsid w:val="00A312BC"/>
    <w:rsid w:val="00A84021"/>
    <w:rsid w:val="00A84D35"/>
    <w:rsid w:val="00A917B3"/>
    <w:rsid w:val="00AB4B51"/>
    <w:rsid w:val="00AB7CAF"/>
    <w:rsid w:val="00B10CC7"/>
    <w:rsid w:val="00B334F5"/>
    <w:rsid w:val="00B539E7"/>
    <w:rsid w:val="00B62458"/>
    <w:rsid w:val="00BC18B2"/>
    <w:rsid w:val="00BD33EE"/>
    <w:rsid w:val="00C106D6"/>
    <w:rsid w:val="00C60F0C"/>
    <w:rsid w:val="00C805C9"/>
    <w:rsid w:val="00C92939"/>
    <w:rsid w:val="00CA1679"/>
    <w:rsid w:val="00CB151C"/>
    <w:rsid w:val="00CD0C97"/>
    <w:rsid w:val="00CE5A1A"/>
    <w:rsid w:val="00CF55F6"/>
    <w:rsid w:val="00D12B87"/>
    <w:rsid w:val="00D33D63"/>
    <w:rsid w:val="00D90138"/>
    <w:rsid w:val="00E65157"/>
    <w:rsid w:val="00E73F76"/>
    <w:rsid w:val="00E833E3"/>
    <w:rsid w:val="00EA2C9F"/>
    <w:rsid w:val="00ED0BDA"/>
    <w:rsid w:val="00EF1360"/>
    <w:rsid w:val="00EF3220"/>
    <w:rsid w:val="00F22703"/>
    <w:rsid w:val="00F94155"/>
    <w:rsid w:val="00F9783F"/>
    <w:rsid w:val="00FA59F2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2B856FA-5995-4890-802D-276E882A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72C5C"/>
    <w:pPr>
      <w:spacing w:line="240" w:lineRule="atLeast"/>
    </w:pPr>
  </w:style>
  <w:style w:type="paragraph" w:styleId="Ttulo1">
    <w:name w:val="heading 1"/>
    <w:aliases w:val="Cuadro_G"/>
    <w:basedOn w:val="SingleTxtG"/>
    <w:next w:val="SingleTxtG"/>
    <w:link w:val="Ttulo1Car"/>
    <w:qFormat/>
    <w:rsid w:val="00472C5C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uto"/>
      <w:ind w:right="0"/>
      <w:jc w:val="left"/>
      <w:outlineLvl w:val="0"/>
    </w:pPr>
    <w:rPr>
      <w:lang w:val="fr-CH" w:eastAsia="en-US"/>
    </w:rPr>
  </w:style>
  <w:style w:type="paragraph" w:styleId="Ttulo2">
    <w:name w:val="heading 2"/>
    <w:basedOn w:val="Normal"/>
    <w:next w:val="Normal"/>
    <w:semiHidden/>
    <w:rsid w:val="00681A10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681A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681A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681A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681A10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681A10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681A10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681A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basedOn w:val="Fuentedeprrafopredeter"/>
    <w:rsid w:val="00681A10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Encabezado">
    <w:name w:val="header"/>
    <w:aliases w:val="6_G"/>
    <w:basedOn w:val="Normal"/>
    <w:next w:val="Normal"/>
    <w:rsid w:val="0051790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qFormat/>
    <w:rsid w:val="00681A10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681A10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81A10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81A10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rsid w:val="00681A10"/>
    <w:rPr>
      <w:sz w:val="16"/>
    </w:rPr>
  </w:style>
  <w:style w:type="paragraph" w:customStyle="1" w:styleId="XLargeG">
    <w:name w:val="__XLarge_G"/>
    <w:basedOn w:val="Normal"/>
    <w:next w:val="Normal"/>
    <w:rsid w:val="00681A1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rsid w:val="00681A10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semiHidden/>
    <w:rsid w:val="00681A10"/>
    <w:pPr>
      <w:numPr>
        <w:numId w:val="3"/>
      </w:numPr>
    </w:pPr>
  </w:style>
  <w:style w:type="numbering" w:styleId="1ai">
    <w:name w:val="Outline List 1"/>
    <w:basedOn w:val="Sinlista"/>
    <w:semiHidden/>
    <w:rsid w:val="00681A10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681A10"/>
  </w:style>
  <w:style w:type="numbering" w:styleId="ArtculoSeccin">
    <w:name w:val="Outline List 3"/>
    <w:basedOn w:val="Sinlista"/>
    <w:semiHidden/>
    <w:rsid w:val="00681A10"/>
    <w:pPr>
      <w:numPr>
        <w:numId w:val="5"/>
      </w:numPr>
    </w:pPr>
  </w:style>
  <w:style w:type="paragraph" w:styleId="Cierre">
    <w:name w:val="Closing"/>
    <w:basedOn w:val="Normal"/>
    <w:semiHidden/>
    <w:rsid w:val="00681A10"/>
    <w:pPr>
      <w:ind w:left="4252"/>
    </w:pPr>
  </w:style>
  <w:style w:type="character" w:styleId="CitaHTML">
    <w:name w:val="HTML Cite"/>
    <w:basedOn w:val="Fuentedeprrafopredeter"/>
    <w:semiHidden/>
    <w:rsid w:val="00681A10"/>
    <w:rPr>
      <w:i/>
      <w:iCs/>
    </w:rPr>
  </w:style>
  <w:style w:type="character" w:styleId="CdigoHTML">
    <w:name w:val="HTML Code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681A10"/>
    <w:pPr>
      <w:spacing w:after="120"/>
      <w:ind w:left="283"/>
    </w:pPr>
  </w:style>
  <w:style w:type="paragraph" w:styleId="Continuarlista2">
    <w:name w:val="List Continue 2"/>
    <w:basedOn w:val="Normal"/>
    <w:semiHidden/>
    <w:rsid w:val="00681A10"/>
    <w:pPr>
      <w:spacing w:after="120"/>
      <w:ind w:left="566"/>
    </w:pPr>
  </w:style>
  <w:style w:type="paragraph" w:styleId="Continuarlista3">
    <w:name w:val="List Continue 3"/>
    <w:basedOn w:val="Normal"/>
    <w:semiHidden/>
    <w:rsid w:val="00681A10"/>
    <w:pPr>
      <w:spacing w:after="120"/>
      <w:ind w:left="849"/>
    </w:pPr>
  </w:style>
  <w:style w:type="paragraph" w:styleId="Continuarlista4">
    <w:name w:val="List Continue 4"/>
    <w:basedOn w:val="Normal"/>
    <w:semiHidden/>
    <w:rsid w:val="00681A10"/>
    <w:pPr>
      <w:spacing w:after="120"/>
      <w:ind w:left="1132"/>
    </w:pPr>
  </w:style>
  <w:style w:type="paragraph" w:styleId="Continuarlista5">
    <w:name w:val="List Continue 5"/>
    <w:basedOn w:val="Normal"/>
    <w:semiHidden/>
    <w:rsid w:val="00681A10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681A10"/>
    <w:rPr>
      <w:i/>
      <w:iCs/>
    </w:rPr>
  </w:style>
  <w:style w:type="paragraph" w:styleId="DireccinHTML">
    <w:name w:val="HTML Address"/>
    <w:basedOn w:val="Normal"/>
    <w:semiHidden/>
    <w:rsid w:val="00681A10"/>
    <w:rPr>
      <w:i/>
      <w:iCs/>
    </w:rPr>
  </w:style>
  <w:style w:type="paragraph" w:styleId="Direccinsobre">
    <w:name w:val="envelope address"/>
    <w:basedOn w:val="Normal"/>
    <w:semiHidden/>
    <w:rsid w:val="00681A1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semiHidden/>
    <w:rsid w:val="00681A10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681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681A10"/>
  </w:style>
  <w:style w:type="paragraph" w:styleId="Fecha">
    <w:name w:val="Date"/>
    <w:basedOn w:val="Normal"/>
    <w:next w:val="Normal"/>
    <w:semiHidden/>
    <w:rsid w:val="00681A10"/>
  </w:style>
  <w:style w:type="paragraph" w:styleId="Firma">
    <w:name w:val="Signature"/>
    <w:basedOn w:val="Normal"/>
    <w:semiHidden/>
    <w:rsid w:val="00681A10"/>
    <w:pPr>
      <w:ind w:left="4252"/>
    </w:pPr>
  </w:style>
  <w:style w:type="paragraph" w:styleId="Firmadecorreoelectrnico">
    <w:name w:val="E-mail Signature"/>
    <w:basedOn w:val="Normal"/>
    <w:semiHidden/>
    <w:rsid w:val="00681A10"/>
  </w:style>
  <w:style w:type="character" w:styleId="Hipervnculo">
    <w:name w:val="Hyperlink"/>
    <w:basedOn w:val="Fuentedeprrafopredeter"/>
    <w:semiHidden/>
    <w:rsid w:val="00681A10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681A10"/>
    <w:rPr>
      <w:color w:val="800080"/>
      <w:u w:val="single"/>
    </w:rPr>
  </w:style>
  <w:style w:type="paragraph" w:styleId="HTMLconformatoprevio">
    <w:name w:val="HTML Preformatted"/>
    <w:basedOn w:val="Normal"/>
    <w:semiHidden/>
    <w:rsid w:val="00681A10"/>
    <w:rPr>
      <w:rFonts w:ascii="Courier New" w:hAnsi="Courier New" w:cs="Courier New"/>
    </w:rPr>
  </w:style>
  <w:style w:type="paragraph" w:styleId="Lista">
    <w:name w:val="List"/>
    <w:basedOn w:val="Normal"/>
    <w:semiHidden/>
    <w:rsid w:val="00681A10"/>
    <w:pPr>
      <w:ind w:left="283" w:hanging="283"/>
    </w:pPr>
  </w:style>
  <w:style w:type="paragraph" w:styleId="Lista2">
    <w:name w:val="List 2"/>
    <w:basedOn w:val="Normal"/>
    <w:semiHidden/>
    <w:rsid w:val="00681A10"/>
    <w:pPr>
      <w:ind w:left="566" w:hanging="283"/>
    </w:pPr>
  </w:style>
  <w:style w:type="paragraph" w:styleId="Lista3">
    <w:name w:val="List 3"/>
    <w:basedOn w:val="Normal"/>
    <w:semiHidden/>
    <w:rsid w:val="00681A10"/>
    <w:pPr>
      <w:ind w:left="849" w:hanging="283"/>
    </w:pPr>
  </w:style>
  <w:style w:type="paragraph" w:styleId="Lista4">
    <w:name w:val="List 4"/>
    <w:basedOn w:val="Normal"/>
    <w:semiHidden/>
    <w:rsid w:val="00681A10"/>
    <w:pPr>
      <w:ind w:left="1132" w:hanging="283"/>
    </w:pPr>
  </w:style>
  <w:style w:type="paragraph" w:styleId="Lista5">
    <w:name w:val="List 5"/>
    <w:basedOn w:val="Normal"/>
    <w:semiHidden/>
    <w:rsid w:val="00681A10"/>
    <w:pPr>
      <w:ind w:left="1415" w:hanging="283"/>
    </w:pPr>
  </w:style>
  <w:style w:type="paragraph" w:styleId="Listaconnmeros">
    <w:name w:val="List Number"/>
    <w:basedOn w:val="Normal"/>
    <w:semiHidden/>
    <w:rsid w:val="00681A10"/>
    <w:pPr>
      <w:numPr>
        <w:numId w:val="6"/>
      </w:numPr>
    </w:pPr>
  </w:style>
  <w:style w:type="paragraph" w:styleId="Listaconnmeros2">
    <w:name w:val="List Number 2"/>
    <w:basedOn w:val="Normal"/>
    <w:semiHidden/>
    <w:rsid w:val="00681A10"/>
    <w:pPr>
      <w:numPr>
        <w:numId w:val="7"/>
      </w:numPr>
    </w:pPr>
  </w:style>
  <w:style w:type="paragraph" w:styleId="Listaconnmeros3">
    <w:name w:val="List Number 3"/>
    <w:basedOn w:val="Normal"/>
    <w:semiHidden/>
    <w:rsid w:val="00681A10"/>
    <w:pPr>
      <w:numPr>
        <w:numId w:val="8"/>
      </w:numPr>
    </w:pPr>
  </w:style>
  <w:style w:type="paragraph" w:styleId="Listaconnmeros4">
    <w:name w:val="List Number 4"/>
    <w:basedOn w:val="Normal"/>
    <w:semiHidden/>
    <w:rsid w:val="00681A10"/>
    <w:pPr>
      <w:numPr>
        <w:numId w:val="9"/>
      </w:numPr>
    </w:pPr>
  </w:style>
  <w:style w:type="paragraph" w:styleId="Listaconnmeros5">
    <w:name w:val="List Number 5"/>
    <w:basedOn w:val="Normal"/>
    <w:semiHidden/>
    <w:rsid w:val="00681A10"/>
    <w:pPr>
      <w:numPr>
        <w:numId w:val="10"/>
      </w:numPr>
    </w:pPr>
  </w:style>
  <w:style w:type="paragraph" w:styleId="Listaconvietas">
    <w:name w:val="List Bullet"/>
    <w:basedOn w:val="Normal"/>
    <w:semiHidden/>
    <w:rsid w:val="00681A10"/>
    <w:pPr>
      <w:numPr>
        <w:numId w:val="11"/>
      </w:numPr>
    </w:pPr>
  </w:style>
  <w:style w:type="paragraph" w:styleId="Listaconvietas2">
    <w:name w:val="List Bullet 2"/>
    <w:basedOn w:val="Normal"/>
    <w:semiHidden/>
    <w:rsid w:val="00681A10"/>
    <w:pPr>
      <w:numPr>
        <w:numId w:val="12"/>
      </w:numPr>
    </w:pPr>
  </w:style>
  <w:style w:type="paragraph" w:styleId="Listaconvietas3">
    <w:name w:val="List Bullet 3"/>
    <w:basedOn w:val="Normal"/>
    <w:semiHidden/>
    <w:rsid w:val="00681A10"/>
    <w:pPr>
      <w:numPr>
        <w:numId w:val="13"/>
      </w:numPr>
    </w:pPr>
  </w:style>
  <w:style w:type="paragraph" w:styleId="Listaconvietas4">
    <w:name w:val="List Bullet 4"/>
    <w:basedOn w:val="Normal"/>
    <w:semiHidden/>
    <w:rsid w:val="00681A10"/>
    <w:pPr>
      <w:numPr>
        <w:numId w:val="14"/>
      </w:numPr>
    </w:pPr>
  </w:style>
  <w:style w:type="paragraph" w:styleId="Listaconvietas5">
    <w:name w:val="List Bullet 5"/>
    <w:basedOn w:val="Normal"/>
    <w:semiHidden/>
    <w:rsid w:val="00681A10"/>
    <w:pPr>
      <w:numPr>
        <w:numId w:val="15"/>
      </w:numPr>
    </w:pPr>
  </w:style>
  <w:style w:type="character" w:styleId="MquinadeescribirHTML">
    <w:name w:val="HTML Typewriter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681A10"/>
    <w:rPr>
      <w:sz w:val="24"/>
      <w:szCs w:val="24"/>
    </w:rPr>
  </w:style>
  <w:style w:type="character" w:styleId="Nmerodelnea">
    <w:name w:val="line number"/>
    <w:basedOn w:val="Fuentedeprrafopredeter"/>
    <w:semiHidden/>
    <w:rsid w:val="00681A10"/>
  </w:style>
  <w:style w:type="character" w:styleId="Nmerodepgina">
    <w:name w:val="page number"/>
    <w:aliases w:val="7_G"/>
    <w:basedOn w:val="Fuentedeprrafopredeter"/>
    <w:rsid w:val="00681A10"/>
    <w:rPr>
      <w:b/>
      <w:sz w:val="18"/>
    </w:rPr>
  </w:style>
  <w:style w:type="character" w:styleId="Refdenotaalfinal">
    <w:name w:val="endnote reference"/>
    <w:aliases w:val="1_G"/>
    <w:basedOn w:val="Refdenotaalpie"/>
    <w:rsid w:val="00681A10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681A10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681A10"/>
  </w:style>
  <w:style w:type="paragraph" w:styleId="Sangra2detindependiente">
    <w:name w:val="Body Text Indent 2"/>
    <w:basedOn w:val="Normal"/>
    <w:semiHidden/>
    <w:rsid w:val="00681A10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681A10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681A10"/>
    <w:pPr>
      <w:spacing w:after="120"/>
      <w:ind w:left="283"/>
    </w:pPr>
  </w:style>
  <w:style w:type="paragraph" w:styleId="Sangranormal">
    <w:name w:val="Normal Indent"/>
    <w:basedOn w:val="Normal"/>
    <w:semiHidden/>
    <w:rsid w:val="00681A10"/>
    <w:pPr>
      <w:ind w:left="567"/>
    </w:pPr>
  </w:style>
  <w:style w:type="paragraph" w:styleId="Subttulo">
    <w:name w:val="Subtitle"/>
    <w:basedOn w:val="Normal"/>
    <w:semiHidden/>
    <w:rsid w:val="00681A1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681A10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681A10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681A10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681A10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681A10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semiHidden/>
    <w:rsid w:val="00681A10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semiHidden/>
    <w:rsid w:val="00681A10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681A10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681A10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681A10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681A10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681A10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681A10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681A10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681A10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681A10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681A10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681A10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681A10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681A10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681A10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681A10"/>
    <w:pPr>
      <w:spacing w:after="120"/>
      <w:ind w:left="1440" w:right="1440"/>
    </w:pPr>
  </w:style>
  <w:style w:type="character" w:styleId="Textoennegrita">
    <w:name w:val="Strong"/>
    <w:basedOn w:val="Fuentedeprrafopredeter"/>
    <w:semiHidden/>
    <w:rsid w:val="00681A10"/>
    <w:rPr>
      <w:b/>
      <w:bCs/>
    </w:rPr>
  </w:style>
  <w:style w:type="paragraph" w:styleId="Textoindependiente">
    <w:name w:val="Body Text"/>
    <w:basedOn w:val="Normal"/>
    <w:semiHidden/>
    <w:rsid w:val="00681A10"/>
    <w:pPr>
      <w:spacing w:after="120"/>
    </w:pPr>
  </w:style>
  <w:style w:type="paragraph" w:styleId="Textoindependiente2">
    <w:name w:val="Body Text 2"/>
    <w:basedOn w:val="Normal"/>
    <w:semiHidden/>
    <w:rsid w:val="00681A10"/>
    <w:pPr>
      <w:spacing w:after="120" w:line="480" w:lineRule="auto"/>
    </w:pPr>
  </w:style>
  <w:style w:type="paragraph" w:styleId="Textoindependiente3">
    <w:name w:val="Body Text 3"/>
    <w:basedOn w:val="Normal"/>
    <w:semiHidden/>
    <w:rsid w:val="00681A10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681A10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681A10"/>
    <w:pPr>
      <w:ind w:firstLine="210"/>
    </w:pPr>
  </w:style>
  <w:style w:type="paragraph" w:styleId="Textonotaalfinal">
    <w:name w:val="endnote text"/>
    <w:aliases w:val="2_G"/>
    <w:basedOn w:val="Textonotapie"/>
    <w:rsid w:val="00681A10"/>
  </w:style>
  <w:style w:type="paragraph" w:styleId="Textosinformato">
    <w:name w:val="Plain Text"/>
    <w:basedOn w:val="Normal"/>
    <w:semiHidden/>
    <w:rsid w:val="00681A10"/>
    <w:rPr>
      <w:rFonts w:ascii="Courier New" w:hAnsi="Courier New" w:cs="Courier New"/>
    </w:rPr>
  </w:style>
  <w:style w:type="paragraph" w:styleId="Ttulo">
    <w:name w:val="Title"/>
    <w:basedOn w:val="Normal"/>
    <w:semiHidden/>
    <w:rsid w:val="00681A1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basedOn w:val="Fuentedeprrafopredeter"/>
    <w:semiHidden/>
    <w:rsid w:val="00681A10"/>
    <w:rPr>
      <w:i/>
      <w:iCs/>
    </w:rPr>
  </w:style>
  <w:style w:type="paragraph" w:customStyle="1" w:styleId="Bullet1G">
    <w:name w:val="_Bullet 1_G"/>
    <w:basedOn w:val="Normal"/>
    <w:qFormat/>
    <w:rsid w:val="00681A10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681A10"/>
    <w:pPr>
      <w:numPr>
        <w:numId w:val="2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rsid w:val="002E50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472C5C"/>
    <w:rPr>
      <w:rFonts w:ascii="Tahoma" w:hAnsi="Tahoma" w:cs="Tahoma"/>
      <w:sz w:val="16"/>
      <w:szCs w:val="16"/>
    </w:rPr>
  </w:style>
  <w:style w:type="character" w:customStyle="1" w:styleId="Ttulo1Car">
    <w:name w:val="Título 1 Car"/>
    <w:aliases w:val="Cuadro_G Car"/>
    <w:basedOn w:val="Fuentedeprrafopredeter"/>
    <w:link w:val="Ttulo1"/>
    <w:rsid w:val="00472C5C"/>
    <w:rPr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%202010\Template\A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0</TotalTime>
  <Pages>2</Pages>
  <Words>445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A/HRC/RES/34/18</vt:lpstr>
    </vt:vector>
  </TitlesOfParts>
  <Company>DCM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A/HRC/RES/34/18</dc:title>
  <dc:subject/>
  <dc:creator>Maria De Los Dolores MARTINEZ OTERO</dc:creator>
  <cp:keywords/>
  <cp:lastModifiedBy>Maria Luisa ZEBALLOS MORENO</cp:lastModifiedBy>
  <cp:revision>2</cp:revision>
  <cp:lastPrinted>2017-04-20T12:27:00Z</cp:lastPrinted>
  <dcterms:created xsi:type="dcterms:W3CDTF">2017-04-20T12:35:00Z</dcterms:created>
  <dcterms:modified xsi:type="dcterms:W3CDTF">2017-04-20T12:35:00Z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