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7F1303C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1CF54F" w14:textId="77777777" w:rsidR="002D5AAC" w:rsidRDefault="002D5AAC" w:rsidP="00C970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FB9A3D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58D506" w14:textId="74626B51" w:rsidR="002D5AAC" w:rsidRDefault="00C97074" w:rsidP="00C97074">
            <w:pPr>
              <w:jc w:val="right"/>
            </w:pPr>
            <w:r w:rsidRPr="00C97074">
              <w:rPr>
                <w:sz w:val="40"/>
              </w:rPr>
              <w:t>A</w:t>
            </w:r>
            <w:r>
              <w:t>/HRC/51/L.22</w:t>
            </w:r>
          </w:p>
        </w:tc>
      </w:tr>
      <w:tr w:rsidR="002D5AAC" w14:paraId="7D240EAF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4143C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6640EF" wp14:editId="3CD5E3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19229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4A9843" w14:textId="77777777" w:rsidR="002D5AAC" w:rsidRDefault="00C9707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1769299" w14:textId="77777777" w:rsidR="00C97074" w:rsidRDefault="00C97074" w:rsidP="00C97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October 2022</w:t>
            </w:r>
          </w:p>
          <w:p w14:paraId="0B59EF9C" w14:textId="77777777" w:rsidR="00C97074" w:rsidRDefault="00C97074" w:rsidP="00C97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5161DB" w14:textId="7240EDF5" w:rsidR="00C97074" w:rsidRPr="00E71476" w:rsidRDefault="00C97074" w:rsidP="00C97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5440CA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B62FBB6" w14:textId="77777777" w:rsidR="00C97074" w:rsidRPr="004C5694" w:rsidRDefault="00C97074" w:rsidP="00C97074">
      <w:pPr>
        <w:rPr>
          <w:b/>
        </w:rPr>
      </w:pPr>
      <w:r>
        <w:rPr>
          <w:b/>
          <w:bCs/>
        </w:rPr>
        <w:t>Пятьдесят первая сессия</w:t>
      </w:r>
    </w:p>
    <w:p w14:paraId="2F5F5A59" w14:textId="77777777" w:rsidR="00C97074" w:rsidRPr="004C5694" w:rsidRDefault="00C97074" w:rsidP="00C97074">
      <w:r>
        <w:t>12 сентября — 7 октября 2022 года</w:t>
      </w:r>
    </w:p>
    <w:p w14:paraId="7819CB04" w14:textId="77777777" w:rsidR="00C97074" w:rsidRPr="004C5694" w:rsidRDefault="00C97074" w:rsidP="00C97074">
      <w:r>
        <w:t>Пункт 3 повестки дня</w:t>
      </w:r>
    </w:p>
    <w:p w14:paraId="108E4B9F" w14:textId="77777777" w:rsidR="00C97074" w:rsidRDefault="00C97074" w:rsidP="00C97074">
      <w:pPr>
        <w:rPr>
          <w:b/>
          <w:bCs/>
        </w:rPr>
      </w:pPr>
      <w:r>
        <w:rPr>
          <w:b/>
          <w:bCs/>
        </w:rPr>
        <w:t>Поощрение и защита всех прав человека,</w:t>
      </w:r>
    </w:p>
    <w:p w14:paraId="3DF7CD48" w14:textId="77777777" w:rsidR="00C97074" w:rsidRDefault="00C97074" w:rsidP="00C97074">
      <w:pPr>
        <w:rPr>
          <w:b/>
          <w:bCs/>
        </w:rPr>
      </w:pPr>
      <w:r>
        <w:rPr>
          <w:b/>
          <w:bCs/>
        </w:rPr>
        <w:t xml:space="preserve">гражданских, политических, экономических, </w:t>
      </w:r>
    </w:p>
    <w:p w14:paraId="668B17AC" w14:textId="7165C64A" w:rsidR="00C97074" w:rsidRPr="004C5694" w:rsidRDefault="00C97074" w:rsidP="00C97074">
      <w:pPr>
        <w:rPr>
          <w:b/>
        </w:rPr>
      </w:pPr>
      <w:r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01181D7F" w14:textId="77777777" w:rsidR="00C97074" w:rsidRPr="004C5694" w:rsidRDefault="00C97074" w:rsidP="00C97074">
      <w:pPr>
        <w:pStyle w:val="H23G"/>
      </w:pPr>
      <w:r>
        <w:tab/>
      </w:r>
      <w:r>
        <w:tab/>
        <w:t>Боливия (Многонациональное Государство), Венесуэла (Боливарианская Республика), Египет</w:t>
      </w:r>
      <w:r w:rsidRPr="00C97074">
        <w:rPr>
          <w:rStyle w:val="aa"/>
          <w:bCs/>
          <w:sz w:val="20"/>
          <w:vertAlign w:val="baseline"/>
        </w:rPr>
        <w:footnoteReference w:customMarkFollows="1" w:id="1"/>
        <w:t>*</w:t>
      </w:r>
      <w:r>
        <w:t>, Корейская Народно-Демократическая Республика</w:t>
      </w:r>
      <w:r w:rsidRPr="00C97074">
        <w:t>*</w:t>
      </w:r>
      <w:r>
        <w:t>, Куба, Намибия, Никарагуа</w:t>
      </w:r>
      <w:r w:rsidRPr="00C97074">
        <w:t>*</w:t>
      </w:r>
      <w:r>
        <w:t>, Пакистан и Чили</w:t>
      </w:r>
      <w:r w:rsidRPr="00C97074">
        <w:t>*</w:t>
      </w:r>
      <w:r>
        <w:t>: проект резолюции</w:t>
      </w:r>
    </w:p>
    <w:p w14:paraId="153035DB" w14:textId="70D42F38" w:rsidR="00C97074" w:rsidRPr="004C5694" w:rsidRDefault="00C97074" w:rsidP="00C97074">
      <w:pPr>
        <w:pStyle w:val="H1G"/>
        <w:tabs>
          <w:tab w:val="left" w:pos="1134"/>
          <w:tab w:val="left" w:pos="1985"/>
        </w:tabs>
        <w:ind w:left="1985" w:hanging="1985"/>
      </w:pPr>
      <w:r>
        <w:tab/>
      </w:r>
      <w:r>
        <w:tab/>
      </w:r>
      <w:r w:rsidRPr="004C5694">
        <w:t>51/...</w:t>
      </w:r>
      <w:r w:rsidRPr="004C5694">
        <w:tab/>
        <w:t>Мандат Рабочей группы по вопросу об использовании наемников как средстве нарушения прав человека и</w:t>
      </w:r>
      <w:r>
        <w:rPr>
          <w:lang w:val="en-US"/>
        </w:rPr>
        <w:t> </w:t>
      </w:r>
      <w:r w:rsidRPr="004C5694">
        <w:t>противодействия осуществлению права народов на</w:t>
      </w:r>
      <w:r>
        <w:rPr>
          <w:lang w:val="en-US"/>
        </w:rPr>
        <w:t> </w:t>
      </w:r>
      <w:r w:rsidRPr="004C5694">
        <w:t>самоопределение</w:t>
      </w:r>
    </w:p>
    <w:p w14:paraId="758EC62F" w14:textId="77777777" w:rsidR="00C97074" w:rsidRPr="004C5694" w:rsidRDefault="00C97074" w:rsidP="00C97074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0155E430" w14:textId="77777777" w:rsidR="00C97074" w:rsidRPr="004C5694" w:rsidRDefault="00C97074" w:rsidP="00C97074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все предыдущие резолюции</w:t>
      </w:r>
      <w:r w:rsidRPr="00EC207D">
        <w:t xml:space="preserve"> </w:t>
      </w:r>
      <w:r>
        <w:t xml:space="preserve">по данному вопросу, принятые Генеральной Ассамблеей, Советом по правам человека и Комиссией по правам человека, </w:t>
      </w:r>
    </w:p>
    <w:p w14:paraId="571FBEE8" w14:textId="77777777" w:rsidR="00C97074" w:rsidRPr="004C5694" w:rsidRDefault="00C97074" w:rsidP="00C97074">
      <w:pPr>
        <w:pStyle w:val="SingleTxtG"/>
        <w:ind w:firstLine="567"/>
        <w:rPr>
          <w:bCs/>
        </w:rPr>
      </w:pPr>
      <w:r>
        <w:rPr>
          <w:i/>
          <w:iCs/>
        </w:rPr>
        <w:t>ссылаясь также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все мандатарии исполняют свои обязанности в соответствии с этими резолюциями и приложениями к ним,</w:t>
      </w:r>
    </w:p>
    <w:p w14:paraId="77EBB055" w14:textId="77777777" w:rsidR="00C97074" w:rsidRPr="004C5694" w:rsidRDefault="00C97074" w:rsidP="00C97074">
      <w:pPr>
        <w:pStyle w:val="SingleTxtG"/>
        <w:ind w:firstLine="567"/>
      </w:pPr>
      <w:r>
        <w:rPr>
          <w:i/>
          <w:iCs/>
        </w:rPr>
        <w:t xml:space="preserve">вновь подтверждая </w:t>
      </w:r>
      <w:r>
        <w:t>закрепленные в Уставе Организации Объединенных Наций цели и принципы, касающиеся строгого соблюдения принципов суверенного равенства, политической независимости, территориальной целостности государств, самоопределения народов, отказа от применения силы или угрозы силой в международных отношениях и невмешательства в дела, относящиеся к внутренней компетенции государств,</w:t>
      </w:r>
    </w:p>
    <w:p w14:paraId="27D8A152" w14:textId="77777777" w:rsidR="00C97074" w:rsidRPr="004C5694" w:rsidRDefault="00C97074" w:rsidP="00C97074">
      <w:pPr>
        <w:pStyle w:val="SingleTxtG"/>
        <w:ind w:firstLine="567"/>
        <w:rPr>
          <w:bCs/>
        </w:rPr>
      </w:pPr>
      <w:r>
        <w:rPr>
          <w:i/>
          <w:iCs/>
        </w:rPr>
        <w:t xml:space="preserve">вновь обращаясь с просьбой </w:t>
      </w:r>
      <w:r>
        <w:t>ко всем государствам проявлять максимальную бдительность в целях недопущения любого рода вербовки, обучения, набора или финансирования наемников;</w:t>
      </w:r>
    </w:p>
    <w:p w14:paraId="3CB184C1" w14:textId="77777777" w:rsidR="00C97074" w:rsidRPr="004C5694" w:rsidRDefault="00C97074" w:rsidP="00C97074">
      <w:pPr>
        <w:pStyle w:val="SingleTxtG"/>
        <w:ind w:firstLine="567"/>
        <w:rPr>
          <w:bCs/>
        </w:rPr>
      </w:pPr>
      <w:r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на трехлетний срок мандат Рабочей группы по вопросу об использовании наемников как средстве нарушения прав человека и противодействия осуществлению права народов на самоопределение, с тем чтобы она </w:t>
      </w:r>
      <w:r>
        <w:lastRenderedPageBreak/>
        <w:t>продолжила свою работу</w:t>
      </w:r>
      <w:r>
        <w:rPr>
          <w:rStyle w:val="aa"/>
        </w:rPr>
        <w:footnoteReference w:id="2"/>
      </w:r>
      <w:r>
        <w:t xml:space="preserve"> в соответствии с резолюцией 7/21 Совета по правам человека от 28 марта 2008 года и другими соответствующими резолюциями;</w:t>
      </w:r>
    </w:p>
    <w:p w14:paraId="013EC246" w14:textId="77777777" w:rsidR="00C97074" w:rsidRPr="004C5694" w:rsidRDefault="00C97074" w:rsidP="00C97074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призывает </w:t>
      </w:r>
      <w:r>
        <w:t>все государства в полной мере сотрудничать с Рабочей группой в выполнении ею своего мандата;</w:t>
      </w:r>
    </w:p>
    <w:p w14:paraId="5FAFA8F5" w14:textId="77777777" w:rsidR="00C97074" w:rsidRPr="004C5694" w:rsidRDefault="00C97074" w:rsidP="00C97074">
      <w:pPr>
        <w:pStyle w:val="SingleTxtG"/>
        <w:ind w:firstLine="567"/>
      </w:pPr>
      <w:r>
        <w:t>3.</w:t>
      </w:r>
      <w:r>
        <w:tab/>
      </w:r>
      <w:r w:rsidRPr="00C97074"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Рабочей группе любую помощь и поддержку, необходимые для выполнения ее мандата;</w:t>
      </w:r>
    </w:p>
    <w:p w14:paraId="70F19B50" w14:textId="77777777" w:rsidR="00C97074" w:rsidRPr="004C5694" w:rsidRDefault="00C97074" w:rsidP="00C97074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просит </w:t>
      </w:r>
      <w:r>
        <w:t>Рабочую группу провести с государствами, межправительственными и неправительственными организациями и другими соответствующими субъектами, включая организации гражданского общества, консультации по вопросу об осуществлении настоящей резолюции и доложить о своих выводах Совету по правам человека и Генеральной Ассамблее в соответствии с их программами работы;</w:t>
      </w:r>
    </w:p>
    <w:p w14:paraId="7FE04F55" w14:textId="77777777" w:rsidR="00C97074" w:rsidRPr="004C5694" w:rsidRDefault="00C97074" w:rsidP="00C97074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этого вопроса в рамках того же пункта повестки дня в соответствии со своей программой работы.</w:t>
      </w:r>
    </w:p>
    <w:p w14:paraId="5B507912" w14:textId="77777777" w:rsidR="00C97074" w:rsidRPr="004C5694" w:rsidRDefault="00C97074" w:rsidP="00C97074">
      <w:pPr>
        <w:pStyle w:val="SingleTxtG"/>
        <w:spacing w:before="240" w:after="0"/>
        <w:jc w:val="center"/>
        <w:rPr>
          <w:u w:val="single"/>
        </w:rPr>
      </w:pPr>
      <w:r w:rsidRPr="004C5694">
        <w:rPr>
          <w:u w:val="single"/>
        </w:rPr>
        <w:tab/>
      </w:r>
      <w:r w:rsidRPr="004C5694">
        <w:rPr>
          <w:u w:val="single"/>
        </w:rPr>
        <w:tab/>
      </w:r>
      <w:r w:rsidRPr="004C5694">
        <w:rPr>
          <w:u w:val="single"/>
        </w:rPr>
        <w:tab/>
      </w:r>
      <w:r w:rsidRPr="004C5694">
        <w:rPr>
          <w:u w:val="single"/>
        </w:rPr>
        <w:tab/>
      </w:r>
    </w:p>
    <w:p w14:paraId="7961658C" w14:textId="77777777" w:rsidR="00CB0692" w:rsidRPr="00C97074" w:rsidRDefault="00CB0692" w:rsidP="002E5067"/>
    <w:sectPr w:rsidR="00CB0692" w:rsidRPr="00C97074" w:rsidSect="00C970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BE17" w14:textId="77777777" w:rsidR="007B1600" w:rsidRPr="00A312BC" w:rsidRDefault="007B1600" w:rsidP="00A312BC"/>
  </w:endnote>
  <w:endnote w:type="continuationSeparator" w:id="0">
    <w:p w14:paraId="25351181" w14:textId="77777777" w:rsidR="007B1600" w:rsidRPr="00A312BC" w:rsidRDefault="007B16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1F08" w14:textId="7072600C" w:rsidR="00C97074" w:rsidRPr="00C97074" w:rsidRDefault="00C97074">
    <w:pPr>
      <w:pStyle w:val="a8"/>
    </w:pPr>
    <w:r w:rsidRPr="00C97074">
      <w:rPr>
        <w:b/>
        <w:sz w:val="18"/>
      </w:rPr>
      <w:fldChar w:fldCharType="begin"/>
    </w:r>
    <w:r w:rsidRPr="00C97074">
      <w:rPr>
        <w:b/>
        <w:sz w:val="18"/>
      </w:rPr>
      <w:instrText xml:space="preserve"> PAGE  \* MERGEFORMAT </w:instrText>
    </w:r>
    <w:r w:rsidRPr="00C97074">
      <w:rPr>
        <w:b/>
        <w:sz w:val="18"/>
      </w:rPr>
      <w:fldChar w:fldCharType="separate"/>
    </w:r>
    <w:r w:rsidRPr="00C97074">
      <w:rPr>
        <w:b/>
        <w:noProof/>
        <w:sz w:val="18"/>
      </w:rPr>
      <w:t>2</w:t>
    </w:r>
    <w:r w:rsidRPr="00C97074">
      <w:rPr>
        <w:b/>
        <w:sz w:val="18"/>
      </w:rPr>
      <w:fldChar w:fldCharType="end"/>
    </w:r>
    <w:r>
      <w:rPr>
        <w:b/>
        <w:sz w:val="18"/>
      </w:rPr>
      <w:tab/>
    </w:r>
    <w:r>
      <w:t>GE.22-15539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F6C" w14:textId="101ADE94" w:rsidR="00C97074" w:rsidRPr="00C97074" w:rsidRDefault="00C97074" w:rsidP="00C97074">
    <w:pPr>
      <w:pStyle w:val="a8"/>
      <w:tabs>
        <w:tab w:val="clear" w:pos="9639"/>
        <w:tab w:val="right" w:pos="9638"/>
      </w:tabs>
      <w:rPr>
        <w:b/>
        <w:sz w:val="18"/>
      </w:rPr>
    </w:pPr>
    <w:r>
      <w:t>GE.22-15539</w:t>
    </w:r>
    <w:r>
      <w:tab/>
    </w:r>
    <w:r w:rsidRPr="00C97074">
      <w:rPr>
        <w:b/>
        <w:sz w:val="18"/>
      </w:rPr>
      <w:fldChar w:fldCharType="begin"/>
    </w:r>
    <w:r w:rsidRPr="00C97074">
      <w:rPr>
        <w:b/>
        <w:sz w:val="18"/>
      </w:rPr>
      <w:instrText xml:space="preserve"> PAGE  \* MERGEFORMAT </w:instrText>
    </w:r>
    <w:r w:rsidRPr="00C97074">
      <w:rPr>
        <w:b/>
        <w:sz w:val="18"/>
      </w:rPr>
      <w:fldChar w:fldCharType="separate"/>
    </w:r>
    <w:r w:rsidRPr="00C97074">
      <w:rPr>
        <w:b/>
        <w:noProof/>
        <w:sz w:val="18"/>
      </w:rPr>
      <w:t>3</w:t>
    </w:r>
    <w:r w:rsidRPr="00C970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9178" w14:textId="29B8B711" w:rsidR="00042B72" w:rsidRPr="00C97074" w:rsidRDefault="00C97074" w:rsidP="00C9707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0FBCC2" wp14:editId="4D5BF8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22-15539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68DE52" wp14:editId="236415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031022  041022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F974" w14:textId="77777777" w:rsidR="007B1600" w:rsidRPr="001075E9" w:rsidRDefault="007B16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47E10" w14:textId="77777777" w:rsidR="007B1600" w:rsidRDefault="007B16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4197DB" w14:textId="77777777" w:rsidR="00C97074" w:rsidRPr="004C5694" w:rsidRDefault="00C97074" w:rsidP="00C97074">
      <w:pPr>
        <w:pStyle w:val="ad"/>
      </w:pPr>
      <w:r>
        <w:tab/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246B911D" w14:textId="77777777" w:rsidR="00C97074" w:rsidRPr="00790AEA" w:rsidRDefault="00C97074" w:rsidP="00C97074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A/HRC/51/25.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2825" w14:textId="07EB359D" w:rsidR="00C97074" w:rsidRPr="00C97074" w:rsidRDefault="00C97074">
    <w:pPr>
      <w:pStyle w:val="a5"/>
    </w:pPr>
    <w:fldSimple w:instr=" TITLE  \* MERGEFORMAT ">
      <w:r w:rsidR="007D5CE8">
        <w:t>A/HRC/51/L.22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D29A" w14:textId="3E321F1A" w:rsidR="00C97074" w:rsidRPr="00C97074" w:rsidRDefault="00C97074" w:rsidP="00C97074">
    <w:pPr>
      <w:pStyle w:val="a5"/>
      <w:jc w:val="right"/>
    </w:pPr>
    <w:fldSimple w:instr=" TITLE  \* MERGEFORMAT ">
      <w:r w:rsidR="007D5CE8">
        <w:t>A/HRC/51/L.22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0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B1600"/>
    <w:rsid w:val="007D3BD5"/>
    <w:rsid w:val="007D5A02"/>
    <w:rsid w:val="007D5CE8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45422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97074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CB6AC"/>
  <w15:docId w15:val="{6DE94170-7C6E-4A66-83C0-163C1FE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374</Words>
  <Characters>2574</Characters>
  <Application>Microsoft Office Word</Application>
  <DocSecurity>0</DocSecurity>
  <Lines>61</Lines>
  <Paragraphs>26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A/HRC/51/L.22</dc:title>
  <dc:subject/>
  <dc:creator>Anna BLAGODATSKIKH</dc:creator>
  <cp:keywords/>
  <cp:lastModifiedBy>Anna Blagodatskikh</cp:lastModifiedBy>
  <cp:revision>3</cp:revision>
  <cp:lastPrinted>2022-10-04T06:16:00Z</cp:lastPrinted>
  <dcterms:created xsi:type="dcterms:W3CDTF">2022-10-04T06:16:00Z</dcterms:created>
  <dcterms:modified xsi:type="dcterms:W3CDTF">2022-10-04T06:16:00Z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