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359DC" w14:paraId="60A9E456" w14:textId="77777777" w:rsidTr="0008244E">
        <w:trPr>
          <w:trHeight w:hRule="exact" w:val="851"/>
        </w:trPr>
        <w:tc>
          <w:tcPr>
            <w:tcW w:w="1276" w:type="dxa"/>
            <w:tcBorders>
              <w:bottom w:val="single" w:sz="4" w:space="0" w:color="auto"/>
            </w:tcBorders>
          </w:tcPr>
          <w:p w14:paraId="05573758" w14:textId="77777777" w:rsidR="002D5AAC" w:rsidRPr="001359DC" w:rsidRDefault="002D5AAC" w:rsidP="00DB29FB">
            <w:pPr>
              <w:kinsoku w:val="0"/>
              <w:overflowPunct w:val="0"/>
              <w:autoSpaceDE w:val="0"/>
              <w:autoSpaceDN w:val="0"/>
              <w:adjustRightInd w:val="0"/>
              <w:snapToGrid w:val="0"/>
              <w:rPr>
                <w:lang w:val="es-ES"/>
              </w:rPr>
            </w:pPr>
          </w:p>
        </w:tc>
        <w:tc>
          <w:tcPr>
            <w:tcW w:w="2268" w:type="dxa"/>
            <w:tcBorders>
              <w:bottom w:val="single" w:sz="4" w:space="0" w:color="auto"/>
            </w:tcBorders>
            <w:vAlign w:val="bottom"/>
          </w:tcPr>
          <w:p w14:paraId="7DF2CB56" w14:textId="77777777" w:rsidR="002D5AAC" w:rsidRPr="001359DC" w:rsidRDefault="00BD33EE" w:rsidP="0008244E">
            <w:pPr>
              <w:spacing w:after="80" w:line="300" w:lineRule="exact"/>
              <w:rPr>
                <w:sz w:val="28"/>
                <w:lang w:val="es-ES"/>
              </w:rPr>
            </w:pPr>
            <w:r w:rsidRPr="001359DC">
              <w:rPr>
                <w:sz w:val="28"/>
                <w:lang w:val="es-ES"/>
              </w:rPr>
              <w:t>Naciones Unidas</w:t>
            </w:r>
          </w:p>
        </w:tc>
        <w:tc>
          <w:tcPr>
            <w:tcW w:w="6073" w:type="dxa"/>
            <w:gridSpan w:val="2"/>
            <w:tcBorders>
              <w:bottom w:val="single" w:sz="4" w:space="0" w:color="auto"/>
            </w:tcBorders>
            <w:vAlign w:val="bottom"/>
          </w:tcPr>
          <w:p w14:paraId="666F8E10" w14:textId="2A730880" w:rsidR="002D5AAC" w:rsidRPr="001359DC" w:rsidRDefault="00DB29FB" w:rsidP="00DB29FB">
            <w:pPr>
              <w:jc w:val="right"/>
              <w:rPr>
                <w:lang w:val="es-ES"/>
              </w:rPr>
            </w:pPr>
            <w:r w:rsidRPr="00DB29FB">
              <w:rPr>
                <w:sz w:val="40"/>
                <w:lang w:val="es-ES"/>
              </w:rPr>
              <w:t>A</w:t>
            </w:r>
            <w:r>
              <w:rPr>
                <w:lang w:val="es-ES"/>
              </w:rPr>
              <w:t>/HRC/50/L.7</w:t>
            </w:r>
          </w:p>
        </w:tc>
      </w:tr>
      <w:tr w:rsidR="002D5AAC" w:rsidRPr="001359DC" w14:paraId="2379B13C" w14:textId="77777777" w:rsidTr="0008244E">
        <w:trPr>
          <w:trHeight w:hRule="exact" w:val="2835"/>
        </w:trPr>
        <w:tc>
          <w:tcPr>
            <w:tcW w:w="1276" w:type="dxa"/>
            <w:tcBorders>
              <w:top w:val="single" w:sz="4" w:space="0" w:color="auto"/>
              <w:bottom w:val="single" w:sz="12" w:space="0" w:color="auto"/>
            </w:tcBorders>
          </w:tcPr>
          <w:p w14:paraId="70A99FFD" w14:textId="77777777" w:rsidR="002D5AAC" w:rsidRPr="001359DC" w:rsidRDefault="002E5067" w:rsidP="0008244E">
            <w:pPr>
              <w:spacing w:before="120"/>
              <w:jc w:val="center"/>
              <w:rPr>
                <w:lang w:val="es-ES"/>
              </w:rPr>
            </w:pPr>
            <w:r w:rsidRPr="001359DC">
              <w:rPr>
                <w:noProof/>
              </w:rPr>
              <w:drawing>
                <wp:inline distT="0" distB="0" distL="0" distR="0" wp14:anchorId="6CF30407" wp14:editId="41EE7967">
                  <wp:extent cx="714375" cy="590550"/>
                  <wp:effectExtent l="0" t="0" r="0" b="0"/>
                  <wp:docPr id="2" name="Imagen 1" descr="Naciones_Un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6BAA91" w14:textId="77777777" w:rsidR="002D5AAC" w:rsidRPr="001359DC" w:rsidRDefault="002F7EEC" w:rsidP="0008244E">
            <w:pPr>
              <w:spacing w:before="120" w:line="360" w:lineRule="exact"/>
              <w:rPr>
                <w:b/>
                <w:sz w:val="34"/>
                <w:szCs w:val="34"/>
                <w:lang w:val="es-ES"/>
              </w:rPr>
            </w:pPr>
            <w:r w:rsidRPr="001359DC">
              <w:rPr>
                <w:b/>
                <w:sz w:val="40"/>
                <w:szCs w:val="40"/>
                <w:lang w:val="es-ES"/>
              </w:rPr>
              <w:t>Asamblea General</w:t>
            </w:r>
          </w:p>
        </w:tc>
        <w:tc>
          <w:tcPr>
            <w:tcW w:w="2813" w:type="dxa"/>
            <w:tcBorders>
              <w:top w:val="single" w:sz="4" w:space="0" w:color="auto"/>
              <w:bottom w:val="single" w:sz="12" w:space="0" w:color="auto"/>
            </w:tcBorders>
          </w:tcPr>
          <w:p w14:paraId="21FFCB6C" w14:textId="77777777" w:rsidR="002D5AAC" w:rsidRDefault="00DB29FB" w:rsidP="0008244E">
            <w:pPr>
              <w:spacing w:before="240"/>
              <w:rPr>
                <w:lang w:val="es-ES"/>
              </w:rPr>
            </w:pPr>
            <w:r>
              <w:rPr>
                <w:lang w:val="es-ES"/>
              </w:rPr>
              <w:t>Distr. limitada</w:t>
            </w:r>
          </w:p>
          <w:p w14:paraId="75C16D3F" w14:textId="77777777" w:rsidR="00DB29FB" w:rsidRDefault="00DB29FB" w:rsidP="00DB29FB">
            <w:pPr>
              <w:spacing w:line="240" w:lineRule="exact"/>
              <w:rPr>
                <w:lang w:val="es-ES"/>
              </w:rPr>
            </w:pPr>
            <w:r>
              <w:rPr>
                <w:lang w:val="es-ES"/>
              </w:rPr>
              <w:t>1 de julio de 2022</w:t>
            </w:r>
          </w:p>
          <w:p w14:paraId="57F9EA67" w14:textId="77777777" w:rsidR="00DB29FB" w:rsidRDefault="00DB29FB" w:rsidP="00DB29FB">
            <w:pPr>
              <w:spacing w:line="240" w:lineRule="exact"/>
              <w:rPr>
                <w:lang w:val="es-ES"/>
              </w:rPr>
            </w:pPr>
            <w:r>
              <w:rPr>
                <w:lang w:val="es-ES"/>
              </w:rPr>
              <w:t>Español</w:t>
            </w:r>
          </w:p>
          <w:p w14:paraId="5B7B47AD" w14:textId="521CB56C" w:rsidR="00DB29FB" w:rsidRPr="001359DC" w:rsidRDefault="00DB29FB" w:rsidP="00DB29FB">
            <w:pPr>
              <w:spacing w:line="240" w:lineRule="exact"/>
              <w:rPr>
                <w:lang w:val="es-ES"/>
              </w:rPr>
            </w:pPr>
            <w:r>
              <w:rPr>
                <w:lang w:val="es-ES"/>
              </w:rPr>
              <w:t>Original: inglés</w:t>
            </w:r>
          </w:p>
        </w:tc>
      </w:tr>
    </w:tbl>
    <w:p w14:paraId="613ECE49" w14:textId="77777777" w:rsidR="00AF4586" w:rsidRPr="00AF4586" w:rsidRDefault="00AF4586" w:rsidP="00AF4586">
      <w:pPr>
        <w:spacing w:before="120"/>
        <w:rPr>
          <w:b/>
          <w:bCs/>
          <w:sz w:val="24"/>
          <w:szCs w:val="24"/>
          <w:lang w:val="en-GB"/>
        </w:rPr>
      </w:pPr>
      <w:r w:rsidRPr="00AF4586">
        <w:rPr>
          <w:b/>
          <w:bCs/>
          <w:sz w:val="24"/>
          <w:szCs w:val="24"/>
        </w:rPr>
        <w:t>Consejo de Derechos Humanos</w:t>
      </w:r>
    </w:p>
    <w:p w14:paraId="417C9F4F" w14:textId="77777777" w:rsidR="00AF4586" w:rsidRPr="00AF4586" w:rsidRDefault="00AF4586" w:rsidP="00AF4586">
      <w:pPr>
        <w:rPr>
          <w:b/>
          <w:bCs/>
          <w:lang w:val="en-GB"/>
        </w:rPr>
      </w:pPr>
      <w:r w:rsidRPr="00AF4586">
        <w:rPr>
          <w:b/>
          <w:bCs/>
        </w:rPr>
        <w:t>50º período de sesiones</w:t>
      </w:r>
    </w:p>
    <w:p w14:paraId="64F87CE7" w14:textId="77777777" w:rsidR="00AF4586" w:rsidRPr="00BD4B1A" w:rsidRDefault="00AF4586" w:rsidP="00AF4586">
      <w:r w:rsidRPr="00BD4B1A">
        <w:t>13 de junio a 8 de julio de 2022</w:t>
      </w:r>
    </w:p>
    <w:p w14:paraId="2BDC96A4" w14:textId="77777777" w:rsidR="00AF4586" w:rsidRPr="00BD4B1A" w:rsidRDefault="00AF4586" w:rsidP="00AF4586">
      <w:r w:rsidRPr="00BD4B1A">
        <w:t>Tema 3 de la agenda</w:t>
      </w:r>
    </w:p>
    <w:p w14:paraId="488BDA8F" w14:textId="4253C233" w:rsidR="00AF4586" w:rsidRPr="00AF4586" w:rsidRDefault="00AF4586" w:rsidP="00AF4586">
      <w:pPr>
        <w:rPr>
          <w:b/>
          <w:bCs/>
        </w:rPr>
      </w:pPr>
      <w:r w:rsidRPr="00AF4586">
        <w:rPr>
          <w:b/>
          <w:bCs/>
        </w:rPr>
        <w:t>Promoción y protección de todos los derechos humanos,</w:t>
      </w:r>
      <w:r>
        <w:rPr>
          <w:b/>
          <w:bCs/>
        </w:rPr>
        <w:br/>
      </w:r>
      <w:r w:rsidRPr="00AF4586">
        <w:rPr>
          <w:b/>
          <w:bCs/>
        </w:rPr>
        <w:t>civiles, políticos, económicos, sociales y culturales,</w:t>
      </w:r>
      <w:r>
        <w:rPr>
          <w:b/>
          <w:bCs/>
        </w:rPr>
        <w:br/>
      </w:r>
      <w:r w:rsidRPr="00AF4586">
        <w:rPr>
          <w:b/>
          <w:bCs/>
        </w:rPr>
        <w:t>incluido el derecho al desarrollo</w:t>
      </w:r>
    </w:p>
    <w:p w14:paraId="384C76A4" w14:textId="1DD8AC13" w:rsidR="00AF4586" w:rsidRPr="00BD4B1A" w:rsidRDefault="00AF4586" w:rsidP="00AF4586">
      <w:pPr>
        <w:pStyle w:val="H23G"/>
      </w:pPr>
      <w:r>
        <w:tab/>
      </w:r>
      <w:r>
        <w:tab/>
      </w:r>
      <w:r w:rsidR="00F344C9" w:rsidRPr="00F344C9">
        <w:t>Albania</w:t>
      </w:r>
      <w:r w:rsidR="00F344C9" w:rsidRPr="00F344C9">
        <w:rPr>
          <w:rStyle w:val="Refdenotaalpie"/>
          <w:b w:val="0"/>
          <w:bCs/>
          <w:sz w:val="20"/>
          <w:vertAlign w:val="baseline"/>
        </w:rPr>
        <w:footnoteReference w:customMarkFollows="1" w:id="1"/>
        <w:t>*</w:t>
      </w:r>
      <w:r w:rsidR="00F344C9" w:rsidRPr="00F344C9">
        <w:t>, Alemania, Andorra</w:t>
      </w:r>
      <w:r w:rsidR="00F344C9" w:rsidRPr="00F344C9">
        <w:rPr>
          <w:b w:val="0"/>
          <w:bCs/>
        </w:rPr>
        <w:t>*</w:t>
      </w:r>
      <w:r w:rsidR="00F344C9" w:rsidRPr="00F344C9">
        <w:t>, Argentina, Australia</w:t>
      </w:r>
      <w:r w:rsidR="00F344C9" w:rsidRPr="00F344C9">
        <w:rPr>
          <w:b w:val="0"/>
          <w:bCs/>
        </w:rPr>
        <w:t>*</w:t>
      </w:r>
      <w:r w:rsidR="00F344C9" w:rsidRPr="00F344C9">
        <w:t>, Austria</w:t>
      </w:r>
      <w:r w:rsidR="00F344C9" w:rsidRPr="00F344C9">
        <w:rPr>
          <w:b w:val="0"/>
          <w:bCs/>
        </w:rPr>
        <w:t>*</w:t>
      </w:r>
      <w:r w:rsidR="00F344C9" w:rsidRPr="00F344C9">
        <w:t>, Bélgica</w:t>
      </w:r>
      <w:r w:rsidR="00F344C9" w:rsidRPr="00F344C9">
        <w:rPr>
          <w:b w:val="0"/>
          <w:bCs/>
        </w:rPr>
        <w:t>*</w:t>
      </w:r>
      <w:r w:rsidR="00F344C9" w:rsidRPr="00F344C9">
        <w:t>, Bulgaria</w:t>
      </w:r>
      <w:r w:rsidR="00F344C9" w:rsidRPr="00F344C9">
        <w:rPr>
          <w:b w:val="0"/>
          <w:bCs/>
        </w:rPr>
        <w:t>*</w:t>
      </w:r>
      <w:r w:rsidR="00F344C9" w:rsidRPr="00F344C9">
        <w:t>, Canadá</w:t>
      </w:r>
      <w:r w:rsidR="00F344C9" w:rsidRPr="00F344C9">
        <w:rPr>
          <w:b w:val="0"/>
          <w:bCs/>
        </w:rPr>
        <w:t>*</w:t>
      </w:r>
      <w:r w:rsidR="00F344C9" w:rsidRPr="00F344C9">
        <w:t>, Chequia, Chile</w:t>
      </w:r>
      <w:r w:rsidR="00F344C9" w:rsidRPr="00F344C9">
        <w:rPr>
          <w:b w:val="0"/>
          <w:bCs/>
        </w:rPr>
        <w:t>*</w:t>
      </w:r>
      <w:r w:rsidR="00F344C9" w:rsidRPr="00F344C9">
        <w:t>, Chipre</w:t>
      </w:r>
      <w:r w:rsidR="00F344C9" w:rsidRPr="00F344C9">
        <w:rPr>
          <w:b w:val="0"/>
          <w:bCs/>
        </w:rPr>
        <w:t>*</w:t>
      </w:r>
      <w:r w:rsidR="00F344C9" w:rsidRPr="00F344C9">
        <w:t>, Costa Rica</w:t>
      </w:r>
      <w:r w:rsidR="00F344C9" w:rsidRPr="00F344C9">
        <w:rPr>
          <w:b w:val="0"/>
          <w:bCs/>
        </w:rPr>
        <w:t>*</w:t>
      </w:r>
      <w:r w:rsidR="00F344C9" w:rsidRPr="00F344C9">
        <w:t>, Croacia</w:t>
      </w:r>
      <w:r w:rsidR="00F344C9" w:rsidRPr="00F344C9">
        <w:rPr>
          <w:b w:val="0"/>
          <w:bCs/>
        </w:rPr>
        <w:t>*</w:t>
      </w:r>
      <w:r w:rsidR="00F344C9" w:rsidRPr="00F344C9">
        <w:t>, Ecuador</w:t>
      </w:r>
      <w:r w:rsidR="00F344C9" w:rsidRPr="00F344C9">
        <w:rPr>
          <w:b w:val="0"/>
          <w:bCs/>
        </w:rPr>
        <w:t>*</w:t>
      </w:r>
      <w:r w:rsidR="00F344C9" w:rsidRPr="00F344C9">
        <w:t>, Eslovaquia</w:t>
      </w:r>
      <w:r w:rsidR="00F344C9" w:rsidRPr="00F344C9">
        <w:rPr>
          <w:b w:val="0"/>
          <w:bCs/>
        </w:rPr>
        <w:t>*</w:t>
      </w:r>
      <w:r w:rsidR="00F344C9" w:rsidRPr="00F344C9">
        <w:t>, Eslovenia</w:t>
      </w:r>
      <w:r w:rsidR="00F344C9" w:rsidRPr="00F344C9">
        <w:rPr>
          <w:b w:val="0"/>
          <w:bCs/>
        </w:rPr>
        <w:t>*</w:t>
      </w:r>
      <w:r w:rsidR="00F344C9" w:rsidRPr="00F344C9">
        <w:t>, España</w:t>
      </w:r>
      <w:r w:rsidR="00F344C9" w:rsidRPr="00F344C9">
        <w:rPr>
          <w:b w:val="0"/>
          <w:bCs/>
        </w:rPr>
        <w:t>*</w:t>
      </w:r>
      <w:r w:rsidR="00F344C9" w:rsidRPr="00F344C9">
        <w:t>, Estados Unidos de América, Estonia</w:t>
      </w:r>
      <w:r w:rsidR="00F344C9" w:rsidRPr="00F344C9">
        <w:rPr>
          <w:b w:val="0"/>
          <w:bCs/>
        </w:rPr>
        <w:t>*</w:t>
      </w:r>
      <w:r w:rsidR="00F344C9" w:rsidRPr="00F344C9">
        <w:t>, Fiji</w:t>
      </w:r>
      <w:r w:rsidR="00F344C9" w:rsidRPr="00F344C9">
        <w:rPr>
          <w:b w:val="0"/>
          <w:bCs/>
        </w:rPr>
        <w:t>*</w:t>
      </w:r>
      <w:r w:rsidR="00F344C9" w:rsidRPr="00F344C9">
        <w:t>, Finlandia, Francia,</w:t>
      </w:r>
      <w:r w:rsidR="00F344C9">
        <w:t> </w:t>
      </w:r>
      <w:r w:rsidR="00F344C9" w:rsidRPr="00F344C9">
        <w:t>Georgia</w:t>
      </w:r>
      <w:r w:rsidR="00F344C9" w:rsidRPr="00F344C9">
        <w:rPr>
          <w:b w:val="0"/>
          <w:bCs/>
        </w:rPr>
        <w:t>*</w:t>
      </w:r>
      <w:r w:rsidR="00F344C9" w:rsidRPr="00F344C9">
        <w:t>, Grecia</w:t>
      </w:r>
      <w:r w:rsidR="00F344C9" w:rsidRPr="00F344C9">
        <w:rPr>
          <w:b w:val="0"/>
          <w:bCs/>
        </w:rPr>
        <w:t>*</w:t>
      </w:r>
      <w:r w:rsidR="00F344C9" w:rsidRPr="00F344C9">
        <w:t>, Honduras, Hungría</w:t>
      </w:r>
      <w:r w:rsidR="00F344C9" w:rsidRPr="00F344C9">
        <w:rPr>
          <w:b w:val="0"/>
          <w:bCs/>
        </w:rPr>
        <w:t>*</w:t>
      </w:r>
      <w:r w:rsidR="00F344C9" w:rsidRPr="00F344C9">
        <w:t>, Irlanda</w:t>
      </w:r>
      <w:r w:rsidR="00F344C9" w:rsidRPr="00F344C9">
        <w:rPr>
          <w:b w:val="0"/>
          <w:bCs/>
        </w:rPr>
        <w:t>*</w:t>
      </w:r>
      <w:r w:rsidR="00F344C9" w:rsidRPr="00F344C9">
        <w:t>, Islandia</w:t>
      </w:r>
      <w:r w:rsidR="00F344C9" w:rsidRPr="00F344C9">
        <w:rPr>
          <w:b w:val="0"/>
          <w:bCs/>
        </w:rPr>
        <w:t>*</w:t>
      </w:r>
      <w:r w:rsidR="00F344C9" w:rsidRPr="00F344C9">
        <w:t>, Israel</w:t>
      </w:r>
      <w:r w:rsidR="00F344C9" w:rsidRPr="00F344C9">
        <w:rPr>
          <w:b w:val="0"/>
          <w:bCs/>
        </w:rPr>
        <w:t>*</w:t>
      </w:r>
      <w:r w:rsidR="00F344C9" w:rsidRPr="00F344C9">
        <w:t>, Italia</w:t>
      </w:r>
      <w:r w:rsidR="00F344C9" w:rsidRPr="00F344C9">
        <w:rPr>
          <w:b w:val="0"/>
          <w:bCs/>
        </w:rPr>
        <w:t>*</w:t>
      </w:r>
      <w:r w:rsidR="00F344C9" w:rsidRPr="00F344C9">
        <w:t>,</w:t>
      </w:r>
      <w:r w:rsidR="00F344C9">
        <w:t> </w:t>
      </w:r>
      <w:r w:rsidR="00F344C9" w:rsidRPr="00F344C9">
        <w:t>Letonia</w:t>
      </w:r>
      <w:r w:rsidR="00F344C9" w:rsidRPr="00F344C9">
        <w:rPr>
          <w:b w:val="0"/>
          <w:bCs/>
        </w:rPr>
        <w:t>*</w:t>
      </w:r>
      <w:r w:rsidR="00F344C9" w:rsidRPr="00F344C9">
        <w:t>, Liechtenstein</w:t>
      </w:r>
      <w:r w:rsidR="00F344C9" w:rsidRPr="00F344C9">
        <w:rPr>
          <w:b w:val="0"/>
          <w:bCs/>
        </w:rPr>
        <w:t>*</w:t>
      </w:r>
      <w:r w:rsidR="00F344C9" w:rsidRPr="00F344C9">
        <w:t>, Lituania, Luxemburgo, Malta</w:t>
      </w:r>
      <w:r w:rsidR="00F344C9" w:rsidRPr="00F344C9">
        <w:rPr>
          <w:b w:val="0"/>
          <w:bCs/>
        </w:rPr>
        <w:t>*</w:t>
      </w:r>
      <w:r w:rsidR="00F344C9" w:rsidRPr="00F344C9">
        <w:t>, México, Mónaco</w:t>
      </w:r>
      <w:r w:rsidR="00F344C9" w:rsidRPr="00F344C9">
        <w:rPr>
          <w:b w:val="0"/>
          <w:bCs/>
        </w:rPr>
        <w:t>*</w:t>
      </w:r>
      <w:r w:rsidR="00F344C9" w:rsidRPr="00F344C9">
        <w:t>, Montenegro, Nepal, Noruega</w:t>
      </w:r>
      <w:r w:rsidR="00F344C9" w:rsidRPr="00F344C9">
        <w:rPr>
          <w:b w:val="0"/>
          <w:bCs/>
        </w:rPr>
        <w:t>*</w:t>
      </w:r>
      <w:r w:rsidR="00F344C9" w:rsidRPr="00F344C9">
        <w:t>, Nueva Zelandia</w:t>
      </w:r>
      <w:r w:rsidR="00F344C9" w:rsidRPr="00F344C9">
        <w:rPr>
          <w:b w:val="0"/>
          <w:bCs/>
        </w:rPr>
        <w:t>*</w:t>
      </w:r>
      <w:r w:rsidR="00F344C9" w:rsidRPr="00F344C9">
        <w:t>, Países Bajos, Paraguay, Perú</w:t>
      </w:r>
      <w:r w:rsidR="00F344C9" w:rsidRPr="00F344C9">
        <w:rPr>
          <w:b w:val="0"/>
          <w:bCs/>
        </w:rPr>
        <w:t>*</w:t>
      </w:r>
      <w:r w:rsidR="00F344C9" w:rsidRPr="00F344C9">
        <w:t>, Portugal</w:t>
      </w:r>
      <w:r w:rsidR="00F344C9" w:rsidRPr="00F344C9">
        <w:rPr>
          <w:b w:val="0"/>
          <w:bCs/>
        </w:rPr>
        <w:t>*</w:t>
      </w:r>
      <w:r w:rsidR="00F344C9" w:rsidRPr="00F344C9">
        <w:t>, Reino Unido de Gran Bretaña e Irlanda del Norte, República de Corea, República de Moldova</w:t>
      </w:r>
      <w:r w:rsidR="00F344C9" w:rsidRPr="00F344C9">
        <w:rPr>
          <w:b w:val="0"/>
          <w:bCs/>
        </w:rPr>
        <w:t>*</w:t>
      </w:r>
      <w:r w:rsidR="00F344C9" w:rsidRPr="00F344C9">
        <w:t>, Rumania</w:t>
      </w:r>
      <w:r w:rsidR="00F344C9" w:rsidRPr="00F344C9">
        <w:rPr>
          <w:b w:val="0"/>
          <w:bCs/>
        </w:rPr>
        <w:t>*</w:t>
      </w:r>
      <w:r w:rsidR="00F344C9" w:rsidRPr="00F344C9">
        <w:t>, Suecia</w:t>
      </w:r>
      <w:r w:rsidR="00F344C9" w:rsidRPr="00F344C9">
        <w:rPr>
          <w:b w:val="0"/>
          <w:bCs/>
        </w:rPr>
        <w:t>*</w:t>
      </w:r>
      <w:r w:rsidR="00F344C9" w:rsidRPr="00F344C9">
        <w:t>, Suiza</w:t>
      </w:r>
      <w:r w:rsidR="00F344C9" w:rsidRPr="00F344C9">
        <w:rPr>
          <w:b w:val="0"/>
          <w:bCs/>
        </w:rPr>
        <w:t>*</w:t>
      </w:r>
      <w:r w:rsidR="00F344C9" w:rsidRPr="00F344C9">
        <w:t>, Turquía</w:t>
      </w:r>
      <w:r w:rsidR="00F344C9" w:rsidRPr="00F344C9">
        <w:rPr>
          <w:b w:val="0"/>
          <w:bCs/>
        </w:rPr>
        <w:t>*</w:t>
      </w:r>
      <w:r w:rsidR="00F344C9" w:rsidRPr="00F344C9">
        <w:t>, Ucrania</w:t>
      </w:r>
      <w:r w:rsidR="00F344C9">
        <w:br/>
      </w:r>
      <w:r w:rsidR="00F344C9" w:rsidRPr="00F344C9">
        <w:t>y Uruguay</w:t>
      </w:r>
      <w:r w:rsidR="00F344C9" w:rsidRPr="00F344C9">
        <w:rPr>
          <w:b w:val="0"/>
          <w:bCs/>
        </w:rPr>
        <w:t>*</w:t>
      </w:r>
      <w:r w:rsidR="00F344C9" w:rsidRPr="00F344C9">
        <w:t>:</w:t>
      </w:r>
      <w:r w:rsidRPr="00BD4B1A">
        <w:t xml:space="preserve"> proyecto de resolución</w:t>
      </w:r>
      <w:bookmarkStart w:id="0" w:name="_Hlk107504199"/>
    </w:p>
    <w:bookmarkEnd w:id="0"/>
    <w:p w14:paraId="6870517C" w14:textId="28018522" w:rsidR="00AF4586" w:rsidRPr="00BD4B1A" w:rsidRDefault="00AF4586" w:rsidP="00AF4586">
      <w:pPr>
        <w:pStyle w:val="H1G"/>
        <w:tabs>
          <w:tab w:val="left" w:pos="1778"/>
        </w:tabs>
      </w:pPr>
      <w:r>
        <w:tab/>
      </w:r>
      <w:r>
        <w:tab/>
      </w:r>
      <w:r w:rsidRPr="00BD4B1A">
        <w:t>50/...</w:t>
      </w:r>
      <w:r>
        <w:tab/>
      </w:r>
      <w:r w:rsidRPr="00BD4B1A">
        <w:t>Mandato de la Relatora Especial sobre la violencia</w:t>
      </w:r>
      <w:r w:rsidR="00485697">
        <w:t xml:space="preserve"> </w:t>
      </w:r>
      <w:r w:rsidRPr="00BD4B1A">
        <w:t>contra</w:t>
      </w:r>
      <w:r w:rsidR="00485697">
        <w:br/>
      </w:r>
      <w:r w:rsidR="00485697">
        <w:tab/>
      </w:r>
      <w:r w:rsidRPr="00BD4B1A">
        <w:t>las mujeres y las niñas, sus causas</w:t>
      </w:r>
      <w:r w:rsidR="00485697">
        <w:t xml:space="preserve"> </w:t>
      </w:r>
      <w:r w:rsidRPr="00BD4B1A">
        <w:t>y consecuencias</w:t>
      </w:r>
    </w:p>
    <w:p w14:paraId="37F2EF11" w14:textId="77777777" w:rsidR="00AF4586" w:rsidRPr="00BD4B1A" w:rsidRDefault="00AF4586" w:rsidP="00AF4586">
      <w:pPr>
        <w:pStyle w:val="SingleTxtG"/>
      </w:pPr>
      <w:r>
        <w:tab/>
      </w:r>
      <w:r w:rsidRPr="00BD4B1A">
        <w:rPr>
          <w:i/>
          <w:iCs/>
        </w:rPr>
        <w:t>El Consejo de Derechos Humanos</w:t>
      </w:r>
      <w:r w:rsidRPr="00BD4B1A">
        <w:t>,</w:t>
      </w:r>
    </w:p>
    <w:p w14:paraId="7DCA4407" w14:textId="0BDDD87F" w:rsidR="00AF4586" w:rsidRPr="00BD4B1A" w:rsidRDefault="00AF4586" w:rsidP="00AF4586">
      <w:pPr>
        <w:pStyle w:val="SingleTxtG"/>
      </w:pPr>
      <w:r>
        <w:rPr>
          <w:i/>
          <w:iCs/>
        </w:rPr>
        <w:tab/>
      </w:r>
      <w:r w:rsidRPr="00BD4B1A">
        <w:rPr>
          <w:i/>
          <w:iCs/>
        </w:rPr>
        <w:t>Reafirmando</w:t>
      </w:r>
      <w:r w:rsidRPr="00BD4B1A">
        <w:t xml:space="preserve"> la obligación de todos los Estados de respetar, proteger y hacer efectivos todos los derechos humanos y libertades fundamentales, y reafirmando también la Carta de las Naciones Unidas, la Declaración Universal de Derechos Humanos, el Pacto Internacional de Derechos Civiles y Políticos, el Pacto Internacional de Derechos Económicos, Sociales y Culturales, la Convención sobre la Eliminación de Todas las Formas de Discriminación contra la Mujer, la Convención sobre los Derechos de las Personas con Discapacidad, la Convención sobre los Derechos del Niño, la Convención Internacional sobre la Eliminación de Todas las Formas de Discriminación Racial y todos los demás instrumentos internacionales de derechos humanos pertinentes, y teniendo presente la importancia de los Protocolos Facultativos de la Convención sobre los Derechos del Niño, </w:t>
      </w:r>
    </w:p>
    <w:p w14:paraId="53A0AD1D" w14:textId="0918C54D" w:rsidR="00AF4586" w:rsidRPr="00BD4B1A" w:rsidRDefault="00AF4586" w:rsidP="00AF4586">
      <w:pPr>
        <w:pStyle w:val="SingleTxtG"/>
      </w:pPr>
      <w:r>
        <w:rPr>
          <w:i/>
          <w:iCs/>
        </w:rPr>
        <w:tab/>
      </w:r>
      <w:r w:rsidRPr="00BD4B1A">
        <w:rPr>
          <w:i/>
          <w:iCs/>
        </w:rPr>
        <w:t>Reafirmando también</w:t>
      </w:r>
      <w:r w:rsidRPr="00BD4B1A">
        <w:t xml:space="preserve"> la Declaración y el Programa de Acción de Viena, la Declaración sobre la Eliminación de la Violencia contra la Mujer, la Declaración y Plataforma de Acción de Beijing, el Programa de Acción de la Conferencia Internacional sobre la Población y el Desarrollo y los resultados de sus conferencias de examen, así como la Declaración de las Naciones Unidas sobre los Derechos de los Pueblos Indígenas, </w:t>
      </w:r>
    </w:p>
    <w:p w14:paraId="561E1304" w14:textId="1655E1B5" w:rsidR="00AF4586" w:rsidRPr="00BD4B1A" w:rsidRDefault="00AF4586" w:rsidP="00AF4586">
      <w:pPr>
        <w:pStyle w:val="SingleTxtG"/>
      </w:pPr>
      <w:r>
        <w:rPr>
          <w:i/>
          <w:iCs/>
        </w:rPr>
        <w:tab/>
      </w:r>
      <w:r w:rsidRPr="00BD4B1A">
        <w:rPr>
          <w:i/>
          <w:iCs/>
        </w:rPr>
        <w:t>Recordando</w:t>
      </w:r>
      <w:r w:rsidRPr="00BD4B1A">
        <w:t xml:space="preserve"> todas las resoluciones pertinentes del Consejo de Derechos Humanos, la Comisión de Derechos Humanos, la Asamblea General y el Consejo de Seguridad, así como las resoluciones y conclusiones convenidas de la Comisión de la Condición Jurídica y Social de la Mujer sobre el particular, en las que, entre otras cosas, se afirma la necesidad de prevenir, condenar,  eliminar y combatir todas las formas de violencia contra las mujeres y </w:t>
      </w:r>
      <w:r w:rsidRPr="00BD4B1A">
        <w:lastRenderedPageBreak/>
        <w:t xml:space="preserve">las niñas, y la obligación de garantizar el acceso de las mujeres y las niñas a la justicia y la rendición de cuentas por las violaciones de sus derechos humanos, </w:t>
      </w:r>
    </w:p>
    <w:p w14:paraId="5ACC665B" w14:textId="77C0A236" w:rsidR="00AF4586" w:rsidRPr="00BD4B1A" w:rsidRDefault="00AF4586" w:rsidP="00AF4586">
      <w:pPr>
        <w:pStyle w:val="SingleTxtG"/>
      </w:pPr>
      <w:r>
        <w:rPr>
          <w:i/>
          <w:iCs/>
        </w:rPr>
        <w:tab/>
      </w:r>
      <w:r w:rsidRPr="00BD4B1A">
        <w:rPr>
          <w:i/>
          <w:iCs/>
        </w:rPr>
        <w:t>Expresando profunda preocupación</w:t>
      </w:r>
      <w:r w:rsidRPr="00BD4B1A">
        <w:t xml:space="preserve"> por la persistencia de la violencia y la discriminación contra las mujeres y las niñas, en todas sus distintas formas y manifestaciones en todo el mundo, incluida la violencia sexual y de género, y poniendo de relieve nuevamente que la violencia contra todas las mujeres y las niñas es un obstáculo importante para el logro de la igualdad entre los géneros y el empoderamiento de todas las mujeres y las niñas y vulnera sus derechos humanos, atenta contra ellos y los menoscaba, por lo que es totalmente inaceptable, </w:t>
      </w:r>
    </w:p>
    <w:p w14:paraId="6E7F8C18" w14:textId="341BDA11" w:rsidR="00AF4586" w:rsidRPr="00BD4B1A" w:rsidRDefault="00AF4586" w:rsidP="00AF4586">
      <w:pPr>
        <w:pStyle w:val="SingleTxtG"/>
        <w:rPr>
          <w:i/>
        </w:rPr>
      </w:pPr>
      <w:r>
        <w:rPr>
          <w:i/>
          <w:iCs/>
        </w:rPr>
        <w:tab/>
      </w:r>
      <w:r w:rsidRPr="00BD4B1A">
        <w:rPr>
          <w:i/>
          <w:iCs/>
        </w:rPr>
        <w:t>Reconociendo</w:t>
      </w:r>
      <w:r w:rsidRPr="00BD4B1A">
        <w:t xml:space="preserve"> que las niñas suelen correr mayor riesgo de verse expuestas y sometidas a diversas formas de discriminación y violencia, incluida la violencia sexual y de género, </w:t>
      </w:r>
    </w:p>
    <w:p w14:paraId="2E2E6929" w14:textId="2B89A01C" w:rsidR="00AF4586" w:rsidRPr="00BD4B1A" w:rsidRDefault="00AF4586" w:rsidP="00AF4586">
      <w:pPr>
        <w:pStyle w:val="SingleTxtG"/>
      </w:pPr>
      <w:r>
        <w:rPr>
          <w:i/>
          <w:iCs/>
        </w:rPr>
        <w:tab/>
      </w:r>
      <w:r w:rsidRPr="00BD4B1A">
        <w:rPr>
          <w:i/>
          <w:iCs/>
        </w:rPr>
        <w:t>Recordando</w:t>
      </w:r>
      <w:r w:rsidRPr="00BD4B1A">
        <w:t xml:space="preserve"> las resoluciones del Consejo de Derechos Humanos 5/1, relativa a la construcción institucional del Consejo, y 5/2, relativa al Código de Conducta para los Titulares de Mandatos de los Procedimientos Especiales del Consejo, de 18 de junio de 2007, y destacando que todos los titulares de mandatos deberán desempeñar sus funciones de conformidad con esas resoluciones y sus anexos, </w:t>
      </w:r>
    </w:p>
    <w:p w14:paraId="458507DC" w14:textId="59D01528" w:rsidR="00AF4586" w:rsidRPr="00BD4B1A" w:rsidRDefault="00AF4586" w:rsidP="00AF4586">
      <w:pPr>
        <w:pStyle w:val="SingleTxtG"/>
      </w:pPr>
      <w:r>
        <w:tab/>
      </w:r>
      <w:r w:rsidRPr="00BD4B1A">
        <w:t>1.</w:t>
      </w:r>
      <w:r w:rsidRPr="00BD4B1A">
        <w:tab/>
      </w:r>
      <w:r w:rsidRPr="00BD4B1A">
        <w:rPr>
          <w:i/>
          <w:iCs/>
        </w:rPr>
        <w:t>Acoge con beneplácito</w:t>
      </w:r>
      <w:r w:rsidRPr="00BD4B1A">
        <w:t xml:space="preserve"> la labor de la Relatora Especial sobre la violencia contra la mujer, sus causas y consecuencias;</w:t>
      </w:r>
    </w:p>
    <w:p w14:paraId="1B8B6515" w14:textId="1EC88835" w:rsidR="00AF4586" w:rsidRPr="00BD4B1A" w:rsidRDefault="00AF4586" w:rsidP="00AF4586">
      <w:pPr>
        <w:pStyle w:val="SingleTxtG"/>
      </w:pPr>
      <w:r>
        <w:tab/>
      </w:r>
      <w:r w:rsidRPr="00BD4B1A">
        <w:t>2.</w:t>
      </w:r>
      <w:r w:rsidRPr="00BD4B1A">
        <w:tab/>
      </w:r>
      <w:r w:rsidRPr="00BD4B1A">
        <w:rPr>
          <w:i/>
          <w:iCs/>
        </w:rPr>
        <w:t xml:space="preserve">Decide </w:t>
      </w:r>
      <w:r w:rsidRPr="00BD4B1A">
        <w:t xml:space="preserve">prorrogar por un período de tres años el mandato de la Relatora Especial, que pasa a denominarse Relatora Especial sobre la violencia contra las mujeres y las niñas, sus causas y consecuencias, en los mismos términos previstos por el Consejo de Derechos Humanos en su resolución 41/17, de 12 de octubre de 2019, y pedir además a la Relatora Especial que examine las formas concretas en que las niñas se ven afectadas por la violencia, procurando evitar la duplicación, y siga colaborando con los mecanismos y los titulares de los procedimientos especiales de las Naciones Unidas pertinentes; </w:t>
      </w:r>
    </w:p>
    <w:p w14:paraId="4DB18828" w14:textId="0E1E2995" w:rsidR="00AF4586" w:rsidRPr="00BD4B1A" w:rsidRDefault="00AF4586" w:rsidP="00AF4586">
      <w:pPr>
        <w:pStyle w:val="SingleTxtG"/>
      </w:pPr>
      <w:r>
        <w:tab/>
      </w:r>
      <w:r w:rsidRPr="00BD4B1A">
        <w:t>3.</w:t>
      </w:r>
      <w:r w:rsidRPr="00BD4B1A">
        <w:tab/>
      </w:r>
      <w:r w:rsidRPr="00BD4B1A">
        <w:rPr>
          <w:i/>
          <w:iCs/>
        </w:rPr>
        <w:t>Exhorta</w:t>
      </w:r>
      <w:r w:rsidRPr="00BD4B1A">
        <w:t xml:space="preserve"> a todos los Estados a que cooperen plenamente con la Relatora Especial y le presten asistencia en el desempeño de su labor, le faciliten toda la información necesaria que solicite y examinen favorablemente sus solicitudes de visita y de aplicación de sus recomendaciones; </w:t>
      </w:r>
    </w:p>
    <w:p w14:paraId="2EC142D8" w14:textId="362DE1D1" w:rsidR="00AF4586" w:rsidRPr="00BD4B1A" w:rsidRDefault="00AF4586" w:rsidP="00AF4586">
      <w:pPr>
        <w:pStyle w:val="SingleTxtG"/>
      </w:pPr>
      <w:r>
        <w:tab/>
      </w:r>
      <w:r w:rsidRPr="00BD4B1A">
        <w:t>4.</w:t>
      </w:r>
      <w:r w:rsidRPr="00BD4B1A">
        <w:tab/>
      </w:r>
      <w:r w:rsidRPr="00BD4B1A">
        <w:rPr>
          <w:i/>
          <w:iCs/>
        </w:rPr>
        <w:t>Alienta</w:t>
      </w:r>
      <w:r w:rsidRPr="00BD4B1A">
        <w:t xml:space="preserve"> a los organismos, fondos y programas pertinentes de las Naciones Unidas, en particular la Entidad de las Naciones Unidas para la Igualdad de Género y el Empoderamiento de las Mujeres (ONU-Mujeres), el Fondo de Población de las Naciones Unidas, el fondo fiduciario de las Naciones Unidas en apoyo de las medidas para eliminar la violencia contra la mujer, la Comisión de la Condición Jurídica y Social de la Mujer, los órganos creados en virtud de tratados y los titulares de mandatos de los procedimientos especiales, en el marco de sus mandatos respectivos, a los agentes de la sociedad civil, incluidas las organizaciones no gubernamentales, así como al sector privado, a que cooperen plenamente con la Relatora Especial en el desempeño de su mandato; </w:t>
      </w:r>
    </w:p>
    <w:p w14:paraId="472E29EA" w14:textId="193CDA9B" w:rsidR="00AF4586" w:rsidRPr="00BD4B1A" w:rsidRDefault="00AF4586" w:rsidP="00AF4586">
      <w:pPr>
        <w:pStyle w:val="SingleTxtG"/>
      </w:pPr>
      <w:bookmarkStart w:id="1" w:name="OLE_LINK3"/>
      <w:bookmarkStart w:id="2" w:name="OLE_LINK4"/>
      <w:r>
        <w:tab/>
      </w:r>
      <w:r w:rsidRPr="00BD4B1A">
        <w:t>5.</w:t>
      </w:r>
      <w:r w:rsidRPr="00BD4B1A">
        <w:tab/>
      </w:r>
      <w:r w:rsidRPr="00BD4B1A">
        <w:rPr>
          <w:i/>
          <w:iCs/>
        </w:rPr>
        <w:t xml:space="preserve">Solicita </w:t>
      </w:r>
      <w:r w:rsidRPr="00BD4B1A">
        <w:t xml:space="preserve">al Secretario General que preste a la Relatora Especial toda la asistencia necesaria para que pueda cumplir eficazmente su mandato, entre otras cosas por medio de visitas a los países, en particular poniendo a su disposición recursos humanos, financieros y materiales suficientes; </w:t>
      </w:r>
      <w:bookmarkEnd w:id="1"/>
      <w:bookmarkEnd w:id="2"/>
    </w:p>
    <w:p w14:paraId="3830D2BD" w14:textId="69366686" w:rsidR="00381C24" w:rsidRDefault="00AF4586" w:rsidP="00AF4586">
      <w:pPr>
        <w:pStyle w:val="SingleTxtG"/>
      </w:pPr>
      <w:r>
        <w:tab/>
      </w:r>
      <w:r w:rsidRPr="00BD4B1A">
        <w:t>6.</w:t>
      </w:r>
      <w:r w:rsidRPr="00BD4B1A">
        <w:tab/>
      </w:r>
      <w:r w:rsidRPr="00BD4B1A">
        <w:rPr>
          <w:i/>
          <w:iCs/>
        </w:rPr>
        <w:t>Reafirma</w:t>
      </w:r>
      <w:r w:rsidRPr="00BD4B1A">
        <w:t xml:space="preserve"> su decisión de seguir examinando la cuestión de la eliminación de todas las formas de violencia contra las mujeres y las niñas como asunto de alta prioridad, de conformidad con su programa de trabajo, en su 53</w:t>
      </w:r>
      <w:r w:rsidRPr="00BD4B1A">
        <w:rPr>
          <w:vertAlign w:val="superscript"/>
        </w:rPr>
        <w:t xml:space="preserve">er </w:t>
      </w:r>
      <w:r w:rsidRPr="00BD4B1A">
        <w:t xml:space="preserve">período de sesiones. </w:t>
      </w:r>
    </w:p>
    <w:p w14:paraId="67081910" w14:textId="3CB67AB7" w:rsidR="00AF4586" w:rsidRPr="00AF4586" w:rsidRDefault="00AF4586" w:rsidP="00AF4586">
      <w:pPr>
        <w:pStyle w:val="SingleTxtG"/>
        <w:suppressAutoHyphens/>
        <w:spacing w:before="240" w:after="0"/>
        <w:jc w:val="center"/>
        <w:rPr>
          <w:u w:val="single"/>
        </w:rPr>
      </w:pPr>
      <w:r>
        <w:rPr>
          <w:u w:val="single"/>
        </w:rPr>
        <w:tab/>
      </w:r>
      <w:r>
        <w:rPr>
          <w:u w:val="single"/>
        </w:rPr>
        <w:tab/>
      </w:r>
      <w:r>
        <w:rPr>
          <w:u w:val="single"/>
        </w:rPr>
        <w:tab/>
      </w:r>
    </w:p>
    <w:sectPr w:rsidR="00AF4586" w:rsidRPr="00AF4586" w:rsidSect="00DB29F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A45D" w14:textId="77777777" w:rsidR="009B60E6" w:rsidRPr="00A312BC" w:rsidRDefault="009B60E6" w:rsidP="00A312BC">
      <w:pPr>
        <w:pStyle w:val="Piedepgina"/>
      </w:pPr>
    </w:p>
  </w:endnote>
  <w:endnote w:type="continuationSeparator" w:id="0">
    <w:p w14:paraId="11D03BC4" w14:textId="77777777" w:rsidR="009B60E6" w:rsidRPr="00A312BC" w:rsidRDefault="009B60E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0A81" w14:textId="6EBDDB10" w:rsidR="00DB29FB" w:rsidRPr="00DB29FB" w:rsidRDefault="00DB29FB" w:rsidP="00DB29FB">
    <w:pPr>
      <w:pStyle w:val="Piedepgina"/>
      <w:tabs>
        <w:tab w:val="right" w:pos="9638"/>
      </w:tabs>
    </w:pPr>
    <w:r w:rsidRPr="00DB29FB">
      <w:rPr>
        <w:b/>
        <w:sz w:val="18"/>
      </w:rPr>
      <w:fldChar w:fldCharType="begin"/>
    </w:r>
    <w:r w:rsidRPr="00DB29FB">
      <w:rPr>
        <w:b/>
        <w:sz w:val="18"/>
      </w:rPr>
      <w:instrText xml:space="preserve"> PAGE  \* MERGEFORMAT </w:instrText>
    </w:r>
    <w:r w:rsidRPr="00DB29FB">
      <w:rPr>
        <w:b/>
        <w:sz w:val="18"/>
      </w:rPr>
      <w:fldChar w:fldCharType="separate"/>
    </w:r>
    <w:r w:rsidRPr="00DB29FB">
      <w:rPr>
        <w:b/>
        <w:noProof/>
        <w:sz w:val="18"/>
      </w:rPr>
      <w:t>2</w:t>
    </w:r>
    <w:r w:rsidRPr="00DB29FB">
      <w:rPr>
        <w:b/>
        <w:sz w:val="18"/>
      </w:rPr>
      <w:fldChar w:fldCharType="end"/>
    </w:r>
    <w:r>
      <w:rPr>
        <w:b/>
        <w:sz w:val="18"/>
      </w:rPr>
      <w:tab/>
    </w:r>
    <w:r>
      <w:t>GE.22-10215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0D5E" w14:textId="4D655EB2" w:rsidR="00DB29FB" w:rsidRPr="00DB29FB" w:rsidRDefault="00DB29FB" w:rsidP="00DB29FB">
    <w:pPr>
      <w:pStyle w:val="Piedepgina"/>
      <w:tabs>
        <w:tab w:val="right" w:pos="9638"/>
      </w:tabs>
      <w:rPr>
        <w:b/>
        <w:sz w:val="18"/>
      </w:rPr>
    </w:pPr>
    <w:r>
      <w:t>GE.22-10215</w:t>
    </w:r>
    <w:r>
      <w:tab/>
    </w:r>
    <w:r w:rsidRPr="00DB29FB">
      <w:rPr>
        <w:b/>
        <w:sz w:val="18"/>
      </w:rPr>
      <w:fldChar w:fldCharType="begin"/>
    </w:r>
    <w:r w:rsidRPr="00DB29FB">
      <w:rPr>
        <w:b/>
        <w:sz w:val="18"/>
      </w:rPr>
      <w:instrText xml:space="preserve"> PAGE  \* MERGEFORMAT </w:instrText>
    </w:r>
    <w:r w:rsidRPr="00DB29FB">
      <w:rPr>
        <w:b/>
        <w:sz w:val="18"/>
      </w:rPr>
      <w:fldChar w:fldCharType="separate"/>
    </w:r>
    <w:r w:rsidRPr="00DB29FB">
      <w:rPr>
        <w:b/>
        <w:noProof/>
        <w:sz w:val="18"/>
      </w:rPr>
      <w:t>3</w:t>
    </w:r>
    <w:r w:rsidRPr="00DB29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FC95" w14:textId="17D7FF0B" w:rsidR="00042B72" w:rsidRPr="00DB29FB" w:rsidRDefault="00DB29FB" w:rsidP="00DB29FB">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57728" behindDoc="0" locked="1" layoutInCell="1" allowOverlap="1" wp14:anchorId="69F19CF0" wp14:editId="16468C4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w:t>
    </w:r>
    <w:proofErr w:type="spellEnd"/>
    <w:r>
      <w:rPr>
        <w:sz w:val="20"/>
      </w:rPr>
      <w:t>-10215  (S)</w:t>
    </w:r>
    <w:r>
      <w:rPr>
        <w:noProof/>
        <w:sz w:val="20"/>
      </w:rPr>
      <w:drawing>
        <wp:anchor distT="0" distB="0" distL="114300" distR="114300" simplePos="0" relativeHeight="251658752" behindDoc="0" locked="0" layoutInCell="1" allowOverlap="1" wp14:anchorId="0D410799" wp14:editId="51BB4FD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0AF">
      <w:rPr>
        <w:sz w:val="20"/>
      </w:rPr>
      <w:t xml:space="preserve">    010722    </w:t>
    </w:r>
    <w:r w:rsidR="005E04B4">
      <w:rPr>
        <w:sz w:val="20"/>
      </w:rPr>
      <w:t>0</w:t>
    </w:r>
    <w:r w:rsidR="00D34D84">
      <w:rPr>
        <w:sz w:val="20"/>
      </w:rPr>
      <w:t>1</w:t>
    </w:r>
    <w:r w:rsidR="007470AF">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3DCE" w14:textId="77777777" w:rsidR="009B60E6" w:rsidRPr="001075E9" w:rsidRDefault="009B60E6" w:rsidP="001075E9">
      <w:pPr>
        <w:tabs>
          <w:tab w:val="right" w:pos="2155"/>
        </w:tabs>
        <w:spacing w:after="80" w:line="240" w:lineRule="auto"/>
        <w:ind w:left="680"/>
        <w:rPr>
          <w:u w:val="single"/>
        </w:rPr>
      </w:pPr>
      <w:r>
        <w:rPr>
          <w:u w:val="single"/>
        </w:rPr>
        <w:tab/>
      </w:r>
    </w:p>
  </w:footnote>
  <w:footnote w:type="continuationSeparator" w:id="0">
    <w:p w14:paraId="30E7AD5A" w14:textId="77777777" w:rsidR="009B60E6" w:rsidRDefault="009B60E6" w:rsidP="00407B78">
      <w:pPr>
        <w:tabs>
          <w:tab w:val="right" w:pos="2155"/>
        </w:tabs>
        <w:spacing w:after="80"/>
        <w:ind w:left="680"/>
        <w:rPr>
          <w:u w:val="single"/>
        </w:rPr>
      </w:pPr>
      <w:r>
        <w:rPr>
          <w:u w:val="single"/>
        </w:rPr>
        <w:tab/>
      </w:r>
    </w:p>
  </w:footnote>
  <w:footnote w:id="1">
    <w:p w14:paraId="1095DB02" w14:textId="6D8E87B0" w:rsidR="00F344C9" w:rsidRPr="00F344C9" w:rsidRDefault="00F344C9">
      <w:pPr>
        <w:pStyle w:val="Textonotapie"/>
        <w:rPr>
          <w:sz w:val="20"/>
        </w:rPr>
      </w:pPr>
      <w:r>
        <w:tab/>
      </w:r>
      <w:r w:rsidRPr="00F344C9">
        <w:rPr>
          <w:rStyle w:val="Refdenotaalpie"/>
          <w:sz w:val="20"/>
          <w:vertAlign w:val="baseline"/>
        </w:rPr>
        <w:t>*</w:t>
      </w:r>
      <w:r w:rsidRPr="00F344C9">
        <w:rPr>
          <w:rStyle w:val="Refdenotaalpie"/>
          <w:vertAlign w:val="baseline"/>
        </w:rPr>
        <w:tab/>
      </w:r>
      <w:r w:rsidRPr="00F344C9">
        <w:t>Estado no miembro del Consejo de Derechos Humanos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FC5E" w14:textId="28D2FFB6" w:rsidR="00DB29FB" w:rsidRPr="00DB29FB" w:rsidRDefault="00DB29FB">
    <w:pPr>
      <w:pStyle w:val="Encabezado"/>
    </w:pPr>
    <w:r>
      <w:fldChar w:fldCharType="begin"/>
    </w:r>
    <w:r>
      <w:instrText xml:space="preserve"> TITLE  \* MERGEFORMAT </w:instrText>
    </w:r>
    <w:r>
      <w:fldChar w:fldCharType="separate"/>
    </w:r>
    <w:r w:rsidR="00F70708">
      <w:t>A/</w:t>
    </w:r>
    <w:proofErr w:type="spellStart"/>
    <w:r w:rsidR="00F70708">
      <w:t>HRC</w:t>
    </w:r>
    <w:proofErr w:type="spellEnd"/>
    <w:r w:rsidR="00F70708">
      <w:t>/50/</w:t>
    </w:r>
    <w:proofErr w:type="spellStart"/>
    <w:r w:rsidR="00F70708">
      <w:t>L.7</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3224" w14:textId="00FE91AF" w:rsidR="00DB29FB" w:rsidRPr="00DB29FB" w:rsidRDefault="00DB29FB" w:rsidP="00DB29FB">
    <w:pPr>
      <w:pStyle w:val="Encabezado"/>
      <w:jc w:val="right"/>
    </w:pPr>
    <w:r>
      <w:fldChar w:fldCharType="begin"/>
    </w:r>
    <w:r>
      <w:instrText xml:space="preserve"> TITLE  \* MERGEFORMAT </w:instrText>
    </w:r>
    <w:r>
      <w:fldChar w:fldCharType="separate"/>
    </w:r>
    <w:r w:rsidR="00F70708">
      <w:t>A/</w:t>
    </w:r>
    <w:proofErr w:type="spellStart"/>
    <w:r w:rsidR="00F70708">
      <w:t>HRC</w:t>
    </w:r>
    <w:proofErr w:type="spellEnd"/>
    <w:r w:rsidR="00F70708">
      <w:t>/50/</w:t>
    </w:r>
    <w:proofErr w:type="spellStart"/>
    <w:r w:rsidR="00F70708">
      <w:t>L.7</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E6"/>
    <w:rsid w:val="00020AED"/>
    <w:rsid w:val="00033EE1"/>
    <w:rsid w:val="00042B72"/>
    <w:rsid w:val="000558BD"/>
    <w:rsid w:val="0008244E"/>
    <w:rsid w:val="000B57E7"/>
    <w:rsid w:val="000B6373"/>
    <w:rsid w:val="000F09DF"/>
    <w:rsid w:val="000F61B2"/>
    <w:rsid w:val="001075E9"/>
    <w:rsid w:val="001116B4"/>
    <w:rsid w:val="001359DC"/>
    <w:rsid w:val="00180183"/>
    <w:rsid w:val="0018024D"/>
    <w:rsid w:val="0018649F"/>
    <w:rsid w:val="00196389"/>
    <w:rsid w:val="001B3EF6"/>
    <w:rsid w:val="001C7A89"/>
    <w:rsid w:val="002624B6"/>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485697"/>
    <w:rsid w:val="0050108D"/>
    <w:rsid w:val="00513081"/>
    <w:rsid w:val="00517901"/>
    <w:rsid w:val="00526683"/>
    <w:rsid w:val="005709E0"/>
    <w:rsid w:val="00572E19"/>
    <w:rsid w:val="005961C8"/>
    <w:rsid w:val="005D7914"/>
    <w:rsid w:val="005E04B4"/>
    <w:rsid w:val="005E2B41"/>
    <w:rsid w:val="005F0B42"/>
    <w:rsid w:val="00614795"/>
    <w:rsid w:val="00681A10"/>
    <w:rsid w:val="006A1ED8"/>
    <w:rsid w:val="006C2031"/>
    <w:rsid w:val="006D461A"/>
    <w:rsid w:val="006F35EE"/>
    <w:rsid w:val="007021FF"/>
    <w:rsid w:val="00712895"/>
    <w:rsid w:val="007470AF"/>
    <w:rsid w:val="00757357"/>
    <w:rsid w:val="00825F8D"/>
    <w:rsid w:val="00834B71"/>
    <w:rsid w:val="0086445C"/>
    <w:rsid w:val="00894693"/>
    <w:rsid w:val="0089627C"/>
    <w:rsid w:val="008A08D7"/>
    <w:rsid w:val="008B6909"/>
    <w:rsid w:val="00906890"/>
    <w:rsid w:val="00911BE4"/>
    <w:rsid w:val="00951972"/>
    <w:rsid w:val="009608F3"/>
    <w:rsid w:val="00982D57"/>
    <w:rsid w:val="009A24AC"/>
    <w:rsid w:val="009B60E6"/>
    <w:rsid w:val="00A312BC"/>
    <w:rsid w:val="00A84021"/>
    <w:rsid w:val="00A84D35"/>
    <w:rsid w:val="00A90665"/>
    <w:rsid w:val="00A917B3"/>
    <w:rsid w:val="00A978F1"/>
    <w:rsid w:val="00AB4B51"/>
    <w:rsid w:val="00AF4586"/>
    <w:rsid w:val="00B10CC7"/>
    <w:rsid w:val="00B42844"/>
    <w:rsid w:val="00B539E7"/>
    <w:rsid w:val="00B62458"/>
    <w:rsid w:val="00BC18B2"/>
    <w:rsid w:val="00BD33EE"/>
    <w:rsid w:val="00C106D6"/>
    <w:rsid w:val="00C60F0C"/>
    <w:rsid w:val="00C805C9"/>
    <w:rsid w:val="00C92939"/>
    <w:rsid w:val="00CA1679"/>
    <w:rsid w:val="00CB151C"/>
    <w:rsid w:val="00CD0C97"/>
    <w:rsid w:val="00CE5A1A"/>
    <w:rsid w:val="00CF55F6"/>
    <w:rsid w:val="00D33D63"/>
    <w:rsid w:val="00D34D84"/>
    <w:rsid w:val="00D90138"/>
    <w:rsid w:val="00DB29FB"/>
    <w:rsid w:val="00E267A6"/>
    <w:rsid w:val="00E728B5"/>
    <w:rsid w:val="00E73F76"/>
    <w:rsid w:val="00EA2C9F"/>
    <w:rsid w:val="00ED0BDA"/>
    <w:rsid w:val="00EF1360"/>
    <w:rsid w:val="00EF3220"/>
    <w:rsid w:val="00F344C9"/>
    <w:rsid w:val="00F7070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EE8B20"/>
  <w15:docId w15:val="{9FE99E2D-F628-474E-9B44-C11539CC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A978F1"/>
    <w:pPr>
      <w:spacing w:line="240" w:lineRule="atLeast"/>
    </w:pPr>
  </w:style>
  <w:style w:type="paragraph" w:styleId="Ttulo1">
    <w:name w:val="heading 1"/>
    <w:aliases w:val="Cuadro_G"/>
    <w:basedOn w:val="SingleTxtG"/>
    <w:next w:val="SingleTxtG"/>
    <w:link w:val="Ttulo1Car"/>
    <w:uiPriority w:val="9"/>
    <w:qFormat/>
    <w:rsid w:val="00A978F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A978F1"/>
    <w:pPr>
      <w:keepNext/>
      <w:outlineLvl w:val="1"/>
    </w:pPr>
    <w:rPr>
      <w:rFonts w:cs="Arial"/>
      <w:bCs/>
      <w:iCs/>
      <w:szCs w:val="28"/>
    </w:rPr>
  </w:style>
  <w:style w:type="paragraph" w:styleId="Ttulo3">
    <w:name w:val="heading 3"/>
    <w:basedOn w:val="Normal"/>
    <w:next w:val="Normal"/>
    <w:semiHidden/>
    <w:rsid w:val="00A978F1"/>
    <w:pPr>
      <w:keepNext/>
      <w:spacing w:before="240" w:after="60"/>
      <w:outlineLvl w:val="2"/>
    </w:pPr>
    <w:rPr>
      <w:rFonts w:ascii="Arial" w:hAnsi="Arial" w:cs="Arial"/>
      <w:b/>
      <w:bCs/>
      <w:sz w:val="26"/>
      <w:szCs w:val="26"/>
    </w:rPr>
  </w:style>
  <w:style w:type="paragraph" w:styleId="Ttulo4">
    <w:name w:val="heading 4"/>
    <w:basedOn w:val="Normal"/>
    <w:next w:val="Normal"/>
    <w:semiHidden/>
    <w:rsid w:val="00A978F1"/>
    <w:pPr>
      <w:keepNext/>
      <w:spacing w:before="240" w:after="60"/>
      <w:outlineLvl w:val="3"/>
    </w:pPr>
    <w:rPr>
      <w:b/>
      <w:bCs/>
      <w:sz w:val="28"/>
      <w:szCs w:val="28"/>
    </w:rPr>
  </w:style>
  <w:style w:type="paragraph" w:styleId="Ttulo5">
    <w:name w:val="heading 5"/>
    <w:basedOn w:val="Normal"/>
    <w:next w:val="Normal"/>
    <w:semiHidden/>
    <w:rsid w:val="00A978F1"/>
    <w:pPr>
      <w:spacing w:before="240" w:after="60"/>
      <w:outlineLvl w:val="4"/>
    </w:pPr>
    <w:rPr>
      <w:b/>
      <w:bCs/>
      <w:i/>
      <w:iCs/>
      <w:sz w:val="26"/>
      <w:szCs w:val="26"/>
    </w:rPr>
  </w:style>
  <w:style w:type="paragraph" w:styleId="Ttulo6">
    <w:name w:val="heading 6"/>
    <w:basedOn w:val="Normal"/>
    <w:next w:val="Normal"/>
    <w:semiHidden/>
    <w:rsid w:val="00A978F1"/>
    <w:pPr>
      <w:spacing w:before="240" w:after="60"/>
      <w:outlineLvl w:val="5"/>
    </w:pPr>
    <w:rPr>
      <w:b/>
      <w:bCs/>
      <w:sz w:val="22"/>
      <w:szCs w:val="22"/>
    </w:rPr>
  </w:style>
  <w:style w:type="paragraph" w:styleId="Ttulo7">
    <w:name w:val="heading 7"/>
    <w:basedOn w:val="Normal"/>
    <w:next w:val="Normal"/>
    <w:semiHidden/>
    <w:rsid w:val="00A978F1"/>
    <w:pPr>
      <w:spacing w:before="240" w:after="60"/>
      <w:outlineLvl w:val="6"/>
    </w:pPr>
    <w:rPr>
      <w:sz w:val="24"/>
      <w:szCs w:val="24"/>
    </w:rPr>
  </w:style>
  <w:style w:type="paragraph" w:styleId="Ttulo8">
    <w:name w:val="heading 8"/>
    <w:basedOn w:val="Normal"/>
    <w:next w:val="Normal"/>
    <w:semiHidden/>
    <w:rsid w:val="00A978F1"/>
    <w:pPr>
      <w:spacing w:before="240" w:after="60"/>
      <w:outlineLvl w:val="7"/>
    </w:pPr>
    <w:rPr>
      <w:i/>
      <w:iCs/>
      <w:sz w:val="24"/>
      <w:szCs w:val="24"/>
    </w:rPr>
  </w:style>
  <w:style w:type="paragraph" w:styleId="Ttulo9">
    <w:name w:val="heading 9"/>
    <w:basedOn w:val="Normal"/>
    <w:next w:val="Normal"/>
    <w:semiHidden/>
    <w:rsid w:val="00A978F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A978F1"/>
    <w:rPr>
      <w:rFonts w:ascii="Times New Roman" w:hAnsi="Times New Roman"/>
      <w:sz w:val="18"/>
      <w:vertAlign w:val="superscript"/>
    </w:rPr>
  </w:style>
  <w:style w:type="paragraph" w:customStyle="1" w:styleId="HMG">
    <w:name w:val="_ H __M_G"/>
    <w:basedOn w:val="Normal"/>
    <w:next w:val="Normal"/>
    <w:qFormat/>
    <w:rsid w:val="00A978F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A978F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A978F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A978F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A978F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A978F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A978F1"/>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A978F1"/>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A978F1"/>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A978F1"/>
    <w:pPr>
      <w:keepNext/>
      <w:keepLines/>
      <w:spacing w:before="240" w:after="240" w:line="580" w:lineRule="exact"/>
      <w:ind w:left="1134" w:right="1134"/>
    </w:pPr>
    <w:rPr>
      <w:b/>
      <w:sz w:val="56"/>
    </w:rPr>
  </w:style>
  <w:style w:type="paragraph" w:customStyle="1" w:styleId="SSG">
    <w:name w:val="__S_S_G"/>
    <w:basedOn w:val="Normal"/>
    <w:next w:val="Normal"/>
    <w:uiPriority w:val="5"/>
    <w:rsid w:val="00A978F1"/>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A978F1"/>
    <w:rPr>
      <w:sz w:val="16"/>
    </w:rPr>
  </w:style>
  <w:style w:type="paragraph" w:customStyle="1" w:styleId="XLargeG">
    <w:name w:val="__XLarge_G"/>
    <w:basedOn w:val="Normal"/>
    <w:next w:val="Normal"/>
    <w:uiPriority w:val="5"/>
    <w:rsid w:val="00A978F1"/>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A978F1"/>
    <w:pPr>
      <w:tabs>
        <w:tab w:val="right" w:pos="1021"/>
      </w:tabs>
      <w:spacing w:line="220" w:lineRule="exact"/>
      <w:ind w:left="1134" w:right="1134" w:hanging="1134"/>
    </w:pPr>
    <w:rPr>
      <w:sz w:val="18"/>
    </w:rPr>
  </w:style>
  <w:style w:type="table" w:styleId="Tablaconcuadrcula">
    <w:name w:val="Table Grid"/>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A978F1"/>
    <w:pPr>
      <w:numPr>
        <w:numId w:val="3"/>
      </w:numPr>
    </w:pPr>
  </w:style>
  <w:style w:type="numbering" w:styleId="1ai">
    <w:name w:val="Outline List 1"/>
    <w:basedOn w:val="Sinlista"/>
    <w:rsid w:val="00A978F1"/>
    <w:pPr>
      <w:numPr>
        <w:numId w:val="4"/>
      </w:numPr>
    </w:pPr>
  </w:style>
  <w:style w:type="character" w:styleId="AcrnimoHTML">
    <w:name w:val="HTML Acronym"/>
    <w:basedOn w:val="Fuentedeprrafopredeter"/>
    <w:semiHidden/>
    <w:rsid w:val="00A978F1"/>
  </w:style>
  <w:style w:type="numbering" w:styleId="ArtculoSeccin">
    <w:name w:val="Outline List 3"/>
    <w:basedOn w:val="Sinlista"/>
    <w:rsid w:val="00A978F1"/>
    <w:pPr>
      <w:numPr>
        <w:numId w:val="5"/>
      </w:numPr>
    </w:pPr>
  </w:style>
  <w:style w:type="paragraph" w:styleId="Cierre">
    <w:name w:val="Closing"/>
    <w:basedOn w:val="Normal"/>
    <w:link w:val="CierreCar"/>
    <w:semiHidden/>
    <w:rsid w:val="00A978F1"/>
    <w:pPr>
      <w:ind w:left="4252"/>
    </w:pPr>
  </w:style>
  <w:style w:type="character" w:styleId="CitaHTML">
    <w:name w:val="HTML Cite"/>
    <w:semiHidden/>
    <w:rsid w:val="00A978F1"/>
    <w:rPr>
      <w:i/>
      <w:iCs/>
    </w:rPr>
  </w:style>
  <w:style w:type="character" w:styleId="CdigoHTML">
    <w:name w:val="HTML Code"/>
    <w:semiHidden/>
    <w:rsid w:val="00A978F1"/>
    <w:rPr>
      <w:rFonts w:ascii="Courier New" w:hAnsi="Courier New" w:cs="Courier New"/>
      <w:sz w:val="20"/>
      <w:szCs w:val="20"/>
    </w:rPr>
  </w:style>
  <w:style w:type="paragraph" w:styleId="Continuarlista">
    <w:name w:val="List Continue"/>
    <w:basedOn w:val="Normal"/>
    <w:semiHidden/>
    <w:rsid w:val="00A978F1"/>
    <w:pPr>
      <w:spacing w:after="120"/>
      <w:ind w:left="283"/>
    </w:pPr>
  </w:style>
  <w:style w:type="paragraph" w:styleId="Continuarlista2">
    <w:name w:val="List Continue 2"/>
    <w:basedOn w:val="Normal"/>
    <w:semiHidden/>
    <w:rsid w:val="00A978F1"/>
    <w:pPr>
      <w:spacing w:after="120"/>
      <w:ind w:left="566"/>
    </w:pPr>
  </w:style>
  <w:style w:type="paragraph" w:styleId="Continuarlista3">
    <w:name w:val="List Continue 3"/>
    <w:basedOn w:val="Normal"/>
    <w:semiHidden/>
    <w:rsid w:val="00A978F1"/>
    <w:pPr>
      <w:spacing w:after="120"/>
      <w:ind w:left="849"/>
    </w:pPr>
  </w:style>
  <w:style w:type="paragraph" w:styleId="Continuarlista4">
    <w:name w:val="List Continue 4"/>
    <w:basedOn w:val="Normal"/>
    <w:semiHidden/>
    <w:rsid w:val="00A978F1"/>
    <w:pPr>
      <w:spacing w:after="120"/>
      <w:ind w:left="1132"/>
    </w:pPr>
  </w:style>
  <w:style w:type="paragraph" w:styleId="Continuarlista5">
    <w:name w:val="List Continue 5"/>
    <w:basedOn w:val="Normal"/>
    <w:semiHidden/>
    <w:rsid w:val="00A978F1"/>
    <w:pPr>
      <w:spacing w:after="120"/>
      <w:ind w:left="1415"/>
    </w:pPr>
  </w:style>
  <w:style w:type="character" w:styleId="DefinicinHTML">
    <w:name w:val="HTML Definition"/>
    <w:semiHidden/>
    <w:rsid w:val="00A978F1"/>
    <w:rPr>
      <w:i/>
      <w:iCs/>
    </w:rPr>
  </w:style>
  <w:style w:type="paragraph" w:styleId="DireccinHTML">
    <w:name w:val="HTML Address"/>
    <w:basedOn w:val="Normal"/>
    <w:link w:val="DireccinHTMLCar"/>
    <w:semiHidden/>
    <w:rsid w:val="00A978F1"/>
    <w:rPr>
      <w:i/>
      <w:iCs/>
    </w:rPr>
  </w:style>
  <w:style w:type="paragraph" w:styleId="Direccinsobre">
    <w:name w:val="envelope address"/>
    <w:basedOn w:val="Normal"/>
    <w:semiHidden/>
    <w:rsid w:val="00A978F1"/>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A978F1"/>
    <w:rPr>
      <w:rFonts w:ascii="Courier New" w:hAnsi="Courier New" w:cs="Courier New"/>
    </w:rPr>
  </w:style>
  <w:style w:type="paragraph" w:styleId="Encabezadodemensaje">
    <w:name w:val="Message Header"/>
    <w:basedOn w:val="Normal"/>
    <w:link w:val="EncabezadodemensajeCar"/>
    <w:semiHidden/>
    <w:rsid w:val="00A978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A978F1"/>
  </w:style>
  <w:style w:type="paragraph" w:styleId="Fecha">
    <w:name w:val="Date"/>
    <w:basedOn w:val="Normal"/>
    <w:next w:val="Normal"/>
    <w:link w:val="FechaCar"/>
    <w:semiHidden/>
    <w:rsid w:val="00A978F1"/>
  </w:style>
  <w:style w:type="paragraph" w:styleId="Firma">
    <w:name w:val="Signature"/>
    <w:basedOn w:val="Normal"/>
    <w:link w:val="FirmaCar"/>
    <w:semiHidden/>
    <w:rsid w:val="00A978F1"/>
    <w:pPr>
      <w:ind w:left="4252"/>
    </w:pPr>
  </w:style>
  <w:style w:type="paragraph" w:styleId="Firmadecorreoelectrnico">
    <w:name w:val="E-mail Signature"/>
    <w:basedOn w:val="Normal"/>
    <w:link w:val="FirmadecorreoelectrnicoCar"/>
    <w:semiHidden/>
    <w:rsid w:val="00A978F1"/>
  </w:style>
  <w:style w:type="character" w:styleId="Hipervnculo">
    <w:name w:val="Hyperlink"/>
    <w:uiPriority w:val="4"/>
    <w:rsid w:val="00A978F1"/>
    <w:rPr>
      <w:color w:val="0000FF"/>
      <w:u w:val="none"/>
    </w:rPr>
  </w:style>
  <w:style w:type="character" w:styleId="Hipervnculovisitado">
    <w:name w:val="FollowedHyperlink"/>
    <w:uiPriority w:val="4"/>
    <w:rsid w:val="00A978F1"/>
    <w:rPr>
      <w:color w:val="0000FF"/>
      <w:u w:val="none"/>
    </w:rPr>
  </w:style>
  <w:style w:type="paragraph" w:styleId="HTMLconformatoprevio">
    <w:name w:val="HTML Preformatted"/>
    <w:basedOn w:val="Normal"/>
    <w:link w:val="HTMLconformatoprevioCar"/>
    <w:semiHidden/>
    <w:rsid w:val="00A978F1"/>
    <w:rPr>
      <w:rFonts w:ascii="Courier New" w:hAnsi="Courier New" w:cs="Courier New"/>
    </w:rPr>
  </w:style>
  <w:style w:type="paragraph" w:styleId="Lista">
    <w:name w:val="List"/>
    <w:basedOn w:val="Normal"/>
    <w:semiHidden/>
    <w:rsid w:val="00A978F1"/>
    <w:pPr>
      <w:ind w:left="283" w:hanging="283"/>
    </w:pPr>
  </w:style>
  <w:style w:type="paragraph" w:styleId="Lista2">
    <w:name w:val="List 2"/>
    <w:basedOn w:val="Normal"/>
    <w:semiHidden/>
    <w:rsid w:val="00A978F1"/>
    <w:pPr>
      <w:ind w:left="566" w:hanging="283"/>
    </w:pPr>
  </w:style>
  <w:style w:type="paragraph" w:styleId="Lista3">
    <w:name w:val="List 3"/>
    <w:basedOn w:val="Normal"/>
    <w:semiHidden/>
    <w:rsid w:val="00A978F1"/>
    <w:pPr>
      <w:ind w:left="849" w:hanging="283"/>
    </w:pPr>
  </w:style>
  <w:style w:type="paragraph" w:styleId="Lista4">
    <w:name w:val="List 4"/>
    <w:basedOn w:val="Normal"/>
    <w:semiHidden/>
    <w:rsid w:val="00A978F1"/>
    <w:pPr>
      <w:ind w:left="1132" w:hanging="283"/>
    </w:pPr>
  </w:style>
  <w:style w:type="paragraph" w:styleId="Lista5">
    <w:name w:val="List 5"/>
    <w:basedOn w:val="Normal"/>
    <w:semiHidden/>
    <w:rsid w:val="00A978F1"/>
    <w:pPr>
      <w:ind w:left="1415" w:hanging="283"/>
    </w:pPr>
  </w:style>
  <w:style w:type="paragraph" w:styleId="Listaconnmeros">
    <w:name w:val="List Number"/>
    <w:basedOn w:val="Normal"/>
    <w:semiHidden/>
    <w:rsid w:val="00A978F1"/>
    <w:pPr>
      <w:numPr>
        <w:numId w:val="30"/>
      </w:numPr>
    </w:pPr>
  </w:style>
  <w:style w:type="paragraph" w:styleId="Listaconnmeros2">
    <w:name w:val="List Number 2"/>
    <w:basedOn w:val="Normal"/>
    <w:semiHidden/>
    <w:rsid w:val="00A978F1"/>
    <w:pPr>
      <w:numPr>
        <w:numId w:val="31"/>
      </w:numPr>
    </w:pPr>
  </w:style>
  <w:style w:type="paragraph" w:styleId="Listaconnmeros3">
    <w:name w:val="List Number 3"/>
    <w:basedOn w:val="Normal"/>
    <w:semiHidden/>
    <w:rsid w:val="00A978F1"/>
    <w:pPr>
      <w:numPr>
        <w:numId w:val="32"/>
      </w:numPr>
    </w:pPr>
  </w:style>
  <w:style w:type="paragraph" w:styleId="Listaconnmeros4">
    <w:name w:val="List Number 4"/>
    <w:basedOn w:val="Normal"/>
    <w:semiHidden/>
    <w:rsid w:val="00A978F1"/>
    <w:pPr>
      <w:numPr>
        <w:numId w:val="33"/>
      </w:numPr>
    </w:pPr>
  </w:style>
  <w:style w:type="paragraph" w:styleId="Listaconnmeros5">
    <w:name w:val="List Number 5"/>
    <w:basedOn w:val="Normal"/>
    <w:semiHidden/>
    <w:rsid w:val="00A978F1"/>
    <w:pPr>
      <w:numPr>
        <w:numId w:val="34"/>
      </w:numPr>
    </w:pPr>
  </w:style>
  <w:style w:type="paragraph" w:styleId="Listaconvietas">
    <w:name w:val="List Bullet"/>
    <w:basedOn w:val="Normal"/>
    <w:semiHidden/>
    <w:rsid w:val="00A978F1"/>
    <w:pPr>
      <w:numPr>
        <w:numId w:val="25"/>
      </w:numPr>
    </w:pPr>
  </w:style>
  <w:style w:type="paragraph" w:styleId="Listaconvietas2">
    <w:name w:val="List Bullet 2"/>
    <w:basedOn w:val="Normal"/>
    <w:semiHidden/>
    <w:rsid w:val="00A978F1"/>
    <w:pPr>
      <w:numPr>
        <w:numId w:val="26"/>
      </w:numPr>
    </w:pPr>
  </w:style>
  <w:style w:type="paragraph" w:styleId="Listaconvietas3">
    <w:name w:val="List Bullet 3"/>
    <w:basedOn w:val="Normal"/>
    <w:semiHidden/>
    <w:rsid w:val="00A978F1"/>
    <w:pPr>
      <w:numPr>
        <w:numId w:val="27"/>
      </w:numPr>
    </w:pPr>
  </w:style>
  <w:style w:type="paragraph" w:styleId="Listaconvietas4">
    <w:name w:val="List Bullet 4"/>
    <w:basedOn w:val="Normal"/>
    <w:semiHidden/>
    <w:rsid w:val="00A978F1"/>
    <w:pPr>
      <w:numPr>
        <w:numId w:val="28"/>
      </w:numPr>
    </w:pPr>
  </w:style>
  <w:style w:type="paragraph" w:styleId="Listaconvietas5">
    <w:name w:val="List Bullet 5"/>
    <w:basedOn w:val="Normal"/>
    <w:semiHidden/>
    <w:rsid w:val="00A978F1"/>
    <w:pPr>
      <w:numPr>
        <w:numId w:val="29"/>
      </w:numPr>
    </w:pPr>
  </w:style>
  <w:style w:type="character" w:styleId="MquinadeescribirHTML">
    <w:name w:val="HTML Typewriter"/>
    <w:semiHidden/>
    <w:rsid w:val="00A978F1"/>
    <w:rPr>
      <w:rFonts w:ascii="Courier New" w:hAnsi="Courier New" w:cs="Courier New"/>
      <w:sz w:val="20"/>
      <w:szCs w:val="20"/>
    </w:rPr>
  </w:style>
  <w:style w:type="paragraph" w:styleId="NormalWeb">
    <w:name w:val="Normal (Web)"/>
    <w:basedOn w:val="Normal"/>
    <w:semiHidden/>
    <w:rsid w:val="00A978F1"/>
    <w:rPr>
      <w:sz w:val="24"/>
      <w:szCs w:val="24"/>
    </w:rPr>
  </w:style>
  <w:style w:type="character" w:styleId="Nmerodelnea">
    <w:name w:val="line number"/>
    <w:basedOn w:val="Fuentedeprrafopredeter"/>
    <w:semiHidden/>
    <w:rsid w:val="00A978F1"/>
  </w:style>
  <w:style w:type="character" w:styleId="Nmerodepgina">
    <w:name w:val="page number"/>
    <w:aliases w:val="7_G"/>
    <w:uiPriority w:val="3"/>
    <w:qFormat/>
    <w:rsid w:val="00A978F1"/>
    <w:rPr>
      <w:b/>
      <w:sz w:val="18"/>
    </w:rPr>
  </w:style>
  <w:style w:type="character" w:styleId="Refdenotaalfinal">
    <w:name w:val="endnote reference"/>
    <w:aliases w:val="1_G"/>
    <w:uiPriority w:val="3"/>
    <w:qFormat/>
    <w:rsid w:val="00A978F1"/>
    <w:rPr>
      <w:rFonts w:ascii="Times New Roman" w:hAnsi="Times New Roman"/>
      <w:sz w:val="18"/>
      <w:vertAlign w:val="superscript"/>
    </w:rPr>
  </w:style>
  <w:style w:type="paragraph" w:styleId="Remitedesobre">
    <w:name w:val="envelope return"/>
    <w:basedOn w:val="Normal"/>
    <w:semiHidden/>
    <w:rsid w:val="00A978F1"/>
    <w:rPr>
      <w:rFonts w:ascii="Arial" w:hAnsi="Arial" w:cs="Arial"/>
    </w:rPr>
  </w:style>
  <w:style w:type="paragraph" w:styleId="Saludo">
    <w:name w:val="Salutation"/>
    <w:basedOn w:val="Normal"/>
    <w:next w:val="Normal"/>
    <w:link w:val="SaludoCar"/>
    <w:semiHidden/>
    <w:rsid w:val="00A978F1"/>
  </w:style>
  <w:style w:type="paragraph" w:styleId="Sangra2detindependiente">
    <w:name w:val="Body Text Indent 2"/>
    <w:basedOn w:val="Normal"/>
    <w:link w:val="Sangra2detindependienteCar"/>
    <w:semiHidden/>
    <w:rsid w:val="00A978F1"/>
    <w:pPr>
      <w:spacing w:after="120" w:line="480" w:lineRule="auto"/>
      <w:ind w:left="283"/>
    </w:pPr>
  </w:style>
  <w:style w:type="paragraph" w:styleId="Sangra3detindependiente">
    <w:name w:val="Body Text Indent 3"/>
    <w:basedOn w:val="Normal"/>
    <w:link w:val="Sangra3detindependienteCar"/>
    <w:semiHidden/>
    <w:rsid w:val="00A978F1"/>
    <w:pPr>
      <w:spacing w:after="120"/>
      <w:ind w:left="283"/>
    </w:pPr>
    <w:rPr>
      <w:sz w:val="16"/>
      <w:szCs w:val="16"/>
    </w:rPr>
  </w:style>
  <w:style w:type="paragraph" w:styleId="Sangradetextonormal">
    <w:name w:val="Body Text Indent"/>
    <w:basedOn w:val="Normal"/>
    <w:link w:val="SangradetextonormalCar"/>
    <w:semiHidden/>
    <w:rsid w:val="00A978F1"/>
    <w:pPr>
      <w:spacing w:after="120"/>
      <w:ind w:left="283"/>
    </w:pPr>
  </w:style>
  <w:style w:type="paragraph" w:styleId="Sangranormal">
    <w:name w:val="Normal Indent"/>
    <w:basedOn w:val="Normal"/>
    <w:semiHidden/>
    <w:rsid w:val="00A978F1"/>
    <w:pPr>
      <w:ind w:left="567"/>
    </w:pPr>
  </w:style>
  <w:style w:type="paragraph" w:styleId="Subttulo">
    <w:name w:val="Subtitle"/>
    <w:basedOn w:val="Normal"/>
    <w:link w:val="SubttuloCar"/>
    <w:semiHidden/>
    <w:rsid w:val="00A978F1"/>
    <w:pPr>
      <w:spacing w:after="60"/>
      <w:jc w:val="center"/>
      <w:outlineLvl w:val="1"/>
    </w:pPr>
    <w:rPr>
      <w:rFonts w:ascii="Arial" w:hAnsi="Arial" w:cs="Arial"/>
      <w:sz w:val="24"/>
      <w:szCs w:val="24"/>
    </w:rPr>
  </w:style>
  <w:style w:type="table" w:styleId="Tablabsica1">
    <w:name w:val="Table Simple 1"/>
    <w:basedOn w:val="Tablanormal"/>
    <w:rsid w:val="00A978F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978F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978F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978F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978F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A978F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978F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978F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978F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978F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978F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978F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978F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978F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978F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978F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978F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978F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A978F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978F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978F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978F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978F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978F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978F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A978F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A978F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978F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978F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978F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A978F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978F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978F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978F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978F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978F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A978F1"/>
    <w:rPr>
      <w:rFonts w:ascii="Courier New" w:hAnsi="Courier New" w:cs="Courier New"/>
      <w:sz w:val="20"/>
      <w:szCs w:val="20"/>
    </w:rPr>
  </w:style>
  <w:style w:type="paragraph" w:styleId="Textodebloque">
    <w:name w:val="Block Text"/>
    <w:basedOn w:val="Normal"/>
    <w:semiHidden/>
    <w:rsid w:val="00A978F1"/>
    <w:pPr>
      <w:spacing w:after="120"/>
      <w:ind w:left="1440" w:right="1440"/>
    </w:pPr>
  </w:style>
  <w:style w:type="character" w:styleId="Textoennegrita">
    <w:name w:val="Strong"/>
    <w:semiHidden/>
    <w:rsid w:val="00A978F1"/>
    <w:rPr>
      <w:b/>
      <w:bCs/>
    </w:rPr>
  </w:style>
  <w:style w:type="paragraph" w:styleId="Textoindependiente">
    <w:name w:val="Body Text"/>
    <w:basedOn w:val="Normal"/>
    <w:link w:val="TextoindependienteCar"/>
    <w:semiHidden/>
    <w:rsid w:val="00A978F1"/>
    <w:pPr>
      <w:spacing w:after="120"/>
    </w:pPr>
  </w:style>
  <w:style w:type="paragraph" w:styleId="Textoindependiente2">
    <w:name w:val="Body Text 2"/>
    <w:basedOn w:val="Normal"/>
    <w:link w:val="Textoindependiente2Car"/>
    <w:semiHidden/>
    <w:rsid w:val="00A978F1"/>
    <w:pPr>
      <w:spacing w:after="120" w:line="480" w:lineRule="auto"/>
    </w:pPr>
  </w:style>
  <w:style w:type="paragraph" w:styleId="Textoindependiente3">
    <w:name w:val="Body Text 3"/>
    <w:basedOn w:val="Normal"/>
    <w:link w:val="Textoindependiente3Car"/>
    <w:semiHidden/>
    <w:rsid w:val="00A978F1"/>
    <w:pPr>
      <w:spacing w:after="120"/>
    </w:pPr>
    <w:rPr>
      <w:sz w:val="16"/>
      <w:szCs w:val="16"/>
    </w:rPr>
  </w:style>
  <w:style w:type="paragraph" w:styleId="Textoindependienteprimerasangra">
    <w:name w:val="Body Text First Indent"/>
    <w:basedOn w:val="Textoindependiente"/>
    <w:link w:val="TextoindependienteprimerasangraCar"/>
    <w:semiHidden/>
    <w:rsid w:val="00A978F1"/>
    <w:pPr>
      <w:ind w:firstLine="210"/>
    </w:pPr>
  </w:style>
  <w:style w:type="paragraph" w:styleId="Textoindependienteprimerasangra2">
    <w:name w:val="Body Text First Indent 2"/>
    <w:basedOn w:val="Sangradetextonormal"/>
    <w:link w:val="Textoindependienteprimerasangra2Car"/>
    <w:semiHidden/>
    <w:rsid w:val="00A978F1"/>
    <w:pPr>
      <w:ind w:firstLine="210"/>
    </w:pPr>
  </w:style>
  <w:style w:type="paragraph" w:styleId="Textonotaalfinal">
    <w:name w:val="endnote text"/>
    <w:aliases w:val="2_G"/>
    <w:basedOn w:val="Textonotapie"/>
    <w:link w:val="TextonotaalfinalCar"/>
    <w:uiPriority w:val="3"/>
    <w:qFormat/>
    <w:rsid w:val="00A978F1"/>
  </w:style>
  <w:style w:type="paragraph" w:styleId="Textosinformato">
    <w:name w:val="Plain Text"/>
    <w:basedOn w:val="Normal"/>
    <w:link w:val="TextosinformatoCar"/>
    <w:semiHidden/>
    <w:rsid w:val="00A978F1"/>
    <w:rPr>
      <w:rFonts w:ascii="Courier New" w:hAnsi="Courier New" w:cs="Courier New"/>
    </w:rPr>
  </w:style>
  <w:style w:type="paragraph" w:styleId="Ttulo">
    <w:name w:val="Title"/>
    <w:basedOn w:val="Normal"/>
    <w:link w:val="TtuloCar"/>
    <w:semiHidden/>
    <w:rsid w:val="00A978F1"/>
    <w:pPr>
      <w:spacing w:before="240" w:after="60"/>
      <w:jc w:val="center"/>
      <w:outlineLvl w:val="0"/>
    </w:pPr>
    <w:rPr>
      <w:rFonts w:ascii="Arial" w:hAnsi="Arial" w:cs="Arial"/>
      <w:b/>
      <w:bCs/>
      <w:kern w:val="28"/>
      <w:sz w:val="32"/>
      <w:szCs w:val="32"/>
    </w:rPr>
  </w:style>
  <w:style w:type="character" w:styleId="VariableHTML">
    <w:name w:val="HTML Variable"/>
    <w:semiHidden/>
    <w:rsid w:val="00A978F1"/>
    <w:rPr>
      <w:i/>
      <w:iCs/>
    </w:rPr>
  </w:style>
  <w:style w:type="paragraph" w:customStyle="1" w:styleId="Bullet1G">
    <w:name w:val="_Bullet 1_G"/>
    <w:basedOn w:val="Normal"/>
    <w:uiPriority w:val="1"/>
    <w:qFormat/>
    <w:rsid w:val="00A978F1"/>
    <w:pPr>
      <w:numPr>
        <w:numId w:val="17"/>
      </w:numPr>
      <w:spacing w:after="120"/>
      <w:ind w:right="1134"/>
      <w:jc w:val="both"/>
    </w:pPr>
    <w:rPr>
      <w:lang w:eastAsia="en-US"/>
    </w:rPr>
  </w:style>
  <w:style w:type="paragraph" w:customStyle="1" w:styleId="Bullet2G">
    <w:name w:val="_Bullet 2_G"/>
    <w:basedOn w:val="Normal"/>
    <w:uiPriority w:val="1"/>
    <w:qFormat/>
    <w:rsid w:val="00A978F1"/>
    <w:pPr>
      <w:numPr>
        <w:numId w:val="18"/>
      </w:numPr>
      <w:spacing w:after="120"/>
      <w:ind w:right="1134"/>
      <w:jc w:val="both"/>
    </w:pPr>
  </w:style>
  <w:style w:type="paragraph" w:styleId="Textodeglobo">
    <w:name w:val="Balloon Text"/>
    <w:basedOn w:val="Normal"/>
    <w:link w:val="TextodegloboCar"/>
    <w:semiHidden/>
    <w:unhideWhenUsed/>
    <w:rsid w:val="00A97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A978F1"/>
    <w:rPr>
      <w:rFonts w:ascii="Segoe UI" w:hAnsi="Segoe UI" w:cs="Segoe UI"/>
      <w:sz w:val="18"/>
      <w:szCs w:val="18"/>
    </w:rPr>
  </w:style>
  <w:style w:type="character" w:customStyle="1" w:styleId="Ttulo1Car">
    <w:name w:val="Título 1 Car"/>
    <w:aliases w:val="Cuadro_G Car"/>
    <w:basedOn w:val="Fuentedeprrafopredeter"/>
    <w:link w:val="Ttulo1"/>
    <w:uiPriority w:val="9"/>
    <w:rsid w:val="00A978F1"/>
    <w:rPr>
      <w:lang w:val="fr-CH" w:eastAsia="en-US"/>
    </w:rPr>
  </w:style>
  <w:style w:type="paragraph" w:customStyle="1" w:styleId="ParNoG">
    <w:name w:val="_ParNo_G"/>
    <w:basedOn w:val="Normal"/>
    <w:uiPriority w:val="1"/>
    <w:qFormat/>
    <w:rsid w:val="00A978F1"/>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A978F1"/>
  </w:style>
  <w:style w:type="paragraph" w:customStyle="1" w:styleId="1ParNoG">
    <w:name w:val="1 _ParNo_G"/>
    <w:basedOn w:val="Normal"/>
    <w:uiPriority w:val="1"/>
    <w:qFormat/>
    <w:rsid w:val="00A978F1"/>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A978F1"/>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A978F1"/>
  </w:style>
  <w:style w:type="character" w:customStyle="1" w:styleId="Textoindependiente2Car">
    <w:name w:val="Texto independiente 2 Car"/>
    <w:basedOn w:val="Fuentedeprrafopredeter"/>
    <w:link w:val="Textoindependiente2"/>
    <w:semiHidden/>
    <w:rsid w:val="00A978F1"/>
  </w:style>
  <w:style w:type="character" w:customStyle="1" w:styleId="Textoindependiente3Car">
    <w:name w:val="Texto independiente 3 Car"/>
    <w:basedOn w:val="Fuentedeprrafopredeter"/>
    <w:link w:val="Textoindependiente3"/>
    <w:semiHidden/>
    <w:rsid w:val="00A978F1"/>
    <w:rPr>
      <w:sz w:val="16"/>
      <w:szCs w:val="16"/>
    </w:rPr>
  </w:style>
  <w:style w:type="character" w:customStyle="1" w:styleId="TextoindependienteprimerasangraCar">
    <w:name w:val="Texto independiente primera sangría Car"/>
    <w:basedOn w:val="TextoindependienteCar"/>
    <w:link w:val="Textoindependienteprimerasangra"/>
    <w:semiHidden/>
    <w:rsid w:val="00A978F1"/>
  </w:style>
  <w:style w:type="character" w:customStyle="1" w:styleId="SangradetextonormalCar">
    <w:name w:val="Sangría de texto normal Car"/>
    <w:basedOn w:val="Fuentedeprrafopredeter"/>
    <w:link w:val="Sangradetextonormal"/>
    <w:semiHidden/>
    <w:rsid w:val="00A978F1"/>
  </w:style>
  <w:style w:type="character" w:customStyle="1" w:styleId="Textoindependienteprimerasangra2Car">
    <w:name w:val="Texto independiente primera sangría 2 Car"/>
    <w:basedOn w:val="SangradetextonormalCar"/>
    <w:link w:val="Textoindependienteprimerasangra2"/>
    <w:semiHidden/>
    <w:rsid w:val="00A978F1"/>
  </w:style>
  <w:style w:type="character" w:customStyle="1" w:styleId="Sangra2detindependienteCar">
    <w:name w:val="Sangría 2 de t. independiente Car"/>
    <w:basedOn w:val="Fuentedeprrafopredeter"/>
    <w:link w:val="Sangra2detindependiente"/>
    <w:semiHidden/>
    <w:rsid w:val="00A978F1"/>
  </w:style>
  <w:style w:type="character" w:customStyle="1" w:styleId="Sangra3detindependienteCar">
    <w:name w:val="Sangría 3 de t. independiente Car"/>
    <w:basedOn w:val="Fuentedeprrafopredeter"/>
    <w:link w:val="Sangra3detindependiente"/>
    <w:semiHidden/>
    <w:rsid w:val="00A978F1"/>
    <w:rPr>
      <w:sz w:val="16"/>
      <w:szCs w:val="16"/>
    </w:rPr>
  </w:style>
  <w:style w:type="character" w:customStyle="1" w:styleId="CierreCar">
    <w:name w:val="Cierre Car"/>
    <w:basedOn w:val="Fuentedeprrafopredeter"/>
    <w:link w:val="Cierre"/>
    <w:semiHidden/>
    <w:rsid w:val="00A978F1"/>
  </w:style>
  <w:style w:type="character" w:customStyle="1" w:styleId="FechaCar">
    <w:name w:val="Fecha Car"/>
    <w:basedOn w:val="Fuentedeprrafopredeter"/>
    <w:link w:val="Fecha"/>
    <w:semiHidden/>
    <w:rsid w:val="00A978F1"/>
  </w:style>
  <w:style w:type="character" w:customStyle="1" w:styleId="FirmadecorreoelectrnicoCar">
    <w:name w:val="Firma de correo electrónico Car"/>
    <w:basedOn w:val="Fuentedeprrafopredeter"/>
    <w:link w:val="Firmadecorreoelectrnico"/>
    <w:semiHidden/>
    <w:rsid w:val="00A978F1"/>
  </w:style>
  <w:style w:type="character" w:customStyle="1" w:styleId="TextonotapieCar">
    <w:name w:val="Texto nota pie Car"/>
    <w:aliases w:val="5_G Car"/>
    <w:basedOn w:val="Fuentedeprrafopredeter"/>
    <w:link w:val="Textonotapie"/>
    <w:uiPriority w:val="3"/>
    <w:rsid w:val="00A978F1"/>
    <w:rPr>
      <w:sz w:val="18"/>
    </w:rPr>
  </w:style>
  <w:style w:type="character" w:customStyle="1" w:styleId="TextonotaalfinalCar">
    <w:name w:val="Texto nota al final Car"/>
    <w:aliases w:val="2_G Car"/>
    <w:basedOn w:val="Fuentedeprrafopredeter"/>
    <w:link w:val="Textonotaalfinal"/>
    <w:uiPriority w:val="3"/>
    <w:rsid w:val="00A978F1"/>
    <w:rPr>
      <w:sz w:val="18"/>
    </w:rPr>
  </w:style>
  <w:style w:type="character" w:customStyle="1" w:styleId="PiedepginaCar">
    <w:name w:val="Pie de página Car"/>
    <w:aliases w:val="3_G Car"/>
    <w:basedOn w:val="Fuentedeprrafopredeter"/>
    <w:link w:val="Piedepgina"/>
    <w:uiPriority w:val="3"/>
    <w:rsid w:val="00A978F1"/>
    <w:rPr>
      <w:sz w:val="16"/>
    </w:rPr>
  </w:style>
  <w:style w:type="character" w:customStyle="1" w:styleId="EncabezadoCar">
    <w:name w:val="Encabezado Car"/>
    <w:aliases w:val="6_G Car"/>
    <w:basedOn w:val="Fuentedeprrafopredeter"/>
    <w:link w:val="Encabezado"/>
    <w:uiPriority w:val="3"/>
    <w:rsid w:val="00A978F1"/>
    <w:rPr>
      <w:b/>
      <w:sz w:val="18"/>
    </w:rPr>
  </w:style>
  <w:style w:type="character" w:customStyle="1" w:styleId="DireccinHTMLCar">
    <w:name w:val="Dirección HTML Car"/>
    <w:basedOn w:val="Fuentedeprrafopredeter"/>
    <w:link w:val="DireccinHTML"/>
    <w:semiHidden/>
    <w:rsid w:val="00A978F1"/>
    <w:rPr>
      <w:i/>
      <w:iCs/>
    </w:rPr>
  </w:style>
  <w:style w:type="character" w:customStyle="1" w:styleId="HTMLconformatoprevioCar">
    <w:name w:val="HTML con formato previo Car"/>
    <w:basedOn w:val="Fuentedeprrafopredeter"/>
    <w:link w:val="HTMLconformatoprevio"/>
    <w:semiHidden/>
    <w:rsid w:val="00A978F1"/>
    <w:rPr>
      <w:rFonts w:ascii="Courier New" w:hAnsi="Courier New" w:cs="Courier New"/>
    </w:rPr>
  </w:style>
  <w:style w:type="character" w:customStyle="1" w:styleId="EncabezadodemensajeCar">
    <w:name w:val="Encabezado de mensaje Car"/>
    <w:basedOn w:val="Fuentedeprrafopredeter"/>
    <w:link w:val="Encabezadodemensaje"/>
    <w:semiHidden/>
    <w:rsid w:val="00A978F1"/>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A978F1"/>
  </w:style>
  <w:style w:type="character" w:customStyle="1" w:styleId="TextosinformatoCar">
    <w:name w:val="Texto sin formato Car"/>
    <w:basedOn w:val="Fuentedeprrafopredeter"/>
    <w:link w:val="Textosinformato"/>
    <w:semiHidden/>
    <w:rsid w:val="00A978F1"/>
    <w:rPr>
      <w:rFonts w:ascii="Courier New" w:hAnsi="Courier New" w:cs="Courier New"/>
    </w:rPr>
  </w:style>
  <w:style w:type="character" w:customStyle="1" w:styleId="SaludoCar">
    <w:name w:val="Saludo Car"/>
    <w:basedOn w:val="Fuentedeprrafopredeter"/>
    <w:link w:val="Saludo"/>
    <w:semiHidden/>
    <w:rsid w:val="00A978F1"/>
  </w:style>
  <w:style w:type="character" w:customStyle="1" w:styleId="FirmaCar">
    <w:name w:val="Firma Car"/>
    <w:basedOn w:val="Fuentedeprrafopredeter"/>
    <w:link w:val="Firma"/>
    <w:semiHidden/>
    <w:rsid w:val="00A978F1"/>
  </w:style>
  <w:style w:type="character" w:customStyle="1" w:styleId="SubttuloCar">
    <w:name w:val="Subtítulo Car"/>
    <w:basedOn w:val="Fuentedeprrafopredeter"/>
    <w:link w:val="Subttulo"/>
    <w:semiHidden/>
    <w:rsid w:val="00A978F1"/>
    <w:rPr>
      <w:rFonts w:ascii="Arial" w:hAnsi="Arial" w:cs="Arial"/>
      <w:sz w:val="24"/>
      <w:szCs w:val="24"/>
    </w:rPr>
  </w:style>
  <w:style w:type="paragraph" w:customStyle="1" w:styleId="Table1G">
    <w:name w:val="Table_1_G"/>
    <w:basedOn w:val="Normal"/>
    <w:next w:val="Normal"/>
    <w:uiPriority w:val="2"/>
    <w:qFormat/>
    <w:rsid w:val="00A978F1"/>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A978F1"/>
    <w:pPr>
      <w:spacing w:after="120"/>
    </w:pPr>
    <w:rPr>
      <w:b/>
    </w:rPr>
  </w:style>
  <w:style w:type="paragraph" w:customStyle="1" w:styleId="Table1Line3G">
    <w:name w:val="Table_1_Line3_G"/>
    <w:basedOn w:val="Table1line2G"/>
    <w:next w:val="Normal"/>
    <w:uiPriority w:val="2"/>
    <w:qFormat/>
    <w:rsid w:val="00A978F1"/>
    <w:rPr>
      <w:b w:val="0"/>
      <w:sz w:val="16"/>
    </w:rPr>
  </w:style>
  <w:style w:type="paragraph" w:customStyle="1" w:styleId="TableH23G">
    <w:name w:val="Table_H2/3_G"/>
    <w:basedOn w:val="H23G"/>
    <w:uiPriority w:val="2"/>
    <w:qFormat/>
    <w:rsid w:val="00A978F1"/>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A978F1"/>
    <w:rPr>
      <w:rFonts w:ascii="Arial" w:hAnsi="Arial" w:cs="Arial"/>
      <w:b/>
      <w:bCs/>
      <w:kern w:val="28"/>
      <w:sz w:val="32"/>
      <w:szCs w:val="32"/>
    </w:rPr>
  </w:style>
  <w:style w:type="paragraph" w:styleId="TDC1">
    <w:name w:val="toc 1"/>
    <w:basedOn w:val="Normal"/>
    <w:next w:val="Normal"/>
    <w:uiPriority w:val="5"/>
    <w:unhideWhenUsed/>
    <w:rsid w:val="00A978F1"/>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A978F1"/>
    <w:pPr>
      <w:tabs>
        <w:tab w:val="clear" w:pos="851"/>
      </w:tabs>
      <w:ind w:left="1559" w:hanging="425"/>
    </w:pPr>
  </w:style>
  <w:style w:type="paragraph" w:styleId="TDC3">
    <w:name w:val="toc 3"/>
    <w:basedOn w:val="TDC2"/>
    <w:next w:val="Normal"/>
    <w:uiPriority w:val="5"/>
    <w:unhideWhenUsed/>
    <w:rsid w:val="00A978F1"/>
    <w:pPr>
      <w:tabs>
        <w:tab w:val="left" w:pos="1985"/>
      </w:tabs>
      <w:ind w:left="1984"/>
    </w:pPr>
  </w:style>
  <w:style w:type="paragraph" w:styleId="TDC4">
    <w:name w:val="toc 4"/>
    <w:basedOn w:val="TDC1"/>
    <w:next w:val="Normal"/>
    <w:uiPriority w:val="5"/>
    <w:unhideWhenUsed/>
    <w:rsid w:val="00A978F1"/>
    <w:pPr>
      <w:tabs>
        <w:tab w:val="clear" w:pos="9072"/>
        <w:tab w:val="left" w:leader="dot" w:pos="7938"/>
        <w:tab w:val="right" w:pos="8930"/>
      </w:tabs>
      <w:ind w:right="1701"/>
    </w:pPr>
  </w:style>
  <w:style w:type="paragraph" w:styleId="TDC5">
    <w:name w:val="toc 5"/>
    <w:basedOn w:val="TDC4"/>
    <w:next w:val="Normal"/>
    <w:uiPriority w:val="5"/>
    <w:unhideWhenUsed/>
    <w:rsid w:val="00A978F1"/>
    <w:pPr>
      <w:tabs>
        <w:tab w:val="clear" w:pos="851"/>
      </w:tabs>
      <w:ind w:left="1559" w:hanging="425"/>
    </w:pPr>
  </w:style>
  <w:style w:type="paragraph" w:styleId="TDC6">
    <w:name w:val="toc 6"/>
    <w:basedOn w:val="TDC5"/>
    <w:next w:val="Normal"/>
    <w:uiPriority w:val="5"/>
    <w:unhideWhenUsed/>
    <w:rsid w:val="00A978F1"/>
    <w:pPr>
      <w:tabs>
        <w:tab w:val="left" w:pos="1985"/>
      </w:tabs>
      <w:ind w:left="1984"/>
    </w:pPr>
  </w:style>
  <w:style w:type="character" w:styleId="Mencinsinresolver">
    <w:name w:val="Unresolved Mention"/>
    <w:basedOn w:val="Fuentedeprrafopredeter"/>
    <w:uiPriority w:val="99"/>
    <w:semiHidden/>
    <w:unhideWhenUsed/>
    <w:rsid w:val="00A9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687-3976-436B-A506-FDE9191D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1000</Words>
  <Characters>5467</Characters>
  <Application>Microsoft Office Word</Application>
  <DocSecurity>0</DocSecurity>
  <Lines>94</Lines>
  <Paragraphs>27</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A/HRC/50/L.7</dc:title>
  <dc:subject/>
  <dc:creator>Romina Valeria MERINO MAC-KAY</dc:creator>
  <cp:keywords/>
  <cp:lastModifiedBy>Romina Merino Mac-Kay</cp:lastModifiedBy>
  <cp:revision>3</cp:revision>
  <cp:lastPrinted>2022-07-01T15:19:00Z</cp:lastPrinted>
  <dcterms:created xsi:type="dcterms:W3CDTF">2022-07-01T15:19:00Z</dcterms:created>
  <dcterms:modified xsi:type="dcterms:W3CDTF">2022-07-01T15:19:00Z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