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8082B47" w14:textId="77777777" w:rsidTr="00562621">
        <w:trPr>
          <w:trHeight w:val="851"/>
        </w:trPr>
        <w:tc>
          <w:tcPr>
            <w:tcW w:w="1259" w:type="dxa"/>
            <w:tcBorders>
              <w:top w:val="nil"/>
              <w:left w:val="nil"/>
              <w:bottom w:val="single" w:sz="4" w:space="0" w:color="auto"/>
              <w:right w:val="nil"/>
            </w:tcBorders>
          </w:tcPr>
          <w:p w14:paraId="07A4DA3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A53F899"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274DB26" w14:textId="77777777" w:rsidR="00446DE4" w:rsidRPr="00DE3EC0" w:rsidRDefault="00850AB6" w:rsidP="00196319">
            <w:pPr>
              <w:jc w:val="right"/>
            </w:pPr>
            <w:r w:rsidRPr="00850AB6">
              <w:rPr>
                <w:sz w:val="40"/>
              </w:rPr>
              <w:t>A</w:t>
            </w:r>
            <w:r>
              <w:t>/HRC/44/46/Add.</w:t>
            </w:r>
            <w:r w:rsidR="00196319">
              <w:t>3</w:t>
            </w:r>
          </w:p>
        </w:tc>
      </w:tr>
      <w:tr w:rsidR="003107FA" w14:paraId="49EB4B55" w14:textId="77777777" w:rsidTr="00562621">
        <w:trPr>
          <w:trHeight w:val="2835"/>
        </w:trPr>
        <w:tc>
          <w:tcPr>
            <w:tcW w:w="1259" w:type="dxa"/>
            <w:tcBorders>
              <w:top w:val="single" w:sz="4" w:space="0" w:color="auto"/>
              <w:left w:val="nil"/>
              <w:bottom w:val="single" w:sz="12" w:space="0" w:color="auto"/>
              <w:right w:val="nil"/>
            </w:tcBorders>
          </w:tcPr>
          <w:p w14:paraId="2C7120E8" w14:textId="77777777" w:rsidR="003107FA" w:rsidRDefault="000C59D8" w:rsidP="00562621">
            <w:pPr>
              <w:spacing w:before="120"/>
              <w:jc w:val="center"/>
            </w:pPr>
            <w:r>
              <w:rPr>
                <w:noProof/>
                <w:lang w:eastAsia="en-GB"/>
              </w:rPr>
              <w:drawing>
                <wp:inline distT="0" distB="0" distL="0" distR="0" wp14:anchorId="07FF907F" wp14:editId="7256FE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B081D28"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15335D6" w14:textId="77777777" w:rsidR="003107FA" w:rsidRDefault="00850AB6" w:rsidP="00850AB6">
            <w:pPr>
              <w:spacing w:before="240" w:line="240" w:lineRule="exact"/>
            </w:pPr>
            <w:r>
              <w:t xml:space="preserve">Distr.: General </w:t>
            </w:r>
          </w:p>
          <w:p w14:paraId="00453653" w14:textId="77777777" w:rsidR="00850AB6" w:rsidRDefault="001F23A2" w:rsidP="00850AB6">
            <w:pPr>
              <w:spacing w:line="240" w:lineRule="exact"/>
            </w:pPr>
            <w:r>
              <w:t>14</w:t>
            </w:r>
            <w:r w:rsidR="00850AB6">
              <w:t xml:space="preserve"> April 2020 </w:t>
            </w:r>
          </w:p>
          <w:p w14:paraId="7A41D0FC" w14:textId="77777777" w:rsidR="00850AB6" w:rsidRDefault="00850AB6" w:rsidP="00850AB6">
            <w:pPr>
              <w:spacing w:line="240" w:lineRule="exact"/>
            </w:pPr>
          </w:p>
          <w:p w14:paraId="49FB54A6" w14:textId="77777777" w:rsidR="00850AB6" w:rsidRDefault="00850AB6" w:rsidP="00850AB6">
            <w:pPr>
              <w:spacing w:line="240" w:lineRule="exact"/>
            </w:pPr>
            <w:r>
              <w:t>English</w:t>
            </w:r>
            <w:r w:rsidR="00B67668">
              <w:t xml:space="preserve"> only</w:t>
            </w:r>
          </w:p>
        </w:tc>
      </w:tr>
    </w:tbl>
    <w:p w14:paraId="62B5CC5A" w14:textId="77777777" w:rsidR="00102FAC" w:rsidRPr="00B350C7" w:rsidRDefault="00102FAC" w:rsidP="00102FAC">
      <w:pPr>
        <w:spacing w:before="120"/>
        <w:rPr>
          <w:rFonts w:eastAsia="Calibri"/>
          <w:b/>
          <w:bCs/>
          <w:noProof/>
        </w:rPr>
      </w:pPr>
      <w:r w:rsidRPr="00B350C7">
        <w:rPr>
          <w:rFonts w:eastAsia="Calibri"/>
          <w:b/>
          <w:bCs/>
          <w:noProof/>
        </w:rPr>
        <w:t>Human Rights Council</w:t>
      </w:r>
    </w:p>
    <w:p w14:paraId="736D75AE" w14:textId="77777777" w:rsidR="00102FAC" w:rsidRPr="00B350C7" w:rsidRDefault="00102FAC" w:rsidP="00102FAC">
      <w:pPr>
        <w:rPr>
          <w:b/>
          <w:noProof/>
        </w:rPr>
      </w:pPr>
      <w:r>
        <w:rPr>
          <w:b/>
          <w:noProof/>
        </w:rPr>
        <w:t>Forty-fourth</w:t>
      </w:r>
      <w:r w:rsidRPr="00B350C7">
        <w:rPr>
          <w:b/>
          <w:noProof/>
        </w:rPr>
        <w:t xml:space="preserve"> session</w:t>
      </w:r>
    </w:p>
    <w:p w14:paraId="49487E02" w14:textId="77777777" w:rsidR="00102FAC" w:rsidRPr="0018531E" w:rsidRDefault="00B67668" w:rsidP="00102FAC">
      <w:pPr>
        <w:rPr>
          <w:noProof/>
        </w:rPr>
      </w:pPr>
      <w:r>
        <w:rPr>
          <w:noProof/>
        </w:rPr>
        <w:t>15 June 2020–</w:t>
      </w:r>
      <w:r w:rsidR="00102FAC" w:rsidRPr="00630116">
        <w:rPr>
          <w:noProof/>
        </w:rPr>
        <w:t>3 July 2020</w:t>
      </w:r>
    </w:p>
    <w:p w14:paraId="7D16FED8" w14:textId="77777777" w:rsidR="00102FAC" w:rsidRPr="00B350C7" w:rsidRDefault="00102FAC" w:rsidP="00102FAC">
      <w:pPr>
        <w:rPr>
          <w:noProof/>
        </w:rPr>
      </w:pPr>
      <w:r w:rsidRPr="00B350C7">
        <w:rPr>
          <w:noProof/>
        </w:rPr>
        <w:t>Agenda item 3</w:t>
      </w:r>
    </w:p>
    <w:p w14:paraId="763BA8CA" w14:textId="77777777" w:rsidR="00102FAC" w:rsidRDefault="00102FAC" w:rsidP="00102FAC">
      <w:pPr>
        <w:autoSpaceDE w:val="0"/>
        <w:autoSpaceDN w:val="0"/>
        <w:adjustRightInd w:val="0"/>
        <w:spacing w:line="240" w:lineRule="auto"/>
        <w:rPr>
          <w:rFonts w:eastAsia="Calibri"/>
          <w:b/>
          <w:bCs/>
          <w:noProof/>
          <w:color w:val="000000"/>
          <w:lang w:eastAsia="en-GB"/>
        </w:rPr>
      </w:pPr>
      <w:r w:rsidRPr="00B350C7">
        <w:rPr>
          <w:rFonts w:eastAsia="Calibri"/>
          <w:b/>
          <w:bCs/>
          <w:noProof/>
          <w:color w:val="000000"/>
          <w:lang w:eastAsia="en-GB"/>
        </w:rPr>
        <w:t>Promotion and protection of all human rights, civil,</w:t>
      </w:r>
      <w:r w:rsidRPr="00B350C7">
        <w:rPr>
          <w:rFonts w:eastAsia="Calibri"/>
          <w:b/>
          <w:bCs/>
          <w:noProof/>
          <w:color w:val="000000"/>
          <w:lang w:eastAsia="en-GB"/>
        </w:rPr>
        <w:br/>
        <w:t>political, economic, social and cultural rights,</w:t>
      </w:r>
      <w:r w:rsidRPr="00B350C7">
        <w:rPr>
          <w:rFonts w:eastAsia="Calibri"/>
          <w:b/>
          <w:bCs/>
          <w:noProof/>
          <w:color w:val="000000"/>
          <w:lang w:eastAsia="en-GB"/>
        </w:rPr>
        <w:br/>
        <w:t>including the right to development</w:t>
      </w:r>
    </w:p>
    <w:p w14:paraId="69C74531" w14:textId="77777777" w:rsidR="00102FAC" w:rsidRDefault="00102FAC" w:rsidP="00102FAC">
      <w:pPr>
        <w:pStyle w:val="HChG"/>
      </w:pPr>
      <w:r>
        <w:tab/>
      </w:r>
      <w:r>
        <w:tab/>
        <w:t>R</w:t>
      </w:r>
      <w:r w:rsidRPr="008D731C">
        <w:t>eport of the Special Rapporteur on the elimination of discrimination against persons affected by leprosy and their family members</w:t>
      </w:r>
      <w:r>
        <w:t xml:space="preserve"> on her visit to Brazil</w:t>
      </w:r>
    </w:p>
    <w:p w14:paraId="1CB653BA" w14:textId="77777777" w:rsidR="00102FAC" w:rsidRDefault="00102FAC" w:rsidP="00102FAC">
      <w:pPr>
        <w:pStyle w:val="H1G"/>
        <w:rPr>
          <w:sz w:val="20"/>
        </w:rPr>
      </w:pPr>
      <w:r>
        <w:tab/>
      </w:r>
      <w:r>
        <w:tab/>
        <w:t>Comments by the State</w:t>
      </w:r>
      <w:r w:rsidR="00A37B18" w:rsidRPr="00B67668">
        <w:rPr>
          <w:rStyle w:val="FootnoteReference"/>
          <w:b w:val="0"/>
          <w:sz w:val="20"/>
          <w:vertAlign w:val="baseline"/>
        </w:rPr>
        <w:footnoteReference w:customMarkFollows="1" w:id="2"/>
        <w:t>*</w:t>
      </w:r>
    </w:p>
    <w:p w14:paraId="19B6C1C4" w14:textId="77777777" w:rsidR="00A37B18" w:rsidRDefault="00A37B18">
      <w:pPr>
        <w:suppressAutoHyphens w:val="0"/>
        <w:spacing w:line="240" w:lineRule="auto"/>
        <w:rPr>
          <w:b/>
          <w:sz w:val="24"/>
        </w:rPr>
      </w:pPr>
      <w:r>
        <w:rPr>
          <w:b/>
          <w:sz w:val="24"/>
        </w:rPr>
        <w:br w:type="page"/>
      </w:r>
    </w:p>
    <w:p w14:paraId="133442B7" w14:textId="77777777" w:rsidR="00A37B18" w:rsidRPr="0060247A" w:rsidRDefault="00A37B18" w:rsidP="00B67668">
      <w:pPr>
        <w:pStyle w:val="HChG"/>
        <w:spacing w:before="300" w:after="200"/>
      </w:pPr>
      <w:r>
        <w:lastRenderedPageBreak/>
        <w:tab/>
      </w:r>
      <w:r>
        <w:tab/>
      </w:r>
      <w:r w:rsidR="0060247A" w:rsidRPr="0060247A">
        <w:t>Introduction</w:t>
      </w:r>
      <w:r w:rsidRPr="0060247A">
        <w:t xml:space="preserve"> </w:t>
      </w:r>
    </w:p>
    <w:p w14:paraId="56F01708" w14:textId="77777777" w:rsidR="00A37B18" w:rsidRPr="00F35646" w:rsidRDefault="00A37B18" w:rsidP="00A37B18">
      <w:pPr>
        <w:pStyle w:val="SingleTxtG"/>
      </w:pPr>
      <w:r>
        <w:t>1.</w:t>
      </w:r>
      <w:r>
        <w:tab/>
        <w:t xml:space="preserve">The Brazilian government thanks the </w:t>
      </w:r>
      <w:r w:rsidRPr="00F35646">
        <w:t>Special Rapporteur on the elimination of discrimination against persons affected by leprosy and their family members</w:t>
      </w:r>
      <w:r>
        <w:t xml:space="preserve">, Ms. Alice Cruz, and has the </w:t>
      </w:r>
      <w:proofErr w:type="spellStart"/>
      <w:r>
        <w:t>honor</w:t>
      </w:r>
      <w:proofErr w:type="spellEnd"/>
      <w:r>
        <w:t xml:space="preserve"> to provide the following comments to the draft report of her visit to Brazil from 7 to 14 May 2019: </w:t>
      </w:r>
    </w:p>
    <w:p w14:paraId="53B082B8" w14:textId="77777777" w:rsidR="00A37B18" w:rsidRDefault="0060247A" w:rsidP="00B67668">
      <w:pPr>
        <w:pStyle w:val="H1G"/>
        <w:spacing w:before="300" w:after="200"/>
        <w:rPr>
          <w:bCs/>
          <w:szCs w:val="24"/>
        </w:rPr>
      </w:pPr>
      <w:r>
        <w:rPr>
          <w:rFonts w:eastAsiaTheme="minorHAnsi"/>
        </w:rPr>
        <w:tab/>
      </w:r>
      <w:r>
        <w:rPr>
          <w:rFonts w:eastAsiaTheme="minorHAnsi"/>
        </w:rPr>
        <w:tab/>
        <w:t>Comments on</w:t>
      </w:r>
      <w:r w:rsidRPr="004857D4">
        <w:rPr>
          <w:rFonts w:eastAsiaTheme="minorHAnsi"/>
        </w:rPr>
        <w:t xml:space="preserve"> para</w:t>
      </w:r>
      <w:r>
        <w:rPr>
          <w:rFonts w:eastAsiaTheme="minorHAnsi"/>
        </w:rPr>
        <w:t>graph 27 of the report of the Special Rapporteur</w:t>
      </w:r>
    </w:p>
    <w:p w14:paraId="3593AD81" w14:textId="77777777" w:rsidR="00A37B18" w:rsidRDefault="0060247A" w:rsidP="0060247A">
      <w:pPr>
        <w:pStyle w:val="SingleTxtG"/>
      </w:pPr>
      <w:r>
        <w:t>2.</w:t>
      </w:r>
      <w:r>
        <w:tab/>
      </w:r>
      <w:r w:rsidR="00A37B18">
        <w:t>Regarding</w:t>
      </w:r>
      <w:r w:rsidR="00A37B18" w:rsidRPr="00223AD8">
        <w:t xml:space="preserve"> paragraph 27 of the report, </w:t>
      </w:r>
      <w:r w:rsidR="00A37B18">
        <w:t xml:space="preserve">on the Presidential Decree n. </w:t>
      </w:r>
      <w:r w:rsidR="00A37B18" w:rsidRPr="00223AD8">
        <w:t xml:space="preserve"> 9</w:t>
      </w:r>
      <w:r w:rsidR="00A37B18">
        <w:t>.</w:t>
      </w:r>
      <w:r w:rsidR="00A37B18" w:rsidRPr="00223AD8">
        <w:t>759/2019</w:t>
      </w:r>
      <w:r w:rsidR="00A37B18">
        <w:t xml:space="preserve"> of</w:t>
      </w:r>
      <w:r w:rsidR="00A37B18" w:rsidRPr="00223AD8">
        <w:t xml:space="preserve"> </w:t>
      </w:r>
      <w:r w:rsidR="00A37B18">
        <w:t>11</w:t>
      </w:r>
      <w:r w:rsidR="00A37B18" w:rsidRPr="00223AD8">
        <w:t xml:space="preserve"> April </w:t>
      </w:r>
      <w:r w:rsidR="00A37B18">
        <w:t xml:space="preserve">2019 that regulates the </w:t>
      </w:r>
      <w:r w:rsidR="00A37B18" w:rsidRPr="00223AD8">
        <w:t>federal councils</w:t>
      </w:r>
      <w:r w:rsidR="00A37B18">
        <w:t>,</w:t>
      </w:r>
      <w:r w:rsidR="00A37B18" w:rsidRPr="00223AD8">
        <w:t xml:space="preserve"> </w:t>
      </w:r>
      <w:r w:rsidR="00A37B18">
        <w:t xml:space="preserve">the Ministry of Women, Family and Human Rights (hereby </w:t>
      </w:r>
      <w:r w:rsidR="00A37B18" w:rsidRPr="00223AD8">
        <w:t>MMFDH</w:t>
      </w:r>
      <w:r w:rsidR="00A37B18">
        <w:t>)</w:t>
      </w:r>
      <w:r w:rsidR="00A37B18" w:rsidRPr="00223AD8">
        <w:t xml:space="preserve"> </w:t>
      </w:r>
      <w:r w:rsidR="00A37B18">
        <w:t>observes</w:t>
      </w:r>
      <w:r w:rsidR="00A37B18" w:rsidRPr="00223AD8">
        <w:t xml:space="preserve"> that the councils established by law were maintained, notably </w:t>
      </w:r>
      <w:r w:rsidR="00A37B18">
        <w:t xml:space="preserve">those under the MMFDH, </w:t>
      </w:r>
      <w:r w:rsidR="00A37B18" w:rsidRPr="00223AD8">
        <w:t>as well as other collegiate bodies, such as the National Council for the Rights of Person</w:t>
      </w:r>
      <w:r w:rsidR="00A37B18">
        <w:t>s</w:t>
      </w:r>
      <w:r w:rsidR="00A37B18" w:rsidRPr="00223AD8">
        <w:t xml:space="preserve"> with D</w:t>
      </w:r>
      <w:r w:rsidR="00A37B18">
        <w:t>isabilities</w:t>
      </w:r>
      <w:r w:rsidR="00A37B18" w:rsidRPr="00223AD8">
        <w:t>.</w:t>
      </w:r>
    </w:p>
    <w:p w14:paraId="7D73ED79" w14:textId="77777777" w:rsidR="00A37B18" w:rsidRDefault="0060247A" w:rsidP="00B67668">
      <w:pPr>
        <w:pStyle w:val="H1G"/>
        <w:spacing w:before="300" w:after="200"/>
        <w:rPr>
          <w:szCs w:val="24"/>
        </w:rPr>
      </w:pPr>
      <w:r>
        <w:rPr>
          <w:rFonts w:eastAsiaTheme="minorHAnsi"/>
        </w:rPr>
        <w:tab/>
      </w:r>
      <w:r>
        <w:rPr>
          <w:rFonts w:eastAsiaTheme="minorHAnsi"/>
        </w:rPr>
        <w:tab/>
        <w:t>Comments on</w:t>
      </w:r>
      <w:r w:rsidRPr="004857D4">
        <w:rPr>
          <w:rFonts w:eastAsiaTheme="minorHAnsi"/>
        </w:rPr>
        <w:t xml:space="preserve"> para</w:t>
      </w:r>
      <w:r>
        <w:rPr>
          <w:rFonts w:eastAsiaTheme="minorHAnsi"/>
        </w:rPr>
        <w:t>graph</w:t>
      </w:r>
      <w:r>
        <w:t xml:space="preserve"> 61</w:t>
      </w:r>
      <w:r>
        <w:rPr>
          <w:rFonts w:eastAsiaTheme="minorHAnsi"/>
        </w:rPr>
        <w:t xml:space="preserve"> of the report of the Special Rapporteur</w:t>
      </w:r>
    </w:p>
    <w:p w14:paraId="636A4353" w14:textId="77777777" w:rsidR="00A37B18" w:rsidRDefault="0060247A" w:rsidP="0060247A">
      <w:pPr>
        <w:pStyle w:val="SingleTxtG"/>
      </w:pPr>
      <w:r>
        <w:t>3.</w:t>
      </w:r>
      <w:r>
        <w:tab/>
      </w:r>
      <w:r w:rsidR="00A37B18" w:rsidRPr="00293463">
        <w:t xml:space="preserve">In relation to paragraph 61, the </w:t>
      </w:r>
      <w:r w:rsidR="00A37B18">
        <w:t xml:space="preserve">MMFDH’s National Secretariat for Persons with Disabilities (hereby </w:t>
      </w:r>
      <w:r w:rsidR="00A37B18" w:rsidRPr="00293463">
        <w:t>SNDPD/MMFDH</w:t>
      </w:r>
      <w:r w:rsidR="00A37B18">
        <w:t xml:space="preserve">) informs that </w:t>
      </w:r>
      <w:r w:rsidR="00A37B18" w:rsidRPr="00293463">
        <w:t>last year the Biopsychosocial Assessment Instrument for Persons with Disabilities was validated</w:t>
      </w:r>
      <w:r w:rsidR="00A37B18">
        <w:t>.</w:t>
      </w:r>
      <w:r w:rsidR="00A37B18" w:rsidRPr="00293463">
        <w:t xml:space="preserve"> </w:t>
      </w:r>
      <w:r w:rsidR="00A37B18">
        <w:t>It</w:t>
      </w:r>
      <w:r w:rsidR="00A37B18" w:rsidRPr="00293463">
        <w:t xml:space="preserve"> will </w:t>
      </w:r>
      <w:r w:rsidR="00A37B18">
        <w:t>enable the unified and homogeneous assessment on</w:t>
      </w:r>
      <w:r w:rsidR="00A37B18" w:rsidRPr="00293463">
        <w:t xml:space="preserve"> disabilit</w:t>
      </w:r>
      <w:r w:rsidR="00A37B18">
        <w:t xml:space="preserve">ies that is required to grant access to various </w:t>
      </w:r>
      <w:r w:rsidR="00A37B18" w:rsidRPr="00293463">
        <w:t>public policies</w:t>
      </w:r>
      <w:r w:rsidR="00A37B18">
        <w:t>,</w:t>
      </w:r>
      <w:r w:rsidR="00A37B18" w:rsidRPr="00293463">
        <w:t xml:space="preserve"> considering the individual in its entirety and identifying the restrictions he</w:t>
      </w:r>
      <w:r w:rsidR="00A37B18">
        <w:t>/she</w:t>
      </w:r>
      <w:r w:rsidR="00A37B18" w:rsidRPr="00293463">
        <w:t xml:space="preserve"> suffers in </w:t>
      </w:r>
      <w:r w:rsidR="00A37B18">
        <w:t xml:space="preserve">different </w:t>
      </w:r>
      <w:r w:rsidR="00A37B18" w:rsidRPr="00293463">
        <w:t xml:space="preserve">domains </w:t>
      </w:r>
      <w:r w:rsidR="00A37B18">
        <w:t xml:space="preserve">of </w:t>
      </w:r>
      <w:r w:rsidR="00A37B18" w:rsidRPr="00293463">
        <w:t>his</w:t>
      </w:r>
      <w:r w:rsidR="00A37B18">
        <w:t>/her</w:t>
      </w:r>
      <w:r w:rsidR="00A37B18" w:rsidRPr="00293463">
        <w:t xml:space="preserve"> daily life. In addition, the aforementioned </w:t>
      </w:r>
      <w:r w:rsidR="00A37B18">
        <w:t>i</w:t>
      </w:r>
      <w:r w:rsidR="00A37B18" w:rsidRPr="00293463">
        <w:t xml:space="preserve">nstrument recognizes the role of social and physical barriers </w:t>
      </w:r>
      <w:r w:rsidR="00A37B18">
        <w:t>faced by persons with disabilities in order to assess their situation</w:t>
      </w:r>
      <w:r w:rsidR="00A37B18" w:rsidRPr="00293463">
        <w:t>. Through the unified evaluation</w:t>
      </w:r>
      <w:r w:rsidR="00A37B18">
        <w:t xml:space="preserve"> approach</w:t>
      </w:r>
      <w:r w:rsidR="00A37B18" w:rsidRPr="00293463">
        <w:t>, access to various benefits, services and public policies will be granted, which will eventually include pe</w:t>
      </w:r>
      <w:r w:rsidR="00A37B18">
        <w:t>rsons affected by</w:t>
      </w:r>
      <w:r w:rsidR="00A37B18" w:rsidRPr="00293463">
        <w:t xml:space="preserve"> leprosy </w:t>
      </w:r>
      <w:r w:rsidR="00A37B18">
        <w:t>who live with</w:t>
      </w:r>
      <w:r w:rsidR="00A37B18" w:rsidRPr="00293463">
        <w:t xml:space="preserve"> </w:t>
      </w:r>
      <w:r w:rsidR="00A37B18">
        <w:t>impairments</w:t>
      </w:r>
      <w:r w:rsidR="00A37B18" w:rsidRPr="00293463">
        <w:t xml:space="preserve"> that </w:t>
      </w:r>
      <w:r w:rsidR="00A37B18">
        <w:t xml:space="preserve">caused a disability or that resulted in reduced </w:t>
      </w:r>
      <w:r w:rsidR="00A37B18" w:rsidRPr="00293463">
        <w:t>functionality.</w:t>
      </w:r>
    </w:p>
    <w:p w14:paraId="7EA5B777" w14:textId="77777777" w:rsidR="00A37B18" w:rsidRPr="00293463" w:rsidRDefault="0060247A" w:rsidP="00B67668">
      <w:pPr>
        <w:pStyle w:val="H1G"/>
        <w:spacing w:before="300" w:after="200"/>
        <w:rPr>
          <w:szCs w:val="24"/>
        </w:rPr>
      </w:pPr>
      <w:r>
        <w:rPr>
          <w:rFonts w:eastAsiaTheme="minorHAnsi"/>
        </w:rPr>
        <w:tab/>
      </w:r>
      <w:r>
        <w:rPr>
          <w:rFonts w:eastAsiaTheme="minorHAnsi"/>
        </w:rPr>
        <w:tab/>
        <w:t>Comments on</w:t>
      </w:r>
      <w:r w:rsidRPr="004857D4">
        <w:rPr>
          <w:rFonts w:eastAsiaTheme="minorHAnsi"/>
        </w:rPr>
        <w:t xml:space="preserve"> para</w:t>
      </w:r>
      <w:r>
        <w:rPr>
          <w:rFonts w:eastAsiaTheme="minorHAnsi"/>
        </w:rPr>
        <w:t>graph</w:t>
      </w:r>
      <w:r>
        <w:t xml:space="preserve"> 79</w:t>
      </w:r>
      <w:r>
        <w:rPr>
          <w:rFonts w:eastAsiaTheme="minorHAnsi"/>
        </w:rPr>
        <w:t xml:space="preserve"> of the report of the Special Rapporteur</w:t>
      </w:r>
    </w:p>
    <w:p w14:paraId="367C5B26" w14:textId="77777777" w:rsidR="00A37B18" w:rsidRDefault="0060247A" w:rsidP="0060247A">
      <w:pPr>
        <w:pStyle w:val="SingleTxtG"/>
      </w:pPr>
      <w:r>
        <w:t>4.</w:t>
      </w:r>
      <w:r>
        <w:tab/>
      </w:r>
      <w:r w:rsidR="00A37B18" w:rsidRPr="00293463">
        <w:t>With regard to paragraph 79, item (d), which provides recommendations by the Special Rapporteur for the State to guarantee the allocation of public resources for research on leprosy, in addition to supporting anti-discrimination and protection policies for p</w:t>
      </w:r>
      <w:r w:rsidR="00A37B18">
        <w:t>ersons affected</w:t>
      </w:r>
      <w:r w:rsidR="00A37B18" w:rsidRPr="00293463">
        <w:t xml:space="preserve"> </w:t>
      </w:r>
      <w:r w:rsidR="00A37B18">
        <w:t>by</w:t>
      </w:r>
      <w:r w:rsidR="00A37B18" w:rsidRPr="00293463">
        <w:t xml:space="preserve"> leprosy, among other recommendations, </w:t>
      </w:r>
      <w:r w:rsidR="00A37B18">
        <w:t xml:space="preserve">the </w:t>
      </w:r>
      <w:r w:rsidR="00A37B18" w:rsidRPr="00293463">
        <w:t>SNDPD/MMFDH informs that it has been making efforts to regulate Article 92 of the Brazilian Inclusion Law (Law</w:t>
      </w:r>
      <w:r w:rsidR="00A37B18">
        <w:t xml:space="preserve"> </w:t>
      </w:r>
      <w:r w:rsidR="00A37B18" w:rsidRPr="00293463">
        <w:t xml:space="preserve">13146/2015). The Article provides for the creation of a National Register for the Inclusion of Persons with Disabilities, </w:t>
      </w:r>
      <w:r w:rsidR="00A37B18">
        <w:t>the so-called “</w:t>
      </w:r>
      <w:r w:rsidR="00A37B18" w:rsidRPr="00293463">
        <w:t>Inclusion</w:t>
      </w:r>
      <w:r w:rsidR="00A37B18">
        <w:t>-Databank”</w:t>
      </w:r>
      <w:r w:rsidR="00A37B18" w:rsidRPr="00293463">
        <w:t>, which will collect, process, systematize and disseminate geore</w:t>
      </w:r>
      <w:r w:rsidR="00A37B18">
        <w:t>ferenced information that enables</w:t>
      </w:r>
      <w:r w:rsidR="00A37B18" w:rsidRPr="00293463">
        <w:t xml:space="preserve"> the identification and socioeconomic </w:t>
      </w:r>
      <w:r w:rsidR="00A37B18">
        <w:t>profiling</w:t>
      </w:r>
      <w:r w:rsidR="00A37B18" w:rsidRPr="00293463">
        <w:t xml:space="preserve"> of person</w:t>
      </w:r>
      <w:r w:rsidR="00A37B18">
        <w:t>s</w:t>
      </w:r>
      <w:r>
        <w:t xml:space="preserve"> with </w:t>
      </w:r>
      <w:r w:rsidR="00A37B18" w:rsidRPr="00293463">
        <w:t>disabilit</w:t>
      </w:r>
      <w:r w:rsidR="00A37B18">
        <w:t>ies</w:t>
      </w:r>
      <w:r w:rsidR="00A37B18" w:rsidRPr="00293463">
        <w:t>, including person</w:t>
      </w:r>
      <w:r w:rsidR="00A37B18">
        <w:t>s affected by</w:t>
      </w:r>
      <w:r w:rsidR="00A37B18" w:rsidRPr="00293463">
        <w:t xml:space="preserve"> leprosy who ha</w:t>
      </w:r>
      <w:r w:rsidR="00A37B18">
        <w:t>ve</w:t>
      </w:r>
      <w:r w:rsidR="00A37B18" w:rsidRPr="00293463">
        <w:t xml:space="preserve"> a disability.</w:t>
      </w:r>
    </w:p>
    <w:p w14:paraId="5BC191A7" w14:textId="77777777" w:rsidR="0060247A" w:rsidRPr="0060247A" w:rsidRDefault="0060247A" w:rsidP="00B67668">
      <w:pPr>
        <w:pStyle w:val="H1G"/>
        <w:spacing w:before="300" w:after="200"/>
      </w:pPr>
      <w:r>
        <w:rPr>
          <w:rFonts w:eastAsiaTheme="minorHAnsi"/>
        </w:rPr>
        <w:tab/>
      </w:r>
      <w:r>
        <w:rPr>
          <w:rFonts w:eastAsiaTheme="minorHAnsi"/>
        </w:rPr>
        <w:tab/>
      </w:r>
      <w:r w:rsidRPr="0060247A">
        <w:rPr>
          <w:rFonts w:eastAsiaTheme="minorHAnsi"/>
        </w:rPr>
        <w:t>Comments on paragraph 81 of the report of the Special Rapporteur</w:t>
      </w:r>
    </w:p>
    <w:p w14:paraId="2BFD8D22" w14:textId="77777777" w:rsidR="00A37B18" w:rsidRDefault="0060247A" w:rsidP="00B67668">
      <w:pPr>
        <w:pStyle w:val="SingleTxtG"/>
      </w:pPr>
      <w:r>
        <w:t>5.</w:t>
      </w:r>
      <w:r>
        <w:tab/>
      </w:r>
      <w:r w:rsidR="00A37B18" w:rsidRPr="000A35A5">
        <w:t xml:space="preserve">Regarding paragraph 81, item (a), in which the Special Rapporteur recommends international cooperation practices </w:t>
      </w:r>
      <w:r w:rsidR="00A37B18">
        <w:t xml:space="preserve">in order </w:t>
      </w:r>
      <w:r w:rsidR="00A37B18" w:rsidRPr="000A35A5">
        <w:t>to re</w:t>
      </w:r>
      <w:r w:rsidR="00A37B18">
        <w:t>gister</w:t>
      </w:r>
      <w:r w:rsidR="00A37B18" w:rsidRPr="000A35A5">
        <w:t xml:space="preserve"> best practices in combating discrimination and ensuring the inclusion of people affected by leprosy and their families, the SNDPD/MMFDH informs that</w:t>
      </w:r>
      <w:r w:rsidR="00A37B18">
        <w:t xml:space="preserve"> it has hired a consultancy, in cooperation with </w:t>
      </w:r>
      <w:r w:rsidR="00A37B18" w:rsidRPr="000A35A5">
        <w:t>an international organizatio</w:t>
      </w:r>
      <w:r w:rsidR="00A37B18">
        <w:t>n, with the objective of obtaining</w:t>
      </w:r>
      <w:r w:rsidR="00A37B18" w:rsidRPr="000A35A5">
        <w:t xml:space="preserve"> </w:t>
      </w:r>
      <w:r w:rsidR="00A37B18">
        <w:t>further information</w:t>
      </w:r>
      <w:r w:rsidR="00A37B18" w:rsidRPr="000A35A5">
        <w:t xml:space="preserve"> on the intersection</w:t>
      </w:r>
      <w:r w:rsidR="00A37B18">
        <w:t>s</w:t>
      </w:r>
      <w:r w:rsidR="00A37B18" w:rsidRPr="000A35A5">
        <w:t xml:space="preserve"> of stigma and discrimination faced by those affected by leprosy and the human rights and disability agenda</w:t>
      </w:r>
      <w:r w:rsidR="00A37B18">
        <w:t>s. In addition, the work carried out by the consultancy</w:t>
      </w:r>
      <w:r w:rsidR="00A37B18" w:rsidRPr="000A35A5">
        <w:t xml:space="preserve"> aims</w:t>
      </w:r>
      <w:r w:rsidR="00A37B18">
        <w:t xml:space="preserve"> at</w:t>
      </w:r>
      <w:r w:rsidR="00A37B18" w:rsidRPr="000A35A5">
        <w:t xml:space="preserve"> collect</w:t>
      </w:r>
      <w:r w:rsidR="00A37B18">
        <w:t>ing</w:t>
      </w:r>
      <w:r w:rsidR="00A37B18" w:rsidRPr="000A35A5">
        <w:t xml:space="preserve"> data and information </w:t>
      </w:r>
      <w:r w:rsidR="00A37B18">
        <w:t xml:space="preserve">in order to elaborate </w:t>
      </w:r>
      <w:r w:rsidR="00A37B18" w:rsidRPr="000A35A5">
        <w:t>a comparative study o</w:t>
      </w:r>
      <w:r w:rsidR="00A37B18">
        <w:t>n</w:t>
      </w:r>
      <w:r w:rsidR="00A37B18" w:rsidRPr="000A35A5">
        <w:t xml:space="preserve"> leprosy data in Brazil and </w:t>
      </w:r>
      <w:r w:rsidR="00A37B18">
        <w:t xml:space="preserve">in </w:t>
      </w:r>
      <w:r w:rsidR="00A37B18" w:rsidRPr="000A35A5">
        <w:t xml:space="preserve">other countries which have high rates of people affected by leprosy. At the end of the consultancy, it is expected that the results of the work will improve and guide the actions to be undertaken </w:t>
      </w:r>
      <w:r w:rsidR="00A37B18">
        <w:t xml:space="preserve">by </w:t>
      </w:r>
      <w:r w:rsidR="00A37B18" w:rsidRPr="000A35A5">
        <w:t>the SNDPD</w:t>
      </w:r>
      <w:r w:rsidR="00A37B18">
        <w:t>/MMFDH</w:t>
      </w:r>
      <w:r w:rsidR="00A37B18" w:rsidRPr="000A35A5">
        <w:t xml:space="preserve"> to support the formulation of public human rights policies directed at p</w:t>
      </w:r>
      <w:r w:rsidR="00A37B18">
        <w:t>ersons</w:t>
      </w:r>
      <w:r w:rsidR="00A37B18" w:rsidRPr="000A35A5">
        <w:t xml:space="preserve"> affected by leprosy </w:t>
      </w:r>
      <w:r w:rsidR="00A37B18">
        <w:t xml:space="preserve">who also live with </w:t>
      </w:r>
      <w:r w:rsidR="00A37B18" w:rsidRPr="000A35A5">
        <w:t>disabilit</w:t>
      </w:r>
      <w:r w:rsidR="00A37B18">
        <w:t>ies</w:t>
      </w:r>
      <w:r w:rsidR="00A37B18" w:rsidRPr="000A35A5">
        <w:t>.</w:t>
      </w:r>
    </w:p>
    <w:p w14:paraId="391C268C" w14:textId="77777777" w:rsidR="00B67668" w:rsidRPr="00B67668" w:rsidRDefault="00B67668" w:rsidP="00B67668">
      <w:pPr>
        <w:pStyle w:val="SingleTxtG"/>
        <w:spacing w:before="240" w:after="0"/>
        <w:jc w:val="center"/>
        <w:rPr>
          <w:u w:val="single"/>
        </w:rPr>
      </w:pPr>
      <w:r>
        <w:rPr>
          <w:u w:val="single"/>
        </w:rPr>
        <w:tab/>
      </w:r>
      <w:r>
        <w:rPr>
          <w:u w:val="single"/>
        </w:rPr>
        <w:tab/>
      </w:r>
      <w:r>
        <w:rPr>
          <w:u w:val="single"/>
        </w:rPr>
        <w:tab/>
      </w:r>
      <w:r>
        <w:rPr>
          <w:u w:val="single"/>
        </w:rPr>
        <w:tab/>
      </w:r>
    </w:p>
    <w:sectPr w:rsidR="00B67668" w:rsidRPr="00B67668" w:rsidSect="00850AB6">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3F27" w14:textId="77777777" w:rsidR="00850AB6" w:rsidRDefault="00850AB6"/>
  </w:endnote>
  <w:endnote w:type="continuationSeparator" w:id="0">
    <w:p w14:paraId="188F8095" w14:textId="77777777" w:rsidR="00850AB6" w:rsidRDefault="00850AB6"/>
  </w:endnote>
  <w:endnote w:type="continuationNotice" w:id="1">
    <w:p w14:paraId="64D0CE71" w14:textId="77777777" w:rsidR="00850AB6" w:rsidRDefault="00850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B70B" w14:textId="77777777" w:rsidR="00850AB6" w:rsidRPr="00850AB6" w:rsidRDefault="00850AB6" w:rsidP="00850AB6">
    <w:pPr>
      <w:pStyle w:val="Footer"/>
      <w:tabs>
        <w:tab w:val="right" w:pos="9638"/>
      </w:tabs>
      <w:rPr>
        <w:sz w:val="18"/>
      </w:rPr>
    </w:pPr>
    <w:r w:rsidRPr="00850AB6">
      <w:rPr>
        <w:b/>
        <w:sz w:val="18"/>
      </w:rPr>
      <w:fldChar w:fldCharType="begin"/>
    </w:r>
    <w:r w:rsidRPr="00850AB6">
      <w:rPr>
        <w:b/>
        <w:sz w:val="18"/>
      </w:rPr>
      <w:instrText xml:space="preserve"> PAGE  \* MERGEFORMAT </w:instrText>
    </w:r>
    <w:r w:rsidRPr="00850AB6">
      <w:rPr>
        <w:b/>
        <w:sz w:val="18"/>
      </w:rPr>
      <w:fldChar w:fldCharType="separate"/>
    </w:r>
    <w:r w:rsidR="001F23A2">
      <w:rPr>
        <w:b/>
        <w:noProof/>
        <w:sz w:val="18"/>
      </w:rPr>
      <w:t>2</w:t>
    </w:r>
    <w:r w:rsidRPr="00850A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4ABC" w14:textId="77777777" w:rsidR="00850AB6" w:rsidRPr="00850AB6" w:rsidRDefault="00850AB6" w:rsidP="00850AB6">
    <w:pPr>
      <w:pStyle w:val="Footer"/>
      <w:tabs>
        <w:tab w:val="right" w:pos="9638"/>
      </w:tabs>
      <w:rPr>
        <w:b/>
        <w:sz w:val="18"/>
      </w:rPr>
    </w:pPr>
    <w:r>
      <w:tab/>
    </w:r>
    <w:r w:rsidRPr="00850AB6">
      <w:rPr>
        <w:b/>
        <w:sz w:val="18"/>
      </w:rPr>
      <w:fldChar w:fldCharType="begin"/>
    </w:r>
    <w:r w:rsidRPr="00850AB6">
      <w:rPr>
        <w:b/>
        <w:sz w:val="18"/>
      </w:rPr>
      <w:instrText xml:space="preserve"> PAGE  \* MERGEFORMAT </w:instrText>
    </w:r>
    <w:r w:rsidRPr="00850AB6">
      <w:rPr>
        <w:b/>
        <w:sz w:val="18"/>
      </w:rPr>
      <w:fldChar w:fldCharType="separate"/>
    </w:r>
    <w:r w:rsidR="00B67668">
      <w:rPr>
        <w:b/>
        <w:noProof/>
        <w:sz w:val="18"/>
      </w:rPr>
      <w:t>3</w:t>
    </w:r>
    <w:r w:rsidRPr="00850A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EB4B1" w14:textId="77777777" w:rsidR="000661D3" w:rsidRDefault="000661D3" w:rsidP="000661D3">
    <w:pPr>
      <w:pStyle w:val="Footer"/>
    </w:pPr>
    <w:r>
      <w:rPr>
        <w:noProof/>
        <w:lang w:eastAsia="zh-CN"/>
      </w:rPr>
      <w:drawing>
        <wp:anchor distT="0" distB="0" distL="114300" distR="114300" simplePos="0" relativeHeight="251659264" behindDoc="1" locked="1" layoutInCell="1" allowOverlap="1" wp14:anchorId="7BA39E7E" wp14:editId="4F044B6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C6D12E" w14:textId="77777777" w:rsidR="000661D3" w:rsidRDefault="000661D3" w:rsidP="000661D3">
    <w:pPr>
      <w:pStyle w:val="Footer"/>
      <w:ind w:right="1134"/>
      <w:rPr>
        <w:sz w:val="20"/>
      </w:rPr>
    </w:pPr>
    <w:r>
      <w:rPr>
        <w:sz w:val="20"/>
      </w:rPr>
      <w:t>GE.20-05215(E)</w:t>
    </w:r>
  </w:p>
  <w:p w14:paraId="27539453" w14:textId="77777777" w:rsidR="000661D3" w:rsidRPr="000661D3" w:rsidRDefault="000661D3" w:rsidP="000661D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2CE4D9E" wp14:editId="6F848900">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46/Ad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46/Add.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3C6B" w14:textId="77777777" w:rsidR="00850AB6" w:rsidRPr="000B175B" w:rsidRDefault="00850AB6" w:rsidP="000B175B">
      <w:pPr>
        <w:tabs>
          <w:tab w:val="right" w:pos="2155"/>
        </w:tabs>
        <w:spacing w:after="80"/>
        <w:ind w:left="680"/>
        <w:rPr>
          <w:u w:val="single"/>
        </w:rPr>
      </w:pPr>
      <w:r>
        <w:rPr>
          <w:u w:val="single"/>
        </w:rPr>
        <w:tab/>
      </w:r>
    </w:p>
  </w:footnote>
  <w:footnote w:type="continuationSeparator" w:id="0">
    <w:p w14:paraId="30139857" w14:textId="77777777" w:rsidR="00850AB6" w:rsidRPr="00FC68B7" w:rsidRDefault="00850AB6" w:rsidP="00FC68B7">
      <w:pPr>
        <w:tabs>
          <w:tab w:val="left" w:pos="2155"/>
        </w:tabs>
        <w:spacing w:after="80"/>
        <w:ind w:left="680"/>
        <w:rPr>
          <w:u w:val="single"/>
        </w:rPr>
      </w:pPr>
      <w:r>
        <w:rPr>
          <w:u w:val="single"/>
        </w:rPr>
        <w:tab/>
      </w:r>
    </w:p>
  </w:footnote>
  <w:footnote w:type="continuationNotice" w:id="1">
    <w:p w14:paraId="65F7C271" w14:textId="77777777" w:rsidR="00850AB6" w:rsidRDefault="00850AB6"/>
  </w:footnote>
  <w:footnote w:id="2">
    <w:p w14:paraId="4A88C6B3" w14:textId="77777777" w:rsidR="00A37B18" w:rsidRPr="00A37B18" w:rsidRDefault="00A37B18" w:rsidP="000661D3">
      <w:pPr>
        <w:pStyle w:val="FootnoteText"/>
      </w:pPr>
      <w:r>
        <w:rPr>
          <w:rStyle w:val="FootnoteReference"/>
        </w:rPr>
        <w:tab/>
      </w:r>
      <w:r w:rsidRPr="00A37B18">
        <w:rPr>
          <w:rStyle w:val="FootnoteReference"/>
          <w:sz w:val="20"/>
          <w:vertAlign w:val="baseline"/>
        </w:rPr>
        <w:t>*</w:t>
      </w:r>
      <w:r>
        <w:rPr>
          <w:rStyle w:val="FootnoteReference"/>
          <w:sz w:val="20"/>
          <w:vertAlign w:val="baseline"/>
        </w:rPr>
        <w:tab/>
      </w:r>
      <w:r w:rsidRPr="00305BC7">
        <w:t>The present document is being issued without formal editing.</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2A702" w14:textId="7F935806" w:rsidR="00850AB6" w:rsidRPr="00850AB6" w:rsidRDefault="001F23A2">
    <w:pPr>
      <w:pStyle w:val="Header"/>
    </w:pPr>
    <w:fldSimple w:instr=" TITLE  \* MERGEFORMAT ">
      <w:r w:rsidR="00B7174F">
        <w:t>A/HRC/44/46/Add.3</w:t>
      </w:r>
    </w:fldSimple>
    <w:r w:rsidR="00196319">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9353" w14:textId="17EBDED6" w:rsidR="00850AB6" w:rsidRPr="00850AB6" w:rsidRDefault="001F23A2" w:rsidP="00850AB6">
    <w:pPr>
      <w:pStyle w:val="Header"/>
      <w:jc w:val="right"/>
    </w:pPr>
    <w:fldSimple w:instr=" TITLE  \* MERGEFORMAT ">
      <w:r w:rsidR="00B7174F">
        <w:t>A/HRC/44/46/Add.3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582256"/>
    <w:multiLevelType w:val="hybridMultilevel"/>
    <w:tmpl w:val="DA0CBF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B6"/>
    <w:rsid w:val="00007F7F"/>
    <w:rsid w:val="00022DB5"/>
    <w:rsid w:val="000403D1"/>
    <w:rsid w:val="000449AA"/>
    <w:rsid w:val="00050F6B"/>
    <w:rsid w:val="0005662A"/>
    <w:rsid w:val="000661D3"/>
    <w:rsid w:val="00072C8C"/>
    <w:rsid w:val="00073E70"/>
    <w:rsid w:val="000876EB"/>
    <w:rsid w:val="00091419"/>
    <w:rsid w:val="000931C0"/>
    <w:rsid w:val="000B175B"/>
    <w:rsid w:val="000B2851"/>
    <w:rsid w:val="000B3A0F"/>
    <w:rsid w:val="000B4A3B"/>
    <w:rsid w:val="000C59D8"/>
    <w:rsid w:val="000D1851"/>
    <w:rsid w:val="000E0415"/>
    <w:rsid w:val="00102FAC"/>
    <w:rsid w:val="00146D32"/>
    <w:rsid w:val="001509BA"/>
    <w:rsid w:val="00196319"/>
    <w:rsid w:val="001B4B04"/>
    <w:rsid w:val="001C6663"/>
    <w:rsid w:val="001C7895"/>
    <w:rsid w:val="001D26DF"/>
    <w:rsid w:val="001E2790"/>
    <w:rsid w:val="001F23A2"/>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0247A"/>
    <w:rsid w:val="00611FC4"/>
    <w:rsid w:val="006176FB"/>
    <w:rsid w:val="00640B26"/>
    <w:rsid w:val="006458C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0AB6"/>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37B18"/>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668"/>
    <w:rsid w:val="00B67F5E"/>
    <w:rsid w:val="00B7174F"/>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F0263B6"/>
  <w15:docId w15:val="{DC95510B-8140-46C4-AD1D-1F610108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qFormat/>
    <w:rsid w:val="00A37B18"/>
    <w:pPr>
      <w:suppressAutoHyphens w:val="0"/>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2</Pages>
  <Words>646</Words>
  <Characters>3652</Characters>
  <Application>Microsoft Office Word</Application>
  <DocSecurity>0</DocSecurity>
  <Lines>70</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A/HRC/44/46/Add.4</vt:lpstr>
      <vt:lpstr/>
    </vt:vector>
  </TitlesOfParts>
  <Company>CSD</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A/HRC/44/46/Add.3</dc:title>
  <dc:subject>2005215</dc:subject>
  <dc:creator>NIETO Maria Teresa</dc:creator>
  <cp:keywords/>
  <dc:description/>
  <cp:lastModifiedBy>Cristina BRIGOLI</cp:lastModifiedBy>
  <cp:revision>3</cp:revision>
  <cp:lastPrinted>2020-04-14T13:16:00Z</cp:lastPrinted>
  <dcterms:created xsi:type="dcterms:W3CDTF">2020-04-14T13:16:00Z</dcterms:created>
  <dcterms:modified xsi:type="dcterms:W3CDTF">2020-04-14T13:17:00Z</dcterms:modified>
</cp:coreProperties>
</file>