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45826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070104     080104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8820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LIMITED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CHL</w:t>
            </w:r>
            <w:proofErr w:type="spellEnd"/>
            <w:r>
              <w:rPr>
                <w:lang w:val="en-US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December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  <w:r>
        <w:t xml:space="preserve">КОМИТЕТ ПО ЭКОНОМИЧЕСКИМ, СОЦИАЛЬНЫМ </w:t>
      </w:r>
    </w:p>
    <w:p w:rsidR="00000000" w:rsidRDefault="00000000">
      <w:r>
        <w:t xml:space="preserve">И КУЛЬТУРНЫМ ПРАВАМ 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1-5 декабря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 xml:space="preserve">ОСУЩЕСТВЛЕНИЕ МЕЖДУНАРОДНОГО ПАКТА ОБ ЭКОНОМИЧЕСКИХ И СОЦИАЛЬНЫХ ПРАВАХ 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Перечень вопросов, которые надлежит затронуть в связи с рассмотрением третьего периодического доклада Чили об осуществлении прав, охватываемых</w:t>
      </w:r>
      <w:r>
        <w:br/>
        <w:t xml:space="preserve"> статьями 1-15 Международного пакта об экономических, социальных </w:t>
      </w:r>
      <w:r>
        <w:br/>
        <w:t>и культурных правах (</w:t>
      </w:r>
      <w:proofErr w:type="spellStart"/>
      <w:r>
        <w:t>Е</w:t>
      </w:r>
      <w:proofErr w:type="spellEnd"/>
      <w:r>
        <w:t>/1994/104/</w:t>
      </w:r>
      <w:r>
        <w:rPr>
          <w:lang w:val="en-US"/>
        </w:rPr>
        <w:t>Add</w:t>
      </w:r>
      <w:r>
        <w:t>.26)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Просьба указать, собирается ли государство-участник создать национальное учреждение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принципы, резолюция 48/134 Генеральной Ассамблеи, приложение).  </w:t>
      </w:r>
    </w:p>
    <w:p w:rsidR="00000000" w:rsidRDefault="00000000"/>
    <w:p w:rsidR="00000000" w:rsidRDefault="00000000">
      <w:r>
        <w:t>2.</w:t>
      </w:r>
      <w:r>
        <w:tab/>
        <w:t>Просьба уточнить, собирается ли государство-участник принять национальный план действий по защите прав человека в соответствии с Венской декларацией и Программой действий 1993 года.</w:t>
      </w:r>
    </w:p>
    <w:p w:rsidR="00000000" w:rsidRDefault="00000000"/>
    <w:p w:rsidR="00000000" w:rsidRDefault="00000000">
      <w:r>
        <w:t>3.</w:t>
      </w:r>
      <w:r>
        <w:tab/>
        <w:t xml:space="preserve">В своем докладе государство-участник признает, что экономические, социальные и культурные права представляют собой этическую основу разработки экономической и социальной политики.  Какие конкретные действия предприняло государство-участник для обеспечения того, чтобы приоритеты экономической политики адекватно отражали нужды социального развития?  </w:t>
      </w:r>
    </w:p>
    <w:p w:rsidR="00000000" w:rsidRDefault="00000000"/>
    <w:p w:rsidR="00000000" w:rsidRDefault="00000000">
      <w:r>
        <w:t>4.</w:t>
      </w:r>
      <w:r>
        <w:tab/>
        <w:t>Является ли Международный пакт об экономических, социальных и культурных правах частью внутреннего законодательства и могут ли суды применять его положения?  Просьба привести примеры дел, рассмотренных судами, в которых делались ссылки на Пакт.</w:t>
      </w:r>
    </w:p>
    <w:p w:rsidR="00000000" w:rsidRDefault="00000000"/>
    <w:p w:rsidR="00000000" w:rsidRDefault="00000000">
      <w:r>
        <w:t>5.</w:t>
      </w:r>
      <w:r>
        <w:tab/>
        <w:t>Просьба сообщить о позиции государства-участника по проекту факультативного протокола к Международному пакту об экономических, социальных и культурных правах.</w:t>
      </w:r>
    </w:p>
    <w:p w:rsidR="00000000" w:rsidRDefault="00000000"/>
    <w:p w:rsidR="00000000" w:rsidRDefault="00000000">
      <w:r>
        <w:t>6.</w:t>
      </w:r>
      <w:r>
        <w:tab/>
        <w:t>Просьба указать, проводились ли консультации с неправительственными организациями в ходе подготовки третьего периодического доклада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proofErr w:type="spellStart"/>
      <w:r>
        <w:rPr>
          <w:b/>
          <w:bCs/>
        </w:rPr>
        <w:t>Недискриминация</w:t>
      </w:r>
      <w:proofErr w:type="spellEnd"/>
      <w:r>
        <w:rPr>
          <w:b/>
          <w:bCs/>
        </w:rPr>
        <w:t xml:space="preserve"> (пункт 2 статьи 2)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 xml:space="preserve">Просьба указать, какие меры были приняты государством-участником для обеспечения </w:t>
      </w:r>
      <w:proofErr w:type="spellStart"/>
      <w:r>
        <w:t>недискриминационного</w:t>
      </w:r>
      <w:proofErr w:type="spellEnd"/>
      <w:r>
        <w:t xml:space="preserve"> обращения с коренными общинами, в частности с членами общины </w:t>
      </w:r>
      <w:proofErr w:type="spellStart"/>
      <w:r>
        <w:t>мапуче</w:t>
      </w:r>
      <w:proofErr w:type="spellEnd"/>
      <w:r>
        <w:t xml:space="preserve">, и какие были получены результаты.  Просьба также представить информацию о мерах, принятых с целью удовлетворения требований общины </w:t>
      </w:r>
      <w:proofErr w:type="spellStart"/>
      <w:r>
        <w:t>мапуче</w:t>
      </w:r>
      <w:proofErr w:type="spellEnd"/>
      <w:r>
        <w:t xml:space="preserve"> в отношении ее исконных земель.  </w:t>
      </w:r>
    </w:p>
    <w:p w:rsidR="00000000" w:rsidRDefault="00000000"/>
    <w:p w:rsidR="00000000" w:rsidRDefault="00000000">
      <w:r>
        <w:t>8.</w:t>
      </w:r>
      <w:r>
        <w:tab/>
        <w:t xml:space="preserve">Просьба представить обновленную информацию, касающуюся предложения относительно совершенствования миграционной политики государства-участника.  В первую очередь имеются в виду расплывчатые положения, позволяющие миграционным властям запрещать въезд в страну по идеологическим мотивам, и нечеткие правила предоставления вида на жительство (см. </w:t>
      </w:r>
      <w:r>
        <w:rPr>
          <w:lang w:val="en-US"/>
        </w:rPr>
        <w:t>E</w:t>
      </w:r>
      <w:r>
        <w:t>/1994/104/</w:t>
      </w:r>
      <w:r>
        <w:rPr>
          <w:lang w:val="en-US"/>
        </w:rPr>
        <w:t>Add</w:t>
      </w:r>
      <w:r>
        <w:t>.26, пункты 62-64).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Равенство мужчин и женщин (статья 3)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 xml:space="preserve">Просьба представить данные, основанные на результатах разработки национальной системы </w:t>
      </w:r>
      <w:proofErr w:type="spellStart"/>
      <w:r>
        <w:t>гендерных</w:t>
      </w:r>
      <w:proofErr w:type="spellEnd"/>
      <w:r>
        <w:t xml:space="preserve"> показателей (там же, пункт 135), в отношении областей, считающихся наиболее важными для создания равных возможностей для мужчин и женщин с точки зрения пользования экономическими, социальными и культурными правами.  </w:t>
      </w:r>
    </w:p>
    <w:p w:rsidR="00000000" w:rsidRDefault="00000000"/>
    <w:p w:rsidR="00000000" w:rsidRDefault="00000000">
      <w:r>
        <w:t>10.</w:t>
      </w:r>
      <w:r>
        <w:tab/>
        <w:t xml:space="preserve">Просьба представить статистические данные о количестве женщин, избранных на руководящие посты, работающих в судебной системе, а также в производственном и предпринимательском секторах.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ПРАВ, ПРИЗНАВАЕМЫХ В ПАКТЕ 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труд (статья 6)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Просьба представить более подробную информацию о реформе в области труда и об охвате одобренной нынешним правительством обязательной системы страхования на случай безработицы.</w:t>
      </w:r>
    </w:p>
    <w:p w:rsidR="00000000" w:rsidRDefault="00000000"/>
    <w:p w:rsidR="00000000" w:rsidRDefault="00000000">
      <w:r>
        <w:t>12.</w:t>
      </w:r>
      <w:r>
        <w:tab/>
        <w:t>Просьба представить информацию о принятых государством-участником законодательных или иных мерах по борьбе с детским трудом.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справедливые и благоприятные условия труда (статья 7)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 xml:space="preserve">Просьба пояснить, является ли нынешняя минимальная заработная плата достаточной для того, чтобы обеспечить трудящимся и их семьям достойный жизненный уровень.  </w:t>
      </w:r>
    </w:p>
    <w:p w:rsidR="00000000" w:rsidRDefault="00000000"/>
    <w:p w:rsidR="00000000" w:rsidRDefault="00000000">
      <w:r>
        <w:t>14.</w:t>
      </w:r>
      <w:r>
        <w:tab/>
        <w:t xml:space="preserve">В докладе признается наличие различных форм дискриминации в отношении женщин:  тип занятости, оплата труда, </w:t>
      </w:r>
      <w:proofErr w:type="spellStart"/>
      <w:r>
        <w:t>негарантированность</w:t>
      </w:r>
      <w:proofErr w:type="spellEnd"/>
      <w:r>
        <w:t xml:space="preserve"> занятости и неравенство в оплате труда.  Какие меры принимает государство-участник с целью ликвидации такой дискриминации в отношении работающих женщин?  </w:t>
      </w:r>
    </w:p>
    <w:p w:rsidR="00000000" w:rsidRDefault="00000000"/>
    <w:p w:rsidR="00000000" w:rsidRDefault="00000000">
      <w:r>
        <w:t>15.</w:t>
      </w:r>
      <w:r>
        <w:tab/>
        <w:t>Просьба представить дополнительную информацию о мерах, принятых в целях осуществления Закона об инвалидах и сопутствующих положений (там же, пункты 72</w:t>
      </w:r>
      <w:r>
        <w:noBreakHyphen/>
        <w:t>74).</w:t>
      </w:r>
    </w:p>
    <w:p w:rsidR="00000000" w:rsidRDefault="00000000"/>
    <w:p w:rsidR="00000000" w:rsidRDefault="00000000">
      <w:r>
        <w:t>16.</w:t>
      </w:r>
      <w:r>
        <w:tab/>
        <w:t xml:space="preserve">Просьба указать, намеревается ли государство-участник ратифицировать Конвенцию 1947 года № 81 об инспекции труда.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Профсоюзные права (статья 8)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 xml:space="preserve">Просьба представить информацию о мерах, принятых в целях борьбы с </w:t>
      </w:r>
      <w:proofErr w:type="spellStart"/>
      <w:r>
        <w:t>антипрофсоюзной</w:t>
      </w:r>
      <w:proofErr w:type="spellEnd"/>
      <w:r>
        <w:t xml:space="preserve"> практикой, используемой работодателями, о которых упоминается в пункте 265 доклада государства-участника.</w:t>
      </w:r>
    </w:p>
    <w:p w:rsidR="00000000" w:rsidRDefault="00000000"/>
    <w:p w:rsidR="00000000" w:rsidRDefault="00000000">
      <w:r>
        <w:t>18.</w:t>
      </w:r>
      <w:r>
        <w:tab/>
        <w:t>Просьба указать, предусматривается ли внесение поправок в законодательство, регулирующее деятельность профессиональных союзов и право на забастовку, в целях сокращения ограничений, установленных в отношении права на забастовку и обеспечения права профессиональных союзов организовывать свою деятельность без постороннего вмешательства.</w:t>
      </w:r>
    </w:p>
    <w:p w:rsidR="00000000" w:rsidRDefault="00000000"/>
    <w:p w:rsidR="00000000" w:rsidRDefault="00000000">
      <w:r>
        <w:rPr>
          <w:b/>
          <w:bCs/>
        </w:rPr>
        <w:t>Право на социальное обеспечение (статья 9)</w:t>
      </w:r>
    </w:p>
    <w:p w:rsidR="00000000" w:rsidRDefault="00000000"/>
    <w:p w:rsidR="00000000" w:rsidRDefault="00000000">
      <w:r>
        <w:t>19.</w:t>
      </w:r>
      <w:r>
        <w:tab/>
        <w:t>Просьба представить дополнительную информацию о том, каким образом конституционное право на социальное обеспечение всех граждан реализуется на практике, поскольку из доклада государства-участника явствует, что чилийская система социального обеспечения не обеспечивает всеобщего охвата, - те, кто лишен возможности делать взносы в систему частного страхования, остаются исключенными из такой системы, а государственная система является неадекватной и не может удовлетворить потребности групп населения с низкими доходами.</w:t>
      </w:r>
    </w:p>
    <w:p w:rsidR="00000000" w:rsidRDefault="00000000"/>
    <w:p w:rsidR="00000000" w:rsidRDefault="00000000">
      <w:r>
        <w:t>20.</w:t>
      </w:r>
      <w:r>
        <w:tab/>
        <w:t>Каковой является доля взносов работников и работодателей в системы государственного и частного страхования?</w:t>
      </w:r>
    </w:p>
    <w:p w:rsidR="00000000" w:rsidRDefault="00000000"/>
    <w:p w:rsidR="00000000" w:rsidRDefault="00000000">
      <w:r>
        <w:t>21.</w:t>
      </w:r>
      <w:r>
        <w:tab/>
        <w:t>Какие конкретные меры принимаются с целью недопущения дискриминации в отношении женщин в частной системе социального страхования?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Охрана семьи, материнства и детства (статья 10)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>Просьба представить информацию о статусе планируемого создания судов по семейным делам и законопроекта, касающегося статуса детей и подростков (там же, пункты 400</w:t>
      </w:r>
      <w:r>
        <w:noBreakHyphen/>
        <w:t>401).</w:t>
      </w:r>
    </w:p>
    <w:p w:rsidR="00000000" w:rsidRDefault="00000000"/>
    <w:p w:rsidR="00000000" w:rsidRDefault="00000000">
      <w:r>
        <w:t>23.</w:t>
      </w:r>
      <w:r>
        <w:tab/>
        <w:t>Просьба пояснить, признается ли в чилийском законодательстве развод.  Если нет, то собирается ли государство-участник принять новое законодательство по вопросам расторжения брака?</w:t>
      </w:r>
    </w:p>
    <w:p w:rsidR="00000000" w:rsidRDefault="00000000"/>
    <w:p w:rsidR="00000000" w:rsidRDefault="00000000">
      <w:r>
        <w:t>24.</w:t>
      </w:r>
      <w:r>
        <w:tab/>
        <w:t xml:space="preserve">Просьба уточнить, является ли насилие в семье уголовным преступлением в государстве-участнике, и представить информацию о результатах осуществления </w:t>
      </w:r>
      <w:proofErr w:type="spellStart"/>
      <w:r>
        <w:t>Межсекторального</w:t>
      </w:r>
      <w:proofErr w:type="spellEnd"/>
      <w:r>
        <w:t xml:space="preserve"> плана действий по борьбе с насилием в семье (там же, пункт 632).</w:t>
      </w:r>
    </w:p>
    <w:p w:rsidR="00000000" w:rsidRDefault="00000000"/>
    <w:p w:rsidR="00000000" w:rsidRDefault="00000000">
      <w:r>
        <w:t>25.</w:t>
      </w:r>
      <w:r>
        <w:tab/>
        <w:t>Просьба пояснить, признает ли чилийское законодательство гражданские браки, и представить информацию о том, каким образом защищаются права женщин, состоящих в таких браках, и детей, родившихся в результате таких браков.  Что представляет собой система, гарантирующая детям право на получение алиментов?</w:t>
      </w:r>
    </w:p>
    <w:p w:rsidR="00000000" w:rsidRDefault="00000000"/>
    <w:p w:rsidR="00000000" w:rsidRDefault="00000000">
      <w:r>
        <w:t>26.</w:t>
      </w:r>
      <w:r>
        <w:tab/>
        <w:t>Просьба представить информацию о конкретных мерах, принятых с целью решения проблемы торговли женщинами, а также указать результаты мер, принятых в целях борьбы с торговлей детьми (там же, пункт 491).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достаточный жизненный уровень (статья 11)</w:t>
      </w:r>
    </w:p>
    <w:p w:rsidR="00000000" w:rsidRDefault="00000000">
      <w:pPr>
        <w:rPr>
          <w:b/>
          <w:bCs/>
        </w:rPr>
      </w:pPr>
    </w:p>
    <w:p w:rsidR="00000000" w:rsidRDefault="00000000">
      <w:r>
        <w:t>27.</w:t>
      </w:r>
      <w:r>
        <w:tab/>
        <w:t xml:space="preserve">Согласно статистическим данным государства-участника, к категории малоимущих слоев населения относится приблизительно 3 081 000 человек, что составляет </w:t>
      </w:r>
      <w:proofErr w:type="spellStart"/>
      <w:r>
        <w:t>20,6%</w:t>
      </w:r>
      <w:proofErr w:type="spellEnd"/>
      <w:r>
        <w:t xml:space="preserve"> от общей численности населения, в то время как численность населения, проживающего в условиях крайней нищеты, составляет 849 000 человек (там же, пункт 507).  Какие меры принимаются государством-участником для сокращения масштабов нищеты в целях обеспечения достаточного жизненного уровня для всех?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физическое и психическое здоровье (статья 12)</w:t>
      </w:r>
    </w:p>
    <w:p w:rsidR="00000000" w:rsidRDefault="00000000">
      <w:pPr>
        <w:rPr>
          <w:b/>
          <w:bCs/>
        </w:rPr>
      </w:pPr>
    </w:p>
    <w:p w:rsidR="00000000" w:rsidRDefault="00000000">
      <w:r>
        <w:t>28.</w:t>
      </w:r>
      <w:r>
        <w:tab/>
        <w:t>Просьба представить информацию о результатах проводимой государством-участником реформы системы здравоохранения.</w:t>
      </w:r>
    </w:p>
    <w:p w:rsidR="00000000" w:rsidRDefault="00000000"/>
    <w:p w:rsidR="00000000" w:rsidRDefault="00000000">
      <w:r>
        <w:t>29.</w:t>
      </w:r>
      <w:r>
        <w:tab/>
        <w:t>Просьба представить обновленную информацию по вопросам репродуктивного и сексуального здоровья женщин.  Каким образом государство-участник решает проблему негативного воздействия начала половой жизни в раннем возрасте (12 лет) на репродуктивное здоровье девочек и мальчиков?  Каким образом в чилийском законодательстве квалифицируется и регулируется прерывание беременности?  Просьба представить обновленную информацию о количестве проведенных абортов.</w:t>
      </w:r>
    </w:p>
    <w:p w:rsidR="00000000" w:rsidRDefault="00000000"/>
    <w:p w:rsidR="00000000" w:rsidRDefault="00000000">
      <w:r>
        <w:t>30.</w:t>
      </w:r>
      <w:r>
        <w:tab/>
        <w:t>Просьба представить информацию о практических результатах мер, принятых в целях борьбы с загрязнением окружающей среды в городских районах и его негативном воздействием на здоровье населения.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образование (статьи 13 и 14)</w:t>
      </w:r>
    </w:p>
    <w:p w:rsidR="00000000" w:rsidRDefault="00000000">
      <w:pPr>
        <w:rPr>
          <w:b/>
          <w:bCs/>
        </w:rPr>
      </w:pPr>
    </w:p>
    <w:p w:rsidR="00000000" w:rsidRDefault="00000000">
      <w:r>
        <w:t>31.</w:t>
      </w:r>
      <w:r>
        <w:tab/>
        <w:t>Просьба представить обновленную информацию о бюджетных ассигнованиях на цели начального и среднего образования по секторам (муниципальная государственная система образования, частная система образования, субсидируемая государством).</w:t>
      </w:r>
    </w:p>
    <w:p w:rsidR="00000000" w:rsidRDefault="00000000"/>
    <w:p w:rsidR="00000000" w:rsidRDefault="00000000">
      <w:r>
        <w:t>32.</w:t>
      </w:r>
      <w:r>
        <w:tab/>
        <w:t>Каким образом государство-участник гарантирует принцип всеобщего бесплатного начального образования, особенно для детей из малообеспеченных семей?</w:t>
      </w:r>
    </w:p>
    <w:p w:rsidR="00000000" w:rsidRDefault="00000000"/>
    <w:p w:rsidR="00000000" w:rsidRDefault="00000000">
      <w:r>
        <w:t>33.</w:t>
      </w:r>
      <w:r>
        <w:tab/>
        <w:t xml:space="preserve">Просьба представить дополнительную информацию о мерах, принимаемых для решения проблемы </w:t>
      </w:r>
      <w:proofErr w:type="spellStart"/>
      <w:r>
        <w:t>непосещаемости</w:t>
      </w:r>
      <w:proofErr w:type="spellEnd"/>
      <w:r>
        <w:t xml:space="preserve"> начальных и средних школ детьми из малообеспеченных семей (там же, пункты 726 и 729).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Культурные права (статья 15)</w:t>
      </w:r>
    </w:p>
    <w:p w:rsidR="00000000" w:rsidRDefault="00000000">
      <w:pPr>
        <w:rPr>
          <w:b/>
          <w:bCs/>
        </w:rPr>
      </w:pPr>
    </w:p>
    <w:p w:rsidR="00000000" w:rsidRDefault="00000000">
      <w:r>
        <w:t>34.</w:t>
      </w:r>
      <w:r>
        <w:tab/>
        <w:t>Просьба представить информацию о пользовании культурными правами этническими группами в государстве-участнике, а также о том, в какой степени этнические группы имеют доступ к образованию на своем родном языке.</w:t>
      </w:r>
    </w:p>
    <w:p w:rsidR="00000000" w:rsidRDefault="00000000"/>
    <w:p w:rsidR="00000000" w:rsidRDefault="00000000">
      <w:r>
        <w:t>35.</w:t>
      </w:r>
      <w:r>
        <w:tab/>
        <w:t>Просьба представить обновленные данные о бюджетных ассигнованиях, выделяемых на проведение культурных мероприятий, которые, согласно государству-участнику, представляются недостаточными для удовлетворения потребностей представителей культурной и артистической среды (там же, пункт 819).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E/C.12/Q/CHL/1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ind w:left="7371"/>
      <w:rPr>
        <w:lang w:val="en-US"/>
      </w:rPr>
    </w:pPr>
    <w:r>
      <w:rPr>
        <w:lang w:val="en-US"/>
      </w:rPr>
      <w:t>E/C.12/Q/CHL/1</w:t>
    </w:r>
  </w:p>
  <w:p w:rsidR="00000000" w:rsidRDefault="00000000">
    <w:pPr>
      <w:pStyle w:val="Header"/>
      <w:tabs>
        <w:tab w:val="left" w:pos="6237"/>
      </w:tabs>
      <w:spacing w:line="240" w:lineRule="auto"/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1424</Words>
  <Characters>8122</Characters>
  <Application>Microsoft Office Word</Application>
  <DocSecurity>4</DocSecurity>
  <Lines>67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Kataeva</dc:creator>
  <cp:keywords/>
  <dc:description/>
  <cp:lastModifiedBy>Kataeva</cp:lastModifiedBy>
  <cp:revision>3</cp:revision>
  <cp:lastPrinted>2004-01-08T12:23:00Z</cp:lastPrinted>
  <dcterms:created xsi:type="dcterms:W3CDTF">2004-01-08T12:23:00Z</dcterms:created>
  <dcterms:modified xsi:type="dcterms:W3CDTF">2004-01-08T12:24:00Z</dcterms:modified>
</cp:coreProperties>
</file>